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74EF75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7B1D2F">
              <w:rPr>
                <w:lang w:val="en-CA"/>
              </w:rPr>
              <w:t>0516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82"/>
        <w:gridCol w:w="900"/>
        <w:gridCol w:w="3420"/>
      </w:tblGrid>
      <w:tr w:rsidR="00E61DAC" w:rsidRPr="00B32569" w14:paraId="188D2B50" w14:textId="77777777" w:rsidTr="00B3256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AAF50A0" w:rsidR="00E61DAC" w:rsidRPr="00B32569" w:rsidRDefault="00B32569" w:rsidP="009D7CE6">
            <w:pPr>
              <w:spacing w:before="60" w:after="60"/>
              <w:rPr>
                <w:b/>
                <w:szCs w:val="22"/>
                <w:lang w:val="fr-FR"/>
              </w:rPr>
            </w:pPr>
            <w:r>
              <w:rPr>
                <w:b/>
                <w:szCs w:val="22"/>
                <w:lang w:val="fr-FR"/>
              </w:rPr>
              <w:t>N</w:t>
            </w:r>
            <w:r w:rsidRPr="00B32569">
              <w:rPr>
                <w:b/>
                <w:szCs w:val="22"/>
                <w:lang w:val="fr-FR"/>
              </w:rPr>
              <w:t>on-CE4</w:t>
            </w:r>
            <w:r>
              <w:rPr>
                <w:b/>
                <w:szCs w:val="22"/>
                <w:lang w:val="fr-FR"/>
              </w:rPr>
              <w:t xml:space="preserve"> : </w:t>
            </w:r>
            <w:r w:rsidRPr="00B32569">
              <w:rPr>
                <w:b/>
                <w:szCs w:val="22"/>
                <w:lang w:val="fr-FR"/>
              </w:rPr>
              <w:t>BCW</w:t>
            </w:r>
            <w:r>
              <w:rPr>
                <w:b/>
                <w:szCs w:val="22"/>
                <w:lang w:val="fr-FR"/>
              </w:rPr>
              <w:t xml:space="preserve"> </w:t>
            </w:r>
            <w:proofErr w:type="spellStart"/>
            <w:r w:rsidR="00740219">
              <w:rPr>
                <w:b/>
                <w:szCs w:val="22"/>
                <w:lang w:val="fr-FR"/>
              </w:rPr>
              <w:t>inheritance</w:t>
            </w:r>
            <w:proofErr w:type="spellEnd"/>
            <w:r w:rsidR="00740219">
              <w:rPr>
                <w:b/>
                <w:szCs w:val="22"/>
                <w:lang w:val="fr-FR"/>
              </w:rPr>
              <w:t xml:space="preserve"> </w:t>
            </w:r>
            <w:r w:rsidRPr="00B32569">
              <w:rPr>
                <w:b/>
                <w:szCs w:val="22"/>
                <w:lang w:val="fr-FR"/>
              </w:rPr>
              <w:t>for</w:t>
            </w:r>
            <w:r>
              <w:rPr>
                <w:b/>
                <w:szCs w:val="22"/>
                <w:lang w:val="fr-FR"/>
              </w:rPr>
              <w:t xml:space="preserve"> </w:t>
            </w:r>
            <w:proofErr w:type="spellStart"/>
            <w:r w:rsidRPr="00B32569">
              <w:rPr>
                <w:b/>
                <w:szCs w:val="22"/>
                <w:lang w:val="fr-FR"/>
              </w:rPr>
              <w:t>pairwise</w:t>
            </w:r>
            <w:proofErr w:type="spellEnd"/>
          </w:p>
        </w:tc>
      </w:tr>
      <w:tr w:rsidR="00E61DAC" w:rsidRPr="005B217D" w14:paraId="3D8B01B2" w14:textId="77777777" w:rsidTr="00B3256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0FFDFB1" w:rsidR="00E61DAC" w:rsidRPr="005B217D" w:rsidRDefault="00B32569" w:rsidP="009D7CE6">
            <w:pPr>
              <w:spacing w:before="60" w:after="60"/>
              <w:rPr>
                <w:szCs w:val="22"/>
                <w:lang w:val="en-CA"/>
              </w:rPr>
            </w:pPr>
            <w:r>
              <w:rPr>
                <w:szCs w:val="22"/>
                <w:lang w:val="en-CA"/>
              </w:rPr>
              <w:t>I</w:t>
            </w:r>
            <w:r w:rsidR="0013458C">
              <w:rPr>
                <w:szCs w:val="22"/>
                <w:lang w:val="en-CA"/>
              </w:rPr>
              <w:t>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B3256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80ED9C7" w:rsidR="00E61DAC" w:rsidRPr="005B217D" w:rsidRDefault="00E61DAC" w:rsidP="005E1AC6">
            <w:pPr>
              <w:spacing w:before="60" w:after="60"/>
              <w:rPr>
                <w:szCs w:val="22"/>
                <w:lang w:val="en-CA"/>
              </w:rPr>
            </w:pPr>
            <w:r w:rsidRPr="005B217D">
              <w:rPr>
                <w:szCs w:val="22"/>
                <w:lang w:val="en-CA"/>
              </w:rPr>
              <w:t>Proposal</w:t>
            </w:r>
          </w:p>
        </w:tc>
      </w:tr>
      <w:tr w:rsidR="00B32569" w:rsidRPr="00B32569" w14:paraId="714CD808" w14:textId="77777777" w:rsidTr="00B32569">
        <w:tc>
          <w:tcPr>
            <w:tcW w:w="1458" w:type="dxa"/>
          </w:tcPr>
          <w:p w14:paraId="4DB59313" w14:textId="77777777" w:rsidR="00B32569" w:rsidRPr="005B217D" w:rsidRDefault="00B32569" w:rsidP="00B32569">
            <w:pPr>
              <w:spacing w:before="60" w:after="60"/>
              <w:rPr>
                <w:i/>
                <w:szCs w:val="22"/>
                <w:lang w:val="en-CA"/>
              </w:rPr>
            </w:pPr>
            <w:r w:rsidRPr="005B217D">
              <w:rPr>
                <w:i/>
                <w:szCs w:val="22"/>
                <w:lang w:val="en-CA"/>
              </w:rPr>
              <w:t>Author(s) or</w:t>
            </w:r>
            <w:r w:rsidRPr="005B217D">
              <w:rPr>
                <w:i/>
                <w:szCs w:val="22"/>
                <w:lang w:val="en-CA"/>
              </w:rPr>
              <w:br/>
              <w:t>Contact(s):</w:t>
            </w:r>
          </w:p>
        </w:tc>
        <w:tc>
          <w:tcPr>
            <w:tcW w:w="3582" w:type="dxa"/>
          </w:tcPr>
          <w:p w14:paraId="49D81240" w14:textId="0E57FCF3" w:rsidR="00B32569" w:rsidRPr="00B32569" w:rsidRDefault="00B32569" w:rsidP="00B32569">
            <w:pPr>
              <w:spacing w:before="60" w:after="60"/>
              <w:rPr>
                <w:szCs w:val="22"/>
                <w:lang w:val="fr-FR"/>
              </w:rPr>
            </w:pPr>
            <w:r w:rsidRPr="00490424">
              <w:rPr>
                <w:szCs w:val="22"/>
                <w:lang w:val="fr-FR"/>
              </w:rPr>
              <w:t xml:space="preserve">A. Robert, </w:t>
            </w:r>
            <w:r>
              <w:rPr>
                <w:szCs w:val="22"/>
                <w:lang w:val="fr-FR"/>
              </w:rPr>
              <w:t>T. Poirier,</w:t>
            </w:r>
            <w:r w:rsidRPr="00490424">
              <w:rPr>
                <w:szCs w:val="22"/>
                <w:lang w:val="fr-FR"/>
              </w:rPr>
              <w:t xml:space="preserve"> F. Le</w:t>
            </w:r>
            <w:r>
              <w:rPr>
                <w:szCs w:val="22"/>
                <w:lang w:val="fr-FR"/>
              </w:rPr>
              <w:t xml:space="preserve"> </w:t>
            </w:r>
            <w:proofErr w:type="spellStart"/>
            <w:r w:rsidRPr="00490424">
              <w:rPr>
                <w:szCs w:val="22"/>
                <w:lang w:val="fr-FR"/>
              </w:rPr>
              <w:t>Léannec</w:t>
            </w:r>
            <w:proofErr w:type="spellEnd"/>
            <w:r w:rsidRPr="00490424">
              <w:rPr>
                <w:szCs w:val="22"/>
                <w:lang w:val="fr-FR"/>
              </w:rPr>
              <w:t xml:space="preserve">, </w:t>
            </w:r>
            <w:r>
              <w:rPr>
                <w:szCs w:val="22"/>
                <w:lang w:val="fr-FR"/>
              </w:rPr>
              <w:t>F. Galpin</w:t>
            </w:r>
            <w:r w:rsidRPr="00490424">
              <w:rPr>
                <w:szCs w:val="22"/>
                <w:lang w:val="fr-FR"/>
              </w:rPr>
              <w:br/>
            </w:r>
          </w:p>
        </w:tc>
        <w:tc>
          <w:tcPr>
            <w:tcW w:w="900" w:type="dxa"/>
          </w:tcPr>
          <w:p w14:paraId="0140ECA2" w14:textId="0275E288" w:rsidR="00B32569" w:rsidRPr="005B217D" w:rsidRDefault="00B32569" w:rsidP="00B32569">
            <w:pPr>
              <w:spacing w:before="60" w:after="60"/>
              <w:rPr>
                <w:szCs w:val="22"/>
                <w:lang w:val="en-CA"/>
              </w:rPr>
            </w:pPr>
            <w:r w:rsidRPr="005B217D">
              <w:rPr>
                <w:szCs w:val="22"/>
                <w:lang w:val="en-CA"/>
              </w:rPr>
              <w:t>Email:</w:t>
            </w:r>
          </w:p>
        </w:tc>
        <w:tc>
          <w:tcPr>
            <w:tcW w:w="3420" w:type="dxa"/>
          </w:tcPr>
          <w:p w14:paraId="32C2ABFD" w14:textId="769E22A5" w:rsidR="00B32569" w:rsidRPr="005B217D" w:rsidRDefault="007B1D2F" w:rsidP="00B32569">
            <w:pPr>
              <w:spacing w:before="60" w:after="60"/>
              <w:rPr>
                <w:szCs w:val="22"/>
                <w:lang w:val="en-CA"/>
              </w:rPr>
            </w:pPr>
            <w:hyperlink r:id="rId10" w:history="1">
              <w:r w:rsidR="00B32569" w:rsidRPr="00495640">
                <w:rPr>
                  <w:rStyle w:val="Hyperlink"/>
                  <w:szCs w:val="22"/>
                  <w:lang w:val="en-CA"/>
                </w:rPr>
                <w:t>antoine.robert@interdigital.com</w:t>
              </w:r>
            </w:hyperlink>
            <w:r w:rsidR="00B32569">
              <w:rPr>
                <w:rStyle w:val="Hyperlink"/>
                <w:szCs w:val="22"/>
                <w:lang w:val="en-CA"/>
              </w:rPr>
              <w:br/>
            </w:r>
            <w:hyperlink r:id="rId11" w:history="1">
              <w:r w:rsidR="00B32569" w:rsidRPr="00495640">
                <w:rPr>
                  <w:rStyle w:val="Hyperlink"/>
                </w:rPr>
                <w:t>tangi.poirier@interdigital.com</w:t>
              </w:r>
            </w:hyperlink>
            <w:r w:rsidR="00B32569">
              <w:rPr>
                <w:szCs w:val="22"/>
                <w:lang w:val="en-CA"/>
              </w:rPr>
              <w:br/>
            </w:r>
            <w:hyperlink r:id="rId12" w:history="1">
              <w:r w:rsidR="00B32569" w:rsidRPr="00495640">
                <w:rPr>
                  <w:rStyle w:val="Hyperlink"/>
                  <w:szCs w:val="22"/>
                  <w:lang w:val="en-CA"/>
                </w:rPr>
                <w:t>fabrice.leleannec@interdigital.com</w:t>
              </w:r>
            </w:hyperlink>
            <w:r w:rsidR="00B32569">
              <w:rPr>
                <w:szCs w:val="22"/>
                <w:lang w:val="en-CA"/>
              </w:rPr>
              <w:br/>
            </w:r>
            <w:hyperlink r:id="rId13" w:history="1">
              <w:r w:rsidR="00B32569" w:rsidRPr="00495640">
                <w:rPr>
                  <w:rStyle w:val="Hyperlink"/>
                </w:rPr>
                <w:t>franck</w:t>
              </w:r>
              <w:r w:rsidR="00B32569" w:rsidRPr="00495640">
                <w:rPr>
                  <w:rStyle w:val="Hyperlink"/>
                  <w:szCs w:val="22"/>
                  <w:lang w:val="en-CA"/>
                </w:rPr>
                <w:t>.galpin@interdigital.com</w:t>
              </w:r>
            </w:hyperlink>
          </w:p>
        </w:tc>
        <w:bookmarkStart w:id="0" w:name="_GoBack"/>
        <w:bookmarkEnd w:id="0"/>
      </w:tr>
      <w:tr w:rsidR="00E61DAC" w:rsidRPr="005B217D" w14:paraId="49AFAA61" w14:textId="77777777" w:rsidTr="00B32569">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A79FB97" w:rsidR="00E61DAC" w:rsidRPr="005B217D" w:rsidRDefault="00B32569">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927CF91" w14:textId="17F2EFE9" w:rsidR="007B2B8D" w:rsidRDefault="008F79C5" w:rsidP="00740219">
      <w:pPr>
        <w:rPr>
          <w:szCs w:val="22"/>
          <w:lang w:val="en-CA"/>
        </w:rPr>
      </w:pPr>
      <w:r>
        <w:rPr>
          <w:szCs w:val="22"/>
          <w:lang w:val="en-CA"/>
        </w:rPr>
        <w:t xml:space="preserve">The </w:t>
      </w:r>
      <w:r w:rsidR="00740219">
        <w:rPr>
          <w:szCs w:val="22"/>
          <w:lang w:val="en-CA"/>
        </w:rPr>
        <w:t>merge pairwise candidate</w:t>
      </w:r>
      <w:r>
        <w:rPr>
          <w:szCs w:val="22"/>
          <w:lang w:val="en-CA"/>
        </w:rPr>
        <w:t xml:space="preserve"> is</w:t>
      </w:r>
      <w:r w:rsidR="00740219">
        <w:rPr>
          <w:szCs w:val="22"/>
          <w:lang w:val="en-CA"/>
        </w:rPr>
        <w:t xml:space="preserve"> the </w:t>
      </w:r>
      <w:r w:rsidR="00485CFB">
        <w:rPr>
          <w:szCs w:val="22"/>
          <w:lang w:val="en-CA"/>
        </w:rPr>
        <w:t xml:space="preserve">only </w:t>
      </w:r>
      <w:r w:rsidR="00740219">
        <w:rPr>
          <w:szCs w:val="22"/>
          <w:lang w:val="en-CA"/>
        </w:rPr>
        <w:t xml:space="preserve">remaining merge candidate without </w:t>
      </w:r>
      <w:r>
        <w:rPr>
          <w:szCs w:val="22"/>
          <w:lang w:val="en-CA"/>
        </w:rPr>
        <w:t>BCW weights</w:t>
      </w:r>
      <w:r w:rsidR="00485CFB">
        <w:rPr>
          <w:szCs w:val="22"/>
          <w:lang w:val="en-CA"/>
        </w:rPr>
        <w:t xml:space="preserve"> in VTM-5.0</w:t>
      </w:r>
      <w:r>
        <w:rPr>
          <w:szCs w:val="22"/>
          <w:lang w:val="en-CA"/>
        </w:rPr>
        <w:t>. T</w:t>
      </w:r>
      <w:r w:rsidR="00740219" w:rsidRPr="00FA0FFC">
        <w:rPr>
          <w:szCs w:val="22"/>
          <w:lang w:val="en-CA"/>
        </w:rPr>
        <w:t xml:space="preserve">his contribution describes </w:t>
      </w:r>
      <w:r w:rsidR="00740219">
        <w:rPr>
          <w:szCs w:val="22"/>
          <w:lang w:val="en-CA"/>
        </w:rPr>
        <w:t>three</w:t>
      </w:r>
      <w:r w:rsidR="00740219" w:rsidRPr="00FA0FFC">
        <w:rPr>
          <w:szCs w:val="22"/>
          <w:lang w:val="en-CA"/>
        </w:rPr>
        <w:t xml:space="preserve"> simple </w:t>
      </w:r>
      <w:r w:rsidR="00740219">
        <w:rPr>
          <w:szCs w:val="22"/>
          <w:lang w:val="en-CA"/>
        </w:rPr>
        <w:t>BCW weights inheritance methods</w:t>
      </w:r>
      <w:r>
        <w:rPr>
          <w:szCs w:val="22"/>
          <w:lang w:val="en-CA"/>
        </w:rPr>
        <w:t xml:space="preserve"> </w:t>
      </w:r>
      <w:r w:rsidR="00740219">
        <w:rPr>
          <w:szCs w:val="22"/>
          <w:lang w:val="en-CA"/>
        </w:rPr>
        <w:t>depend</w:t>
      </w:r>
      <w:r>
        <w:rPr>
          <w:szCs w:val="22"/>
          <w:lang w:val="en-CA"/>
        </w:rPr>
        <w:t>ing</w:t>
      </w:r>
      <w:r w:rsidR="00740219">
        <w:rPr>
          <w:szCs w:val="22"/>
          <w:lang w:val="en-CA"/>
        </w:rPr>
        <w:t xml:space="preserve"> on the</w:t>
      </w:r>
      <w:r w:rsidR="00485CFB">
        <w:rPr>
          <w:szCs w:val="22"/>
          <w:lang w:val="en-CA"/>
        </w:rPr>
        <w:t xml:space="preserve"> inter direction </w:t>
      </w:r>
      <w:r w:rsidR="00740219">
        <w:rPr>
          <w:szCs w:val="22"/>
          <w:lang w:val="en-CA"/>
        </w:rPr>
        <w:t xml:space="preserve">of the </w:t>
      </w:r>
      <w:r w:rsidR="00485CFB">
        <w:rPr>
          <w:szCs w:val="22"/>
          <w:lang w:val="en-CA"/>
        </w:rPr>
        <w:t xml:space="preserve">merge </w:t>
      </w:r>
      <w:r w:rsidR="00740219">
        <w:rPr>
          <w:szCs w:val="22"/>
          <w:lang w:val="en-CA"/>
        </w:rPr>
        <w:t>candidate</w:t>
      </w:r>
      <w:r>
        <w:rPr>
          <w:szCs w:val="22"/>
          <w:lang w:val="en-CA"/>
        </w:rPr>
        <w:t>s</w:t>
      </w:r>
      <w:r w:rsidR="00485CFB">
        <w:rPr>
          <w:szCs w:val="22"/>
          <w:lang w:val="en-CA"/>
        </w:rPr>
        <w:t xml:space="preserve"> used to compute the pairwise merge candidate</w:t>
      </w:r>
      <w:r w:rsidR="00740219">
        <w:rPr>
          <w:szCs w:val="22"/>
          <w:lang w:val="en-CA"/>
        </w:rPr>
        <w:t>.</w:t>
      </w:r>
      <w:r w:rsidR="007B2B8D">
        <w:rPr>
          <w:szCs w:val="22"/>
          <w:lang w:val="en-CA"/>
        </w:rPr>
        <w:t xml:space="preserve"> </w:t>
      </w:r>
    </w:p>
    <w:p w14:paraId="34FC381A" w14:textId="56329887" w:rsidR="00275BCF" w:rsidRDefault="007B2B8D" w:rsidP="00740219">
      <w:pPr>
        <w:rPr>
          <w:lang w:val="en-CA"/>
        </w:rPr>
      </w:pPr>
      <w:r>
        <w:rPr>
          <w:szCs w:val="22"/>
          <w:lang w:val="en-CA"/>
        </w:rPr>
        <w:t xml:space="preserve">For the 2 first proposed </w:t>
      </w:r>
      <w:r w:rsidR="00740219">
        <w:rPr>
          <w:szCs w:val="22"/>
          <w:lang w:val="en-CA"/>
        </w:rPr>
        <w:t>methods</w:t>
      </w:r>
      <w:r>
        <w:rPr>
          <w:szCs w:val="22"/>
          <w:lang w:val="en-CA"/>
        </w:rPr>
        <w:t>,</w:t>
      </w:r>
      <w:r w:rsidR="00740219" w:rsidRPr="00FA0FFC">
        <w:rPr>
          <w:szCs w:val="22"/>
          <w:lang w:val="en-CA"/>
        </w:rPr>
        <w:t xml:space="preserve"> </w:t>
      </w:r>
      <w:r w:rsidR="00CD39C0">
        <w:rPr>
          <w:szCs w:val="22"/>
          <w:lang w:val="en-CA"/>
        </w:rPr>
        <w:t>some</w:t>
      </w:r>
      <w:r w:rsidR="00740219" w:rsidRPr="00FA0FFC">
        <w:rPr>
          <w:lang w:val="en-CA"/>
        </w:rPr>
        <w:t xml:space="preserve"> </w:t>
      </w:r>
      <w:proofErr w:type="spellStart"/>
      <w:r w:rsidR="00740219" w:rsidRPr="00FA0FFC">
        <w:rPr>
          <w:lang w:val="en-CA"/>
        </w:rPr>
        <w:t>luma</w:t>
      </w:r>
      <w:proofErr w:type="spellEnd"/>
      <w:r w:rsidR="00740219" w:rsidRPr="00FA0FFC">
        <w:rPr>
          <w:lang w:val="en-CA"/>
        </w:rPr>
        <w:t xml:space="preserve"> BD-rate</w:t>
      </w:r>
      <w:r>
        <w:rPr>
          <w:lang w:val="en-CA"/>
        </w:rPr>
        <w:t xml:space="preserve"> </w:t>
      </w:r>
      <w:r w:rsidR="00740219" w:rsidRPr="00FA0FFC">
        <w:rPr>
          <w:lang w:val="en-CA"/>
        </w:rPr>
        <w:t xml:space="preserve">loss </w:t>
      </w:r>
      <w:r w:rsidR="00CD39C0">
        <w:rPr>
          <w:lang w:val="en-CA"/>
        </w:rPr>
        <w:t xml:space="preserve">is obtained </w:t>
      </w:r>
      <w:r w:rsidR="00740219" w:rsidRPr="00FA0FFC">
        <w:rPr>
          <w:lang w:val="en-CA"/>
        </w:rPr>
        <w:t>in RA</w:t>
      </w:r>
      <w:r>
        <w:rPr>
          <w:lang w:val="en-CA"/>
        </w:rPr>
        <w:t xml:space="preserve"> (0.03%</w:t>
      </w:r>
      <w:r w:rsidR="00C32A6A">
        <w:rPr>
          <w:lang w:val="en-CA"/>
        </w:rPr>
        <w:t xml:space="preserve"> </w:t>
      </w:r>
      <w:r>
        <w:rPr>
          <w:lang w:val="en-CA"/>
        </w:rPr>
        <w:t>and 0.02%)</w:t>
      </w:r>
      <w:r w:rsidR="00740219" w:rsidRPr="00FA0FFC">
        <w:rPr>
          <w:lang w:val="en-CA"/>
        </w:rPr>
        <w:t xml:space="preserve"> and </w:t>
      </w:r>
      <w:r w:rsidR="00CD39C0">
        <w:rPr>
          <w:lang w:val="en-CA"/>
        </w:rPr>
        <w:t xml:space="preserve">some </w:t>
      </w:r>
      <w:r>
        <w:rPr>
          <w:lang w:val="en-CA"/>
        </w:rPr>
        <w:t xml:space="preserve">gain </w:t>
      </w:r>
      <w:r w:rsidR="00CD39C0">
        <w:rPr>
          <w:lang w:val="en-CA"/>
        </w:rPr>
        <w:t xml:space="preserve">is obtained </w:t>
      </w:r>
      <w:r>
        <w:rPr>
          <w:lang w:val="en-CA"/>
        </w:rPr>
        <w:t>in LDB</w:t>
      </w:r>
      <w:r w:rsidR="00740219">
        <w:rPr>
          <w:lang w:val="en-CA"/>
        </w:rPr>
        <w:t xml:space="preserve"> </w:t>
      </w:r>
      <w:r>
        <w:rPr>
          <w:lang w:val="en-CA"/>
        </w:rPr>
        <w:t>(</w:t>
      </w:r>
      <w:r w:rsidR="00740219">
        <w:rPr>
          <w:lang w:val="en-CA"/>
        </w:rPr>
        <w:t>-</w:t>
      </w:r>
      <w:r w:rsidR="00740219" w:rsidRPr="00FA0FFC">
        <w:rPr>
          <w:lang w:val="en-CA"/>
        </w:rPr>
        <w:t>0.</w:t>
      </w:r>
      <w:r w:rsidR="00740219">
        <w:rPr>
          <w:lang w:val="en-CA"/>
        </w:rPr>
        <w:t>01</w:t>
      </w:r>
      <w:r w:rsidR="00740219" w:rsidRPr="00FA0FFC">
        <w:rPr>
          <w:lang w:val="en-CA"/>
        </w:rPr>
        <w:t xml:space="preserve">% </w:t>
      </w:r>
      <w:r>
        <w:rPr>
          <w:lang w:val="en-CA"/>
        </w:rPr>
        <w:t>and -0.02%)</w:t>
      </w:r>
      <w:r w:rsidR="00740219" w:rsidRPr="00FA0FFC">
        <w:rPr>
          <w:lang w:val="en-CA"/>
        </w:rPr>
        <w:t xml:space="preserve">. </w:t>
      </w:r>
      <w:r>
        <w:rPr>
          <w:szCs w:val="22"/>
          <w:lang w:val="en-CA"/>
        </w:rPr>
        <w:t>For</w:t>
      </w:r>
      <w:r w:rsidR="00740219" w:rsidRPr="00FA0FFC">
        <w:rPr>
          <w:szCs w:val="22"/>
          <w:lang w:val="en-CA"/>
        </w:rPr>
        <w:t xml:space="preserve"> the t</w:t>
      </w:r>
      <w:r w:rsidR="00740219">
        <w:rPr>
          <w:szCs w:val="22"/>
          <w:lang w:val="en-CA"/>
        </w:rPr>
        <w:t>hird</w:t>
      </w:r>
      <w:r w:rsidR="00740219" w:rsidRPr="00FA0FFC">
        <w:rPr>
          <w:szCs w:val="22"/>
          <w:lang w:val="en-CA"/>
        </w:rPr>
        <w:t xml:space="preserve"> </w:t>
      </w:r>
      <w:r>
        <w:rPr>
          <w:szCs w:val="22"/>
          <w:lang w:val="en-CA"/>
        </w:rPr>
        <w:t xml:space="preserve">proposed </w:t>
      </w:r>
      <w:r w:rsidR="00740219">
        <w:rPr>
          <w:szCs w:val="22"/>
          <w:lang w:val="en-CA"/>
        </w:rPr>
        <w:t>method</w:t>
      </w:r>
      <w:r w:rsidR="00740219" w:rsidRPr="00FA0FFC">
        <w:rPr>
          <w:szCs w:val="22"/>
          <w:lang w:val="en-CA"/>
        </w:rPr>
        <w:t xml:space="preserve">, </w:t>
      </w:r>
      <w:r w:rsidR="00740219" w:rsidRPr="00FA0FFC">
        <w:rPr>
          <w:lang w:val="en-CA"/>
        </w:rPr>
        <w:t>the BD-rate performances</w:t>
      </w:r>
      <w:r w:rsidR="00740219">
        <w:rPr>
          <w:lang w:val="en-CA"/>
        </w:rPr>
        <w:t xml:space="preserve"> are </w:t>
      </w:r>
      <w:r w:rsidR="00090359">
        <w:rPr>
          <w:lang w:val="en-CA"/>
        </w:rPr>
        <w:t>the same as VTM-5.0</w:t>
      </w:r>
      <w:r w:rsidR="00740219">
        <w:rPr>
          <w:lang w:val="en-CA"/>
        </w:rPr>
        <w:t xml:space="preserve"> </w:t>
      </w:r>
      <w:r w:rsidR="00740219" w:rsidRPr="00FA0FFC">
        <w:rPr>
          <w:lang w:val="en-CA"/>
        </w:rPr>
        <w:t>in</w:t>
      </w:r>
      <w:r w:rsidR="00740219">
        <w:rPr>
          <w:lang w:val="en-CA"/>
        </w:rPr>
        <w:t xml:space="preserve"> both</w:t>
      </w:r>
      <w:r w:rsidR="00740219" w:rsidRPr="00FA0FFC">
        <w:rPr>
          <w:lang w:val="en-CA"/>
        </w:rPr>
        <w:t xml:space="preserve"> RA and LD</w:t>
      </w:r>
      <w:r w:rsidR="00740219">
        <w:rPr>
          <w:lang w:val="en-CA"/>
        </w:rPr>
        <w:t>B</w:t>
      </w:r>
      <w:r w:rsidR="00252B6C" w:rsidRPr="00252B6C">
        <w:rPr>
          <w:szCs w:val="22"/>
          <w:lang w:val="en-CA"/>
        </w:rPr>
        <w:t xml:space="preserve"> </w:t>
      </w:r>
      <w:r w:rsidR="00252B6C">
        <w:rPr>
          <w:szCs w:val="22"/>
          <w:lang w:val="en-CA"/>
        </w:rPr>
        <w:t xml:space="preserve">and small gains </w:t>
      </w:r>
      <w:r w:rsidR="00090359">
        <w:rPr>
          <w:szCs w:val="22"/>
          <w:lang w:val="en-CA"/>
        </w:rPr>
        <w:t xml:space="preserve">are obtained </w:t>
      </w:r>
      <w:r w:rsidR="00252B6C">
        <w:rPr>
          <w:szCs w:val="22"/>
          <w:lang w:val="en-CA"/>
        </w:rPr>
        <w:t>with the constructed affine BCW inheritance fix</w:t>
      </w:r>
      <w:r w:rsidR="00740219" w:rsidRPr="00FA0FFC">
        <w:rPr>
          <w:lang w:val="en-CA"/>
        </w:rPr>
        <w:t xml:space="preserve">. The encoding and decoding times </w:t>
      </w:r>
      <w:r w:rsidR="00AE7982">
        <w:rPr>
          <w:lang w:val="en-CA"/>
        </w:rPr>
        <w:t xml:space="preserve">are unchanged compared </w:t>
      </w:r>
      <w:r w:rsidR="00740219" w:rsidRPr="00FA0FFC">
        <w:rPr>
          <w:lang w:val="en-CA"/>
        </w:rPr>
        <w:t>to VTM-</w:t>
      </w:r>
      <w:r w:rsidR="00740219">
        <w:rPr>
          <w:lang w:val="en-CA"/>
        </w:rPr>
        <w:t>5</w:t>
      </w:r>
      <w:r w:rsidR="00740219" w:rsidRPr="00FA0FFC">
        <w:rPr>
          <w:lang w:val="en-CA"/>
        </w:rPr>
        <w:t xml:space="preserve">.0 with </w:t>
      </w:r>
      <w:r w:rsidR="00740219">
        <w:rPr>
          <w:lang w:val="en-CA"/>
        </w:rPr>
        <w:t>all methods</w:t>
      </w:r>
      <w:r w:rsidR="00740219" w:rsidRPr="00825428">
        <w:rPr>
          <w:lang w:val="en-CA"/>
        </w:rPr>
        <w:t>.</w:t>
      </w:r>
    </w:p>
    <w:p w14:paraId="4ACD63B4" w14:textId="77777777" w:rsidR="00CF3409" w:rsidRPr="005B217D" w:rsidRDefault="00CF3409" w:rsidP="00C97D78">
      <w:pPr>
        <w:rPr>
          <w:lang w:val="en-CA"/>
        </w:rPr>
      </w:pPr>
    </w:p>
    <w:p w14:paraId="7D2AC1F0" w14:textId="2EDF694A" w:rsidR="00745F6B" w:rsidRPr="005B217D" w:rsidRDefault="00745F6B" w:rsidP="00E11923">
      <w:pPr>
        <w:pStyle w:val="Heading1"/>
        <w:rPr>
          <w:lang w:val="en-CA"/>
        </w:rPr>
      </w:pPr>
      <w:r w:rsidRPr="005B217D">
        <w:rPr>
          <w:lang w:val="en-CA"/>
        </w:rPr>
        <w:t>Introduction</w:t>
      </w:r>
    </w:p>
    <w:p w14:paraId="602DF028" w14:textId="06611B06" w:rsidR="00366F09" w:rsidRDefault="0008434B" w:rsidP="00366F09">
      <w:pPr>
        <w:rPr>
          <w:szCs w:val="22"/>
          <w:lang w:val="en-CA"/>
        </w:rPr>
      </w:pPr>
      <w:r>
        <w:rPr>
          <w:szCs w:val="22"/>
          <w:lang w:val="en-CA"/>
        </w:rPr>
        <w:t>During</w:t>
      </w:r>
      <w:r w:rsidR="00DF198F">
        <w:rPr>
          <w:szCs w:val="22"/>
          <w:lang w:val="en-CA"/>
        </w:rPr>
        <w:t xml:space="preserve"> Geneva</w:t>
      </w:r>
      <w:r>
        <w:rPr>
          <w:szCs w:val="22"/>
          <w:lang w:val="en-CA"/>
        </w:rPr>
        <w:t xml:space="preserve"> JVET meeting</w:t>
      </w:r>
      <w:r w:rsidR="00DF198F">
        <w:rPr>
          <w:szCs w:val="22"/>
          <w:lang w:val="en-CA"/>
        </w:rPr>
        <w:t xml:space="preserve">, a new BCW weights derivation process for the constructed affine candidates JVET-N0481 [1] has been adopted. Consequently, in the merge and affine merge lists, the only candidate that </w:t>
      </w:r>
      <w:r>
        <w:rPr>
          <w:szCs w:val="22"/>
          <w:lang w:val="en-CA"/>
        </w:rPr>
        <w:t>doe</w:t>
      </w:r>
      <w:r w:rsidR="00976C90">
        <w:rPr>
          <w:szCs w:val="22"/>
          <w:lang w:val="en-CA"/>
        </w:rPr>
        <w:t>s</w:t>
      </w:r>
      <w:r>
        <w:rPr>
          <w:szCs w:val="22"/>
          <w:lang w:val="en-CA"/>
        </w:rPr>
        <w:t xml:space="preserve"> not inherit </w:t>
      </w:r>
      <w:r w:rsidR="00DF198F">
        <w:rPr>
          <w:szCs w:val="22"/>
          <w:lang w:val="en-CA"/>
        </w:rPr>
        <w:t xml:space="preserve">BCW weights is the </w:t>
      </w:r>
      <w:r w:rsidR="003F1CAB">
        <w:rPr>
          <w:szCs w:val="22"/>
          <w:lang w:val="en-CA"/>
        </w:rPr>
        <w:t xml:space="preserve">merge </w:t>
      </w:r>
      <w:r w:rsidR="00DF198F">
        <w:rPr>
          <w:szCs w:val="22"/>
          <w:lang w:val="en-CA"/>
        </w:rPr>
        <w:t>pairwise candidate.</w:t>
      </w:r>
    </w:p>
    <w:p w14:paraId="0AA1DFEB" w14:textId="093C32D1" w:rsidR="00CF3409" w:rsidRDefault="00DF198F" w:rsidP="00366F09">
      <w:pPr>
        <w:rPr>
          <w:szCs w:val="22"/>
          <w:lang w:val="en-CA"/>
        </w:rPr>
      </w:pPr>
      <w:r>
        <w:rPr>
          <w:szCs w:val="22"/>
          <w:lang w:val="en-CA"/>
        </w:rPr>
        <w:t xml:space="preserve">In order to harmonize the design of the current VVC, it is proposed </w:t>
      </w:r>
      <w:r w:rsidR="00E07522">
        <w:rPr>
          <w:szCs w:val="22"/>
          <w:lang w:val="en-CA"/>
        </w:rPr>
        <w:t xml:space="preserve">to </w:t>
      </w:r>
      <w:r w:rsidR="00740219">
        <w:rPr>
          <w:szCs w:val="22"/>
          <w:lang w:val="en-CA"/>
        </w:rPr>
        <w:t>inherit</w:t>
      </w:r>
      <w:r>
        <w:rPr>
          <w:szCs w:val="22"/>
          <w:lang w:val="en-CA"/>
        </w:rPr>
        <w:t xml:space="preserve"> BCW weights for the </w:t>
      </w:r>
      <w:r w:rsidR="000425BA">
        <w:rPr>
          <w:szCs w:val="22"/>
          <w:lang w:val="en-CA"/>
        </w:rPr>
        <w:t xml:space="preserve">pairwise </w:t>
      </w:r>
      <w:r w:rsidR="003F1CAB">
        <w:rPr>
          <w:szCs w:val="22"/>
          <w:lang w:val="en-CA"/>
        </w:rPr>
        <w:t xml:space="preserve">merge </w:t>
      </w:r>
      <w:r>
        <w:rPr>
          <w:szCs w:val="22"/>
          <w:lang w:val="en-CA"/>
        </w:rPr>
        <w:t xml:space="preserve">candidate so that every merge candidate </w:t>
      </w:r>
      <w:r w:rsidR="000425BA">
        <w:rPr>
          <w:szCs w:val="22"/>
          <w:lang w:val="en-CA"/>
        </w:rPr>
        <w:t xml:space="preserve">can inherit </w:t>
      </w:r>
      <w:r w:rsidR="00E07522">
        <w:rPr>
          <w:szCs w:val="22"/>
          <w:lang w:val="en-CA"/>
        </w:rPr>
        <w:t>BCW</w:t>
      </w:r>
      <w:r w:rsidR="000425BA">
        <w:rPr>
          <w:szCs w:val="22"/>
          <w:lang w:val="en-CA"/>
        </w:rPr>
        <w:t xml:space="preserve"> from MV predictors</w:t>
      </w:r>
      <w:r w:rsidR="00E07522">
        <w:rPr>
          <w:szCs w:val="22"/>
          <w:lang w:val="en-CA"/>
        </w:rPr>
        <w:t>.</w:t>
      </w:r>
    </w:p>
    <w:p w14:paraId="1BBF33CF" w14:textId="77777777" w:rsidR="00DF198F" w:rsidRDefault="00DF198F" w:rsidP="00366F09">
      <w:pPr>
        <w:rPr>
          <w:szCs w:val="22"/>
          <w:lang w:val="en-CA"/>
        </w:rPr>
      </w:pPr>
    </w:p>
    <w:p w14:paraId="5D631748" w14:textId="77777777" w:rsidR="00366F09" w:rsidRPr="005B217D" w:rsidRDefault="00366F09" w:rsidP="00366F09">
      <w:pPr>
        <w:pStyle w:val="Heading1"/>
        <w:rPr>
          <w:lang w:val="en-CA"/>
        </w:rPr>
      </w:pPr>
      <w:r>
        <w:rPr>
          <w:lang w:val="en-CA"/>
        </w:rPr>
        <w:t>Description</w:t>
      </w:r>
    </w:p>
    <w:p w14:paraId="7D1A18D2" w14:textId="22323E55" w:rsidR="00C21A40" w:rsidRPr="00C21A40" w:rsidRDefault="00C21A40" w:rsidP="00C21A40">
      <w:pPr>
        <w:pStyle w:val="Heading2"/>
        <w:rPr>
          <w:lang w:val="en-CA"/>
        </w:rPr>
      </w:pPr>
      <w:r w:rsidRPr="00C21A40">
        <w:rPr>
          <w:lang w:val="en-CA"/>
        </w:rPr>
        <w:t>Pairwise candidate construction</w:t>
      </w:r>
    </w:p>
    <w:p w14:paraId="23407B7D" w14:textId="60213C5D" w:rsidR="00366F09" w:rsidRDefault="00C21A40" w:rsidP="00C21A40">
      <w:pPr>
        <w:rPr>
          <w:szCs w:val="22"/>
          <w:lang w:val="en-CA"/>
        </w:rPr>
      </w:pPr>
      <w:r w:rsidRPr="00C21A40">
        <w:rPr>
          <w:szCs w:val="22"/>
          <w:lang w:val="en-CA"/>
        </w:rPr>
        <w:t xml:space="preserve">The </w:t>
      </w:r>
      <w:r w:rsidR="003F1CAB">
        <w:rPr>
          <w:szCs w:val="22"/>
          <w:lang w:val="en-CA"/>
        </w:rPr>
        <w:t xml:space="preserve">merge </w:t>
      </w:r>
      <w:r w:rsidRPr="00C21A40">
        <w:rPr>
          <w:szCs w:val="22"/>
          <w:lang w:val="en-CA"/>
        </w:rPr>
        <w:t>pairwise candidate</w:t>
      </w:r>
      <w:r>
        <w:rPr>
          <w:szCs w:val="22"/>
          <w:lang w:val="en-CA"/>
        </w:rPr>
        <w:t xml:space="preserve"> is constructed as an average of the two first candidates of the merge list, denoted Cand0 and Cand1 respectively in the following. The </w:t>
      </w:r>
      <w:r w:rsidR="003F1CAB">
        <w:rPr>
          <w:szCs w:val="22"/>
          <w:lang w:val="en-CA"/>
        </w:rPr>
        <w:t xml:space="preserve">same </w:t>
      </w:r>
      <w:r>
        <w:rPr>
          <w:szCs w:val="22"/>
          <w:lang w:val="en-CA"/>
        </w:rPr>
        <w:t xml:space="preserve">process is performed for each reference </w:t>
      </w:r>
      <w:r w:rsidR="003F1CAB">
        <w:rPr>
          <w:szCs w:val="22"/>
          <w:lang w:val="en-CA"/>
        </w:rPr>
        <w:t>picture</w:t>
      </w:r>
      <w:r>
        <w:rPr>
          <w:szCs w:val="22"/>
          <w:lang w:val="en-CA"/>
        </w:rPr>
        <w:t xml:space="preserve"> list independently as described in </w:t>
      </w:r>
      <w:r w:rsidR="002C1A86">
        <w:rPr>
          <w:szCs w:val="22"/>
          <w:lang w:val="en-CA"/>
        </w:rPr>
        <w:fldChar w:fldCharType="begin"/>
      </w:r>
      <w:r w:rsidR="002C1A86">
        <w:rPr>
          <w:szCs w:val="22"/>
          <w:lang w:val="en-CA"/>
        </w:rPr>
        <w:instrText xml:space="preserve"> REF _Ref12011818 \h </w:instrText>
      </w:r>
      <w:r w:rsidR="002C1A86">
        <w:rPr>
          <w:szCs w:val="22"/>
          <w:lang w:val="en-CA"/>
        </w:rPr>
      </w:r>
      <w:r w:rsidR="002C1A86">
        <w:rPr>
          <w:szCs w:val="22"/>
          <w:lang w:val="en-CA"/>
        </w:rPr>
        <w:fldChar w:fldCharType="separate"/>
      </w:r>
      <w:r w:rsidR="002C1A86">
        <w:t xml:space="preserve">Figure </w:t>
      </w:r>
      <w:r w:rsidR="002C1A86">
        <w:rPr>
          <w:noProof/>
        </w:rPr>
        <w:t>1</w:t>
      </w:r>
      <w:r w:rsidR="002C1A86">
        <w:rPr>
          <w:szCs w:val="22"/>
          <w:lang w:val="en-CA"/>
        </w:rPr>
        <w:fldChar w:fldCharType="end"/>
      </w:r>
      <w:r>
        <w:rPr>
          <w:szCs w:val="22"/>
          <w:lang w:val="en-CA"/>
        </w:rPr>
        <w:t>.</w:t>
      </w:r>
    </w:p>
    <w:p w14:paraId="6BEACDDE" w14:textId="69B6C806" w:rsidR="002C1A86" w:rsidRDefault="00976C90" w:rsidP="002C1A86">
      <w:pPr>
        <w:keepNext/>
        <w:jc w:val="center"/>
      </w:pPr>
      <w:r>
        <w:rPr>
          <w:noProof/>
        </w:rPr>
        <w:lastRenderedPageBreak/>
        <w:drawing>
          <wp:inline distT="0" distB="0" distL="0" distR="0" wp14:anchorId="537B7AEA" wp14:editId="61E6AE3A">
            <wp:extent cx="5916168" cy="1773936"/>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16168" cy="1773936"/>
                    </a:xfrm>
                    <a:prstGeom prst="rect">
                      <a:avLst/>
                    </a:prstGeom>
                    <a:noFill/>
                  </pic:spPr>
                </pic:pic>
              </a:graphicData>
            </a:graphic>
          </wp:inline>
        </w:drawing>
      </w:r>
    </w:p>
    <w:p w14:paraId="592284D1" w14:textId="2A8FD24D" w:rsidR="00C21A40" w:rsidRPr="00C21A40" w:rsidRDefault="002C1A86" w:rsidP="002C1A86">
      <w:pPr>
        <w:pStyle w:val="Caption"/>
        <w:jc w:val="center"/>
        <w:rPr>
          <w:szCs w:val="22"/>
          <w:lang w:val="en-CA"/>
        </w:rPr>
      </w:pPr>
      <w:bookmarkStart w:id="1" w:name="_Ref12011818"/>
      <w:r>
        <w:t xml:space="preserve">Figure </w:t>
      </w:r>
      <w:r w:rsidR="007B1D2F">
        <w:fldChar w:fldCharType="begin"/>
      </w:r>
      <w:r w:rsidR="007B1D2F">
        <w:instrText xml:space="preserve"> SEQ Figure \* ARABIC </w:instrText>
      </w:r>
      <w:r w:rsidR="007B1D2F">
        <w:fldChar w:fldCharType="separate"/>
      </w:r>
      <w:r>
        <w:rPr>
          <w:noProof/>
        </w:rPr>
        <w:t>1</w:t>
      </w:r>
      <w:r w:rsidR="007B1D2F">
        <w:rPr>
          <w:noProof/>
        </w:rPr>
        <w:fldChar w:fldCharType="end"/>
      </w:r>
      <w:bookmarkEnd w:id="1"/>
      <w:r>
        <w:t>: Pairwise candidate construction for reference frame list Lx</w:t>
      </w:r>
    </w:p>
    <w:p w14:paraId="2D5AB5EC" w14:textId="77777777" w:rsidR="00C14E81" w:rsidRDefault="00C14E81" w:rsidP="00C21A40">
      <w:pPr>
        <w:rPr>
          <w:szCs w:val="22"/>
          <w:lang w:val="en-CA"/>
        </w:rPr>
      </w:pPr>
    </w:p>
    <w:p w14:paraId="0FA65F01" w14:textId="5695EC7E" w:rsidR="000B23DA" w:rsidRDefault="00375D92" w:rsidP="00C21A40">
      <w:pPr>
        <w:rPr>
          <w:szCs w:val="22"/>
          <w:lang w:val="en-CA"/>
        </w:rPr>
      </w:pPr>
      <w:r>
        <w:rPr>
          <w:szCs w:val="22"/>
          <w:lang w:val="en-CA"/>
        </w:rPr>
        <w:t xml:space="preserve">Then, depending on Cand0 and Cand1 </w:t>
      </w:r>
      <w:proofErr w:type="spellStart"/>
      <w:r w:rsidR="00D605C4">
        <w:rPr>
          <w:szCs w:val="22"/>
          <w:lang w:val="en-CA"/>
        </w:rPr>
        <w:t>uni</w:t>
      </w:r>
      <w:proofErr w:type="spellEnd"/>
      <w:r w:rsidR="00D605C4">
        <w:rPr>
          <w:szCs w:val="22"/>
          <w:lang w:val="en-CA"/>
        </w:rPr>
        <w:t>-directional or bi-directional</w:t>
      </w:r>
      <w:r w:rsidR="00923191">
        <w:rPr>
          <w:szCs w:val="22"/>
          <w:lang w:val="en-CA"/>
        </w:rPr>
        <w:t xml:space="preserve"> mode</w:t>
      </w:r>
      <w:r w:rsidR="00D605C4">
        <w:rPr>
          <w:szCs w:val="22"/>
          <w:lang w:val="en-CA"/>
        </w:rPr>
        <w:t xml:space="preserve">, the reference frame(s) used by the </w:t>
      </w:r>
      <w:r w:rsidR="003F1CAB">
        <w:rPr>
          <w:szCs w:val="22"/>
          <w:lang w:val="en-CA"/>
        </w:rPr>
        <w:t xml:space="preserve">merge </w:t>
      </w:r>
      <w:r w:rsidR="00D605C4">
        <w:rPr>
          <w:szCs w:val="22"/>
          <w:lang w:val="en-CA"/>
        </w:rPr>
        <w:t xml:space="preserve">pairwise candidate can be deduced as presented in </w:t>
      </w:r>
      <w:r w:rsidR="00D605C4">
        <w:rPr>
          <w:szCs w:val="22"/>
          <w:lang w:val="en-CA"/>
        </w:rPr>
        <w:fldChar w:fldCharType="begin"/>
      </w:r>
      <w:r w:rsidR="00D605C4">
        <w:rPr>
          <w:szCs w:val="22"/>
          <w:lang w:val="en-CA"/>
        </w:rPr>
        <w:instrText xml:space="preserve"> REF _Ref12013857 \h </w:instrText>
      </w:r>
      <w:r w:rsidR="00D605C4">
        <w:rPr>
          <w:szCs w:val="22"/>
          <w:lang w:val="en-CA"/>
        </w:rPr>
      </w:r>
      <w:r w:rsidR="00D605C4">
        <w:rPr>
          <w:szCs w:val="22"/>
          <w:lang w:val="en-CA"/>
        </w:rPr>
        <w:fldChar w:fldCharType="separate"/>
      </w:r>
      <w:r w:rsidR="00D605C4">
        <w:t xml:space="preserve">Table </w:t>
      </w:r>
      <w:r w:rsidR="00D605C4">
        <w:rPr>
          <w:noProof/>
        </w:rPr>
        <w:t>1</w:t>
      </w:r>
      <w:r w:rsidR="00D605C4">
        <w:rPr>
          <w:szCs w:val="22"/>
          <w:lang w:val="en-CA"/>
        </w:rPr>
        <w:fldChar w:fldCharType="end"/>
      </w:r>
      <w:r w:rsidR="00D605C4">
        <w:rPr>
          <w:szCs w:val="22"/>
          <w:lang w:val="en-CA"/>
        </w:rPr>
        <w:t>.</w:t>
      </w:r>
    </w:p>
    <w:p w14:paraId="61A649F7" w14:textId="77777777" w:rsidR="00375D92" w:rsidRDefault="00375D92" w:rsidP="00C21A40">
      <w:pPr>
        <w:rPr>
          <w:szCs w:val="22"/>
          <w:lang w:val="en-CA"/>
        </w:rPr>
      </w:pPr>
    </w:p>
    <w:p w14:paraId="3A47DCCC" w14:textId="361A91C7" w:rsidR="00375D92" w:rsidRDefault="00375D92" w:rsidP="00375D92">
      <w:pPr>
        <w:pStyle w:val="Caption"/>
        <w:keepNext/>
        <w:jc w:val="center"/>
      </w:pPr>
      <w:bookmarkStart w:id="2" w:name="_Ref12013857"/>
      <w:r>
        <w:t xml:space="preserve">Table </w:t>
      </w:r>
      <w:r w:rsidR="007B1D2F">
        <w:fldChar w:fldCharType="begin"/>
      </w:r>
      <w:r w:rsidR="007B1D2F">
        <w:instrText xml:space="preserve"> SEQ Table \* ARABIC </w:instrText>
      </w:r>
      <w:r w:rsidR="007B1D2F">
        <w:fldChar w:fldCharType="separate"/>
      </w:r>
      <w:r>
        <w:rPr>
          <w:noProof/>
        </w:rPr>
        <w:t>1</w:t>
      </w:r>
      <w:r w:rsidR="007B1D2F">
        <w:rPr>
          <w:noProof/>
        </w:rPr>
        <w:fldChar w:fldCharType="end"/>
      </w:r>
      <w:bookmarkEnd w:id="2"/>
      <w:r>
        <w:t>: Reference frames usage for pairwise candidate</w:t>
      </w:r>
      <w:r>
        <w:br/>
        <w:t>(grey for bi-directional candidate</w:t>
      </w:r>
      <w:r w:rsidR="007C6BE7">
        <w:t>. a,</w:t>
      </w:r>
      <w:r w:rsidR="004C4994">
        <w:t xml:space="preserve"> </w:t>
      </w:r>
      <w:r w:rsidR="007C6BE7">
        <w:t>b,</w:t>
      </w:r>
      <w:r w:rsidR="004C4994">
        <w:t xml:space="preserve"> </w:t>
      </w:r>
      <w:r w:rsidR="007C6BE7">
        <w:t>c,</w:t>
      </w:r>
      <w:r w:rsidR="004C4994">
        <w:t xml:space="preserve"> </w:t>
      </w:r>
      <w:r w:rsidR="007C6BE7">
        <w:t>d represent the reference frame indices assigned to each candidate in L0 and L1</w:t>
      </w:r>
      <w:r w:rsidR="003305CB">
        <w:t>.</w:t>
      </w:r>
      <w:r w:rsidR="004C4994">
        <w:br/>
      </w:r>
      <w:r w:rsidR="0000721D">
        <w:t>The red, yellow and green boxes respectively correspond to the proposed method 1, method 2 and method 3.</w:t>
      </w:r>
      <w:r w:rsidR="00976C90">
        <w:t>)</w:t>
      </w:r>
    </w:p>
    <w:tbl>
      <w:tblPr>
        <w:tblStyle w:val="TableGrid"/>
        <w:tblW w:w="0" w:type="auto"/>
        <w:jc w:val="center"/>
        <w:tblLook w:val="04A0" w:firstRow="1" w:lastRow="0" w:firstColumn="1" w:lastColumn="0" w:noHBand="0" w:noVBand="1"/>
      </w:tblPr>
      <w:tblGrid>
        <w:gridCol w:w="1108"/>
        <w:gridCol w:w="602"/>
        <w:gridCol w:w="630"/>
        <w:gridCol w:w="540"/>
        <w:gridCol w:w="630"/>
        <w:gridCol w:w="630"/>
        <w:gridCol w:w="540"/>
      </w:tblGrid>
      <w:tr w:rsidR="00375D92" w14:paraId="489CA4A1" w14:textId="77777777" w:rsidTr="006C6AC7">
        <w:trPr>
          <w:jc w:val="center"/>
        </w:trPr>
        <w:tc>
          <w:tcPr>
            <w:tcW w:w="0" w:type="auto"/>
            <w:tcBorders>
              <w:top w:val="nil"/>
              <w:left w:val="nil"/>
              <w:bottom w:val="nil"/>
            </w:tcBorders>
          </w:tcPr>
          <w:p w14:paraId="5D8CFD46" w14:textId="77777777" w:rsidR="00375D92" w:rsidRDefault="00375D92" w:rsidP="00A7101F">
            <w:pPr>
              <w:jc w:val="center"/>
              <w:rPr>
                <w:szCs w:val="22"/>
                <w:lang w:val="en-CA"/>
              </w:rPr>
            </w:pPr>
          </w:p>
        </w:tc>
        <w:tc>
          <w:tcPr>
            <w:tcW w:w="1232" w:type="dxa"/>
            <w:gridSpan w:val="2"/>
            <w:vAlign w:val="center"/>
          </w:tcPr>
          <w:p w14:paraId="4841F492" w14:textId="565031A2" w:rsidR="00375D92" w:rsidRDefault="00375D92" w:rsidP="00A7101F">
            <w:pPr>
              <w:jc w:val="center"/>
              <w:rPr>
                <w:szCs w:val="22"/>
                <w:lang w:val="en-CA"/>
              </w:rPr>
            </w:pPr>
            <w:r>
              <w:rPr>
                <w:szCs w:val="22"/>
                <w:lang w:val="en-CA"/>
              </w:rPr>
              <w:t>Cand0</w:t>
            </w:r>
          </w:p>
        </w:tc>
        <w:tc>
          <w:tcPr>
            <w:tcW w:w="1170" w:type="dxa"/>
            <w:gridSpan w:val="2"/>
            <w:tcBorders>
              <w:right w:val="double" w:sz="4" w:space="0" w:color="auto"/>
            </w:tcBorders>
            <w:vAlign w:val="center"/>
          </w:tcPr>
          <w:p w14:paraId="16E1B496" w14:textId="1948B5BE" w:rsidR="00375D92" w:rsidRDefault="00375D92" w:rsidP="00A7101F">
            <w:pPr>
              <w:jc w:val="center"/>
              <w:rPr>
                <w:szCs w:val="22"/>
                <w:lang w:val="en-CA"/>
              </w:rPr>
            </w:pPr>
            <w:r>
              <w:rPr>
                <w:szCs w:val="22"/>
                <w:lang w:val="en-CA"/>
              </w:rPr>
              <w:t>Cand1</w:t>
            </w:r>
          </w:p>
        </w:tc>
        <w:tc>
          <w:tcPr>
            <w:tcW w:w="1170" w:type="dxa"/>
            <w:gridSpan w:val="2"/>
            <w:tcBorders>
              <w:left w:val="double" w:sz="4" w:space="0" w:color="auto"/>
            </w:tcBorders>
            <w:vAlign w:val="center"/>
          </w:tcPr>
          <w:p w14:paraId="166555E3" w14:textId="6C03C0E7" w:rsidR="00375D92" w:rsidRDefault="00375D92" w:rsidP="00A7101F">
            <w:pPr>
              <w:jc w:val="center"/>
              <w:rPr>
                <w:szCs w:val="22"/>
                <w:lang w:val="en-CA"/>
              </w:rPr>
            </w:pPr>
            <w:r>
              <w:rPr>
                <w:szCs w:val="22"/>
                <w:lang w:val="en-CA"/>
              </w:rPr>
              <w:t>Pairwise</w:t>
            </w:r>
          </w:p>
        </w:tc>
      </w:tr>
      <w:tr w:rsidR="00375D92" w14:paraId="5F4EE212" w14:textId="77777777" w:rsidTr="006C6AC7">
        <w:trPr>
          <w:jc w:val="center"/>
        </w:trPr>
        <w:tc>
          <w:tcPr>
            <w:tcW w:w="0" w:type="auto"/>
            <w:tcBorders>
              <w:top w:val="nil"/>
              <w:left w:val="nil"/>
            </w:tcBorders>
          </w:tcPr>
          <w:p w14:paraId="3A3BE31B" w14:textId="77777777" w:rsidR="00375D92" w:rsidRDefault="00375D92" w:rsidP="00A7101F">
            <w:pPr>
              <w:jc w:val="center"/>
              <w:rPr>
                <w:szCs w:val="22"/>
                <w:lang w:val="en-CA"/>
              </w:rPr>
            </w:pPr>
          </w:p>
        </w:tc>
        <w:tc>
          <w:tcPr>
            <w:tcW w:w="602" w:type="dxa"/>
            <w:vAlign w:val="center"/>
          </w:tcPr>
          <w:p w14:paraId="3C64930C" w14:textId="04DD5614" w:rsidR="00375D92" w:rsidRDefault="00375D92" w:rsidP="00A7101F">
            <w:pPr>
              <w:jc w:val="center"/>
              <w:rPr>
                <w:szCs w:val="22"/>
                <w:lang w:val="en-CA"/>
              </w:rPr>
            </w:pPr>
            <w:r>
              <w:rPr>
                <w:szCs w:val="22"/>
                <w:lang w:val="en-CA"/>
              </w:rPr>
              <w:t>L0</w:t>
            </w:r>
          </w:p>
        </w:tc>
        <w:tc>
          <w:tcPr>
            <w:tcW w:w="630" w:type="dxa"/>
            <w:vAlign w:val="center"/>
          </w:tcPr>
          <w:p w14:paraId="796A1609" w14:textId="6BC68840" w:rsidR="00375D92" w:rsidRDefault="00375D92" w:rsidP="00A7101F">
            <w:pPr>
              <w:jc w:val="center"/>
              <w:rPr>
                <w:szCs w:val="22"/>
                <w:lang w:val="en-CA"/>
              </w:rPr>
            </w:pPr>
            <w:r>
              <w:rPr>
                <w:szCs w:val="22"/>
                <w:lang w:val="en-CA"/>
              </w:rPr>
              <w:t>L1</w:t>
            </w:r>
          </w:p>
        </w:tc>
        <w:tc>
          <w:tcPr>
            <w:tcW w:w="540" w:type="dxa"/>
            <w:vAlign w:val="center"/>
          </w:tcPr>
          <w:p w14:paraId="75DC5FF0" w14:textId="72907EB8" w:rsidR="00375D92" w:rsidRDefault="00375D92" w:rsidP="00A7101F">
            <w:pPr>
              <w:jc w:val="center"/>
              <w:rPr>
                <w:szCs w:val="22"/>
                <w:lang w:val="en-CA"/>
              </w:rPr>
            </w:pPr>
            <w:r>
              <w:rPr>
                <w:szCs w:val="22"/>
                <w:lang w:val="en-CA"/>
              </w:rPr>
              <w:t>L0</w:t>
            </w:r>
          </w:p>
        </w:tc>
        <w:tc>
          <w:tcPr>
            <w:tcW w:w="630" w:type="dxa"/>
            <w:tcBorders>
              <w:right w:val="double" w:sz="4" w:space="0" w:color="auto"/>
            </w:tcBorders>
            <w:vAlign w:val="center"/>
          </w:tcPr>
          <w:p w14:paraId="22596004" w14:textId="7037A1CC" w:rsidR="00375D92" w:rsidRDefault="00375D92" w:rsidP="00A7101F">
            <w:pPr>
              <w:jc w:val="center"/>
              <w:rPr>
                <w:szCs w:val="22"/>
                <w:lang w:val="en-CA"/>
              </w:rPr>
            </w:pPr>
            <w:r>
              <w:rPr>
                <w:szCs w:val="22"/>
                <w:lang w:val="en-CA"/>
              </w:rPr>
              <w:t>L1</w:t>
            </w:r>
          </w:p>
        </w:tc>
        <w:tc>
          <w:tcPr>
            <w:tcW w:w="630" w:type="dxa"/>
            <w:tcBorders>
              <w:left w:val="double" w:sz="4" w:space="0" w:color="auto"/>
            </w:tcBorders>
            <w:vAlign w:val="center"/>
          </w:tcPr>
          <w:p w14:paraId="59C54D99" w14:textId="62E39F9E" w:rsidR="00375D92" w:rsidRDefault="00375D92" w:rsidP="00A7101F">
            <w:pPr>
              <w:jc w:val="center"/>
              <w:rPr>
                <w:szCs w:val="22"/>
                <w:lang w:val="en-CA"/>
              </w:rPr>
            </w:pPr>
            <w:r>
              <w:rPr>
                <w:szCs w:val="22"/>
                <w:lang w:val="en-CA"/>
              </w:rPr>
              <w:t>L0</w:t>
            </w:r>
          </w:p>
        </w:tc>
        <w:tc>
          <w:tcPr>
            <w:tcW w:w="540" w:type="dxa"/>
            <w:vAlign w:val="center"/>
          </w:tcPr>
          <w:p w14:paraId="013EBFC0" w14:textId="4B63EF88" w:rsidR="00375D92" w:rsidRDefault="00375D92" w:rsidP="00A7101F">
            <w:pPr>
              <w:jc w:val="center"/>
              <w:rPr>
                <w:szCs w:val="22"/>
                <w:lang w:val="en-CA"/>
              </w:rPr>
            </w:pPr>
            <w:r>
              <w:rPr>
                <w:szCs w:val="22"/>
                <w:lang w:val="en-CA"/>
              </w:rPr>
              <w:t>L1</w:t>
            </w:r>
          </w:p>
        </w:tc>
      </w:tr>
      <w:tr w:rsidR="00375D92" w14:paraId="0F8F2122" w14:textId="77777777" w:rsidTr="006C6AC7">
        <w:trPr>
          <w:jc w:val="center"/>
        </w:trPr>
        <w:tc>
          <w:tcPr>
            <w:tcW w:w="0" w:type="auto"/>
            <w:vMerge w:val="restart"/>
            <w:shd w:val="clear" w:color="auto" w:fill="FFFFFF" w:themeFill="background1"/>
            <w:vAlign w:val="center"/>
          </w:tcPr>
          <w:p w14:paraId="3D538FF4" w14:textId="7B7E73F8" w:rsidR="00375D92" w:rsidRDefault="00375D92" w:rsidP="00A7101F">
            <w:pPr>
              <w:jc w:val="center"/>
              <w:rPr>
                <w:szCs w:val="22"/>
                <w:lang w:val="en-CA"/>
              </w:rPr>
            </w:pPr>
            <w:r>
              <w:rPr>
                <w:szCs w:val="22"/>
                <w:lang w:val="en-CA"/>
              </w:rPr>
              <w:t>Reference</w:t>
            </w:r>
            <w:r>
              <w:rPr>
                <w:szCs w:val="22"/>
                <w:lang w:val="en-CA"/>
              </w:rPr>
              <w:br/>
              <w:t>frames</w:t>
            </w:r>
          </w:p>
        </w:tc>
        <w:tc>
          <w:tcPr>
            <w:tcW w:w="602" w:type="dxa"/>
            <w:shd w:val="clear" w:color="auto" w:fill="D9D9D9" w:themeFill="background1" w:themeFillShade="D9"/>
            <w:vAlign w:val="center"/>
          </w:tcPr>
          <w:p w14:paraId="7043A4A7" w14:textId="2684523C" w:rsidR="00375D92" w:rsidRDefault="00375D92" w:rsidP="00A7101F">
            <w:pPr>
              <w:jc w:val="center"/>
              <w:rPr>
                <w:szCs w:val="22"/>
                <w:lang w:val="en-CA"/>
              </w:rPr>
            </w:pPr>
            <w:r>
              <w:rPr>
                <w:szCs w:val="22"/>
                <w:lang w:val="en-CA"/>
              </w:rPr>
              <w:t>a</w:t>
            </w:r>
          </w:p>
        </w:tc>
        <w:tc>
          <w:tcPr>
            <w:tcW w:w="630" w:type="dxa"/>
            <w:shd w:val="clear" w:color="auto" w:fill="D9D9D9" w:themeFill="background1" w:themeFillShade="D9"/>
            <w:vAlign w:val="center"/>
          </w:tcPr>
          <w:p w14:paraId="6E109759" w14:textId="10A95400" w:rsidR="00375D92" w:rsidRDefault="00375D92" w:rsidP="00A7101F">
            <w:pPr>
              <w:jc w:val="center"/>
              <w:rPr>
                <w:szCs w:val="22"/>
                <w:lang w:val="en-CA"/>
              </w:rPr>
            </w:pPr>
            <w:r>
              <w:rPr>
                <w:szCs w:val="22"/>
                <w:lang w:val="en-CA"/>
              </w:rPr>
              <w:t>b</w:t>
            </w:r>
          </w:p>
        </w:tc>
        <w:tc>
          <w:tcPr>
            <w:tcW w:w="540" w:type="dxa"/>
            <w:shd w:val="clear" w:color="auto" w:fill="D9D9D9" w:themeFill="background1" w:themeFillShade="D9"/>
            <w:vAlign w:val="center"/>
          </w:tcPr>
          <w:p w14:paraId="0D8B14C4" w14:textId="4B083DD8" w:rsidR="00375D92" w:rsidRDefault="00375D92" w:rsidP="00A7101F">
            <w:pPr>
              <w:jc w:val="center"/>
              <w:rPr>
                <w:szCs w:val="22"/>
                <w:lang w:val="en-CA"/>
              </w:rPr>
            </w:pPr>
            <w:r>
              <w:rPr>
                <w:szCs w:val="22"/>
                <w:lang w:val="en-CA"/>
              </w:rPr>
              <w:t>c</w:t>
            </w:r>
          </w:p>
        </w:tc>
        <w:tc>
          <w:tcPr>
            <w:tcW w:w="630" w:type="dxa"/>
            <w:tcBorders>
              <w:right w:val="double" w:sz="4" w:space="0" w:color="auto"/>
            </w:tcBorders>
            <w:shd w:val="clear" w:color="auto" w:fill="D9D9D9" w:themeFill="background1" w:themeFillShade="D9"/>
            <w:vAlign w:val="center"/>
          </w:tcPr>
          <w:p w14:paraId="2BA8582E" w14:textId="16396A01" w:rsidR="00375D92" w:rsidRDefault="00375D92" w:rsidP="00A7101F">
            <w:pPr>
              <w:jc w:val="center"/>
              <w:rPr>
                <w:szCs w:val="22"/>
                <w:lang w:val="en-CA"/>
              </w:rPr>
            </w:pPr>
            <w:r>
              <w:rPr>
                <w:szCs w:val="22"/>
                <w:lang w:val="en-CA"/>
              </w:rPr>
              <w:t>d</w:t>
            </w:r>
          </w:p>
        </w:tc>
        <w:tc>
          <w:tcPr>
            <w:tcW w:w="630" w:type="dxa"/>
            <w:tcBorders>
              <w:left w:val="double" w:sz="4" w:space="0" w:color="auto"/>
            </w:tcBorders>
            <w:shd w:val="clear" w:color="auto" w:fill="D9D9D9" w:themeFill="background1" w:themeFillShade="D9"/>
            <w:vAlign w:val="center"/>
          </w:tcPr>
          <w:p w14:paraId="744BA04B" w14:textId="020393F8" w:rsidR="00375D92" w:rsidRDefault="00375D92" w:rsidP="00A7101F">
            <w:pPr>
              <w:jc w:val="center"/>
              <w:rPr>
                <w:szCs w:val="22"/>
                <w:lang w:val="en-CA"/>
              </w:rPr>
            </w:pPr>
            <w:r>
              <w:rPr>
                <w:szCs w:val="22"/>
                <w:lang w:val="en-CA"/>
              </w:rPr>
              <w:t>a</w:t>
            </w:r>
          </w:p>
        </w:tc>
        <w:tc>
          <w:tcPr>
            <w:tcW w:w="540" w:type="dxa"/>
            <w:shd w:val="clear" w:color="auto" w:fill="D9D9D9" w:themeFill="background1" w:themeFillShade="D9"/>
            <w:vAlign w:val="center"/>
          </w:tcPr>
          <w:p w14:paraId="1451574F" w14:textId="06F70003" w:rsidR="00375D92" w:rsidRDefault="00375D92" w:rsidP="00A7101F">
            <w:pPr>
              <w:jc w:val="center"/>
              <w:rPr>
                <w:szCs w:val="22"/>
                <w:lang w:val="en-CA"/>
              </w:rPr>
            </w:pPr>
            <w:r>
              <w:rPr>
                <w:szCs w:val="22"/>
                <w:lang w:val="en-CA"/>
              </w:rPr>
              <w:t>b</w:t>
            </w:r>
          </w:p>
        </w:tc>
      </w:tr>
      <w:tr w:rsidR="00375D92" w14:paraId="7D9C2A4E" w14:textId="77777777" w:rsidTr="006C6AC7">
        <w:trPr>
          <w:jc w:val="center"/>
        </w:trPr>
        <w:tc>
          <w:tcPr>
            <w:tcW w:w="0" w:type="auto"/>
            <w:vMerge/>
            <w:shd w:val="clear" w:color="auto" w:fill="FFFFFF" w:themeFill="background1"/>
          </w:tcPr>
          <w:p w14:paraId="59872EA8" w14:textId="77777777" w:rsidR="00375D92" w:rsidRDefault="00375D92" w:rsidP="00A7101F">
            <w:pPr>
              <w:jc w:val="center"/>
              <w:rPr>
                <w:szCs w:val="22"/>
                <w:lang w:val="en-CA"/>
              </w:rPr>
            </w:pPr>
          </w:p>
        </w:tc>
        <w:tc>
          <w:tcPr>
            <w:tcW w:w="602" w:type="dxa"/>
            <w:shd w:val="clear" w:color="auto" w:fill="D9D9D9" w:themeFill="background1" w:themeFillShade="D9"/>
            <w:vAlign w:val="center"/>
          </w:tcPr>
          <w:p w14:paraId="00F6C802" w14:textId="49C65A68" w:rsidR="00375D92" w:rsidRDefault="00375D92" w:rsidP="00A7101F">
            <w:pPr>
              <w:jc w:val="center"/>
              <w:rPr>
                <w:szCs w:val="22"/>
                <w:lang w:val="en-CA"/>
              </w:rPr>
            </w:pPr>
            <w:r>
              <w:rPr>
                <w:szCs w:val="22"/>
                <w:lang w:val="en-CA"/>
              </w:rPr>
              <w:t>a</w:t>
            </w:r>
          </w:p>
        </w:tc>
        <w:tc>
          <w:tcPr>
            <w:tcW w:w="630" w:type="dxa"/>
            <w:shd w:val="clear" w:color="auto" w:fill="D9D9D9" w:themeFill="background1" w:themeFillShade="D9"/>
            <w:vAlign w:val="center"/>
          </w:tcPr>
          <w:p w14:paraId="1663A01D" w14:textId="42924238" w:rsidR="00375D92" w:rsidRDefault="00375D92" w:rsidP="00A7101F">
            <w:pPr>
              <w:jc w:val="center"/>
              <w:rPr>
                <w:szCs w:val="22"/>
                <w:lang w:val="en-CA"/>
              </w:rPr>
            </w:pPr>
            <w:r>
              <w:rPr>
                <w:szCs w:val="22"/>
                <w:lang w:val="en-CA"/>
              </w:rPr>
              <w:t>b</w:t>
            </w:r>
          </w:p>
        </w:tc>
        <w:tc>
          <w:tcPr>
            <w:tcW w:w="540" w:type="dxa"/>
            <w:vAlign w:val="center"/>
          </w:tcPr>
          <w:p w14:paraId="07023289" w14:textId="35593D1B" w:rsidR="00375D92" w:rsidRDefault="00375D92" w:rsidP="00A7101F">
            <w:pPr>
              <w:jc w:val="center"/>
              <w:rPr>
                <w:szCs w:val="22"/>
                <w:lang w:val="en-CA"/>
              </w:rPr>
            </w:pPr>
            <w:r>
              <w:rPr>
                <w:szCs w:val="22"/>
                <w:lang w:val="en-CA"/>
              </w:rPr>
              <w:t>c</w:t>
            </w:r>
          </w:p>
        </w:tc>
        <w:tc>
          <w:tcPr>
            <w:tcW w:w="630" w:type="dxa"/>
            <w:tcBorders>
              <w:right w:val="double" w:sz="4" w:space="0" w:color="auto"/>
            </w:tcBorders>
            <w:vAlign w:val="center"/>
          </w:tcPr>
          <w:p w14:paraId="7A596102" w14:textId="38ACE1E2" w:rsidR="00375D92" w:rsidRDefault="00375D92" w:rsidP="00A7101F">
            <w:pPr>
              <w:jc w:val="center"/>
              <w:rPr>
                <w:szCs w:val="22"/>
                <w:lang w:val="en-CA"/>
              </w:rPr>
            </w:pPr>
            <w:r>
              <w:rPr>
                <w:szCs w:val="22"/>
                <w:lang w:val="en-CA"/>
              </w:rPr>
              <w:t>/</w:t>
            </w:r>
          </w:p>
        </w:tc>
        <w:tc>
          <w:tcPr>
            <w:tcW w:w="630" w:type="dxa"/>
            <w:tcBorders>
              <w:left w:val="double" w:sz="4" w:space="0" w:color="auto"/>
            </w:tcBorders>
            <w:shd w:val="clear" w:color="auto" w:fill="D9D9D9" w:themeFill="background1" w:themeFillShade="D9"/>
            <w:vAlign w:val="center"/>
          </w:tcPr>
          <w:p w14:paraId="51EB8ADD" w14:textId="0DE7C527" w:rsidR="00375D92" w:rsidRDefault="006C6AC7" w:rsidP="00A7101F">
            <w:pPr>
              <w:jc w:val="center"/>
              <w:rPr>
                <w:szCs w:val="22"/>
                <w:lang w:val="en-CA"/>
              </w:rPr>
            </w:pPr>
            <w:r>
              <w:rPr>
                <w:noProof/>
                <w:szCs w:val="22"/>
                <w:lang w:val="en-CA"/>
              </w:rPr>
              <mc:AlternateContent>
                <mc:Choice Requires="wps">
                  <w:drawing>
                    <wp:anchor distT="0" distB="0" distL="114300" distR="114300" simplePos="0" relativeHeight="251659776" behindDoc="0" locked="0" layoutInCell="1" allowOverlap="1" wp14:anchorId="384D1384" wp14:editId="1950B243">
                      <wp:simplePos x="0" y="0"/>
                      <wp:positionH relativeFrom="column">
                        <wp:posOffset>-60325</wp:posOffset>
                      </wp:positionH>
                      <wp:positionV relativeFrom="paragraph">
                        <wp:posOffset>-269240</wp:posOffset>
                      </wp:positionV>
                      <wp:extent cx="752475" cy="285750"/>
                      <wp:effectExtent l="0" t="0" r="28575" b="19050"/>
                      <wp:wrapNone/>
                      <wp:docPr id="124" name="Rectangle 124"/>
                      <wp:cNvGraphicFramePr/>
                      <a:graphic xmlns:a="http://schemas.openxmlformats.org/drawingml/2006/main">
                        <a:graphicData uri="http://schemas.microsoft.com/office/word/2010/wordprocessingShape">
                          <wps:wsp>
                            <wps:cNvSpPr/>
                            <wps:spPr>
                              <a:xfrm>
                                <a:off x="0" y="0"/>
                                <a:ext cx="752475" cy="285750"/>
                              </a:xfrm>
                              <a:prstGeom prst="rect">
                                <a:avLst/>
                              </a:prstGeom>
                              <a:noFill/>
                              <a:ln w="15875">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7E3E08" id="Rectangle 124" o:spid="_x0000_s1026" style="position:absolute;margin-left:-4.75pt;margin-top:-21.2pt;width:59.25pt;height:2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" filled="f" strokecolor="#70ad47 [3209]" strokeweight="1.25pt"/>
                  </w:pict>
                </mc:Fallback>
              </mc:AlternateContent>
            </w:r>
            <w:r w:rsidR="00375D92">
              <w:rPr>
                <w:szCs w:val="22"/>
                <w:lang w:val="en-CA"/>
              </w:rPr>
              <w:t>a</w:t>
            </w:r>
          </w:p>
        </w:tc>
        <w:tc>
          <w:tcPr>
            <w:tcW w:w="540" w:type="dxa"/>
            <w:shd w:val="clear" w:color="auto" w:fill="D9D9D9" w:themeFill="background1" w:themeFillShade="D9"/>
            <w:vAlign w:val="center"/>
          </w:tcPr>
          <w:p w14:paraId="543B2F8E" w14:textId="7FC08434" w:rsidR="00375D92" w:rsidRDefault="00375D92" w:rsidP="00A7101F">
            <w:pPr>
              <w:jc w:val="center"/>
              <w:rPr>
                <w:szCs w:val="22"/>
                <w:lang w:val="en-CA"/>
              </w:rPr>
            </w:pPr>
            <w:r>
              <w:rPr>
                <w:szCs w:val="22"/>
                <w:lang w:val="en-CA"/>
              </w:rPr>
              <w:t>b</w:t>
            </w:r>
          </w:p>
        </w:tc>
      </w:tr>
      <w:tr w:rsidR="00375D92" w14:paraId="4133E6F3" w14:textId="77777777" w:rsidTr="006C6AC7">
        <w:trPr>
          <w:jc w:val="center"/>
        </w:trPr>
        <w:tc>
          <w:tcPr>
            <w:tcW w:w="0" w:type="auto"/>
            <w:vMerge/>
            <w:shd w:val="clear" w:color="auto" w:fill="FFFFFF" w:themeFill="background1"/>
          </w:tcPr>
          <w:p w14:paraId="093D4EB1" w14:textId="77777777" w:rsidR="00375D92" w:rsidRDefault="00375D92" w:rsidP="00A7101F">
            <w:pPr>
              <w:jc w:val="center"/>
              <w:rPr>
                <w:szCs w:val="22"/>
                <w:lang w:val="en-CA"/>
              </w:rPr>
            </w:pPr>
          </w:p>
        </w:tc>
        <w:tc>
          <w:tcPr>
            <w:tcW w:w="602" w:type="dxa"/>
            <w:shd w:val="clear" w:color="auto" w:fill="D9D9D9" w:themeFill="background1" w:themeFillShade="D9"/>
            <w:vAlign w:val="center"/>
          </w:tcPr>
          <w:p w14:paraId="6B0FFCBA" w14:textId="3215CBEF" w:rsidR="00375D92" w:rsidRDefault="00375D92" w:rsidP="00A7101F">
            <w:pPr>
              <w:jc w:val="center"/>
              <w:rPr>
                <w:szCs w:val="22"/>
                <w:lang w:val="en-CA"/>
              </w:rPr>
            </w:pPr>
            <w:r>
              <w:rPr>
                <w:szCs w:val="22"/>
                <w:lang w:val="en-CA"/>
              </w:rPr>
              <w:t>a</w:t>
            </w:r>
          </w:p>
        </w:tc>
        <w:tc>
          <w:tcPr>
            <w:tcW w:w="630" w:type="dxa"/>
            <w:shd w:val="clear" w:color="auto" w:fill="D9D9D9" w:themeFill="background1" w:themeFillShade="D9"/>
            <w:vAlign w:val="center"/>
          </w:tcPr>
          <w:p w14:paraId="5F5F584A" w14:textId="3DEFD8B4" w:rsidR="00375D92" w:rsidRDefault="00375D92" w:rsidP="00A7101F">
            <w:pPr>
              <w:jc w:val="center"/>
              <w:rPr>
                <w:szCs w:val="22"/>
                <w:lang w:val="en-CA"/>
              </w:rPr>
            </w:pPr>
            <w:r>
              <w:rPr>
                <w:szCs w:val="22"/>
                <w:lang w:val="en-CA"/>
              </w:rPr>
              <w:t>b</w:t>
            </w:r>
          </w:p>
        </w:tc>
        <w:tc>
          <w:tcPr>
            <w:tcW w:w="540" w:type="dxa"/>
            <w:vAlign w:val="center"/>
          </w:tcPr>
          <w:p w14:paraId="67CAFE4D" w14:textId="3AA8A4BE" w:rsidR="00375D92" w:rsidRDefault="00375D92" w:rsidP="00A7101F">
            <w:pPr>
              <w:jc w:val="center"/>
              <w:rPr>
                <w:szCs w:val="22"/>
                <w:lang w:val="en-CA"/>
              </w:rPr>
            </w:pPr>
            <w:r>
              <w:rPr>
                <w:szCs w:val="22"/>
                <w:lang w:val="en-CA"/>
              </w:rPr>
              <w:t>/</w:t>
            </w:r>
          </w:p>
        </w:tc>
        <w:tc>
          <w:tcPr>
            <w:tcW w:w="630" w:type="dxa"/>
            <w:tcBorders>
              <w:right w:val="double" w:sz="4" w:space="0" w:color="auto"/>
            </w:tcBorders>
            <w:vAlign w:val="center"/>
          </w:tcPr>
          <w:p w14:paraId="718AADA1" w14:textId="3B8A1085" w:rsidR="00375D92" w:rsidRDefault="00375D92" w:rsidP="00A7101F">
            <w:pPr>
              <w:jc w:val="center"/>
              <w:rPr>
                <w:szCs w:val="22"/>
                <w:lang w:val="en-CA"/>
              </w:rPr>
            </w:pPr>
            <w:r>
              <w:rPr>
                <w:szCs w:val="22"/>
                <w:lang w:val="en-CA"/>
              </w:rPr>
              <w:t>d</w:t>
            </w:r>
          </w:p>
        </w:tc>
        <w:tc>
          <w:tcPr>
            <w:tcW w:w="630" w:type="dxa"/>
            <w:tcBorders>
              <w:left w:val="double" w:sz="4" w:space="0" w:color="auto"/>
            </w:tcBorders>
            <w:shd w:val="clear" w:color="auto" w:fill="D9D9D9" w:themeFill="background1" w:themeFillShade="D9"/>
            <w:vAlign w:val="center"/>
          </w:tcPr>
          <w:p w14:paraId="7033FBA3" w14:textId="179CCE4E" w:rsidR="00375D92" w:rsidRDefault="00375D92" w:rsidP="00A7101F">
            <w:pPr>
              <w:jc w:val="center"/>
              <w:rPr>
                <w:szCs w:val="22"/>
                <w:lang w:val="en-CA"/>
              </w:rPr>
            </w:pPr>
            <w:r>
              <w:rPr>
                <w:szCs w:val="22"/>
                <w:lang w:val="en-CA"/>
              </w:rPr>
              <w:t>a</w:t>
            </w:r>
          </w:p>
        </w:tc>
        <w:tc>
          <w:tcPr>
            <w:tcW w:w="540" w:type="dxa"/>
            <w:shd w:val="clear" w:color="auto" w:fill="D9D9D9" w:themeFill="background1" w:themeFillShade="D9"/>
            <w:vAlign w:val="center"/>
          </w:tcPr>
          <w:p w14:paraId="154989B0" w14:textId="75A35349" w:rsidR="00375D92" w:rsidRDefault="00375D92" w:rsidP="00A7101F">
            <w:pPr>
              <w:jc w:val="center"/>
              <w:rPr>
                <w:szCs w:val="22"/>
                <w:lang w:val="en-CA"/>
              </w:rPr>
            </w:pPr>
            <w:r>
              <w:rPr>
                <w:szCs w:val="22"/>
                <w:lang w:val="en-CA"/>
              </w:rPr>
              <w:t>b</w:t>
            </w:r>
          </w:p>
        </w:tc>
      </w:tr>
      <w:tr w:rsidR="00375D92" w14:paraId="270B3A35" w14:textId="77777777" w:rsidTr="006C6AC7">
        <w:trPr>
          <w:jc w:val="center"/>
        </w:trPr>
        <w:tc>
          <w:tcPr>
            <w:tcW w:w="0" w:type="auto"/>
            <w:vMerge/>
          </w:tcPr>
          <w:p w14:paraId="02E01CB7" w14:textId="77777777" w:rsidR="00375D92" w:rsidRDefault="00375D92" w:rsidP="00A7101F">
            <w:pPr>
              <w:jc w:val="center"/>
              <w:rPr>
                <w:szCs w:val="22"/>
                <w:lang w:val="en-CA"/>
              </w:rPr>
            </w:pPr>
          </w:p>
        </w:tc>
        <w:tc>
          <w:tcPr>
            <w:tcW w:w="602" w:type="dxa"/>
            <w:vAlign w:val="center"/>
          </w:tcPr>
          <w:p w14:paraId="7F2FD316" w14:textId="10009EFD" w:rsidR="00375D92" w:rsidRDefault="00375D92" w:rsidP="00A7101F">
            <w:pPr>
              <w:jc w:val="center"/>
              <w:rPr>
                <w:szCs w:val="22"/>
                <w:lang w:val="en-CA"/>
              </w:rPr>
            </w:pPr>
            <w:r>
              <w:rPr>
                <w:szCs w:val="22"/>
                <w:lang w:val="en-CA"/>
              </w:rPr>
              <w:t>a</w:t>
            </w:r>
          </w:p>
        </w:tc>
        <w:tc>
          <w:tcPr>
            <w:tcW w:w="630" w:type="dxa"/>
            <w:vAlign w:val="center"/>
          </w:tcPr>
          <w:p w14:paraId="68C1F8E3" w14:textId="456D5955" w:rsidR="00375D92" w:rsidRDefault="00375D92" w:rsidP="00A7101F">
            <w:pPr>
              <w:jc w:val="center"/>
              <w:rPr>
                <w:szCs w:val="22"/>
                <w:lang w:val="en-CA"/>
              </w:rPr>
            </w:pPr>
            <w:r>
              <w:rPr>
                <w:szCs w:val="22"/>
                <w:lang w:val="en-CA"/>
              </w:rPr>
              <w:t>/</w:t>
            </w:r>
          </w:p>
        </w:tc>
        <w:tc>
          <w:tcPr>
            <w:tcW w:w="540" w:type="dxa"/>
            <w:shd w:val="clear" w:color="auto" w:fill="D9D9D9" w:themeFill="background1" w:themeFillShade="D9"/>
            <w:vAlign w:val="center"/>
          </w:tcPr>
          <w:p w14:paraId="74760D14" w14:textId="0F08E281" w:rsidR="00375D92" w:rsidRDefault="00375D92" w:rsidP="00A7101F">
            <w:pPr>
              <w:jc w:val="center"/>
              <w:rPr>
                <w:szCs w:val="22"/>
                <w:lang w:val="en-CA"/>
              </w:rPr>
            </w:pPr>
            <w:r>
              <w:rPr>
                <w:szCs w:val="22"/>
                <w:lang w:val="en-CA"/>
              </w:rPr>
              <w:t>c</w:t>
            </w:r>
          </w:p>
        </w:tc>
        <w:tc>
          <w:tcPr>
            <w:tcW w:w="630" w:type="dxa"/>
            <w:tcBorders>
              <w:right w:val="double" w:sz="4" w:space="0" w:color="auto"/>
            </w:tcBorders>
            <w:shd w:val="clear" w:color="auto" w:fill="D9D9D9" w:themeFill="background1" w:themeFillShade="D9"/>
            <w:vAlign w:val="center"/>
          </w:tcPr>
          <w:p w14:paraId="6FE0B8B1" w14:textId="3C8CAF74" w:rsidR="00375D92" w:rsidRDefault="006C6AC7" w:rsidP="00A7101F">
            <w:pPr>
              <w:jc w:val="center"/>
              <w:rPr>
                <w:szCs w:val="22"/>
                <w:lang w:val="en-CA"/>
              </w:rPr>
            </w:pPr>
            <w:r>
              <w:rPr>
                <w:noProof/>
                <w:szCs w:val="22"/>
                <w:lang w:val="en-CA"/>
              </w:rPr>
              <mc:AlternateContent>
                <mc:Choice Requires="wps">
                  <w:drawing>
                    <wp:anchor distT="0" distB="0" distL="114300" distR="114300" simplePos="0" relativeHeight="251661824" behindDoc="0" locked="0" layoutInCell="1" allowOverlap="1" wp14:anchorId="37B9B2C0" wp14:editId="7C1400E7">
                      <wp:simplePos x="0" y="0"/>
                      <wp:positionH relativeFrom="column">
                        <wp:posOffset>288290</wp:posOffset>
                      </wp:positionH>
                      <wp:positionV relativeFrom="paragraph">
                        <wp:posOffset>-844550</wp:posOffset>
                      </wp:positionV>
                      <wp:extent cx="904875" cy="1362075"/>
                      <wp:effectExtent l="0" t="0" r="28575" b="28575"/>
                      <wp:wrapNone/>
                      <wp:docPr id="126" name="Rectangle 126"/>
                      <wp:cNvGraphicFramePr/>
                      <a:graphic xmlns:a="http://schemas.openxmlformats.org/drawingml/2006/main">
                        <a:graphicData uri="http://schemas.microsoft.com/office/word/2010/wordprocessingShape">
                          <wps:wsp>
                            <wps:cNvSpPr/>
                            <wps:spPr>
                              <a:xfrm>
                                <a:off x="0" y="0"/>
                                <a:ext cx="904875" cy="1362075"/>
                              </a:xfrm>
                              <a:prstGeom prst="rect">
                                <a:avLst/>
                              </a:prstGeom>
                              <a:noFill/>
                              <a:ln w="15875">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A31C1A" id="Rectangle 126" o:spid="_x0000_s1026" style="position:absolute;margin-left:22.7pt;margin-top:-66.5pt;width:71.25pt;height:107.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" filled="f" strokecolor="#c00000" strokeweight="1.25pt"/>
                  </w:pict>
                </mc:Fallback>
              </mc:AlternateContent>
            </w:r>
            <w:r w:rsidR="00375D92">
              <w:rPr>
                <w:szCs w:val="22"/>
                <w:lang w:val="en-CA"/>
              </w:rPr>
              <w:t>d</w:t>
            </w:r>
          </w:p>
        </w:tc>
        <w:tc>
          <w:tcPr>
            <w:tcW w:w="630" w:type="dxa"/>
            <w:tcBorders>
              <w:left w:val="double" w:sz="4" w:space="0" w:color="auto"/>
            </w:tcBorders>
            <w:shd w:val="clear" w:color="auto" w:fill="D9D9D9" w:themeFill="background1" w:themeFillShade="D9"/>
            <w:vAlign w:val="center"/>
          </w:tcPr>
          <w:p w14:paraId="1B1A4508" w14:textId="5B627A2F" w:rsidR="00375D92" w:rsidRDefault="006C6AC7" w:rsidP="00A7101F">
            <w:pPr>
              <w:jc w:val="center"/>
              <w:rPr>
                <w:szCs w:val="22"/>
                <w:lang w:val="en-CA"/>
              </w:rPr>
            </w:pPr>
            <w:r>
              <w:rPr>
                <w:noProof/>
                <w:szCs w:val="22"/>
                <w:lang w:val="en-CA"/>
              </w:rPr>
              <mc:AlternateContent>
                <mc:Choice Requires="wps">
                  <w:drawing>
                    <wp:anchor distT="0" distB="0" distL="114300" distR="114300" simplePos="0" relativeHeight="251660800" behindDoc="0" locked="0" layoutInCell="1" allowOverlap="1" wp14:anchorId="203611F5" wp14:editId="3F03441D">
                      <wp:simplePos x="0" y="0"/>
                      <wp:positionH relativeFrom="column">
                        <wp:posOffset>-105410</wp:posOffset>
                      </wp:positionH>
                      <wp:positionV relativeFrom="page">
                        <wp:posOffset>-809625</wp:posOffset>
                      </wp:positionV>
                      <wp:extent cx="847725" cy="866775"/>
                      <wp:effectExtent l="0" t="0" r="28575" b="28575"/>
                      <wp:wrapNone/>
                      <wp:docPr id="125" name="Rectangle 125"/>
                      <wp:cNvGraphicFramePr/>
                      <a:graphic xmlns:a="http://schemas.openxmlformats.org/drawingml/2006/main">
                        <a:graphicData uri="http://schemas.microsoft.com/office/word/2010/wordprocessingShape">
                          <wps:wsp>
                            <wps:cNvSpPr/>
                            <wps:spPr>
                              <a:xfrm>
                                <a:off x="0" y="0"/>
                                <a:ext cx="847725" cy="866775"/>
                              </a:xfrm>
                              <a:prstGeom prst="rect">
                                <a:avLst/>
                              </a:prstGeom>
                              <a:noFill/>
                              <a:ln w="15875">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BEC5CF" id="Rectangle 125" o:spid="_x0000_s1026" style="position:absolute;margin-left:-8.3pt;margin-top:-63.75pt;width:66.75pt;height:68.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" filled="f" strokecolor="#ffc000 [3207]" strokeweight="1.25pt">
                      <w10:wrap anchory="page"/>
                    </v:rect>
                  </w:pict>
                </mc:Fallback>
              </mc:AlternateContent>
            </w:r>
            <w:r w:rsidR="00375D92">
              <w:rPr>
                <w:szCs w:val="22"/>
                <w:lang w:val="en-CA"/>
              </w:rPr>
              <w:t>a</w:t>
            </w:r>
          </w:p>
        </w:tc>
        <w:tc>
          <w:tcPr>
            <w:tcW w:w="540" w:type="dxa"/>
            <w:shd w:val="clear" w:color="auto" w:fill="D9D9D9" w:themeFill="background1" w:themeFillShade="D9"/>
            <w:vAlign w:val="center"/>
          </w:tcPr>
          <w:p w14:paraId="59D6F894" w14:textId="7BA728DA" w:rsidR="00375D92" w:rsidRDefault="00375D92" w:rsidP="00A7101F">
            <w:pPr>
              <w:jc w:val="center"/>
              <w:rPr>
                <w:szCs w:val="22"/>
                <w:lang w:val="en-CA"/>
              </w:rPr>
            </w:pPr>
            <w:r>
              <w:rPr>
                <w:szCs w:val="22"/>
                <w:lang w:val="en-CA"/>
              </w:rPr>
              <w:t>d</w:t>
            </w:r>
          </w:p>
        </w:tc>
      </w:tr>
      <w:tr w:rsidR="00375D92" w14:paraId="33DA45B2" w14:textId="77777777" w:rsidTr="006C6AC7">
        <w:trPr>
          <w:jc w:val="center"/>
        </w:trPr>
        <w:tc>
          <w:tcPr>
            <w:tcW w:w="0" w:type="auto"/>
            <w:vMerge/>
          </w:tcPr>
          <w:p w14:paraId="090C1BA8" w14:textId="77777777" w:rsidR="00375D92" w:rsidRDefault="00375D92" w:rsidP="00A7101F">
            <w:pPr>
              <w:jc w:val="center"/>
              <w:rPr>
                <w:szCs w:val="22"/>
                <w:lang w:val="en-CA"/>
              </w:rPr>
            </w:pPr>
          </w:p>
        </w:tc>
        <w:tc>
          <w:tcPr>
            <w:tcW w:w="602" w:type="dxa"/>
            <w:vAlign w:val="center"/>
          </w:tcPr>
          <w:p w14:paraId="74C4C111" w14:textId="6ABA52EC" w:rsidR="00375D92" w:rsidRDefault="00375D92" w:rsidP="00A7101F">
            <w:pPr>
              <w:jc w:val="center"/>
              <w:rPr>
                <w:szCs w:val="22"/>
                <w:lang w:val="en-CA"/>
              </w:rPr>
            </w:pPr>
            <w:r>
              <w:rPr>
                <w:szCs w:val="22"/>
                <w:lang w:val="en-CA"/>
              </w:rPr>
              <w:t>/</w:t>
            </w:r>
          </w:p>
        </w:tc>
        <w:tc>
          <w:tcPr>
            <w:tcW w:w="630" w:type="dxa"/>
            <w:vAlign w:val="center"/>
          </w:tcPr>
          <w:p w14:paraId="3B2FA3C2" w14:textId="5F082E14" w:rsidR="00375D92" w:rsidRDefault="00375D92" w:rsidP="00A7101F">
            <w:pPr>
              <w:jc w:val="center"/>
              <w:rPr>
                <w:szCs w:val="22"/>
                <w:lang w:val="en-CA"/>
              </w:rPr>
            </w:pPr>
            <w:r>
              <w:rPr>
                <w:szCs w:val="22"/>
                <w:lang w:val="en-CA"/>
              </w:rPr>
              <w:t>b</w:t>
            </w:r>
          </w:p>
        </w:tc>
        <w:tc>
          <w:tcPr>
            <w:tcW w:w="540" w:type="dxa"/>
            <w:shd w:val="clear" w:color="auto" w:fill="D9D9D9" w:themeFill="background1" w:themeFillShade="D9"/>
            <w:vAlign w:val="center"/>
          </w:tcPr>
          <w:p w14:paraId="2DAA299C" w14:textId="62E6336C" w:rsidR="00375D92" w:rsidRDefault="00375D92" w:rsidP="00A7101F">
            <w:pPr>
              <w:jc w:val="center"/>
              <w:rPr>
                <w:szCs w:val="22"/>
                <w:lang w:val="en-CA"/>
              </w:rPr>
            </w:pPr>
            <w:r>
              <w:rPr>
                <w:szCs w:val="22"/>
                <w:lang w:val="en-CA"/>
              </w:rPr>
              <w:t>c</w:t>
            </w:r>
          </w:p>
        </w:tc>
        <w:tc>
          <w:tcPr>
            <w:tcW w:w="630" w:type="dxa"/>
            <w:tcBorders>
              <w:right w:val="double" w:sz="4" w:space="0" w:color="auto"/>
            </w:tcBorders>
            <w:shd w:val="clear" w:color="auto" w:fill="D9D9D9" w:themeFill="background1" w:themeFillShade="D9"/>
            <w:vAlign w:val="center"/>
          </w:tcPr>
          <w:p w14:paraId="740B213B" w14:textId="6C7F0D40" w:rsidR="00375D92" w:rsidRDefault="00375D92" w:rsidP="00A7101F">
            <w:pPr>
              <w:jc w:val="center"/>
              <w:rPr>
                <w:szCs w:val="22"/>
                <w:lang w:val="en-CA"/>
              </w:rPr>
            </w:pPr>
            <w:r>
              <w:rPr>
                <w:szCs w:val="22"/>
                <w:lang w:val="en-CA"/>
              </w:rPr>
              <w:t>d</w:t>
            </w:r>
          </w:p>
        </w:tc>
        <w:tc>
          <w:tcPr>
            <w:tcW w:w="630" w:type="dxa"/>
            <w:tcBorders>
              <w:left w:val="double" w:sz="4" w:space="0" w:color="auto"/>
            </w:tcBorders>
            <w:shd w:val="clear" w:color="auto" w:fill="D9D9D9" w:themeFill="background1" w:themeFillShade="D9"/>
            <w:vAlign w:val="center"/>
          </w:tcPr>
          <w:p w14:paraId="6A06D349" w14:textId="56D73A37" w:rsidR="00375D92" w:rsidRDefault="00375D92" w:rsidP="00A7101F">
            <w:pPr>
              <w:jc w:val="center"/>
              <w:rPr>
                <w:szCs w:val="22"/>
                <w:lang w:val="en-CA"/>
              </w:rPr>
            </w:pPr>
            <w:r>
              <w:rPr>
                <w:szCs w:val="22"/>
                <w:lang w:val="en-CA"/>
              </w:rPr>
              <w:t>c</w:t>
            </w:r>
          </w:p>
        </w:tc>
        <w:tc>
          <w:tcPr>
            <w:tcW w:w="540" w:type="dxa"/>
            <w:shd w:val="clear" w:color="auto" w:fill="D9D9D9" w:themeFill="background1" w:themeFillShade="D9"/>
            <w:vAlign w:val="center"/>
          </w:tcPr>
          <w:p w14:paraId="22E4854B" w14:textId="19E1361C" w:rsidR="00375D92" w:rsidRDefault="00375D92" w:rsidP="00A7101F">
            <w:pPr>
              <w:jc w:val="center"/>
              <w:rPr>
                <w:szCs w:val="22"/>
                <w:lang w:val="en-CA"/>
              </w:rPr>
            </w:pPr>
            <w:r>
              <w:rPr>
                <w:szCs w:val="22"/>
                <w:lang w:val="en-CA"/>
              </w:rPr>
              <w:t>b</w:t>
            </w:r>
          </w:p>
        </w:tc>
      </w:tr>
      <w:tr w:rsidR="00375D92" w14:paraId="7CDE7581" w14:textId="77777777" w:rsidTr="006C6AC7">
        <w:trPr>
          <w:jc w:val="center"/>
        </w:trPr>
        <w:tc>
          <w:tcPr>
            <w:tcW w:w="0" w:type="auto"/>
            <w:vMerge/>
          </w:tcPr>
          <w:p w14:paraId="4442BA8A" w14:textId="77777777" w:rsidR="00375D92" w:rsidRDefault="00375D92" w:rsidP="00A7101F">
            <w:pPr>
              <w:jc w:val="center"/>
              <w:rPr>
                <w:szCs w:val="22"/>
                <w:lang w:val="en-CA"/>
              </w:rPr>
            </w:pPr>
          </w:p>
        </w:tc>
        <w:tc>
          <w:tcPr>
            <w:tcW w:w="602" w:type="dxa"/>
            <w:vAlign w:val="center"/>
          </w:tcPr>
          <w:p w14:paraId="57B08106" w14:textId="308DA013" w:rsidR="00375D92" w:rsidRDefault="00375D92" w:rsidP="00A7101F">
            <w:pPr>
              <w:jc w:val="center"/>
              <w:rPr>
                <w:szCs w:val="22"/>
                <w:lang w:val="en-CA"/>
              </w:rPr>
            </w:pPr>
            <w:r>
              <w:rPr>
                <w:szCs w:val="22"/>
                <w:lang w:val="en-CA"/>
              </w:rPr>
              <w:t>a</w:t>
            </w:r>
          </w:p>
        </w:tc>
        <w:tc>
          <w:tcPr>
            <w:tcW w:w="630" w:type="dxa"/>
            <w:vAlign w:val="center"/>
          </w:tcPr>
          <w:p w14:paraId="2952A856" w14:textId="7DDE6B05" w:rsidR="00375D92" w:rsidRDefault="00375D92" w:rsidP="00A7101F">
            <w:pPr>
              <w:jc w:val="center"/>
              <w:rPr>
                <w:szCs w:val="22"/>
                <w:lang w:val="en-CA"/>
              </w:rPr>
            </w:pPr>
            <w:r>
              <w:rPr>
                <w:szCs w:val="22"/>
                <w:lang w:val="en-CA"/>
              </w:rPr>
              <w:t>/</w:t>
            </w:r>
          </w:p>
        </w:tc>
        <w:tc>
          <w:tcPr>
            <w:tcW w:w="540" w:type="dxa"/>
            <w:vAlign w:val="center"/>
          </w:tcPr>
          <w:p w14:paraId="6310A6F5" w14:textId="0BABA1A5" w:rsidR="00375D92" w:rsidRDefault="00375D92" w:rsidP="00A7101F">
            <w:pPr>
              <w:jc w:val="center"/>
              <w:rPr>
                <w:szCs w:val="22"/>
                <w:lang w:val="en-CA"/>
              </w:rPr>
            </w:pPr>
            <w:r>
              <w:rPr>
                <w:szCs w:val="22"/>
                <w:lang w:val="en-CA"/>
              </w:rPr>
              <w:t>c</w:t>
            </w:r>
          </w:p>
        </w:tc>
        <w:tc>
          <w:tcPr>
            <w:tcW w:w="630" w:type="dxa"/>
            <w:tcBorders>
              <w:right w:val="double" w:sz="4" w:space="0" w:color="auto"/>
            </w:tcBorders>
            <w:vAlign w:val="center"/>
          </w:tcPr>
          <w:p w14:paraId="10E1FC4B" w14:textId="5C192979" w:rsidR="00375D92" w:rsidRDefault="00375D92" w:rsidP="00A7101F">
            <w:pPr>
              <w:jc w:val="center"/>
              <w:rPr>
                <w:szCs w:val="22"/>
                <w:lang w:val="en-CA"/>
              </w:rPr>
            </w:pPr>
            <w:r>
              <w:rPr>
                <w:szCs w:val="22"/>
                <w:lang w:val="en-CA"/>
              </w:rPr>
              <w:t>/</w:t>
            </w:r>
          </w:p>
        </w:tc>
        <w:tc>
          <w:tcPr>
            <w:tcW w:w="630" w:type="dxa"/>
            <w:tcBorders>
              <w:left w:val="double" w:sz="4" w:space="0" w:color="auto"/>
            </w:tcBorders>
            <w:vAlign w:val="center"/>
          </w:tcPr>
          <w:p w14:paraId="48988351" w14:textId="7FB4147D" w:rsidR="00375D92" w:rsidRDefault="00375D92" w:rsidP="00A7101F">
            <w:pPr>
              <w:jc w:val="center"/>
              <w:rPr>
                <w:szCs w:val="22"/>
                <w:lang w:val="en-CA"/>
              </w:rPr>
            </w:pPr>
            <w:r>
              <w:rPr>
                <w:szCs w:val="22"/>
                <w:lang w:val="en-CA"/>
              </w:rPr>
              <w:t>a</w:t>
            </w:r>
          </w:p>
        </w:tc>
        <w:tc>
          <w:tcPr>
            <w:tcW w:w="540" w:type="dxa"/>
            <w:vAlign w:val="center"/>
          </w:tcPr>
          <w:p w14:paraId="1DF28B80" w14:textId="3952E7A0" w:rsidR="00375D92" w:rsidRDefault="00375D92" w:rsidP="00A7101F">
            <w:pPr>
              <w:jc w:val="center"/>
              <w:rPr>
                <w:szCs w:val="22"/>
                <w:lang w:val="en-CA"/>
              </w:rPr>
            </w:pPr>
            <w:r>
              <w:rPr>
                <w:szCs w:val="22"/>
                <w:lang w:val="en-CA"/>
              </w:rPr>
              <w:t>/</w:t>
            </w:r>
          </w:p>
        </w:tc>
      </w:tr>
      <w:tr w:rsidR="00375D92" w14:paraId="6C0E95A9" w14:textId="77777777" w:rsidTr="006C6AC7">
        <w:trPr>
          <w:jc w:val="center"/>
        </w:trPr>
        <w:tc>
          <w:tcPr>
            <w:tcW w:w="0" w:type="auto"/>
            <w:vMerge/>
          </w:tcPr>
          <w:p w14:paraId="12CCAF5F" w14:textId="77777777" w:rsidR="00375D92" w:rsidRDefault="00375D92" w:rsidP="00A7101F">
            <w:pPr>
              <w:jc w:val="center"/>
              <w:rPr>
                <w:szCs w:val="22"/>
                <w:lang w:val="en-CA"/>
              </w:rPr>
            </w:pPr>
          </w:p>
        </w:tc>
        <w:tc>
          <w:tcPr>
            <w:tcW w:w="602" w:type="dxa"/>
            <w:vAlign w:val="center"/>
          </w:tcPr>
          <w:p w14:paraId="3263DE4A" w14:textId="4EFB1E78" w:rsidR="00375D92" w:rsidRDefault="00375D92" w:rsidP="00A7101F">
            <w:pPr>
              <w:jc w:val="center"/>
              <w:rPr>
                <w:szCs w:val="22"/>
                <w:lang w:val="en-CA"/>
              </w:rPr>
            </w:pPr>
            <w:r>
              <w:rPr>
                <w:szCs w:val="22"/>
                <w:lang w:val="en-CA"/>
              </w:rPr>
              <w:t>a</w:t>
            </w:r>
          </w:p>
        </w:tc>
        <w:tc>
          <w:tcPr>
            <w:tcW w:w="630" w:type="dxa"/>
            <w:vAlign w:val="center"/>
          </w:tcPr>
          <w:p w14:paraId="3C539586" w14:textId="58BCAB75" w:rsidR="00375D92" w:rsidRDefault="00375D92" w:rsidP="00A7101F">
            <w:pPr>
              <w:jc w:val="center"/>
              <w:rPr>
                <w:szCs w:val="22"/>
                <w:lang w:val="en-CA"/>
              </w:rPr>
            </w:pPr>
            <w:r>
              <w:rPr>
                <w:szCs w:val="22"/>
                <w:lang w:val="en-CA"/>
              </w:rPr>
              <w:t>/</w:t>
            </w:r>
          </w:p>
        </w:tc>
        <w:tc>
          <w:tcPr>
            <w:tcW w:w="540" w:type="dxa"/>
            <w:vAlign w:val="center"/>
          </w:tcPr>
          <w:p w14:paraId="6D9C0AF2" w14:textId="4CF9AA3F" w:rsidR="00375D92" w:rsidRDefault="00375D92" w:rsidP="00A7101F">
            <w:pPr>
              <w:jc w:val="center"/>
              <w:rPr>
                <w:szCs w:val="22"/>
                <w:lang w:val="en-CA"/>
              </w:rPr>
            </w:pPr>
            <w:r>
              <w:rPr>
                <w:szCs w:val="22"/>
                <w:lang w:val="en-CA"/>
              </w:rPr>
              <w:t>/</w:t>
            </w:r>
          </w:p>
        </w:tc>
        <w:tc>
          <w:tcPr>
            <w:tcW w:w="630" w:type="dxa"/>
            <w:tcBorders>
              <w:right w:val="double" w:sz="4" w:space="0" w:color="auto"/>
            </w:tcBorders>
            <w:vAlign w:val="center"/>
          </w:tcPr>
          <w:p w14:paraId="165CDAE1" w14:textId="025FB51E" w:rsidR="00375D92" w:rsidRDefault="00375D92" w:rsidP="00A7101F">
            <w:pPr>
              <w:jc w:val="center"/>
              <w:rPr>
                <w:szCs w:val="22"/>
                <w:lang w:val="en-CA"/>
              </w:rPr>
            </w:pPr>
            <w:r>
              <w:rPr>
                <w:szCs w:val="22"/>
                <w:lang w:val="en-CA"/>
              </w:rPr>
              <w:t>d</w:t>
            </w:r>
          </w:p>
        </w:tc>
        <w:tc>
          <w:tcPr>
            <w:tcW w:w="630" w:type="dxa"/>
            <w:tcBorders>
              <w:left w:val="double" w:sz="4" w:space="0" w:color="auto"/>
            </w:tcBorders>
            <w:shd w:val="clear" w:color="auto" w:fill="D9D9D9" w:themeFill="background1" w:themeFillShade="D9"/>
            <w:vAlign w:val="center"/>
          </w:tcPr>
          <w:p w14:paraId="0345B20C" w14:textId="3A830A41" w:rsidR="00375D92" w:rsidRDefault="00375D92" w:rsidP="00A7101F">
            <w:pPr>
              <w:jc w:val="center"/>
              <w:rPr>
                <w:szCs w:val="22"/>
                <w:lang w:val="en-CA"/>
              </w:rPr>
            </w:pPr>
            <w:r>
              <w:rPr>
                <w:szCs w:val="22"/>
                <w:lang w:val="en-CA"/>
              </w:rPr>
              <w:t>a</w:t>
            </w:r>
          </w:p>
        </w:tc>
        <w:tc>
          <w:tcPr>
            <w:tcW w:w="540" w:type="dxa"/>
            <w:shd w:val="clear" w:color="auto" w:fill="D9D9D9" w:themeFill="background1" w:themeFillShade="D9"/>
            <w:vAlign w:val="center"/>
          </w:tcPr>
          <w:p w14:paraId="23CC34B4" w14:textId="44C2EF8C" w:rsidR="00375D92" w:rsidRDefault="00375D92" w:rsidP="00A7101F">
            <w:pPr>
              <w:jc w:val="center"/>
              <w:rPr>
                <w:szCs w:val="22"/>
                <w:lang w:val="en-CA"/>
              </w:rPr>
            </w:pPr>
            <w:r>
              <w:rPr>
                <w:szCs w:val="22"/>
                <w:lang w:val="en-CA"/>
              </w:rPr>
              <w:t>d</w:t>
            </w:r>
          </w:p>
        </w:tc>
      </w:tr>
      <w:tr w:rsidR="00375D92" w14:paraId="6C24778F" w14:textId="77777777" w:rsidTr="006C6AC7">
        <w:trPr>
          <w:jc w:val="center"/>
        </w:trPr>
        <w:tc>
          <w:tcPr>
            <w:tcW w:w="0" w:type="auto"/>
            <w:vMerge/>
          </w:tcPr>
          <w:p w14:paraId="677D11A1" w14:textId="77777777" w:rsidR="00375D92" w:rsidRDefault="00375D92" w:rsidP="00A7101F">
            <w:pPr>
              <w:jc w:val="center"/>
              <w:rPr>
                <w:szCs w:val="22"/>
                <w:lang w:val="en-CA"/>
              </w:rPr>
            </w:pPr>
          </w:p>
        </w:tc>
        <w:tc>
          <w:tcPr>
            <w:tcW w:w="602" w:type="dxa"/>
            <w:vAlign w:val="center"/>
          </w:tcPr>
          <w:p w14:paraId="13EBC1BC" w14:textId="517097D1" w:rsidR="00375D92" w:rsidRDefault="00375D92" w:rsidP="00A7101F">
            <w:pPr>
              <w:jc w:val="center"/>
              <w:rPr>
                <w:szCs w:val="22"/>
                <w:lang w:val="en-CA"/>
              </w:rPr>
            </w:pPr>
            <w:r>
              <w:rPr>
                <w:szCs w:val="22"/>
                <w:lang w:val="en-CA"/>
              </w:rPr>
              <w:t>/</w:t>
            </w:r>
          </w:p>
        </w:tc>
        <w:tc>
          <w:tcPr>
            <w:tcW w:w="630" w:type="dxa"/>
            <w:vAlign w:val="center"/>
          </w:tcPr>
          <w:p w14:paraId="5673FD5F" w14:textId="34256938" w:rsidR="00375D92" w:rsidRDefault="00375D92" w:rsidP="00A7101F">
            <w:pPr>
              <w:jc w:val="center"/>
              <w:rPr>
                <w:szCs w:val="22"/>
                <w:lang w:val="en-CA"/>
              </w:rPr>
            </w:pPr>
            <w:r>
              <w:rPr>
                <w:szCs w:val="22"/>
                <w:lang w:val="en-CA"/>
              </w:rPr>
              <w:t>b</w:t>
            </w:r>
          </w:p>
        </w:tc>
        <w:tc>
          <w:tcPr>
            <w:tcW w:w="540" w:type="dxa"/>
            <w:vAlign w:val="center"/>
          </w:tcPr>
          <w:p w14:paraId="3ACC0891" w14:textId="5264DC2E" w:rsidR="00375D92" w:rsidRDefault="00375D92" w:rsidP="00A7101F">
            <w:pPr>
              <w:jc w:val="center"/>
              <w:rPr>
                <w:szCs w:val="22"/>
                <w:lang w:val="en-CA"/>
              </w:rPr>
            </w:pPr>
            <w:r>
              <w:rPr>
                <w:szCs w:val="22"/>
                <w:lang w:val="en-CA"/>
              </w:rPr>
              <w:t>c</w:t>
            </w:r>
          </w:p>
        </w:tc>
        <w:tc>
          <w:tcPr>
            <w:tcW w:w="630" w:type="dxa"/>
            <w:tcBorders>
              <w:right w:val="double" w:sz="4" w:space="0" w:color="auto"/>
            </w:tcBorders>
            <w:vAlign w:val="center"/>
          </w:tcPr>
          <w:p w14:paraId="40718176" w14:textId="4C58F494" w:rsidR="00375D92" w:rsidRDefault="00375D92" w:rsidP="00A7101F">
            <w:pPr>
              <w:jc w:val="center"/>
              <w:rPr>
                <w:szCs w:val="22"/>
                <w:lang w:val="en-CA"/>
              </w:rPr>
            </w:pPr>
            <w:r>
              <w:rPr>
                <w:szCs w:val="22"/>
                <w:lang w:val="en-CA"/>
              </w:rPr>
              <w:t>/</w:t>
            </w:r>
          </w:p>
        </w:tc>
        <w:tc>
          <w:tcPr>
            <w:tcW w:w="630" w:type="dxa"/>
            <w:tcBorders>
              <w:left w:val="double" w:sz="4" w:space="0" w:color="auto"/>
            </w:tcBorders>
            <w:shd w:val="clear" w:color="auto" w:fill="D9D9D9" w:themeFill="background1" w:themeFillShade="D9"/>
            <w:vAlign w:val="center"/>
          </w:tcPr>
          <w:p w14:paraId="5D805D17" w14:textId="056CB94F" w:rsidR="00375D92" w:rsidRDefault="00375D92" w:rsidP="00A7101F">
            <w:pPr>
              <w:jc w:val="center"/>
              <w:rPr>
                <w:szCs w:val="22"/>
                <w:lang w:val="en-CA"/>
              </w:rPr>
            </w:pPr>
            <w:r>
              <w:rPr>
                <w:szCs w:val="22"/>
                <w:lang w:val="en-CA"/>
              </w:rPr>
              <w:t>c</w:t>
            </w:r>
          </w:p>
        </w:tc>
        <w:tc>
          <w:tcPr>
            <w:tcW w:w="540" w:type="dxa"/>
            <w:shd w:val="clear" w:color="auto" w:fill="D9D9D9" w:themeFill="background1" w:themeFillShade="D9"/>
            <w:vAlign w:val="center"/>
          </w:tcPr>
          <w:p w14:paraId="2080114D" w14:textId="502D296B" w:rsidR="00375D92" w:rsidRDefault="00375D92" w:rsidP="00A7101F">
            <w:pPr>
              <w:jc w:val="center"/>
              <w:rPr>
                <w:szCs w:val="22"/>
                <w:lang w:val="en-CA"/>
              </w:rPr>
            </w:pPr>
            <w:r>
              <w:rPr>
                <w:szCs w:val="22"/>
                <w:lang w:val="en-CA"/>
              </w:rPr>
              <w:t>b</w:t>
            </w:r>
          </w:p>
        </w:tc>
      </w:tr>
      <w:tr w:rsidR="00375D92" w14:paraId="6A3B1275" w14:textId="77777777" w:rsidTr="006C6AC7">
        <w:trPr>
          <w:jc w:val="center"/>
        </w:trPr>
        <w:tc>
          <w:tcPr>
            <w:tcW w:w="0" w:type="auto"/>
            <w:vMerge/>
          </w:tcPr>
          <w:p w14:paraId="3B1B8AE9" w14:textId="77777777" w:rsidR="00375D92" w:rsidRDefault="00375D92" w:rsidP="00A7101F">
            <w:pPr>
              <w:jc w:val="center"/>
              <w:rPr>
                <w:szCs w:val="22"/>
                <w:lang w:val="en-CA"/>
              </w:rPr>
            </w:pPr>
          </w:p>
        </w:tc>
        <w:tc>
          <w:tcPr>
            <w:tcW w:w="602" w:type="dxa"/>
            <w:vAlign w:val="center"/>
          </w:tcPr>
          <w:p w14:paraId="1CFEE843" w14:textId="441A2C1F" w:rsidR="00375D92" w:rsidRDefault="00375D92" w:rsidP="00A7101F">
            <w:pPr>
              <w:jc w:val="center"/>
              <w:rPr>
                <w:szCs w:val="22"/>
                <w:lang w:val="en-CA"/>
              </w:rPr>
            </w:pPr>
            <w:r>
              <w:rPr>
                <w:szCs w:val="22"/>
                <w:lang w:val="en-CA"/>
              </w:rPr>
              <w:t>/</w:t>
            </w:r>
          </w:p>
        </w:tc>
        <w:tc>
          <w:tcPr>
            <w:tcW w:w="630" w:type="dxa"/>
            <w:vAlign w:val="center"/>
          </w:tcPr>
          <w:p w14:paraId="7A212522" w14:textId="1A4255B3" w:rsidR="00375D92" w:rsidRDefault="00375D92" w:rsidP="00A7101F">
            <w:pPr>
              <w:jc w:val="center"/>
              <w:rPr>
                <w:szCs w:val="22"/>
                <w:lang w:val="en-CA"/>
              </w:rPr>
            </w:pPr>
            <w:r>
              <w:rPr>
                <w:szCs w:val="22"/>
                <w:lang w:val="en-CA"/>
              </w:rPr>
              <w:t>b</w:t>
            </w:r>
          </w:p>
        </w:tc>
        <w:tc>
          <w:tcPr>
            <w:tcW w:w="540" w:type="dxa"/>
            <w:vAlign w:val="center"/>
          </w:tcPr>
          <w:p w14:paraId="649A7E8A" w14:textId="21051C3E" w:rsidR="00375D92" w:rsidRDefault="00375D92" w:rsidP="00A7101F">
            <w:pPr>
              <w:jc w:val="center"/>
              <w:rPr>
                <w:szCs w:val="22"/>
                <w:lang w:val="en-CA"/>
              </w:rPr>
            </w:pPr>
            <w:r>
              <w:rPr>
                <w:szCs w:val="22"/>
                <w:lang w:val="en-CA"/>
              </w:rPr>
              <w:t>/</w:t>
            </w:r>
          </w:p>
        </w:tc>
        <w:tc>
          <w:tcPr>
            <w:tcW w:w="630" w:type="dxa"/>
            <w:tcBorders>
              <w:right w:val="double" w:sz="4" w:space="0" w:color="auto"/>
            </w:tcBorders>
            <w:vAlign w:val="center"/>
          </w:tcPr>
          <w:p w14:paraId="15F55146" w14:textId="2CB402A9" w:rsidR="00375D92" w:rsidRDefault="00375D92" w:rsidP="00A7101F">
            <w:pPr>
              <w:jc w:val="center"/>
              <w:rPr>
                <w:szCs w:val="22"/>
                <w:lang w:val="en-CA"/>
              </w:rPr>
            </w:pPr>
            <w:r>
              <w:rPr>
                <w:szCs w:val="22"/>
                <w:lang w:val="en-CA"/>
              </w:rPr>
              <w:t>d</w:t>
            </w:r>
          </w:p>
        </w:tc>
        <w:tc>
          <w:tcPr>
            <w:tcW w:w="630" w:type="dxa"/>
            <w:tcBorders>
              <w:left w:val="double" w:sz="4" w:space="0" w:color="auto"/>
            </w:tcBorders>
            <w:vAlign w:val="center"/>
          </w:tcPr>
          <w:p w14:paraId="7F3B956F" w14:textId="370DD14F" w:rsidR="00375D92" w:rsidRDefault="00375D92" w:rsidP="00A7101F">
            <w:pPr>
              <w:jc w:val="center"/>
              <w:rPr>
                <w:szCs w:val="22"/>
                <w:lang w:val="en-CA"/>
              </w:rPr>
            </w:pPr>
            <w:r>
              <w:rPr>
                <w:szCs w:val="22"/>
                <w:lang w:val="en-CA"/>
              </w:rPr>
              <w:t>/</w:t>
            </w:r>
          </w:p>
        </w:tc>
        <w:tc>
          <w:tcPr>
            <w:tcW w:w="540" w:type="dxa"/>
            <w:vAlign w:val="center"/>
          </w:tcPr>
          <w:p w14:paraId="2BE0CD92" w14:textId="6F9AC47C" w:rsidR="00375D92" w:rsidRDefault="00375D92" w:rsidP="00A7101F">
            <w:pPr>
              <w:jc w:val="center"/>
              <w:rPr>
                <w:szCs w:val="22"/>
                <w:lang w:val="en-CA"/>
              </w:rPr>
            </w:pPr>
            <w:r>
              <w:rPr>
                <w:szCs w:val="22"/>
                <w:lang w:val="en-CA"/>
              </w:rPr>
              <w:t>b</w:t>
            </w:r>
          </w:p>
        </w:tc>
      </w:tr>
    </w:tbl>
    <w:p w14:paraId="542808EB" w14:textId="77777777" w:rsidR="000B23DA" w:rsidRPr="00C21A40" w:rsidRDefault="000B23DA" w:rsidP="00C21A40">
      <w:pPr>
        <w:rPr>
          <w:szCs w:val="22"/>
          <w:lang w:val="en-CA"/>
        </w:rPr>
      </w:pPr>
    </w:p>
    <w:p w14:paraId="29556276" w14:textId="6BDD7BF0" w:rsidR="00C21A40" w:rsidRPr="00C21A40" w:rsidRDefault="00C21A40" w:rsidP="00C21A40">
      <w:pPr>
        <w:pStyle w:val="Heading2"/>
        <w:rPr>
          <w:lang w:val="en-CA"/>
        </w:rPr>
      </w:pPr>
      <w:r w:rsidRPr="00C21A40">
        <w:rPr>
          <w:lang w:val="en-CA"/>
        </w:rPr>
        <w:t xml:space="preserve">Proposed BCW weights </w:t>
      </w:r>
      <w:r w:rsidR="005E6960">
        <w:rPr>
          <w:lang w:val="en-CA"/>
        </w:rPr>
        <w:t>inheritance</w:t>
      </w:r>
    </w:p>
    <w:p w14:paraId="405C3C93" w14:textId="65445BFF" w:rsidR="00C21A40" w:rsidRPr="00C21A40" w:rsidRDefault="00D605C4" w:rsidP="00C21A40">
      <w:pPr>
        <w:rPr>
          <w:lang w:val="en-CA"/>
        </w:rPr>
      </w:pPr>
      <w:r>
        <w:rPr>
          <w:lang w:val="en-CA"/>
        </w:rPr>
        <w:t>BCW</w:t>
      </w:r>
      <w:r w:rsidR="0095672D">
        <w:rPr>
          <w:lang w:val="en-CA"/>
        </w:rPr>
        <w:t xml:space="preserve"> weights</w:t>
      </w:r>
      <w:r>
        <w:rPr>
          <w:lang w:val="en-CA"/>
        </w:rPr>
        <w:t xml:space="preserve"> can only be applied to a bi-directional </w:t>
      </w:r>
      <w:r w:rsidR="0095672D">
        <w:rPr>
          <w:lang w:val="en-CA"/>
        </w:rPr>
        <w:t xml:space="preserve">pairwise </w:t>
      </w:r>
      <w:r>
        <w:rPr>
          <w:lang w:val="en-CA"/>
        </w:rPr>
        <w:t xml:space="preserve">candidate (shown in grey in </w:t>
      </w:r>
      <w:r>
        <w:rPr>
          <w:lang w:val="en-CA"/>
        </w:rPr>
        <w:fldChar w:fldCharType="begin"/>
      </w:r>
      <w:r>
        <w:rPr>
          <w:lang w:val="en-CA"/>
        </w:rPr>
        <w:instrText xml:space="preserve"> REF _Ref12013857 \h </w:instrText>
      </w:r>
      <w:r>
        <w:rPr>
          <w:lang w:val="en-CA"/>
        </w:rPr>
      </w:r>
      <w:r>
        <w:rPr>
          <w:lang w:val="en-CA"/>
        </w:rPr>
        <w:fldChar w:fldCharType="separate"/>
      </w:r>
      <w:r>
        <w:t xml:space="preserve">Table </w:t>
      </w:r>
      <w:r>
        <w:rPr>
          <w:noProof/>
        </w:rPr>
        <w:t>1</w:t>
      </w:r>
      <w:r>
        <w:rPr>
          <w:lang w:val="en-CA"/>
        </w:rPr>
        <w:fldChar w:fldCharType="end"/>
      </w:r>
      <w:r>
        <w:rPr>
          <w:lang w:val="en-CA"/>
        </w:rPr>
        <w:t xml:space="preserve">) </w:t>
      </w:r>
      <w:r w:rsidR="00FF10D5">
        <w:rPr>
          <w:lang w:val="en-CA"/>
        </w:rPr>
        <w:t>and can only be inherited from a bi-directional input candidate (Cand0 and/or Cand1).</w:t>
      </w:r>
    </w:p>
    <w:p w14:paraId="2D8CACDE" w14:textId="77777777" w:rsidR="00C21A40" w:rsidRPr="00C21A40" w:rsidRDefault="00C21A40" w:rsidP="00C21A40">
      <w:pPr>
        <w:rPr>
          <w:szCs w:val="22"/>
          <w:lang w:val="en-CA"/>
        </w:rPr>
      </w:pPr>
    </w:p>
    <w:p w14:paraId="08D095D8" w14:textId="0AC98DBC" w:rsidR="00C21A40" w:rsidRPr="00C21A40" w:rsidRDefault="003305CB" w:rsidP="00C21A40">
      <w:pPr>
        <w:pStyle w:val="Heading3"/>
        <w:rPr>
          <w:lang w:val="en-CA"/>
        </w:rPr>
      </w:pPr>
      <w:r>
        <w:rPr>
          <w:lang w:val="en-CA"/>
        </w:rPr>
        <w:t xml:space="preserve">Method 1: </w:t>
      </w:r>
      <w:r w:rsidR="00C21A40" w:rsidRPr="00C21A40">
        <w:rPr>
          <w:lang w:val="en-CA"/>
        </w:rPr>
        <w:t xml:space="preserve">Full BCW weights </w:t>
      </w:r>
      <w:r w:rsidR="005E6960">
        <w:rPr>
          <w:lang w:val="en-CA"/>
        </w:rPr>
        <w:t>inheritance</w:t>
      </w:r>
    </w:p>
    <w:p w14:paraId="4511471A" w14:textId="2FD792F6" w:rsidR="00C21A40" w:rsidRDefault="00FF10D5" w:rsidP="00C21A40">
      <w:pPr>
        <w:rPr>
          <w:szCs w:val="22"/>
          <w:lang w:val="en-CA"/>
        </w:rPr>
      </w:pPr>
      <w:r>
        <w:rPr>
          <w:szCs w:val="22"/>
          <w:lang w:val="en-CA"/>
        </w:rPr>
        <w:t>The full BCW weight</w:t>
      </w:r>
      <w:r w:rsidR="005F1F2D">
        <w:rPr>
          <w:szCs w:val="22"/>
          <w:lang w:val="en-CA"/>
        </w:rPr>
        <w:t>s</w:t>
      </w:r>
      <w:r>
        <w:rPr>
          <w:szCs w:val="22"/>
          <w:lang w:val="en-CA"/>
        </w:rPr>
        <w:t xml:space="preserve"> </w:t>
      </w:r>
      <w:r w:rsidR="005E6960">
        <w:rPr>
          <w:szCs w:val="22"/>
          <w:lang w:val="en-CA"/>
        </w:rPr>
        <w:t>inheritance</w:t>
      </w:r>
      <w:r>
        <w:rPr>
          <w:szCs w:val="22"/>
          <w:lang w:val="en-CA"/>
        </w:rPr>
        <w:t xml:space="preserve"> is applied on all bi-directional pairwise candidate created from at least one bi-directional candidate (red </w:t>
      </w:r>
      <w:r w:rsidR="005F1F2D">
        <w:rPr>
          <w:szCs w:val="22"/>
          <w:lang w:val="en-CA"/>
        </w:rPr>
        <w:t>box</w:t>
      </w:r>
      <w:r>
        <w:rPr>
          <w:szCs w:val="22"/>
          <w:lang w:val="en-CA"/>
        </w:rPr>
        <w:t xml:space="preserve"> on </w:t>
      </w:r>
      <w:r>
        <w:rPr>
          <w:lang w:val="en-CA"/>
        </w:rPr>
        <w:fldChar w:fldCharType="begin"/>
      </w:r>
      <w:r>
        <w:rPr>
          <w:lang w:val="en-CA"/>
        </w:rPr>
        <w:instrText xml:space="preserve"> REF _Ref12013857 \h </w:instrText>
      </w:r>
      <w:r>
        <w:rPr>
          <w:lang w:val="en-CA"/>
        </w:rPr>
      </w:r>
      <w:r>
        <w:rPr>
          <w:lang w:val="en-CA"/>
        </w:rPr>
        <w:fldChar w:fldCharType="separate"/>
      </w:r>
      <w:r>
        <w:t xml:space="preserve">Table </w:t>
      </w:r>
      <w:r>
        <w:rPr>
          <w:noProof/>
        </w:rPr>
        <w:t>1</w:t>
      </w:r>
      <w:r>
        <w:rPr>
          <w:lang w:val="en-CA"/>
        </w:rPr>
        <w:fldChar w:fldCharType="end"/>
      </w:r>
      <w:r>
        <w:rPr>
          <w:szCs w:val="22"/>
          <w:lang w:val="en-CA"/>
        </w:rPr>
        <w:t>).</w:t>
      </w:r>
    </w:p>
    <w:p w14:paraId="37FC3C32" w14:textId="07CE0578" w:rsidR="004B0151" w:rsidRDefault="000B3EA6" w:rsidP="00C21A40">
      <w:pPr>
        <w:rPr>
          <w:szCs w:val="22"/>
          <w:lang w:val="en-CA"/>
        </w:rPr>
      </w:pPr>
      <w:r>
        <w:rPr>
          <w:szCs w:val="22"/>
          <w:lang w:val="en-CA"/>
        </w:rPr>
        <w:t xml:space="preserve">As shown in </w:t>
      </w:r>
      <w:r>
        <w:rPr>
          <w:lang w:val="en-CA"/>
        </w:rPr>
        <w:fldChar w:fldCharType="begin"/>
      </w:r>
      <w:r>
        <w:rPr>
          <w:lang w:val="en-CA"/>
        </w:rPr>
        <w:instrText xml:space="preserve"> REF _Ref12013857 \h </w:instrText>
      </w:r>
      <w:r>
        <w:rPr>
          <w:lang w:val="en-CA"/>
        </w:rPr>
      </w:r>
      <w:r>
        <w:rPr>
          <w:lang w:val="en-CA"/>
        </w:rPr>
        <w:fldChar w:fldCharType="separate"/>
      </w:r>
      <w:r>
        <w:t xml:space="preserve">Table </w:t>
      </w:r>
      <w:r>
        <w:rPr>
          <w:noProof/>
        </w:rPr>
        <w:t>1</w:t>
      </w:r>
      <w:r>
        <w:rPr>
          <w:lang w:val="en-CA"/>
        </w:rPr>
        <w:fldChar w:fldCharType="end"/>
      </w:r>
      <w:r>
        <w:rPr>
          <w:szCs w:val="22"/>
          <w:lang w:val="en-CA"/>
        </w:rPr>
        <w:t xml:space="preserve">, when Cand0 is bi-directional, </w:t>
      </w:r>
      <w:r w:rsidR="003305CB">
        <w:rPr>
          <w:szCs w:val="22"/>
          <w:lang w:val="en-CA"/>
        </w:rPr>
        <w:t xml:space="preserve">then </w:t>
      </w:r>
      <w:r>
        <w:rPr>
          <w:szCs w:val="22"/>
          <w:lang w:val="en-CA"/>
        </w:rPr>
        <w:t xml:space="preserve">its reference </w:t>
      </w:r>
      <w:r w:rsidR="003305CB">
        <w:rPr>
          <w:szCs w:val="22"/>
          <w:lang w:val="en-CA"/>
        </w:rPr>
        <w:t xml:space="preserve">picture indices are assigned to the resulting </w:t>
      </w:r>
      <w:r>
        <w:rPr>
          <w:szCs w:val="22"/>
          <w:lang w:val="en-CA"/>
        </w:rPr>
        <w:t>pairwise candidate</w:t>
      </w:r>
      <w:r w:rsidR="003305CB">
        <w:rPr>
          <w:szCs w:val="22"/>
          <w:lang w:val="en-CA"/>
        </w:rPr>
        <w:t xml:space="preserve">. In method 1, the pairwise candidate </w:t>
      </w:r>
      <w:r w:rsidR="00ED2D6B">
        <w:rPr>
          <w:szCs w:val="22"/>
          <w:lang w:val="en-CA"/>
        </w:rPr>
        <w:t>inherit</w:t>
      </w:r>
      <w:r w:rsidR="003305CB">
        <w:rPr>
          <w:szCs w:val="22"/>
          <w:lang w:val="en-CA"/>
        </w:rPr>
        <w:t>s</w:t>
      </w:r>
      <w:r w:rsidR="00ED2D6B">
        <w:rPr>
          <w:szCs w:val="22"/>
          <w:lang w:val="en-CA"/>
        </w:rPr>
        <w:t xml:space="preserve"> the BCW weights of Cand0</w:t>
      </w:r>
      <w:r w:rsidR="003305CB">
        <w:rPr>
          <w:szCs w:val="22"/>
          <w:lang w:val="en-CA"/>
        </w:rPr>
        <w:t xml:space="preserve"> in these cases.</w:t>
      </w:r>
    </w:p>
    <w:p w14:paraId="6E29C3D5" w14:textId="3395759E" w:rsidR="000B3EA6" w:rsidRPr="00C21A40" w:rsidRDefault="004B0151" w:rsidP="00C21A40">
      <w:pPr>
        <w:rPr>
          <w:szCs w:val="22"/>
          <w:lang w:val="en-CA"/>
        </w:rPr>
      </w:pPr>
      <w:r>
        <w:rPr>
          <w:szCs w:val="22"/>
          <w:lang w:val="en-CA"/>
        </w:rPr>
        <w:lastRenderedPageBreak/>
        <w:t>Moreover, method 1 also comprises the following second step.</w:t>
      </w:r>
      <w:r w:rsidR="00ED2D6B">
        <w:rPr>
          <w:szCs w:val="22"/>
          <w:lang w:val="en-CA"/>
        </w:rPr>
        <w:br/>
      </w:r>
      <w:r>
        <w:rPr>
          <w:szCs w:val="22"/>
          <w:lang w:val="en-CA"/>
        </w:rPr>
        <w:t>W</w:t>
      </w:r>
      <w:r w:rsidR="000B3EA6">
        <w:rPr>
          <w:szCs w:val="22"/>
          <w:lang w:val="en-CA"/>
        </w:rPr>
        <w:t xml:space="preserve">hen Cand1 is bi-directional (and Cand0 is </w:t>
      </w:r>
      <w:proofErr w:type="spellStart"/>
      <w:r w:rsidR="000B3EA6">
        <w:rPr>
          <w:szCs w:val="22"/>
          <w:lang w:val="en-CA"/>
        </w:rPr>
        <w:t>uni</w:t>
      </w:r>
      <w:proofErr w:type="spellEnd"/>
      <w:r w:rsidR="000B3EA6">
        <w:rPr>
          <w:szCs w:val="22"/>
          <w:lang w:val="en-CA"/>
        </w:rPr>
        <w:t xml:space="preserve">-directional) and when the reference </w:t>
      </w:r>
      <w:r w:rsidR="003305CB">
        <w:rPr>
          <w:szCs w:val="22"/>
          <w:lang w:val="en-CA"/>
        </w:rPr>
        <w:t xml:space="preserve">picture indices </w:t>
      </w:r>
      <w:r w:rsidR="000B3EA6">
        <w:rPr>
          <w:szCs w:val="22"/>
          <w:lang w:val="en-CA"/>
        </w:rPr>
        <w:t xml:space="preserve">used by Cand0 and Cand1 on the </w:t>
      </w:r>
      <w:r w:rsidR="003305CB">
        <w:rPr>
          <w:szCs w:val="22"/>
          <w:lang w:val="en-CA"/>
        </w:rPr>
        <w:t xml:space="preserve">commonly used </w:t>
      </w:r>
      <w:r w:rsidR="000B3EA6">
        <w:rPr>
          <w:szCs w:val="22"/>
          <w:lang w:val="en-CA"/>
        </w:rPr>
        <w:t xml:space="preserve">reference </w:t>
      </w:r>
      <w:r w:rsidR="003305CB">
        <w:rPr>
          <w:szCs w:val="22"/>
          <w:lang w:val="en-CA"/>
        </w:rPr>
        <w:t xml:space="preserve">picture </w:t>
      </w:r>
      <w:r w:rsidR="000B3EA6">
        <w:rPr>
          <w:szCs w:val="22"/>
          <w:lang w:val="en-CA"/>
        </w:rPr>
        <w:t>list</w:t>
      </w:r>
      <w:r w:rsidR="003305CB">
        <w:rPr>
          <w:szCs w:val="22"/>
          <w:lang w:val="en-CA"/>
        </w:rPr>
        <w:t>s</w:t>
      </w:r>
      <w:r w:rsidR="00ED2D6B">
        <w:rPr>
          <w:szCs w:val="22"/>
          <w:lang w:val="en-CA"/>
        </w:rPr>
        <w:t xml:space="preserve"> </w:t>
      </w:r>
      <w:r w:rsidR="003305CB">
        <w:rPr>
          <w:szCs w:val="22"/>
          <w:lang w:val="en-CA"/>
        </w:rPr>
        <w:t>are</w:t>
      </w:r>
      <w:r w:rsidR="00ED2D6B">
        <w:rPr>
          <w:szCs w:val="22"/>
          <w:lang w:val="en-CA"/>
        </w:rPr>
        <w:t xml:space="preserve"> the same (a=c or b=d on the two last lines of the red </w:t>
      </w:r>
      <w:r w:rsidR="003305CB">
        <w:rPr>
          <w:szCs w:val="22"/>
          <w:lang w:val="en-CA"/>
        </w:rPr>
        <w:t xml:space="preserve">box </w:t>
      </w:r>
      <w:r w:rsidR="00ED2D6B">
        <w:rPr>
          <w:szCs w:val="22"/>
          <w:lang w:val="en-CA"/>
        </w:rPr>
        <w:t>o</w:t>
      </w:r>
      <w:r w:rsidR="003305CB">
        <w:rPr>
          <w:szCs w:val="22"/>
          <w:lang w:val="en-CA"/>
        </w:rPr>
        <w:t>f</w:t>
      </w:r>
      <w:r w:rsidR="00ED2D6B">
        <w:rPr>
          <w:szCs w:val="22"/>
          <w:lang w:val="en-CA"/>
        </w:rPr>
        <w:t xml:space="preserve"> </w:t>
      </w:r>
      <w:r w:rsidR="00ED2D6B">
        <w:rPr>
          <w:lang w:val="en-CA"/>
        </w:rPr>
        <w:fldChar w:fldCharType="begin"/>
      </w:r>
      <w:r w:rsidR="00ED2D6B">
        <w:rPr>
          <w:lang w:val="en-CA"/>
        </w:rPr>
        <w:instrText xml:space="preserve"> REF _Ref12013857 \h </w:instrText>
      </w:r>
      <w:r w:rsidR="00ED2D6B">
        <w:rPr>
          <w:lang w:val="en-CA"/>
        </w:rPr>
      </w:r>
      <w:r w:rsidR="00ED2D6B">
        <w:rPr>
          <w:lang w:val="en-CA"/>
        </w:rPr>
        <w:fldChar w:fldCharType="separate"/>
      </w:r>
      <w:r w:rsidR="00ED2D6B">
        <w:t xml:space="preserve">Table </w:t>
      </w:r>
      <w:r w:rsidR="00ED2D6B">
        <w:rPr>
          <w:noProof/>
        </w:rPr>
        <w:t>1</w:t>
      </w:r>
      <w:r w:rsidR="00ED2D6B">
        <w:rPr>
          <w:lang w:val="en-CA"/>
        </w:rPr>
        <w:fldChar w:fldCharType="end"/>
      </w:r>
      <w:r w:rsidR="00ED2D6B">
        <w:rPr>
          <w:lang w:val="en-CA"/>
        </w:rPr>
        <w:t xml:space="preserve"> resp.</w:t>
      </w:r>
      <w:r w:rsidR="00ED2D6B">
        <w:rPr>
          <w:szCs w:val="22"/>
          <w:lang w:val="en-CA"/>
        </w:rPr>
        <w:t xml:space="preserve">), </w:t>
      </w:r>
      <w:r w:rsidR="003305CB">
        <w:rPr>
          <w:szCs w:val="22"/>
          <w:lang w:val="en-CA"/>
        </w:rPr>
        <w:t xml:space="preserve">the two </w:t>
      </w:r>
      <w:r w:rsidR="00ED2D6B">
        <w:rPr>
          <w:szCs w:val="22"/>
          <w:lang w:val="en-CA"/>
        </w:rPr>
        <w:t xml:space="preserve">reference </w:t>
      </w:r>
      <w:r w:rsidR="003305CB">
        <w:rPr>
          <w:szCs w:val="22"/>
          <w:lang w:val="en-CA"/>
        </w:rPr>
        <w:t xml:space="preserve">pictures indices </w:t>
      </w:r>
      <w:r w:rsidR="00ED2D6B">
        <w:rPr>
          <w:szCs w:val="22"/>
          <w:lang w:val="en-CA"/>
        </w:rPr>
        <w:t>of Cand1 are used by the pairwise candidate</w:t>
      </w:r>
      <w:r w:rsidR="003305CB">
        <w:rPr>
          <w:szCs w:val="22"/>
          <w:lang w:val="en-CA"/>
        </w:rPr>
        <w:t xml:space="preserve">. In proposed method 1, </w:t>
      </w:r>
      <w:r w:rsidR="00ED2D6B">
        <w:rPr>
          <w:szCs w:val="22"/>
          <w:lang w:val="en-CA"/>
        </w:rPr>
        <w:t>the BCW weights of Cand1</w:t>
      </w:r>
      <w:r w:rsidR="003305CB">
        <w:rPr>
          <w:szCs w:val="22"/>
          <w:lang w:val="en-CA"/>
        </w:rPr>
        <w:t xml:space="preserve"> are assigned to the pairwise candidate in such case</w:t>
      </w:r>
      <w:r w:rsidR="00ED2D6B">
        <w:rPr>
          <w:szCs w:val="22"/>
          <w:lang w:val="en-CA"/>
        </w:rPr>
        <w:t>.</w:t>
      </w:r>
    </w:p>
    <w:p w14:paraId="16EC1101" w14:textId="77777777" w:rsidR="00C21A40" w:rsidRPr="00C21A40" w:rsidRDefault="00C21A40" w:rsidP="00C21A40">
      <w:pPr>
        <w:rPr>
          <w:szCs w:val="22"/>
          <w:lang w:val="en-CA"/>
        </w:rPr>
      </w:pPr>
    </w:p>
    <w:p w14:paraId="7955240F" w14:textId="634FDD99" w:rsidR="00C21A40" w:rsidRPr="00C21A40" w:rsidRDefault="005F107D" w:rsidP="00C21A40">
      <w:pPr>
        <w:pStyle w:val="Heading3"/>
        <w:rPr>
          <w:lang w:val="en-CA"/>
        </w:rPr>
      </w:pPr>
      <w:r>
        <w:rPr>
          <w:lang w:val="en-CA"/>
        </w:rPr>
        <w:t xml:space="preserve">Method 2: </w:t>
      </w:r>
      <w:r w:rsidR="00C21A40" w:rsidRPr="00C21A40">
        <w:rPr>
          <w:lang w:val="en-CA"/>
        </w:rPr>
        <w:t xml:space="preserve">Restricted BCW weights </w:t>
      </w:r>
      <w:r w:rsidR="005E6960">
        <w:rPr>
          <w:lang w:val="en-CA"/>
        </w:rPr>
        <w:t>inheritance</w:t>
      </w:r>
    </w:p>
    <w:p w14:paraId="52554557" w14:textId="4DBA72EC" w:rsidR="00C21A40" w:rsidRDefault="00ED2D6B" w:rsidP="00C21A40">
      <w:pPr>
        <w:rPr>
          <w:szCs w:val="22"/>
          <w:lang w:val="en-CA"/>
        </w:rPr>
      </w:pPr>
      <w:r>
        <w:rPr>
          <w:szCs w:val="22"/>
          <w:lang w:val="en-CA"/>
        </w:rPr>
        <w:t xml:space="preserve">In order to limit the number of reference </w:t>
      </w:r>
      <w:r w:rsidR="0000721D">
        <w:rPr>
          <w:szCs w:val="22"/>
          <w:lang w:val="en-CA"/>
        </w:rPr>
        <w:t xml:space="preserve">picture </w:t>
      </w:r>
      <w:r>
        <w:rPr>
          <w:szCs w:val="22"/>
          <w:lang w:val="en-CA"/>
        </w:rPr>
        <w:t xml:space="preserve">index comparisons involved in the second step of the previous method, this second step is removed in </w:t>
      </w:r>
      <w:r w:rsidR="005E6960">
        <w:rPr>
          <w:szCs w:val="22"/>
          <w:lang w:val="en-CA"/>
        </w:rPr>
        <w:t>the</w:t>
      </w:r>
      <w:r>
        <w:rPr>
          <w:szCs w:val="22"/>
          <w:lang w:val="en-CA"/>
        </w:rPr>
        <w:t xml:space="preserve"> </w:t>
      </w:r>
      <w:r w:rsidR="0000721D">
        <w:rPr>
          <w:szCs w:val="22"/>
          <w:lang w:val="en-CA"/>
        </w:rPr>
        <w:t xml:space="preserve">method 2 </w:t>
      </w:r>
      <w:r w:rsidR="005E6960">
        <w:rPr>
          <w:szCs w:val="22"/>
          <w:lang w:val="en-CA"/>
        </w:rPr>
        <w:t>proposed</w:t>
      </w:r>
      <w:r w:rsidR="0000721D">
        <w:rPr>
          <w:szCs w:val="22"/>
          <w:lang w:val="en-CA"/>
        </w:rPr>
        <w:t>, called</w:t>
      </w:r>
      <w:r w:rsidR="001B7F2C">
        <w:rPr>
          <w:szCs w:val="22"/>
          <w:lang w:val="en-CA"/>
        </w:rPr>
        <w:t xml:space="preserve"> </w:t>
      </w:r>
      <w:r w:rsidR="005F1F2D">
        <w:rPr>
          <w:szCs w:val="22"/>
          <w:lang w:val="en-CA"/>
        </w:rPr>
        <w:t xml:space="preserve">restricted BCW weights </w:t>
      </w:r>
      <w:r w:rsidR="005E6960">
        <w:rPr>
          <w:lang w:val="en-CA"/>
        </w:rPr>
        <w:t>inheritance method</w:t>
      </w:r>
      <w:r w:rsidR="005F1F2D">
        <w:rPr>
          <w:szCs w:val="22"/>
          <w:lang w:val="en-CA"/>
        </w:rPr>
        <w:t>.</w:t>
      </w:r>
    </w:p>
    <w:p w14:paraId="6EFBAFAB" w14:textId="166DA43C" w:rsidR="005F1F2D" w:rsidRPr="00C21A40" w:rsidRDefault="005F1F2D" w:rsidP="00C21A40">
      <w:pPr>
        <w:rPr>
          <w:szCs w:val="22"/>
          <w:lang w:val="en-CA"/>
        </w:rPr>
      </w:pPr>
      <w:r>
        <w:rPr>
          <w:szCs w:val="22"/>
          <w:lang w:val="en-CA"/>
        </w:rPr>
        <w:t xml:space="preserve">It is restricted to Cand0 directionality. When Cand0 is bi-directional, the pairwise candidate inherits the BCW weights of Cand0 (yellow box on </w:t>
      </w:r>
      <w:r>
        <w:rPr>
          <w:lang w:val="en-CA"/>
        </w:rPr>
        <w:fldChar w:fldCharType="begin"/>
      </w:r>
      <w:r>
        <w:rPr>
          <w:lang w:val="en-CA"/>
        </w:rPr>
        <w:instrText xml:space="preserve"> REF _Ref12013857 \h </w:instrText>
      </w:r>
      <w:r>
        <w:rPr>
          <w:lang w:val="en-CA"/>
        </w:rPr>
      </w:r>
      <w:r>
        <w:rPr>
          <w:lang w:val="en-CA"/>
        </w:rPr>
        <w:fldChar w:fldCharType="separate"/>
      </w:r>
      <w:r>
        <w:t xml:space="preserve">Table </w:t>
      </w:r>
      <w:r>
        <w:rPr>
          <w:noProof/>
        </w:rPr>
        <w:t>1</w:t>
      </w:r>
      <w:r>
        <w:rPr>
          <w:lang w:val="en-CA"/>
        </w:rPr>
        <w:fldChar w:fldCharType="end"/>
      </w:r>
      <w:r>
        <w:rPr>
          <w:szCs w:val="22"/>
          <w:lang w:val="en-CA"/>
        </w:rPr>
        <w:t>).</w:t>
      </w:r>
    </w:p>
    <w:p w14:paraId="2C51F80B" w14:textId="77777777" w:rsidR="00C21A40" w:rsidRPr="00C21A40" w:rsidRDefault="00C21A40" w:rsidP="00C21A40">
      <w:pPr>
        <w:rPr>
          <w:szCs w:val="22"/>
          <w:lang w:val="en-CA"/>
        </w:rPr>
      </w:pPr>
    </w:p>
    <w:p w14:paraId="5FA584E0" w14:textId="64B6D5C0" w:rsidR="00C21A40" w:rsidRPr="00C21A40" w:rsidRDefault="0000721D" w:rsidP="00C21A40">
      <w:pPr>
        <w:pStyle w:val="Heading3"/>
        <w:rPr>
          <w:lang w:val="en-CA"/>
        </w:rPr>
      </w:pPr>
      <w:r>
        <w:rPr>
          <w:lang w:val="en-CA"/>
        </w:rPr>
        <w:t xml:space="preserve">Method 3: </w:t>
      </w:r>
      <w:r w:rsidR="00C21A40" w:rsidRPr="00C21A40">
        <w:rPr>
          <w:lang w:val="en-CA"/>
        </w:rPr>
        <w:t xml:space="preserve">Fully restricted BCW weights </w:t>
      </w:r>
      <w:r w:rsidR="005E6960">
        <w:rPr>
          <w:lang w:val="en-CA"/>
        </w:rPr>
        <w:t>inheritance</w:t>
      </w:r>
    </w:p>
    <w:p w14:paraId="6BE77F22" w14:textId="5D9B0A60" w:rsidR="00C21A40" w:rsidRPr="00C21A40" w:rsidRDefault="005F1F2D" w:rsidP="00C21A40">
      <w:pPr>
        <w:rPr>
          <w:szCs w:val="22"/>
          <w:lang w:val="en-CA"/>
        </w:rPr>
      </w:pPr>
      <w:r>
        <w:rPr>
          <w:szCs w:val="22"/>
          <w:lang w:val="en-CA"/>
        </w:rPr>
        <w:t xml:space="preserve">In a even more restricted </w:t>
      </w:r>
      <w:r w:rsidR="0000721D">
        <w:rPr>
          <w:szCs w:val="22"/>
          <w:lang w:val="en-CA"/>
        </w:rPr>
        <w:t xml:space="preserve">method 3 for </w:t>
      </w:r>
      <w:r>
        <w:rPr>
          <w:szCs w:val="22"/>
          <w:lang w:val="en-CA"/>
        </w:rPr>
        <w:t xml:space="preserve">BCW weights </w:t>
      </w:r>
      <w:r w:rsidR="00E11E21">
        <w:rPr>
          <w:lang w:val="en-CA"/>
        </w:rPr>
        <w:t>inheritance</w:t>
      </w:r>
      <w:r>
        <w:rPr>
          <w:szCs w:val="22"/>
          <w:lang w:val="en-CA"/>
        </w:rPr>
        <w:t xml:space="preserve">, the pairwise candidate inherits BCW weights of Cand0 only when both input candidates are bi-directional and use the same BCW weights (green box on </w:t>
      </w:r>
      <w:r>
        <w:rPr>
          <w:lang w:val="en-CA"/>
        </w:rPr>
        <w:fldChar w:fldCharType="begin"/>
      </w:r>
      <w:r>
        <w:rPr>
          <w:lang w:val="en-CA"/>
        </w:rPr>
        <w:instrText xml:space="preserve"> REF _Ref12013857 \h </w:instrText>
      </w:r>
      <w:r>
        <w:rPr>
          <w:lang w:val="en-CA"/>
        </w:rPr>
      </w:r>
      <w:r>
        <w:rPr>
          <w:lang w:val="en-CA"/>
        </w:rPr>
        <w:fldChar w:fldCharType="separate"/>
      </w:r>
      <w:r>
        <w:t xml:space="preserve">Table </w:t>
      </w:r>
      <w:r>
        <w:rPr>
          <w:noProof/>
        </w:rPr>
        <w:t>1</w:t>
      </w:r>
      <w:r>
        <w:rPr>
          <w:lang w:val="en-CA"/>
        </w:rPr>
        <w:fldChar w:fldCharType="end"/>
      </w:r>
      <w:r>
        <w:rPr>
          <w:szCs w:val="22"/>
          <w:lang w:val="en-CA"/>
        </w:rPr>
        <w:t>).</w:t>
      </w:r>
    </w:p>
    <w:p w14:paraId="3003B676" w14:textId="77777777" w:rsidR="00C21A40" w:rsidRPr="00C21A40" w:rsidRDefault="00C21A40" w:rsidP="00C21A40">
      <w:pPr>
        <w:rPr>
          <w:szCs w:val="22"/>
          <w:lang w:val="en-CA"/>
        </w:rPr>
      </w:pPr>
    </w:p>
    <w:p w14:paraId="26A9C47A" w14:textId="77777777" w:rsidR="00366F09" w:rsidRPr="005B217D" w:rsidRDefault="00366F09" w:rsidP="00366F09">
      <w:pPr>
        <w:pStyle w:val="Heading1"/>
        <w:rPr>
          <w:lang w:val="en-CA"/>
        </w:rPr>
      </w:pPr>
      <w:r>
        <w:rPr>
          <w:lang w:val="en-CA"/>
        </w:rPr>
        <w:t>Simulation results</w:t>
      </w:r>
    </w:p>
    <w:p w14:paraId="292B5534" w14:textId="6F055054" w:rsidR="00242AEE" w:rsidRDefault="00242AEE" w:rsidP="00242AEE">
      <w:r>
        <w:t>The simulations are conducted using the VTM configuration as described in JVET</w:t>
      </w:r>
      <w:r>
        <w:rPr>
          <w:lang w:eastAsia="zh-CN"/>
        </w:rPr>
        <w:t>-N</w:t>
      </w:r>
      <w:r>
        <w:t>10</w:t>
      </w:r>
      <w:r>
        <w:rPr>
          <w:lang w:eastAsia="zh-CN"/>
        </w:rPr>
        <w:t>10</w:t>
      </w:r>
      <w:r>
        <w:t xml:space="preserve"> [2]. VTM-5.0 reference software is used with VTM configuration files.</w:t>
      </w:r>
    </w:p>
    <w:p w14:paraId="7E706B0D" w14:textId="77777777" w:rsidR="00242AEE" w:rsidRDefault="00242AEE" w:rsidP="00242AEE"/>
    <w:p w14:paraId="39C7D6A5" w14:textId="1FE9FF76" w:rsidR="00242AEE" w:rsidRPr="005B217D" w:rsidRDefault="00117A3A" w:rsidP="00242AEE">
      <w:pPr>
        <w:pStyle w:val="Heading2"/>
        <w:rPr>
          <w:lang w:val="en-CA"/>
        </w:rPr>
      </w:pPr>
      <w:r>
        <w:rPr>
          <w:lang w:val="en-CA"/>
        </w:rPr>
        <w:t xml:space="preserve">Full BCW weights </w:t>
      </w:r>
      <w:r w:rsidR="00E11E21">
        <w:rPr>
          <w:lang w:val="en-CA"/>
        </w:rPr>
        <w:t xml:space="preserve">inheritance </w:t>
      </w:r>
      <w:r>
        <w:rPr>
          <w:lang w:val="en-CA"/>
        </w:rPr>
        <w:t>(</w:t>
      </w:r>
      <w:r w:rsidR="003D7E8E">
        <w:rPr>
          <w:lang w:val="en-CA"/>
        </w:rPr>
        <w:t>Method 1</w:t>
      </w:r>
      <w:r>
        <w:rPr>
          <w:lang w:val="en-CA"/>
        </w:rPr>
        <w:t>)</w:t>
      </w:r>
    </w:p>
    <w:p w14:paraId="42825AC6" w14:textId="71D775EE" w:rsidR="00242AEE" w:rsidRDefault="00ED72F6" w:rsidP="00242AEE">
      <w:r>
        <w:fldChar w:fldCharType="begin"/>
      </w:r>
      <w:r>
        <w:instrText xml:space="preserve"> REF _Ref12023581 \h </w:instrText>
      </w:r>
      <w:r>
        <w:fldChar w:fldCharType="separate"/>
      </w:r>
      <w:r>
        <w:t xml:space="preserve">Table </w:t>
      </w:r>
      <w:r>
        <w:rPr>
          <w:noProof/>
        </w:rPr>
        <w:t>2</w:t>
      </w:r>
      <w:r>
        <w:fldChar w:fldCharType="end"/>
      </w:r>
      <w:r w:rsidR="00242AEE">
        <w:fldChar w:fldCharType="begin"/>
      </w:r>
      <w:r w:rsidR="00242AEE">
        <w:instrText xml:space="preserve"> REF _Ref525549674 \h </w:instrText>
      </w:r>
      <w:r w:rsidR="00242AEE">
        <w:fldChar w:fldCharType="end"/>
      </w:r>
      <w:r w:rsidR="00242AEE">
        <w:t xml:space="preserve"> and </w:t>
      </w:r>
      <w:r w:rsidR="00242AEE">
        <w:fldChar w:fldCharType="begin"/>
      </w:r>
      <w:r w:rsidR="00242AEE">
        <w:instrText xml:space="preserve"> REF _Ref525549732 \h </w:instrText>
      </w:r>
      <w:r w:rsidR="00242AEE">
        <w:fldChar w:fldCharType="separate"/>
      </w:r>
      <w:r w:rsidR="00375D92">
        <w:t xml:space="preserve">Table </w:t>
      </w:r>
      <w:r w:rsidR="00375D92">
        <w:rPr>
          <w:noProof/>
        </w:rPr>
        <w:t>3</w:t>
      </w:r>
      <w:r w:rsidR="00242AEE">
        <w:fldChar w:fldCharType="end"/>
      </w:r>
      <w:r w:rsidR="00242AEE">
        <w:t xml:space="preserve"> show the simulation results of </w:t>
      </w:r>
      <w:bookmarkStart w:id="3" w:name="_Hlk517264852"/>
      <w:r w:rsidR="003D7E8E">
        <w:t>method 1</w:t>
      </w:r>
      <w:r w:rsidR="00242AEE">
        <w:t xml:space="preserve"> of the proposed </w:t>
      </w:r>
      <w:bookmarkEnd w:id="3"/>
      <w:r>
        <w:t xml:space="preserve">BCW weights </w:t>
      </w:r>
      <w:r w:rsidR="00E11E21">
        <w:rPr>
          <w:lang w:val="en-CA"/>
        </w:rPr>
        <w:t>inheritance</w:t>
      </w:r>
      <w:r w:rsidR="00E11E21">
        <w:t xml:space="preserve"> </w:t>
      </w:r>
      <w:r w:rsidR="00242AEE">
        <w:t xml:space="preserve">in random access and low delay B configurations. </w:t>
      </w:r>
      <w:r>
        <w:t>T</w:t>
      </w:r>
      <w:r w:rsidRPr="00C66316">
        <w:t xml:space="preserve">he proposed </w:t>
      </w:r>
      <w:r>
        <w:t xml:space="preserve">BCW weights </w:t>
      </w:r>
      <w:r w:rsidR="00E11E21">
        <w:rPr>
          <w:lang w:val="en-CA"/>
        </w:rPr>
        <w:t>inheritance</w:t>
      </w:r>
      <w:r>
        <w:t xml:space="preserve"> </w:t>
      </w:r>
      <w:r w:rsidRPr="00C66316">
        <w:t xml:space="preserve">slightly decreases the BD-rate performances </w:t>
      </w:r>
      <w:r>
        <w:t xml:space="preserve">in random access (0.03%) but increases it </w:t>
      </w:r>
      <w:r w:rsidR="00E11E21">
        <w:t xml:space="preserve">a bit </w:t>
      </w:r>
      <w:r>
        <w:t>in low delay B (-</w:t>
      </w:r>
      <w:r w:rsidR="00E11E21">
        <w:t>0</w:t>
      </w:r>
      <w:r>
        <w:t xml:space="preserve">.01%) </w:t>
      </w:r>
      <w:r w:rsidRPr="00C66316">
        <w:t>with the same encoding/decoding time</w:t>
      </w:r>
      <w:r w:rsidR="003D7E8E">
        <w:t xml:space="preserve"> as VTM-5.0</w:t>
      </w:r>
      <w:r w:rsidR="00242AEE" w:rsidRPr="00C66316">
        <w:t>.</w:t>
      </w:r>
    </w:p>
    <w:p w14:paraId="783AFFB6" w14:textId="77777777" w:rsidR="00C64336" w:rsidRPr="005B217D" w:rsidRDefault="00C64336" w:rsidP="00C64336">
      <w:pPr>
        <w:rPr>
          <w:szCs w:val="22"/>
          <w:lang w:val="en-CA"/>
        </w:rPr>
      </w:pPr>
      <w:bookmarkStart w:id="4" w:name="_Ref525549732"/>
    </w:p>
    <w:p w14:paraId="0A70E354" w14:textId="3CDAA93D" w:rsidR="00C64336" w:rsidRDefault="00C64336" w:rsidP="00C64336">
      <w:pPr>
        <w:pStyle w:val="Caption"/>
        <w:keepNext/>
        <w:jc w:val="center"/>
      </w:pPr>
      <w:bookmarkStart w:id="5" w:name="_Ref12023581"/>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5"/>
      <w:r>
        <w:t xml:space="preserve">: Simulation results of the </w:t>
      </w:r>
      <w:r w:rsidR="00ED72F6">
        <w:t>full</w:t>
      </w:r>
      <w:r>
        <w:t xml:space="preserve"> BCW weights </w:t>
      </w:r>
      <w:r w:rsidR="00932C24">
        <w:rPr>
          <w:lang w:val="en-CA"/>
        </w:rPr>
        <w:t>inheritance</w:t>
      </w:r>
      <w:r w:rsidR="00932C24">
        <w:t xml:space="preserve"> </w:t>
      </w:r>
      <w:r>
        <w:t>for pairwise candidate in random access</w:t>
      </w:r>
    </w:p>
    <w:tbl>
      <w:tblPr>
        <w:tblW w:w="6940" w:type="dxa"/>
        <w:jc w:val="center"/>
        <w:tblLook w:val="04A0" w:firstRow="1" w:lastRow="0" w:firstColumn="1" w:lastColumn="0" w:noHBand="0" w:noVBand="1"/>
      </w:tblPr>
      <w:tblGrid>
        <w:gridCol w:w="1640"/>
        <w:gridCol w:w="1052"/>
        <w:gridCol w:w="1169"/>
        <w:gridCol w:w="1169"/>
        <w:gridCol w:w="955"/>
        <w:gridCol w:w="955"/>
      </w:tblGrid>
      <w:tr w:rsidR="00C64336" w:rsidRPr="00AF50E8" w14:paraId="4DAD33DF" w14:textId="77777777" w:rsidTr="00E11E21">
        <w:trPr>
          <w:trHeight w:val="255"/>
          <w:jc w:val="center"/>
        </w:trPr>
        <w:tc>
          <w:tcPr>
            <w:tcW w:w="1640" w:type="dxa"/>
            <w:tcBorders>
              <w:top w:val="nil"/>
              <w:left w:val="nil"/>
              <w:bottom w:val="nil"/>
              <w:right w:val="nil"/>
            </w:tcBorders>
            <w:shd w:val="clear" w:color="auto" w:fill="auto"/>
            <w:noWrap/>
            <w:vAlign w:val="center"/>
            <w:hideMark/>
          </w:tcPr>
          <w:p w14:paraId="27CDCAE2" w14:textId="77777777" w:rsidR="00C64336" w:rsidRPr="00AF50E8" w:rsidRDefault="00C64336" w:rsidP="00E11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ED10E0" w14:textId="77777777" w:rsidR="00C64336" w:rsidRPr="00AF50E8" w:rsidRDefault="00C64336" w:rsidP="00E11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Random Access Main 10</w:t>
            </w:r>
          </w:p>
        </w:tc>
      </w:tr>
      <w:tr w:rsidR="00C64336" w:rsidRPr="00AF50E8" w14:paraId="4FF0A7CD" w14:textId="77777777" w:rsidTr="00E11E21">
        <w:trPr>
          <w:trHeight w:val="255"/>
          <w:jc w:val="center"/>
        </w:trPr>
        <w:tc>
          <w:tcPr>
            <w:tcW w:w="1640" w:type="dxa"/>
            <w:tcBorders>
              <w:top w:val="nil"/>
              <w:left w:val="nil"/>
              <w:bottom w:val="nil"/>
              <w:right w:val="nil"/>
            </w:tcBorders>
            <w:shd w:val="clear" w:color="auto" w:fill="auto"/>
            <w:noWrap/>
            <w:vAlign w:val="center"/>
            <w:hideMark/>
          </w:tcPr>
          <w:p w14:paraId="08ABCB54" w14:textId="77777777" w:rsidR="00C64336" w:rsidRPr="00AF50E8" w:rsidRDefault="00C64336" w:rsidP="00E11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1A41CC6" w14:textId="4076FEEC" w:rsidR="00C64336" w:rsidRPr="00AF50E8" w:rsidRDefault="00C64336" w:rsidP="00E11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Over VTM-</w:t>
            </w:r>
            <w:r w:rsidR="00BC5859">
              <w:rPr>
                <w:rFonts w:ascii="Arial" w:hAnsi="Arial" w:cs="Arial"/>
                <w:b/>
                <w:bCs/>
                <w:color w:val="000000"/>
                <w:sz w:val="18"/>
                <w:szCs w:val="18"/>
                <w:lang w:eastAsia="ja-JP"/>
              </w:rPr>
              <w:t>5</w:t>
            </w:r>
            <w:r w:rsidRPr="00AF50E8">
              <w:rPr>
                <w:rFonts w:ascii="Arial" w:hAnsi="Arial" w:cs="Arial"/>
                <w:b/>
                <w:bCs/>
                <w:color w:val="000000"/>
                <w:sz w:val="18"/>
                <w:szCs w:val="18"/>
                <w:lang w:eastAsia="ja-JP"/>
              </w:rPr>
              <w:t>.0</w:t>
            </w:r>
          </w:p>
        </w:tc>
      </w:tr>
      <w:tr w:rsidR="00C64336" w:rsidRPr="00AF50E8" w14:paraId="117870E4" w14:textId="77777777" w:rsidTr="00E11E21">
        <w:trPr>
          <w:trHeight w:val="255"/>
          <w:jc w:val="center"/>
        </w:trPr>
        <w:tc>
          <w:tcPr>
            <w:tcW w:w="1640" w:type="dxa"/>
            <w:tcBorders>
              <w:top w:val="nil"/>
              <w:left w:val="nil"/>
              <w:bottom w:val="nil"/>
              <w:right w:val="nil"/>
            </w:tcBorders>
            <w:shd w:val="clear" w:color="auto" w:fill="auto"/>
            <w:noWrap/>
            <w:vAlign w:val="center"/>
            <w:hideMark/>
          </w:tcPr>
          <w:p w14:paraId="5E625570" w14:textId="77777777" w:rsidR="00C64336" w:rsidRPr="00AF50E8" w:rsidRDefault="00C64336" w:rsidP="00E11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052" w:type="dxa"/>
            <w:tcBorders>
              <w:top w:val="nil"/>
              <w:left w:val="single" w:sz="8" w:space="0" w:color="auto"/>
              <w:bottom w:val="single" w:sz="8" w:space="0" w:color="auto"/>
              <w:right w:val="nil"/>
            </w:tcBorders>
            <w:shd w:val="clear" w:color="auto" w:fill="auto"/>
            <w:noWrap/>
            <w:vAlign w:val="center"/>
            <w:hideMark/>
          </w:tcPr>
          <w:p w14:paraId="7D748E17" w14:textId="77777777" w:rsidR="00C64336" w:rsidRPr="00AF50E8" w:rsidRDefault="00C64336" w:rsidP="00E11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7B7BF17A" w14:textId="77777777" w:rsidR="00C64336" w:rsidRPr="00AF50E8" w:rsidRDefault="00C64336" w:rsidP="00E11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5CEBCF87" w14:textId="77777777" w:rsidR="00C64336" w:rsidRPr="00AF50E8" w:rsidRDefault="00C64336" w:rsidP="00E11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V</w:t>
            </w:r>
          </w:p>
        </w:tc>
        <w:tc>
          <w:tcPr>
            <w:tcW w:w="955" w:type="dxa"/>
            <w:tcBorders>
              <w:top w:val="nil"/>
              <w:left w:val="nil"/>
              <w:bottom w:val="single" w:sz="8" w:space="0" w:color="auto"/>
              <w:right w:val="nil"/>
            </w:tcBorders>
            <w:shd w:val="clear" w:color="auto" w:fill="auto"/>
            <w:noWrap/>
            <w:vAlign w:val="center"/>
            <w:hideMark/>
          </w:tcPr>
          <w:p w14:paraId="5D8551C5" w14:textId="77777777" w:rsidR="00C64336" w:rsidRPr="00AF50E8" w:rsidRDefault="00C64336" w:rsidP="00E11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5E9EE9B3" w14:textId="77777777" w:rsidR="00C64336" w:rsidRPr="00AF50E8" w:rsidRDefault="00C64336" w:rsidP="00E11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DecT</w:t>
            </w:r>
          </w:p>
        </w:tc>
      </w:tr>
      <w:tr w:rsidR="004C4994" w:rsidRPr="00AF50E8" w14:paraId="4A6C0CDB" w14:textId="77777777" w:rsidTr="00E11E2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8F8DC7"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A1</w:t>
            </w:r>
          </w:p>
        </w:tc>
        <w:tc>
          <w:tcPr>
            <w:tcW w:w="1052" w:type="dxa"/>
            <w:tcBorders>
              <w:top w:val="nil"/>
              <w:left w:val="nil"/>
              <w:bottom w:val="nil"/>
              <w:right w:val="nil"/>
            </w:tcBorders>
            <w:shd w:val="clear" w:color="auto" w:fill="auto"/>
            <w:noWrap/>
            <w:vAlign w:val="center"/>
            <w:hideMark/>
          </w:tcPr>
          <w:p w14:paraId="223EF8EA" w14:textId="10B0B95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69" w:type="dxa"/>
            <w:tcBorders>
              <w:top w:val="nil"/>
              <w:left w:val="nil"/>
              <w:bottom w:val="nil"/>
              <w:right w:val="nil"/>
            </w:tcBorders>
            <w:shd w:val="clear" w:color="auto" w:fill="auto"/>
            <w:noWrap/>
            <w:vAlign w:val="center"/>
            <w:hideMark/>
          </w:tcPr>
          <w:p w14:paraId="64DFF8E1" w14:textId="6212872D"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-0.19%</w:t>
            </w:r>
          </w:p>
        </w:tc>
        <w:tc>
          <w:tcPr>
            <w:tcW w:w="1169" w:type="dxa"/>
            <w:tcBorders>
              <w:top w:val="nil"/>
              <w:left w:val="nil"/>
              <w:bottom w:val="nil"/>
              <w:right w:val="single" w:sz="4" w:space="0" w:color="auto"/>
            </w:tcBorders>
            <w:shd w:val="clear" w:color="auto" w:fill="auto"/>
            <w:noWrap/>
            <w:vAlign w:val="center"/>
            <w:hideMark/>
          </w:tcPr>
          <w:p w14:paraId="7F5BC1B3" w14:textId="42A2A6F8"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0.15%</w:t>
            </w:r>
          </w:p>
        </w:tc>
        <w:tc>
          <w:tcPr>
            <w:tcW w:w="955" w:type="dxa"/>
            <w:tcBorders>
              <w:top w:val="nil"/>
              <w:left w:val="nil"/>
              <w:bottom w:val="nil"/>
              <w:right w:val="nil"/>
            </w:tcBorders>
            <w:shd w:val="clear" w:color="auto" w:fill="auto"/>
            <w:noWrap/>
            <w:vAlign w:val="center"/>
            <w:hideMark/>
          </w:tcPr>
          <w:p w14:paraId="7E22FACB" w14:textId="7A9A7315"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55" w:type="dxa"/>
            <w:tcBorders>
              <w:top w:val="nil"/>
              <w:left w:val="nil"/>
              <w:bottom w:val="nil"/>
              <w:right w:val="single" w:sz="8" w:space="0" w:color="auto"/>
            </w:tcBorders>
            <w:shd w:val="clear" w:color="auto" w:fill="auto"/>
            <w:noWrap/>
            <w:vAlign w:val="center"/>
            <w:hideMark/>
          </w:tcPr>
          <w:p w14:paraId="1EFC26DF" w14:textId="6AB98FE2"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C4994" w:rsidRPr="00AF50E8" w14:paraId="1EFF5F55" w14:textId="77777777" w:rsidTr="00E11E2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361137"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A2</w:t>
            </w:r>
          </w:p>
        </w:tc>
        <w:tc>
          <w:tcPr>
            <w:tcW w:w="1052" w:type="dxa"/>
            <w:tcBorders>
              <w:top w:val="nil"/>
              <w:left w:val="nil"/>
              <w:bottom w:val="nil"/>
              <w:right w:val="nil"/>
            </w:tcBorders>
            <w:shd w:val="clear" w:color="auto" w:fill="auto"/>
            <w:noWrap/>
            <w:vAlign w:val="center"/>
            <w:hideMark/>
          </w:tcPr>
          <w:p w14:paraId="6B3F34C8" w14:textId="21867F2F"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69" w:type="dxa"/>
            <w:tcBorders>
              <w:top w:val="nil"/>
              <w:left w:val="nil"/>
              <w:bottom w:val="nil"/>
              <w:right w:val="nil"/>
            </w:tcBorders>
            <w:shd w:val="clear" w:color="auto" w:fill="auto"/>
            <w:noWrap/>
            <w:vAlign w:val="center"/>
            <w:hideMark/>
          </w:tcPr>
          <w:p w14:paraId="72D8D9A2" w14:textId="40D89922"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1169" w:type="dxa"/>
            <w:tcBorders>
              <w:top w:val="nil"/>
              <w:left w:val="nil"/>
              <w:bottom w:val="nil"/>
              <w:right w:val="single" w:sz="4" w:space="0" w:color="auto"/>
            </w:tcBorders>
            <w:shd w:val="clear" w:color="auto" w:fill="auto"/>
            <w:noWrap/>
            <w:vAlign w:val="center"/>
            <w:hideMark/>
          </w:tcPr>
          <w:p w14:paraId="04221B29" w14:textId="1502EF0B"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955" w:type="dxa"/>
            <w:tcBorders>
              <w:top w:val="nil"/>
              <w:left w:val="nil"/>
              <w:bottom w:val="nil"/>
              <w:right w:val="nil"/>
            </w:tcBorders>
            <w:shd w:val="clear" w:color="auto" w:fill="auto"/>
            <w:noWrap/>
            <w:vAlign w:val="center"/>
            <w:hideMark/>
          </w:tcPr>
          <w:p w14:paraId="2B789863" w14:textId="6BC789F6"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14:paraId="4C7AD30C" w14:textId="08B859FB"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C4994" w:rsidRPr="00AF50E8" w14:paraId="6DA41720" w14:textId="77777777" w:rsidTr="00E11E2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F90FE7"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B</w:t>
            </w:r>
          </w:p>
        </w:tc>
        <w:tc>
          <w:tcPr>
            <w:tcW w:w="1052" w:type="dxa"/>
            <w:tcBorders>
              <w:top w:val="nil"/>
              <w:left w:val="nil"/>
              <w:bottom w:val="nil"/>
              <w:right w:val="nil"/>
            </w:tcBorders>
            <w:shd w:val="clear" w:color="auto" w:fill="auto"/>
            <w:noWrap/>
            <w:vAlign w:val="center"/>
            <w:hideMark/>
          </w:tcPr>
          <w:p w14:paraId="7EE3EA74" w14:textId="1888C233"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1169" w:type="dxa"/>
            <w:tcBorders>
              <w:top w:val="nil"/>
              <w:left w:val="nil"/>
              <w:bottom w:val="nil"/>
              <w:right w:val="nil"/>
            </w:tcBorders>
            <w:shd w:val="clear" w:color="auto" w:fill="auto"/>
            <w:noWrap/>
            <w:vAlign w:val="center"/>
            <w:hideMark/>
          </w:tcPr>
          <w:p w14:paraId="08A666AB" w14:textId="6FAAFB91"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1169" w:type="dxa"/>
            <w:tcBorders>
              <w:top w:val="nil"/>
              <w:left w:val="nil"/>
              <w:bottom w:val="nil"/>
              <w:right w:val="single" w:sz="4" w:space="0" w:color="auto"/>
            </w:tcBorders>
            <w:shd w:val="clear" w:color="auto" w:fill="auto"/>
            <w:noWrap/>
            <w:vAlign w:val="center"/>
            <w:hideMark/>
          </w:tcPr>
          <w:p w14:paraId="72BD71C7" w14:textId="49C2C7D5"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-0.07%</w:t>
            </w:r>
          </w:p>
        </w:tc>
        <w:tc>
          <w:tcPr>
            <w:tcW w:w="955" w:type="dxa"/>
            <w:tcBorders>
              <w:top w:val="nil"/>
              <w:left w:val="nil"/>
              <w:bottom w:val="nil"/>
              <w:right w:val="nil"/>
            </w:tcBorders>
            <w:shd w:val="clear" w:color="auto" w:fill="auto"/>
            <w:noWrap/>
            <w:vAlign w:val="center"/>
            <w:hideMark/>
          </w:tcPr>
          <w:p w14:paraId="68C2E051" w14:textId="4E7AEDA9"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c>
          <w:tcPr>
            <w:tcW w:w="955" w:type="dxa"/>
            <w:tcBorders>
              <w:top w:val="nil"/>
              <w:left w:val="nil"/>
              <w:bottom w:val="nil"/>
              <w:right w:val="single" w:sz="8" w:space="0" w:color="auto"/>
            </w:tcBorders>
            <w:shd w:val="clear" w:color="auto" w:fill="auto"/>
            <w:noWrap/>
            <w:vAlign w:val="center"/>
            <w:hideMark/>
          </w:tcPr>
          <w:p w14:paraId="17247B8A" w14:textId="5527DD14"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4C4994" w:rsidRPr="00AF50E8" w14:paraId="0E3FB56C" w14:textId="77777777" w:rsidTr="00E11E2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181718"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C</w:t>
            </w:r>
          </w:p>
        </w:tc>
        <w:tc>
          <w:tcPr>
            <w:tcW w:w="1052" w:type="dxa"/>
            <w:tcBorders>
              <w:top w:val="nil"/>
              <w:left w:val="nil"/>
              <w:bottom w:val="nil"/>
              <w:right w:val="nil"/>
            </w:tcBorders>
            <w:shd w:val="clear" w:color="auto" w:fill="auto"/>
            <w:noWrap/>
            <w:vAlign w:val="center"/>
            <w:hideMark/>
          </w:tcPr>
          <w:p w14:paraId="763ABFEB" w14:textId="0959273E"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hideMark/>
          </w:tcPr>
          <w:p w14:paraId="46E19029" w14:textId="78774BEF"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0.07%</w:t>
            </w:r>
          </w:p>
        </w:tc>
        <w:tc>
          <w:tcPr>
            <w:tcW w:w="1169" w:type="dxa"/>
            <w:tcBorders>
              <w:top w:val="nil"/>
              <w:left w:val="nil"/>
              <w:bottom w:val="nil"/>
              <w:right w:val="single" w:sz="4" w:space="0" w:color="auto"/>
            </w:tcBorders>
            <w:shd w:val="clear" w:color="auto" w:fill="auto"/>
            <w:noWrap/>
            <w:vAlign w:val="center"/>
            <w:hideMark/>
          </w:tcPr>
          <w:p w14:paraId="56643D0D" w14:textId="5843096E"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-0.15%</w:t>
            </w:r>
          </w:p>
        </w:tc>
        <w:tc>
          <w:tcPr>
            <w:tcW w:w="955" w:type="dxa"/>
            <w:tcBorders>
              <w:top w:val="nil"/>
              <w:left w:val="nil"/>
              <w:bottom w:val="nil"/>
              <w:right w:val="nil"/>
            </w:tcBorders>
            <w:shd w:val="clear" w:color="auto" w:fill="auto"/>
            <w:noWrap/>
            <w:vAlign w:val="center"/>
            <w:hideMark/>
          </w:tcPr>
          <w:p w14:paraId="5E86F27D" w14:textId="7B526B61"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c>
          <w:tcPr>
            <w:tcW w:w="955" w:type="dxa"/>
            <w:tcBorders>
              <w:top w:val="nil"/>
              <w:left w:val="nil"/>
              <w:bottom w:val="nil"/>
              <w:right w:val="single" w:sz="8" w:space="0" w:color="auto"/>
            </w:tcBorders>
            <w:shd w:val="clear" w:color="auto" w:fill="auto"/>
            <w:noWrap/>
            <w:vAlign w:val="center"/>
            <w:hideMark/>
          </w:tcPr>
          <w:p w14:paraId="7A118C49" w14:textId="087AB338"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97%</w:t>
            </w:r>
          </w:p>
        </w:tc>
      </w:tr>
      <w:tr w:rsidR="004C4994" w:rsidRPr="00AF50E8" w14:paraId="02CDFC80" w14:textId="77777777" w:rsidTr="00E11E2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1FAF1A"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Overall</w:t>
            </w:r>
          </w:p>
        </w:tc>
        <w:tc>
          <w:tcPr>
            <w:tcW w:w="1052" w:type="dxa"/>
            <w:tcBorders>
              <w:top w:val="single" w:sz="8" w:space="0" w:color="auto"/>
              <w:left w:val="nil"/>
              <w:bottom w:val="nil"/>
              <w:right w:val="nil"/>
            </w:tcBorders>
            <w:shd w:val="clear" w:color="auto" w:fill="auto"/>
            <w:noWrap/>
            <w:vAlign w:val="center"/>
            <w:hideMark/>
          </w:tcPr>
          <w:p w14:paraId="038D3B23" w14:textId="1E84A523"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69" w:type="dxa"/>
            <w:tcBorders>
              <w:top w:val="single" w:sz="8" w:space="0" w:color="auto"/>
              <w:left w:val="nil"/>
              <w:bottom w:val="nil"/>
              <w:right w:val="nil"/>
            </w:tcBorders>
            <w:shd w:val="clear" w:color="auto" w:fill="auto"/>
            <w:noWrap/>
            <w:vAlign w:val="center"/>
            <w:hideMark/>
          </w:tcPr>
          <w:p w14:paraId="5C225427" w14:textId="1C80DDB0"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69" w:type="dxa"/>
            <w:tcBorders>
              <w:top w:val="single" w:sz="8" w:space="0" w:color="auto"/>
              <w:left w:val="nil"/>
              <w:bottom w:val="nil"/>
              <w:right w:val="single" w:sz="4" w:space="0" w:color="auto"/>
            </w:tcBorders>
            <w:shd w:val="clear" w:color="auto" w:fill="auto"/>
            <w:noWrap/>
            <w:vAlign w:val="center"/>
            <w:hideMark/>
          </w:tcPr>
          <w:p w14:paraId="2C033CFA" w14:textId="2CFE3A1A"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955" w:type="dxa"/>
            <w:tcBorders>
              <w:top w:val="single" w:sz="8" w:space="0" w:color="auto"/>
              <w:left w:val="nil"/>
              <w:bottom w:val="nil"/>
              <w:right w:val="nil"/>
            </w:tcBorders>
            <w:shd w:val="clear" w:color="auto" w:fill="auto"/>
            <w:noWrap/>
            <w:vAlign w:val="center"/>
            <w:hideMark/>
          </w:tcPr>
          <w:p w14:paraId="13471060" w14:textId="61103530"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55" w:type="dxa"/>
            <w:tcBorders>
              <w:top w:val="single" w:sz="8" w:space="0" w:color="auto"/>
              <w:left w:val="nil"/>
              <w:bottom w:val="nil"/>
              <w:right w:val="single" w:sz="8" w:space="0" w:color="auto"/>
            </w:tcBorders>
            <w:shd w:val="clear" w:color="auto" w:fill="auto"/>
            <w:noWrap/>
            <w:vAlign w:val="center"/>
            <w:hideMark/>
          </w:tcPr>
          <w:p w14:paraId="284BE647" w14:textId="272EBFAD"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4C4994" w:rsidRPr="00AF50E8" w14:paraId="1784AD9B" w14:textId="77777777" w:rsidTr="00E11E2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5C71A6"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D</w:t>
            </w:r>
          </w:p>
        </w:tc>
        <w:tc>
          <w:tcPr>
            <w:tcW w:w="1052" w:type="dxa"/>
            <w:tcBorders>
              <w:top w:val="single" w:sz="8" w:space="0" w:color="auto"/>
              <w:left w:val="nil"/>
              <w:bottom w:val="nil"/>
              <w:right w:val="nil"/>
            </w:tcBorders>
            <w:shd w:val="clear" w:color="auto" w:fill="auto"/>
            <w:noWrap/>
            <w:vAlign w:val="center"/>
            <w:hideMark/>
          </w:tcPr>
          <w:p w14:paraId="7C80BB27" w14:textId="1686377D"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69" w:type="dxa"/>
            <w:tcBorders>
              <w:top w:val="single" w:sz="8" w:space="0" w:color="auto"/>
              <w:left w:val="nil"/>
              <w:bottom w:val="nil"/>
              <w:right w:val="nil"/>
            </w:tcBorders>
            <w:shd w:val="clear" w:color="auto" w:fill="auto"/>
            <w:noWrap/>
            <w:vAlign w:val="center"/>
            <w:hideMark/>
          </w:tcPr>
          <w:p w14:paraId="7198D3CE" w14:textId="72C3EEC6"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69" w:type="dxa"/>
            <w:tcBorders>
              <w:top w:val="single" w:sz="8" w:space="0" w:color="auto"/>
              <w:left w:val="nil"/>
              <w:bottom w:val="nil"/>
              <w:right w:val="single" w:sz="4" w:space="0" w:color="auto"/>
            </w:tcBorders>
            <w:shd w:val="clear" w:color="auto" w:fill="auto"/>
            <w:noWrap/>
            <w:vAlign w:val="center"/>
            <w:hideMark/>
          </w:tcPr>
          <w:p w14:paraId="0F0283CB" w14:textId="24781A96"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0.11%</w:t>
            </w:r>
          </w:p>
        </w:tc>
        <w:tc>
          <w:tcPr>
            <w:tcW w:w="955" w:type="dxa"/>
            <w:tcBorders>
              <w:top w:val="single" w:sz="8" w:space="0" w:color="auto"/>
              <w:left w:val="nil"/>
              <w:bottom w:val="nil"/>
              <w:right w:val="nil"/>
            </w:tcBorders>
            <w:shd w:val="clear" w:color="auto" w:fill="auto"/>
            <w:noWrap/>
            <w:vAlign w:val="center"/>
            <w:hideMark/>
          </w:tcPr>
          <w:p w14:paraId="6E86C342" w14:textId="7F38CF0C"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c>
          <w:tcPr>
            <w:tcW w:w="955" w:type="dxa"/>
            <w:tcBorders>
              <w:top w:val="single" w:sz="8" w:space="0" w:color="auto"/>
              <w:left w:val="nil"/>
              <w:bottom w:val="nil"/>
              <w:right w:val="single" w:sz="8" w:space="0" w:color="auto"/>
            </w:tcBorders>
            <w:shd w:val="clear" w:color="auto" w:fill="auto"/>
            <w:noWrap/>
            <w:vAlign w:val="center"/>
            <w:hideMark/>
          </w:tcPr>
          <w:p w14:paraId="42FDA3E0" w14:textId="68E455B6"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98%</w:t>
            </w:r>
          </w:p>
        </w:tc>
      </w:tr>
      <w:tr w:rsidR="004C4994" w:rsidRPr="00AF50E8" w14:paraId="31AF213B" w14:textId="77777777" w:rsidTr="00E11E2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804D5FE"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F (optional)</w:t>
            </w:r>
          </w:p>
        </w:tc>
        <w:tc>
          <w:tcPr>
            <w:tcW w:w="1052" w:type="dxa"/>
            <w:tcBorders>
              <w:top w:val="nil"/>
              <w:left w:val="nil"/>
              <w:bottom w:val="single" w:sz="8" w:space="0" w:color="auto"/>
              <w:right w:val="nil"/>
            </w:tcBorders>
            <w:shd w:val="clear" w:color="auto" w:fill="auto"/>
            <w:noWrap/>
            <w:vAlign w:val="center"/>
            <w:hideMark/>
          </w:tcPr>
          <w:p w14:paraId="4C926470" w14:textId="660FC794"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69" w:type="dxa"/>
            <w:tcBorders>
              <w:top w:val="nil"/>
              <w:left w:val="nil"/>
              <w:bottom w:val="single" w:sz="8" w:space="0" w:color="auto"/>
              <w:right w:val="nil"/>
            </w:tcBorders>
            <w:shd w:val="clear" w:color="auto" w:fill="auto"/>
            <w:noWrap/>
            <w:vAlign w:val="center"/>
            <w:hideMark/>
          </w:tcPr>
          <w:p w14:paraId="2723FD7F" w14:textId="70155DDA"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0.08%</w:t>
            </w:r>
          </w:p>
        </w:tc>
        <w:tc>
          <w:tcPr>
            <w:tcW w:w="1169" w:type="dxa"/>
            <w:tcBorders>
              <w:top w:val="nil"/>
              <w:left w:val="nil"/>
              <w:bottom w:val="single" w:sz="8" w:space="0" w:color="auto"/>
              <w:right w:val="single" w:sz="4" w:space="0" w:color="auto"/>
            </w:tcBorders>
            <w:shd w:val="clear" w:color="auto" w:fill="auto"/>
            <w:noWrap/>
            <w:vAlign w:val="center"/>
            <w:hideMark/>
          </w:tcPr>
          <w:p w14:paraId="2AC0BEB0" w14:textId="67E0E8B3"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955" w:type="dxa"/>
            <w:tcBorders>
              <w:top w:val="nil"/>
              <w:left w:val="nil"/>
              <w:bottom w:val="single" w:sz="8" w:space="0" w:color="auto"/>
              <w:right w:val="nil"/>
            </w:tcBorders>
            <w:shd w:val="clear" w:color="auto" w:fill="auto"/>
            <w:noWrap/>
            <w:vAlign w:val="center"/>
            <w:hideMark/>
          </w:tcPr>
          <w:p w14:paraId="3F603FB4" w14:textId="4C0C67A0"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55" w:type="dxa"/>
            <w:tcBorders>
              <w:top w:val="nil"/>
              <w:left w:val="nil"/>
              <w:bottom w:val="single" w:sz="8" w:space="0" w:color="auto"/>
              <w:right w:val="single" w:sz="8" w:space="0" w:color="auto"/>
            </w:tcBorders>
            <w:shd w:val="clear" w:color="auto" w:fill="auto"/>
            <w:noWrap/>
            <w:vAlign w:val="center"/>
            <w:hideMark/>
          </w:tcPr>
          <w:p w14:paraId="6A78A718" w14:textId="256A3E61"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97%</w:t>
            </w:r>
          </w:p>
        </w:tc>
      </w:tr>
    </w:tbl>
    <w:p w14:paraId="269AA249" w14:textId="77777777" w:rsidR="00C64336" w:rsidRDefault="00C64336" w:rsidP="00C64336"/>
    <w:p w14:paraId="30B54D5C" w14:textId="77777777" w:rsidR="000B09A8" w:rsidRDefault="000B09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
          <w:iCs/>
          <w:color w:val="44546A" w:themeColor="text2"/>
          <w:sz w:val="18"/>
          <w:szCs w:val="18"/>
        </w:rPr>
      </w:pPr>
      <w:r>
        <w:br w:type="page"/>
      </w:r>
    </w:p>
    <w:p w14:paraId="24CC0029" w14:textId="339D32DE" w:rsidR="00242AEE" w:rsidRDefault="00242AEE" w:rsidP="00242AEE">
      <w:pPr>
        <w:pStyle w:val="Caption"/>
        <w:keepNext/>
        <w:jc w:val="center"/>
      </w:pPr>
      <w:r>
        <w:lastRenderedPageBreak/>
        <w:t xml:space="preserve">Table </w:t>
      </w:r>
      <w:r>
        <w:rPr>
          <w:noProof/>
        </w:rPr>
        <w:fldChar w:fldCharType="begin"/>
      </w:r>
      <w:r>
        <w:rPr>
          <w:noProof/>
        </w:rPr>
        <w:instrText xml:space="preserve"> SEQ Table \* ARABIC </w:instrText>
      </w:r>
      <w:r>
        <w:rPr>
          <w:noProof/>
        </w:rPr>
        <w:fldChar w:fldCharType="separate"/>
      </w:r>
      <w:r w:rsidR="00375D92">
        <w:rPr>
          <w:noProof/>
        </w:rPr>
        <w:t>3</w:t>
      </w:r>
      <w:r>
        <w:rPr>
          <w:noProof/>
        </w:rPr>
        <w:fldChar w:fldCharType="end"/>
      </w:r>
      <w:bookmarkEnd w:id="4"/>
      <w:r>
        <w:t xml:space="preserve">: Simulation results of the </w:t>
      </w:r>
      <w:r w:rsidR="001C00C8">
        <w:t xml:space="preserve">full BCW weights </w:t>
      </w:r>
      <w:r w:rsidR="00932C24">
        <w:rPr>
          <w:lang w:val="en-CA"/>
        </w:rPr>
        <w:t>inheritance</w:t>
      </w:r>
      <w:r w:rsidR="00932C24">
        <w:t xml:space="preserve"> </w:t>
      </w:r>
      <w:r w:rsidR="001C00C8">
        <w:t xml:space="preserve">for pairwise candidate </w:t>
      </w:r>
      <w:r>
        <w:t>in low delay B</w:t>
      </w:r>
    </w:p>
    <w:tbl>
      <w:tblPr>
        <w:tblW w:w="6940" w:type="dxa"/>
        <w:jc w:val="center"/>
        <w:tblLook w:val="04A0" w:firstRow="1" w:lastRow="0" w:firstColumn="1" w:lastColumn="0" w:noHBand="0" w:noVBand="1"/>
      </w:tblPr>
      <w:tblGrid>
        <w:gridCol w:w="1640"/>
        <w:gridCol w:w="1144"/>
        <w:gridCol w:w="1144"/>
        <w:gridCol w:w="1144"/>
        <w:gridCol w:w="934"/>
        <w:gridCol w:w="934"/>
      </w:tblGrid>
      <w:tr w:rsidR="00242AEE" w:rsidRPr="007967AE" w14:paraId="25997422" w14:textId="77777777" w:rsidTr="00F93863">
        <w:trPr>
          <w:trHeight w:val="255"/>
          <w:jc w:val="center"/>
        </w:trPr>
        <w:tc>
          <w:tcPr>
            <w:tcW w:w="1640" w:type="dxa"/>
            <w:tcBorders>
              <w:top w:val="nil"/>
              <w:left w:val="nil"/>
              <w:bottom w:val="nil"/>
              <w:right w:val="nil"/>
            </w:tcBorders>
            <w:shd w:val="clear" w:color="auto" w:fill="auto"/>
            <w:noWrap/>
            <w:vAlign w:val="center"/>
            <w:hideMark/>
          </w:tcPr>
          <w:p w14:paraId="412EEFE6" w14:textId="77777777" w:rsidR="00242AEE" w:rsidRPr="007967AE"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0B61D93" w14:textId="77777777" w:rsidR="00242AEE" w:rsidRPr="007967AE"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7967AE">
              <w:rPr>
                <w:rFonts w:ascii="Arial" w:hAnsi="Arial" w:cs="Arial"/>
                <w:b/>
                <w:bCs/>
                <w:color w:val="000000"/>
                <w:sz w:val="18"/>
                <w:szCs w:val="18"/>
                <w:lang w:eastAsia="ja-JP"/>
              </w:rPr>
              <w:t>Low delay B Main10</w:t>
            </w:r>
          </w:p>
        </w:tc>
      </w:tr>
      <w:tr w:rsidR="00242AEE" w:rsidRPr="007967AE" w14:paraId="19A01994" w14:textId="77777777" w:rsidTr="00F93863">
        <w:trPr>
          <w:trHeight w:val="255"/>
          <w:jc w:val="center"/>
        </w:trPr>
        <w:tc>
          <w:tcPr>
            <w:tcW w:w="1640" w:type="dxa"/>
            <w:tcBorders>
              <w:top w:val="nil"/>
              <w:left w:val="nil"/>
              <w:bottom w:val="nil"/>
              <w:right w:val="nil"/>
            </w:tcBorders>
            <w:shd w:val="clear" w:color="auto" w:fill="auto"/>
            <w:noWrap/>
            <w:vAlign w:val="center"/>
            <w:hideMark/>
          </w:tcPr>
          <w:p w14:paraId="0B090D21" w14:textId="77777777" w:rsidR="00242AEE" w:rsidRPr="007967AE"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549571E" w14:textId="48F7EF7B" w:rsidR="00242AEE" w:rsidRPr="007967AE"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7967AE">
              <w:rPr>
                <w:rFonts w:ascii="Arial" w:hAnsi="Arial" w:cs="Arial"/>
                <w:b/>
                <w:bCs/>
                <w:color w:val="000000"/>
                <w:sz w:val="18"/>
                <w:szCs w:val="18"/>
                <w:lang w:eastAsia="ja-JP"/>
              </w:rPr>
              <w:t>Over VTM-</w:t>
            </w:r>
            <w:r w:rsidR="00BC5859">
              <w:rPr>
                <w:rFonts w:ascii="Arial" w:hAnsi="Arial" w:cs="Arial"/>
                <w:b/>
                <w:bCs/>
                <w:color w:val="000000"/>
                <w:sz w:val="18"/>
                <w:szCs w:val="18"/>
                <w:lang w:eastAsia="ja-JP"/>
              </w:rPr>
              <w:t>5</w:t>
            </w:r>
            <w:r w:rsidRPr="007967AE">
              <w:rPr>
                <w:rFonts w:ascii="Arial" w:hAnsi="Arial" w:cs="Arial"/>
                <w:b/>
                <w:bCs/>
                <w:color w:val="000000"/>
                <w:sz w:val="18"/>
                <w:szCs w:val="18"/>
                <w:lang w:eastAsia="ja-JP"/>
              </w:rPr>
              <w:t>.0</w:t>
            </w:r>
          </w:p>
        </w:tc>
      </w:tr>
      <w:tr w:rsidR="00242AEE" w:rsidRPr="007967AE" w14:paraId="05B29D15" w14:textId="77777777" w:rsidTr="00F93863">
        <w:trPr>
          <w:trHeight w:val="255"/>
          <w:jc w:val="center"/>
        </w:trPr>
        <w:tc>
          <w:tcPr>
            <w:tcW w:w="1640" w:type="dxa"/>
            <w:tcBorders>
              <w:top w:val="nil"/>
              <w:left w:val="nil"/>
              <w:bottom w:val="nil"/>
              <w:right w:val="nil"/>
            </w:tcBorders>
            <w:shd w:val="clear" w:color="auto" w:fill="auto"/>
            <w:noWrap/>
            <w:vAlign w:val="center"/>
            <w:hideMark/>
          </w:tcPr>
          <w:p w14:paraId="2E020A06" w14:textId="77777777" w:rsidR="00242AEE" w:rsidRPr="007967AE"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1F47580E" w14:textId="77777777" w:rsidR="00242AEE" w:rsidRPr="007967AE"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0F09DCB1" w14:textId="77777777" w:rsidR="00242AEE" w:rsidRPr="007967AE"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08643058" w14:textId="77777777" w:rsidR="00242AEE" w:rsidRPr="007967AE"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069F62BC" w14:textId="77777777" w:rsidR="00242AEE" w:rsidRPr="007967AE"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B9B73B4" w14:textId="77777777" w:rsidR="00242AEE" w:rsidRPr="007967AE"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DecT</w:t>
            </w:r>
          </w:p>
        </w:tc>
      </w:tr>
      <w:tr w:rsidR="004C4994" w:rsidRPr="007967AE" w14:paraId="2402B453" w14:textId="77777777" w:rsidTr="00F938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40D631" w14:textId="77777777"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4265EC0B" w14:textId="0174F084"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5B1D3E75" w14:textId="53B35B0B"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0.20%</w:t>
            </w:r>
          </w:p>
        </w:tc>
        <w:tc>
          <w:tcPr>
            <w:tcW w:w="1144" w:type="dxa"/>
            <w:tcBorders>
              <w:top w:val="nil"/>
              <w:left w:val="nil"/>
              <w:bottom w:val="nil"/>
              <w:right w:val="single" w:sz="4" w:space="0" w:color="auto"/>
            </w:tcBorders>
            <w:shd w:val="clear" w:color="auto" w:fill="auto"/>
            <w:noWrap/>
            <w:vAlign w:val="center"/>
            <w:hideMark/>
          </w:tcPr>
          <w:p w14:paraId="0BF1EDE4" w14:textId="2134CC69"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-0.17%</w:t>
            </w:r>
          </w:p>
        </w:tc>
        <w:tc>
          <w:tcPr>
            <w:tcW w:w="934" w:type="dxa"/>
            <w:tcBorders>
              <w:top w:val="nil"/>
              <w:left w:val="nil"/>
              <w:bottom w:val="nil"/>
              <w:right w:val="nil"/>
            </w:tcBorders>
            <w:shd w:val="clear" w:color="auto" w:fill="auto"/>
            <w:noWrap/>
            <w:vAlign w:val="center"/>
            <w:hideMark/>
          </w:tcPr>
          <w:p w14:paraId="5B400012" w14:textId="78DB7381"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414F8DE0" w14:textId="7589E1F9"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C4994" w:rsidRPr="007967AE" w14:paraId="1381B942" w14:textId="77777777" w:rsidTr="00F938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CCA7DA" w14:textId="77777777"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4450058D" w14:textId="26191D41"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4CF1C445" w14:textId="62E97ECE"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-0.20%</w:t>
            </w:r>
          </w:p>
        </w:tc>
        <w:tc>
          <w:tcPr>
            <w:tcW w:w="1144" w:type="dxa"/>
            <w:tcBorders>
              <w:top w:val="nil"/>
              <w:left w:val="nil"/>
              <w:bottom w:val="nil"/>
              <w:right w:val="single" w:sz="4" w:space="0" w:color="auto"/>
            </w:tcBorders>
            <w:shd w:val="clear" w:color="auto" w:fill="auto"/>
            <w:noWrap/>
            <w:vAlign w:val="center"/>
            <w:hideMark/>
          </w:tcPr>
          <w:p w14:paraId="720360EE" w14:textId="0561DCA2"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06AA90D0" w14:textId="6889341B"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88222E6" w14:textId="2183A784"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C4994" w:rsidRPr="007967AE" w14:paraId="25D95D7C" w14:textId="77777777" w:rsidTr="00F938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ACDB6F" w14:textId="77777777"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6C6B35F2" w14:textId="05E828E9"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6801723B" w14:textId="6E0BA025"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-0.44%</w:t>
            </w:r>
          </w:p>
        </w:tc>
        <w:tc>
          <w:tcPr>
            <w:tcW w:w="1144" w:type="dxa"/>
            <w:tcBorders>
              <w:top w:val="nil"/>
              <w:left w:val="nil"/>
              <w:bottom w:val="nil"/>
              <w:right w:val="single" w:sz="4" w:space="0" w:color="auto"/>
            </w:tcBorders>
            <w:shd w:val="clear" w:color="auto" w:fill="auto"/>
            <w:noWrap/>
            <w:vAlign w:val="center"/>
            <w:hideMark/>
          </w:tcPr>
          <w:p w14:paraId="1A88423D" w14:textId="0DD8C9DC"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-0.65%</w:t>
            </w:r>
          </w:p>
        </w:tc>
        <w:tc>
          <w:tcPr>
            <w:tcW w:w="934" w:type="dxa"/>
            <w:tcBorders>
              <w:top w:val="nil"/>
              <w:left w:val="nil"/>
              <w:bottom w:val="nil"/>
              <w:right w:val="nil"/>
            </w:tcBorders>
            <w:shd w:val="clear" w:color="auto" w:fill="auto"/>
            <w:noWrap/>
            <w:vAlign w:val="center"/>
            <w:hideMark/>
          </w:tcPr>
          <w:p w14:paraId="7861DAD9" w14:textId="6716B620"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D15BBFA" w14:textId="1306C68E"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4C4994" w:rsidRPr="007967AE" w14:paraId="174664AB" w14:textId="77777777" w:rsidTr="00F938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E41499" w14:textId="77777777"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7967AE">
              <w:rPr>
                <w:rFonts w:ascii="Arial"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2EF6EE0D" w14:textId="32F467B6"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5217329A" w14:textId="39515F0A"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5EFD1B87" w14:textId="01A98CA3"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-0.25%</w:t>
            </w:r>
          </w:p>
        </w:tc>
        <w:tc>
          <w:tcPr>
            <w:tcW w:w="934" w:type="dxa"/>
            <w:tcBorders>
              <w:top w:val="single" w:sz="8" w:space="0" w:color="auto"/>
              <w:left w:val="nil"/>
              <w:bottom w:val="nil"/>
              <w:right w:val="nil"/>
            </w:tcBorders>
            <w:shd w:val="clear" w:color="auto" w:fill="auto"/>
            <w:noWrap/>
            <w:vAlign w:val="center"/>
            <w:hideMark/>
          </w:tcPr>
          <w:p w14:paraId="2F16053A" w14:textId="2C3FDB74"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7AD34D38" w14:textId="34BFCA89"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C4994" w:rsidRPr="007967AE" w14:paraId="08DE231F" w14:textId="77777777" w:rsidTr="00F938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290A966" w14:textId="77777777"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2BF6727" w14:textId="4EC3EDBE"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03E50663" w14:textId="6C198FBB"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0432A575" w14:textId="7D651DC5"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0.69%</w:t>
            </w:r>
          </w:p>
        </w:tc>
        <w:tc>
          <w:tcPr>
            <w:tcW w:w="934" w:type="dxa"/>
            <w:tcBorders>
              <w:top w:val="single" w:sz="8" w:space="0" w:color="auto"/>
              <w:left w:val="nil"/>
              <w:bottom w:val="nil"/>
              <w:right w:val="nil"/>
            </w:tcBorders>
            <w:shd w:val="clear" w:color="auto" w:fill="auto"/>
            <w:noWrap/>
            <w:vAlign w:val="center"/>
            <w:hideMark/>
          </w:tcPr>
          <w:p w14:paraId="26022CC5" w14:textId="22CC9012"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C7C5538" w14:textId="0503A31B"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4C4994" w:rsidRPr="007967AE" w14:paraId="2574D3A6" w14:textId="77777777" w:rsidTr="00F938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CF608EB" w14:textId="77777777"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5C1031B" w14:textId="1640DBA1"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-0.12%</w:t>
            </w:r>
          </w:p>
        </w:tc>
        <w:tc>
          <w:tcPr>
            <w:tcW w:w="1144" w:type="dxa"/>
            <w:tcBorders>
              <w:top w:val="nil"/>
              <w:left w:val="nil"/>
              <w:bottom w:val="single" w:sz="8" w:space="0" w:color="auto"/>
              <w:right w:val="nil"/>
            </w:tcBorders>
            <w:shd w:val="clear" w:color="auto" w:fill="auto"/>
            <w:noWrap/>
            <w:vAlign w:val="center"/>
            <w:hideMark/>
          </w:tcPr>
          <w:p w14:paraId="28A0CD38" w14:textId="2FE0FF7F"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-0.17%</w:t>
            </w:r>
          </w:p>
        </w:tc>
        <w:tc>
          <w:tcPr>
            <w:tcW w:w="1144" w:type="dxa"/>
            <w:tcBorders>
              <w:top w:val="nil"/>
              <w:left w:val="nil"/>
              <w:bottom w:val="single" w:sz="8" w:space="0" w:color="auto"/>
              <w:right w:val="single" w:sz="4" w:space="0" w:color="auto"/>
            </w:tcBorders>
            <w:shd w:val="clear" w:color="auto" w:fill="auto"/>
            <w:noWrap/>
            <w:vAlign w:val="center"/>
            <w:hideMark/>
          </w:tcPr>
          <w:p w14:paraId="3BEDAFD7" w14:textId="24CDAB5E"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-0.34%</w:t>
            </w:r>
          </w:p>
        </w:tc>
        <w:tc>
          <w:tcPr>
            <w:tcW w:w="934" w:type="dxa"/>
            <w:tcBorders>
              <w:top w:val="nil"/>
              <w:left w:val="nil"/>
              <w:bottom w:val="single" w:sz="8" w:space="0" w:color="auto"/>
              <w:right w:val="nil"/>
            </w:tcBorders>
            <w:shd w:val="clear" w:color="auto" w:fill="auto"/>
            <w:noWrap/>
            <w:vAlign w:val="center"/>
            <w:hideMark/>
          </w:tcPr>
          <w:p w14:paraId="287FA46C" w14:textId="2B0F054B"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43D38A7E" w14:textId="24B0FCF2" w:rsidR="004C4994" w:rsidRPr="007967AE"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102%</w:t>
            </w:r>
          </w:p>
        </w:tc>
      </w:tr>
    </w:tbl>
    <w:p w14:paraId="0DE852E9" w14:textId="77777777" w:rsidR="00242AEE" w:rsidRPr="007967AE" w:rsidRDefault="00242AEE" w:rsidP="00242AEE"/>
    <w:p w14:paraId="24C172B0" w14:textId="71D42717" w:rsidR="00242AEE" w:rsidRPr="00D21185" w:rsidRDefault="00117A3A" w:rsidP="00242AEE">
      <w:pPr>
        <w:pStyle w:val="Heading2"/>
      </w:pPr>
      <w:r>
        <w:rPr>
          <w:lang w:val="en-CA"/>
        </w:rPr>
        <w:t xml:space="preserve">Restricted BCW weights </w:t>
      </w:r>
      <w:r w:rsidR="00E11E21">
        <w:rPr>
          <w:lang w:val="en-CA"/>
        </w:rPr>
        <w:t xml:space="preserve">inheritance </w:t>
      </w:r>
      <w:r>
        <w:rPr>
          <w:lang w:val="en-CA"/>
        </w:rPr>
        <w:t>(</w:t>
      </w:r>
      <w:r w:rsidR="003D7E8E">
        <w:rPr>
          <w:lang w:val="en-CA"/>
        </w:rPr>
        <w:t>Method 2</w:t>
      </w:r>
      <w:r>
        <w:rPr>
          <w:lang w:val="en-CA"/>
        </w:rPr>
        <w:t>)</w:t>
      </w:r>
    </w:p>
    <w:p w14:paraId="2C598CB3" w14:textId="06EBF339" w:rsidR="00242AEE" w:rsidRDefault="00242AEE" w:rsidP="00242AEE">
      <w:pPr>
        <w:rPr>
          <w:szCs w:val="22"/>
          <w:lang w:val="en-CA"/>
        </w:rPr>
      </w:pPr>
      <w:r>
        <w:fldChar w:fldCharType="begin"/>
      </w:r>
      <w:r>
        <w:instrText xml:space="preserve"> REF _Ref532306404 \h </w:instrText>
      </w:r>
      <w:r>
        <w:fldChar w:fldCharType="separate"/>
      </w:r>
      <w:r w:rsidR="00375D92">
        <w:t xml:space="preserve">Table </w:t>
      </w:r>
      <w:r w:rsidR="00375D92">
        <w:rPr>
          <w:noProof/>
        </w:rPr>
        <w:t>4</w:t>
      </w:r>
      <w:r>
        <w:fldChar w:fldCharType="end"/>
      </w:r>
      <w:r>
        <w:t xml:space="preserve"> and </w:t>
      </w:r>
      <w:r w:rsidR="00375D92">
        <w:fldChar w:fldCharType="begin"/>
      </w:r>
      <w:r w:rsidR="00375D92">
        <w:instrText xml:space="preserve"> REF _Ref12013586 \h </w:instrText>
      </w:r>
      <w:r w:rsidR="00375D92">
        <w:fldChar w:fldCharType="separate"/>
      </w:r>
      <w:r w:rsidR="00375D92">
        <w:t xml:space="preserve">Table </w:t>
      </w:r>
      <w:r w:rsidR="00375D92">
        <w:rPr>
          <w:noProof/>
        </w:rPr>
        <w:t>5</w:t>
      </w:r>
      <w:r w:rsidR="00375D92">
        <w:fldChar w:fldCharType="end"/>
      </w:r>
      <w:r w:rsidR="00375D92">
        <w:t xml:space="preserve"> </w:t>
      </w:r>
      <w:r>
        <w:t xml:space="preserve">show the simulation results of </w:t>
      </w:r>
      <w:r w:rsidR="00E11E21">
        <w:t>method</w:t>
      </w:r>
      <w:r>
        <w:t xml:space="preserve"> </w:t>
      </w:r>
      <w:r w:rsidR="00976C90">
        <w:t xml:space="preserve">2 </w:t>
      </w:r>
      <w:r>
        <w:t xml:space="preserve">of the proposed </w:t>
      </w:r>
      <w:r w:rsidR="00ED72F6">
        <w:t xml:space="preserve">BCW weights </w:t>
      </w:r>
      <w:r w:rsidR="00E11E21">
        <w:rPr>
          <w:lang w:val="en-CA"/>
        </w:rPr>
        <w:t>inheritance</w:t>
      </w:r>
      <w:r w:rsidR="00E11E21">
        <w:t xml:space="preserve"> </w:t>
      </w:r>
      <w:r>
        <w:t xml:space="preserve">in random access and low delay B configurations. </w:t>
      </w:r>
      <w:r w:rsidR="00ED72F6">
        <w:t>T</w:t>
      </w:r>
      <w:r w:rsidR="00ED72F6" w:rsidRPr="00C66316">
        <w:t xml:space="preserve">he proposed </w:t>
      </w:r>
      <w:r w:rsidR="00ED72F6">
        <w:t xml:space="preserve">BCW weights </w:t>
      </w:r>
      <w:r w:rsidR="00E11E21">
        <w:rPr>
          <w:lang w:val="en-CA"/>
        </w:rPr>
        <w:t>inheritance</w:t>
      </w:r>
      <w:r w:rsidR="00E11E21" w:rsidRPr="00C66316">
        <w:t xml:space="preserve"> </w:t>
      </w:r>
      <w:r w:rsidR="00ED72F6" w:rsidRPr="00C66316">
        <w:t xml:space="preserve">slightly decreases the BD-rate performances </w:t>
      </w:r>
      <w:r w:rsidR="00ED72F6">
        <w:t xml:space="preserve">in random access (0.02%), a little bit less than the first </w:t>
      </w:r>
      <w:r w:rsidR="00E11E21">
        <w:t>method</w:t>
      </w:r>
      <w:r w:rsidR="00ED72F6">
        <w:t xml:space="preserve">, but increases it in low delay B (-0.02%), a little bit more than the first </w:t>
      </w:r>
      <w:r w:rsidR="00E11E21">
        <w:t>method</w:t>
      </w:r>
      <w:r w:rsidR="00ED72F6">
        <w:t xml:space="preserve">, </w:t>
      </w:r>
      <w:r w:rsidR="00ED72F6" w:rsidRPr="00C66316">
        <w:t>with the same complexity in encoding/decoding time</w:t>
      </w:r>
      <w:r w:rsidRPr="00C66316">
        <w:t>.</w:t>
      </w:r>
    </w:p>
    <w:p w14:paraId="027782CD" w14:textId="77777777" w:rsidR="00242AEE" w:rsidRPr="005B217D" w:rsidRDefault="00242AEE" w:rsidP="00242AEE">
      <w:pPr>
        <w:rPr>
          <w:szCs w:val="22"/>
          <w:lang w:val="en-CA"/>
        </w:rPr>
      </w:pPr>
    </w:p>
    <w:p w14:paraId="1515680A" w14:textId="2ABED466" w:rsidR="00242AEE" w:rsidRDefault="00242AEE" w:rsidP="00242AEE">
      <w:pPr>
        <w:pStyle w:val="Caption"/>
        <w:keepNext/>
        <w:jc w:val="center"/>
      </w:pPr>
      <w:bookmarkStart w:id="6" w:name="_Ref532306404"/>
      <w:r>
        <w:t xml:space="preserve">Table </w:t>
      </w:r>
      <w:r>
        <w:rPr>
          <w:noProof/>
        </w:rPr>
        <w:fldChar w:fldCharType="begin"/>
      </w:r>
      <w:r>
        <w:rPr>
          <w:noProof/>
        </w:rPr>
        <w:instrText xml:space="preserve"> SEQ Table \* ARABIC </w:instrText>
      </w:r>
      <w:r>
        <w:rPr>
          <w:noProof/>
        </w:rPr>
        <w:fldChar w:fldCharType="separate"/>
      </w:r>
      <w:r w:rsidR="00375D92">
        <w:rPr>
          <w:noProof/>
        </w:rPr>
        <w:t>4</w:t>
      </w:r>
      <w:r>
        <w:rPr>
          <w:noProof/>
        </w:rPr>
        <w:fldChar w:fldCharType="end"/>
      </w:r>
      <w:bookmarkEnd w:id="6"/>
      <w:r>
        <w:t xml:space="preserve">: Simulation results of the </w:t>
      </w:r>
      <w:r w:rsidR="001C00C8">
        <w:t xml:space="preserve">restricted BCW weights </w:t>
      </w:r>
      <w:r w:rsidR="00932C24">
        <w:rPr>
          <w:lang w:val="en-CA"/>
        </w:rPr>
        <w:t>inheritance</w:t>
      </w:r>
      <w:r w:rsidR="00932C24">
        <w:t xml:space="preserve"> </w:t>
      </w:r>
      <w:r w:rsidR="001C00C8">
        <w:t xml:space="preserve">for pairwise candidate </w:t>
      </w:r>
      <w:r>
        <w:t>in random access</w:t>
      </w:r>
    </w:p>
    <w:tbl>
      <w:tblPr>
        <w:tblW w:w="6940" w:type="dxa"/>
        <w:jc w:val="center"/>
        <w:tblLook w:val="04A0" w:firstRow="1" w:lastRow="0" w:firstColumn="1" w:lastColumn="0" w:noHBand="0" w:noVBand="1"/>
      </w:tblPr>
      <w:tblGrid>
        <w:gridCol w:w="1640"/>
        <w:gridCol w:w="1052"/>
        <w:gridCol w:w="1169"/>
        <w:gridCol w:w="1169"/>
        <w:gridCol w:w="955"/>
        <w:gridCol w:w="955"/>
      </w:tblGrid>
      <w:tr w:rsidR="00242AEE" w:rsidRPr="00AF50E8" w14:paraId="2982839E" w14:textId="77777777" w:rsidTr="00F93863">
        <w:trPr>
          <w:trHeight w:val="255"/>
          <w:jc w:val="center"/>
        </w:trPr>
        <w:tc>
          <w:tcPr>
            <w:tcW w:w="1640" w:type="dxa"/>
            <w:tcBorders>
              <w:top w:val="nil"/>
              <w:left w:val="nil"/>
              <w:bottom w:val="nil"/>
              <w:right w:val="nil"/>
            </w:tcBorders>
            <w:shd w:val="clear" w:color="auto" w:fill="auto"/>
            <w:noWrap/>
            <w:vAlign w:val="center"/>
            <w:hideMark/>
          </w:tcPr>
          <w:p w14:paraId="71450E83" w14:textId="77777777" w:rsidR="00242AEE" w:rsidRPr="00AF50E8"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bookmarkStart w:id="7" w:name="_Ref532306413"/>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4AB15A" w14:textId="77777777" w:rsidR="00242AEE" w:rsidRPr="00AF50E8"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Random Access Main 10</w:t>
            </w:r>
          </w:p>
        </w:tc>
      </w:tr>
      <w:tr w:rsidR="00242AEE" w:rsidRPr="00AF50E8" w14:paraId="70243B0B" w14:textId="77777777" w:rsidTr="00F93863">
        <w:trPr>
          <w:trHeight w:val="255"/>
          <w:jc w:val="center"/>
        </w:trPr>
        <w:tc>
          <w:tcPr>
            <w:tcW w:w="1640" w:type="dxa"/>
            <w:tcBorders>
              <w:top w:val="nil"/>
              <w:left w:val="nil"/>
              <w:bottom w:val="nil"/>
              <w:right w:val="nil"/>
            </w:tcBorders>
            <w:shd w:val="clear" w:color="auto" w:fill="auto"/>
            <w:noWrap/>
            <w:vAlign w:val="center"/>
            <w:hideMark/>
          </w:tcPr>
          <w:p w14:paraId="0F00078A" w14:textId="77777777" w:rsidR="00242AEE" w:rsidRPr="00AF50E8"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F2DEE86" w14:textId="42DE41AC" w:rsidR="00242AEE" w:rsidRPr="00AF50E8"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Over VTM-</w:t>
            </w:r>
            <w:r w:rsidR="00BC5859">
              <w:rPr>
                <w:rFonts w:ascii="Arial" w:hAnsi="Arial" w:cs="Arial"/>
                <w:b/>
                <w:bCs/>
                <w:color w:val="000000"/>
                <w:sz w:val="18"/>
                <w:szCs w:val="18"/>
                <w:lang w:eastAsia="ja-JP"/>
              </w:rPr>
              <w:t>5</w:t>
            </w:r>
            <w:r w:rsidRPr="00AF50E8">
              <w:rPr>
                <w:rFonts w:ascii="Arial" w:hAnsi="Arial" w:cs="Arial"/>
                <w:b/>
                <w:bCs/>
                <w:color w:val="000000"/>
                <w:sz w:val="18"/>
                <w:szCs w:val="18"/>
                <w:lang w:eastAsia="ja-JP"/>
              </w:rPr>
              <w:t>.0</w:t>
            </w:r>
          </w:p>
        </w:tc>
      </w:tr>
      <w:tr w:rsidR="00242AEE" w:rsidRPr="00AF50E8" w14:paraId="39AC3A7B" w14:textId="77777777" w:rsidTr="00F93863">
        <w:trPr>
          <w:trHeight w:val="255"/>
          <w:jc w:val="center"/>
        </w:trPr>
        <w:tc>
          <w:tcPr>
            <w:tcW w:w="1640" w:type="dxa"/>
            <w:tcBorders>
              <w:top w:val="nil"/>
              <w:left w:val="nil"/>
              <w:bottom w:val="nil"/>
              <w:right w:val="nil"/>
            </w:tcBorders>
            <w:shd w:val="clear" w:color="auto" w:fill="auto"/>
            <w:noWrap/>
            <w:vAlign w:val="center"/>
            <w:hideMark/>
          </w:tcPr>
          <w:p w14:paraId="38FA0B92" w14:textId="77777777" w:rsidR="00242AEE" w:rsidRPr="00AF50E8"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052" w:type="dxa"/>
            <w:tcBorders>
              <w:top w:val="nil"/>
              <w:left w:val="single" w:sz="8" w:space="0" w:color="auto"/>
              <w:bottom w:val="single" w:sz="8" w:space="0" w:color="auto"/>
              <w:right w:val="nil"/>
            </w:tcBorders>
            <w:shd w:val="clear" w:color="auto" w:fill="auto"/>
            <w:noWrap/>
            <w:vAlign w:val="center"/>
            <w:hideMark/>
          </w:tcPr>
          <w:p w14:paraId="6B9AB7ED" w14:textId="77777777" w:rsidR="00242AEE" w:rsidRPr="00AF50E8"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298F01C6" w14:textId="77777777" w:rsidR="00242AEE" w:rsidRPr="00AF50E8"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6E43DA60" w14:textId="77777777" w:rsidR="00242AEE" w:rsidRPr="00AF50E8"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V</w:t>
            </w:r>
          </w:p>
        </w:tc>
        <w:tc>
          <w:tcPr>
            <w:tcW w:w="955" w:type="dxa"/>
            <w:tcBorders>
              <w:top w:val="nil"/>
              <w:left w:val="nil"/>
              <w:bottom w:val="single" w:sz="8" w:space="0" w:color="auto"/>
              <w:right w:val="nil"/>
            </w:tcBorders>
            <w:shd w:val="clear" w:color="auto" w:fill="auto"/>
            <w:noWrap/>
            <w:vAlign w:val="center"/>
            <w:hideMark/>
          </w:tcPr>
          <w:p w14:paraId="3C1D7FB9" w14:textId="77777777" w:rsidR="00242AEE" w:rsidRPr="00AF50E8"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52B9B6F2" w14:textId="77777777" w:rsidR="00242AEE" w:rsidRPr="00AF50E8"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DecT</w:t>
            </w:r>
          </w:p>
        </w:tc>
      </w:tr>
      <w:tr w:rsidR="004C4994" w:rsidRPr="00AF50E8" w14:paraId="08F73E8B" w14:textId="77777777" w:rsidTr="00F938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4C4EFC"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A1</w:t>
            </w:r>
          </w:p>
        </w:tc>
        <w:tc>
          <w:tcPr>
            <w:tcW w:w="1052" w:type="dxa"/>
            <w:tcBorders>
              <w:top w:val="nil"/>
              <w:left w:val="nil"/>
              <w:bottom w:val="nil"/>
              <w:right w:val="nil"/>
            </w:tcBorders>
            <w:shd w:val="clear" w:color="auto" w:fill="auto"/>
            <w:noWrap/>
            <w:vAlign w:val="center"/>
            <w:hideMark/>
          </w:tcPr>
          <w:p w14:paraId="4D7EEC44" w14:textId="4CE1B233"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69" w:type="dxa"/>
            <w:tcBorders>
              <w:top w:val="nil"/>
              <w:left w:val="nil"/>
              <w:bottom w:val="nil"/>
              <w:right w:val="nil"/>
            </w:tcBorders>
            <w:shd w:val="clear" w:color="auto" w:fill="auto"/>
            <w:noWrap/>
            <w:vAlign w:val="center"/>
            <w:hideMark/>
          </w:tcPr>
          <w:p w14:paraId="193ADAED" w14:textId="49A87B42"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-0.13%</w:t>
            </w:r>
          </w:p>
        </w:tc>
        <w:tc>
          <w:tcPr>
            <w:tcW w:w="1169" w:type="dxa"/>
            <w:tcBorders>
              <w:top w:val="nil"/>
              <w:left w:val="nil"/>
              <w:bottom w:val="nil"/>
              <w:right w:val="single" w:sz="4" w:space="0" w:color="auto"/>
            </w:tcBorders>
            <w:shd w:val="clear" w:color="auto" w:fill="auto"/>
            <w:noWrap/>
            <w:vAlign w:val="center"/>
            <w:hideMark/>
          </w:tcPr>
          <w:p w14:paraId="01ED70FF" w14:textId="4F0D45AD"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0.12%</w:t>
            </w:r>
          </w:p>
        </w:tc>
        <w:tc>
          <w:tcPr>
            <w:tcW w:w="955" w:type="dxa"/>
            <w:tcBorders>
              <w:top w:val="nil"/>
              <w:left w:val="nil"/>
              <w:bottom w:val="nil"/>
              <w:right w:val="nil"/>
            </w:tcBorders>
            <w:shd w:val="clear" w:color="auto" w:fill="auto"/>
            <w:noWrap/>
            <w:vAlign w:val="center"/>
            <w:hideMark/>
          </w:tcPr>
          <w:p w14:paraId="0D149146" w14:textId="65323B3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55" w:type="dxa"/>
            <w:tcBorders>
              <w:top w:val="nil"/>
              <w:left w:val="nil"/>
              <w:bottom w:val="nil"/>
              <w:right w:val="single" w:sz="8" w:space="0" w:color="auto"/>
            </w:tcBorders>
            <w:shd w:val="clear" w:color="auto" w:fill="auto"/>
            <w:noWrap/>
            <w:vAlign w:val="center"/>
            <w:hideMark/>
          </w:tcPr>
          <w:p w14:paraId="6915EB78" w14:textId="231F2DE0"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C4994" w:rsidRPr="00AF50E8" w14:paraId="0BA02E76" w14:textId="77777777" w:rsidTr="00F938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270A87"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A2</w:t>
            </w:r>
          </w:p>
        </w:tc>
        <w:tc>
          <w:tcPr>
            <w:tcW w:w="1052" w:type="dxa"/>
            <w:tcBorders>
              <w:top w:val="nil"/>
              <w:left w:val="nil"/>
              <w:bottom w:val="nil"/>
              <w:right w:val="nil"/>
            </w:tcBorders>
            <w:shd w:val="clear" w:color="auto" w:fill="auto"/>
            <w:noWrap/>
            <w:vAlign w:val="center"/>
            <w:hideMark/>
          </w:tcPr>
          <w:p w14:paraId="44CBA114" w14:textId="6EC0BA1C"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69" w:type="dxa"/>
            <w:tcBorders>
              <w:top w:val="nil"/>
              <w:left w:val="nil"/>
              <w:bottom w:val="nil"/>
              <w:right w:val="nil"/>
            </w:tcBorders>
            <w:shd w:val="clear" w:color="auto" w:fill="auto"/>
            <w:noWrap/>
            <w:vAlign w:val="center"/>
            <w:hideMark/>
          </w:tcPr>
          <w:p w14:paraId="52EF5368" w14:textId="7DBBBE9F"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0.07%</w:t>
            </w:r>
          </w:p>
        </w:tc>
        <w:tc>
          <w:tcPr>
            <w:tcW w:w="1169" w:type="dxa"/>
            <w:tcBorders>
              <w:top w:val="nil"/>
              <w:left w:val="nil"/>
              <w:bottom w:val="nil"/>
              <w:right w:val="single" w:sz="4" w:space="0" w:color="auto"/>
            </w:tcBorders>
            <w:shd w:val="clear" w:color="auto" w:fill="auto"/>
            <w:noWrap/>
            <w:vAlign w:val="center"/>
            <w:hideMark/>
          </w:tcPr>
          <w:p w14:paraId="425FA023" w14:textId="056D20A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955" w:type="dxa"/>
            <w:tcBorders>
              <w:top w:val="nil"/>
              <w:left w:val="nil"/>
              <w:bottom w:val="nil"/>
              <w:right w:val="nil"/>
            </w:tcBorders>
            <w:shd w:val="clear" w:color="auto" w:fill="auto"/>
            <w:noWrap/>
            <w:vAlign w:val="center"/>
            <w:hideMark/>
          </w:tcPr>
          <w:p w14:paraId="698F3302" w14:textId="07485D85"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14:paraId="35A4BAD4" w14:textId="58231FDC"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4C4994" w:rsidRPr="00AF50E8" w14:paraId="5BB226D4" w14:textId="77777777" w:rsidTr="00F938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23175F"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B</w:t>
            </w:r>
          </w:p>
        </w:tc>
        <w:tc>
          <w:tcPr>
            <w:tcW w:w="1052" w:type="dxa"/>
            <w:tcBorders>
              <w:top w:val="nil"/>
              <w:left w:val="nil"/>
              <w:bottom w:val="nil"/>
              <w:right w:val="nil"/>
            </w:tcBorders>
            <w:shd w:val="clear" w:color="auto" w:fill="auto"/>
            <w:noWrap/>
            <w:vAlign w:val="center"/>
            <w:hideMark/>
          </w:tcPr>
          <w:p w14:paraId="2C445B53" w14:textId="48FD5DFA"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hideMark/>
          </w:tcPr>
          <w:p w14:paraId="55704163" w14:textId="35CA0436"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69" w:type="dxa"/>
            <w:tcBorders>
              <w:top w:val="nil"/>
              <w:left w:val="nil"/>
              <w:bottom w:val="nil"/>
              <w:right w:val="single" w:sz="4" w:space="0" w:color="auto"/>
            </w:tcBorders>
            <w:shd w:val="clear" w:color="auto" w:fill="auto"/>
            <w:noWrap/>
            <w:vAlign w:val="center"/>
            <w:hideMark/>
          </w:tcPr>
          <w:p w14:paraId="4E8962AF" w14:textId="691CB62B"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955" w:type="dxa"/>
            <w:tcBorders>
              <w:top w:val="nil"/>
              <w:left w:val="nil"/>
              <w:bottom w:val="nil"/>
              <w:right w:val="nil"/>
            </w:tcBorders>
            <w:shd w:val="clear" w:color="auto" w:fill="auto"/>
            <w:noWrap/>
            <w:vAlign w:val="center"/>
            <w:hideMark/>
          </w:tcPr>
          <w:p w14:paraId="079BA6C0" w14:textId="0EC91AC9"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14:paraId="7958B8B0" w14:textId="4F0E4C84"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4C4994" w:rsidRPr="00AF50E8" w14:paraId="7D092B52" w14:textId="77777777" w:rsidTr="00F938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888C9F"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C</w:t>
            </w:r>
          </w:p>
        </w:tc>
        <w:tc>
          <w:tcPr>
            <w:tcW w:w="1052" w:type="dxa"/>
            <w:tcBorders>
              <w:top w:val="nil"/>
              <w:left w:val="nil"/>
              <w:bottom w:val="nil"/>
              <w:right w:val="nil"/>
            </w:tcBorders>
            <w:shd w:val="clear" w:color="auto" w:fill="auto"/>
            <w:noWrap/>
            <w:vAlign w:val="center"/>
            <w:hideMark/>
          </w:tcPr>
          <w:p w14:paraId="7D87A865" w14:textId="3FE3308A"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58541577" w14:textId="25297266"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hideMark/>
          </w:tcPr>
          <w:p w14:paraId="2CC849ED" w14:textId="70D29C4A"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955" w:type="dxa"/>
            <w:tcBorders>
              <w:top w:val="nil"/>
              <w:left w:val="nil"/>
              <w:bottom w:val="nil"/>
              <w:right w:val="nil"/>
            </w:tcBorders>
            <w:shd w:val="clear" w:color="auto" w:fill="auto"/>
            <w:noWrap/>
            <w:vAlign w:val="center"/>
            <w:hideMark/>
          </w:tcPr>
          <w:p w14:paraId="1AC8DED1" w14:textId="21C2EC1C"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55" w:type="dxa"/>
            <w:tcBorders>
              <w:top w:val="nil"/>
              <w:left w:val="nil"/>
              <w:bottom w:val="nil"/>
              <w:right w:val="single" w:sz="8" w:space="0" w:color="auto"/>
            </w:tcBorders>
            <w:shd w:val="clear" w:color="auto" w:fill="auto"/>
            <w:noWrap/>
            <w:vAlign w:val="center"/>
            <w:hideMark/>
          </w:tcPr>
          <w:p w14:paraId="2718C9F9" w14:textId="74AFFF62"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C4994" w:rsidRPr="00AF50E8" w14:paraId="0170F8A0" w14:textId="77777777" w:rsidTr="00F938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CFEF22"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Overall</w:t>
            </w:r>
          </w:p>
        </w:tc>
        <w:tc>
          <w:tcPr>
            <w:tcW w:w="1052" w:type="dxa"/>
            <w:tcBorders>
              <w:top w:val="single" w:sz="8" w:space="0" w:color="auto"/>
              <w:left w:val="nil"/>
              <w:bottom w:val="nil"/>
              <w:right w:val="nil"/>
            </w:tcBorders>
            <w:shd w:val="clear" w:color="auto" w:fill="auto"/>
            <w:noWrap/>
            <w:vAlign w:val="center"/>
            <w:hideMark/>
          </w:tcPr>
          <w:p w14:paraId="3B15DF6B" w14:textId="7E7D0F3C"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69" w:type="dxa"/>
            <w:tcBorders>
              <w:top w:val="single" w:sz="8" w:space="0" w:color="auto"/>
              <w:left w:val="nil"/>
              <w:bottom w:val="nil"/>
              <w:right w:val="nil"/>
            </w:tcBorders>
            <w:shd w:val="clear" w:color="auto" w:fill="auto"/>
            <w:noWrap/>
            <w:vAlign w:val="center"/>
            <w:hideMark/>
          </w:tcPr>
          <w:p w14:paraId="5128CD35" w14:textId="07F6E1B9"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69" w:type="dxa"/>
            <w:tcBorders>
              <w:top w:val="single" w:sz="8" w:space="0" w:color="auto"/>
              <w:left w:val="nil"/>
              <w:bottom w:val="nil"/>
              <w:right w:val="single" w:sz="4" w:space="0" w:color="auto"/>
            </w:tcBorders>
            <w:shd w:val="clear" w:color="auto" w:fill="auto"/>
            <w:noWrap/>
            <w:vAlign w:val="center"/>
            <w:hideMark/>
          </w:tcPr>
          <w:p w14:paraId="25555315" w14:textId="5D6489A6"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955" w:type="dxa"/>
            <w:tcBorders>
              <w:top w:val="single" w:sz="8" w:space="0" w:color="auto"/>
              <w:left w:val="nil"/>
              <w:bottom w:val="nil"/>
              <w:right w:val="nil"/>
            </w:tcBorders>
            <w:shd w:val="clear" w:color="auto" w:fill="auto"/>
            <w:noWrap/>
            <w:vAlign w:val="center"/>
            <w:hideMark/>
          </w:tcPr>
          <w:p w14:paraId="55610486" w14:textId="5B875E89"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55" w:type="dxa"/>
            <w:tcBorders>
              <w:top w:val="single" w:sz="8" w:space="0" w:color="auto"/>
              <w:left w:val="nil"/>
              <w:bottom w:val="nil"/>
              <w:right w:val="single" w:sz="8" w:space="0" w:color="auto"/>
            </w:tcBorders>
            <w:shd w:val="clear" w:color="auto" w:fill="auto"/>
            <w:noWrap/>
            <w:vAlign w:val="center"/>
            <w:hideMark/>
          </w:tcPr>
          <w:p w14:paraId="05F775DB" w14:textId="5A8A1B25"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C4994" w:rsidRPr="00AF50E8" w14:paraId="4F55E1C5" w14:textId="77777777" w:rsidTr="00F938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FED017"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D</w:t>
            </w:r>
          </w:p>
        </w:tc>
        <w:tc>
          <w:tcPr>
            <w:tcW w:w="1052" w:type="dxa"/>
            <w:tcBorders>
              <w:top w:val="single" w:sz="8" w:space="0" w:color="auto"/>
              <w:left w:val="nil"/>
              <w:bottom w:val="nil"/>
              <w:right w:val="nil"/>
            </w:tcBorders>
            <w:shd w:val="clear" w:color="auto" w:fill="auto"/>
            <w:noWrap/>
            <w:vAlign w:val="center"/>
            <w:hideMark/>
          </w:tcPr>
          <w:p w14:paraId="7B81E482" w14:textId="6CD25D0A"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69" w:type="dxa"/>
            <w:tcBorders>
              <w:top w:val="single" w:sz="8" w:space="0" w:color="auto"/>
              <w:left w:val="nil"/>
              <w:bottom w:val="nil"/>
              <w:right w:val="nil"/>
            </w:tcBorders>
            <w:shd w:val="clear" w:color="auto" w:fill="auto"/>
            <w:noWrap/>
            <w:vAlign w:val="center"/>
            <w:hideMark/>
          </w:tcPr>
          <w:p w14:paraId="412858F2" w14:textId="382D965A"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0.11%</w:t>
            </w:r>
          </w:p>
        </w:tc>
        <w:tc>
          <w:tcPr>
            <w:tcW w:w="1169" w:type="dxa"/>
            <w:tcBorders>
              <w:top w:val="single" w:sz="8" w:space="0" w:color="auto"/>
              <w:left w:val="nil"/>
              <w:bottom w:val="nil"/>
              <w:right w:val="single" w:sz="4" w:space="0" w:color="auto"/>
            </w:tcBorders>
            <w:shd w:val="clear" w:color="auto" w:fill="auto"/>
            <w:noWrap/>
            <w:vAlign w:val="center"/>
            <w:hideMark/>
          </w:tcPr>
          <w:p w14:paraId="43E9105C" w14:textId="0B1BF0A4"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955" w:type="dxa"/>
            <w:tcBorders>
              <w:top w:val="single" w:sz="8" w:space="0" w:color="auto"/>
              <w:left w:val="nil"/>
              <w:bottom w:val="nil"/>
              <w:right w:val="nil"/>
            </w:tcBorders>
            <w:shd w:val="clear" w:color="auto" w:fill="auto"/>
            <w:noWrap/>
            <w:vAlign w:val="center"/>
            <w:hideMark/>
          </w:tcPr>
          <w:p w14:paraId="5F256818" w14:textId="5E13F4F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55" w:type="dxa"/>
            <w:tcBorders>
              <w:top w:val="single" w:sz="8" w:space="0" w:color="auto"/>
              <w:left w:val="nil"/>
              <w:bottom w:val="nil"/>
              <w:right w:val="single" w:sz="8" w:space="0" w:color="auto"/>
            </w:tcBorders>
            <w:shd w:val="clear" w:color="auto" w:fill="auto"/>
            <w:noWrap/>
            <w:vAlign w:val="center"/>
            <w:hideMark/>
          </w:tcPr>
          <w:p w14:paraId="39175648" w14:textId="07AE91C9"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4C4994" w:rsidRPr="00AF50E8" w14:paraId="520A618E" w14:textId="77777777" w:rsidTr="00F9386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CC325B3"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F (optional)</w:t>
            </w:r>
          </w:p>
        </w:tc>
        <w:tc>
          <w:tcPr>
            <w:tcW w:w="1052" w:type="dxa"/>
            <w:tcBorders>
              <w:top w:val="nil"/>
              <w:left w:val="nil"/>
              <w:bottom w:val="single" w:sz="8" w:space="0" w:color="auto"/>
              <w:right w:val="nil"/>
            </w:tcBorders>
            <w:shd w:val="clear" w:color="auto" w:fill="auto"/>
            <w:noWrap/>
            <w:vAlign w:val="center"/>
            <w:hideMark/>
          </w:tcPr>
          <w:p w14:paraId="558A036A" w14:textId="3E2596D0"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69" w:type="dxa"/>
            <w:tcBorders>
              <w:top w:val="nil"/>
              <w:left w:val="nil"/>
              <w:bottom w:val="single" w:sz="8" w:space="0" w:color="auto"/>
              <w:right w:val="nil"/>
            </w:tcBorders>
            <w:shd w:val="clear" w:color="auto" w:fill="auto"/>
            <w:noWrap/>
            <w:vAlign w:val="center"/>
            <w:hideMark/>
          </w:tcPr>
          <w:p w14:paraId="2AB1ECF9" w14:textId="7855355F"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1169" w:type="dxa"/>
            <w:tcBorders>
              <w:top w:val="nil"/>
              <w:left w:val="nil"/>
              <w:bottom w:val="single" w:sz="8" w:space="0" w:color="auto"/>
              <w:right w:val="single" w:sz="4" w:space="0" w:color="auto"/>
            </w:tcBorders>
            <w:shd w:val="clear" w:color="auto" w:fill="auto"/>
            <w:noWrap/>
            <w:vAlign w:val="center"/>
            <w:hideMark/>
          </w:tcPr>
          <w:p w14:paraId="06DCE2C7" w14:textId="6B72D904"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955" w:type="dxa"/>
            <w:tcBorders>
              <w:top w:val="nil"/>
              <w:left w:val="nil"/>
              <w:bottom w:val="single" w:sz="8" w:space="0" w:color="auto"/>
              <w:right w:val="nil"/>
            </w:tcBorders>
            <w:shd w:val="clear" w:color="auto" w:fill="auto"/>
            <w:noWrap/>
            <w:vAlign w:val="center"/>
            <w:hideMark/>
          </w:tcPr>
          <w:p w14:paraId="62F4A95C" w14:textId="6B47D035"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c>
          <w:tcPr>
            <w:tcW w:w="955" w:type="dxa"/>
            <w:tcBorders>
              <w:top w:val="nil"/>
              <w:left w:val="nil"/>
              <w:bottom w:val="single" w:sz="8" w:space="0" w:color="auto"/>
              <w:right w:val="single" w:sz="8" w:space="0" w:color="auto"/>
            </w:tcBorders>
            <w:shd w:val="clear" w:color="auto" w:fill="auto"/>
            <w:noWrap/>
            <w:vAlign w:val="center"/>
            <w:hideMark/>
          </w:tcPr>
          <w:p w14:paraId="5F1209AF" w14:textId="7847F2BD"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96%</w:t>
            </w:r>
          </w:p>
        </w:tc>
      </w:tr>
    </w:tbl>
    <w:p w14:paraId="734D5C66" w14:textId="77777777" w:rsidR="00242AEE" w:rsidRDefault="00242AEE" w:rsidP="00242AEE"/>
    <w:p w14:paraId="79DEB0C2" w14:textId="5508BA53" w:rsidR="00242AEE" w:rsidRDefault="00242AEE" w:rsidP="00242AEE">
      <w:pPr>
        <w:pStyle w:val="Caption"/>
        <w:keepNext/>
        <w:jc w:val="center"/>
      </w:pPr>
      <w:bookmarkStart w:id="8" w:name="_Ref12013586"/>
      <w:r>
        <w:t xml:space="preserve">Table </w:t>
      </w:r>
      <w:r>
        <w:rPr>
          <w:noProof/>
        </w:rPr>
        <w:fldChar w:fldCharType="begin"/>
      </w:r>
      <w:r>
        <w:rPr>
          <w:noProof/>
        </w:rPr>
        <w:instrText xml:space="preserve"> SEQ Table \* ARABIC </w:instrText>
      </w:r>
      <w:r>
        <w:rPr>
          <w:noProof/>
        </w:rPr>
        <w:fldChar w:fldCharType="separate"/>
      </w:r>
      <w:r w:rsidR="00375D92">
        <w:rPr>
          <w:noProof/>
        </w:rPr>
        <w:t>5</w:t>
      </w:r>
      <w:r>
        <w:rPr>
          <w:noProof/>
        </w:rPr>
        <w:fldChar w:fldCharType="end"/>
      </w:r>
      <w:bookmarkEnd w:id="7"/>
      <w:bookmarkEnd w:id="8"/>
      <w:r>
        <w:t xml:space="preserve">: Simulation results of the </w:t>
      </w:r>
      <w:r w:rsidR="001C00C8">
        <w:t xml:space="preserve">restricted BCW weights </w:t>
      </w:r>
      <w:r w:rsidR="00932C24">
        <w:rPr>
          <w:lang w:val="en-CA"/>
        </w:rPr>
        <w:t>inheritance</w:t>
      </w:r>
      <w:r w:rsidR="00932C24">
        <w:t xml:space="preserve"> </w:t>
      </w:r>
      <w:r w:rsidR="001C00C8">
        <w:t xml:space="preserve">for pairwise candidate </w:t>
      </w:r>
      <w:r>
        <w:t>in low delay B</w:t>
      </w:r>
    </w:p>
    <w:tbl>
      <w:tblPr>
        <w:tblW w:w="6940" w:type="dxa"/>
        <w:jc w:val="center"/>
        <w:tblLook w:val="04A0" w:firstRow="1" w:lastRow="0" w:firstColumn="1" w:lastColumn="0" w:noHBand="0" w:noVBand="1"/>
      </w:tblPr>
      <w:tblGrid>
        <w:gridCol w:w="1640"/>
        <w:gridCol w:w="1077"/>
        <w:gridCol w:w="1076"/>
        <w:gridCol w:w="1195"/>
        <w:gridCol w:w="976"/>
        <w:gridCol w:w="976"/>
      </w:tblGrid>
      <w:tr w:rsidR="00242AEE" w:rsidRPr="00AF50E8" w14:paraId="5AEED38F" w14:textId="77777777" w:rsidTr="00F93863">
        <w:trPr>
          <w:trHeight w:val="255"/>
          <w:jc w:val="center"/>
        </w:trPr>
        <w:tc>
          <w:tcPr>
            <w:tcW w:w="1640" w:type="dxa"/>
            <w:tcBorders>
              <w:top w:val="nil"/>
              <w:left w:val="nil"/>
              <w:bottom w:val="nil"/>
              <w:right w:val="nil"/>
            </w:tcBorders>
            <w:shd w:val="clear" w:color="auto" w:fill="auto"/>
            <w:noWrap/>
            <w:vAlign w:val="center"/>
            <w:hideMark/>
          </w:tcPr>
          <w:p w14:paraId="6F2FFE7B" w14:textId="77777777" w:rsidR="00242AEE" w:rsidRPr="00AF50E8"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42A634" w14:textId="77777777" w:rsidR="00242AEE" w:rsidRPr="00AF50E8"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Low delay B Main10</w:t>
            </w:r>
          </w:p>
        </w:tc>
      </w:tr>
      <w:tr w:rsidR="00242AEE" w:rsidRPr="00AF50E8" w14:paraId="4298BCE7" w14:textId="77777777" w:rsidTr="00F93863">
        <w:trPr>
          <w:trHeight w:val="255"/>
          <w:jc w:val="center"/>
        </w:trPr>
        <w:tc>
          <w:tcPr>
            <w:tcW w:w="1640" w:type="dxa"/>
            <w:tcBorders>
              <w:top w:val="nil"/>
              <w:left w:val="nil"/>
              <w:bottom w:val="nil"/>
              <w:right w:val="nil"/>
            </w:tcBorders>
            <w:shd w:val="clear" w:color="auto" w:fill="auto"/>
            <w:noWrap/>
            <w:vAlign w:val="center"/>
            <w:hideMark/>
          </w:tcPr>
          <w:p w14:paraId="1736F768" w14:textId="77777777" w:rsidR="00242AEE" w:rsidRPr="00AF50E8"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2BE1E2F" w14:textId="43414662" w:rsidR="00242AEE" w:rsidRPr="00AF50E8"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Over VTM-</w:t>
            </w:r>
            <w:r w:rsidR="00BC5859">
              <w:rPr>
                <w:rFonts w:ascii="Arial" w:hAnsi="Arial" w:cs="Arial"/>
                <w:b/>
                <w:bCs/>
                <w:color w:val="000000"/>
                <w:sz w:val="18"/>
                <w:szCs w:val="18"/>
                <w:lang w:eastAsia="ja-JP"/>
              </w:rPr>
              <w:t>5</w:t>
            </w:r>
            <w:r w:rsidRPr="00AF50E8">
              <w:rPr>
                <w:rFonts w:ascii="Arial" w:hAnsi="Arial" w:cs="Arial"/>
                <w:b/>
                <w:bCs/>
                <w:color w:val="000000"/>
                <w:sz w:val="18"/>
                <w:szCs w:val="18"/>
                <w:lang w:eastAsia="ja-JP"/>
              </w:rPr>
              <w:t>.0</w:t>
            </w:r>
          </w:p>
        </w:tc>
      </w:tr>
      <w:tr w:rsidR="00242AEE" w:rsidRPr="00AF50E8" w14:paraId="1EE566B9" w14:textId="77777777" w:rsidTr="00F93863">
        <w:trPr>
          <w:trHeight w:val="255"/>
          <w:jc w:val="center"/>
        </w:trPr>
        <w:tc>
          <w:tcPr>
            <w:tcW w:w="1640" w:type="dxa"/>
            <w:tcBorders>
              <w:top w:val="nil"/>
              <w:left w:val="nil"/>
              <w:bottom w:val="nil"/>
              <w:right w:val="nil"/>
            </w:tcBorders>
            <w:shd w:val="clear" w:color="auto" w:fill="auto"/>
            <w:noWrap/>
            <w:vAlign w:val="center"/>
            <w:hideMark/>
          </w:tcPr>
          <w:p w14:paraId="7893BCDC" w14:textId="77777777" w:rsidR="00242AEE" w:rsidRPr="00AF50E8"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077" w:type="dxa"/>
            <w:tcBorders>
              <w:top w:val="nil"/>
              <w:left w:val="single" w:sz="8" w:space="0" w:color="auto"/>
              <w:bottom w:val="single" w:sz="8" w:space="0" w:color="auto"/>
              <w:right w:val="nil"/>
            </w:tcBorders>
            <w:shd w:val="clear" w:color="auto" w:fill="auto"/>
            <w:noWrap/>
            <w:vAlign w:val="center"/>
            <w:hideMark/>
          </w:tcPr>
          <w:p w14:paraId="56C1470C" w14:textId="77777777" w:rsidR="00242AEE" w:rsidRPr="00AF50E8"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Y</w:t>
            </w:r>
          </w:p>
        </w:tc>
        <w:tc>
          <w:tcPr>
            <w:tcW w:w="1076" w:type="dxa"/>
            <w:tcBorders>
              <w:top w:val="nil"/>
              <w:left w:val="nil"/>
              <w:bottom w:val="single" w:sz="8" w:space="0" w:color="auto"/>
              <w:right w:val="nil"/>
            </w:tcBorders>
            <w:shd w:val="clear" w:color="auto" w:fill="auto"/>
            <w:noWrap/>
            <w:vAlign w:val="center"/>
            <w:hideMark/>
          </w:tcPr>
          <w:p w14:paraId="4FCF6C67" w14:textId="77777777" w:rsidR="00242AEE" w:rsidRPr="00AF50E8"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U</w:t>
            </w:r>
          </w:p>
        </w:tc>
        <w:tc>
          <w:tcPr>
            <w:tcW w:w="1195" w:type="dxa"/>
            <w:tcBorders>
              <w:top w:val="nil"/>
              <w:left w:val="nil"/>
              <w:bottom w:val="single" w:sz="8" w:space="0" w:color="auto"/>
              <w:right w:val="single" w:sz="4" w:space="0" w:color="auto"/>
            </w:tcBorders>
            <w:shd w:val="clear" w:color="auto" w:fill="auto"/>
            <w:noWrap/>
            <w:vAlign w:val="center"/>
            <w:hideMark/>
          </w:tcPr>
          <w:p w14:paraId="637E8B79" w14:textId="77777777" w:rsidR="00242AEE" w:rsidRPr="00AF50E8"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V</w:t>
            </w:r>
          </w:p>
        </w:tc>
        <w:tc>
          <w:tcPr>
            <w:tcW w:w="976" w:type="dxa"/>
            <w:tcBorders>
              <w:top w:val="nil"/>
              <w:left w:val="nil"/>
              <w:bottom w:val="single" w:sz="8" w:space="0" w:color="auto"/>
              <w:right w:val="nil"/>
            </w:tcBorders>
            <w:shd w:val="clear" w:color="auto" w:fill="auto"/>
            <w:noWrap/>
            <w:vAlign w:val="center"/>
            <w:hideMark/>
          </w:tcPr>
          <w:p w14:paraId="08B99BEB" w14:textId="77777777" w:rsidR="00242AEE" w:rsidRPr="00AF50E8"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539F3C9E" w14:textId="77777777" w:rsidR="00242AEE" w:rsidRPr="00AF50E8" w:rsidRDefault="00242AEE"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DecT</w:t>
            </w:r>
          </w:p>
        </w:tc>
      </w:tr>
      <w:tr w:rsidR="004C4994" w:rsidRPr="00AF50E8" w14:paraId="46DB747E" w14:textId="77777777" w:rsidTr="00F938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A27B35"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B</w:t>
            </w:r>
          </w:p>
        </w:tc>
        <w:tc>
          <w:tcPr>
            <w:tcW w:w="1077" w:type="dxa"/>
            <w:tcBorders>
              <w:top w:val="nil"/>
              <w:left w:val="nil"/>
              <w:bottom w:val="nil"/>
              <w:right w:val="nil"/>
            </w:tcBorders>
            <w:shd w:val="clear" w:color="auto" w:fill="auto"/>
            <w:noWrap/>
            <w:vAlign w:val="center"/>
            <w:hideMark/>
          </w:tcPr>
          <w:p w14:paraId="315D7C58" w14:textId="105E8566"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076" w:type="dxa"/>
            <w:tcBorders>
              <w:top w:val="nil"/>
              <w:left w:val="nil"/>
              <w:bottom w:val="nil"/>
              <w:right w:val="nil"/>
            </w:tcBorders>
            <w:shd w:val="clear" w:color="auto" w:fill="auto"/>
            <w:noWrap/>
            <w:vAlign w:val="center"/>
            <w:hideMark/>
          </w:tcPr>
          <w:p w14:paraId="6A77F882" w14:textId="79BC24D5"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95" w:type="dxa"/>
            <w:tcBorders>
              <w:top w:val="nil"/>
              <w:left w:val="nil"/>
              <w:bottom w:val="nil"/>
              <w:right w:val="single" w:sz="4" w:space="0" w:color="auto"/>
            </w:tcBorders>
            <w:shd w:val="clear" w:color="auto" w:fill="auto"/>
            <w:noWrap/>
            <w:vAlign w:val="center"/>
            <w:hideMark/>
          </w:tcPr>
          <w:p w14:paraId="17858A71" w14:textId="7C7A8AAF"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-0.18%</w:t>
            </w:r>
          </w:p>
        </w:tc>
        <w:tc>
          <w:tcPr>
            <w:tcW w:w="976" w:type="dxa"/>
            <w:tcBorders>
              <w:top w:val="nil"/>
              <w:left w:val="nil"/>
              <w:bottom w:val="nil"/>
              <w:right w:val="nil"/>
            </w:tcBorders>
            <w:shd w:val="clear" w:color="auto" w:fill="auto"/>
            <w:noWrap/>
            <w:vAlign w:val="center"/>
            <w:hideMark/>
          </w:tcPr>
          <w:p w14:paraId="791CC426" w14:textId="6CA1DE2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76" w:type="dxa"/>
            <w:tcBorders>
              <w:top w:val="nil"/>
              <w:left w:val="nil"/>
              <w:bottom w:val="nil"/>
              <w:right w:val="single" w:sz="8" w:space="0" w:color="auto"/>
            </w:tcBorders>
            <w:shd w:val="clear" w:color="auto" w:fill="auto"/>
            <w:noWrap/>
            <w:vAlign w:val="center"/>
            <w:hideMark/>
          </w:tcPr>
          <w:p w14:paraId="5F9DE15C" w14:textId="2A1ADE9B"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4C4994" w:rsidRPr="00AF50E8" w14:paraId="6A4CF882" w14:textId="77777777" w:rsidTr="00F938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10D917"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C</w:t>
            </w:r>
          </w:p>
        </w:tc>
        <w:tc>
          <w:tcPr>
            <w:tcW w:w="1077" w:type="dxa"/>
            <w:tcBorders>
              <w:top w:val="nil"/>
              <w:left w:val="nil"/>
              <w:bottom w:val="nil"/>
              <w:right w:val="nil"/>
            </w:tcBorders>
            <w:shd w:val="clear" w:color="auto" w:fill="auto"/>
            <w:noWrap/>
            <w:vAlign w:val="center"/>
            <w:hideMark/>
          </w:tcPr>
          <w:p w14:paraId="5D6546F5" w14:textId="274B3ECB"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076" w:type="dxa"/>
            <w:tcBorders>
              <w:top w:val="nil"/>
              <w:left w:val="nil"/>
              <w:bottom w:val="nil"/>
              <w:right w:val="nil"/>
            </w:tcBorders>
            <w:shd w:val="clear" w:color="auto" w:fill="auto"/>
            <w:noWrap/>
            <w:vAlign w:val="center"/>
            <w:hideMark/>
          </w:tcPr>
          <w:p w14:paraId="11600BBC" w14:textId="0B91D218"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0.16%</w:t>
            </w:r>
          </w:p>
        </w:tc>
        <w:tc>
          <w:tcPr>
            <w:tcW w:w="1195" w:type="dxa"/>
            <w:tcBorders>
              <w:top w:val="nil"/>
              <w:left w:val="nil"/>
              <w:bottom w:val="nil"/>
              <w:right w:val="single" w:sz="4" w:space="0" w:color="auto"/>
            </w:tcBorders>
            <w:shd w:val="clear" w:color="auto" w:fill="auto"/>
            <w:noWrap/>
            <w:vAlign w:val="center"/>
            <w:hideMark/>
          </w:tcPr>
          <w:p w14:paraId="2CAEDFE6" w14:textId="48AA187F"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-0.14%</w:t>
            </w:r>
          </w:p>
        </w:tc>
        <w:tc>
          <w:tcPr>
            <w:tcW w:w="976" w:type="dxa"/>
            <w:tcBorders>
              <w:top w:val="nil"/>
              <w:left w:val="nil"/>
              <w:bottom w:val="nil"/>
              <w:right w:val="nil"/>
            </w:tcBorders>
            <w:shd w:val="clear" w:color="auto" w:fill="auto"/>
            <w:noWrap/>
            <w:vAlign w:val="center"/>
            <w:hideMark/>
          </w:tcPr>
          <w:p w14:paraId="4BD041A9" w14:textId="57C84520"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76" w:type="dxa"/>
            <w:tcBorders>
              <w:top w:val="nil"/>
              <w:left w:val="nil"/>
              <w:bottom w:val="nil"/>
              <w:right w:val="single" w:sz="8" w:space="0" w:color="auto"/>
            </w:tcBorders>
            <w:shd w:val="clear" w:color="auto" w:fill="auto"/>
            <w:noWrap/>
            <w:vAlign w:val="center"/>
            <w:hideMark/>
          </w:tcPr>
          <w:p w14:paraId="0F73D8B3" w14:textId="5120A5CF"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4C4994" w:rsidRPr="00AF50E8" w14:paraId="496A92F5" w14:textId="77777777" w:rsidTr="00F938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E676E2"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E</w:t>
            </w:r>
          </w:p>
        </w:tc>
        <w:tc>
          <w:tcPr>
            <w:tcW w:w="1077" w:type="dxa"/>
            <w:tcBorders>
              <w:top w:val="nil"/>
              <w:left w:val="nil"/>
              <w:bottom w:val="nil"/>
              <w:right w:val="nil"/>
            </w:tcBorders>
            <w:shd w:val="clear" w:color="auto" w:fill="auto"/>
            <w:noWrap/>
            <w:vAlign w:val="center"/>
            <w:hideMark/>
          </w:tcPr>
          <w:p w14:paraId="156B85E9" w14:textId="302FA4BA"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-0.07%</w:t>
            </w:r>
          </w:p>
        </w:tc>
        <w:tc>
          <w:tcPr>
            <w:tcW w:w="1076" w:type="dxa"/>
            <w:tcBorders>
              <w:top w:val="nil"/>
              <w:left w:val="nil"/>
              <w:bottom w:val="nil"/>
              <w:right w:val="nil"/>
            </w:tcBorders>
            <w:shd w:val="clear" w:color="auto" w:fill="auto"/>
            <w:noWrap/>
            <w:vAlign w:val="center"/>
            <w:hideMark/>
          </w:tcPr>
          <w:p w14:paraId="58FCEBE6" w14:textId="60D6D274"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-0.22%</w:t>
            </w:r>
          </w:p>
        </w:tc>
        <w:tc>
          <w:tcPr>
            <w:tcW w:w="1195" w:type="dxa"/>
            <w:tcBorders>
              <w:top w:val="nil"/>
              <w:left w:val="nil"/>
              <w:bottom w:val="nil"/>
              <w:right w:val="single" w:sz="4" w:space="0" w:color="auto"/>
            </w:tcBorders>
            <w:shd w:val="clear" w:color="auto" w:fill="auto"/>
            <w:noWrap/>
            <w:vAlign w:val="center"/>
            <w:hideMark/>
          </w:tcPr>
          <w:p w14:paraId="79F2AF7E" w14:textId="456A946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-0.64%</w:t>
            </w:r>
          </w:p>
        </w:tc>
        <w:tc>
          <w:tcPr>
            <w:tcW w:w="976" w:type="dxa"/>
            <w:tcBorders>
              <w:top w:val="nil"/>
              <w:left w:val="nil"/>
              <w:bottom w:val="nil"/>
              <w:right w:val="nil"/>
            </w:tcBorders>
            <w:shd w:val="clear" w:color="auto" w:fill="auto"/>
            <w:noWrap/>
            <w:vAlign w:val="center"/>
            <w:hideMark/>
          </w:tcPr>
          <w:p w14:paraId="6E4365EA" w14:textId="630C9281"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76" w:type="dxa"/>
            <w:tcBorders>
              <w:top w:val="nil"/>
              <w:left w:val="nil"/>
              <w:bottom w:val="nil"/>
              <w:right w:val="single" w:sz="8" w:space="0" w:color="auto"/>
            </w:tcBorders>
            <w:shd w:val="clear" w:color="auto" w:fill="auto"/>
            <w:noWrap/>
            <w:vAlign w:val="center"/>
            <w:hideMark/>
          </w:tcPr>
          <w:p w14:paraId="2AA9A6A3" w14:textId="38ED50B3"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4C4994" w:rsidRPr="00AF50E8" w14:paraId="52F6CFB5" w14:textId="77777777" w:rsidTr="00F938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948F62"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Overall</w:t>
            </w:r>
          </w:p>
        </w:tc>
        <w:tc>
          <w:tcPr>
            <w:tcW w:w="1077" w:type="dxa"/>
            <w:tcBorders>
              <w:top w:val="single" w:sz="8" w:space="0" w:color="auto"/>
              <w:left w:val="nil"/>
              <w:bottom w:val="nil"/>
              <w:right w:val="nil"/>
            </w:tcBorders>
            <w:shd w:val="clear" w:color="auto" w:fill="auto"/>
            <w:noWrap/>
            <w:vAlign w:val="center"/>
            <w:hideMark/>
          </w:tcPr>
          <w:p w14:paraId="164D55EE" w14:textId="474A9629"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076" w:type="dxa"/>
            <w:tcBorders>
              <w:top w:val="single" w:sz="8" w:space="0" w:color="auto"/>
              <w:left w:val="nil"/>
              <w:bottom w:val="nil"/>
              <w:right w:val="nil"/>
            </w:tcBorders>
            <w:shd w:val="clear" w:color="auto" w:fill="auto"/>
            <w:noWrap/>
            <w:vAlign w:val="center"/>
            <w:hideMark/>
          </w:tcPr>
          <w:p w14:paraId="2FE64F33" w14:textId="347627F9"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95" w:type="dxa"/>
            <w:tcBorders>
              <w:top w:val="single" w:sz="8" w:space="0" w:color="auto"/>
              <w:left w:val="nil"/>
              <w:bottom w:val="nil"/>
              <w:right w:val="single" w:sz="4" w:space="0" w:color="auto"/>
            </w:tcBorders>
            <w:shd w:val="clear" w:color="auto" w:fill="auto"/>
            <w:noWrap/>
            <w:vAlign w:val="center"/>
            <w:hideMark/>
          </w:tcPr>
          <w:p w14:paraId="317912CC" w14:textId="7298DC3A"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-0.28%</w:t>
            </w:r>
          </w:p>
        </w:tc>
        <w:tc>
          <w:tcPr>
            <w:tcW w:w="976" w:type="dxa"/>
            <w:tcBorders>
              <w:top w:val="single" w:sz="8" w:space="0" w:color="auto"/>
              <w:left w:val="nil"/>
              <w:bottom w:val="nil"/>
              <w:right w:val="nil"/>
            </w:tcBorders>
            <w:shd w:val="clear" w:color="auto" w:fill="auto"/>
            <w:noWrap/>
            <w:vAlign w:val="center"/>
            <w:hideMark/>
          </w:tcPr>
          <w:p w14:paraId="0CD2E997" w14:textId="70FC73E8"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76" w:type="dxa"/>
            <w:tcBorders>
              <w:top w:val="single" w:sz="8" w:space="0" w:color="auto"/>
              <w:left w:val="nil"/>
              <w:bottom w:val="nil"/>
              <w:right w:val="single" w:sz="8" w:space="0" w:color="auto"/>
            </w:tcBorders>
            <w:shd w:val="clear" w:color="auto" w:fill="auto"/>
            <w:noWrap/>
            <w:vAlign w:val="center"/>
            <w:hideMark/>
          </w:tcPr>
          <w:p w14:paraId="1257F24B" w14:textId="745ED75C"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4C4994" w:rsidRPr="00AF50E8" w14:paraId="3931C9C2" w14:textId="77777777" w:rsidTr="00F938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18B2FE3"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D</w:t>
            </w:r>
          </w:p>
        </w:tc>
        <w:tc>
          <w:tcPr>
            <w:tcW w:w="1077" w:type="dxa"/>
            <w:tcBorders>
              <w:top w:val="single" w:sz="8" w:space="0" w:color="auto"/>
              <w:left w:val="single" w:sz="8" w:space="0" w:color="auto"/>
              <w:bottom w:val="nil"/>
              <w:right w:val="nil"/>
            </w:tcBorders>
            <w:shd w:val="clear" w:color="auto" w:fill="auto"/>
            <w:noWrap/>
            <w:vAlign w:val="center"/>
            <w:hideMark/>
          </w:tcPr>
          <w:p w14:paraId="33B90F34" w14:textId="2D6DB5C0"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076" w:type="dxa"/>
            <w:tcBorders>
              <w:top w:val="single" w:sz="8" w:space="0" w:color="auto"/>
              <w:left w:val="nil"/>
              <w:bottom w:val="nil"/>
              <w:right w:val="nil"/>
            </w:tcBorders>
            <w:shd w:val="clear" w:color="auto" w:fill="auto"/>
            <w:noWrap/>
            <w:vAlign w:val="center"/>
            <w:hideMark/>
          </w:tcPr>
          <w:p w14:paraId="5D88FB68" w14:textId="5A755FFA"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0.11%</w:t>
            </w:r>
          </w:p>
        </w:tc>
        <w:tc>
          <w:tcPr>
            <w:tcW w:w="1195" w:type="dxa"/>
            <w:tcBorders>
              <w:top w:val="single" w:sz="8" w:space="0" w:color="auto"/>
              <w:left w:val="nil"/>
              <w:bottom w:val="nil"/>
              <w:right w:val="single" w:sz="4" w:space="0" w:color="auto"/>
            </w:tcBorders>
            <w:shd w:val="clear" w:color="auto" w:fill="auto"/>
            <w:noWrap/>
            <w:vAlign w:val="center"/>
            <w:hideMark/>
          </w:tcPr>
          <w:p w14:paraId="6B21A37D" w14:textId="038381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0.49%</w:t>
            </w:r>
          </w:p>
        </w:tc>
        <w:tc>
          <w:tcPr>
            <w:tcW w:w="976" w:type="dxa"/>
            <w:tcBorders>
              <w:top w:val="single" w:sz="8" w:space="0" w:color="auto"/>
              <w:left w:val="nil"/>
              <w:bottom w:val="nil"/>
              <w:right w:val="nil"/>
            </w:tcBorders>
            <w:shd w:val="clear" w:color="auto" w:fill="auto"/>
            <w:noWrap/>
            <w:vAlign w:val="center"/>
            <w:hideMark/>
          </w:tcPr>
          <w:p w14:paraId="0489E308" w14:textId="393847D6"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c>
          <w:tcPr>
            <w:tcW w:w="976" w:type="dxa"/>
            <w:tcBorders>
              <w:top w:val="single" w:sz="8" w:space="0" w:color="auto"/>
              <w:left w:val="nil"/>
              <w:bottom w:val="nil"/>
              <w:right w:val="single" w:sz="8" w:space="0" w:color="auto"/>
            </w:tcBorders>
            <w:shd w:val="clear" w:color="auto" w:fill="auto"/>
            <w:noWrap/>
            <w:vAlign w:val="center"/>
            <w:hideMark/>
          </w:tcPr>
          <w:p w14:paraId="38D75DAF" w14:textId="17674A03"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4C4994" w:rsidRPr="00AF50E8" w14:paraId="1ACCC640" w14:textId="77777777" w:rsidTr="00F938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615E062"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F (optional)</w:t>
            </w:r>
          </w:p>
        </w:tc>
        <w:tc>
          <w:tcPr>
            <w:tcW w:w="1077" w:type="dxa"/>
            <w:tcBorders>
              <w:top w:val="nil"/>
              <w:left w:val="single" w:sz="8" w:space="0" w:color="auto"/>
              <w:bottom w:val="single" w:sz="8" w:space="0" w:color="auto"/>
              <w:right w:val="nil"/>
            </w:tcBorders>
            <w:shd w:val="clear" w:color="auto" w:fill="auto"/>
            <w:noWrap/>
            <w:vAlign w:val="center"/>
            <w:hideMark/>
          </w:tcPr>
          <w:p w14:paraId="504DDF53" w14:textId="7F731509"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1076" w:type="dxa"/>
            <w:tcBorders>
              <w:top w:val="nil"/>
              <w:left w:val="nil"/>
              <w:bottom w:val="single" w:sz="8" w:space="0" w:color="auto"/>
              <w:right w:val="nil"/>
            </w:tcBorders>
            <w:shd w:val="clear" w:color="auto" w:fill="auto"/>
            <w:noWrap/>
            <w:vAlign w:val="center"/>
            <w:hideMark/>
          </w:tcPr>
          <w:p w14:paraId="567D572E" w14:textId="4295EF38"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-0.13%</w:t>
            </w:r>
          </w:p>
        </w:tc>
        <w:tc>
          <w:tcPr>
            <w:tcW w:w="1195" w:type="dxa"/>
            <w:tcBorders>
              <w:top w:val="nil"/>
              <w:left w:val="nil"/>
              <w:bottom w:val="single" w:sz="8" w:space="0" w:color="auto"/>
              <w:right w:val="single" w:sz="4" w:space="0" w:color="auto"/>
            </w:tcBorders>
            <w:shd w:val="clear" w:color="auto" w:fill="auto"/>
            <w:noWrap/>
            <w:vAlign w:val="center"/>
            <w:hideMark/>
          </w:tcPr>
          <w:p w14:paraId="21866C5C" w14:textId="644A7CD0"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-0.50%</w:t>
            </w:r>
          </w:p>
        </w:tc>
        <w:tc>
          <w:tcPr>
            <w:tcW w:w="976" w:type="dxa"/>
            <w:tcBorders>
              <w:top w:val="nil"/>
              <w:left w:val="nil"/>
              <w:bottom w:val="single" w:sz="8" w:space="0" w:color="auto"/>
              <w:right w:val="nil"/>
            </w:tcBorders>
            <w:shd w:val="clear" w:color="auto" w:fill="auto"/>
            <w:noWrap/>
            <w:vAlign w:val="center"/>
            <w:hideMark/>
          </w:tcPr>
          <w:p w14:paraId="3CF7C76F" w14:textId="3B1D2AC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76" w:type="dxa"/>
            <w:tcBorders>
              <w:top w:val="nil"/>
              <w:left w:val="nil"/>
              <w:bottom w:val="single" w:sz="8" w:space="0" w:color="auto"/>
              <w:right w:val="single" w:sz="8" w:space="0" w:color="auto"/>
            </w:tcBorders>
            <w:shd w:val="clear" w:color="auto" w:fill="auto"/>
            <w:noWrap/>
            <w:vAlign w:val="center"/>
            <w:hideMark/>
          </w:tcPr>
          <w:p w14:paraId="08AAC824" w14:textId="173BDD71"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bl>
    <w:p w14:paraId="323F5631" w14:textId="77777777" w:rsidR="00117A3A" w:rsidRPr="007967AE" w:rsidRDefault="00117A3A" w:rsidP="00117A3A"/>
    <w:p w14:paraId="42DA5AA9" w14:textId="72EC9277" w:rsidR="00117A3A" w:rsidRPr="00D21185" w:rsidRDefault="00117A3A" w:rsidP="00117A3A">
      <w:pPr>
        <w:pStyle w:val="Heading2"/>
      </w:pPr>
      <w:r>
        <w:rPr>
          <w:lang w:val="en-CA"/>
        </w:rPr>
        <w:t xml:space="preserve">Fully restricted BCW weights </w:t>
      </w:r>
      <w:r w:rsidR="00932C24">
        <w:rPr>
          <w:lang w:val="en-CA"/>
        </w:rPr>
        <w:t xml:space="preserve">inheritance </w:t>
      </w:r>
      <w:r>
        <w:rPr>
          <w:lang w:val="en-CA"/>
        </w:rPr>
        <w:t>(</w:t>
      </w:r>
      <w:r w:rsidR="003D7E8E">
        <w:rPr>
          <w:lang w:val="en-CA"/>
        </w:rPr>
        <w:t>Method 3</w:t>
      </w:r>
      <w:r>
        <w:rPr>
          <w:lang w:val="en-CA"/>
        </w:rPr>
        <w:t>)</w:t>
      </w:r>
    </w:p>
    <w:p w14:paraId="4DD4DC76" w14:textId="1E91EED5" w:rsidR="00117A3A" w:rsidRDefault="00117A3A" w:rsidP="00117A3A">
      <w:pPr>
        <w:rPr>
          <w:szCs w:val="22"/>
          <w:lang w:val="en-CA"/>
        </w:rPr>
      </w:pPr>
      <w:r>
        <w:fldChar w:fldCharType="begin"/>
      </w:r>
      <w:r>
        <w:instrText xml:space="preserve"> REF _Ref12005891 \h </w:instrText>
      </w:r>
      <w:r>
        <w:fldChar w:fldCharType="separate"/>
      </w:r>
      <w:r w:rsidR="00375D92">
        <w:t xml:space="preserve">Table </w:t>
      </w:r>
      <w:r w:rsidR="00375D92">
        <w:rPr>
          <w:noProof/>
        </w:rPr>
        <w:t>6</w:t>
      </w:r>
      <w:r>
        <w:fldChar w:fldCharType="end"/>
      </w:r>
      <w:r>
        <w:fldChar w:fldCharType="begin"/>
      </w:r>
      <w:r>
        <w:instrText xml:space="preserve"> REF _Ref532306404 \h </w:instrText>
      </w:r>
      <w:r>
        <w:fldChar w:fldCharType="end"/>
      </w:r>
      <w:r>
        <w:t xml:space="preserve"> and </w:t>
      </w:r>
      <w:r>
        <w:fldChar w:fldCharType="begin"/>
      </w:r>
      <w:r>
        <w:instrText xml:space="preserve"> REF _Ref12005900 \h </w:instrText>
      </w:r>
      <w:r>
        <w:fldChar w:fldCharType="separate"/>
      </w:r>
      <w:r w:rsidR="00375D92">
        <w:t xml:space="preserve">Table </w:t>
      </w:r>
      <w:r w:rsidR="00375D92">
        <w:rPr>
          <w:noProof/>
        </w:rPr>
        <w:t>7</w:t>
      </w:r>
      <w:r>
        <w:fldChar w:fldCharType="end"/>
      </w:r>
      <w:r>
        <w:t xml:space="preserve"> show the simulation results of </w:t>
      </w:r>
      <w:r w:rsidR="00932C24">
        <w:t>method</w:t>
      </w:r>
      <w:r>
        <w:t xml:space="preserve"> </w:t>
      </w:r>
      <w:r w:rsidR="00976C90">
        <w:t xml:space="preserve">3 </w:t>
      </w:r>
      <w:r>
        <w:t xml:space="preserve">of the proposed </w:t>
      </w:r>
      <w:r w:rsidR="00ED72F6">
        <w:t xml:space="preserve">BCW weights </w:t>
      </w:r>
      <w:r w:rsidR="00932C24">
        <w:rPr>
          <w:lang w:val="en-CA"/>
        </w:rPr>
        <w:t>inheritance</w:t>
      </w:r>
      <w:r w:rsidR="00932C24">
        <w:t xml:space="preserve"> </w:t>
      </w:r>
      <w:r>
        <w:t>in random access and low delay B configurations. T</w:t>
      </w:r>
      <w:r w:rsidRPr="00C66316">
        <w:t xml:space="preserve">he proposed </w:t>
      </w:r>
      <w:r w:rsidR="00ED72F6">
        <w:t xml:space="preserve">BCW weights </w:t>
      </w:r>
      <w:r w:rsidR="00932C24">
        <w:rPr>
          <w:lang w:val="en-CA"/>
        </w:rPr>
        <w:t>inheritance</w:t>
      </w:r>
      <w:r w:rsidR="00932C24">
        <w:t xml:space="preserve"> </w:t>
      </w:r>
      <w:r w:rsidR="00ED72F6">
        <w:t>keeps</w:t>
      </w:r>
      <w:r w:rsidRPr="00C66316">
        <w:t xml:space="preserve"> </w:t>
      </w:r>
      <w:r w:rsidR="00ED72F6">
        <w:t>exactly</w:t>
      </w:r>
      <w:r w:rsidRPr="00C66316">
        <w:t xml:space="preserve"> the BD-rate performances </w:t>
      </w:r>
      <w:r>
        <w:t xml:space="preserve">in random access and in low delay B </w:t>
      </w:r>
      <w:r w:rsidRPr="00C66316">
        <w:t>with the same complexity in encoding/decoding time</w:t>
      </w:r>
      <w:r w:rsidR="00ED72F6">
        <w:t>.</w:t>
      </w:r>
    </w:p>
    <w:p w14:paraId="7A1A7740" w14:textId="77777777" w:rsidR="00117A3A" w:rsidRPr="005B217D" w:rsidRDefault="00117A3A" w:rsidP="00117A3A">
      <w:pPr>
        <w:rPr>
          <w:szCs w:val="22"/>
          <w:lang w:val="en-CA"/>
        </w:rPr>
      </w:pPr>
    </w:p>
    <w:p w14:paraId="645DD107" w14:textId="740A1D8B" w:rsidR="00117A3A" w:rsidRDefault="00117A3A" w:rsidP="00117A3A">
      <w:pPr>
        <w:pStyle w:val="Caption"/>
        <w:keepNext/>
        <w:jc w:val="center"/>
      </w:pPr>
      <w:bookmarkStart w:id="9" w:name="_Ref12005891"/>
      <w:r>
        <w:t xml:space="preserve">Table </w:t>
      </w:r>
      <w:r>
        <w:rPr>
          <w:noProof/>
        </w:rPr>
        <w:fldChar w:fldCharType="begin"/>
      </w:r>
      <w:r>
        <w:rPr>
          <w:noProof/>
        </w:rPr>
        <w:instrText xml:space="preserve"> SEQ Table \* ARABIC </w:instrText>
      </w:r>
      <w:r>
        <w:rPr>
          <w:noProof/>
        </w:rPr>
        <w:fldChar w:fldCharType="separate"/>
      </w:r>
      <w:r w:rsidR="00375D92">
        <w:rPr>
          <w:noProof/>
        </w:rPr>
        <w:t>6</w:t>
      </w:r>
      <w:r>
        <w:rPr>
          <w:noProof/>
        </w:rPr>
        <w:fldChar w:fldCharType="end"/>
      </w:r>
      <w:bookmarkEnd w:id="9"/>
      <w:r>
        <w:t xml:space="preserve">: Simulation results of the </w:t>
      </w:r>
      <w:r w:rsidR="001C00C8">
        <w:t xml:space="preserve">fully restricted BCW weights </w:t>
      </w:r>
      <w:r w:rsidR="00932C24">
        <w:rPr>
          <w:lang w:val="en-CA"/>
        </w:rPr>
        <w:t>inheritance</w:t>
      </w:r>
      <w:r w:rsidR="00932C24">
        <w:t xml:space="preserve"> </w:t>
      </w:r>
      <w:r w:rsidR="001C00C8">
        <w:t xml:space="preserve">for pairwise candidate </w:t>
      </w:r>
      <w:r>
        <w:t>in random access</w:t>
      </w:r>
    </w:p>
    <w:tbl>
      <w:tblPr>
        <w:tblW w:w="6940" w:type="dxa"/>
        <w:jc w:val="center"/>
        <w:tblLook w:val="04A0" w:firstRow="1" w:lastRow="0" w:firstColumn="1" w:lastColumn="0" w:noHBand="0" w:noVBand="1"/>
      </w:tblPr>
      <w:tblGrid>
        <w:gridCol w:w="1640"/>
        <w:gridCol w:w="1052"/>
        <w:gridCol w:w="1169"/>
        <w:gridCol w:w="1169"/>
        <w:gridCol w:w="955"/>
        <w:gridCol w:w="955"/>
      </w:tblGrid>
      <w:tr w:rsidR="00117A3A" w:rsidRPr="00AF50E8" w14:paraId="3F5F042A" w14:textId="77777777" w:rsidTr="00F93863">
        <w:trPr>
          <w:trHeight w:val="255"/>
          <w:jc w:val="center"/>
        </w:trPr>
        <w:tc>
          <w:tcPr>
            <w:tcW w:w="1640" w:type="dxa"/>
            <w:tcBorders>
              <w:top w:val="nil"/>
              <w:left w:val="nil"/>
              <w:bottom w:val="nil"/>
              <w:right w:val="nil"/>
            </w:tcBorders>
            <w:shd w:val="clear" w:color="auto" w:fill="auto"/>
            <w:noWrap/>
            <w:vAlign w:val="center"/>
            <w:hideMark/>
          </w:tcPr>
          <w:p w14:paraId="7E28E044" w14:textId="77777777" w:rsidR="00117A3A" w:rsidRPr="00AF50E8" w:rsidRDefault="00117A3A"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309209" w14:textId="77777777" w:rsidR="00117A3A" w:rsidRPr="00AF50E8" w:rsidRDefault="00117A3A"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Random Access Main 10</w:t>
            </w:r>
          </w:p>
        </w:tc>
      </w:tr>
      <w:tr w:rsidR="00117A3A" w:rsidRPr="00AF50E8" w14:paraId="6004FF42" w14:textId="77777777" w:rsidTr="00F93863">
        <w:trPr>
          <w:trHeight w:val="255"/>
          <w:jc w:val="center"/>
        </w:trPr>
        <w:tc>
          <w:tcPr>
            <w:tcW w:w="1640" w:type="dxa"/>
            <w:tcBorders>
              <w:top w:val="nil"/>
              <w:left w:val="nil"/>
              <w:bottom w:val="nil"/>
              <w:right w:val="nil"/>
            </w:tcBorders>
            <w:shd w:val="clear" w:color="auto" w:fill="auto"/>
            <w:noWrap/>
            <w:vAlign w:val="center"/>
            <w:hideMark/>
          </w:tcPr>
          <w:p w14:paraId="3B2F8F22" w14:textId="77777777" w:rsidR="00117A3A" w:rsidRPr="00AF50E8" w:rsidRDefault="00117A3A"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A92E26B" w14:textId="3AFEC1CA" w:rsidR="00117A3A" w:rsidRPr="00AF50E8" w:rsidRDefault="00117A3A"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Over VTM-</w:t>
            </w:r>
            <w:r w:rsidR="00BC5859">
              <w:rPr>
                <w:rFonts w:ascii="Arial" w:hAnsi="Arial" w:cs="Arial"/>
                <w:b/>
                <w:bCs/>
                <w:color w:val="000000"/>
                <w:sz w:val="18"/>
                <w:szCs w:val="18"/>
                <w:lang w:eastAsia="ja-JP"/>
              </w:rPr>
              <w:t>5</w:t>
            </w:r>
            <w:r w:rsidRPr="00AF50E8">
              <w:rPr>
                <w:rFonts w:ascii="Arial" w:hAnsi="Arial" w:cs="Arial"/>
                <w:b/>
                <w:bCs/>
                <w:color w:val="000000"/>
                <w:sz w:val="18"/>
                <w:szCs w:val="18"/>
                <w:lang w:eastAsia="ja-JP"/>
              </w:rPr>
              <w:t>.0</w:t>
            </w:r>
          </w:p>
        </w:tc>
      </w:tr>
      <w:tr w:rsidR="00117A3A" w:rsidRPr="00AF50E8" w14:paraId="3D6A09B9" w14:textId="77777777" w:rsidTr="00F93863">
        <w:trPr>
          <w:trHeight w:val="255"/>
          <w:jc w:val="center"/>
        </w:trPr>
        <w:tc>
          <w:tcPr>
            <w:tcW w:w="1640" w:type="dxa"/>
            <w:tcBorders>
              <w:top w:val="nil"/>
              <w:left w:val="nil"/>
              <w:bottom w:val="nil"/>
              <w:right w:val="nil"/>
            </w:tcBorders>
            <w:shd w:val="clear" w:color="auto" w:fill="auto"/>
            <w:noWrap/>
            <w:vAlign w:val="center"/>
            <w:hideMark/>
          </w:tcPr>
          <w:p w14:paraId="3AC15F65" w14:textId="77777777" w:rsidR="00117A3A" w:rsidRPr="00AF50E8" w:rsidRDefault="00117A3A"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052" w:type="dxa"/>
            <w:tcBorders>
              <w:top w:val="nil"/>
              <w:left w:val="single" w:sz="8" w:space="0" w:color="auto"/>
              <w:bottom w:val="single" w:sz="8" w:space="0" w:color="auto"/>
              <w:right w:val="nil"/>
            </w:tcBorders>
            <w:shd w:val="clear" w:color="auto" w:fill="auto"/>
            <w:noWrap/>
            <w:vAlign w:val="center"/>
            <w:hideMark/>
          </w:tcPr>
          <w:p w14:paraId="2775660E" w14:textId="77777777" w:rsidR="00117A3A" w:rsidRPr="00AF50E8" w:rsidRDefault="00117A3A"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5DD9020C" w14:textId="77777777" w:rsidR="00117A3A" w:rsidRPr="00AF50E8" w:rsidRDefault="00117A3A"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693073D4" w14:textId="77777777" w:rsidR="00117A3A" w:rsidRPr="00AF50E8" w:rsidRDefault="00117A3A"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V</w:t>
            </w:r>
          </w:p>
        </w:tc>
        <w:tc>
          <w:tcPr>
            <w:tcW w:w="955" w:type="dxa"/>
            <w:tcBorders>
              <w:top w:val="nil"/>
              <w:left w:val="nil"/>
              <w:bottom w:val="single" w:sz="8" w:space="0" w:color="auto"/>
              <w:right w:val="nil"/>
            </w:tcBorders>
            <w:shd w:val="clear" w:color="auto" w:fill="auto"/>
            <w:noWrap/>
            <w:vAlign w:val="center"/>
            <w:hideMark/>
          </w:tcPr>
          <w:p w14:paraId="02D87452" w14:textId="77777777" w:rsidR="00117A3A" w:rsidRPr="00AF50E8" w:rsidRDefault="00117A3A"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44F31B45" w14:textId="77777777" w:rsidR="00117A3A" w:rsidRPr="00AF50E8" w:rsidRDefault="00117A3A"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DecT</w:t>
            </w:r>
          </w:p>
        </w:tc>
      </w:tr>
      <w:tr w:rsidR="004C4994" w:rsidRPr="00AF50E8" w14:paraId="3882AFC8" w14:textId="77777777" w:rsidTr="00F938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03DF04"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A1</w:t>
            </w:r>
          </w:p>
        </w:tc>
        <w:tc>
          <w:tcPr>
            <w:tcW w:w="1052" w:type="dxa"/>
            <w:tcBorders>
              <w:top w:val="nil"/>
              <w:left w:val="nil"/>
              <w:bottom w:val="nil"/>
              <w:right w:val="nil"/>
            </w:tcBorders>
            <w:shd w:val="clear" w:color="auto" w:fill="auto"/>
            <w:noWrap/>
            <w:vAlign w:val="center"/>
            <w:hideMark/>
          </w:tcPr>
          <w:p w14:paraId="378F6A01" w14:textId="6AC301E9"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hideMark/>
          </w:tcPr>
          <w:p w14:paraId="13E28221" w14:textId="1D6A3836"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-0.09%</w:t>
            </w:r>
          </w:p>
        </w:tc>
        <w:tc>
          <w:tcPr>
            <w:tcW w:w="1169" w:type="dxa"/>
            <w:tcBorders>
              <w:top w:val="nil"/>
              <w:left w:val="nil"/>
              <w:bottom w:val="nil"/>
              <w:right w:val="single" w:sz="4" w:space="0" w:color="auto"/>
            </w:tcBorders>
            <w:shd w:val="clear" w:color="auto" w:fill="auto"/>
            <w:noWrap/>
            <w:vAlign w:val="center"/>
            <w:hideMark/>
          </w:tcPr>
          <w:p w14:paraId="73A6F6B0" w14:textId="55F3A511"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0.09%</w:t>
            </w:r>
          </w:p>
        </w:tc>
        <w:tc>
          <w:tcPr>
            <w:tcW w:w="955" w:type="dxa"/>
            <w:tcBorders>
              <w:top w:val="nil"/>
              <w:left w:val="nil"/>
              <w:bottom w:val="nil"/>
              <w:right w:val="nil"/>
            </w:tcBorders>
            <w:shd w:val="clear" w:color="auto" w:fill="auto"/>
            <w:noWrap/>
            <w:vAlign w:val="center"/>
            <w:hideMark/>
          </w:tcPr>
          <w:p w14:paraId="6752C1CF" w14:textId="0F127B8C"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55" w:type="dxa"/>
            <w:tcBorders>
              <w:top w:val="nil"/>
              <w:left w:val="nil"/>
              <w:bottom w:val="nil"/>
              <w:right w:val="single" w:sz="8" w:space="0" w:color="auto"/>
            </w:tcBorders>
            <w:shd w:val="clear" w:color="auto" w:fill="auto"/>
            <w:noWrap/>
            <w:vAlign w:val="center"/>
            <w:hideMark/>
          </w:tcPr>
          <w:p w14:paraId="6CE21669" w14:textId="358F9D02"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C4994" w:rsidRPr="00AF50E8" w14:paraId="60322FDB" w14:textId="77777777" w:rsidTr="00F938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9E6C64"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A2</w:t>
            </w:r>
          </w:p>
        </w:tc>
        <w:tc>
          <w:tcPr>
            <w:tcW w:w="1052" w:type="dxa"/>
            <w:tcBorders>
              <w:top w:val="nil"/>
              <w:left w:val="nil"/>
              <w:bottom w:val="nil"/>
              <w:right w:val="nil"/>
            </w:tcBorders>
            <w:shd w:val="clear" w:color="auto" w:fill="auto"/>
            <w:noWrap/>
            <w:vAlign w:val="center"/>
            <w:hideMark/>
          </w:tcPr>
          <w:p w14:paraId="40B0FEE9" w14:textId="3213B4BD"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69" w:type="dxa"/>
            <w:tcBorders>
              <w:top w:val="nil"/>
              <w:left w:val="nil"/>
              <w:bottom w:val="nil"/>
              <w:right w:val="nil"/>
            </w:tcBorders>
            <w:shd w:val="clear" w:color="auto" w:fill="auto"/>
            <w:noWrap/>
            <w:vAlign w:val="center"/>
            <w:hideMark/>
          </w:tcPr>
          <w:p w14:paraId="61300E87" w14:textId="3D0AE66B"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69" w:type="dxa"/>
            <w:tcBorders>
              <w:top w:val="nil"/>
              <w:left w:val="nil"/>
              <w:bottom w:val="nil"/>
              <w:right w:val="single" w:sz="4" w:space="0" w:color="auto"/>
            </w:tcBorders>
            <w:shd w:val="clear" w:color="auto" w:fill="auto"/>
            <w:noWrap/>
            <w:vAlign w:val="center"/>
            <w:hideMark/>
          </w:tcPr>
          <w:p w14:paraId="0BAA41BD" w14:textId="4E7B2B39"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955" w:type="dxa"/>
            <w:tcBorders>
              <w:top w:val="nil"/>
              <w:left w:val="nil"/>
              <w:bottom w:val="nil"/>
              <w:right w:val="nil"/>
            </w:tcBorders>
            <w:shd w:val="clear" w:color="auto" w:fill="auto"/>
            <w:noWrap/>
            <w:vAlign w:val="center"/>
            <w:hideMark/>
          </w:tcPr>
          <w:p w14:paraId="1DA8AA55" w14:textId="1B946FB4"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14:paraId="6A9B3AF8" w14:textId="6A8F59F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C4994" w:rsidRPr="00AF50E8" w14:paraId="5DBC9956" w14:textId="77777777" w:rsidTr="00F938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62D6C1"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B</w:t>
            </w:r>
          </w:p>
        </w:tc>
        <w:tc>
          <w:tcPr>
            <w:tcW w:w="1052" w:type="dxa"/>
            <w:tcBorders>
              <w:top w:val="nil"/>
              <w:left w:val="nil"/>
              <w:bottom w:val="nil"/>
              <w:right w:val="nil"/>
            </w:tcBorders>
            <w:shd w:val="clear" w:color="auto" w:fill="auto"/>
            <w:noWrap/>
            <w:vAlign w:val="center"/>
            <w:hideMark/>
          </w:tcPr>
          <w:p w14:paraId="6AD556B1" w14:textId="33688168"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156BC76E" w14:textId="6EB0934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69" w:type="dxa"/>
            <w:tcBorders>
              <w:top w:val="nil"/>
              <w:left w:val="nil"/>
              <w:bottom w:val="nil"/>
              <w:right w:val="single" w:sz="4" w:space="0" w:color="auto"/>
            </w:tcBorders>
            <w:shd w:val="clear" w:color="auto" w:fill="auto"/>
            <w:noWrap/>
            <w:vAlign w:val="center"/>
            <w:hideMark/>
          </w:tcPr>
          <w:p w14:paraId="62CE83E0" w14:textId="6611B6CC"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-0.10%</w:t>
            </w:r>
          </w:p>
        </w:tc>
        <w:tc>
          <w:tcPr>
            <w:tcW w:w="955" w:type="dxa"/>
            <w:tcBorders>
              <w:top w:val="nil"/>
              <w:left w:val="nil"/>
              <w:bottom w:val="nil"/>
              <w:right w:val="nil"/>
            </w:tcBorders>
            <w:shd w:val="clear" w:color="auto" w:fill="auto"/>
            <w:noWrap/>
            <w:vAlign w:val="center"/>
            <w:hideMark/>
          </w:tcPr>
          <w:p w14:paraId="27A61C11" w14:textId="4C5519EC"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14:paraId="2A8F7D09" w14:textId="0D9D8F00"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4C4994" w:rsidRPr="00AF50E8" w14:paraId="6F51A18C" w14:textId="77777777" w:rsidTr="00F938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5354A1"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C</w:t>
            </w:r>
          </w:p>
        </w:tc>
        <w:tc>
          <w:tcPr>
            <w:tcW w:w="1052" w:type="dxa"/>
            <w:tcBorders>
              <w:top w:val="nil"/>
              <w:left w:val="nil"/>
              <w:bottom w:val="nil"/>
              <w:right w:val="nil"/>
            </w:tcBorders>
            <w:shd w:val="clear" w:color="auto" w:fill="auto"/>
            <w:noWrap/>
            <w:vAlign w:val="center"/>
            <w:hideMark/>
          </w:tcPr>
          <w:p w14:paraId="42E27CE7" w14:textId="3E44ACDC"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hideMark/>
          </w:tcPr>
          <w:p w14:paraId="05DE90A6" w14:textId="34235359"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1169" w:type="dxa"/>
            <w:tcBorders>
              <w:top w:val="nil"/>
              <w:left w:val="nil"/>
              <w:bottom w:val="nil"/>
              <w:right w:val="single" w:sz="4" w:space="0" w:color="auto"/>
            </w:tcBorders>
            <w:shd w:val="clear" w:color="auto" w:fill="auto"/>
            <w:noWrap/>
            <w:vAlign w:val="center"/>
            <w:hideMark/>
          </w:tcPr>
          <w:p w14:paraId="465FE4E7" w14:textId="453621A0"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955" w:type="dxa"/>
            <w:tcBorders>
              <w:top w:val="nil"/>
              <w:left w:val="nil"/>
              <w:bottom w:val="nil"/>
              <w:right w:val="nil"/>
            </w:tcBorders>
            <w:shd w:val="clear" w:color="auto" w:fill="auto"/>
            <w:noWrap/>
            <w:vAlign w:val="center"/>
            <w:hideMark/>
          </w:tcPr>
          <w:p w14:paraId="67DD5F63" w14:textId="05402BE0"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55" w:type="dxa"/>
            <w:tcBorders>
              <w:top w:val="nil"/>
              <w:left w:val="nil"/>
              <w:bottom w:val="nil"/>
              <w:right w:val="single" w:sz="8" w:space="0" w:color="auto"/>
            </w:tcBorders>
            <w:shd w:val="clear" w:color="auto" w:fill="auto"/>
            <w:noWrap/>
            <w:vAlign w:val="center"/>
            <w:hideMark/>
          </w:tcPr>
          <w:p w14:paraId="32A14144" w14:textId="6E6B65E6"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C4994" w:rsidRPr="00AF50E8" w14:paraId="52BD4CD9" w14:textId="77777777" w:rsidTr="00F938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AF5B84"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Overall</w:t>
            </w:r>
          </w:p>
        </w:tc>
        <w:tc>
          <w:tcPr>
            <w:tcW w:w="1052" w:type="dxa"/>
            <w:tcBorders>
              <w:top w:val="single" w:sz="8" w:space="0" w:color="auto"/>
              <w:left w:val="nil"/>
              <w:bottom w:val="nil"/>
              <w:right w:val="nil"/>
            </w:tcBorders>
            <w:shd w:val="clear" w:color="auto" w:fill="auto"/>
            <w:noWrap/>
            <w:vAlign w:val="center"/>
            <w:hideMark/>
          </w:tcPr>
          <w:p w14:paraId="4756A0E8" w14:textId="0F7B993E"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69" w:type="dxa"/>
            <w:tcBorders>
              <w:top w:val="single" w:sz="8" w:space="0" w:color="auto"/>
              <w:left w:val="nil"/>
              <w:bottom w:val="nil"/>
              <w:right w:val="nil"/>
            </w:tcBorders>
            <w:shd w:val="clear" w:color="auto" w:fill="auto"/>
            <w:noWrap/>
            <w:vAlign w:val="center"/>
            <w:hideMark/>
          </w:tcPr>
          <w:p w14:paraId="6167C8D5" w14:textId="47591AAB"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1169" w:type="dxa"/>
            <w:tcBorders>
              <w:top w:val="single" w:sz="8" w:space="0" w:color="auto"/>
              <w:left w:val="nil"/>
              <w:bottom w:val="nil"/>
              <w:right w:val="single" w:sz="4" w:space="0" w:color="auto"/>
            </w:tcBorders>
            <w:shd w:val="clear" w:color="auto" w:fill="auto"/>
            <w:noWrap/>
            <w:vAlign w:val="center"/>
            <w:hideMark/>
          </w:tcPr>
          <w:p w14:paraId="65908A70" w14:textId="61AAC9A4"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955" w:type="dxa"/>
            <w:tcBorders>
              <w:top w:val="single" w:sz="8" w:space="0" w:color="auto"/>
              <w:left w:val="nil"/>
              <w:bottom w:val="nil"/>
              <w:right w:val="nil"/>
            </w:tcBorders>
            <w:shd w:val="clear" w:color="auto" w:fill="auto"/>
            <w:noWrap/>
            <w:vAlign w:val="center"/>
            <w:hideMark/>
          </w:tcPr>
          <w:p w14:paraId="751BDC93" w14:textId="5A6ED4D5"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55" w:type="dxa"/>
            <w:tcBorders>
              <w:top w:val="single" w:sz="8" w:space="0" w:color="auto"/>
              <w:left w:val="nil"/>
              <w:bottom w:val="nil"/>
              <w:right w:val="single" w:sz="8" w:space="0" w:color="auto"/>
            </w:tcBorders>
            <w:shd w:val="clear" w:color="auto" w:fill="auto"/>
            <w:noWrap/>
            <w:vAlign w:val="center"/>
            <w:hideMark/>
          </w:tcPr>
          <w:p w14:paraId="48E9F733" w14:textId="1E8CA19D"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C4994" w:rsidRPr="00AF50E8" w14:paraId="01158421" w14:textId="77777777" w:rsidTr="00F938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39FB32"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D</w:t>
            </w:r>
          </w:p>
        </w:tc>
        <w:tc>
          <w:tcPr>
            <w:tcW w:w="1052" w:type="dxa"/>
            <w:tcBorders>
              <w:top w:val="single" w:sz="8" w:space="0" w:color="auto"/>
              <w:left w:val="nil"/>
              <w:bottom w:val="nil"/>
              <w:right w:val="nil"/>
            </w:tcBorders>
            <w:shd w:val="clear" w:color="auto" w:fill="auto"/>
            <w:noWrap/>
            <w:vAlign w:val="center"/>
            <w:hideMark/>
          </w:tcPr>
          <w:p w14:paraId="22668941" w14:textId="6A620A60"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69" w:type="dxa"/>
            <w:tcBorders>
              <w:top w:val="single" w:sz="8" w:space="0" w:color="auto"/>
              <w:left w:val="nil"/>
              <w:bottom w:val="nil"/>
              <w:right w:val="nil"/>
            </w:tcBorders>
            <w:shd w:val="clear" w:color="auto" w:fill="auto"/>
            <w:noWrap/>
            <w:vAlign w:val="center"/>
            <w:hideMark/>
          </w:tcPr>
          <w:p w14:paraId="52AC3F28" w14:textId="5F9B49C5"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0.09%</w:t>
            </w:r>
          </w:p>
        </w:tc>
        <w:tc>
          <w:tcPr>
            <w:tcW w:w="1169" w:type="dxa"/>
            <w:tcBorders>
              <w:top w:val="single" w:sz="8" w:space="0" w:color="auto"/>
              <w:left w:val="nil"/>
              <w:bottom w:val="nil"/>
              <w:right w:val="single" w:sz="4" w:space="0" w:color="auto"/>
            </w:tcBorders>
            <w:shd w:val="clear" w:color="auto" w:fill="auto"/>
            <w:noWrap/>
            <w:vAlign w:val="center"/>
            <w:hideMark/>
          </w:tcPr>
          <w:p w14:paraId="34FFB261" w14:textId="70D97689"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955" w:type="dxa"/>
            <w:tcBorders>
              <w:top w:val="single" w:sz="8" w:space="0" w:color="auto"/>
              <w:left w:val="nil"/>
              <w:bottom w:val="nil"/>
              <w:right w:val="nil"/>
            </w:tcBorders>
            <w:shd w:val="clear" w:color="auto" w:fill="auto"/>
            <w:noWrap/>
            <w:vAlign w:val="center"/>
            <w:hideMark/>
          </w:tcPr>
          <w:p w14:paraId="506B0CB4" w14:textId="48DBEF5A"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55" w:type="dxa"/>
            <w:tcBorders>
              <w:top w:val="single" w:sz="8" w:space="0" w:color="auto"/>
              <w:left w:val="nil"/>
              <w:bottom w:val="nil"/>
              <w:right w:val="single" w:sz="8" w:space="0" w:color="auto"/>
            </w:tcBorders>
            <w:shd w:val="clear" w:color="auto" w:fill="auto"/>
            <w:noWrap/>
            <w:vAlign w:val="center"/>
            <w:hideMark/>
          </w:tcPr>
          <w:p w14:paraId="35D32A96" w14:textId="4367099F"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4C4994" w:rsidRPr="00AF50E8" w14:paraId="5CCFE44E" w14:textId="77777777" w:rsidTr="00F9386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17A8BFA"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F (optional)</w:t>
            </w:r>
          </w:p>
        </w:tc>
        <w:tc>
          <w:tcPr>
            <w:tcW w:w="1052" w:type="dxa"/>
            <w:tcBorders>
              <w:top w:val="nil"/>
              <w:left w:val="nil"/>
              <w:bottom w:val="single" w:sz="8" w:space="0" w:color="auto"/>
              <w:right w:val="nil"/>
            </w:tcBorders>
            <w:shd w:val="clear" w:color="auto" w:fill="auto"/>
            <w:noWrap/>
            <w:vAlign w:val="center"/>
            <w:hideMark/>
          </w:tcPr>
          <w:p w14:paraId="4558D32F" w14:textId="36108463"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69" w:type="dxa"/>
            <w:tcBorders>
              <w:top w:val="nil"/>
              <w:left w:val="nil"/>
              <w:bottom w:val="single" w:sz="8" w:space="0" w:color="auto"/>
              <w:right w:val="nil"/>
            </w:tcBorders>
            <w:shd w:val="clear" w:color="auto" w:fill="auto"/>
            <w:noWrap/>
            <w:vAlign w:val="center"/>
            <w:hideMark/>
          </w:tcPr>
          <w:p w14:paraId="7BAA7D7C" w14:textId="2C9DB5AE"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0.07%</w:t>
            </w:r>
          </w:p>
        </w:tc>
        <w:tc>
          <w:tcPr>
            <w:tcW w:w="1169" w:type="dxa"/>
            <w:tcBorders>
              <w:top w:val="nil"/>
              <w:left w:val="nil"/>
              <w:bottom w:val="single" w:sz="8" w:space="0" w:color="auto"/>
              <w:right w:val="single" w:sz="4" w:space="0" w:color="auto"/>
            </w:tcBorders>
            <w:shd w:val="clear" w:color="auto" w:fill="auto"/>
            <w:noWrap/>
            <w:vAlign w:val="center"/>
            <w:hideMark/>
          </w:tcPr>
          <w:p w14:paraId="569D0A9C" w14:textId="3D06863D"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955" w:type="dxa"/>
            <w:tcBorders>
              <w:top w:val="nil"/>
              <w:left w:val="nil"/>
              <w:bottom w:val="single" w:sz="8" w:space="0" w:color="auto"/>
              <w:right w:val="nil"/>
            </w:tcBorders>
            <w:shd w:val="clear" w:color="auto" w:fill="auto"/>
            <w:noWrap/>
            <w:vAlign w:val="center"/>
            <w:hideMark/>
          </w:tcPr>
          <w:p w14:paraId="61ACF995" w14:textId="1BEC83ED"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c>
          <w:tcPr>
            <w:tcW w:w="955" w:type="dxa"/>
            <w:tcBorders>
              <w:top w:val="nil"/>
              <w:left w:val="nil"/>
              <w:bottom w:val="single" w:sz="8" w:space="0" w:color="auto"/>
              <w:right w:val="single" w:sz="8" w:space="0" w:color="auto"/>
            </w:tcBorders>
            <w:shd w:val="clear" w:color="auto" w:fill="auto"/>
            <w:noWrap/>
            <w:vAlign w:val="center"/>
            <w:hideMark/>
          </w:tcPr>
          <w:p w14:paraId="43EFAD15" w14:textId="696318C5"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97%</w:t>
            </w:r>
          </w:p>
        </w:tc>
      </w:tr>
    </w:tbl>
    <w:p w14:paraId="2E7670D5" w14:textId="77777777" w:rsidR="00117A3A" w:rsidRDefault="00117A3A" w:rsidP="00117A3A"/>
    <w:p w14:paraId="10D375D2" w14:textId="1D3B0968" w:rsidR="00117A3A" w:rsidRDefault="00117A3A" w:rsidP="00117A3A">
      <w:pPr>
        <w:pStyle w:val="Caption"/>
        <w:keepNext/>
        <w:jc w:val="center"/>
      </w:pPr>
      <w:bookmarkStart w:id="10" w:name="_Ref12005900"/>
      <w:r>
        <w:t xml:space="preserve">Table </w:t>
      </w:r>
      <w:r>
        <w:rPr>
          <w:noProof/>
        </w:rPr>
        <w:fldChar w:fldCharType="begin"/>
      </w:r>
      <w:r>
        <w:rPr>
          <w:noProof/>
        </w:rPr>
        <w:instrText xml:space="preserve"> SEQ Table \* ARABIC </w:instrText>
      </w:r>
      <w:r>
        <w:rPr>
          <w:noProof/>
        </w:rPr>
        <w:fldChar w:fldCharType="separate"/>
      </w:r>
      <w:r w:rsidR="00375D92">
        <w:rPr>
          <w:noProof/>
        </w:rPr>
        <w:t>7</w:t>
      </w:r>
      <w:r>
        <w:rPr>
          <w:noProof/>
        </w:rPr>
        <w:fldChar w:fldCharType="end"/>
      </w:r>
      <w:bookmarkEnd w:id="10"/>
      <w:r>
        <w:t xml:space="preserve">: Simulation results of the </w:t>
      </w:r>
      <w:r w:rsidR="001C00C8">
        <w:t xml:space="preserve">fully restricted BCW weights </w:t>
      </w:r>
      <w:r w:rsidR="00932C24">
        <w:rPr>
          <w:lang w:val="en-CA"/>
        </w:rPr>
        <w:t>inheritance</w:t>
      </w:r>
      <w:r w:rsidR="00932C24">
        <w:t xml:space="preserve"> </w:t>
      </w:r>
      <w:r w:rsidR="001C00C8">
        <w:t xml:space="preserve">for pairwise candidate </w:t>
      </w:r>
      <w:r>
        <w:t>in low delay B</w:t>
      </w:r>
    </w:p>
    <w:tbl>
      <w:tblPr>
        <w:tblW w:w="6940" w:type="dxa"/>
        <w:jc w:val="center"/>
        <w:tblLook w:val="04A0" w:firstRow="1" w:lastRow="0" w:firstColumn="1" w:lastColumn="0" w:noHBand="0" w:noVBand="1"/>
      </w:tblPr>
      <w:tblGrid>
        <w:gridCol w:w="1640"/>
        <w:gridCol w:w="1077"/>
        <w:gridCol w:w="1076"/>
        <w:gridCol w:w="1195"/>
        <w:gridCol w:w="976"/>
        <w:gridCol w:w="976"/>
      </w:tblGrid>
      <w:tr w:rsidR="00117A3A" w:rsidRPr="00AF50E8" w14:paraId="356CC751" w14:textId="77777777" w:rsidTr="00F93863">
        <w:trPr>
          <w:trHeight w:val="255"/>
          <w:jc w:val="center"/>
        </w:trPr>
        <w:tc>
          <w:tcPr>
            <w:tcW w:w="1640" w:type="dxa"/>
            <w:tcBorders>
              <w:top w:val="nil"/>
              <w:left w:val="nil"/>
              <w:bottom w:val="nil"/>
              <w:right w:val="nil"/>
            </w:tcBorders>
            <w:shd w:val="clear" w:color="auto" w:fill="auto"/>
            <w:noWrap/>
            <w:vAlign w:val="center"/>
            <w:hideMark/>
          </w:tcPr>
          <w:p w14:paraId="1B5BB5FC" w14:textId="77777777" w:rsidR="00117A3A" w:rsidRPr="00AF50E8" w:rsidRDefault="00117A3A"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8613CF8" w14:textId="77777777" w:rsidR="00117A3A" w:rsidRPr="00AF50E8" w:rsidRDefault="00117A3A"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Low delay B Main10</w:t>
            </w:r>
          </w:p>
        </w:tc>
      </w:tr>
      <w:tr w:rsidR="00117A3A" w:rsidRPr="00AF50E8" w14:paraId="7E74FBF2" w14:textId="77777777" w:rsidTr="00F93863">
        <w:trPr>
          <w:trHeight w:val="255"/>
          <w:jc w:val="center"/>
        </w:trPr>
        <w:tc>
          <w:tcPr>
            <w:tcW w:w="1640" w:type="dxa"/>
            <w:tcBorders>
              <w:top w:val="nil"/>
              <w:left w:val="nil"/>
              <w:bottom w:val="nil"/>
              <w:right w:val="nil"/>
            </w:tcBorders>
            <w:shd w:val="clear" w:color="auto" w:fill="auto"/>
            <w:noWrap/>
            <w:vAlign w:val="center"/>
            <w:hideMark/>
          </w:tcPr>
          <w:p w14:paraId="2927445F" w14:textId="77777777" w:rsidR="00117A3A" w:rsidRPr="00AF50E8" w:rsidRDefault="00117A3A"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76B119" w14:textId="298D2E0A" w:rsidR="00117A3A" w:rsidRPr="00AF50E8" w:rsidRDefault="00117A3A"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Over VTM-</w:t>
            </w:r>
            <w:r w:rsidR="00BC5859">
              <w:rPr>
                <w:rFonts w:ascii="Arial" w:hAnsi="Arial" w:cs="Arial"/>
                <w:b/>
                <w:bCs/>
                <w:color w:val="000000"/>
                <w:sz w:val="18"/>
                <w:szCs w:val="18"/>
                <w:lang w:eastAsia="ja-JP"/>
              </w:rPr>
              <w:t>5</w:t>
            </w:r>
            <w:r w:rsidRPr="00AF50E8">
              <w:rPr>
                <w:rFonts w:ascii="Arial" w:hAnsi="Arial" w:cs="Arial"/>
                <w:b/>
                <w:bCs/>
                <w:color w:val="000000"/>
                <w:sz w:val="18"/>
                <w:szCs w:val="18"/>
                <w:lang w:eastAsia="ja-JP"/>
              </w:rPr>
              <w:t>.0</w:t>
            </w:r>
          </w:p>
        </w:tc>
      </w:tr>
      <w:tr w:rsidR="00117A3A" w:rsidRPr="00AF50E8" w14:paraId="30C1DF0D" w14:textId="77777777" w:rsidTr="00F93863">
        <w:trPr>
          <w:trHeight w:val="255"/>
          <w:jc w:val="center"/>
        </w:trPr>
        <w:tc>
          <w:tcPr>
            <w:tcW w:w="1640" w:type="dxa"/>
            <w:tcBorders>
              <w:top w:val="nil"/>
              <w:left w:val="nil"/>
              <w:bottom w:val="nil"/>
              <w:right w:val="nil"/>
            </w:tcBorders>
            <w:shd w:val="clear" w:color="auto" w:fill="auto"/>
            <w:noWrap/>
            <w:vAlign w:val="center"/>
            <w:hideMark/>
          </w:tcPr>
          <w:p w14:paraId="68F27A62" w14:textId="77777777" w:rsidR="00117A3A" w:rsidRPr="00AF50E8" w:rsidRDefault="00117A3A"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077" w:type="dxa"/>
            <w:tcBorders>
              <w:top w:val="nil"/>
              <w:left w:val="single" w:sz="8" w:space="0" w:color="auto"/>
              <w:bottom w:val="single" w:sz="8" w:space="0" w:color="auto"/>
              <w:right w:val="nil"/>
            </w:tcBorders>
            <w:shd w:val="clear" w:color="auto" w:fill="auto"/>
            <w:noWrap/>
            <w:vAlign w:val="center"/>
            <w:hideMark/>
          </w:tcPr>
          <w:p w14:paraId="394DEB07" w14:textId="77777777" w:rsidR="00117A3A" w:rsidRPr="00AF50E8" w:rsidRDefault="00117A3A"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Y</w:t>
            </w:r>
          </w:p>
        </w:tc>
        <w:tc>
          <w:tcPr>
            <w:tcW w:w="1076" w:type="dxa"/>
            <w:tcBorders>
              <w:top w:val="nil"/>
              <w:left w:val="nil"/>
              <w:bottom w:val="single" w:sz="8" w:space="0" w:color="auto"/>
              <w:right w:val="nil"/>
            </w:tcBorders>
            <w:shd w:val="clear" w:color="auto" w:fill="auto"/>
            <w:noWrap/>
            <w:vAlign w:val="center"/>
            <w:hideMark/>
          </w:tcPr>
          <w:p w14:paraId="7D3E34D2" w14:textId="77777777" w:rsidR="00117A3A" w:rsidRPr="00AF50E8" w:rsidRDefault="00117A3A"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U</w:t>
            </w:r>
          </w:p>
        </w:tc>
        <w:tc>
          <w:tcPr>
            <w:tcW w:w="1195" w:type="dxa"/>
            <w:tcBorders>
              <w:top w:val="nil"/>
              <w:left w:val="nil"/>
              <w:bottom w:val="single" w:sz="8" w:space="0" w:color="auto"/>
              <w:right w:val="single" w:sz="4" w:space="0" w:color="auto"/>
            </w:tcBorders>
            <w:shd w:val="clear" w:color="auto" w:fill="auto"/>
            <w:noWrap/>
            <w:vAlign w:val="center"/>
            <w:hideMark/>
          </w:tcPr>
          <w:p w14:paraId="567D4EDA" w14:textId="77777777" w:rsidR="00117A3A" w:rsidRPr="00AF50E8" w:rsidRDefault="00117A3A"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V</w:t>
            </w:r>
          </w:p>
        </w:tc>
        <w:tc>
          <w:tcPr>
            <w:tcW w:w="976" w:type="dxa"/>
            <w:tcBorders>
              <w:top w:val="nil"/>
              <w:left w:val="nil"/>
              <w:bottom w:val="single" w:sz="8" w:space="0" w:color="auto"/>
              <w:right w:val="nil"/>
            </w:tcBorders>
            <w:shd w:val="clear" w:color="auto" w:fill="auto"/>
            <w:noWrap/>
            <w:vAlign w:val="center"/>
            <w:hideMark/>
          </w:tcPr>
          <w:p w14:paraId="2046F70F" w14:textId="77777777" w:rsidR="00117A3A" w:rsidRPr="00AF50E8" w:rsidRDefault="00117A3A"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5D80C992" w14:textId="77777777" w:rsidR="00117A3A" w:rsidRPr="00AF50E8" w:rsidRDefault="00117A3A" w:rsidP="00F9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DecT</w:t>
            </w:r>
          </w:p>
        </w:tc>
      </w:tr>
      <w:tr w:rsidR="004C4994" w:rsidRPr="00AF50E8" w14:paraId="170459F4" w14:textId="77777777" w:rsidTr="00F938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96B69D"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B</w:t>
            </w:r>
          </w:p>
        </w:tc>
        <w:tc>
          <w:tcPr>
            <w:tcW w:w="1077" w:type="dxa"/>
            <w:tcBorders>
              <w:top w:val="nil"/>
              <w:left w:val="nil"/>
              <w:bottom w:val="nil"/>
              <w:right w:val="nil"/>
            </w:tcBorders>
            <w:shd w:val="clear" w:color="auto" w:fill="auto"/>
            <w:noWrap/>
            <w:vAlign w:val="center"/>
            <w:hideMark/>
          </w:tcPr>
          <w:p w14:paraId="68E8640C" w14:textId="04DCF276"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076" w:type="dxa"/>
            <w:tcBorders>
              <w:top w:val="nil"/>
              <w:left w:val="nil"/>
              <w:bottom w:val="nil"/>
              <w:right w:val="nil"/>
            </w:tcBorders>
            <w:shd w:val="clear" w:color="auto" w:fill="auto"/>
            <w:noWrap/>
            <w:vAlign w:val="center"/>
            <w:hideMark/>
          </w:tcPr>
          <w:p w14:paraId="36531759" w14:textId="7418F18E"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0.36%</w:t>
            </w:r>
          </w:p>
        </w:tc>
        <w:tc>
          <w:tcPr>
            <w:tcW w:w="1195" w:type="dxa"/>
            <w:tcBorders>
              <w:top w:val="nil"/>
              <w:left w:val="nil"/>
              <w:bottom w:val="nil"/>
              <w:right w:val="single" w:sz="4" w:space="0" w:color="auto"/>
            </w:tcBorders>
            <w:shd w:val="clear" w:color="auto" w:fill="auto"/>
            <w:noWrap/>
            <w:vAlign w:val="center"/>
            <w:hideMark/>
          </w:tcPr>
          <w:p w14:paraId="2CB375E5" w14:textId="6AF93A2A"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-0.09%</w:t>
            </w:r>
          </w:p>
        </w:tc>
        <w:tc>
          <w:tcPr>
            <w:tcW w:w="976" w:type="dxa"/>
            <w:tcBorders>
              <w:top w:val="nil"/>
              <w:left w:val="nil"/>
              <w:bottom w:val="nil"/>
              <w:right w:val="nil"/>
            </w:tcBorders>
            <w:shd w:val="clear" w:color="auto" w:fill="auto"/>
            <w:noWrap/>
            <w:vAlign w:val="center"/>
            <w:hideMark/>
          </w:tcPr>
          <w:p w14:paraId="7BBE8D62" w14:textId="2489BA81"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76" w:type="dxa"/>
            <w:tcBorders>
              <w:top w:val="nil"/>
              <w:left w:val="nil"/>
              <w:bottom w:val="nil"/>
              <w:right w:val="single" w:sz="8" w:space="0" w:color="auto"/>
            </w:tcBorders>
            <w:shd w:val="clear" w:color="auto" w:fill="auto"/>
            <w:noWrap/>
            <w:vAlign w:val="center"/>
            <w:hideMark/>
          </w:tcPr>
          <w:p w14:paraId="5842D579" w14:textId="5D029A86"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98%</w:t>
            </w:r>
          </w:p>
        </w:tc>
      </w:tr>
      <w:tr w:rsidR="004C4994" w:rsidRPr="00AF50E8" w14:paraId="0A33B379" w14:textId="77777777" w:rsidTr="00F938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FB94B3"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C</w:t>
            </w:r>
          </w:p>
        </w:tc>
        <w:tc>
          <w:tcPr>
            <w:tcW w:w="1077" w:type="dxa"/>
            <w:tcBorders>
              <w:top w:val="nil"/>
              <w:left w:val="nil"/>
              <w:bottom w:val="nil"/>
              <w:right w:val="nil"/>
            </w:tcBorders>
            <w:shd w:val="clear" w:color="auto" w:fill="auto"/>
            <w:noWrap/>
            <w:vAlign w:val="center"/>
            <w:hideMark/>
          </w:tcPr>
          <w:p w14:paraId="7A844D32" w14:textId="2DA50511"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1076" w:type="dxa"/>
            <w:tcBorders>
              <w:top w:val="nil"/>
              <w:left w:val="nil"/>
              <w:bottom w:val="nil"/>
              <w:right w:val="nil"/>
            </w:tcBorders>
            <w:shd w:val="clear" w:color="auto" w:fill="auto"/>
            <w:noWrap/>
            <w:vAlign w:val="center"/>
            <w:hideMark/>
          </w:tcPr>
          <w:p w14:paraId="409283E1" w14:textId="1B7F0EFF"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0.08%</w:t>
            </w:r>
          </w:p>
        </w:tc>
        <w:tc>
          <w:tcPr>
            <w:tcW w:w="1195" w:type="dxa"/>
            <w:tcBorders>
              <w:top w:val="nil"/>
              <w:left w:val="nil"/>
              <w:bottom w:val="nil"/>
              <w:right w:val="single" w:sz="4" w:space="0" w:color="auto"/>
            </w:tcBorders>
            <w:shd w:val="clear" w:color="auto" w:fill="auto"/>
            <w:noWrap/>
            <w:vAlign w:val="center"/>
            <w:hideMark/>
          </w:tcPr>
          <w:p w14:paraId="4FDA2D5F" w14:textId="61026E9A"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976" w:type="dxa"/>
            <w:tcBorders>
              <w:top w:val="nil"/>
              <w:left w:val="nil"/>
              <w:bottom w:val="nil"/>
              <w:right w:val="nil"/>
            </w:tcBorders>
            <w:shd w:val="clear" w:color="auto" w:fill="auto"/>
            <w:noWrap/>
            <w:vAlign w:val="center"/>
            <w:hideMark/>
          </w:tcPr>
          <w:p w14:paraId="000B7F2A" w14:textId="3486A4B4"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76" w:type="dxa"/>
            <w:tcBorders>
              <w:top w:val="nil"/>
              <w:left w:val="nil"/>
              <w:bottom w:val="nil"/>
              <w:right w:val="single" w:sz="8" w:space="0" w:color="auto"/>
            </w:tcBorders>
            <w:shd w:val="clear" w:color="auto" w:fill="auto"/>
            <w:noWrap/>
            <w:vAlign w:val="center"/>
            <w:hideMark/>
          </w:tcPr>
          <w:p w14:paraId="541A2614" w14:textId="5EC4A0FB"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C4994" w:rsidRPr="00AF50E8" w14:paraId="6319480B" w14:textId="77777777" w:rsidTr="00F938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78E0C6"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E</w:t>
            </w:r>
          </w:p>
        </w:tc>
        <w:tc>
          <w:tcPr>
            <w:tcW w:w="1077" w:type="dxa"/>
            <w:tcBorders>
              <w:top w:val="nil"/>
              <w:left w:val="nil"/>
              <w:bottom w:val="nil"/>
              <w:right w:val="nil"/>
            </w:tcBorders>
            <w:shd w:val="clear" w:color="auto" w:fill="auto"/>
            <w:noWrap/>
            <w:vAlign w:val="center"/>
            <w:hideMark/>
          </w:tcPr>
          <w:p w14:paraId="4454187F" w14:textId="637F2B79"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076" w:type="dxa"/>
            <w:tcBorders>
              <w:top w:val="nil"/>
              <w:left w:val="nil"/>
              <w:bottom w:val="nil"/>
              <w:right w:val="nil"/>
            </w:tcBorders>
            <w:shd w:val="clear" w:color="auto" w:fill="auto"/>
            <w:noWrap/>
            <w:vAlign w:val="center"/>
            <w:hideMark/>
          </w:tcPr>
          <w:p w14:paraId="693C90AF" w14:textId="2776DC91"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95" w:type="dxa"/>
            <w:tcBorders>
              <w:top w:val="nil"/>
              <w:left w:val="nil"/>
              <w:bottom w:val="nil"/>
              <w:right w:val="single" w:sz="4" w:space="0" w:color="auto"/>
            </w:tcBorders>
            <w:shd w:val="clear" w:color="auto" w:fill="auto"/>
            <w:noWrap/>
            <w:vAlign w:val="center"/>
            <w:hideMark/>
          </w:tcPr>
          <w:p w14:paraId="53876D87" w14:textId="73E3B91F"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-0.30%</w:t>
            </w:r>
          </w:p>
        </w:tc>
        <w:tc>
          <w:tcPr>
            <w:tcW w:w="976" w:type="dxa"/>
            <w:tcBorders>
              <w:top w:val="nil"/>
              <w:left w:val="nil"/>
              <w:bottom w:val="nil"/>
              <w:right w:val="nil"/>
            </w:tcBorders>
            <w:shd w:val="clear" w:color="auto" w:fill="auto"/>
            <w:noWrap/>
            <w:vAlign w:val="center"/>
            <w:hideMark/>
          </w:tcPr>
          <w:p w14:paraId="0D81B9B9" w14:textId="6E12A164"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76" w:type="dxa"/>
            <w:tcBorders>
              <w:top w:val="nil"/>
              <w:left w:val="nil"/>
              <w:bottom w:val="nil"/>
              <w:right w:val="single" w:sz="8" w:space="0" w:color="auto"/>
            </w:tcBorders>
            <w:shd w:val="clear" w:color="auto" w:fill="auto"/>
            <w:noWrap/>
            <w:vAlign w:val="center"/>
            <w:hideMark/>
          </w:tcPr>
          <w:p w14:paraId="44BEB457" w14:textId="653D2A1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C4994" w:rsidRPr="00AF50E8" w14:paraId="1B8C9F38" w14:textId="77777777" w:rsidTr="00F938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EDB10D"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Overall</w:t>
            </w:r>
          </w:p>
        </w:tc>
        <w:tc>
          <w:tcPr>
            <w:tcW w:w="1077" w:type="dxa"/>
            <w:tcBorders>
              <w:top w:val="single" w:sz="8" w:space="0" w:color="auto"/>
              <w:left w:val="nil"/>
              <w:bottom w:val="nil"/>
              <w:right w:val="nil"/>
            </w:tcBorders>
            <w:shd w:val="clear" w:color="auto" w:fill="auto"/>
            <w:noWrap/>
            <w:vAlign w:val="center"/>
            <w:hideMark/>
          </w:tcPr>
          <w:p w14:paraId="48AE1E82" w14:textId="119D762A"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076" w:type="dxa"/>
            <w:tcBorders>
              <w:top w:val="single" w:sz="8" w:space="0" w:color="auto"/>
              <w:left w:val="nil"/>
              <w:bottom w:val="nil"/>
              <w:right w:val="nil"/>
            </w:tcBorders>
            <w:shd w:val="clear" w:color="auto" w:fill="auto"/>
            <w:noWrap/>
            <w:vAlign w:val="center"/>
            <w:hideMark/>
          </w:tcPr>
          <w:p w14:paraId="5AD53273" w14:textId="63EA0E4B"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0.17%</w:t>
            </w:r>
          </w:p>
        </w:tc>
        <w:tc>
          <w:tcPr>
            <w:tcW w:w="1195" w:type="dxa"/>
            <w:tcBorders>
              <w:top w:val="single" w:sz="8" w:space="0" w:color="auto"/>
              <w:left w:val="nil"/>
              <w:bottom w:val="nil"/>
              <w:right w:val="single" w:sz="4" w:space="0" w:color="auto"/>
            </w:tcBorders>
            <w:shd w:val="clear" w:color="auto" w:fill="auto"/>
            <w:noWrap/>
            <w:vAlign w:val="center"/>
            <w:hideMark/>
          </w:tcPr>
          <w:p w14:paraId="3FFD3BB8" w14:textId="375576AA"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-0.13%</w:t>
            </w:r>
          </w:p>
        </w:tc>
        <w:tc>
          <w:tcPr>
            <w:tcW w:w="976" w:type="dxa"/>
            <w:tcBorders>
              <w:top w:val="single" w:sz="8" w:space="0" w:color="auto"/>
              <w:left w:val="nil"/>
              <w:bottom w:val="nil"/>
              <w:right w:val="nil"/>
            </w:tcBorders>
            <w:shd w:val="clear" w:color="auto" w:fill="auto"/>
            <w:noWrap/>
            <w:vAlign w:val="center"/>
            <w:hideMark/>
          </w:tcPr>
          <w:p w14:paraId="70E8E8CB" w14:textId="57B175ED"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76" w:type="dxa"/>
            <w:tcBorders>
              <w:top w:val="single" w:sz="8" w:space="0" w:color="auto"/>
              <w:left w:val="nil"/>
              <w:bottom w:val="nil"/>
              <w:right w:val="single" w:sz="8" w:space="0" w:color="auto"/>
            </w:tcBorders>
            <w:shd w:val="clear" w:color="auto" w:fill="auto"/>
            <w:noWrap/>
            <w:vAlign w:val="center"/>
            <w:hideMark/>
          </w:tcPr>
          <w:p w14:paraId="3237A39D" w14:textId="56BE7B63"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4C4994" w:rsidRPr="00AF50E8" w14:paraId="11F7CC9E" w14:textId="77777777" w:rsidTr="00F938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CC4F15F"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D</w:t>
            </w:r>
          </w:p>
        </w:tc>
        <w:tc>
          <w:tcPr>
            <w:tcW w:w="1077" w:type="dxa"/>
            <w:tcBorders>
              <w:top w:val="single" w:sz="8" w:space="0" w:color="auto"/>
              <w:left w:val="single" w:sz="8" w:space="0" w:color="auto"/>
              <w:bottom w:val="nil"/>
              <w:right w:val="nil"/>
            </w:tcBorders>
            <w:shd w:val="clear" w:color="auto" w:fill="auto"/>
            <w:noWrap/>
            <w:vAlign w:val="center"/>
            <w:hideMark/>
          </w:tcPr>
          <w:p w14:paraId="2A6CB509" w14:textId="430CAA36"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076" w:type="dxa"/>
            <w:tcBorders>
              <w:top w:val="single" w:sz="8" w:space="0" w:color="auto"/>
              <w:left w:val="nil"/>
              <w:bottom w:val="nil"/>
              <w:right w:val="nil"/>
            </w:tcBorders>
            <w:shd w:val="clear" w:color="auto" w:fill="auto"/>
            <w:noWrap/>
            <w:vAlign w:val="center"/>
            <w:hideMark/>
          </w:tcPr>
          <w:p w14:paraId="2769E6EC" w14:textId="6152686B"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-0.31%</w:t>
            </w:r>
          </w:p>
        </w:tc>
        <w:tc>
          <w:tcPr>
            <w:tcW w:w="1195" w:type="dxa"/>
            <w:tcBorders>
              <w:top w:val="single" w:sz="8" w:space="0" w:color="auto"/>
              <w:left w:val="nil"/>
              <w:bottom w:val="nil"/>
              <w:right w:val="single" w:sz="4" w:space="0" w:color="auto"/>
            </w:tcBorders>
            <w:shd w:val="clear" w:color="auto" w:fill="auto"/>
            <w:noWrap/>
            <w:vAlign w:val="center"/>
            <w:hideMark/>
          </w:tcPr>
          <w:p w14:paraId="24CCBE9B" w14:textId="16B39989"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0.28%</w:t>
            </w:r>
          </w:p>
        </w:tc>
        <w:tc>
          <w:tcPr>
            <w:tcW w:w="976" w:type="dxa"/>
            <w:tcBorders>
              <w:top w:val="single" w:sz="8" w:space="0" w:color="auto"/>
              <w:left w:val="nil"/>
              <w:bottom w:val="nil"/>
              <w:right w:val="nil"/>
            </w:tcBorders>
            <w:shd w:val="clear" w:color="auto" w:fill="auto"/>
            <w:noWrap/>
            <w:vAlign w:val="center"/>
            <w:hideMark/>
          </w:tcPr>
          <w:p w14:paraId="5DB9161A" w14:textId="12EAC6FE"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c>
          <w:tcPr>
            <w:tcW w:w="976" w:type="dxa"/>
            <w:tcBorders>
              <w:top w:val="single" w:sz="8" w:space="0" w:color="auto"/>
              <w:left w:val="nil"/>
              <w:bottom w:val="nil"/>
              <w:right w:val="single" w:sz="8" w:space="0" w:color="auto"/>
            </w:tcBorders>
            <w:shd w:val="clear" w:color="auto" w:fill="auto"/>
            <w:noWrap/>
            <w:vAlign w:val="center"/>
            <w:hideMark/>
          </w:tcPr>
          <w:p w14:paraId="2091BC76" w14:textId="6E9F9DF4"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97%</w:t>
            </w:r>
          </w:p>
        </w:tc>
      </w:tr>
      <w:tr w:rsidR="004C4994" w:rsidRPr="00AF50E8" w14:paraId="7ACB87A1" w14:textId="77777777" w:rsidTr="00F938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A718364"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F (optional)</w:t>
            </w:r>
          </w:p>
        </w:tc>
        <w:tc>
          <w:tcPr>
            <w:tcW w:w="1077" w:type="dxa"/>
            <w:tcBorders>
              <w:top w:val="nil"/>
              <w:left w:val="single" w:sz="8" w:space="0" w:color="auto"/>
              <w:bottom w:val="single" w:sz="8" w:space="0" w:color="auto"/>
              <w:right w:val="nil"/>
            </w:tcBorders>
            <w:shd w:val="clear" w:color="auto" w:fill="auto"/>
            <w:noWrap/>
            <w:vAlign w:val="center"/>
            <w:hideMark/>
          </w:tcPr>
          <w:p w14:paraId="1FCA83CC" w14:textId="376B8E7D"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076" w:type="dxa"/>
            <w:tcBorders>
              <w:top w:val="nil"/>
              <w:left w:val="nil"/>
              <w:bottom w:val="single" w:sz="8" w:space="0" w:color="auto"/>
              <w:right w:val="nil"/>
            </w:tcBorders>
            <w:shd w:val="clear" w:color="auto" w:fill="auto"/>
            <w:noWrap/>
            <w:vAlign w:val="center"/>
            <w:hideMark/>
          </w:tcPr>
          <w:p w14:paraId="372EF53D" w14:textId="7F97AEB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-0.25%</w:t>
            </w:r>
          </w:p>
        </w:tc>
        <w:tc>
          <w:tcPr>
            <w:tcW w:w="1195" w:type="dxa"/>
            <w:tcBorders>
              <w:top w:val="nil"/>
              <w:left w:val="nil"/>
              <w:bottom w:val="single" w:sz="8" w:space="0" w:color="auto"/>
              <w:right w:val="single" w:sz="4" w:space="0" w:color="auto"/>
            </w:tcBorders>
            <w:shd w:val="clear" w:color="auto" w:fill="auto"/>
            <w:noWrap/>
            <w:vAlign w:val="center"/>
            <w:hideMark/>
          </w:tcPr>
          <w:p w14:paraId="1F82ED9E" w14:textId="75A81718"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0.20%</w:t>
            </w:r>
          </w:p>
        </w:tc>
        <w:tc>
          <w:tcPr>
            <w:tcW w:w="976" w:type="dxa"/>
            <w:tcBorders>
              <w:top w:val="nil"/>
              <w:left w:val="nil"/>
              <w:bottom w:val="single" w:sz="8" w:space="0" w:color="auto"/>
              <w:right w:val="nil"/>
            </w:tcBorders>
            <w:shd w:val="clear" w:color="auto" w:fill="auto"/>
            <w:noWrap/>
            <w:vAlign w:val="center"/>
            <w:hideMark/>
          </w:tcPr>
          <w:p w14:paraId="7CE292AC" w14:textId="2A965E91"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c>
          <w:tcPr>
            <w:tcW w:w="976" w:type="dxa"/>
            <w:tcBorders>
              <w:top w:val="nil"/>
              <w:left w:val="nil"/>
              <w:bottom w:val="single" w:sz="8" w:space="0" w:color="auto"/>
              <w:right w:val="single" w:sz="8" w:space="0" w:color="auto"/>
            </w:tcBorders>
            <w:shd w:val="clear" w:color="auto" w:fill="auto"/>
            <w:noWrap/>
            <w:vAlign w:val="center"/>
            <w:hideMark/>
          </w:tcPr>
          <w:p w14:paraId="1B21CD3E" w14:textId="29ABDED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bl>
    <w:p w14:paraId="6D1F2FF6" w14:textId="197E4B27" w:rsidR="00117A3A" w:rsidRDefault="00117A3A" w:rsidP="00117A3A"/>
    <w:p w14:paraId="1D15C5DA" w14:textId="1F5D669C" w:rsidR="00BC5859" w:rsidRDefault="00BC5859" w:rsidP="00117A3A">
      <w:r>
        <w:t>In VTM-5.0, there exists a bug, already solved in the VTM-5.1, in the previously adopted JVET-N0481 [2]. This is an initialization problem where BCW weights of the different explored positions for the constructed affine model are not all initially set to the default value. This bug impacts BCW inheritance for all other modes and the proposed solutions.</w:t>
      </w:r>
    </w:p>
    <w:p w14:paraId="03C29B36" w14:textId="1D526C11" w:rsidR="00BC5859" w:rsidRDefault="00BC5859" w:rsidP="00BC5859">
      <w:pPr>
        <w:rPr>
          <w:szCs w:val="22"/>
          <w:lang w:val="en-CA"/>
        </w:rPr>
      </w:pPr>
      <w:r>
        <w:fldChar w:fldCharType="begin"/>
      </w:r>
      <w:r>
        <w:instrText xml:space="preserve"> REF _Ref12264301 \h </w:instrText>
      </w:r>
      <w:r>
        <w:fldChar w:fldCharType="separate"/>
      </w:r>
      <w:r>
        <w:t xml:space="preserve">Table </w:t>
      </w:r>
      <w:r>
        <w:rPr>
          <w:noProof/>
        </w:rPr>
        <w:t>8</w:t>
      </w:r>
      <w:r>
        <w:fldChar w:fldCharType="end"/>
      </w:r>
      <w:r>
        <w:fldChar w:fldCharType="begin"/>
      </w:r>
      <w:r>
        <w:instrText xml:space="preserve"> REF _Ref532306404 \h </w:instrText>
      </w:r>
      <w:r>
        <w:fldChar w:fldCharType="end"/>
      </w:r>
      <w:r>
        <w:t xml:space="preserve"> and </w:t>
      </w:r>
      <w:r>
        <w:fldChar w:fldCharType="begin"/>
      </w:r>
      <w:r>
        <w:instrText xml:space="preserve"> REF _Ref12264310 \h </w:instrText>
      </w:r>
      <w:r>
        <w:fldChar w:fldCharType="separate"/>
      </w:r>
      <w:r>
        <w:t xml:space="preserve">Table </w:t>
      </w:r>
      <w:r>
        <w:rPr>
          <w:noProof/>
        </w:rPr>
        <w:t>9</w:t>
      </w:r>
      <w:r>
        <w:fldChar w:fldCharType="end"/>
      </w:r>
      <w:r>
        <w:t xml:space="preserve"> show the simulation results of method </w:t>
      </w:r>
      <w:r w:rsidR="00976C90">
        <w:t xml:space="preserve">3 </w:t>
      </w:r>
      <w:r>
        <w:t xml:space="preserve">of the proposed BCW weights </w:t>
      </w:r>
      <w:r>
        <w:rPr>
          <w:lang w:val="en-CA"/>
        </w:rPr>
        <w:t>inheritance</w:t>
      </w:r>
      <w:r>
        <w:t xml:space="preserve"> in random access and low delay B configurations over a VTM-5.0 with a fix for the constructed affine BCW inheritance. T</w:t>
      </w:r>
      <w:r w:rsidRPr="00C66316">
        <w:t xml:space="preserve">he proposed </w:t>
      </w:r>
      <w:r>
        <w:t xml:space="preserve">BCW weights </w:t>
      </w:r>
      <w:r>
        <w:rPr>
          <w:lang w:val="en-CA"/>
        </w:rPr>
        <w:t>inheritance</w:t>
      </w:r>
      <w:r>
        <w:t xml:space="preserve"> keeps</w:t>
      </w:r>
      <w:r w:rsidRPr="00C66316">
        <w:t xml:space="preserve"> </w:t>
      </w:r>
      <w:r w:rsidR="001A0349">
        <w:t>the same trend as without the fix</w:t>
      </w:r>
      <w:r w:rsidRPr="00C66316">
        <w:t xml:space="preserve"> </w:t>
      </w:r>
      <w:r>
        <w:t xml:space="preserve">in random access </w:t>
      </w:r>
      <w:r w:rsidR="001A0349">
        <w:t xml:space="preserve">(close to 0%) </w:t>
      </w:r>
      <w:r>
        <w:t>and in low delay B</w:t>
      </w:r>
      <w:r w:rsidR="001A0349">
        <w:t xml:space="preserve">, the performances seem a bit better and may </w:t>
      </w:r>
      <w:r w:rsidR="00832031">
        <w:t xml:space="preserve">lead </w:t>
      </w:r>
      <w:r w:rsidR="001A0349">
        <w:t>to small gains.</w:t>
      </w:r>
      <w:r>
        <w:t xml:space="preserve"> </w:t>
      </w:r>
      <w:r w:rsidR="001A0349">
        <w:t>The</w:t>
      </w:r>
      <w:r w:rsidRPr="00C66316">
        <w:t xml:space="preserve"> complexity in encoding/decoding time</w:t>
      </w:r>
      <w:r w:rsidR="001A0349">
        <w:t xml:space="preserve"> remains the same as the VTM-5.0</w:t>
      </w:r>
      <w:r>
        <w:t>.</w:t>
      </w:r>
    </w:p>
    <w:p w14:paraId="5BC907BC" w14:textId="77777777" w:rsidR="00BC5859" w:rsidRPr="005B217D" w:rsidRDefault="00BC5859" w:rsidP="00BC5859">
      <w:pPr>
        <w:rPr>
          <w:szCs w:val="22"/>
          <w:lang w:val="en-CA"/>
        </w:rPr>
      </w:pPr>
    </w:p>
    <w:p w14:paraId="4A3A9C13" w14:textId="745221AE" w:rsidR="00BC5859" w:rsidRDefault="00BC5859" w:rsidP="00BC5859">
      <w:pPr>
        <w:pStyle w:val="Caption"/>
        <w:keepNext/>
        <w:jc w:val="center"/>
      </w:pPr>
      <w:bookmarkStart w:id="11" w:name="_Ref12264301"/>
      <w:r>
        <w:t xml:space="preserve">Table </w:t>
      </w:r>
      <w:r>
        <w:rPr>
          <w:noProof/>
        </w:rPr>
        <w:fldChar w:fldCharType="begin"/>
      </w:r>
      <w:r>
        <w:rPr>
          <w:noProof/>
        </w:rPr>
        <w:instrText xml:space="preserve"> SEQ Table \* ARABIC </w:instrText>
      </w:r>
      <w:r>
        <w:rPr>
          <w:noProof/>
        </w:rPr>
        <w:fldChar w:fldCharType="separate"/>
      </w:r>
      <w:r>
        <w:rPr>
          <w:noProof/>
        </w:rPr>
        <w:t>8</w:t>
      </w:r>
      <w:r>
        <w:rPr>
          <w:noProof/>
        </w:rPr>
        <w:fldChar w:fldCharType="end"/>
      </w:r>
      <w:bookmarkEnd w:id="11"/>
      <w:r>
        <w:t xml:space="preserve">: Simulation results of the fully restricted BCW weights </w:t>
      </w:r>
      <w:r>
        <w:rPr>
          <w:lang w:val="en-CA"/>
        </w:rPr>
        <w:t>inheritance</w:t>
      </w:r>
      <w:r>
        <w:t xml:space="preserve"> for pairwise candidate in random access</w:t>
      </w:r>
      <w:r w:rsidR="001A0349">
        <w:br/>
      </w:r>
      <w:r>
        <w:t>over a VTM-5.0 with a fix for the constructed affine BCW inheritance</w:t>
      </w:r>
    </w:p>
    <w:tbl>
      <w:tblPr>
        <w:tblW w:w="6940" w:type="dxa"/>
        <w:jc w:val="center"/>
        <w:tblLook w:val="04A0" w:firstRow="1" w:lastRow="0" w:firstColumn="1" w:lastColumn="0" w:noHBand="0" w:noVBand="1"/>
      </w:tblPr>
      <w:tblGrid>
        <w:gridCol w:w="1640"/>
        <w:gridCol w:w="1052"/>
        <w:gridCol w:w="1169"/>
        <w:gridCol w:w="1169"/>
        <w:gridCol w:w="955"/>
        <w:gridCol w:w="955"/>
      </w:tblGrid>
      <w:tr w:rsidR="00BC5859" w:rsidRPr="00AF50E8" w14:paraId="301426E4" w14:textId="77777777" w:rsidTr="00BC5859">
        <w:trPr>
          <w:trHeight w:val="255"/>
          <w:jc w:val="center"/>
        </w:trPr>
        <w:tc>
          <w:tcPr>
            <w:tcW w:w="1640" w:type="dxa"/>
            <w:tcBorders>
              <w:top w:val="nil"/>
              <w:left w:val="nil"/>
              <w:bottom w:val="nil"/>
              <w:right w:val="nil"/>
            </w:tcBorders>
            <w:shd w:val="clear" w:color="auto" w:fill="auto"/>
            <w:noWrap/>
            <w:vAlign w:val="center"/>
            <w:hideMark/>
          </w:tcPr>
          <w:p w14:paraId="45826A81" w14:textId="7777777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73CBC64" w14:textId="7777777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Random Access Main 10</w:t>
            </w:r>
          </w:p>
        </w:tc>
      </w:tr>
      <w:tr w:rsidR="00BC5859" w:rsidRPr="00AF50E8" w14:paraId="7E7C3B36" w14:textId="77777777" w:rsidTr="00BC5859">
        <w:trPr>
          <w:trHeight w:val="255"/>
          <w:jc w:val="center"/>
        </w:trPr>
        <w:tc>
          <w:tcPr>
            <w:tcW w:w="1640" w:type="dxa"/>
            <w:tcBorders>
              <w:top w:val="nil"/>
              <w:left w:val="nil"/>
              <w:bottom w:val="nil"/>
              <w:right w:val="nil"/>
            </w:tcBorders>
            <w:shd w:val="clear" w:color="auto" w:fill="auto"/>
            <w:noWrap/>
            <w:vAlign w:val="center"/>
            <w:hideMark/>
          </w:tcPr>
          <w:p w14:paraId="1024B526" w14:textId="7777777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B462EBF" w14:textId="2E97F11F"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 xml:space="preserve">Over </w:t>
            </w:r>
            <w:r w:rsidR="001A0349">
              <w:rPr>
                <w:rFonts w:ascii="Arial" w:hAnsi="Arial" w:cs="Arial"/>
                <w:b/>
                <w:bCs/>
                <w:color w:val="000000"/>
                <w:sz w:val="18"/>
                <w:szCs w:val="18"/>
                <w:lang w:eastAsia="ja-JP"/>
              </w:rPr>
              <w:t xml:space="preserve">fixed </w:t>
            </w:r>
            <w:r w:rsidRPr="00AF50E8">
              <w:rPr>
                <w:rFonts w:ascii="Arial" w:hAnsi="Arial" w:cs="Arial"/>
                <w:b/>
                <w:bCs/>
                <w:color w:val="000000"/>
                <w:sz w:val="18"/>
                <w:szCs w:val="18"/>
                <w:lang w:eastAsia="ja-JP"/>
              </w:rPr>
              <w:t>VTM-</w:t>
            </w:r>
            <w:r>
              <w:rPr>
                <w:rFonts w:ascii="Arial" w:hAnsi="Arial" w:cs="Arial"/>
                <w:b/>
                <w:bCs/>
                <w:color w:val="000000"/>
                <w:sz w:val="18"/>
                <w:szCs w:val="18"/>
                <w:lang w:eastAsia="ja-JP"/>
              </w:rPr>
              <w:t>5</w:t>
            </w:r>
            <w:r w:rsidRPr="00AF50E8">
              <w:rPr>
                <w:rFonts w:ascii="Arial" w:hAnsi="Arial" w:cs="Arial"/>
                <w:b/>
                <w:bCs/>
                <w:color w:val="000000"/>
                <w:sz w:val="18"/>
                <w:szCs w:val="18"/>
                <w:lang w:eastAsia="ja-JP"/>
              </w:rPr>
              <w:t>.0</w:t>
            </w:r>
          </w:p>
        </w:tc>
      </w:tr>
      <w:tr w:rsidR="00BC5859" w:rsidRPr="00AF50E8" w14:paraId="0427B513" w14:textId="77777777" w:rsidTr="00BC5859">
        <w:trPr>
          <w:trHeight w:val="255"/>
          <w:jc w:val="center"/>
        </w:trPr>
        <w:tc>
          <w:tcPr>
            <w:tcW w:w="1640" w:type="dxa"/>
            <w:tcBorders>
              <w:top w:val="nil"/>
              <w:left w:val="nil"/>
              <w:bottom w:val="nil"/>
              <w:right w:val="nil"/>
            </w:tcBorders>
            <w:shd w:val="clear" w:color="auto" w:fill="auto"/>
            <w:noWrap/>
            <w:vAlign w:val="center"/>
            <w:hideMark/>
          </w:tcPr>
          <w:p w14:paraId="7EF8811F" w14:textId="7777777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052" w:type="dxa"/>
            <w:tcBorders>
              <w:top w:val="nil"/>
              <w:left w:val="single" w:sz="8" w:space="0" w:color="auto"/>
              <w:bottom w:val="single" w:sz="8" w:space="0" w:color="auto"/>
              <w:right w:val="nil"/>
            </w:tcBorders>
            <w:shd w:val="clear" w:color="auto" w:fill="auto"/>
            <w:noWrap/>
            <w:vAlign w:val="center"/>
            <w:hideMark/>
          </w:tcPr>
          <w:p w14:paraId="1E7E81DE" w14:textId="7777777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7648E202" w14:textId="7777777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6513680D" w14:textId="7777777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V</w:t>
            </w:r>
          </w:p>
        </w:tc>
        <w:tc>
          <w:tcPr>
            <w:tcW w:w="955" w:type="dxa"/>
            <w:tcBorders>
              <w:top w:val="nil"/>
              <w:left w:val="nil"/>
              <w:bottom w:val="single" w:sz="8" w:space="0" w:color="auto"/>
              <w:right w:val="nil"/>
            </w:tcBorders>
            <w:shd w:val="clear" w:color="auto" w:fill="auto"/>
            <w:noWrap/>
            <w:vAlign w:val="center"/>
            <w:hideMark/>
          </w:tcPr>
          <w:p w14:paraId="348BA858" w14:textId="7777777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6CC607D7" w14:textId="7777777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DecT</w:t>
            </w:r>
          </w:p>
        </w:tc>
      </w:tr>
      <w:tr w:rsidR="00BC5859" w:rsidRPr="00AF50E8" w14:paraId="7EEF2AE6" w14:textId="77777777" w:rsidTr="001A034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5A5806" w14:textId="7777777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A1</w:t>
            </w:r>
          </w:p>
        </w:tc>
        <w:tc>
          <w:tcPr>
            <w:tcW w:w="1052" w:type="dxa"/>
            <w:tcBorders>
              <w:top w:val="nil"/>
              <w:left w:val="nil"/>
              <w:bottom w:val="nil"/>
              <w:right w:val="nil"/>
            </w:tcBorders>
            <w:shd w:val="clear" w:color="auto" w:fill="auto"/>
            <w:noWrap/>
            <w:vAlign w:val="center"/>
          </w:tcPr>
          <w:p w14:paraId="5EEF818B" w14:textId="768F73DC"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nil"/>
              <w:left w:val="nil"/>
              <w:bottom w:val="nil"/>
              <w:right w:val="nil"/>
            </w:tcBorders>
            <w:shd w:val="clear" w:color="auto" w:fill="auto"/>
            <w:noWrap/>
            <w:vAlign w:val="center"/>
          </w:tcPr>
          <w:p w14:paraId="2549A783" w14:textId="1D5C3CA6"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tcPr>
          <w:p w14:paraId="15AC1A4B" w14:textId="28173515"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55" w:type="dxa"/>
            <w:tcBorders>
              <w:top w:val="nil"/>
              <w:left w:val="nil"/>
              <w:bottom w:val="nil"/>
              <w:right w:val="nil"/>
            </w:tcBorders>
            <w:shd w:val="clear" w:color="auto" w:fill="auto"/>
            <w:noWrap/>
            <w:vAlign w:val="center"/>
          </w:tcPr>
          <w:p w14:paraId="06797096" w14:textId="2EAC6E7B"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55" w:type="dxa"/>
            <w:tcBorders>
              <w:top w:val="nil"/>
              <w:left w:val="nil"/>
              <w:bottom w:val="nil"/>
              <w:right w:val="single" w:sz="8" w:space="0" w:color="auto"/>
            </w:tcBorders>
            <w:shd w:val="clear" w:color="auto" w:fill="auto"/>
            <w:noWrap/>
            <w:vAlign w:val="center"/>
          </w:tcPr>
          <w:p w14:paraId="7BE0ECF3" w14:textId="0565D516"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BC5859" w:rsidRPr="00AF50E8" w14:paraId="0C1AE82D" w14:textId="77777777" w:rsidTr="001A034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4DA6E0" w14:textId="7777777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A2</w:t>
            </w:r>
          </w:p>
        </w:tc>
        <w:tc>
          <w:tcPr>
            <w:tcW w:w="1052" w:type="dxa"/>
            <w:tcBorders>
              <w:top w:val="nil"/>
              <w:left w:val="nil"/>
              <w:bottom w:val="nil"/>
              <w:right w:val="nil"/>
            </w:tcBorders>
            <w:shd w:val="clear" w:color="auto" w:fill="auto"/>
            <w:noWrap/>
            <w:vAlign w:val="center"/>
          </w:tcPr>
          <w:p w14:paraId="1607B9D1" w14:textId="0C4B9689"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nil"/>
              <w:left w:val="nil"/>
              <w:bottom w:val="nil"/>
              <w:right w:val="nil"/>
            </w:tcBorders>
            <w:shd w:val="clear" w:color="auto" w:fill="auto"/>
            <w:noWrap/>
            <w:vAlign w:val="center"/>
          </w:tcPr>
          <w:p w14:paraId="4170439E" w14:textId="04DC238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tcPr>
          <w:p w14:paraId="0ADEE330" w14:textId="6F9010A9"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55" w:type="dxa"/>
            <w:tcBorders>
              <w:top w:val="nil"/>
              <w:left w:val="nil"/>
              <w:bottom w:val="nil"/>
              <w:right w:val="nil"/>
            </w:tcBorders>
            <w:shd w:val="clear" w:color="auto" w:fill="auto"/>
            <w:noWrap/>
            <w:vAlign w:val="center"/>
          </w:tcPr>
          <w:p w14:paraId="23BE534C" w14:textId="160C43C1"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55" w:type="dxa"/>
            <w:tcBorders>
              <w:top w:val="nil"/>
              <w:left w:val="nil"/>
              <w:bottom w:val="nil"/>
              <w:right w:val="single" w:sz="8" w:space="0" w:color="auto"/>
            </w:tcBorders>
            <w:shd w:val="clear" w:color="auto" w:fill="auto"/>
            <w:noWrap/>
            <w:vAlign w:val="center"/>
          </w:tcPr>
          <w:p w14:paraId="578E608D" w14:textId="785CAAAA"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4C4994" w:rsidRPr="00AF50E8" w14:paraId="09754B44" w14:textId="77777777" w:rsidTr="00BC585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49CFD9"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B</w:t>
            </w:r>
          </w:p>
        </w:tc>
        <w:tc>
          <w:tcPr>
            <w:tcW w:w="1052" w:type="dxa"/>
            <w:tcBorders>
              <w:top w:val="nil"/>
              <w:left w:val="nil"/>
              <w:bottom w:val="nil"/>
              <w:right w:val="nil"/>
            </w:tcBorders>
            <w:shd w:val="clear" w:color="auto" w:fill="auto"/>
            <w:noWrap/>
            <w:vAlign w:val="center"/>
            <w:hideMark/>
          </w:tcPr>
          <w:p w14:paraId="4DB7BF4D" w14:textId="4F2A58AC"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1D32D666" w14:textId="4560AD9C"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69" w:type="dxa"/>
            <w:tcBorders>
              <w:top w:val="nil"/>
              <w:left w:val="nil"/>
              <w:bottom w:val="nil"/>
              <w:right w:val="single" w:sz="4" w:space="0" w:color="auto"/>
            </w:tcBorders>
            <w:shd w:val="clear" w:color="auto" w:fill="auto"/>
            <w:noWrap/>
            <w:vAlign w:val="center"/>
            <w:hideMark/>
          </w:tcPr>
          <w:p w14:paraId="4257D056" w14:textId="45F61E33"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-0.08%</w:t>
            </w:r>
          </w:p>
        </w:tc>
        <w:tc>
          <w:tcPr>
            <w:tcW w:w="955" w:type="dxa"/>
            <w:tcBorders>
              <w:top w:val="nil"/>
              <w:left w:val="nil"/>
              <w:bottom w:val="nil"/>
              <w:right w:val="nil"/>
            </w:tcBorders>
            <w:shd w:val="clear" w:color="auto" w:fill="auto"/>
            <w:noWrap/>
            <w:vAlign w:val="center"/>
            <w:hideMark/>
          </w:tcPr>
          <w:p w14:paraId="3DE03F72" w14:textId="651CDB3A"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55" w:type="dxa"/>
            <w:tcBorders>
              <w:top w:val="nil"/>
              <w:left w:val="nil"/>
              <w:bottom w:val="nil"/>
              <w:right w:val="single" w:sz="8" w:space="0" w:color="auto"/>
            </w:tcBorders>
            <w:shd w:val="clear" w:color="auto" w:fill="auto"/>
            <w:noWrap/>
            <w:vAlign w:val="center"/>
            <w:hideMark/>
          </w:tcPr>
          <w:p w14:paraId="5EEEC7D6" w14:textId="3E622873"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4C4994" w:rsidRPr="00AF50E8" w14:paraId="676CE8C6" w14:textId="77777777" w:rsidTr="00BC585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D5201B"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C</w:t>
            </w:r>
          </w:p>
        </w:tc>
        <w:tc>
          <w:tcPr>
            <w:tcW w:w="1052" w:type="dxa"/>
            <w:tcBorders>
              <w:top w:val="nil"/>
              <w:left w:val="nil"/>
              <w:bottom w:val="nil"/>
              <w:right w:val="nil"/>
            </w:tcBorders>
            <w:shd w:val="clear" w:color="auto" w:fill="auto"/>
            <w:noWrap/>
            <w:vAlign w:val="center"/>
            <w:hideMark/>
          </w:tcPr>
          <w:p w14:paraId="523D92AF" w14:textId="7785C876"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hideMark/>
          </w:tcPr>
          <w:p w14:paraId="1F312C8D" w14:textId="589BF6CE"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69" w:type="dxa"/>
            <w:tcBorders>
              <w:top w:val="nil"/>
              <w:left w:val="nil"/>
              <w:bottom w:val="nil"/>
              <w:right w:val="single" w:sz="4" w:space="0" w:color="auto"/>
            </w:tcBorders>
            <w:shd w:val="clear" w:color="auto" w:fill="auto"/>
            <w:noWrap/>
            <w:vAlign w:val="center"/>
            <w:hideMark/>
          </w:tcPr>
          <w:p w14:paraId="3C86E30E" w14:textId="38735C22"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0.09%</w:t>
            </w:r>
          </w:p>
        </w:tc>
        <w:tc>
          <w:tcPr>
            <w:tcW w:w="955" w:type="dxa"/>
            <w:tcBorders>
              <w:top w:val="nil"/>
              <w:left w:val="nil"/>
              <w:bottom w:val="nil"/>
              <w:right w:val="nil"/>
            </w:tcBorders>
            <w:shd w:val="clear" w:color="auto" w:fill="auto"/>
            <w:noWrap/>
            <w:vAlign w:val="center"/>
            <w:hideMark/>
          </w:tcPr>
          <w:p w14:paraId="1DC17504" w14:textId="3708C53A"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55" w:type="dxa"/>
            <w:tcBorders>
              <w:top w:val="nil"/>
              <w:left w:val="nil"/>
              <w:bottom w:val="nil"/>
              <w:right w:val="single" w:sz="8" w:space="0" w:color="auto"/>
            </w:tcBorders>
            <w:shd w:val="clear" w:color="auto" w:fill="auto"/>
            <w:noWrap/>
            <w:vAlign w:val="center"/>
            <w:hideMark/>
          </w:tcPr>
          <w:p w14:paraId="21B2E7A2" w14:textId="4CAAA426"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4C4994" w:rsidRPr="00AF50E8" w14:paraId="0054060F" w14:textId="77777777" w:rsidTr="001A034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2AD33D"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Overall</w:t>
            </w:r>
          </w:p>
        </w:tc>
        <w:tc>
          <w:tcPr>
            <w:tcW w:w="1052" w:type="dxa"/>
            <w:tcBorders>
              <w:top w:val="single" w:sz="8" w:space="0" w:color="auto"/>
              <w:left w:val="nil"/>
              <w:bottom w:val="nil"/>
              <w:right w:val="nil"/>
            </w:tcBorders>
            <w:shd w:val="clear" w:color="auto" w:fill="auto"/>
            <w:noWrap/>
            <w:vAlign w:val="center"/>
          </w:tcPr>
          <w:p w14:paraId="7DF6A6CB" w14:textId="7E878FF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single" w:sz="8" w:space="0" w:color="auto"/>
              <w:left w:val="nil"/>
              <w:bottom w:val="nil"/>
              <w:right w:val="nil"/>
            </w:tcBorders>
            <w:shd w:val="clear" w:color="auto" w:fill="auto"/>
            <w:noWrap/>
            <w:vAlign w:val="center"/>
          </w:tcPr>
          <w:p w14:paraId="7A69BF91" w14:textId="05F7626C"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single" w:sz="8" w:space="0" w:color="auto"/>
              <w:left w:val="nil"/>
              <w:bottom w:val="nil"/>
              <w:right w:val="single" w:sz="4" w:space="0" w:color="auto"/>
            </w:tcBorders>
            <w:shd w:val="clear" w:color="auto" w:fill="auto"/>
            <w:noWrap/>
            <w:vAlign w:val="center"/>
          </w:tcPr>
          <w:p w14:paraId="45E70766" w14:textId="1666EF4F"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55" w:type="dxa"/>
            <w:tcBorders>
              <w:top w:val="single" w:sz="8" w:space="0" w:color="auto"/>
              <w:left w:val="nil"/>
              <w:bottom w:val="nil"/>
              <w:right w:val="nil"/>
            </w:tcBorders>
            <w:shd w:val="clear" w:color="auto" w:fill="auto"/>
            <w:noWrap/>
            <w:vAlign w:val="center"/>
          </w:tcPr>
          <w:p w14:paraId="4B13B948" w14:textId="329EF22B"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55" w:type="dxa"/>
            <w:tcBorders>
              <w:top w:val="single" w:sz="8" w:space="0" w:color="auto"/>
              <w:left w:val="nil"/>
              <w:bottom w:val="nil"/>
              <w:right w:val="single" w:sz="8" w:space="0" w:color="auto"/>
            </w:tcBorders>
            <w:shd w:val="clear" w:color="auto" w:fill="auto"/>
            <w:noWrap/>
            <w:vAlign w:val="center"/>
          </w:tcPr>
          <w:p w14:paraId="4EB7E835" w14:textId="2B6090C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4C4994" w:rsidRPr="00AF50E8" w14:paraId="314CC515" w14:textId="77777777" w:rsidTr="00BC585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7927E5"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D</w:t>
            </w:r>
          </w:p>
        </w:tc>
        <w:tc>
          <w:tcPr>
            <w:tcW w:w="1052" w:type="dxa"/>
            <w:tcBorders>
              <w:top w:val="single" w:sz="8" w:space="0" w:color="auto"/>
              <w:left w:val="nil"/>
              <w:bottom w:val="nil"/>
              <w:right w:val="nil"/>
            </w:tcBorders>
            <w:shd w:val="clear" w:color="auto" w:fill="auto"/>
            <w:noWrap/>
            <w:vAlign w:val="center"/>
            <w:hideMark/>
          </w:tcPr>
          <w:p w14:paraId="6CFC49BE" w14:textId="5F15F282"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69" w:type="dxa"/>
            <w:tcBorders>
              <w:top w:val="single" w:sz="8" w:space="0" w:color="auto"/>
              <w:left w:val="nil"/>
              <w:bottom w:val="nil"/>
              <w:right w:val="nil"/>
            </w:tcBorders>
            <w:shd w:val="clear" w:color="auto" w:fill="auto"/>
            <w:noWrap/>
            <w:vAlign w:val="center"/>
            <w:hideMark/>
          </w:tcPr>
          <w:p w14:paraId="25A5E62D" w14:textId="2D65346F"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0.08%</w:t>
            </w:r>
          </w:p>
        </w:tc>
        <w:tc>
          <w:tcPr>
            <w:tcW w:w="1169" w:type="dxa"/>
            <w:tcBorders>
              <w:top w:val="single" w:sz="8" w:space="0" w:color="auto"/>
              <w:left w:val="nil"/>
              <w:bottom w:val="nil"/>
              <w:right w:val="single" w:sz="4" w:space="0" w:color="auto"/>
            </w:tcBorders>
            <w:shd w:val="clear" w:color="auto" w:fill="auto"/>
            <w:noWrap/>
            <w:vAlign w:val="center"/>
            <w:hideMark/>
          </w:tcPr>
          <w:p w14:paraId="687C1267" w14:textId="7B2DD265"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955" w:type="dxa"/>
            <w:tcBorders>
              <w:top w:val="single" w:sz="8" w:space="0" w:color="auto"/>
              <w:left w:val="nil"/>
              <w:bottom w:val="nil"/>
              <w:right w:val="nil"/>
            </w:tcBorders>
            <w:shd w:val="clear" w:color="auto" w:fill="auto"/>
            <w:noWrap/>
            <w:vAlign w:val="center"/>
            <w:hideMark/>
          </w:tcPr>
          <w:p w14:paraId="7ADAF340" w14:textId="61E7B9AC"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55" w:type="dxa"/>
            <w:tcBorders>
              <w:top w:val="single" w:sz="8" w:space="0" w:color="auto"/>
              <w:left w:val="nil"/>
              <w:bottom w:val="nil"/>
              <w:right w:val="single" w:sz="8" w:space="0" w:color="auto"/>
            </w:tcBorders>
            <w:shd w:val="clear" w:color="auto" w:fill="auto"/>
            <w:noWrap/>
            <w:vAlign w:val="center"/>
            <w:hideMark/>
          </w:tcPr>
          <w:p w14:paraId="3CB2C56D" w14:textId="320CAD49"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BC5859" w:rsidRPr="00AF50E8" w14:paraId="58B0D1B7" w14:textId="77777777" w:rsidTr="001A034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9319257" w14:textId="7777777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F (optional)</w:t>
            </w:r>
          </w:p>
        </w:tc>
        <w:tc>
          <w:tcPr>
            <w:tcW w:w="1052" w:type="dxa"/>
            <w:tcBorders>
              <w:top w:val="nil"/>
              <w:left w:val="nil"/>
              <w:bottom w:val="single" w:sz="8" w:space="0" w:color="auto"/>
              <w:right w:val="nil"/>
            </w:tcBorders>
            <w:shd w:val="clear" w:color="auto" w:fill="auto"/>
            <w:noWrap/>
            <w:vAlign w:val="center"/>
          </w:tcPr>
          <w:p w14:paraId="2DC7FA09" w14:textId="2C098CA8"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nil"/>
              <w:left w:val="nil"/>
              <w:bottom w:val="single" w:sz="8" w:space="0" w:color="auto"/>
              <w:right w:val="nil"/>
            </w:tcBorders>
            <w:shd w:val="clear" w:color="auto" w:fill="auto"/>
            <w:noWrap/>
            <w:vAlign w:val="center"/>
          </w:tcPr>
          <w:p w14:paraId="6BCFEA5B" w14:textId="079CF903"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nil"/>
              <w:left w:val="nil"/>
              <w:bottom w:val="single" w:sz="8" w:space="0" w:color="auto"/>
              <w:right w:val="single" w:sz="4" w:space="0" w:color="auto"/>
            </w:tcBorders>
            <w:shd w:val="clear" w:color="auto" w:fill="auto"/>
            <w:noWrap/>
            <w:vAlign w:val="center"/>
          </w:tcPr>
          <w:p w14:paraId="225EA304" w14:textId="49E23F23"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55" w:type="dxa"/>
            <w:tcBorders>
              <w:top w:val="nil"/>
              <w:left w:val="nil"/>
              <w:bottom w:val="single" w:sz="8" w:space="0" w:color="auto"/>
              <w:right w:val="nil"/>
            </w:tcBorders>
            <w:shd w:val="clear" w:color="auto" w:fill="auto"/>
            <w:noWrap/>
            <w:vAlign w:val="center"/>
          </w:tcPr>
          <w:p w14:paraId="23A090F8" w14:textId="03C223C0"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55" w:type="dxa"/>
            <w:tcBorders>
              <w:top w:val="nil"/>
              <w:left w:val="nil"/>
              <w:bottom w:val="single" w:sz="8" w:space="0" w:color="auto"/>
              <w:right w:val="single" w:sz="8" w:space="0" w:color="auto"/>
            </w:tcBorders>
            <w:shd w:val="clear" w:color="auto" w:fill="auto"/>
            <w:noWrap/>
            <w:vAlign w:val="center"/>
          </w:tcPr>
          <w:p w14:paraId="61E63CA1" w14:textId="31AAE28E"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bl>
    <w:p w14:paraId="126A4288" w14:textId="77777777" w:rsidR="00BC5859" w:rsidRDefault="00BC5859" w:rsidP="00BC5859"/>
    <w:p w14:paraId="11872836" w14:textId="5BF39914" w:rsidR="00BC5859" w:rsidRDefault="00BC5859" w:rsidP="00BC5859">
      <w:pPr>
        <w:pStyle w:val="Caption"/>
        <w:keepNext/>
        <w:jc w:val="center"/>
      </w:pPr>
      <w:bookmarkStart w:id="12" w:name="_Ref12264310"/>
      <w:r>
        <w:lastRenderedPageBreak/>
        <w:t xml:space="preserve">Table </w:t>
      </w:r>
      <w:r>
        <w:rPr>
          <w:noProof/>
        </w:rPr>
        <w:fldChar w:fldCharType="begin"/>
      </w:r>
      <w:r>
        <w:rPr>
          <w:noProof/>
        </w:rPr>
        <w:instrText xml:space="preserve"> SEQ Table \* ARABIC </w:instrText>
      </w:r>
      <w:r>
        <w:rPr>
          <w:noProof/>
        </w:rPr>
        <w:fldChar w:fldCharType="separate"/>
      </w:r>
      <w:r>
        <w:rPr>
          <w:noProof/>
        </w:rPr>
        <w:t>9</w:t>
      </w:r>
      <w:r>
        <w:rPr>
          <w:noProof/>
        </w:rPr>
        <w:fldChar w:fldCharType="end"/>
      </w:r>
      <w:bookmarkEnd w:id="12"/>
      <w:r>
        <w:t xml:space="preserve">: Simulation results of the fully restricted BCW weights </w:t>
      </w:r>
      <w:r>
        <w:rPr>
          <w:lang w:val="en-CA"/>
        </w:rPr>
        <w:t>inheritance</w:t>
      </w:r>
      <w:r>
        <w:t xml:space="preserve"> for pairwise candidate in low delay B</w:t>
      </w:r>
      <w:r w:rsidR="001A0349">
        <w:br/>
        <w:t>over a VTM-5.0 with a fix for the constructed affine BCW inheritance</w:t>
      </w:r>
    </w:p>
    <w:tbl>
      <w:tblPr>
        <w:tblW w:w="6940" w:type="dxa"/>
        <w:jc w:val="center"/>
        <w:tblLook w:val="04A0" w:firstRow="1" w:lastRow="0" w:firstColumn="1" w:lastColumn="0" w:noHBand="0" w:noVBand="1"/>
      </w:tblPr>
      <w:tblGrid>
        <w:gridCol w:w="1640"/>
        <w:gridCol w:w="1077"/>
        <w:gridCol w:w="1076"/>
        <w:gridCol w:w="1195"/>
        <w:gridCol w:w="976"/>
        <w:gridCol w:w="976"/>
      </w:tblGrid>
      <w:tr w:rsidR="00BC5859" w:rsidRPr="00AF50E8" w14:paraId="6878FA8C" w14:textId="77777777" w:rsidTr="00BC5859">
        <w:trPr>
          <w:trHeight w:val="255"/>
          <w:jc w:val="center"/>
        </w:trPr>
        <w:tc>
          <w:tcPr>
            <w:tcW w:w="1640" w:type="dxa"/>
            <w:tcBorders>
              <w:top w:val="nil"/>
              <w:left w:val="nil"/>
              <w:bottom w:val="nil"/>
              <w:right w:val="nil"/>
            </w:tcBorders>
            <w:shd w:val="clear" w:color="auto" w:fill="auto"/>
            <w:noWrap/>
            <w:vAlign w:val="center"/>
            <w:hideMark/>
          </w:tcPr>
          <w:p w14:paraId="091E5A11" w14:textId="7777777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C71E55C" w14:textId="7777777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Low delay B Main10</w:t>
            </w:r>
          </w:p>
        </w:tc>
      </w:tr>
      <w:tr w:rsidR="00BC5859" w:rsidRPr="00AF50E8" w14:paraId="4F77A44E" w14:textId="77777777" w:rsidTr="00BC5859">
        <w:trPr>
          <w:trHeight w:val="255"/>
          <w:jc w:val="center"/>
        </w:trPr>
        <w:tc>
          <w:tcPr>
            <w:tcW w:w="1640" w:type="dxa"/>
            <w:tcBorders>
              <w:top w:val="nil"/>
              <w:left w:val="nil"/>
              <w:bottom w:val="nil"/>
              <w:right w:val="nil"/>
            </w:tcBorders>
            <w:shd w:val="clear" w:color="auto" w:fill="auto"/>
            <w:noWrap/>
            <w:vAlign w:val="center"/>
            <w:hideMark/>
          </w:tcPr>
          <w:p w14:paraId="0430BE14" w14:textId="7777777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CF8CA59" w14:textId="66F3F61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 xml:space="preserve">Over </w:t>
            </w:r>
            <w:r w:rsidR="001A0349">
              <w:rPr>
                <w:rFonts w:ascii="Arial" w:hAnsi="Arial" w:cs="Arial"/>
                <w:b/>
                <w:bCs/>
                <w:color w:val="000000"/>
                <w:sz w:val="18"/>
                <w:szCs w:val="18"/>
                <w:lang w:eastAsia="ja-JP"/>
              </w:rPr>
              <w:t xml:space="preserve">fixed </w:t>
            </w:r>
            <w:r w:rsidRPr="00AF50E8">
              <w:rPr>
                <w:rFonts w:ascii="Arial" w:hAnsi="Arial" w:cs="Arial"/>
                <w:b/>
                <w:bCs/>
                <w:color w:val="000000"/>
                <w:sz w:val="18"/>
                <w:szCs w:val="18"/>
                <w:lang w:eastAsia="ja-JP"/>
              </w:rPr>
              <w:t>VTM-</w:t>
            </w:r>
            <w:r>
              <w:rPr>
                <w:rFonts w:ascii="Arial" w:hAnsi="Arial" w:cs="Arial"/>
                <w:b/>
                <w:bCs/>
                <w:color w:val="000000"/>
                <w:sz w:val="18"/>
                <w:szCs w:val="18"/>
                <w:lang w:eastAsia="ja-JP"/>
              </w:rPr>
              <w:t>5</w:t>
            </w:r>
            <w:r w:rsidRPr="00AF50E8">
              <w:rPr>
                <w:rFonts w:ascii="Arial" w:hAnsi="Arial" w:cs="Arial"/>
                <w:b/>
                <w:bCs/>
                <w:color w:val="000000"/>
                <w:sz w:val="18"/>
                <w:szCs w:val="18"/>
                <w:lang w:eastAsia="ja-JP"/>
              </w:rPr>
              <w:t>.0</w:t>
            </w:r>
          </w:p>
        </w:tc>
      </w:tr>
      <w:tr w:rsidR="00BC5859" w:rsidRPr="00AF50E8" w14:paraId="49F2A04C" w14:textId="77777777" w:rsidTr="00BC5859">
        <w:trPr>
          <w:trHeight w:val="255"/>
          <w:jc w:val="center"/>
        </w:trPr>
        <w:tc>
          <w:tcPr>
            <w:tcW w:w="1640" w:type="dxa"/>
            <w:tcBorders>
              <w:top w:val="nil"/>
              <w:left w:val="nil"/>
              <w:bottom w:val="nil"/>
              <w:right w:val="nil"/>
            </w:tcBorders>
            <w:shd w:val="clear" w:color="auto" w:fill="auto"/>
            <w:noWrap/>
            <w:vAlign w:val="center"/>
            <w:hideMark/>
          </w:tcPr>
          <w:p w14:paraId="3BE7145C" w14:textId="7777777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077" w:type="dxa"/>
            <w:tcBorders>
              <w:top w:val="nil"/>
              <w:left w:val="single" w:sz="8" w:space="0" w:color="auto"/>
              <w:bottom w:val="single" w:sz="8" w:space="0" w:color="auto"/>
              <w:right w:val="nil"/>
            </w:tcBorders>
            <w:shd w:val="clear" w:color="auto" w:fill="auto"/>
            <w:noWrap/>
            <w:vAlign w:val="center"/>
            <w:hideMark/>
          </w:tcPr>
          <w:p w14:paraId="2B04E6F6" w14:textId="7777777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Y</w:t>
            </w:r>
          </w:p>
        </w:tc>
        <w:tc>
          <w:tcPr>
            <w:tcW w:w="1076" w:type="dxa"/>
            <w:tcBorders>
              <w:top w:val="nil"/>
              <w:left w:val="nil"/>
              <w:bottom w:val="single" w:sz="8" w:space="0" w:color="auto"/>
              <w:right w:val="nil"/>
            </w:tcBorders>
            <w:shd w:val="clear" w:color="auto" w:fill="auto"/>
            <w:noWrap/>
            <w:vAlign w:val="center"/>
            <w:hideMark/>
          </w:tcPr>
          <w:p w14:paraId="761D4787" w14:textId="7777777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U</w:t>
            </w:r>
          </w:p>
        </w:tc>
        <w:tc>
          <w:tcPr>
            <w:tcW w:w="1195" w:type="dxa"/>
            <w:tcBorders>
              <w:top w:val="nil"/>
              <w:left w:val="nil"/>
              <w:bottom w:val="single" w:sz="8" w:space="0" w:color="auto"/>
              <w:right w:val="single" w:sz="4" w:space="0" w:color="auto"/>
            </w:tcBorders>
            <w:shd w:val="clear" w:color="auto" w:fill="auto"/>
            <w:noWrap/>
            <w:vAlign w:val="center"/>
            <w:hideMark/>
          </w:tcPr>
          <w:p w14:paraId="5C4DEFEA" w14:textId="7777777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V</w:t>
            </w:r>
          </w:p>
        </w:tc>
        <w:tc>
          <w:tcPr>
            <w:tcW w:w="976" w:type="dxa"/>
            <w:tcBorders>
              <w:top w:val="nil"/>
              <w:left w:val="nil"/>
              <w:bottom w:val="single" w:sz="8" w:space="0" w:color="auto"/>
              <w:right w:val="nil"/>
            </w:tcBorders>
            <w:shd w:val="clear" w:color="auto" w:fill="auto"/>
            <w:noWrap/>
            <w:vAlign w:val="center"/>
            <w:hideMark/>
          </w:tcPr>
          <w:p w14:paraId="34F9D72C" w14:textId="7777777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6FC093CA" w14:textId="7777777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DecT</w:t>
            </w:r>
          </w:p>
        </w:tc>
      </w:tr>
      <w:tr w:rsidR="00BC5859" w:rsidRPr="00AF50E8" w14:paraId="6DF31B25" w14:textId="77777777" w:rsidTr="001A034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FC5D72" w14:textId="7777777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B</w:t>
            </w:r>
          </w:p>
        </w:tc>
        <w:tc>
          <w:tcPr>
            <w:tcW w:w="1077" w:type="dxa"/>
            <w:tcBorders>
              <w:top w:val="nil"/>
              <w:left w:val="nil"/>
              <w:bottom w:val="nil"/>
              <w:right w:val="nil"/>
            </w:tcBorders>
            <w:shd w:val="clear" w:color="auto" w:fill="auto"/>
            <w:noWrap/>
            <w:vAlign w:val="center"/>
          </w:tcPr>
          <w:p w14:paraId="1B99D674" w14:textId="027397D9"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076" w:type="dxa"/>
            <w:tcBorders>
              <w:top w:val="nil"/>
              <w:left w:val="nil"/>
              <w:bottom w:val="nil"/>
              <w:right w:val="nil"/>
            </w:tcBorders>
            <w:shd w:val="clear" w:color="auto" w:fill="auto"/>
            <w:noWrap/>
            <w:vAlign w:val="center"/>
          </w:tcPr>
          <w:p w14:paraId="77C4D350" w14:textId="5726B17B"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95" w:type="dxa"/>
            <w:tcBorders>
              <w:top w:val="nil"/>
              <w:left w:val="nil"/>
              <w:bottom w:val="nil"/>
              <w:right w:val="single" w:sz="4" w:space="0" w:color="auto"/>
            </w:tcBorders>
            <w:shd w:val="clear" w:color="auto" w:fill="auto"/>
            <w:noWrap/>
            <w:vAlign w:val="center"/>
          </w:tcPr>
          <w:p w14:paraId="54EBA696" w14:textId="41F7B6A5"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76" w:type="dxa"/>
            <w:tcBorders>
              <w:top w:val="nil"/>
              <w:left w:val="nil"/>
              <w:bottom w:val="nil"/>
              <w:right w:val="nil"/>
            </w:tcBorders>
            <w:shd w:val="clear" w:color="auto" w:fill="auto"/>
            <w:noWrap/>
            <w:vAlign w:val="center"/>
          </w:tcPr>
          <w:p w14:paraId="6F62B283" w14:textId="46A4F92B"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76" w:type="dxa"/>
            <w:tcBorders>
              <w:top w:val="nil"/>
              <w:left w:val="nil"/>
              <w:bottom w:val="nil"/>
              <w:right w:val="single" w:sz="8" w:space="0" w:color="auto"/>
            </w:tcBorders>
            <w:shd w:val="clear" w:color="auto" w:fill="auto"/>
            <w:noWrap/>
            <w:vAlign w:val="center"/>
          </w:tcPr>
          <w:p w14:paraId="38674C9E" w14:textId="4ADACADA"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4C4994" w:rsidRPr="00AF50E8" w14:paraId="1EB7E06C" w14:textId="77777777" w:rsidTr="00BC585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653ACD"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C</w:t>
            </w:r>
          </w:p>
        </w:tc>
        <w:tc>
          <w:tcPr>
            <w:tcW w:w="1077" w:type="dxa"/>
            <w:tcBorders>
              <w:top w:val="nil"/>
              <w:left w:val="nil"/>
              <w:bottom w:val="nil"/>
              <w:right w:val="nil"/>
            </w:tcBorders>
            <w:shd w:val="clear" w:color="auto" w:fill="auto"/>
            <w:noWrap/>
            <w:vAlign w:val="center"/>
            <w:hideMark/>
          </w:tcPr>
          <w:p w14:paraId="208D94BB" w14:textId="26D95171"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076" w:type="dxa"/>
            <w:tcBorders>
              <w:top w:val="nil"/>
              <w:left w:val="nil"/>
              <w:bottom w:val="nil"/>
              <w:right w:val="nil"/>
            </w:tcBorders>
            <w:shd w:val="clear" w:color="auto" w:fill="auto"/>
            <w:noWrap/>
            <w:vAlign w:val="center"/>
            <w:hideMark/>
          </w:tcPr>
          <w:p w14:paraId="728F7DA2" w14:textId="3E2A3F83"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0.08%</w:t>
            </w:r>
          </w:p>
        </w:tc>
        <w:tc>
          <w:tcPr>
            <w:tcW w:w="1195" w:type="dxa"/>
            <w:tcBorders>
              <w:top w:val="nil"/>
              <w:left w:val="nil"/>
              <w:bottom w:val="nil"/>
              <w:right w:val="single" w:sz="4" w:space="0" w:color="auto"/>
            </w:tcBorders>
            <w:shd w:val="clear" w:color="auto" w:fill="auto"/>
            <w:noWrap/>
            <w:vAlign w:val="center"/>
            <w:hideMark/>
          </w:tcPr>
          <w:p w14:paraId="05D3966F" w14:textId="4A3EE399"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-0.19%</w:t>
            </w:r>
          </w:p>
        </w:tc>
        <w:tc>
          <w:tcPr>
            <w:tcW w:w="976" w:type="dxa"/>
            <w:tcBorders>
              <w:top w:val="nil"/>
              <w:left w:val="nil"/>
              <w:bottom w:val="nil"/>
              <w:right w:val="nil"/>
            </w:tcBorders>
            <w:shd w:val="clear" w:color="auto" w:fill="auto"/>
            <w:noWrap/>
            <w:vAlign w:val="center"/>
            <w:hideMark/>
          </w:tcPr>
          <w:p w14:paraId="213EC710" w14:textId="1B575F1C"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76" w:type="dxa"/>
            <w:tcBorders>
              <w:top w:val="nil"/>
              <w:left w:val="nil"/>
              <w:bottom w:val="nil"/>
              <w:right w:val="single" w:sz="8" w:space="0" w:color="auto"/>
            </w:tcBorders>
            <w:shd w:val="clear" w:color="auto" w:fill="auto"/>
            <w:noWrap/>
            <w:vAlign w:val="center"/>
            <w:hideMark/>
          </w:tcPr>
          <w:p w14:paraId="00678722" w14:textId="4EB55AF0"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4C4994" w:rsidRPr="00AF50E8" w14:paraId="4CD8DCFD" w14:textId="77777777" w:rsidTr="00BC585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294423"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E</w:t>
            </w:r>
          </w:p>
        </w:tc>
        <w:tc>
          <w:tcPr>
            <w:tcW w:w="1077" w:type="dxa"/>
            <w:tcBorders>
              <w:top w:val="nil"/>
              <w:left w:val="nil"/>
              <w:bottom w:val="nil"/>
              <w:right w:val="nil"/>
            </w:tcBorders>
            <w:shd w:val="clear" w:color="auto" w:fill="auto"/>
            <w:noWrap/>
            <w:vAlign w:val="center"/>
            <w:hideMark/>
          </w:tcPr>
          <w:p w14:paraId="3D27BDB8" w14:textId="7FCF26B4"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1076" w:type="dxa"/>
            <w:tcBorders>
              <w:top w:val="nil"/>
              <w:left w:val="nil"/>
              <w:bottom w:val="nil"/>
              <w:right w:val="nil"/>
            </w:tcBorders>
            <w:shd w:val="clear" w:color="auto" w:fill="auto"/>
            <w:noWrap/>
            <w:vAlign w:val="center"/>
            <w:hideMark/>
          </w:tcPr>
          <w:p w14:paraId="38A60EDD" w14:textId="0A352543"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-0.39%</w:t>
            </w:r>
          </w:p>
        </w:tc>
        <w:tc>
          <w:tcPr>
            <w:tcW w:w="1195" w:type="dxa"/>
            <w:tcBorders>
              <w:top w:val="nil"/>
              <w:left w:val="nil"/>
              <w:bottom w:val="nil"/>
              <w:right w:val="single" w:sz="4" w:space="0" w:color="auto"/>
            </w:tcBorders>
            <w:shd w:val="clear" w:color="auto" w:fill="auto"/>
            <w:noWrap/>
            <w:vAlign w:val="center"/>
            <w:hideMark/>
          </w:tcPr>
          <w:p w14:paraId="55951804" w14:textId="2EEF296F"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-0.20%</w:t>
            </w:r>
          </w:p>
        </w:tc>
        <w:tc>
          <w:tcPr>
            <w:tcW w:w="976" w:type="dxa"/>
            <w:tcBorders>
              <w:top w:val="nil"/>
              <w:left w:val="nil"/>
              <w:bottom w:val="nil"/>
              <w:right w:val="nil"/>
            </w:tcBorders>
            <w:shd w:val="clear" w:color="auto" w:fill="auto"/>
            <w:noWrap/>
            <w:vAlign w:val="center"/>
            <w:hideMark/>
          </w:tcPr>
          <w:p w14:paraId="53C7223A" w14:textId="11D63E83"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76" w:type="dxa"/>
            <w:tcBorders>
              <w:top w:val="nil"/>
              <w:left w:val="nil"/>
              <w:bottom w:val="nil"/>
              <w:right w:val="single" w:sz="8" w:space="0" w:color="auto"/>
            </w:tcBorders>
            <w:shd w:val="clear" w:color="auto" w:fill="auto"/>
            <w:noWrap/>
            <w:vAlign w:val="center"/>
            <w:hideMark/>
          </w:tcPr>
          <w:p w14:paraId="1978DD92" w14:textId="338274AA"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C4994" w:rsidRPr="00AF50E8" w14:paraId="6CA85AC5" w14:textId="77777777" w:rsidTr="001A034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A2C388"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Overall</w:t>
            </w:r>
          </w:p>
        </w:tc>
        <w:tc>
          <w:tcPr>
            <w:tcW w:w="1077" w:type="dxa"/>
            <w:tcBorders>
              <w:top w:val="single" w:sz="8" w:space="0" w:color="auto"/>
              <w:left w:val="nil"/>
              <w:bottom w:val="nil"/>
              <w:right w:val="nil"/>
            </w:tcBorders>
            <w:shd w:val="clear" w:color="auto" w:fill="auto"/>
            <w:noWrap/>
            <w:vAlign w:val="center"/>
          </w:tcPr>
          <w:p w14:paraId="1D340848" w14:textId="5D256081"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076" w:type="dxa"/>
            <w:tcBorders>
              <w:top w:val="single" w:sz="8" w:space="0" w:color="auto"/>
              <w:left w:val="nil"/>
              <w:bottom w:val="nil"/>
              <w:right w:val="nil"/>
            </w:tcBorders>
            <w:shd w:val="clear" w:color="auto" w:fill="auto"/>
            <w:noWrap/>
            <w:vAlign w:val="center"/>
          </w:tcPr>
          <w:p w14:paraId="702E7DC2" w14:textId="260D092A"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95" w:type="dxa"/>
            <w:tcBorders>
              <w:top w:val="single" w:sz="8" w:space="0" w:color="auto"/>
              <w:left w:val="nil"/>
              <w:bottom w:val="nil"/>
              <w:right w:val="single" w:sz="4" w:space="0" w:color="auto"/>
            </w:tcBorders>
            <w:shd w:val="clear" w:color="auto" w:fill="auto"/>
            <w:noWrap/>
            <w:vAlign w:val="center"/>
          </w:tcPr>
          <w:p w14:paraId="429B5FE1" w14:textId="14DE0FB3"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76" w:type="dxa"/>
            <w:tcBorders>
              <w:top w:val="single" w:sz="8" w:space="0" w:color="auto"/>
              <w:left w:val="nil"/>
              <w:bottom w:val="nil"/>
              <w:right w:val="nil"/>
            </w:tcBorders>
            <w:shd w:val="clear" w:color="auto" w:fill="auto"/>
            <w:noWrap/>
            <w:vAlign w:val="center"/>
          </w:tcPr>
          <w:p w14:paraId="5DBA23DC" w14:textId="196E6F9E"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76" w:type="dxa"/>
            <w:tcBorders>
              <w:top w:val="single" w:sz="8" w:space="0" w:color="auto"/>
              <w:left w:val="nil"/>
              <w:bottom w:val="nil"/>
              <w:right w:val="single" w:sz="8" w:space="0" w:color="auto"/>
            </w:tcBorders>
            <w:shd w:val="clear" w:color="auto" w:fill="auto"/>
            <w:noWrap/>
            <w:vAlign w:val="center"/>
          </w:tcPr>
          <w:p w14:paraId="48FEA90E" w14:textId="4DF05EB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4C4994" w:rsidRPr="00AF50E8" w14:paraId="46B531ED" w14:textId="77777777" w:rsidTr="00BC585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1AF2BDC" w14:textId="77777777"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D</w:t>
            </w:r>
          </w:p>
        </w:tc>
        <w:tc>
          <w:tcPr>
            <w:tcW w:w="1077" w:type="dxa"/>
            <w:tcBorders>
              <w:top w:val="single" w:sz="8" w:space="0" w:color="auto"/>
              <w:left w:val="single" w:sz="8" w:space="0" w:color="auto"/>
              <w:bottom w:val="nil"/>
              <w:right w:val="nil"/>
            </w:tcBorders>
            <w:shd w:val="clear" w:color="auto" w:fill="auto"/>
            <w:noWrap/>
            <w:vAlign w:val="center"/>
            <w:hideMark/>
          </w:tcPr>
          <w:p w14:paraId="083246CE" w14:textId="2D8B6596"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1076" w:type="dxa"/>
            <w:tcBorders>
              <w:top w:val="single" w:sz="8" w:space="0" w:color="auto"/>
              <w:left w:val="nil"/>
              <w:bottom w:val="nil"/>
              <w:right w:val="nil"/>
            </w:tcBorders>
            <w:shd w:val="clear" w:color="auto" w:fill="auto"/>
            <w:noWrap/>
            <w:vAlign w:val="center"/>
            <w:hideMark/>
          </w:tcPr>
          <w:p w14:paraId="0BD302F0" w14:textId="38CFA911"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0.07%</w:t>
            </w:r>
          </w:p>
        </w:tc>
        <w:tc>
          <w:tcPr>
            <w:tcW w:w="1195" w:type="dxa"/>
            <w:tcBorders>
              <w:top w:val="single" w:sz="8" w:space="0" w:color="auto"/>
              <w:left w:val="nil"/>
              <w:bottom w:val="nil"/>
              <w:right w:val="single" w:sz="4" w:space="0" w:color="auto"/>
            </w:tcBorders>
            <w:shd w:val="clear" w:color="auto" w:fill="auto"/>
            <w:noWrap/>
            <w:vAlign w:val="center"/>
            <w:hideMark/>
          </w:tcPr>
          <w:p w14:paraId="39246A35" w14:textId="378F2D2C"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-0.31%</w:t>
            </w:r>
          </w:p>
        </w:tc>
        <w:tc>
          <w:tcPr>
            <w:tcW w:w="976" w:type="dxa"/>
            <w:tcBorders>
              <w:top w:val="single" w:sz="8" w:space="0" w:color="auto"/>
              <w:left w:val="nil"/>
              <w:bottom w:val="nil"/>
              <w:right w:val="nil"/>
            </w:tcBorders>
            <w:shd w:val="clear" w:color="auto" w:fill="auto"/>
            <w:noWrap/>
            <w:vAlign w:val="center"/>
            <w:hideMark/>
          </w:tcPr>
          <w:p w14:paraId="450B55DC" w14:textId="44501F66"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76" w:type="dxa"/>
            <w:tcBorders>
              <w:top w:val="single" w:sz="8" w:space="0" w:color="auto"/>
              <w:left w:val="nil"/>
              <w:bottom w:val="nil"/>
              <w:right w:val="single" w:sz="8" w:space="0" w:color="auto"/>
            </w:tcBorders>
            <w:shd w:val="clear" w:color="auto" w:fill="auto"/>
            <w:noWrap/>
            <w:vAlign w:val="center"/>
            <w:hideMark/>
          </w:tcPr>
          <w:p w14:paraId="5EE9B442" w14:textId="0A648935" w:rsidR="004C4994" w:rsidRPr="00AF50E8" w:rsidRDefault="004C4994" w:rsidP="004C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BC5859" w:rsidRPr="00AF50E8" w14:paraId="171E2B3D" w14:textId="77777777" w:rsidTr="001A034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04924CB" w14:textId="77777777"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F (optional)</w:t>
            </w:r>
          </w:p>
        </w:tc>
        <w:tc>
          <w:tcPr>
            <w:tcW w:w="1077" w:type="dxa"/>
            <w:tcBorders>
              <w:top w:val="nil"/>
              <w:left w:val="single" w:sz="8" w:space="0" w:color="auto"/>
              <w:bottom w:val="single" w:sz="8" w:space="0" w:color="auto"/>
              <w:right w:val="nil"/>
            </w:tcBorders>
            <w:shd w:val="clear" w:color="auto" w:fill="auto"/>
            <w:noWrap/>
            <w:vAlign w:val="center"/>
          </w:tcPr>
          <w:p w14:paraId="01155578" w14:textId="2E12E098"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076" w:type="dxa"/>
            <w:tcBorders>
              <w:top w:val="nil"/>
              <w:left w:val="nil"/>
              <w:bottom w:val="single" w:sz="8" w:space="0" w:color="auto"/>
              <w:right w:val="nil"/>
            </w:tcBorders>
            <w:shd w:val="clear" w:color="auto" w:fill="auto"/>
            <w:noWrap/>
            <w:vAlign w:val="center"/>
          </w:tcPr>
          <w:p w14:paraId="2A7C8847" w14:textId="7686D7D4"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95" w:type="dxa"/>
            <w:tcBorders>
              <w:top w:val="nil"/>
              <w:left w:val="nil"/>
              <w:bottom w:val="single" w:sz="8" w:space="0" w:color="auto"/>
              <w:right w:val="single" w:sz="4" w:space="0" w:color="auto"/>
            </w:tcBorders>
            <w:shd w:val="clear" w:color="auto" w:fill="auto"/>
            <w:noWrap/>
            <w:vAlign w:val="center"/>
          </w:tcPr>
          <w:p w14:paraId="0684E1AA" w14:textId="1AEFA482"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76" w:type="dxa"/>
            <w:tcBorders>
              <w:top w:val="nil"/>
              <w:left w:val="nil"/>
              <w:bottom w:val="single" w:sz="8" w:space="0" w:color="auto"/>
              <w:right w:val="nil"/>
            </w:tcBorders>
            <w:shd w:val="clear" w:color="auto" w:fill="auto"/>
            <w:noWrap/>
            <w:vAlign w:val="center"/>
          </w:tcPr>
          <w:p w14:paraId="32D1FBE1" w14:textId="1F79B3B3"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76" w:type="dxa"/>
            <w:tcBorders>
              <w:top w:val="nil"/>
              <w:left w:val="nil"/>
              <w:bottom w:val="single" w:sz="8" w:space="0" w:color="auto"/>
              <w:right w:val="single" w:sz="8" w:space="0" w:color="auto"/>
            </w:tcBorders>
            <w:shd w:val="clear" w:color="auto" w:fill="auto"/>
            <w:noWrap/>
            <w:vAlign w:val="center"/>
          </w:tcPr>
          <w:p w14:paraId="3CB8C303" w14:textId="27952358" w:rsidR="00BC5859" w:rsidRPr="00AF50E8" w:rsidRDefault="00BC5859" w:rsidP="00BC5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bl>
    <w:p w14:paraId="7B6D768F" w14:textId="77777777" w:rsidR="00BC5859" w:rsidRDefault="00BC5859" w:rsidP="00BC5859"/>
    <w:p w14:paraId="44BA60F7" w14:textId="77777777" w:rsidR="00366F09" w:rsidRPr="005B217D" w:rsidRDefault="00366F09" w:rsidP="00366F09">
      <w:pPr>
        <w:pStyle w:val="Heading1"/>
        <w:rPr>
          <w:lang w:val="en-CA"/>
        </w:rPr>
      </w:pPr>
      <w:r>
        <w:rPr>
          <w:lang w:val="en-CA"/>
        </w:rPr>
        <w:t>Conclus</w:t>
      </w:r>
      <w:r w:rsidRPr="005B217D">
        <w:rPr>
          <w:lang w:val="en-CA"/>
        </w:rPr>
        <w:t>ion</w:t>
      </w:r>
    </w:p>
    <w:p w14:paraId="26F0E47C" w14:textId="1AB7DF9A" w:rsidR="0087789F" w:rsidRDefault="0087789F" w:rsidP="0087789F">
      <w:pPr>
        <w:rPr>
          <w:szCs w:val="22"/>
          <w:lang w:val="en-CA"/>
        </w:rPr>
      </w:pPr>
      <w:r>
        <w:rPr>
          <w:szCs w:val="22"/>
          <w:lang w:val="en-CA"/>
        </w:rPr>
        <w:t xml:space="preserve">To be able to set BCW weights to the merge pairwise candidate, the </w:t>
      </w:r>
      <w:r w:rsidR="001932B4">
        <w:rPr>
          <w:szCs w:val="22"/>
          <w:lang w:val="en-CA"/>
        </w:rPr>
        <w:t xml:space="preserve">only </w:t>
      </w:r>
      <w:r>
        <w:rPr>
          <w:szCs w:val="22"/>
          <w:lang w:val="en-CA"/>
        </w:rPr>
        <w:t>remaining merge candidate without</w:t>
      </w:r>
      <w:r w:rsidR="004C4994">
        <w:rPr>
          <w:szCs w:val="22"/>
          <w:lang w:val="en-CA"/>
        </w:rPr>
        <w:t xml:space="preserve"> </w:t>
      </w:r>
      <w:r w:rsidR="001932B4">
        <w:rPr>
          <w:szCs w:val="22"/>
          <w:lang w:val="en-CA"/>
        </w:rPr>
        <w:t>BCW inheritance</w:t>
      </w:r>
      <w:r>
        <w:rPr>
          <w:szCs w:val="22"/>
          <w:lang w:val="en-CA"/>
        </w:rPr>
        <w:t>, t</w:t>
      </w:r>
      <w:r w:rsidRPr="00FA0FFC">
        <w:rPr>
          <w:szCs w:val="22"/>
          <w:lang w:val="en-CA"/>
        </w:rPr>
        <w:t xml:space="preserve">his contribution describes </w:t>
      </w:r>
      <w:r>
        <w:rPr>
          <w:szCs w:val="22"/>
          <w:lang w:val="en-CA"/>
        </w:rPr>
        <w:t>three</w:t>
      </w:r>
      <w:r w:rsidRPr="00FA0FFC">
        <w:rPr>
          <w:szCs w:val="22"/>
          <w:lang w:val="en-CA"/>
        </w:rPr>
        <w:t xml:space="preserve"> simple </w:t>
      </w:r>
      <w:r>
        <w:rPr>
          <w:szCs w:val="22"/>
          <w:lang w:val="en-CA"/>
        </w:rPr>
        <w:t xml:space="preserve">BCW weights </w:t>
      </w:r>
      <w:r w:rsidR="00932C24">
        <w:rPr>
          <w:lang w:val="en-CA"/>
        </w:rPr>
        <w:t>inheritance</w:t>
      </w:r>
      <w:r w:rsidR="00932C24" w:rsidRPr="00FA0FFC">
        <w:rPr>
          <w:szCs w:val="22"/>
          <w:lang w:val="en-CA"/>
        </w:rPr>
        <w:t xml:space="preserve"> </w:t>
      </w:r>
      <w:r w:rsidR="00932C24">
        <w:rPr>
          <w:szCs w:val="22"/>
          <w:lang w:val="en-CA"/>
        </w:rPr>
        <w:t>methods</w:t>
      </w:r>
      <w:r w:rsidRPr="00FA0FFC">
        <w:rPr>
          <w:szCs w:val="22"/>
          <w:lang w:val="en-CA"/>
        </w:rPr>
        <w:t xml:space="preserve">. </w:t>
      </w:r>
      <w:r>
        <w:rPr>
          <w:szCs w:val="22"/>
          <w:lang w:val="en-CA"/>
        </w:rPr>
        <w:t xml:space="preserve">In the </w:t>
      </w:r>
      <w:r w:rsidR="009F00F5">
        <w:rPr>
          <w:szCs w:val="22"/>
          <w:lang w:val="en-CA"/>
        </w:rPr>
        <w:t>method 1</w:t>
      </w:r>
      <w:r>
        <w:rPr>
          <w:szCs w:val="22"/>
          <w:lang w:val="en-CA"/>
        </w:rPr>
        <w:t xml:space="preserve">, </w:t>
      </w:r>
      <w:r w:rsidR="009151E6">
        <w:rPr>
          <w:szCs w:val="22"/>
          <w:lang w:val="en-CA"/>
        </w:rPr>
        <w:t xml:space="preserve">BCW weights inheritance depends on the </w:t>
      </w:r>
      <w:r w:rsidR="009F00F5">
        <w:rPr>
          <w:szCs w:val="22"/>
          <w:lang w:val="en-CA"/>
        </w:rPr>
        <w:t xml:space="preserve">inter directions </w:t>
      </w:r>
      <w:r w:rsidR="009151E6">
        <w:rPr>
          <w:szCs w:val="22"/>
          <w:lang w:val="en-CA"/>
        </w:rPr>
        <w:t xml:space="preserve">of both input candidates and their reference </w:t>
      </w:r>
      <w:r w:rsidR="009F00F5">
        <w:rPr>
          <w:szCs w:val="22"/>
          <w:lang w:val="en-CA"/>
        </w:rPr>
        <w:t>pictures index</w:t>
      </w:r>
      <w:r>
        <w:rPr>
          <w:szCs w:val="22"/>
          <w:lang w:val="en-CA"/>
        </w:rPr>
        <w:t>.</w:t>
      </w:r>
      <w:r w:rsidRPr="00FA0FFC">
        <w:rPr>
          <w:szCs w:val="22"/>
          <w:lang w:val="en-CA"/>
        </w:rPr>
        <w:t xml:space="preserve"> </w:t>
      </w:r>
      <w:r>
        <w:rPr>
          <w:szCs w:val="22"/>
          <w:lang w:val="en-CA"/>
        </w:rPr>
        <w:t xml:space="preserve">In the </w:t>
      </w:r>
      <w:r w:rsidR="00932C24">
        <w:rPr>
          <w:szCs w:val="22"/>
          <w:lang w:val="en-CA"/>
        </w:rPr>
        <w:t>method</w:t>
      </w:r>
      <w:r w:rsidR="009F00F5">
        <w:rPr>
          <w:szCs w:val="22"/>
          <w:lang w:val="en-CA"/>
        </w:rPr>
        <w:t xml:space="preserve"> 2</w:t>
      </w:r>
      <w:r>
        <w:rPr>
          <w:szCs w:val="22"/>
          <w:lang w:val="en-CA"/>
        </w:rPr>
        <w:t xml:space="preserve">, </w:t>
      </w:r>
      <w:r w:rsidR="009151E6">
        <w:rPr>
          <w:szCs w:val="22"/>
          <w:lang w:val="en-CA"/>
        </w:rPr>
        <w:t xml:space="preserve">BCW weights inheritance depends only on the </w:t>
      </w:r>
      <w:r w:rsidR="009F00F5">
        <w:rPr>
          <w:szCs w:val="22"/>
          <w:lang w:val="en-CA"/>
        </w:rPr>
        <w:t>inter direction</w:t>
      </w:r>
      <w:r w:rsidR="009151E6">
        <w:rPr>
          <w:szCs w:val="22"/>
          <w:lang w:val="en-CA"/>
        </w:rPr>
        <w:t xml:space="preserve"> of the first input candidate</w:t>
      </w:r>
      <w:r>
        <w:rPr>
          <w:szCs w:val="22"/>
          <w:lang w:val="en-CA"/>
        </w:rPr>
        <w:t xml:space="preserve">. </w:t>
      </w:r>
      <w:r w:rsidR="009151E6">
        <w:rPr>
          <w:szCs w:val="22"/>
          <w:lang w:val="en-CA"/>
        </w:rPr>
        <w:t xml:space="preserve">And in a </w:t>
      </w:r>
      <w:r w:rsidR="00932C24">
        <w:rPr>
          <w:szCs w:val="22"/>
          <w:lang w:val="en-CA"/>
        </w:rPr>
        <w:t>method</w:t>
      </w:r>
      <w:r w:rsidR="009F00F5">
        <w:rPr>
          <w:szCs w:val="22"/>
          <w:lang w:val="en-CA"/>
        </w:rPr>
        <w:t xml:space="preserve"> 3</w:t>
      </w:r>
      <w:r w:rsidR="009151E6">
        <w:rPr>
          <w:szCs w:val="22"/>
          <w:lang w:val="en-CA"/>
        </w:rPr>
        <w:t xml:space="preserve">, BCW weights inheritance depends on the </w:t>
      </w:r>
      <w:r w:rsidR="009F00F5">
        <w:rPr>
          <w:szCs w:val="22"/>
          <w:lang w:val="en-CA"/>
        </w:rPr>
        <w:t xml:space="preserve">inter directions </w:t>
      </w:r>
      <w:r w:rsidR="009151E6">
        <w:rPr>
          <w:szCs w:val="22"/>
          <w:lang w:val="en-CA"/>
        </w:rPr>
        <w:t>of both input candidates</w:t>
      </w:r>
      <w:r w:rsidR="009151E6" w:rsidRPr="009151E6">
        <w:rPr>
          <w:szCs w:val="22"/>
          <w:lang w:val="en-CA"/>
        </w:rPr>
        <w:t xml:space="preserve"> </w:t>
      </w:r>
      <w:r w:rsidR="009151E6">
        <w:rPr>
          <w:szCs w:val="22"/>
          <w:lang w:val="en-CA"/>
        </w:rPr>
        <w:t>and their BCW weights.</w:t>
      </w:r>
    </w:p>
    <w:p w14:paraId="027A37BA" w14:textId="647042D5" w:rsidR="0087789F" w:rsidRDefault="009151E6" w:rsidP="0087789F">
      <w:r>
        <w:rPr>
          <w:szCs w:val="22"/>
          <w:lang w:val="en-CA"/>
        </w:rPr>
        <w:t>The two first</w:t>
      </w:r>
      <w:r w:rsidR="0087789F" w:rsidRPr="00FA0FFC">
        <w:rPr>
          <w:szCs w:val="22"/>
          <w:lang w:val="en-CA"/>
        </w:rPr>
        <w:t xml:space="preserve"> </w:t>
      </w:r>
      <w:r w:rsidR="00932C24">
        <w:rPr>
          <w:szCs w:val="22"/>
          <w:lang w:val="en-CA"/>
        </w:rPr>
        <w:t>methods</w:t>
      </w:r>
      <w:r>
        <w:rPr>
          <w:szCs w:val="22"/>
          <w:lang w:val="en-CA"/>
        </w:rPr>
        <w:t xml:space="preserve"> decrease</w:t>
      </w:r>
      <w:r w:rsidR="0087789F" w:rsidRPr="00FA0FFC">
        <w:rPr>
          <w:szCs w:val="22"/>
          <w:lang w:val="en-CA"/>
        </w:rPr>
        <w:t xml:space="preserve"> </w:t>
      </w:r>
      <w:r w:rsidR="0087789F" w:rsidRPr="00FA0FFC">
        <w:rPr>
          <w:lang w:val="en-CA"/>
        </w:rPr>
        <w:t>the BD-rate</w:t>
      </w:r>
      <w:r w:rsidR="0087789F">
        <w:rPr>
          <w:lang w:val="en-CA"/>
        </w:rPr>
        <w:t xml:space="preserve"> </w:t>
      </w:r>
      <w:r w:rsidR="0087789F" w:rsidRPr="00FA0FFC">
        <w:rPr>
          <w:lang w:val="en-CA"/>
        </w:rPr>
        <w:t>performances in RA</w:t>
      </w:r>
      <w:r w:rsidR="0087789F">
        <w:rPr>
          <w:lang w:val="en-CA"/>
        </w:rPr>
        <w:t xml:space="preserve"> configuration (0.0</w:t>
      </w:r>
      <w:r>
        <w:rPr>
          <w:lang w:val="en-CA"/>
        </w:rPr>
        <w:t>3</w:t>
      </w:r>
      <w:r w:rsidR="0087789F">
        <w:rPr>
          <w:lang w:val="en-CA"/>
        </w:rPr>
        <w:t xml:space="preserve">% </w:t>
      </w:r>
      <w:r>
        <w:rPr>
          <w:lang w:val="en-CA"/>
        </w:rPr>
        <w:t xml:space="preserve">and </w:t>
      </w:r>
      <w:r w:rsidR="0087789F">
        <w:rPr>
          <w:lang w:val="en-CA"/>
        </w:rPr>
        <w:t>0.0</w:t>
      </w:r>
      <w:r>
        <w:rPr>
          <w:lang w:val="en-CA"/>
        </w:rPr>
        <w:t>2</w:t>
      </w:r>
      <w:r w:rsidR="0087789F">
        <w:rPr>
          <w:lang w:val="en-CA"/>
        </w:rPr>
        <w:t>%</w:t>
      </w:r>
      <w:r>
        <w:rPr>
          <w:lang w:val="en-CA"/>
        </w:rPr>
        <w:t xml:space="preserve"> resp.</w:t>
      </w:r>
      <w:r w:rsidR="0087789F">
        <w:rPr>
          <w:lang w:val="en-CA"/>
        </w:rPr>
        <w:t>)</w:t>
      </w:r>
      <w:r>
        <w:rPr>
          <w:lang w:val="en-CA"/>
        </w:rPr>
        <w:t xml:space="preserve"> by remaining close to those of the VTM-5.0</w:t>
      </w:r>
      <w:r w:rsidR="0087789F">
        <w:rPr>
          <w:lang w:val="en-CA"/>
        </w:rPr>
        <w:t xml:space="preserve">. </w:t>
      </w:r>
      <w:r w:rsidR="00740219">
        <w:rPr>
          <w:lang w:val="en-CA"/>
        </w:rPr>
        <w:t>But</w:t>
      </w:r>
      <w:r>
        <w:rPr>
          <w:lang w:val="en-CA"/>
        </w:rPr>
        <w:t xml:space="preserve"> i</w:t>
      </w:r>
      <w:r w:rsidR="0087789F">
        <w:rPr>
          <w:lang w:val="en-CA"/>
        </w:rPr>
        <w:t xml:space="preserve">n LDB configuration, </w:t>
      </w:r>
      <w:r w:rsidR="0087789F">
        <w:rPr>
          <w:szCs w:val="22"/>
          <w:lang w:val="en-CA"/>
        </w:rPr>
        <w:t xml:space="preserve">the BD-rate performances </w:t>
      </w:r>
      <w:r>
        <w:rPr>
          <w:szCs w:val="22"/>
          <w:lang w:val="en-CA"/>
        </w:rPr>
        <w:t xml:space="preserve">are increased </w:t>
      </w:r>
      <w:r w:rsidR="0087789F">
        <w:rPr>
          <w:szCs w:val="22"/>
          <w:lang w:val="en-CA"/>
        </w:rPr>
        <w:t>(</w:t>
      </w:r>
      <w:r>
        <w:rPr>
          <w:szCs w:val="22"/>
          <w:lang w:val="en-CA"/>
        </w:rPr>
        <w:t>-</w:t>
      </w:r>
      <w:r w:rsidR="0087789F">
        <w:rPr>
          <w:szCs w:val="22"/>
          <w:lang w:val="en-CA"/>
        </w:rPr>
        <w:t>0.0</w:t>
      </w:r>
      <w:r>
        <w:rPr>
          <w:szCs w:val="22"/>
          <w:lang w:val="en-CA"/>
        </w:rPr>
        <w:t>1</w:t>
      </w:r>
      <w:r w:rsidR="0087789F">
        <w:rPr>
          <w:szCs w:val="22"/>
          <w:lang w:val="en-CA"/>
        </w:rPr>
        <w:t>%</w:t>
      </w:r>
      <w:r>
        <w:rPr>
          <w:szCs w:val="22"/>
          <w:lang w:val="en-CA"/>
        </w:rPr>
        <w:t xml:space="preserve"> and -0.02% resp.)</w:t>
      </w:r>
      <w:r w:rsidR="0087789F">
        <w:rPr>
          <w:szCs w:val="22"/>
          <w:lang w:val="en-CA"/>
        </w:rPr>
        <w:t xml:space="preserve">. </w:t>
      </w:r>
      <w:r>
        <w:rPr>
          <w:szCs w:val="22"/>
          <w:lang w:val="en-CA"/>
        </w:rPr>
        <w:t xml:space="preserve">With the </w:t>
      </w:r>
      <w:r w:rsidR="00740219">
        <w:rPr>
          <w:szCs w:val="22"/>
          <w:lang w:val="en-CA"/>
        </w:rPr>
        <w:t xml:space="preserve">third </w:t>
      </w:r>
      <w:r w:rsidR="00932C24">
        <w:rPr>
          <w:szCs w:val="22"/>
          <w:lang w:val="en-CA"/>
        </w:rPr>
        <w:t>method</w:t>
      </w:r>
      <w:r w:rsidR="00740219">
        <w:rPr>
          <w:szCs w:val="22"/>
          <w:lang w:val="en-CA"/>
        </w:rPr>
        <w:t xml:space="preserve">, the BD-rate performances remain </w:t>
      </w:r>
      <w:proofErr w:type="gramStart"/>
      <w:r w:rsidR="00740219">
        <w:rPr>
          <w:szCs w:val="22"/>
          <w:lang w:val="en-CA"/>
        </w:rPr>
        <w:t>exactly the same</w:t>
      </w:r>
      <w:proofErr w:type="gramEnd"/>
      <w:r w:rsidR="00740219">
        <w:rPr>
          <w:szCs w:val="22"/>
          <w:lang w:val="en-CA"/>
        </w:rPr>
        <w:t xml:space="preserve"> as VTM-5.0 in both configurations</w:t>
      </w:r>
      <w:r w:rsidR="00252B6C">
        <w:rPr>
          <w:szCs w:val="22"/>
          <w:lang w:val="en-CA"/>
        </w:rPr>
        <w:t xml:space="preserve"> and can reach small gains with the constructed affine BCW inheritance fix</w:t>
      </w:r>
      <w:r w:rsidR="00740219">
        <w:rPr>
          <w:szCs w:val="22"/>
          <w:lang w:val="en-CA"/>
        </w:rPr>
        <w:t>. And i</w:t>
      </w:r>
      <w:r w:rsidR="0087789F">
        <w:rPr>
          <w:szCs w:val="22"/>
          <w:lang w:val="en-CA"/>
        </w:rPr>
        <w:t xml:space="preserve">n any cases, encoding and decoding complexity </w:t>
      </w:r>
      <w:r w:rsidR="000E5008">
        <w:rPr>
          <w:szCs w:val="22"/>
          <w:lang w:val="en-CA"/>
        </w:rPr>
        <w:t xml:space="preserve">are </w:t>
      </w:r>
      <w:r w:rsidR="00740219">
        <w:rPr>
          <w:szCs w:val="22"/>
          <w:lang w:val="en-CA"/>
        </w:rPr>
        <w:t>identical</w:t>
      </w:r>
      <w:r w:rsidR="0087789F">
        <w:rPr>
          <w:szCs w:val="22"/>
          <w:lang w:val="en-CA"/>
        </w:rPr>
        <w:t xml:space="preserve"> </w:t>
      </w:r>
      <w:r w:rsidR="00740219">
        <w:rPr>
          <w:szCs w:val="22"/>
          <w:lang w:val="en-CA"/>
        </w:rPr>
        <w:t>to</w:t>
      </w:r>
      <w:r w:rsidR="0087789F">
        <w:rPr>
          <w:szCs w:val="22"/>
          <w:lang w:val="en-CA"/>
        </w:rPr>
        <w:t xml:space="preserve"> VTM-</w:t>
      </w:r>
      <w:r>
        <w:rPr>
          <w:szCs w:val="22"/>
          <w:lang w:val="en-CA"/>
        </w:rPr>
        <w:t>5</w:t>
      </w:r>
      <w:r w:rsidR="0087789F">
        <w:rPr>
          <w:szCs w:val="22"/>
          <w:lang w:val="en-CA"/>
        </w:rPr>
        <w:t>.0.</w:t>
      </w:r>
    </w:p>
    <w:p w14:paraId="0DD81771" w14:textId="77777777" w:rsidR="00CF3409" w:rsidRPr="00285E5D" w:rsidRDefault="00CF3409" w:rsidP="00366F09">
      <w:pPr>
        <w:rPr>
          <w:szCs w:val="22"/>
          <w:highlight w:val="yellow"/>
          <w:lang w:val="en-CA"/>
        </w:rPr>
      </w:pPr>
    </w:p>
    <w:p w14:paraId="6EAC1DCB" w14:textId="77777777" w:rsidR="00B32569" w:rsidRDefault="00B32569" w:rsidP="00B32569">
      <w:pPr>
        <w:pStyle w:val="Heading1"/>
        <w:rPr>
          <w:rFonts w:eastAsia="MS Mincho"/>
        </w:rPr>
      </w:pPr>
      <w:r>
        <w:rPr>
          <w:rFonts w:eastAsia="MS Mincho"/>
          <w:lang w:val="en-CA"/>
        </w:rPr>
        <w:t>References</w:t>
      </w:r>
    </w:p>
    <w:p w14:paraId="04878A10" w14:textId="2AD9A791" w:rsidR="00B32569" w:rsidRDefault="00B32569" w:rsidP="00B32569">
      <w:pPr>
        <w:ind w:left="360" w:hanging="360"/>
      </w:pPr>
      <w:r>
        <w:t xml:space="preserve">[1] </w:t>
      </w:r>
      <w:r w:rsidR="0028437B" w:rsidRPr="0028437B">
        <w:t>J. Chen, R.-L. Liao, Y. Ye</w:t>
      </w:r>
      <w:r>
        <w:t>, “</w:t>
      </w:r>
      <w:r w:rsidR="0028437B" w:rsidRPr="0028437B">
        <w:t xml:space="preserve">Non-CE2: </w:t>
      </w:r>
      <w:proofErr w:type="spellStart"/>
      <w:r w:rsidR="0028437B" w:rsidRPr="0028437B">
        <w:t>G</w:t>
      </w:r>
      <w:r w:rsidR="0028437B">
        <w:t>B</w:t>
      </w:r>
      <w:r w:rsidR="0028437B" w:rsidRPr="0028437B">
        <w:t>i</w:t>
      </w:r>
      <w:proofErr w:type="spellEnd"/>
      <w:r w:rsidR="0028437B" w:rsidRPr="0028437B">
        <w:t xml:space="preserve"> inheritance for constructed affine merge candidate</w:t>
      </w:r>
      <w:r>
        <w:t xml:space="preserve">”, </w:t>
      </w:r>
      <w:r w:rsidRPr="00585E61">
        <w:t xml:space="preserve">Joint Video Exploration Team of ITU-T SG16 WP3 and ISO/IEC JTC1/SC29/WG11, </w:t>
      </w:r>
      <w:r>
        <w:t>JVET-N0</w:t>
      </w:r>
      <w:r w:rsidR="0028437B">
        <w:t>481</w:t>
      </w:r>
      <w:r>
        <w:t>, 14th Meeting, Geneva, CH, March 2019.</w:t>
      </w:r>
    </w:p>
    <w:p w14:paraId="5EC82CD3" w14:textId="0498967E" w:rsidR="00B32569" w:rsidRDefault="00B32569" w:rsidP="00B32569">
      <w:pPr>
        <w:ind w:left="360" w:hanging="360"/>
        <w:rPr>
          <w:rFonts w:eastAsia="MS Mincho"/>
        </w:rPr>
      </w:pPr>
      <w:r>
        <w:t>[</w:t>
      </w:r>
      <w:r w:rsidR="00242AEE">
        <w:t>2</w:t>
      </w:r>
      <w:r>
        <w:t xml:space="preserve">] F. </w:t>
      </w:r>
      <w:proofErr w:type="spellStart"/>
      <w:r>
        <w:t>Bossen</w:t>
      </w:r>
      <w:proofErr w:type="spellEnd"/>
      <w:r>
        <w:t xml:space="preserve">, J. Boyce, K. </w:t>
      </w:r>
      <w:proofErr w:type="spellStart"/>
      <w:r>
        <w:t>Suehring</w:t>
      </w:r>
      <w:proofErr w:type="spellEnd"/>
      <w:r>
        <w:t xml:space="preserve">, X. Li, V. </w:t>
      </w:r>
      <w:proofErr w:type="spellStart"/>
      <w:r>
        <w:t>Seregin</w:t>
      </w:r>
      <w:proofErr w:type="spellEnd"/>
      <w:r>
        <w:t xml:space="preserve">, “JVET common test conditions and software reference configurations”, </w:t>
      </w:r>
      <w:r w:rsidRPr="00585E61">
        <w:t xml:space="preserve">Joint Video Exploration Team of ITU-T SG16 WP3 and ISO/IEC JTC1/SC29/WG11, </w:t>
      </w:r>
      <w:r>
        <w:t>JVET-N1010, 14th Meeting, Geneva, CH, March 2019.</w:t>
      </w:r>
    </w:p>
    <w:p w14:paraId="6EA038A3" w14:textId="77777777" w:rsidR="00B32569" w:rsidRPr="00B32569" w:rsidRDefault="00B32569" w:rsidP="009234A5">
      <w:pPr>
        <w:rPr>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12A0A894" w:rsidR="007F1F8B" w:rsidRPr="005B217D" w:rsidRDefault="00B32569" w:rsidP="009234A5">
      <w:pPr>
        <w:rPr>
          <w:szCs w:val="22"/>
          <w:lang w:val="en-CA"/>
        </w:rPr>
      </w:pPr>
      <w:r>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8C087" w14:textId="77777777" w:rsidR="00976C90" w:rsidRDefault="00976C90">
      <w:r>
        <w:separator/>
      </w:r>
    </w:p>
  </w:endnote>
  <w:endnote w:type="continuationSeparator" w:id="0">
    <w:p w14:paraId="06D70FF8" w14:textId="77777777" w:rsidR="00976C90" w:rsidRDefault="00976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3F34EDF" w:rsidR="00976C90" w:rsidRPr="00C00DDE" w:rsidRDefault="00976C9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B1D2F">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926D9" w14:textId="77777777" w:rsidR="00976C90" w:rsidRDefault="00976C90">
      <w:r>
        <w:separator/>
      </w:r>
    </w:p>
  </w:footnote>
  <w:footnote w:type="continuationSeparator" w:id="0">
    <w:p w14:paraId="17408DD7" w14:textId="77777777" w:rsidR="00976C90" w:rsidRDefault="00976C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21D"/>
    <w:rsid w:val="000308A3"/>
    <w:rsid w:val="000425BA"/>
    <w:rsid w:val="000458BC"/>
    <w:rsid w:val="00045C41"/>
    <w:rsid w:val="00046C03"/>
    <w:rsid w:val="00065039"/>
    <w:rsid w:val="0007614F"/>
    <w:rsid w:val="00081398"/>
    <w:rsid w:val="0008434B"/>
    <w:rsid w:val="00090359"/>
    <w:rsid w:val="00094479"/>
    <w:rsid w:val="000962AC"/>
    <w:rsid w:val="000B09A8"/>
    <w:rsid w:val="000B0C0F"/>
    <w:rsid w:val="000B1C6B"/>
    <w:rsid w:val="000B23DA"/>
    <w:rsid w:val="000B3EA6"/>
    <w:rsid w:val="000B4FF9"/>
    <w:rsid w:val="000C09AC"/>
    <w:rsid w:val="000E00F3"/>
    <w:rsid w:val="000E5008"/>
    <w:rsid w:val="000F158C"/>
    <w:rsid w:val="00102F3D"/>
    <w:rsid w:val="00117A3A"/>
    <w:rsid w:val="00124E38"/>
    <w:rsid w:val="0012580B"/>
    <w:rsid w:val="00131F90"/>
    <w:rsid w:val="0013458C"/>
    <w:rsid w:val="0013526E"/>
    <w:rsid w:val="00146152"/>
    <w:rsid w:val="00155526"/>
    <w:rsid w:val="00171371"/>
    <w:rsid w:val="00175A24"/>
    <w:rsid w:val="00187E58"/>
    <w:rsid w:val="001932B4"/>
    <w:rsid w:val="001A0349"/>
    <w:rsid w:val="001A297E"/>
    <w:rsid w:val="001A368E"/>
    <w:rsid w:val="001A7329"/>
    <w:rsid w:val="001A792F"/>
    <w:rsid w:val="001B4E28"/>
    <w:rsid w:val="001B7F2C"/>
    <w:rsid w:val="001C00C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2AEE"/>
    <w:rsid w:val="00252B6C"/>
    <w:rsid w:val="00263398"/>
    <w:rsid w:val="00263B99"/>
    <w:rsid w:val="00266F06"/>
    <w:rsid w:val="00275BCF"/>
    <w:rsid w:val="0028437B"/>
    <w:rsid w:val="00291E36"/>
    <w:rsid w:val="00292257"/>
    <w:rsid w:val="002A54E0"/>
    <w:rsid w:val="002B1595"/>
    <w:rsid w:val="002B191D"/>
    <w:rsid w:val="002B2E83"/>
    <w:rsid w:val="002C1A86"/>
    <w:rsid w:val="002D0AF6"/>
    <w:rsid w:val="002F164D"/>
    <w:rsid w:val="003021BC"/>
    <w:rsid w:val="00306206"/>
    <w:rsid w:val="00317D85"/>
    <w:rsid w:val="00327C56"/>
    <w:rsid w:val="003305CB"/>
    <w:rsid w:val="003315A1"/>
    <w:rsid w:val="003373EC"/>
    <w:rsid w:val="00342FF4"/>
    <w:rsid w:val="00344E5A"/>
    <w:rsid w:val="00346148"/>
    <w:rsid w:val="003669EA"/>
    <w:rsid w:val="00366F09"/>
    <w:rsid w:val="003706CC"/>
    <w:rsid w:val="00375D92"/>
    <w:rsid w:val="00377710"/>
    <w:rsid w:val="003A2D8E"/>
    <w:rsid w:val="003A7CE6"/>
    <w:rsid w:val="003C20E4"/>
    <w:rsid w:val="003D6342"/>
    <w:rsid w:val="003D7E8E"/>
    <w:rsid w:val="003E6F90"/>
    <w:rsid w:val="003E73ED"/>
    <w:rsid w:val="003F1CAB"/>
    <w:rsid w:val="003F5D0F"/>
    <w:rsid w:val="00414101"/>
    <w:rsid w:val="004219CF"/>
    <w:rsid w:val="004234F0"/>
    <w:rsid w:val="00433DDB"/>
    <w:rsid w:val="00435A29"/>
    <w:rsid w:val="00437619"/>
    <w:rsid w:val="00465A1E"/>
    <w:rsid w:val="00485CFB"/>
    <w:rsid w:val="0049445A"/>
    <w:rsid w:val="004A2A63"/>
    <w:rsid w:val="004B0151"/>
    <w:rsid w:val="004B210C"/>
    <w:rsid w:val="004C4994"/>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E1AC6"/>
    <w:rsid w:val="005E3F2B"/>
    <w:rsid w:val="005E6960"/>
    <w:rsid w:val="005F107D"/>
    <w:rsid w:val="005F1F2D"/>
    <w:rsid w:val="005F6F1B"/>
    <w:rsid w:val="00615995"/>
    <w:rsid w:val="00616155"/>
    <w:rsid w:val="00624B33"/>
    <w:rsid w:val="0063041A"/>
    <w:rsid w:val="00630AA2"/>
    <w:rsid w:val="00646707"/>
    <w:rsid w:val="00657F7E"/>
    <w:rsid w:val="00662E58"/>
    <w:rsid w:val="006637F2"/>
    <w:rsid w:val="006642A5"/>
    <w:rsid w:val="00664DCF"/>
    <w:rsid w:val="006C5D39"/>
    <w:rsid w:val="006C6AC7"/>
    <w:rsid w:val="006D6D9B"/>
    <w:rsid w:val="006E2810"/>
    <w:rsid w:val="006E5417"/>
    <w:rsid w:val="006F0794"/>
    <w:rsid w:val="006F7528"/>
    <w:rsid w:val="007023DE"/>
    <w:rsid w:val="00712F60"/>
    <w:rsid w:val="00713539"/>
    <w:rsid w:val="00720E3B"/>
    <w:rsid w:val="00740219"/>
    <w:rsid w:val="0074393F"/>
    <w:rsid w:val="00745F6B"/>
    <w:rsid w:val="0075175B"/>
    <w:rsid w:val="0075585E"/>
    <w:rsid w:val="00770571"/>
    <w:rsid w:val="007768FF"/>
    <w:rsid w:val="007824D3"/>
    <w:rsid w:val="00796EE3"/>
    <w:rsid w:val="007A6A2D"/>
    <w:rsid w:val="007A7D29"/>
    <w:rsid w:val="007B1D2F"/>
    <w:rsid w:val="007B2B8D"/>
    <w:rsid w:val="007B4AB8"/>
    <w:rsid w:val="007C6BE7"/>
    <w:rsid w:val="007D1181"/>
    <w:rsid w:val="007E01A3"/>
    <w:rsid w:val="007E167E"/>
    <w:rsid w:val="007F1F8B"/>
    <w:rsid w:val="007F67A1"/>
    <w:rsid w:val="00811C05"/>
    <w:rsid w:val="008206C8"/>
    <w:rsid w:val="00832031"/>
    <w:rsid w:val="0086387C"/>
    <w:rsid w:val="00874A6C"/>
    <w:rsid w:val="00876C65"/>
    <w:rsid w:val="0087789F"/>
    <w:rsid w:val="00882F72"/>
    <w:rsid w:val="008A4B4C"/>
    <w:rsid w:val="008C239F"/>
    <w:rsid w:val="008E480C"/>
    <w:rsid w:val="008F79C5"/>
    <w:rsid w:val="00907757"/>
    <w:rsid w:val="009151E6"/>
    <w:rsid w:val="009212B0"/>
    <w:rsid w:val="00921FA1"/>
    <w:rsid w:val="00923191"/>
    <w:rsid w:val="009234A5"/>
    <w:rsid w:val="00932C24"/>
    <w:rsid w:val="00933453"/>
    <w:rsid w:val="009336F7"/>
    <w:rsid w:val="0093636C"/>
    <w:rsid w:val="009374A7"/>
    <w:rsid w:val="00955F6D"/>
    <w:rsid w:val="0095672D"/>
    <w:rsid w:val="00976C90"/>
    <w:rsid w:val="00977C16"/>
    <w:rsid w:val="0098551D"/>
    <w:rsid w:val="00985DCB"/>
    <w:rsid w:val="0099518F"/>
    <w:rsid w:val="009A523D"/>
    <w:rsid w:val="009B02A1"/>
    <w:rsid w:val="009B3361"/>
    <w:rsid w:val="009B7F3F"/>
    <w:rsid w:val="009D7CE6"/>
    <w:rsid w:val="009F00F5"/>
    <w:rsid w:val="009F496B"/>
    <w:rsid w:val="00A01439"/>
    <w:rsid w:val="00A02E61"/>
    <w:rsid w:val="00A05CFF"/>
    <w:rsid w:val="00A13048"/>
    <w:rsid w:val="00A46843"/>
    <w:rsid w:val="00A56B97"/>
    <w:rsid w:val="00A6093D"/>
    <w:rsid w:val="00A7101F"/>
    <w:rsid w:val="00A767DC"/>
    <w:rsid w:val="00A76A6D"/>
    <w:rsid w:val="00A83253"/>
    <w:rsid w:val="00AA6E84"/>
    <w:rsid w:val="00AB1A1C"/>
    <w:rsid w:val="00AD05A8"/>
    <w:rsid w:val="00AE341B"/>
    <w:rsid w:val="00AE7982"/>
    <w:rsid w:val="00B01905"/>
    <w:rsid w:val="00B07CA7"/>
    <w:rsid w:val="00B1279A"/>
    <w:rsid w:val="00B32569"/>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859"/>
    <w:rsid w:val="00BC5AFD"/>
    <w:rsid w:val="00C00DDE"/>
    <w:rsid w:val="00C04F43"/>
    <w:rsid w:val="00C0609D"/>
    <w:rsid w:val="00C115AB"/>
    <w:rsid w:val="00C14E81"/>
    <w:rsid w:val="00C21A40"/>
    <w:rsid w:val="00C26CCB"/>
    <w:rsid w:val="00C30249"/>
    <w:rsid w:val="00C32A6A"/>
    <w:rsid w:val="00C3723B"/>
    <w:rsid w:val="00C42466"/>
    <w:rsid w:val="00C606C9"/>
    <w:rsid w:val="00C64336"/>
    <w:rsid w:val="00C80288"/>
    <w:rsid w:val="00C84003"/>
    <w:rsid w:val="00C90650"/>
    <w:rsid w:val="00C97D78"/>
    <w:rsid w:val="00CC2AAE"/>
    <w:rsid w:val="00CC5A42"/>
    <w:rsid w:val="00CD0EAB"/>
    <w:rsid w:val="00CD39C0"/>
    <w:rsid w:val="00CE5E02"/>
    <w:rsid w:val="00CF3409"/>
    <w:rsid w:val="00CF34DB"/>
    <w:rsid w:val="00CF3917"/>
    <w:rsid w:val="00CF558F"/>
    <w:rsid w:val="00D010C0"/>
    <w:rsid w:val="00D073E2"/>
    <w:rsid w:val="00D44261"/>
    <w:rsid w:val="00D446EC"/>
    <w:rsid w:val="00D51BF0"/>
    <w:rsid w:val="00D531DB"/>
    <w:rsid w:val="00D55942"/>
    <w:rsid w:val="00D605C4"/>
    <w:rsid w:val="00D807BF"/>
    <w:rsid w:val="00D82FCC"/>
    <w:rsid w:val="00DA17FC"/>
    <w:rsid w:val="00DA7887"/>
    <w:rsid w:val="00DB2C26"/>
    <w:rsid w:val="00DD02F4"/>
    <w:rsid w:val="00DD6622"/>
    <w:rsid w:val="00DE1C7C"/>
    <w:rsid w:val="00DE6B43"/>
    <w:rsid w:val="00DF198F"/>
    <w:rsid w:val="00E07522"/>
    <w:rsid w:val="00E11923"/>
    <w:rsid w:val="00E11E21"/>
    <w:rsid w:val="00E262D4"/>
    <w:rsid w:val="00E36250"/>
    <w:rsid w:val="00E47F2D"/>
    <w:rsid w:val="00E54511"/>
    <w:rsid w:val="00E60EDC"/>
    <w:rsid w:val="00E61DAC"/>
    <w:rsid w:val="00E72B80"/>
    <w:rsid w:val="00E75FE3"/>
    <w:rsid w:val="00E86C4C"/>
    <w:rsid w:val="00E907A3"/>
    <w:rsid w:val="00EA5AE0"/>
    <w:rsid w:val="00EB56E1"/>
    <w:rsid w:val="00EB7AB1"/>
    <w:rsid w:val="00ED2D6B"/>
    <w:rsid w:val="00ED72F6"/>
    <w:rsid w:val="00EE7CD8"/>
    <w:rsid w:val="00EF37F6"/>
    <w:rsid w:val="00EF48CC"/>
    <w:rsid w:val="00F00801"/>
    <w:rsid w:val="00F2488D"/>
    <w:rsid w:val="00F601A0"/>
    <w:rsid w:val="00F712E9"/>
    <w:rsid w:val="00F73032"/>
    <w:rsid w:val="00F848FC"/>
    <w:rsid w:val="00F906F6"/>
    <w:rsid w:val="00F9282A"/>
    <w:rsid w:val="00F93863"/>
    <w:rsid w:val="00F96BAD"/>
    <w:rsid w:val="00FA139D"/>
    <w:rsid w:val="00FA60F5"/>
    <w:rsid w:val="00FB0E84"/>
    <w:rsid w:val="00FC2405"/>
    <w:rsid w:val="00FD01C2"/>
    <w:rsid w:val="00FE595C"/>
    <w:rsid w:val="00FF0CE3"/>
    <w:rsid w:val="00FF10D5"/>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B32569"/>
    <w:rPr>
      <w:color w:val="605E5C"/>
      <w:shd w:val="clear" w:color="auto" w:fill="E1DFDD"/>
    </w:rPr>
  </w:style>
  <w:style w:type="paragraph" w:styleId="Caption">
    <w:name w:val="caption"/>
    <w:basedOn w:val="Normal"/>
    <w:next w:val="Normal"/>
    <w:unhideWhenUsed/>
    <w:qFormat/>
    <w:rsid w:val="00242AEE"/>
    <w:pPr>
      <w:spacing w:before="0" w:after="200"/>
    </w:pPr>
    <w:rPr>
      <w:i/>
      <w:iCs/>
      <w:color w:val="44546A" w:themeColor="text2"/>
      <w:sz w:val="18"/>
      <w:szCs w:val="18"/>
    </w:rPr>
  </w:style>
  <w:style w:type="table" w:styleId="TableGrid">
    <w:name w:val="Table Grid"/>
    <w:basedOn w:val="TableNormal"/>
    <w:rsid w:val="000B23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90359"/>
    <w:rPr>
      <w:sz w:val="16"/>
      <w:szCs w:val="16"/>
    </w:rPr>
  </w:style>
  <w:style w:type="paragraph" w:styleId="CommentText">
    <w:name w:val="annotation text"/>
    <w:basedOn w:val="Normal"/>
    <w:link w:val="CommentTextChar"/>
    <w:rsid w:val="00090359"/>
    <w:rPr>
      <w:sz w:val="20"/>
    </w:rPr>
  </w:style>
  <w:style w:type="character" w:customStyle="1" w:styleId="CommentTextChar">
    <w:name w:val="Comment Text Char"/>
    <w:basedOn w:val="DefaultParagraphFont"/>
    <w:link w:val="CommentText"/>
    <w:rsid w:val="00090359"/>
  </w:style>
  <w:style w:type="paragraph" w:styleId="CommentSubject">
    <w:name w:val="annotation subject"/>
    <w:basedOn w:val="CommentText"/>
    <w:next w:val="CommentText"/>
    <w:link w:val="CommentSubjectChar"/>
    <w:semiHidden/>
    <w:unhideWhenUsed/>
    <w:rsid w:val="00090359"/>
    <w:rPr>
      <w:b/>
      <w:bCs/>
    </w:rPr>
  </w:style>
  <w:style w:type="character" w:customStyle="1" w:styleId="CommentSubjectChar">
    <w:name w:val="Comment Subject Char"/>
    <w:basedOn w:val="CommentTextChar"/>
    <w:link w:val="CommentSubject"/>
    <w:semiHidden/>
    <w:rsid w:val="000903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franck.galpin@interdigita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abrice.leleannec@interdigital.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ngi.poirier@interdigital.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ntoine.robert@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B6483-23D4-4861-A19B-C2F39D38C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6</Pages>
  <Words>1990</Words>
  <Characters>11126</Characters>
  <Application>Microsoft Office Word</Application>
  <DocSecurity>0</DocSecurity>
  <Lines>92</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13090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Antoine Robert</cp:lastModifiedBy>
  <cp:revision>24</cp:revision>
  <cp:lastPrinted>1900-01-01T08:00:00Z</cp:lastPrinted>
  <dcterms:created xsi:type="dcterms:W3CDTF">2019-06-25T13:52:00Z</dcterms:created>
  <dcterms:modified xsi:type="dcterms:W3CDTF">2019-06-25T16:33:00Z</dcterms:modified>
</cp:coreProperties>
</file>