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206CAC7" w:rsidR="00E61DAC" w:rsidRPr="005B217D" w:rsidRDefault="002F3D1A" w:rsidP="00FA60F5">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30A74E3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40DE8">
              <w:rPr>
                <w:lang w:val="en-CA"/>
              </w:rPr>
              <w:t>O0</w:t>
            </w:r>
            <w:r w:rsidR="00140DE8">
              <w:rPr>
                <w:lang w:val="en-CA"/>
              </w:rPr>
              <w:t>482</w:t>
            </w:r>
            <w:bookmarkStart w:id="0" w:name="_GoBack"/>
            <w:bookmarkEnd w:id="0"/>
            <w:r w:rsidR="00E4454A">
              <w:rPr>
                <w:lang w:val="en-CA"/>
              </w:rPr>
              <w:t>-</w:t>
            </w:r>
            <w:r w:rsidR="002B0C93">
              <w:rPr>
                <w:lang w:val="en-CA"/>
              </w:rPr>
              <w:t>v</w:t>
            </w:r>
            <w:r w:rsidR="002F3D1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DD322E" w:rsidR="00E61DAC" w:rsidRPr="005B217D" w:rsidRDefault="00DE7E94" w:rsidP="009D7CE6">
            <w:pPr>
              <w:spacing w:before="60" w:after="60"/>
              <w:rPr>
                <w:b/>
                <w:szCs w:val="22"/>
                <w:lang w:val="en-CA"/>
              </w:rPr>
            </w:pPr>
            <w:r>
              <w:rPr>
                <w:b/>
                <w:szCs w:val="22"/>
                <w:lang w:val="en-CA"/>
              </w:rPr>
              <w:t xml:space="preserve">CE8-related: </w:t>
            </w:r>
            <w:r w:rsidR="00F729C8">
              <w:rPr>
                <w:b/>
                <w:szCs w:val="22"/>
                <w:lang w:val="en-CA"/>
              </w:rPr>
              <w:t>Modulo operations for</w:t>
            </w:r>
            <w:r w:rsidR="00DA5AFF">
              <w:rPr>
                <w:b/>
                <w:szCs w:val="22"/>
                <w:lang w:val="en-CA"/>
              </w:rPr>
              <w:t xml:space="preserve"> </w:t>
            </w:r>
            <w:r w:rsidR="00BA2D1E">
              <w:rPr>
                <w:b/>
                <w:szCs w:val="22"/>
                <w:lang w:val="en-CA"/>
              </w:rPr>
              <w:t>IBC block vector</w:t>
            </w:r>
            <w:r w:rsidR="00F729C8">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9F575F" w:rsidR="00E61DAC" w:rsidRPr="005B217D" w:rsidRDefault="00E4454A" w:rsidP="00DE7E94">
            <w:pPr>
              <w:spacing w:before="60" w:after="60"/>
              <w:rPr>
                <w:szCs w:val="22"/>
                <w:lang w:val="en-CA"/>
              </w:rPr>
            </w:pPr>
            <w:r>
              <w:rPr>
                <w:szCs w:val="22"/>
                <w:lang w:val="en-CA"/>
              </w:rPr>
              <w:t>X</w:t>
            </w:r>
            <w:r w:rsidR="00926757">
              <w:rPr>
                <w:szCs w:val="22"/>
                <w:lang w:val="en-CA"/>
              </w:rPr>
              <w:t>iaozhong Xu</w:t>
            </w:r>
            <w:r w:rsidR="00E61DAC" w:rsidRPr="005B217D">
              <w:rPr>
                <w:szCs w:val="22"/>
                <w:lang w:val="en-CA"/>
              </w:rPr>
              <w:br/>
            </w:r>
            <w:r w:rsidR="00926757">
              <w:rPr>
                <w:szCs w:val="22"/>
                <w:lang w:val="en-CA"/>
              </w:rPr>
              <w:t>Xiang Li</w:t>
            </w:r>
            <w:r w:rsidR="00E61DAC" w:rsidRPr="005B217D">
              <w:rPr>
                <w:szCs w:val="22"/>
                <w:lang w:val="en-CA"/>
              </w:rPr>
              <w:br/>
            </w:r>
            <w:r w:rsidR="00926757">
              <w:rPr>
                <w:szCs w:val="22"/>
                <w:lang w:val="en-CA"/>
              </w:rPr>
              <w:t>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9" w:history="1">
              <w:r w:rsidR="00926757" w:rsidRPr="00731545">
                <w:rPr>
                  <w:rStyle w:val="a6"/>
                  <w:szCs w:val="22"/>
                  <w:lang w:val="en-CA"/>
                </w:rPr>
                <w:t>xiaozhongxu@tencent.com</w:t>
              </w:r>
            </w:hyperlink>
          </w:p>
          <w:p w14:paraId="32C2ABFD" w14:textId="16E7ADFB" w:rsidR="00926757" w:rsidRPr="005B217D" w:rsidRDefault="0092675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2A49873" w14:textId="2F08D089" w:rsidR="00681B3E" w:rsidRDefault="00926757" w:rsidP="00BA2D1E">
      <w:pPr>
        <w:rPr>
          <w:lang w:val="en-CA"/>
        </w:rPr>
      </w:pPr>
      <w:r>
        <w:rPr>
          <w:lang w:val="en-CA"/>
        </w:rPr>
        <w:t xml:space="preserve">In this contribution, </w:t>
      </w:r>
      <w:r w:rsidR="00F729C8">
        <w:rPr>
          <w:lang w:val="en-CA"/>
        </w:rPr>
        <w:t>a modulo operation is performed on the decoded IBC block vector</w:t>
      </w:r>
      <w:r w:rsidR="00BA2D1E">
        <w:rPr>
          <w:lang w:val="en-CA"/>
        </w:rPr>
        <w:t xml:space="preserve">, </w:t>
      </w:r>
      <w:r w:rsidR="00F729C8">
        <w:rPr>
          <w:lang w:val="en-CA"/>
        </w:rPr>
        <w:t xml:space="preserve">such that after the operation, the </w:t>
      </w:r>
      <w:r w:rsidR="00A42EC1">
        <w:rPr>
          <w:lang w:val="en-CA"/>
        </w:rPr>
        <w:t xml:space="preserve">reference block indicated by the </w:t>
      </w:r>
      <w:r w:rsidR="00F729C8">
        <w:rPr>
          <w:lang w:val="en-CA"/>
        </w:rPr>
        <w:t xml:space="preserve">modified block vector falls into the </w:t>
      </w:r>
      <w:r w:rsidR="00B54F16">
        <w:rPr>
          <w:rFonts w:hint="eastAsia"/>
          <w:lang w:val="en-CA" w:eastAsia="zh-CN"/>
        </w:rPr>
        <w:t>pot</w:t>
      </w:r>
      <w:r w:rsidR="00B54F16">
        <w:rPr>
          <w:lang w:val="en-CA"/>
        </w:rPr>
        <w:t xml:space="preserve">entially available reference area (e.g. in </w:t>
      </w:r>
      <w:r w:rsidR="00F729C8">
        <w:rPr>
          <w:lang w:val="en-CA"/>
        </w:rPr>
        <w:t>current CTU or left CTU</w:t>
      </w:r>
      <w:r w:rsidR="00B54F16">
        <w:rPr>
          <w:lang w:val="en-CA"/>
        </w:rPr>
        <w:t>)</w:t>
      </w:r>
      <w:r w:rsidR="00F729C8">
        <w:rPr>
          <w:lang w:val="en-CA"/>
        </w:rPr>
        <w:t>, which are the allowed search range for IBC compensation.</w:t>
      </w:r>
    </w:p>
    <w:p w14:paraId="2DB295A5" w14:textId="1D70290A" w:rsidR="00F729C8" w:rsidRDefault="00883644" w:rsidP="00BA2D1E">
      <w:pPr>
        <w:rPr>
          <w:lang w:val="en-CA"/>
        </w:rPr>
      </w:pPr>
      <w:r>
        <w:rPr>
          <w:lang w:val="en-CA"/>
        </w:rPr>
        <w:t>It is reported that t</w:t>
      </w:r>
      <w:r w:rsidR="00F729C8">
        <w:rPr>
          <w:lang w:val="en-CA"/>
        </w:rPr>
        <w:t xml:space="preserve">he proposed modification converts some of the bitstream conformance constraints for IBC into </w:t>
      </w:r>
      <w:r w:rsidR="00C30786">
        <w:rPr>
          <w:lang w:val="en-CA"/>
        </w:rPr>
        <w:t xml:space="preserve">operations in the </w:t>
      </w:r>
      <w:r w:rsidR="00F729C8">
        <w:rPr>
          <w:lang w:val="en-CA"/>
        </w:rPr>
        <w:t xml:space="preserve">decoding process. It is asserted to be easier for the encoders to generate compliant bitstreams by </w:t>
      </w:r>
      <w:r w:rsidR="001B4EC0">
        <w:rPr>
          <w:lang w:val="en-CA"/>
        </w:rPr>
        <w:t>using</w:t>
      </w:r>
      <w:r w:rsidR="00F729C8">
        <w:rPr>
          <w:lang w:val="en-CA"/>
        </w:rPr>
        <w:t xml:space="preserve"> the proposed conversions.</w:t>
      </w:r>
    </w:p>
    <w:p w14:paraId="3BC3A0DC" w14:textId="7A0BF95D" w:rsidR="00F729C8" w:rsidRDefault="00F729C8" w:rsidP="00BA2D1E">
      <w:pPr>
        <w:rPr>
          <w:lang w:val="en-CA"/>
        </w:rPr>
      </w:pPr>
      <w:r>
        <w:rPr>
          <w:lang w:val="en-CA"/>
        </w:rPr>
        <w:t xml:space="preserve">Simulation results </w:t>
      </w:r>
      <w:r w:rsidR="00883644">
        <w:rPr>
          <w:lang w:val="en-CA"/>
        </w:rPr>
        <w:t xml:space="preserve">reportedly </w:t>
      </w:r>
      <w:r>
        <w:rPr>
          <w:lang w:val="en-CA"/>
        </w:rPr>
        <w:t xml:space="preserve">show that </w:t>
      </w:r>
      <w:r w:rsidR="005239A5">
        <w:rPr>
          <w:lang w:val="en-CA"/>
        </w:rPr>
        <w:t xml:space="preserve">no RD performance </w:t>
      </w:r>
      <w:r w:rsidR="00D7776B">
        <w:rPr>
          <w:lang w:eastAsia="zh-CN"/>
        </w:rPr>
        <w:t xml:space="preserve">or runtime </w:t>
      </w:r>
      <w:r w:rsidR="005239A5">
        <w:rPr>
          <w:lang w:val="en-CA"/>
        </w:rPr>
        <w:t>impact w</w:t>
      </w:r>
      <w:r w:rsidR="002B1DB1">
        <w:rPr>
          <w:lang w:val="en-CA"/>
        </w:rPr>
        <w:t>ere</w:t>
      </w:r>
      <w:r w:rsidR="005239A5">
        <w:rPr>
          <w:lang w:val="en-CA"/>
        </w:rPr>
        <w:t xml:space="preserve"> observed </w:t>
      </w:r>
      <w:r>
        <w:rPr>
          <w:lang w:val="en-CA"/>
        </w:rPr>
        <w:t>with the proposed modification</w:t>
      </w:r>
      <w:r w:rsidR="00F66A74">
        <w:rPr>
          <w:lang w:val="en-CA"/>
        </w:rPr>
        <w:t>.</w:t>
      </w:r>
      <w:r>
        <w:rPr>
          <w:lang w:val="en-CA"/>
        </w:rPr>
        <w:t xml:space="preserve"> </w:t>
      </w:r>
    </w:p>
    <w:p w14:paraId="7D2AC1F0" w14:textId="3D9D58A1" w:rsidR="00745F6B" w:rsidRPr="005B217D" w:rsidRDefault="00745F6B" w:rsidP="00E11923">
      <w:pPr>
        <w:pStyle w:val="1"/>
        <w:rPr>
          <w:lang w:val="en-CA"/>
        </w:rPr>
      </w:pPr>
      <w:r w:rsidRPr="005B217D">
        <w:rPr>
          <w:lang w:val="en-CA"/>
        </w:rPr>
        <w:t>Problem Statement</w:t>
      </w:r>
    </w:p>
    <w:p w14:paraId="3E5F287B" w14:textId="4799D6A3" w:rsidR="000C56CA" w:rsidRDefault="009B60A6" w:rsidP="009234A5">
      <w:pPr>
        <w:rPr>
          <w:noProof/>
          <w:lang w:val="en-CA" w:eastAsia="ko-KR"/>
        </w:rPr>
      </w:pPr>
      <w:r>
        <w:rPr>
          <w:szCs w:val="22"/>
          <w:lang w:val="en-CA"/>
        </w:rPr>
        <w:t>In current VVC specification</w:t>
      </w:r>
      <w:r w:rsidR="003E1F41">
        <w:rPr>
          <w:szCs w:val="22"/>
          <w:lang w:val="en-CA"/>
        </w:rPr>
        <w:t xml:space="preserve"> [1]</w:t>
      </w:r>
      <w:r>
        <w:rPr>
          <w:szCs w:val="22"/>
          <w:lang w:val="en-CA"/>
        </w:rPr>
        <w:t xml:space="preserve">, </w:t>
      </w:r>
      <w:r w:rsidR="00181A25">
        <w:rPr>
          <w:szCs w:val="22"/>
          <w:lang w:val="en-CA"/>
        </w:rPr>
        <w:t>the allowed reference area for a block coded in IBC mode is the reconstructed part of the current CTU and some part</w:t>
      </w:r>
      <w:r w:rsidR="00883644">
        <w:rPr>
          <w:szCs w:val="22"/>
          <w:lang w:val="en-CA"/>
        </w:rPr>
        <w:t>s</w:t>
      </w:r>
      <w:r w:rsidR="00181A25">
        <w:rPr>
          <w:szCs w:val="22"/>
          <w:lang w:val="en-CA"/>
        </w:rPr>
        <w:t xml:space="preserve"> of the left CTU. However, an </w:t>
      </w:r>
      <w:r w:rsidR="000100A0">
        <w:rPr>
          <w:szCs w:val="22"/>
          <w:lang w:val="en-CA"/>
        </w:rPr>
        <w:t>IBC block vector may point to anywhere in the current picture</w:t>
      </w:r>
      <w:r w:rsidR="00BA2D1E">
        <w:rPr>
          <w:lang w:val="en-CA"/>
        </w:rPr>
        <w:t>.</w:t>
      </w:r>
      <w:r w:rsidR="00181A25">
        <w:rPr>
          <w:lang w:val="en-CA"/>
        </w:rPr>
        <w:t xml:space="preserve"> Therefore, a set </w:t>
      </w:r>
      <w:r w:rsidR="00883644">
        <w:rPr>
          <w:lang w:val="en-CA"/>
        </w:rPr>
        <w:t>of</w:t>
      </w:r>
      <w:r w:rsidR="00181A25">
        <w:rPr>
          <w:lang w:val="en-CA"/>
        </w:rPr>
        <w:t xml:space="preserve"> bitstream </w:t>
      </w:r>
      <w:r w:rsidR="00883644">
        <w:rPr>
          <w:lang w:val="en-CA"/>
        </w:rPr>
        <w:t xml:space="preserve">conforming </w:t>
      </w:r>
      <w:r w:rsidR="00181A25">
        <w:rPr>
          <w:lang w:val="en-CA"/>
        </w:rPr>
        <w:t>constraints are set up to regulate the range of decoded block vector</w:t>
      </w:r>
      <w:r w:rsidR="00883644">
        <w:rPr>
          <w:lang w:val="en-CA"/>
        </w:rPr>
        <w:t>s</w:t>
      </w:r>
      <w:r w:rsidR="00181A25">
        <w:rPr>
          <w:lang w:val="en-CA"/>
        </w:rPr>
        <w:t>.</w:t>
      </w:r>
    </w:p>
    <w:p w14:paraId="65C4A3C6" w14:textId="3A131B47" w:rsidR="00E708B9" w:rsidRDefault="00181A25" w:rsidP="00E708B9">
      <w:pPr>
        <w:rPr>
          <w:lang w:val="en-CA"/>
        </w:rPr>
      </w:pPr>
      <w:r>
        <w:rPr>
          <w:noProof/>
          <w:lang w:val="en-CA" w:eastAsia="ko-KR"/>
        </w:rPr>
        <w:t>In this design, any standard compliant encoders shall abey all the bitstream conformance constraints</w:t>
      </w:r>
      <w:r w:rsidR="00C85D10">
        <w:rPr>
          <w:lang w:val="en-CA"/>
        </w:rPr>
        <w:t>.</w:t>
      </w:r>
      <w:r>
        <w:rPr>
          <w:lang w:val="en-CA"/>
        </w:rPr>
        <w:t xml:space="preserve"> </w:t>
      </w:r>
      <w:proofErr w:type="gramStart"/>
      <w:r>
        <w:rPr>
          <w:lang w:val="en-CA"/>
        </w:rPr>
        <w:t>A large number of</w:t>
      </w:r>
      <w:proofErr w:type="gramEnd"/>
      <w:r>
        <w:rPr>
          <w:lang w:val="en-CA"/>
        </w:rPr>
        <w:t xml:space="preserve"> such constraints can possibly increase the chance for an encoder to violate the conformance. It would be desirable that some of those constraints can be removed if the decoder knows what to do when it identifies that the constraints are violated.</w:t>
      </w:r>
    </w:p>
    <w:p w14:paraId="0A0A3675" w14:textId="73CC0846" w:rsidR="00735C02" w:rsidRPr="00E708B9" w:rsidRDefault="00735C02" w:rsidP="00E708B9">
      <w:pPr>
        <w:rPr>
          <w:noProof/>
          <w:lang w:val="en-CA" w:eastAsia="ko-KR"/>
        </w:rPr>
      </w:pPr>
      <w:proofErr w:type="gramStart"/>
      <w:r>
        <w:rPr>
          <w:lang w:val="en-CA"/>
        </w:rPr>
        <w:t>In particular, the</w:t>
      </w:r>
      <w:proofErr w:type="gramEnd"/>
      <w:r>
        <w:rPr>
          <w:lang w:val="en-CA"/>
        </w:rPr>
        <w:t xml:space="preserve"> block vector should point to a reference block that </w:t>
      </w:r>
      <w:r w:rsidR="003D13CE">
        <w:rPr>
          <w:lang w:val="en-CA"/>
        </w:rPr>
        <w:t>locates</w:t>
      </w:r>
      <w:r>
        <w:rPr>
          <w:lang w:val="en-CA"/>
        </w:rPr>
        <w:t xml:space="preserve"> in either current CTU or the CTU to its left (in CTC case, where CTU size is 128x128). Any block vector that points to outside this range is considered as a violation of the bitstream conformance. In this contribution, these range related encoder bitstream conformance constraints are converted into </w:t>
      </w:r>
      <w:r w:rsidR="00883644">
        <w:rPr>
          <w:lang w:val="en-CA"/>
        </w:rPr>
        <w:t>n</w:t>
      </w:r>
      <w:r>
        <w:rPr>
          <w:lang w:val="en-CA"/>
        </w:rPr>
        <w:t>ormative decoder operations.</w:t>
      </w:r>
    </w:p>
    <w:p w14:paraId="3239B355" w14:textId="5FAA3F71" w:rsidR="00300AA8" w:rsidRPr="00093A6A" w:rsidRDefault="00093A6A" w:rsidP="00093A6A">
      <w:pPr>
        <w:pStyle w:val="1"/>
        <w:ind w:left="360" w:hanging="360"/>
        <w:rPr>
          <w:lang w:val="en-CA"/>
        </w:rPr>
      </w:pPr>
      <w:r w:rsidRPr="00093A6A">
        <w:rPr>
          <w:lang w:val="en-CA"/>
        </w:rPr>
        <w:t>Proposed method</w:t>
      </w:r>
    </w:p>
    <w:p w14:paraId="4E651915" w14:textId="6C8473EB" w:rsidR="000E0C36" w:rsidRDefault="00735C02" w:rsidP="000E0C36">
      <w:pPr>
        <w:rPr>
          <w:noProof/>
          <w:lang w:val="en-CA" w:eastAsia="ko-KR"/>
        </w:rPr>
      </w:pPr>
      <w:r>
        <w:rPr>
          <w:noProof/>
          <w:lang w:val="en-CA" w:eastAsia="ko-KR"/>
        </w:rPr>
        <w:t>It is proposed that when a block vector is outside the allowed search range (in CTC case, current</w:t>
      </w:r>
      <w:r w:rsidR="00F82B30">
        <w:rPr>
          <w:noProof/>
          <w:lang w:val="en-CA" w:eastAsia="ko-KR"/>
        </w:rPr>
        <w:t xml:space="preserve"> CTU</w:t>
      </w:r>
      <w:r>
        <w:rPr>
          <w:noProof/>
          <w:lang w:val="en-CA" w:eastAsia="ko-KR"/>
        </w:rPr>
        <w:t xml:space="preserve"> and </w:t>
      </w:r>
      <w:r w:rsidR="002F31E1">
        <w:rPr>
          <w:noProof/>
          <w:lang w:val="en-CA" w:eastAsia="ko-KR"/>
        </w:rPr>
        <w:t xml:space="preserve">one </w:t>
      </w:r>
      <w:r>
        <w:rPr>
          <w:noProof/>
          <w:lang w:val="en-CA" w:eastAsia="ko-KR"/>
        </w:rPr>
        <w:t xml:space="preserve">left CTU), a modulo operation is performed on the block vector, after which the block vector will point to the current CTU. Effectively, the </w:t>
      </w:r>
      <w:r w:rsidR="00727104">
        <w:rPr>
          <w:noProof/>
          <w:lang w:val="en-CA" w:eastAsia="ko-KR"/>
        </w:rPr>
        <w:t>related</w:t>
      </w:r>
      <w:r>
        <w:rPr>
          <w:noProof/>
          <w:lang w:val="en-CA" w:eastAsia="ko-KR"/>
        </w:rPr>
        <w:t xml:space="preserve"> search range description for IBC block vector (mvL) can be removed.</w:t>
      </w:r>
    </w:p>
    <w:p w14:paraId="1E1BFCDC" w14:textId="77777777" w:rsidR="006E117D" w:rsidRPr="00DE0F0E" w:rsidRDefault="006E117D" w:rsidP="00482CF0">
      <w:pPr>
        <w:tabs>
          <w:tab w:val="left" w:pos="450"/>
        </w:tabs>
        <w:rPr>
          <w:rFonts w:eastAsia="Malgun Gothic"/>
          <w:noProof/>
          <w:lang w:val="en-CA" w:eastAsia="ko-KR"/>
        </w:rPr>
      </w:pPr>
    </w:p>
    <w:p w14:paraId="08CE96B6" w14:textId="6C688AD7" w:rsidR="000E0C36" w:rsidRDefault="000E0C36" w:rsidP="00093A6A">
      <w:pPr>
        <w:pStyle w:val="1"/>
        <w:ind w:left="360" w:hanging="360"/>
        <w:rPr>
          <w:lang w:val="en-CA"/>
        </w:rPr>
      </w:pPr>
      <w:r>
        <w:rPr>
          <w:lang w:val="en-CA"/>
        </w:rPr>
        <w:lastRenderedPageBreak/>
        <w:t>Simulation results</w:t>
      </w:r>
    </w:p>
    <w:p w14:paraId="01A3463B" w14:textId="4B7F4911" w:rsidR="000E0C36" w:rsidRDefault="00DA2158" w:rsidP="000E0C36">
      <w:pPr>
        <w:rPr>
          <w:lang w:val="en-CA"/>
        </w:rPr>
      </w:pPr>
      <w:r>
        <w:rPr>
          <w:lang w:val="en-CA"/>
        </w:rPr>
        <w:t xml:space="preserve">The proposed method is implemented on top of VTM-5.0. At the encoder side, the same encoder algorithm for IBC is used. When a </w:t>
      </w:r>
      <w:r w:rsidR="00972AD0">
        <w:rPr>
          <w:lang w:val="en-CA"/>
        </w:rPr>
        <w:t xml:space="preserve">merge </w:t>
      </w:r>
      <w:r>
        <w:rPr>
          <w:lang w:val="en-CA"/>
        </w:rPr>
        <w:t xml:space="preserve">candidate BV is identified to be outside the 2-CTU range, instead of skipping this candidate in the RD check, the proposed modulo operation applies to the candidate. Therefore, some invalid BV candidate may become valid after the modulo operation. </w:t>
      </w:r>
      <w:r w:rsidR="001D60D9">
        <w:rPr>
          <w:lang w:val="en-CA"/>
        </w:rPr>
        <w:t>The same operation is performed at the decoder side</w:t>
      </w:r>
      <w:r w:rsidR="00F52D64">
        <w:rPr>
          <w:lang w:val="en-CA"/>
        </w:rPr>
        <w:t xml:space="preserve"> after a block vector is decoded</w:t>
      </w:r>
      <w:r w:rsidR="001D60D9">
        <w:rPr>
          <w:lang w:val="en-CA"/>
        </w:rPr>
        <w:t>.</w:t>
      </w:r>
    </w:p>
    <w:p w14:paraId="1C491C6E" w14:textId="6C72242E" w:rsidR="00972AD0" w:rsidRPr="000E0C36" w:rsidRDefault="00972AD0" w:rsidP="000E0C36">
      <w:pPr>
        <w:rPr>
          <w:lang w:val="en-CA"/>
        </w:rPr>
      </w:pPr>
      <w:r>
        <w:rPr>
          <w:lang w:val="en-CA"/>
        </w:rPr>
        <w:t>It is reported that no RD performance difference was observed. In addition, no apparent runtime change relative to the anchor data was noticed.</w:t>
      </w:r>
    </w:p>
    <w:p w14:paraId="3237104F" w14:textId="16319FDD" w:rsidR="00093A6A" w:rsidRPr="00093A6A" w:rsidRDefault="00093A6A" w:rsidP="00093A6A">
      <w:pPr>
        <w:pStyle w:val="1"/>
        <w:ind w:left="360" w:hanging="360"/>
        <w:rPr>
          <w:lang w:val="en-CA"/>
        </w:rPr>
      </w:pPr>
      <w:r w:rsidRPr="00093A6A">
        <w:rPr>
          <w:lang w:val="en-CA"/>
        </w:rPr>
        <w:t>Conclusion</w:t>
      </w:r>
    </w:p>
    <w:p w14:paraId="3AC65427" w14:textId="6C43E5DA" w:rsidR="00093A6A" w:rsidRDefault="007F1B87" w:rsidP="009234A5">
      <w:pPr>
        <w:rPr>
          <w:szCs w:val="22"/>
          <w:lang w:val="en-CA"/>
        </w:rPr>
      </w:pPr>
      <w:r>
        <w:rPr>
          <w:szCs w:val="22"/>
          <w:lang w:val="en-CA"/>
        </w:rPr>
        <w:t xml:space="preserve">In this </w:t>
      </w:r>
      <w:r w:rsidR="00761A94">
        <w:rPr>
          <w:szCs w:val="22"/>
          <w:lang w:val="en-CA"/>
        </w:rPr>
        <w:t>contribution</w:t>
      </w:r>
      <w:r>
        <w:rPr>
          <w:szCs w:val="22"/>
          <w:lang w:val="en-CA"/>
        </w:rPr>
        <w:t xml:space="preserve">, </w:t>
      </w:r>
      <w:r w:rsidR="00761A94">
        <w:rPr>
          <w:szCs w:val="22"/>
          <w:lang w:val="en-CA"/>
        </w:rPr>
        <w:t>a modulo operation is introduced to convert some IBC BV range conformance constraints into decoding process</w:t>
      </w:r>
      <w:r w:rsidR="00C21791">
        <w:rPr>
          <w:szCs w:val="22"/>
          <w:lang w:val="en-CA"/>
        </w:rPr>
        <w:t>.</w:t>
      </w:r>
      <w:r w:rsidR="00761A94">
        <w:rPr>
          <w:szCs w:val="22"/>
          <w:lang w:val="en-CA"/>
        </w:rPr>
        <w:t xml:space="preserve"> Effectively the number of bitstream conformance constraints for IBC are reduced. </w:t>
      </w:r>
      <w:r w:rsidR="00256B64">
        <w:rPr>
          <w:szCs w:val="22"/>
          <w:lang w:val="en-CA"/>
        </w:rPr>
        <w:t xml:space="preserve">No </w:t>
      </w:r>
      <w:r w:rsidR="00761A94">
        <w:rPr>
          <w:szCs w:val="22"/>
          <w:lang w:val="en-CA"/>
        </w:rPr>
        <w:t xml:space="preserve">impact on coding performance </w:t>
      </w:r>
      <w:r w:rsidR="00256B64">
        <w:rPr>
          <w:szCs w:val="22"/>
          <w:lang w:val="en-CA"/>
        </w:rPr>
        <w:t>was reported</w:t>
      </w:r>
      <w:r w:rsidR="00761A94">
        <w:rPr>
          <w:szCs w:val="22"/>
          <w:lang w:val="en-CA"/>
        </w:rPr>
        <w:t xml:space="preserve">. </w:t>
      </w:r>
    </w:p>
    <w:p w14:paraId="69C18782" w14:textId="77777777" w:rsidR="00761A94" w:rsidRDefault="00761A94" w:rsidP="009234A5">
      <w:pPr>
        <w:rPr>
          <w:szCs w:val="22"/>
          <w:lang w:val="en-CA"/>
        </w:rPr>
      </w:pPr>
    </w:p>
    <w:p w14:paraId="328DDE32" w14:textId="37BB0252" w:rsidR="008149A9" w:rsidRDefault="008149A9" w:rsidP="00E11923">
      <w:pPr>
        <w:pStyle w:val="1"/>
        <w:rPr>
          <w:lang w:val="en-CA"/>
        </w:rPr>
      </w:pPr>
      <w:r>
        <w:rPr>
          <w:lang w:val="en-CA"/>
        </w:rPr>
        <w:t>Reference</w:t>
      </w:r>
      <w:r w:rsidR="00A91D78">
        <w:rPr>
          <w:lang w:val="en-CA"/>
        </w:rPr>
        <w:t>s</w:t>
      </w:r>
    </w:p>
    <w:p w14:paraId="72FB312C" w14:textId="017ADDD9" w:rsidR="00DF31AD" w:rsidRPr="008149A9" w:rsidRDefault="00DF31AD" w:rsidP="00DF31AD">
      <w:pPr>
        <w:rPr>
          <w:lang w:val="en-CA"/>
        </w:rPr>
      </w:pPr>
      <w:r>
        <w:rPr>
          <w:lang w:val="en-CA"/>
        </w:rPr>
        <w:t>[1]</w:t>
      </w:r>
      <w:r w:rsidRPr="00DF31AD">
        <w:rPr>
          <w:lang w:val="en-CA"/>
        </w:rPr>
        <w:tab/>
      </w:r>
      <w:r w:rsidR="003E1F41">
        <w:rPr>
          <w:lang w:val="en-CA"/>
        </w:rPr>
        <w:t>B. Bross, J. Chen and S. Liu, “</w:t>
      </w:r>
      <w:r w:rsidR="003E1F41" w:rsidRPr="003E1F41">
        <w:rPr>
          <w:lang w:val="en-CA"/>
        </w:rPr>
        <w:t>Versatile Video Coding (Draft 5)</w:t>
      </w:r>
      <w:r w:rsidR="003E1F41">
        <w:rPr>
          <w:lang w:val="en-CA"/>
        </w:rPr>
        <w:t>”, JVET-N1001-v8, Mar. 2019</w:t>
      </w:r>
    </w:p>
    <w:p w14:paraId="398C4457" w14:textId="50552572" w:rsidR="008149A9" w:rsidRDefault="008149A9" w:rsidP="00DF31AD">
      <w:pPr>
        <w:rPr>
          <w:lang w:val="en-CA"/>
        </w:rPr>
      </w:pPr>
    </w:p>
    <w:p w14:paraId="6D8A759B" w14:textId="36771C5E" w:rsidR="00450DD2" w:rsidRDefault="00450DD2" w:rsidP="00450DD2">
      <w:pPr>
        <w:pStyle w:val="1"/>
        <w:rPr>
          <w:lang w:val="en-CA"/>
        </w:rPr>
      </w:pPr>
      <w:r>
        <w:rPr>
          <w:lang w:val="en-CA"/>
        </w:rPr>
        <w:t>Specification changes</w:t>
      </w:r>
      <w:r w:rsidR="002633D9">
        <w:rPr>
          <w:lang w:val="en-CA"/>
        </w:rPr>
        <w:t xml:space="preserve"> (based on N1001-v8)</w:t>
      </w:r>
    </w:p>
    <w:p w14:paraId="3A3CFA25" w14:textId="3016C4E1" w:rsidR="00450DD2" w:rsidRDefault="00450DD2" w:rsidP="00DF31AD">
      <w:pPr>
        <w:rPr>
          <w:lang w:val="en-CA"/>
        </w:rPr>
      </w:pPr>
      <w:r>
        <w:rPr>
          <w:lang w:val="en-CA"/>
        </w:rPr>
        <w:t>In 8.6.2.1</w:t>
      </w:r>
    </w:p>
    <w:p w14:paraId="1C45C3B8" w14:textId="14643FB3" w:rsidR="00450DD2" w:rsidRDefault="00767688" w:rsidP="00DF31AD">
      <w:pPr>
        <w:rPr>
          <w:lang w:val="en-CA"/>
        </w:rPr>
      </w:pPr>
      <w:r>
        <w:rPr>
          <w:lang w:val="en-CA"/>
        </w:rPr>
        <w:t>……</w:t>
      </w:r>
    </w:p>
    <w:p w14:paraId="25010669" w14:textId="77777777" w:rsidR="00767688" w:rsidRDefault="00767688" w:rsidP="00767688">
      <w:pPr>
        <w:rPr>
          <w:rFonts w:eastAsia="Malgun Gothic"/>
          <w:noProof/>
          <w:lang w:val="en-CA" w:eastAsia="ko-KR"/>
        </w:rPr>
      </w:pPr>
      <w:r>
        <w:rPr>
          <w:rFonts w:eastAsia="Malgun Gothic"/>
          <w:noProof/>
          <w:lang w:val="en-CA" w:eastAsia="ko-KR"/>
        </w:rPr>
        <w:t>The</w:t>
      </w:r>
      <w:r>
        <w:rPr>
          <w:noProof/>
          <w:lang w:val="en-CA" w:eastAsia="ko-KR"/>
        </w:rPr>
        <w:t xml:space="preserve"> top-left location inside the reference block </w:t>
      </w:r>
      <w:r>
        <w:rPr>
          <w:rFonts w:eastAsia="Malgun Gothic"/>
          <w:noProof/>
          <w:lang w:val="en-CA" w:eastAsia="ko-KR"/>
        </w:rPr>
        <w:t>( x</w:t>
      </w:r>
      <w:r>
        <w:rPr>
          <w:noProof/>
          <w:lang w:val="en-CA" w:eastAsia="ko-KR"/>
        </w:rPr>
        <w:t>RefTL</w:t>
      </w:r>
      <w:r>
        <w:rPr>
          <w:rFonts w:eastAsia="Malgun Gothic"/>
          <w:noProof/>
          <w:lang w:val="en-CA" w:eastAsia="ko-KR"/>
        </w:rPr>
        <w:t>, y</w:t>
      </w:r>
      <w:r>
        <w:rPr>
          <w:noProof/>
          <w:lang w:val="en-CA" w:eastAsia="ko-KR"/>
        </w:rPr>
        <w:t>RefTL</w:t>
      </w:r>
      <w:r>
        <w:rPr>
          <w:rFonts w:eastAsia="Malgun Gothic"/>
          <w:noProof/>
          <w:lang w:val="en-CA" w:eastAsia="ko-KR"/>
        </w:rPr>
        <w:t xml:space="preserve"> ) </w:t>
      </w:r>
      <w:r>
        <w:rPr>
          <w:noProof/>
          <w:lang w:val="en-CA" w:eastAsia="ko-KR"/>
        </w:rPr>
        <w:t xml:space="preserve">and the bottom-right location inside the reference block </w:t>
      </w:r>
      <w:r>
        <w:rPr>
          <w:rFonts w:eastAsia="Malgun Gothic"/>
          <w:noProof/>
          <w:lang w:val="en-CA" w:eastAsia="ko-KR"/>
        </w:rPr>
        <w:t>( x</w:t>
      </w:r>
      <w:r>
        <w:rPr>
          <w:noProof/>
          <w:lang w:val="en-CA" w:eastAsia="ko-KR"/>
        </w:rPr>
        <w:t>RefBR</w:t>
      </w:r>
      <w:r>
        <w:rPr>
          <w:rFonts w:eastAsia="Malgun Gothic"/>
          <w:noProof/>
          <w:lang w:val="en-CA" w:eastAsia="ko-KR"/>
        </w:rPr>
        <w:t>, y</w:t>
      </w:r>
      <w:r>
        <w:rPr>
          <w:noProof/>
          <w:lang w:val="en-CA" w:eastAsia="ko-KR"/>
        </w:rPr>
        <w:t>RefBR</w:t>
      </w:r>
      <w:r>
        <w:rPr>
          <w:rFonts w:eastAsia="Malgun Gothic"/>
          <w:noProof/>
          <w:lang w:val="en-CA" w:eastAsia="ko-KR"/>
        </w:rPr>
        <w:t> ) are derived as follows:</w:t>
      </w:r>
    </w:p>
    <w:p w14:paraId="335FB6DF" w14:textId="77777777" w:rsidR="00767688" w:rsidRDefault="00767688" w:rsidP="00767688">
      <w:pPr>
        <w:pStyle w:val="Equation"/>
        <w:tabs>
          <w:tab w:val="left" w:pos="851"/>
          <w:tab w:val="left" w:pos="1134"/>
          <w:tab w:val="left" w:pos="1418"/>
        </w:tabs>
        <w:ind w:left="800"/>
        <w:rPr>
          <w:rFonts w:eastAsia="Malgun Gothic"/>
          <w:noProof/>
          <w:lang w:val="en-CA" w:eastAsia="ko-KR"/>
        </w:rPr>
      </w:pPr>
      <w:r>
        <w:rPr>
          <w:rFonts w:eastAsia="Malgun Gothic"/>
          <w:noProof/>
          <w:lang w:val="en-CA" w:eastAsia="ko-KR"/>
        </w:rPr>
        <w:t>( x</w:t>
      </w:r>
      <w:r>
        <w:rPr>
          <w:noProof/>
          <w:lang w:val="en-CA" w:eastAsia="ko-KR"/>
        </w:rPr>
        <w:t>RefTL</w:t>
      </w:r>
      <w:r>
        <w:rPr>
          <w:rFonts w:eastAsia="Malgun Gothic"/>
          <w:noProof/>
          <w:lang w:val="en-CA" w:eastAsia="ko-KR"/>
        </w:rPr>
        <w:t>, y</w:t>
      </w:r>
      <w:r>
        <w:rPr>
          <w:noProof/>
          <w:lang w:val="en-CA" w:eastAsia="ko-KR"/>
        </w:rPr>
        <w:t>RefTL</w:t>
      </w:r>
      <w:r>
        <w:rPr>
          <w:rFonts w:eastAsia="Malgun Gothic"/>
          <w:noProof/>
          <w:lang w:val="en-CA" w:eastAsia="ko-KR"/>
        </w:rPr>
        <w:t xml:space="preserve"> ) = </w:t>
      </w:r>
      <w:r w:rsidRPr="00DE0F0E">
        <w:rPr>
          <w:rFonts w:eastAsia="Malgun Gothic"/>
          <w:noProof/>
          <w:lang w:val="en-CA" w:eastAsia="ko-KR"/>
        </w:rPr>
        <w:t>( xCb + ( mvL[ 0 ] &gt;&gt; 4 ), yCb + ( mvL[ 1 ] &gt;&gt; 4 ) )</w:t>
      </w:r>
      <w:r w:rsidRPr="00F15C44">
        <w:rPr>
          <w:noProof/>
          <w:lang w:val="en-CA" w:eastAsia="ko-KR"/>
        </w:rPr>
        <w:t xml:space="preserve">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891</w:t>
      </w:r>
      <w:r w:rsidRPr="00DE0F0E" w:rsidDel="003C51E6">
        <w:rPr>
          <w:noProof/>
          <w:lang w:val="en-CA" w:eastAsia="ko-KR"/>
        </w:rPr>
        <w:fldChar w:fldCharType="end"/>
      </w:r>
      <w:r w:rsidRPr="00DE0F0E" w:rsidDel="003C51E6">
        <w:rPr>
          <w:noProof/>
          <w:lang w:val="en-CA" w:eastAsia="ko-KR"/>
        </w:rPr>
        <w:t>)</w:t>
      </w:r>
    </w:p>
    <w:p w14:paraId="79F762D9" w14:textId="77777777" w:rsidR="00767688" w:rsidRDefault="00767688" w:rsidP="00767688">
      <w:pPr>
        <w:pStyle w:val="Equation"/>
        <w:tabs>
          <w:tab w:val="left" w:pos="851"/>
          <w:tab w:val="left" w:pos="1134"/>
          <w:tab w:val="left" w:pos="1418"/>
        </w:tabs>
        <w:ind w:left="800"/>
        <w:rPr>
          <w:rFonts w:eastAsia="Malgun Gothic"/>
          <w:noProof/>
          <w:lang w:val="en-CA" w:eastAsia="ko-KR"/>
        </w:rPr>
      </w:pPr>
      <w:r>
        <w:rPr>
          <w:rFonts w:eastAsia="Malgun Gothic"/>
          <w:noProof/>
          <w:lang w:val="en-CA" w:eastAsia="ko-KR"/>
        </w:rPr>
        <w:t xml:space="preserve">( xRefBR, yRefBR ) = </w:t>
      </w:r>
      <w:r w:rsidRPr="00DE0F0E">
        <w:rPr>
          <w:noProof/>
          <w:lang w:val="en-CA" w:eastAsia="ko-KR"/>
        </w:rPr>
        <w:t>( </w:t>
      </w:r>
      <w:r>
        <w:rPr>
          <w:noProof/>
          <w:lang w:val="en-CA" w:eastAsia="ko-KR"/>
        </w:rPr>
        <w:t>xRefTL</w:t>
      </w:r>
      <w:r w:rsidRPr="00DE0F0E">
        <w:rPr>
          <w:noProof/>
          <w:lang w:val="en-CA" w:eastAsia="ko-KR"/>
        </w:rPr>
        <w:t> + cbWidth </w:t>
      </w:r>
      <w:r w:rsidRPr="00DE0F0E" w:rsidDel="003C51E6">
        <w:rPr>
          <w:noProof/>
          <w:lang w:val="en-CA" w:eastAsia="ko-KR"/>
        </w:rPr>
        <w:t>−</w:t>
      </w:r>
      <w:r w:rsidRPr="00DE0F0E">
        <w:rPr>
          <w:noProof/>
          <w:lang w:val="en-CA" w:eastAsia="ko-KR"/>
        </w:rPr>
        <w:t xml:space="preserve"> 1, </w:t>
      </w:r>
      <w:r>
        <w:rPr>
          <w:noProof/>
          <w:lang w:val="en-CA" w:eastAsia="ko-KR"/>
        </w:rPr>
        <w:t>yRefTL</w:t>
      </w:r>
      <w:r w:rsidRPr="00DE0F0E">
        <w:rPr>
          <w:noProof/>
          <w:lang w:val="en-CA" w:eastAsia="ko-KR"/>
        </w:rPr>
        <w:t> + cbHeight </w:t>
      </w:r>
      <w:r w:rsidRPr="00DE0F0E" w:rsidDel="003C51E6">
        <w:rPr>
          <w:noProof/>
          <w:lang w:val="en-CA" w:eastAsia="ko-KR"/>
        </w:rPr>
        <w:t>−</w:t>
      </w:r>
      <w:r w:rsidRPr="00DE0F0E">
        <w:rPr>
          <w:noProof/>
          <w:lang w:val="en-CA" w:eastAsia="ko-KR"/>
        </w:rPr>
        <w:t> 1 )</w:t>
      </w:r>
      <w:r w:rsidRPr="00F15C44">
        <w:rPr>
          <w:noProof/>
          <w:lang w:val="en-CA" w:eastAsia="ko-KR"/>
        </w:rPr>
        <w:t xml:space="preserve">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892</w:t>
      </w:r>
      <w:r w:rsidRPr="00DE0F0E" w:rsidDel="003C51E6">
        <w:rPr>
          <w:noProof/>
          <w:lang w:val="en-CA" w:eastAsia="ko-KR"/>
        </w:rPr>
        <w:fldChar w:fldCharType="end"/>
      </w:r>
      <w:r w:rsidRPr="00DE0F0E" w:rsidDel="003C51E6">
        <w:rPr>
          <w:noProof/>
          <w:lang w:val="en-CA" w:eastAsia="ko-KR"/>
        </w:rPr>
        <w:t>)</w:t>
      </w:r>
    </w:p>
    <w:p w14:paraId="006D89D9" w14:textId="77777777" w:rsidR="00767688" w:rsidRPr="00767688" w:rsidRDefault="00767688" w:rsidP="00767688">
      <w:pPr>
        <w:rPr>
          <w:rFonts w:eastAsia="Malgun Gothic"/>
          <w:noProof/>
          <w:highlight w:val="yellow"/>
          <w:lang w:val="en-CA" w:eastAsia="ko-KR"/>
        </w:rPr>
      </w:pPr>
      <w:r w:rsidRPr="00767688">
        <w:rPr>
          <w:rFonts w:eastAsia="Malgun Gothic"/>
          <w:noProof/>
          <w:highlight w:val="yellow"/>
          <w:lang w:val="en-CA" w:eastAsia="ko-KR"/>
        </w:rPr>
        <w:t>The</w:t>
      </w:r>
      <w:r w:rsidRPr="00767688">
        <w:rPr>
          <w:noProof/>
          <w:highlight w:val="yellow"/>
          <w:lang w:val="en-CA" w:eastAsia="ko-KR"/>
        </w:rPr>
        <w:t xml:space="preserve"> top-left location of the current CTU </w:t>
      </w:r>
      <w:r w:rsidRPr="00767688">
        <w:rPr>
          <w:rFonts w:eastAsia="Malgun Gothic"/>
          <w:noProof/>
          <w:highlight w:val="yellow"/>
          <w:lang w:val="en-CA" w:eastAsia="ko-KR"/>
        </w:rPr>
        <w:t>( xCurr</w:t>
      </w:r>
      <w:r w:rsidRPr="00767688">
        <w:rPr>
          <w:noProof/>
          <w:highlight w:val="yellow"/>
          <w:lang w:val="en-CA" w:eastAsia="ko-KR"/>
        </w:rPr>
        <w:t>CtuTL</w:t>
      </w:r>
      <w:r w:rsidRPr="00767688">
        <w:rPr>
          <w:rFonts w:eastAsia="Malgun Gothic"/>
          <w:noProof/>
          <w:highlight w:val="yellow"/>
          <w:lang w:val="en-CA" w:eastAsia="ko-KR"/>
        </w:rPr>
        <w:t>, yCurr</w:t>
      </w:r>
      <w:r w:rsidRPr="00767688">
        <w:rPr>
          <w:noProof/>
          <w:highlight w:val="yellow"/>
          <w:lang w:val="en-CA" w:eastAsia="ko-KR"/>
        </w:rPr>
        <w:t>CtuTL</w:t>
      </w:r>
      <w:r w:rsidRPr="00767688">
        <w:rPr>
          <w:rFonts w:eastAsia="Malgun Gothic"/>
          <w:noProof/>
          <w:highlight w:val="yellow"/>
          <w:lang w:val="en-CA" w:eastAsia="ko-KR"/>
        </w:rPr>
        <w:t xml:space="preserve"> ) </w:t>
      </w:r>
      <w:r w:rsidRPr="00767688">
        <w:rPr>
          <w:noProof/>
          <w:highlight w:val="yellow"/>
          <w:lang w:val="en-CA" w:eastAsia="ko-KR"/>
        </w:rPr>
        <w:t>and the top-left location of the CTU that the reference block locates in</w:t>
      </w:r>
      <w:r w:rsidRPr="00767688">
        <w:rPr>
          <w:rFonts w:eastAsia="Malgun Gothic"/>
          <w:noProof/>
          <w:highlight w:val="yellow"/>
          <w:lang w:val="en-CA" w:eastAsia="ko-KR"/>
        </w:rPr>
        <w:t xml:space="preserve"> ( xRef</w:t>
      </w:r>
      <w:r w:rsidRPr="00767688">
        <w:rPr>
          <w:noProof/>
          <w:highlight w:val="yellow"/>
          <w:lang w:val="en-CA" w:eastAsia="ko-KR"/>
        </w:rPr>
        <w:t>CtuTL</w:t>
      </w:r>
      <w:r w:rsidRPr="00767688">
        <w:rPr>
          <w:rFonts w:eastAsia="Malgun Gothic"/>
          <w:noProof/>
          <w:highlight w:val="yellow"/>
          <w:lang w:val="en-CA" w:eastAsia="ko-KR"/>
        </w:rPr>
        <w:t>, yRef</w:t>
      </w:r>
      <w:r w:rsidRPr="00767688">
        <w:rPr>
          <w:noProof/>
          <w:highlight w:val="yellow"/>
          <w:lang w:val="en-CA" w:eastAsia="ko-KR"/>
        </w:rPr>
        <w:t>CtuTL</w:t>
      </w:r>
      <w:r w:rsidRPr="00767688">
        <w:rPr>
          <w:rFonts w:eastAsia="Malgun Gothic"/>
          <w:noProof/>
          <w:highlight w:val="yellow"/>
          <w:lang w:val="en-CA" w:eastAsia="ko-KR"/>
        </w:rPr>
        <w:t> ) are derived as follows:</w:t>
      </w:r>
    </w:p>
    <w:p w14:paraId="054DEBEE" w14:textId="77777777" w:rsidR="00767688" w:rsidRPr="00767688" w:rsidRDefault="00767688" w:rsidP="00767688">
      <w:pPr>
        <w:pStyle w:val="Equation"/>
        <w:tabs>
          <w:tab w:val="left" w:pos="851"/>
          <w:tab w:val="left" w:pos="1134"/>
          <w:tab w:val="left" w:pos="1418"/>
        </w:tabs>
        <w:ind w:left="800"/>
        <w:rPr>
          <w:rFonts w:eastAsia="Malgun Gothic"/>
          <w:noProof/>
          <w:highlight w:val="yellow"/>
          <w:lang w:val="en-CA" w:eastAsia="ko-KR"/>
        </w:rPr>
      </w:pPr>
      <w:r w:rsidRPr="00767688">
        <w:rPr>
          <w:rFonts w:eastAsia="Malgun Gothic"/>
          <w:noProof/>
          <w:highlight w:val="yellow"/>
          <w:lang w:val="en-CA" w:eastAsia="ko-KR"/>
        </w:rPr>
        <w:t>( x</w:t>
      </w:r>
      <w:r w:rsidRPr="00767688">
        <w:rPr>
          <w:noProof/>
          <w:highlight w:val="yellow"/>
          <w:lang w:val="en-CA" w:eastAsia="ko-KR"/>
        </w:rPr>
        <w:t>CurrCtuTL</w:t>
      </w:r>
      <w:r w:rsidRPr="00767688">
        <w:rPr>
          <w:rFonts w:eastAsia="Malgun Gothic"/>
          <w:noProof/>
          <w:highlight w:val="yellow"/>
          <w:lang w:val="en-CA" w:eastAsia="ko-KR"/>
        </w:rPr>
        <w:t>, yCurr</w:t>
      </w:r>
      <w:r w:rsidRPr="00767688">
        <w:rPr>
          <w:noProof/>
          <w:highlight w:val="yellow"/>
          <w:lang w:val="en-CA" w:eastAsia="ko-KR"/>
        </w:rPr>
        <w:t>CtuTL</w:t>
      </w:r>
      <w:r w:rsidRPr="00767688">
        <w:rPr>
          <w:rFonts w:eastAsia="Malgun Gothic"/>
          <w:noProof/>
          <w:highlight w:val="yellow"/>
          <w:lang w:val="en-CA" w:eastAsia="ko-KR"/>
        </w:rPr>
        <w:t> ) = ( (</w:t>
      </w:r>
      <w:r w:rsidRPr="00767688">
        <w:rPr>
          <w:rFonts w:eastAsia="Malgun Gothic"/>
          <w:noProof/>
          <w:highlight w:val="yellow"/>
          <w:lang w:val="en-US" w:eastAsia="ko-KR"/>
        </w:rPr>
        <w:t> </w:t>
      </w:r>
      <w:r w:rsidRPr="00767688">
        <w:rPr>
          <w:rFonts w:eastAsia="Malgun Gothic"/>
          <w:noProof/>
          <w:highlight w:val="yellow"/>
          <w:lang w:val="en-CA" w:eastAsia="ko-KR"/>
        </w:rPr>
        <w:t>xCb &gt;&gt; </w:t>
      </w:r>
      <w:r w:rsidRPr="00767688">
        <w:rPr>
          <w:noProof/>
          <w:highlight w:val="yellow"/>
          <w:lang w:val="en-CA" w:eastAsia="ko-KR"/>
        </w:rPr>
        <w:t>CtbLog2SizeY</w:t>
      </w:r>
      <w:r w:rsidRPr="00767688">
        <w:rPr>
          <w:rFonts w:eastAsia="Malgun Gothic"/>
          <w:noProof/>
          <w:highlight w:val="yellow"/>
          <w:lang w:val="en-CA" w:eastAsia="ko-KR"/>
        </w:rPr>
        <w:t> )</w:t>
      </w:r>
      <w:r w:rsidRPr="00767688">
        <w:rPr>
          <w:rFonts w:eastAsia="Malgun Gothic"/>
          <w:noProof/>
          <w:highlight w:val="yellow"/>
          <w:lang w:val="en-US" w:eastAsia="ko-KR"/>
        </w:rPr>
        <w:t> </w:t>
      </w:r>
      <w:r w:rsidRPr="00767688">
        <w:rPr>
          <w:rFonts w:asciiTheme="minorEastAsia" w:eastAsiaTheme="minorEastAsia" w:hAnsiTheme="minorEastAsia"/>
          <w:noProof/>
          <w:highlight w:val="yellow"/>
          <w:lang w:val="en-US" w:eastAsia="zh-CN"/>
        </w:rPr>
        <w:t>&lt;&lt;</w:t>
      </w:r>
      <w:r w:rsidRPr="00767688">
        <w:rPr>
          <w:noProof/>
          <w:highlight w:val="yellow"/>
          <w:lang w:val="en-CA" w:eastAsia="ko-KR"/>
        </w:rPr>
        <w:t> CtbLog2SizeY</w:t>
      </w:r>
      <w:r w:rsidRPr="00767688">
        <w:rPr>
          <w:rFonts w:eastAsia="Malgun Gothic"/>
          <w:noProof/>
          <w:highlight w:val="yellow"/>
          <w:lang w:val="en-CA" w:eastAsia="ko-KR"/>
        </w:rPr>
        <w:t>, ( yCb  &gt;&gt; </w:t>
      </w:r>
      <w:r w:rsidRPr="00767688">
        <w:rPr>
          <w:noProof/>
          <w:highlight w:val="yellow"/>
          <w:lang w:val="en-CA" w:eastAsia="ko-KR"/>
        </w:rPr>
        <w:t>CtbLog2SizeY</w:t>
      </w:r>
      <w:r w:rsidRPr="00767688">
        <w:rPr>
          <w:rFonts w:eastAsia="Malgun Gothic"/>
          <w:noProof/>
          <w:highlight w:val="yellow"/>
          <w:lang w:val="en-CA" w:eastAsia="ko-KR"/>
        </w:rPr>
        <w:t> )</w:t>
      </w:r>
      <w:r w:rsidRPr="00767688">
        <w:rPr>
          <w:rFonts w:eastAsia="Malgun Gothic"/>
          <w:noProof/>
          <w:highlight w:val="yellow"/>
          <w:lang w:val="en-US" w:eastAsia="ko-KR"/>
        </w:rPr>
        <w:t> </w:t>
      </w:r>
      <w:r w:rsidRPr="00767688">
        <w:rPr>
          <w:rFonts w:asciiTheme="minorEastAsia" w:eastAsiaTheme="minorEastAsia" w:hAnsiTheme="minorEastAsia"/>
          <w:noProof/>
          <w:highlight w:val="yellow"/>
          <w:lang w:val="en-US" w:eastAsia="zh-CN"/>
        </w:rPr>
        <w:t>&lt;&lt;</w:t>
      </w:r>
      <w:r w:rsidRPr="00767688">
        <w:rPr>
          <w:noProof/>
          <w:highlight w:val="yellow"/>
          <w:lang w:val="en-CA" w:eastAsia="ko-KR"/>
        </w:rPr>
        <w:t> CtbLog2SizeY</w:t>
      </w:r>
      <w:r w:rsidRPr="00767688">
        <w:rPr>
          <w:rFonts w:eastAsia="Malgun Gothic"/>
          <w:noProof/>
          <w:highlight w:val="yellow"/>
          <w:lang w:val="en-CA" w:eastAsia="ko-KR"/>
        </w:rPr>
        <w:t xml:space="preserve"> )</w:t>
      </w:r>
      <w:r w:rsidRPr="00767688">
        <w:rPr>
          <w:noProof/>
          <w:highlight w:val="yellow"/>
          <w:lang w:val="en-CA" w:eastAsia="ko-KR"/>
        </w:rPr>
        <w:tab/>
      </w:r>
      <w:r w:rsidRPr="00767688">
        <w:rPr>
          <w:noProof/>
          <w:highlight w:val="yellow"/>
          <w:lang w:val="en-CA" w:eastAsia="ko-KR"/>
        </w:rPr>
        <w:tab/>
      </w:r>
      <w:r w:rsidRPr="00767688" w:rsidDel="003C51E6">
        <w:rPr>
          <w:noProof/>
          <w:highlight w:val="yellow"/>
          <w:lang w:val="en-CA" w:eastAsia="ko-KR"/>
        </w:rPr>
        <w:t>(</w:t>
      </w:r>
      <w:r w:rsidRPr="00767688" w:rsidDel="003C51E6">
        <w:rPr>
          <w:noProof/>
          <w:highlight w:val="yellow"/>
          <w:lang w:val="en-CA" w:eastAsia="ko-KR"/>
        </w:rPr>
        <w:fldChar w:fldCharType="begin" w:fldLock="1"/>
      </w:r>
      <w:r w:rsidRPr="00767688" w:rsidDel="003C51E6">
        <w:rPr>
          <w:noProof/>
          <w:highlight w:val="yellow"/>
          <w:lang w:val="en-CA" w:eastAsia="ko-KR"/>
        </w:rPr>
        <w:instrText xml:space="preserve"> STYLEREF 1 \s </w:instrText>
      </w:r>
      <w:r w:rsidRPr="00767688" w:rsidDel="003C51E6">
        <w:rPr>
          <w:noProof/>
          <w:highlight w:val="yellow"/>
          <w:lang w:val="en-CA" w:eastAsia="ko-KR"/>
        </w:rPr>
        <w:fldChar w:fldCharType="separate"/>
      </w:r>
      <w:r w:rsidRPr="00767688">
        <w:rPr>
          <w:noProof/>
          <w:highlight w:val="yellow"/>
          <w:lang w:val="en-CA" w:eastAsia="ko-KR"/>
        </w:rPr>
        <w:t>8</w:t>
      </w:r>
      <w:r w:rsidRPr="00767688" w:rsidDel="003C51E6">
        <w:rPr>
          <w:noProof/>
          <w:highlight w:val="yellow"/>
          <w:lang w:val="en-CA" w:eastAsia="ko-KR"/>
        </w:rPr>
        <w:fldChar w:fldCharType="end"/>
      </w:r>
      <w:r w:rsidRPr="00767688" w:rsidDel="003C51E6">
        <w:rPr>
          <w:noProof/>
          <w:highlight w:val="yellow"/>
          <w:lang w:val="en-CA" w:eastAsia="ko-KR"/>
        </w:rPr>
        <w:noBreakHyphen/>
      </w:r>
      <w:r w:rsidRPr="00767688" w:rsidDel="003C51E6">
        <w:rPr>
          <w:noProof/>
          <w:highlight w:val="yellow"/>
          <w:lang w:val="en-CA" w:eastAsia="ko-KR"/>
        </w:rPr>
        <w:fldChar w:fldCharType="begin" w:fldLock="1"/>
      </w:r>
      <w:r w:rsidRPr="00767688" w:rsidDel="003C51E6">
        <w:rPr>
          <w:noProof/>
          <w:highlight w:val="yellow"/>
          <w:lang w:val="en-CA" w:eastAsia="ko-KR"/>
        </w:rPr>
        <w:instrText xml:space="preserve"> SEQ Equation \* ARABIC \s 1 </w:instrText>
      </w:r>
      <w:r w:rsidRPr="00767688" w:rsidDel="003C51E6">
        <w:rPr>
          <w:noProof/>
          <w:highlight w:val="yellow"/>
          <w:lang w:val="en-CA" w:eastAsia="ko-KR"/>
        </w:rPr>
        <w:fldChar w:fldCharType="separate"/>
      </w:r>
      <w:r w:rsidRPr="00767688">
        <w:rPr>
          <w:noProof/>
          <w:highlight w:val="yellow"/>
          <w:lang w:val="en-CA" w:eastAsia="ko-KR"/>
        </w:rPr>
        <w:t>889</w:t>
      </w:r>
      <w:r w:rsidRPr="00767688" w:rsidDel="003C51E6">
        <w:rPr>
          <w:noProof/>
          <w:highlight w:val="yellow"/>
          <w:lang w:val="en-CA" w:eastAsia="ko-KR"/>
        </w:rPr>
        <w:fldChar w:fldCharType="end"/>
      </w:r>
      <w:r w:rsidRPr="00767688" w:rsidDel="003C51E6">
        <w:rPr>
          <w:noProof/>
          <w:highlight w:val="yellow"/>
          <w:lang w:val="en-CA" w:eastAsia="ko-KR"/>
        </w:rPr>
        <w:t>)</w:t>
      </w:r>
    </w:p>
    <w:p w14:paraId="1960AF61" w14:textId="77777777" w:rsidR="00767688" w:rsidRPr="00767688" w:rsidRDefault="00767688" w:rsidP="00767688">
      <w:pPr>
        <w:pStyle w:val="Equation"/>
        <w:tabs>
          <w:tab w:val="left" w:pos="851"/>
          <w:tab w:val="left" w:pos="1134"/>
          <w:tab w:val="left" w:pos="1418"/>
        </w:tabs>
        <w:ind w:left="800"/>
        <w:rPr>
          <w:rFonts w:eastAsia="Malgun Gothic"/>
          <w:noProof/>
          <w:highlight w:val="yellow"/>
          <w:lang w:val="en-CA" w:eastAsia="ko-KR"/>
        </w:rPr>
      </w:pPr>
      <w:r w:rsidRPr="00767688">
        <w:rPr>
          <w:rFonts w:eastAsia="Malgun Gothic"/>
          <w:noProof/>
          <w:highlight w:val="yellow"/>
          <w:lang w:val="en-CA" w:eastAsia="ko-KR"/>
        </w:rPr>
        <w:t>( xRef</w:t>
      </w:r>
      <w:r w:rsidRPr="00767688">
        <w:rPr>
          <w:noProof/>
          <w:highlight w:val="yellow"/>
          <w:lang w:val="en-CA" w:eastAsia="ko-KR"/>
        </w:rPr>
        <w:t>CtuTL</w:t>
      </w:r>
      <w:r w:rsidRPr="00767688">
        <w:rPr>
          <w:rFonts w:eastAsia="Malgun Gothic"/>
          <w:noProof/>
          <w:highlight w:val="yellow"/>
          <w:lang w:val="en-CA" w:eastAsia="ko-KR"/>
        </w:rPr>
        <w:t>, yRef</w:t>
      </w:r>
      <w:r w:rsidRPr="00767688">
        <w:rPr>
          <w:noProof/>
          <w:highlight w:val="yellow"/>
          <w:lang w:val="en-CA" w:eastAsia="ko-KR"/>
        </w:rPr>
        <w:t>CtuTL</w:t>
      </w:r>
      <w:r w:rsidRPr="00767688">
        <w:rPr>
          <w:rFonts w:eastAsia="Malgun Gothic"/>
          <w:noProof/>
          <w:highlight w:val="yellow"/>
          <w:lang w:val="en-CA" w:eastAsia="ko-KR"/>
        </w:rPr>
        <w:t> ) = ( (</w:t>
      </w:r>
      <w:r w:rsidRPr="00767688">
        <w:rPr>
          <w:rFonts w:eastAsia="Malgun Gothic"/>
          <w:noProof/>
          <w:highlight w:val="yellow"/>
          <w:lang w:val="en-US" w:eastAsia="ko-KR"/>
        </w:rPr>
        <w:t> </w:t>
      </w:r>
      <w:r w:rsidRPr="00767688">
        <w:rPr>
          <w:noProof/>
          <w:highlight w:val="yellow"/>
          <w:lang w:val="en-CA"/>
        </w:rPr>
        <w:t>xRefTL </w:t>
      </w:r>
      <w:r w:rsidRPr="00767688">
        <w:rPr>
          <w:rFonts w:eastAsia="Malgun Gothic"/>
          <w:noProof/>
          <w:highlight w:val="yellow"/>
          <w:lang w:val="en-CA" w:eastAsia="ko-KR"/>
        </w:rPr>
        <w:t>&gt;&gt; </w:t>
      </w:r>
      <w:r w:rsidRPr="00767688">
        <w:rPr>
          <w:noProof/>
          <w:highlight w:val="yellow"/>
          <w:lang w:val="en-CA" w:eastAsia="ko-KR"/>
        </w:rPr>
        <w:t>CtbLog2SizeY</w:t>
      </w:r>
      <w:r w:rsidRPr="00767688">
        <w:rPr>
          <w:rFonts w:eastAsia="Malgun Gothic"/>
          <w:noProof/>
          <w:highlight w:val="yellow"/>
          <w:lang w:val="en-CA" w:eastAsia="ko-KR"/>
        </w:rPr>
        <w:t> )</w:t>
      </w:r>
      <w:r w:rsidRPr="00767688">
        <w:rPr>
          <w:rFonts w:eastAsia="Malgun Gothic"/>
          <w:noProof/>
          <w:highlight w:val="yellow"/>
          <w:lang w:val="en-US" w:eastAsia="ko-KR"/>
        </w:rPr>
        <w:t> </w:t>
      </w:r>
      <w:r w:rsidRPr="00767688">
        <w:rPr>
          <w:rFonts w:asciiTheme="minorEastAsia" w:eastAsiaTheme="minorEastAsia" w:hAnsiTheme="minorEastAsia"/>
          <w:noProof/>
          <w:highlight w:val="yellow"/>
          <w:lang w:val="en-US" w:eastAsia="zh-CN"/>
        </w:rPr>
        <w:t>&lt;&lt;</w:t>
      </w:r>
      <w:r w:rsidRPr="00767688">
        <w:rPr>
          <w:noProof/>
          <w:highlight w:val="yellow"/>
          <w:lang w:val="en-CA" w:eastAsia="ko-KR"/>
        </w:rPr>
        <w:t> CtbLog2SizeY</w:t>
      </w:r>
      <w:r w:rsidRPr="00767688">
        <w:rPr>
          <w:rFonts w:eastAsia="Malgun Gothic"/>
          <w:noProof/>
          <w:highlight w:val="yellow"/>
          <w:lang w:val="en-CA" w:eastAsia="ko-KR"/>
        </w:rPr>
        <w:t>, ( </w:t>
      </w:r>
      <w:r w:rsidRPr="00767688">
        <w:rPr>
          <w:noProof/>
          <w:highlight w:val="yellow"/>
          <w:lang w:val="en-CA"/>
        </w:rPr>
        <w:t>yRefTL</w:t>
      </w:r>
      <w:r w:rsidRPr="00767688">
        <w:rPr>
          <w:rFonts w:eastAsia="Malgun Gothic"/>
          <w:noProof/>
          <w:highlight w:val="yellow"/>
          <w:lang w:val="en-CA" w:eastAsia="ko-KR"/>
        </w:rPr>
        <w:t> &gt;&gt; </w:t>
      </w:r>
      <w:r w:rsidRPr="00767688">
        <w:rPr>
          <w:noProof/>
          <w:highlight w:val="yellow"/>
          <w:lang w:val="en-CA" w:eastAsia="ko-KR"/>
        </w:rPr>
        <w:t>CtbLog2SizeY</w:t>
      </w:r>
      <w:r w:rsidRPr="00767688">
        <w:rPr>
          <w:rFonts w:eastAsia="Malgun Gothic"/>
          <w:noProof/>
          <w:highlight w:val="yellow"/>
          <w:lang w:val="en-CA" w:eastAsia="ko-KR"/>
        </w:rPr>
        <w:t> )</w:t>
      </w:r>
      <w:r w:rsidRPr="00767688">
        <w:rPr>
          <w:rFonts w:eastAsia="Malgun Gothic"/>
          <w:noProof/>
          <w:highlight w:val="yellow"/>
          <w:lang w:val="en-US" w:eastAsia="ko-KR"/>
        </w:rPr>
        <w:t> </w:t>
      </w:r>
      <w:r w:rsidRPr="00767688">
        <w:rPr>
          <w:rFonts w:asciiTheme="minorEastAsia" w:eastAsiaTheme="minorEastAsia" w:hAnsiTheme="minorEastAsia"/>
          <w:noProof/>
          <w:highlight w:val="yellow"/>
          <w:lang w:val="en-US" w:eastAsia="zh-CN"/>
        </w:rPr>
        <w:t>&lt;&lt;</w:t>
      </w:r>
      <w:r w:rsidRPr="00767688">
        <w:rPr>
          <w:noProof/>
          <w:highlight w:val="yellow"/>
          <w:lang w:val="en-CA" w:eastAsia="ko-KR"/>
        </w:rPr>
        <w:t> CtbLog2SizeY</w:t>
      </w:r>
      <w:r w:rsidRPr="00767688">
        <w:rPr>
          <w:noProof/>
          <w:highlight w:val="yellow"/>
          <w:lang w:val="en-CA" w:eastAsia="ko-KR"/>
        </w:rPr>
        <w:tab/>
      </w:r>
      <w:r w:rsidRPr="00767688">
        <w:rPr>
          <w:noProof/>
          <w:highlight w:val="yellow"/>
          <w:lang w:val="en-CA" w:eastAsia="ko-KR"/>
        </w:rPr>
        <w:tab/>
      </w:r>
      <w:r w:rsidRPr="00767688" w:rsidDel="003C51E6">
        <w:rPr>
          <w:noProof/>
          <w:highlight w:val="yellow"/>
          <w:lang w:val="en-CA" w:eastAsia="ko-KR"/>
        </w:rPr>
        <w:t>(</w:t>
      </w:r>
      <w:r w:rsidRPr="00767688" w:rsidDel="003C51E6">
        <w:rPr>
          <w:noProof/>
          <w:highlight w:val="yellow"/>
          <w:lang w:val="en-CA" w:eastAsia="ko-KR"/>
        </w:rPr>
        <w:fldChar w:fldCharType="begin" w:fldLock="1"/>
      </w:r>
      <w:r w:rsidRPr="00767688" w:rsidDel="003C51E6">
        <w:rPr>
          <w:noProof/>
          <w:highlight w:val="yellow"/>
          <w:lang w:val="en-CA" w:eastAsia="ko-KR"/>
        </w:rPr>
        <w:instrText xml:space="preserve"> STYLEREF 1 \s </w:instrText>
      </w:r>
      <w:r w:rsidRPr="00767688" w:rsidDel="003C51E6">
        <w:rPr>
          <w:noProof/>
          <w:highlight w:val="yellow"/>
          <w:lang w:val="en-CA" w:eastAsia="ko-KR"/>
        </w:rPr>
        <w:fldChar w:fldCharType="separate"/>
      </w:r>
      <w:r w:rsidRPr="00767688">
        <w:rPr>
          <w:noProof/>
          <w:highlight w:val="yellow"/>
          <w:lang w:val="en-CA" w:eastAsia="ko-KR"/>
        </w:rPr>
        <w:t>8</w:t>
      </w:r>
      <w:r w:rsidRPr="00767688" w:rsidDel="003C51E6">
        <w:rPr>
          <w:noProof/>
          <w:highlight w:val="yellow"/>
          <w:lang w:val="en-CA" w:eastAsia="ko-KR"/>
        </w:rPr>
        <w:fldChar w:fldCharType="end"/>
      </w:r>
      <w:r w:rsidRPr="00767688" w:rsidDel="003C51E6">
        <w:rPr>
          <w:noProof/>
          <w:highlight w:val="yellow"/>
          <w:lang w:val="en-CA" w:eastAsia="ko-KR"/>
        </w:rPr>
        <w:noBreakHyphen/>
      </w:r>
      <w:r w:rsidRPr="00767688" w:rsidDel="003C51E6">
        <w:rPr>
          <w:noProof/>
          <w:highlight w:val="yellow"/>
          <w:lang w:val="en-CA" w:eastAsia="ko-KR"/>
        </w:rPr>
        <w:fldChar w:fldCharType="begin" w:fldLock="1"/>
      </w:r>
      <w:r w:rsidRPr="00767688" w:rsidDel="003C51E6">
        <w:rPr>
          <w:noProof/>
          <w:highlight w:val="yellow"/>
          <w:lang w:val="en-CA" w:eastAsia="ko-KR"/>
        </w:rPr>
        <w:instrText xml:space="preserve"> SEQ Equation \* ARABIC \s 1 </w:instrText>
      </w:r>
      <w:r w:rsidRPr="00767688" w:rsidDel="003C51E6">
        <w:rPr>
          <w:noProof/>
          <w:highlight w:val="yellow"/>
          <w:lang w:val="en-CA" w:eastAsia="ko-KR"/>
        </w:rPr>
        <w:fldChar w:fldCharType="separate"/>
      </w:r>
      <w:r w:rsidRPr="00767688">
        <w:rPr>
          <w:noProof/>
          <w:highlight w:val="yellow"/>
          <w:lang w:val="en-CA" w:eastAsia="ko-KR"/>
        </w:rPr>
        <w:t>889</w:t>
      </w:r>
      <w:r w:rsidRPr="00767688" w:rsidDel="003C51E6">
        <w:rPr>
          <w:noProof/>
          <w:highlight w:val="yellow"/>
          <w:lang w:val="en-CA" w:eastAsia="ko-KR"/>
        </w:rPr>
        <w:fldChar w:fldCharType="end"/>
      </w:r>
      <w:r w:rsidRPr="00767688" w:rsidDel="003C51E6">
        <w:rPr>
          <w:noProof/>
          <w:highlight w:val="yellow"/>
          <w:lang w:val="en-CA" w:eastAsia="ko-KR"/>
        </w:rPr>
        <w:t>)</w:t>
      </w:r>
    </w:p>
    <w:p w14:paraId="2D34D7C4" w14:textId="77777777" w:rsidR="00767688" w:rsidRPr="00767688" w:rsidRDefault="00767688" w:rsidP="00767688">
      <w:pPr>
        <w:tabs>
          <w:tab w:val="left" w:pos="450"/>
        </w:tabs>
        <w:rPr>
          <w:rFonts w:eastAsia="Malgun Gothic"/>
          <w:noProof/>
          <w:highlight w:val="yellow"/>
          <w:lang w:val="en-CA" w:eastAsia="ko-KR"/>
        </w:rPr>
      </w:pPr>
      <w:r w:rsidRPr="00767688">
        <w:rPr>
          <w:rFonts w:eastAsia="Malgun Gothic"/>
          <w:noProof/>
          <w:highlight w:val="yellow"/>
          <w:lang w:val="en-CA" w:eastAsia="ko-KR"/>
        </w:rPr>
        <w:t>The variable numLeftCtus is derived as follows:</w:t>
      </w:r>
    </w:p>
    <w:p w14:paraId="5F464543" w14:textId="77777777" w:rsidR="00767688" w:rsidRPr="00767688" w:rsidRDefault="00767688" w:rsidP="00767688">
      <w:pPr>
        <w:pStyle w:val="Equation"/>
        <w:tabs>
          <w:tab w:val="left" w:pos="851"/>
          <w:tab w:val="left" w:pos="1134"/>
          <w:tab w:val="left" w:pos="1418"/>
        </w:tabs>
        <w:ind w:left="800"/>
        <w:rPr>
          <w:rFonts w:eastAsia="Malgun Gothic"/>
          <w:noProof/>
          <w:highlight w:val="yellow"/>
          <w:lang w:val="en-CA" w:eastAsia="zh-CN"/>
        </w:rPr>
      </w:pPr>
      <w:r w:rsidRPr="00767688">
        <w:rPr>
          <w:rFonts w:eastAsia="Malgun Gothic"/>
          <w:noProof/>
          <w:highlight w:val="yellow"/>
          <w:lang w:val="en-CA" w:eastAsia="ko-KR"/>
        </w:rPr>
        <w:t xml:space="preserve">numLeftCtus = </w:t>
      </w:r>
      <w:r w:rsidRPr="00767688">
        <w:rPr>
          <w:noProof/>
          <w:highlight w:val="yellow"/>
          <w:lang w:val="en-CA"/>
        </w:rPr>
        <w:t>(</w:t>
      </w:r>
      <w:r w:rsidRPr="00767688">
        <w:rPr>
          <w:noProof/>
          <w:highlight w:val="yellow"/>
          <w:lang w:val="en-CA" w:eastAsia="ko-KR"/>
        </w:rPr>
        <w:t> </w:t>
      </w:r>
      <w:r w:rsidRPr="00767688">
        <w:rPr>
          <w:noProof/>
          <w:highlight w:val="yellow"/>
          <w:lang w:val="en-CA"/>
        </w:rPr>
        <w:t>1</w:t>
      </w:r>
      <w:r w:rsidRPr="00767688">
        <w:rPr>
          <w:noProof/>
          <w:highlight w:val="yellow"/>
          <w:lang w:val="en-CA" w:eastAsia="ko-KR"/>
        </w:rPr>
        <w:t> </w:t>
      </w:r>
      <w:r w:rsidRPr="00767688">
        <w:rPr>
          <w:noProof/>
          <w:highlight w:val="yellow"/>
          <w:lang w:val="en-CA"/>
        </w:rPr>
        <w:t>&lt;&lt;</w:t>
      </w:r>
      <w:r w:rsidRPr="00767688">
        <w:rPr>
          <w:noProof/>
          <w:highlight w:val="yellow"/>
          <w:lang w:val="en-CA" w:eastAsia="ko-KR"/>
        </w:rPr>
        <w:t> </w:t>
      </w:r>
      <w:r w:rsidRPr="00767688">
        <w:rPr>
          <w:noProof/>
          <w:highlight w:val="yellow"/>
          <w:lang w:val="en-CA"/>
        </w:rPr>
        <w:t>(</w:t>
      </w:r>
      <w:r w:rsidRPr="00767688">
        <w:rPr>
          <w:noProof/>
          <w:highlight w:val="yellow"/>
          <w:lang w:val="en-CA" w:eastAsia="ko-KR"/>
        </w:rPr>
        <w:t> </w:t>
      </w:r>
      <w:r w:rsidRPr="00767688">
        <w:rPr>
          <w:noProof/>
          <w:highlight w:val="yellow"/>
          <w:lang w:val="en-CA"/>
        </w:rPr>
        <w:t>(7</w:t>
      </w:r>
      <w:r w:rsidRPr="00767688">
        <w:rPr>
          <w:noProof/>
          <w:highlight w:val="yellow"/>
          <w:lang w:val="en-CA" w:eastAsia="ko-KR"/>
        </w:rPr>
        <w:t> </w:t>
      </w:r>
      <w:r w:rsidRPr="00767688" w:rsidDel="003C51E6">
        <w:rPr>
          <w:noProof/>
          <w:highlight w:val="yellow"/>
          <w:lang w:val="en-CA" w:eastAsia="ko-KR"/>
        </w:rPr>
        <w:t>−</w:t>
      </w:r>
      <w:r w:rsidRPr="00767688">
        <w:rPr>
          <w:noProof/>
          <w:highlight w:val="yellow"/>
          <w:lang w:val="en-CA" w:eastAsia="ko-KR"/>
        </w:rPr>
        <w:t> </w:t>
      </w:r>
      <w:r w:rsidRPr="00767688">
        <w:rPr>
          <w:noProof/>
          <w:highlight w:val="yellow"/>
          <w:lang w:val="en-CA"/>
        </w:rPr>
        <w:t>CtbLog2SizeY</w:t>
      </w:r>
      <w:r w:rsidRPr="00767688">
        <w:rPr>
          <w:noProof/>
          <w:highlight w:val="yellow"/>
          <w:lang w:val="en-CA" w:eastAsia="ko-KR"/>
        </w:rPr>
        <w:t> </w:t>
      </w:r>
      <w:r w:rsidRPr="00767688">
        <w:rPr>
          <w:noProof/>
          <w:highlight w:val="yellow"/>
          <w:lang w:val="en-CA"/>
        </w:rPr>
        <w:t>)</w:t>
      </w:r>
      <w:r w:rsidRPr="00767688">
        <w:rPr>
          <w:noProof/>
          <w:highlight w:val="yellow"/>
          <w:lang w:val="en-CA" w:eastAsia="ko-KR"/>
        </w:rPr>
        <w:t> </w:t>
      </w:r>
      <w:r w:rsidRPr="00767688">
        <w:rPr>
          <w:noProof/>
          <w:highlight w:val="yellow"/>
          <w:lang w:val="en-CA"/>
        </w:rPr>
        <w:t>&lt;&lt;</w:t>
      </w:r>
      <w:r w:rsidRPr="00767688">
        <w:rPr>
          <w:noProof/>
          <w:highlight w:val="yellow"/>
          <w:lang w:val="en-CA" w:eastAsia="ko-KR"/>
        </w:rPr>
        <w:t> </w:t>
      </w:r>
      <w:r w:rsidRPr="00767688">
        <w:rPr>
          <w:noProof/>
          <w:highlight w:val="yellow"/>
          <w:lang w:val="en-CA"/>
        </w:rPr>
        <w:t>1)</w:t>
      </w:r>
      <w:r w:rsidRPr="00767688">
        <w:rPr>
          <w:noProof/>
          <w:highlight w:val="yellow"/>
          <w:lang w:val="en-CA" w:eastAsia="ko-KR"/>
        </w:rPr>
        <w:t> </w:t>
      </w:r>
      <w:r w:rsidRPr="00767688">
        <w:rPr>
          <w:noProof/>
          <w:highlight w:val="yellow"/>
          <w:lang w:val="en-CA"/>
        </w:rPr>
        <w:t>)</w:t>
      </w:r>
      <w:r w:rsidRPr="00767688">
        <w:rPr>
          <w:noProof/>
          <w:highlight w:val="yellow"/>
          <w:lang w:val="en-CA" w:eastAsia="ko-KR"/>
        </w:rPr>
        <w:t> </w:t>
      </w:r>
      <w:r w:rsidRPr="00767688">
        <w:rPr>
          <w:noProof/>
          <w:highlight w:val="yellow"/>
          <w:lang w:val="en-CA"/>
        </w:rPr>
        <w:t>) </w:t>
      </w:r>
      <w:r w:rsidRPr="00767688" w:rsidDel="003C51E6">
        <w:rPr>
          <w:noProof/>
          <w:highlight w:val="yellow"/>
          <w:lang w:val="en-CA" w:eastAsia="ko-KR"/>
        </w:rPr>
        <w:t>−</w:t>
      </w:r>
      <w:r w:rsidRPr="00767688">
        <w:rPr>
          <w:noProof/>
          <w:highlight w:val="yellow"/>
          <w:lang w:val="en-CA" w:eastAsia="ko-KR"/>
        </w:rPr>
        <w:t> </w:t>
      </w:r>
      <w:r w:rsidRPr="00767688">
        <w:rPr>
          <w:noProof/>
          <w:highlight w:val="yellow"/>
          <w:lang w:val="en-CA"/>
        </w:rPr>
        <w:t>Min(</w:t>
      </w:r>
      <w:r w:rsidRPr="00767688">
        <w:rPr>
          <w:noProof/>
          <w:highlight w:val="yellow"/>
          <w:lang w:val="en-CA" w:eastAsia="ko-KR"/>
        </w:rPr>
        <w:t> </w:t>
      </w:r>
      <w:r w:rsidRPr="00767688">
        <w:rPr>
          <w:noProof/>
          <w:highlight w:val="yellow"/>
          <w:lang w:val="en-CA"/>
        </w:rPr>
        <w:t>1, 7 </w:t>
      </w:r>
      <w:r w:rsidRPr="00767688" w:rsidDel="003C51E6">
        <w:rPr>
          <w:noProof/>
          <w:highlight w:val="yellow"/>
          <w:lang w:val="en-CA" w:eastAsia="ko-KR"/>
        </w:rPr>
        <w:t>−</w:t>
      </w:r>
      <w:r w:rsidRPr="00767688">
        <w:rPr>
          <w:noProof/>
          <w:highlight w:val="yellow"/>
          <w:lang w:val="en-CA"/>
        </w:rPr>
        <w:t> CtbLog2SizeY</w:t>
      </w:r>
      <w:r w:rsidRPr="00767688">
        <w:rPr>
          <w:noProof/>
          <w:highlight w:val="yellow"/>
          <w:lang w:val="en-CA" w:eastAsia="ko-KR"/>
        </w:rPr>
        <w:t> </w:t>
      </w:r>
      <w:r w:rsidRPr="00767688">
        <w:rPr>
          <w:noProof/>
          <w:highlight w:val="yellow"/>
          <w:lang w:val="en-CA"/>
        </w:rPr>
        <w:t>)</w:t>
      </w:r>
      <w:r w:rsidRPr="00767688">
        <w:rPr>
          <w:noProof/>
          <w:highlight w:val="yellow"/>
          <w:lang w:val="en-CA" w:eastAsia="ko-KR"/>
        </w:rPr>
        <w:tab/>
      </w:r>
      <w:r w:rsidRPr="00767688" w:rsidDel="003C51E6">
        <w:rPr>
          <w:noProof/>
          <w:highlight w:val="yellow"/>
          <w:lang w:val="en-CA" w:eastAsia="ko-KR"/>
        </w:rPr>
        <w:t>(</w:t>
      </w:r>
      <w:r w:rsidRPr="00767688" w:rsidDel="003C51E6">
        <w:rPr>
          <w:noProof/>
          <w:highlight w:val="yellow"/>
          <w:lang w:val="en-CA" w:eastAsia="ko-KR"/>
        </w:rPr>
        <w:fldChar w:fldCharType="begin" w:fldLock="1"/>
      </w:r>
      <w:r w:rsidRPr="00767688" w:rsidDel="003C51E6">
        <w:rPr>
          <w:noProof/>
          <w:highlight w:val="yellow"/>
          <w:lang w:val="en-CA" w:eastAsia="ko-KR"/>
        </w:rPr>
        <w:instrText xml:space="preserve"> STYLEREF 1 \s </w:instrText>
      </w:r>
      <w:r w:rsidRPr="00767688" w:rsidDel="003C51E6">
        <w:rPr>
          <w:noProof/>
          <w:highlight w:val="yellow"/>
          <w:lang w:val="en-CA" w:eastAsia="ko-KR"/>
        </w:rPr>
        <w:fldChar w:fldCharType="separate"/>
      </w:r>
      <w:r w:rsidRPr="00767688">
        <w:rPr>
          <w:noProof/>
          <w:highlight w:val="yellow"/>
          <w:lang w:val="en-CA" w:eastAsia="ko-KR"/>
        </w:rPr>
        <w:t>8</w:t>
      </w:r>
      <w:r w:rsidRPr="00767688" w:rsidDel="003C51E6">
        <w:rPr>
          <w:noProof/>
          <w:highlight w:val="yellow"/>
          <w:lang w:val="en-CA" w:eastAsia="ko-KR"/>
        </w:rPr>
        <w:fldChar w:fldCharType="end"/>
      </w:r>
      <w:r w:rsidRPr="00767688" w:rsidDel="003C51E6">
        <w:rPr>
          <w:noProof/>
          <w:highlight w:val="yellow"/>
          <w:lang w:val="en-CA" w:eastAsia="ko-KR"/>
        </w:rPr>
        <w:noBreakHyphen/>
      </w:r>
      <w:r w:rsidRPr="00767688" w:rsidDel="003C51E6">
        <w:rPr>
          <w:noProof/>
          <w:highlight w:val="yellow"/>
          <w:lang w:val="en-CA" w:eastAsia="ko-KR"/>
        </w:rPr>
        <w:fldChar w:fldCharType="begin" w:fldLock="1"/>
      </w:r>
      <w:r w:rsidRPr="00767688" w:rsidDel="003C51E6">
        <w:rPr>
          <w:noProof/>
          <w:highlight w:val="yellow"/>
          <w:lang w:val="en-CA" w:eastAsia="ko-KR"/>
        </w:rPr>
        <w:instrText xml:space="preserve"> SEQ Equation \* ARABIC \s 1 </w:instrText>
      </w:r>
      <w:r w:rsidRPr="00767688" w:rsidDel="003C51E6">
        <w:rPr>
          <w:noProof/>
          <w:highlight w:val="yellow"/>
          <w:lang w:val="en-CA" w:eastAsia="ko-KR"/>
        </w:rPr>
        <w:fldChar w:fldCharType="separate"/>
      </w:r>
      <w:r w:rsidRPr="00767688">
        <w:rPr>
          <w:noProof/>
          <w:highlight w:val="yellow"/>
          <w:lang w:val="en-CA" w:eastAsia="ko-KR"/>
        </w:rPr>
        <w:t>889</w:t>
      </w:r>
      <w:r w:rsidRPr="00767688" w:rsidDel="003C51E6">
        <w:rPr>
          <w:noProof/>
          <w:highlight w:val="yellow"/>
          <w:lang w:val="en-CA" w:eastAsia="ko-KR"/>
        </w:rPr>
        <w:fldChar w:fldCharType="end"/>
      </w:r>
      <w:r w:rsidRPr="00767688" w:rsidDel="003C51E6">
        <w:rPr>
          <w:noProof/>
          <w:highlight w:val="yellow"/>
          <w:lang w:val="en-CA" w:eastAsia="ko-KR"/>
        </w:rPr>
        <w:t>)</w:t>
      </w:r>
    </w:p>
    <w:p w14:paraId="25DBFD33" w14:textId="5CB1F0B0" w:rsidR="00767688" w:rsidRPr="00767688" w:rsidRDefault="00B31FCD" w:rsidP="00767688">
      <w:pPr>
        <w:tabs>
          <w:tab w:val="left" w:pos="450"/>
        </w:tabs>
        <w:rPr>
          <w:rFonts w:eastAsia="Malgun Gothic"/>
          <w:noProof/>
          <w:highlight w:val="yellow"/>
          <w:lang w:val="en-CA" w:eastAsia="ko-KR"/>
        </w:rPr>
      </w:pPr>
      <w:r>
        <w:rPr>
          <w:rFonts w:eastAsia="Malgun Gothic"/>
          <w:noProof/>
          <w:highlight w:val="yellow"/>
          <w:lang w:val="en-CA" w:eastAsia="ko-KR"/>
        </w:rPr>
        <w:t xml:space="preserve">When </w:t>
      </w:r>
      <w:r w:rsidRPr="00767688">
        <w:rPr>
          <w:noProof/>
          <w:highlight w:val="yellow"/>
          <w:lang w:val="en-CA"/>
        </w:rPr>
        <w:t>xRefTL </w:t>
      </w:r>
      <w:r>
        <w:rPr>
          <w:rFonts w:eastAsia="Malgun Gothic"/>
          <w:noProof/>
          <w:highlight w:val="yellow"/>
          <w:lang w:val="en-CA" w:eastAsia="ko-KR"/>
        </w:rPr>
        <w:t xml:space="preserve">and </w:t>
      </w:r>
      <w:r>
        <w:rPr>
          <w:noProof/>
          <w:highlight w:val="yellow"/>
          <w:lang w:val="en-CA"/>
        </w:rPr>
        <w:t>y</w:t>
      </w:r>
      <w:r w:rsidRPr="00767688">
        <w:rPr>
          <w:noProof/>
          <w:highlight w:val="yellow"/>
          <w:lang w:val="en-CA"/>
        </w:rPr>
        <w:t>RefTL </w:t>
      </w:r>
      <w:r>
        <w:rPr>
          <w:rFonts w:eastAsia="Malgun Gothic"/>
          <w:noProof/>
          <w:highlight w:val="yellow"/>
          <w:lang w:val="en-CA" w:eastAsia="ko-KR"/>
        </w:rPr>
        <w:t>are both greater than or equal to 0, t</w:t>
      </w:r>
      <w:r w:rsidR="00767688" w:rsidRPr="00767688">
        <w:rPr>
          <w:rFonts w:eastAsia="Malgun Gothic"/>
          <w:noProof/>
          <w:highlight w:val="yellow"/>
          <w:lang w:val="en-CA" w:eastAsia="ko-KR"/>
        </w:rPr>
        <w:t xml:space="preserve">he </w:t>
      </w:r>
      <w:r w:rsidR="00767688">
        <w:rPr>
          <w:rFonts w:eastAsia="Malgun Gothic"/>
          <w:noProof/>
          <w:highlight w:val="yellow"/>
          <w:lang w:val="en-CA" w:eastAsia="ko-KR"/>
        </w:rPr>
        <w:t>motion</w:t>
      </w:r>
      <w:r w:rsidR="00767688" w:rsidRPr="00767688">
        <w:rPr>
          <w:rFonts w:eastAsia="Malgun Gothic"/>
          <w:noProof/>
          <w:highlight w:val="yellow"/>
          <w:lang w:val="en-CA" w:eastAsia="ko-KR"/>
        </w:rPr>
        <w:t xml:space="preserve"> vector mvL is modified as follows:</w:t>
      </w:r>
    </w:p>
    <w:p w14:paraId="038D498D" w14:textId="6F5A9922" w:rsidR="00767688" w:rsidRPr="00767688" w:rsidRDefault="00767688" w:rsidP="00767688">
      <w:pPr>
        <w:pStyle w:val="Equation"/>
        <w:tabs>
          <w:tab w:val="left" w:pos="851"/>
          <w:tab w:val="left" w:pos="1134"/>
          <w:tab w:val="left" w:pos="1418"/>
        </w:tabs>
        <w:ind w:left="800"/>
        <w:rPr>
          <w:noProof/>
          <w:highlight w:val="yellow"/>
          <w:lang w:val="en-CA" w:eastAsia="ko-KR"/>
        </w:rPr>
      </w:pPr>
      <w:r w:rsidRPr="00767688">
        <w:rPr>
          <w:rFonts w:eastAsia="Malgun Gothic"/>
          <w:noProof/>
          <w:highlight w:val="yellow"/>
          <w:lang w:val="en-CA" w:eastAsia="ko-KR"/>
        </w:rPr>
        <w:t>mvL[</w:t>
      </w:r>
      <w:r w:rsidRPr="00767688">
        <w:rPr>
          <w:rFonts w:eastAsia="Malgun Gothic"/>
          <w:noProof/>
          <w:highlight w:val="yellow"/>
          <w:lang w:eastAsia="ko-KR"/>
        </w:rPr>
        <w:t> 0 </w:t>
      </w:r>
      <w:r w:rsidRPr="00767688">
        <w:rPr>
          <w:rFonts w:eastAsia="Malgun Gothic"/>
          <w:noProof/>
          <w:highlight w:val="yellow"/>
          <w:lang w:val="en-CA" w:eastAsia="ko-KR"/>
        </w:rPr>
        <w:t xml:space="preserve">] = ( </w:t>
      </w:r>
      <w:r w:rsidRPr="00767688">
        <w:rPr>
          <w:noProof/>
          <w:highlight w:val="yellow"/>
          <w:lang w:val="en-CA"/>
        </w:rPr>
        <w:t>xRefTL % </w:t>
      </w:r>
      <w:r w:rsidRPr="00767688">
        <w:rPr>
          <w:noProof/>
          <w:highlight w:val="yellow"/>
          <w:lang w:val="en-CA" w:eastAsia="ko-KR"/>
        </w:rPr>
        <w:t>CtbSizeY</w:t>
      </w:r>
      <w:r w:rsidR="000D2C9F">
        <w:rPr>
          <w:noProof/>
          <w:highlight w:val="yellow"/>
          <w:lang w:val="en-CA" w:eastAsia="ko-KR"/>
        </w:rPr>
        <w:t xml:space="preserve"> </w:t>
      </w:r>
      <w:r w:rsidRPr="00767688">
        <w:rPr>
          <w:noProof/>
          <w:highlight w:val="yellow"/>
          <w:lang w:val="en-CA" w:eastAsia="ko-KR"/>
        </w:rPr>
        <w:t xml:space="preserve">+ </w:t>
      </w:r>
      <w:r w:rsidRPr="00767688">
        <w:rPr>
          <w:rFonts w:eastAsia="Malgun Gothic"/>
          <w:noProof/>
          <w:highlight w:val="yellow"/>
          <w:lang w:val="en-CA" w:eastAsia="ko-KR"/>
        </w:rPr>
        <w:t>x</w:t>
      </w:r>
      <w:r w:rsidRPr="00767688">
        <w:rPr>
          <w:noProof/>
          <w:highlight w:val="yellow"/>
          <w:lang w:val="en-CA" w:eastAsia="ko-KR"/>
        </w:rPr>
        <w:t>CurrCtuTL</w:t>
      </w:r>
      <w:r w:rsidRPr="00767688">
        <w:rPr>
          <w:noProof/>
          <w:highlight w:val="yellow"/>
          <w:lang w:val="en-CA"/>
        </w:rPr>
        <w:t> </w:t>
      </w:r>
      <w:r w:rsidRPr="00767688">
        <w:rPr>
          <w:noProof/>
          <w:highlight w:val="yellow"/>
          <w:lang w:val="en-CA" w:eastAsia="ko-KR"/>
        </w:rPr>
        <w:t>– xCb</w:t>
      </w:r>
      <w:r w:rsidRPr="00767688">
        <w:rPr>
          <w:noProof/>
          <w:highlight w:val="yellow"/>
          <w:lang w:val="en-CA"/>
        </w:rPr>
        <w:t> </w:t>
      </w:r>
      <w:r w:rsidRPr="00767688">
        <w:rPr>
          <w:noProof/>
          <w:highlight w:val="yellow"/>
          <w:lang w:val="en-CA" w:eastAsia="ko-KR"/>
        </w:rPr>
        <w:t>– ( (</w:t>
      </w:r>
      <w:r w:rsidRPr="00767688">
        <w:rPr>
          <w:rFonts w:eastAsia="Malgun Gothic"/>
          <w:noProof/>
          <w:highlight w:val="yellow"/>
          <w:lang w:val="en-CA" w:eastAsia="ko-KR"/>
        </w:rPr>
        <w:t>xRef</w:t>
      </w:r>
      <w:r w:rsidRPr="00767688">
        <w:rPr>
          <w:noProof/>
          <w:highlight w:val="yellow"/>
          <w:lang w:val="en-CA" w:eastAsia="ko-KR"/>
        </w:rPr>
        <w:t xml:space="preserve">CtuTL &lt; </w:t>
      </w:r>
      <w:r w:rsidRPr="00767688">
        <w:rPr>
          <w:rFonts w:eastAsia="Malgun Gothic"/>
          <w:noProof/>
          <w:highlight w:val="yellow"/>
          <w:lang w:val="en-CA" w:eastAsia="ko-KR"/>
        </w:rPr>
        <w:t>xCurr</w:t>
      </w:r>
      <w:r w:rsidRPr="00767688">
        <w:rPr>
          <w:noProof/>
          <w:highlight w:val="yellow"/>
          <w:lang w:val="en-CA" w:eastAsia="ko-KR"/>
        </w:rPr>
        <w:t xml:space="preserve">CtuTL &amp;&amp; </w:t>
      </w:r>
      <w:r w:rsidRPr="00767688">
        <w:rPr>
          <w:noProof/>
          <w:highlight w:val="yellow"/>
          <w:lang w:val="en-CA" w:eastAsia="ko-KR"/>
        </w:rPr>
        <w:br/>
      </w:r>
      <w:r w:rsidRPr="00767688">
        <w:rPr>
          <w:rFonts w:eastAsia="Malgun Gothic"/>
          <w:noProof/>
          <w:highlight w:val="yellow"/>
          <w:lang w:val="en-CA" w:eastAsia="ko-KR"/>
        </w:rPr>
        <w:t>xCurr</w:t>
      </w:r>
      <w:r w:rsidRPr="00767688">
        <w:rPr>
          <w:noProof/>
          <w:highlight w:val="yellow"/>
          <w:lang w:val="en-CA" w:eastAsia="ko-KR"/>
        </w:rPr>
        <w:t>CtuTL</w:t>
      </w:r>
      <w:r w:rsidRPr="00767688">
        <w:rPr>
          <w:rFonts w:eastAsia="Malgun Gothic"/>
          <w:noProof/>
          <w:highlight w:val="yellow"/>
          <w:lang w:val="en-CA" w:eastAsia="ko-KR"/>
        </w:rPr>
        <w:t xml:space="preserve"> </w:t>
      </w:r>
      <w:r w:rsidRPr="00767688">
        <w:rPr>
          <w:noProof/>
          <w:highlight w:val="yellow"/>
          <w:lang w:val="en-CA" w:eastAsia="ko-KR"/>
        </w:rPr>
        <w:t>–</w:t>
      </w:r>
      <w:r w:rsidRPr="00767688">
        <w:rPr>
          <w:rFonts w:eastAsia="Malgun Gothic"/>
          <w:noProof/>
          <w:highlight w:val="yellow"/>
          <w:lang w:val="en-CA" w:eastAsia="ko-KR"/>
        </w:rPr>
        <w:t xml:space="preserve"> xRef</w:t>
      </w:r>
      <w:r w:rsidRPr="00767688">
        <w:rPr>
          <w:noProof/>
          <w:highlight w:val="yellow"/>
          <w:lang w:val="en-CA" w:eastAsia="ko-KR"/>
        </w:rPr>
        <w:t xml:space="preserve">CtuTL &lt;= numLeftCtus * CtbSizeY ) ? </w:t>
      </w:r>
      <w:r w:rsidRPr="00767688">
        <w:rPr>
          <w:rFonts w:eastAsia="Malgun Gothic"/>
          <w:noProof/>
          <w:highlight w:val="yellow"/>
          <w:lang w:val="en-CA" w:eastAsia="ko-KR"/>
        </w:rPr>
        <w:t>xRef</w:t>
      </w:r>
      <w:r w:rsidRPr="00767688">
        <w:rPr>
          <w:noProof/>
          <w:highlight w:val="yellow"/>
          <w:lang w:val="en-CA" w:eastAsia="ko-KR"/>
        </w:rPr>
        <w:t xml:space="preserve">CtuTL – </w:t>
      </w:r>
      <w:r w:rsidRPr="00767688">
        <w:rPr>
          <w:rFonts w:eastAsia="Malgun Gothic"/>
          <w:noProof/>
          <w:highlight w:val="yellow"/>
          <w:lang w:val="en-CA" w:eastAsia="ko-KR"/>
        </w:rPr>
        <w:t>xCurr</w:t>
      </w:r>
      <w:r w:rsidRPr="00767688">
        <w:rPr>
          <w:noProof/>
          <w:highlight w:val="yellow"/>
          <w:lang w:val="en-CA" w:eastAsia="ko-KR"/>
        </w:rPr>
        <w:t xml:space="preserve">CtuTL? : </w:t>
      </w:r>
      <w:r w:rsidRPr="00767688">
        <w:rPr>
          <w:rFonts w:hint="eastAsia"/>
          <w:noProof/>
          <w:highlight w:val="yellow"/>
          <w:lang w:val="en-CA" w:eastAsia="zh-CN"/>
        </w:rPr>
        <w:t>0</w:t>
      </w:r>
      <w:r w:rsidRPr="00767688">
        <w:rPr>
          <w:noProof/>
          <w:highlight w:val="yellow"/>
          <w:lang w:val="en-CA" w:eastAsia="zh-CN"/>
        </w:rPr>
        <w:t xml:space="preserve"> ) ) &lt;&lt; 4</w:t>
      </w:r>
      <w:r w:rsidRPr="00767688">
        <w:rPr>
          <w:noProof/>
          <w:highlight w:val="yellow"/>
          <w:lang w:val="en-CA" w:eastAsia="ko-KR"/>
        </w:rPr>
        <w:tab/>
      </w:r>
      <w:r w:rsidRPr="00767688" w:rsidDel="003C51E6">
        <w:rPr>
          <w:noProof/>
          <w:highlight w:val="yellow"/>
          <w:lang w:val="en-CA" w:eastAsia="ko-KR"/>
        </w:rPr>
        <w:t>(</w:t>
      </w:r>
      <w:r w:rsidRPr="00767688" w:rsidDel="003C51E6">
        <w:rPr>
          <w:noProof/>
          <w:highlight w:val="yellow"/>
          <w:lang w:val="en-CA" w:eastAsia="ko-KR"/>
        </w:rPr>
        <w:fldChar w:fldCharType="begin" w:fldLock="1"/>
      </w:r>
      <w:r w:rsidRPr="00767688" w:rsidDel="003C51E6">
        <w:rPr>
          <w:noProof/>
          <w:highlight w:val="yellow"/>
          <w:lang w:val="en-CA" w:eastAsia="ko-KR"/>
        </w:rPr>
        <w:instrText xml:space="preserve"> STYLEREF 1 \s </w:instrText>
      </w:r>
      <w:r w:rsidRPr="00767688" w:rsidDel="003C51E6">
        <w:rPr>
          <w:noProof/>
          <w:highlight w:val="yellow"/>
          <w:lang w:val="en-CA" w:eastAsia="ko-KR"/>
        </w:rPr>
        <w:fldChar w:fldCharType="separate"/>
      </w:r>
      <w:r w:rsidRPr="00767688">
        <w:rPr>
          <w:noProof/>
          <w:highlight w:val="yellow"/>
          <w:lang w:val="en-CA" w:eastAsia="ko-KR"/>
        </w:rPr>
        <w:t>8</w:t>
      </w:r>
      <w:r w:rsidRPr="00767688" w:rsidDel="003C51E6">
        <w:rPr>
          <w:noProof/>
          <w:highlight w:val="yellow"/>
          <w:lang w:val="en-CA" w:eastAsia="ko-KR"/>
        </w:rPr>
        <w:fldChar w:fldCharType="end"/>
      </w:r>
      <w:r w:rsidRPr="00767688" w:rsidDel="003C51E6">
        <w:rPr>
          <w:noProof/>
          <w:highlight w:val="yellow"/>
          <w:lang w:val="en-CA" w:eastAsia="ko-KR"/>
        </w:rPr>
        <w:noBreakHyphen/>
      </w:r>
      <w:r w:rsidRPr="00767688" w:rsidDel="003C51E6">
        <w:rPr>
          <w:noProof/>
          <w:highlight w:val="yellow"/>
          <w:lang w:val="en-CA" w:eastAsia="ko-KR"/>
        </w:rPr>
        <w:fldChar w:fldCharType="begin" w:fldLock="1"/>
      </w:r>
      <w:r w:rsidRPr="00767688" w:rsidDel="003C51E6">
        <w:rPr>
          <w:noProof/>
          <w:highlight w:val="yellow"/>
          <w:lang w:val="en-CA" w:eastAsia="ko-KR"/>
        </w:rPr>
        <w:instrText xml:space="preserve"> SEQ Equation \* ARABIC \s 1 </w:instrText>
      </w:r>
      <w:r w:rsidRPr="00767688" w:rsidDel="003C51E6">
        <w:rPr>
          <w:noProof/>
          <w:highlight w:val="yellow"/>
          <w:lang w:val="en-CA" w:eastAsia="ko-KR"/>
        </w:rPr>
        <w:fldChar w:fldCharType="separate"/>
      </w:r>
      <w:r w:rsidRPr="00767688">
        <w:rPr>
          <w:noProof/>
          <w:highlight w:val="yellow"/>
          <w:lang w:val="en-CA" w:eastAsia="ko-KR"/>
        </w:rPr>
        <w:t>889</w:t>
      </w:r>
      <w:r w:rsidRPr="00767688" w:rsidDel="003C51E6">
        <w:rPr>
          <w:noProof/>
          <w:highlight w:val="yellow"/>
          <w:lang w:val="en-CA" w:eastAsia="ko-KR"/>
        </w:rPr>
        <w:fldChar w:fldCharType="end"/>
      </w:r>
      <w:r w:rsidRPr="00767688" w:rsidDel="003C51E6">
        <w:rPr>
          <w:noProof/>
          <w:highlight w:val="yellow"/>
          <w:lang w:val="en-CA" w:eastAsia="ko-KR"/>
        </w:rPr>
        <w:t>)</w:t>
      </w:r>
    </w:p>
    <w:p w14:paraId="5E4B464A" w14:textId="27BEDA7F" w:rsidR="00767688" w:rsidRPr="00DE0F0E" w:rsidRDefault="00767688" w:rsidP="00767688">
      <w:pPr>
        <w:pStyle w:val="Equation"/>
        <w:tabs>
          <w:tab w:val="left" w:pos="851"/>
          <w:tab w:val="left" w:pos="1134"/>
          <w:tab w:val="left" w:pos="1418"/>
        </w:tabs>
        <w:ind w:left="800"/>
        <w:rPr>
          <w:rFonts w:eastAsia="Malgun Gothic"/>
          <w:noProof/>
          <w:lang w:val="en-CA" w:eastAsia="ko-KR"/>
        </w:rPr>
      </w:pPr>
      <w:r w:rsidRPr="00767688">
        <w:rPr>
          <w:rFonts w:eastAsia="Malgun Gothic"/>
          <w:noProof/>
          <w:highlight w:val="yellow"/>
          <w:lang w:val="en-CA" w:eastAsia="ko-KR"/>
        </w:rPr>
        <w:t>mvL[</w:t>
      </w:r>
      <w:r w:rsidRPr="00767688">
        <w:rPr>
          <w:rFonts w:eastAsia="Malgun Gothic"/>
          <w:noProof/>
          <w:highlight w:val="yellow"/>
          <w:lang w:eastAsia="ko-KR"/>
        </w:rPr>
        <w:t> 1 </w:t>
      </w:r>
      <w:r w:rsidRPr="00767688">
        <w:rPr>
          <w:rFonts w:eastAsia="Malgun Gothic"/>
          <w:noProof/>
          <w:highlight w:val="yellow"/>
          <w:lang w:val="en-CA" w:eastAsia="ko-KR"/>
        </w:rPr>
        <w:t xml:space="preserve">] = ( </w:t>
      </w:r>
      <w:r w:rsidRPr="00767688">
        <w:rPr>
          <w:noProof/>
          <w:highlight w:val="yellow"/>
          <w:lang w:val="en-CA"/>
        </w:rPr>
        <w:t>yRefTL % </w:t>
      </w:r>
      <w:r w:rsidRPr="00767688">
        <w:rPr>
          <w:noProof/>
          <w:highlight w:val="yellow"/>
          <w:lang w:val="en-CA" w:eastAsia="ko-KR"/>
        </w:rPr>
        <w:t xml:space="preserve">CtbSizeY + </w:t>
      </w:r>
      <w:r w:rsidRPr="00767688">
        <w:rPr>
          <w:rFonts w:eastAsia="Malgun Gothic"/>
          <w:noProof/>
          <w:highlight w:val="yellow"/>
          <w:lang w:val="en-CA" w:eastAsia="ko-KR"/>
        </w:rPr>
        <w:t>y</w:t>
      </w:r>
      <w:r w:rsidRPr="00767688">
        <w:rPr>
          <w:noProof/>
          <w:highlight w:val="yellow"/>
          <w:lang w:val="en-CA" w:eastAsia="ko-KR"/>
        </w:rPr>
        <w:t>CurrCtuTL</w:t>
      </w:r>
      <w:r w:rsidRPr="00767688">
        <w:rPr>
          <w:noProof/>
          <w:highlight w:val="yellow"/>
          <w:lang w:val="en-CA"/>
        </w:rPr>
        <w:t> </w:t>
      </w:r>
      <w:r w:rsidRPr="00767688">
        <w:rPr>
          <w:noProof/>
          <w:highlight w:val="yellow"/>
          <w:lang w:val="en-CA" w:eastAsia="ko-KR"/>
        </w:rPr>
        <w:t>– yCb ) &lt;&lt; 4</w:t>
      </w:r>
      <w:r w:rsidRPr="00767688">
        <w:rPr>
          <w:noProof/>
          <w:highlight w:val="yellow"/>
          <w:lang w:val="en-CA" w:eastAsia="ko-KR"/>
        </w:rPr>
        <w:tab/>
      </w:r>
      <w:r w:rsidRPr="00767688" w:rsidDel="003C51E6">
        <w:rPr>
          <w:noProof/>
          <w:highlight w:val="yellow"/>
          <w:lang w:val="en-CA" w:eastAsia="ko-KR"/>
        </w:rPr>
        <w:t>(</w:t>
      </w:r>
      <w:r w:rsidRPr="00767688" w:rsidDel="003C51E6">
        <w:rPr>
          <w:noProof/>
          <w:highlight w:val="yellow"/>
          <w:lang w:val="en-CA" w:eastAsia="ko-KR"/>
        </w:rPr>
        <w:fldChar w:fldCharType="begin" w:fldLock="1"/>
      </w:r>
      <w:r w:rsidRPr="00767688" w:rsidDel="003C51E6">
        <w:rPr>
          <w:noProof/>
          <w:highlight w:val="yellow"/>
          <w:lang w:val="en-CA" w:eastAsia="ko-KR"/>
        </w:rPr>
        <w:instrText xml:space="preserve"> STYLEREF 1 \s </w:instrText>
      </w:r>
      <w:r w:rsidRPr="00767688" w:rsidDel="003C51E6">
        <w:rPr>
          <w:noProof/>
          <w:highlight w:val="yellow"/>
          <w:lang w:val="en-CA" w:eastAsia="ko-KR"/>
        </w:rPr>
        <w:fldChar w:fldCharType="separate"/>
      </w:r>
      <w:r w:rsidRPr="00767688">
        <w:rPr>
          <w:noProof/>
          <w:highlight w:val="yellow"/>
          <w:lang w:val="en-CA" w:eastAsia="ko-KR"/>
        </w:rPr>
        <w:t>8</w:t>
      </w:r>
      <w:r w:rsidRPr="00767688" w:rsidDel="003C51E6">
        <w:rPr>
          <w:noProof/>
          <w:highlight w:val="yellow"/>
          <w:lang w:val="en-CA" w:eastAsia="ko-KR"/>
        </w:rPr>
        <w:fldChar w:fldCharType="end"/>
      </w:r>
      <w:r w:rsidRPr="00767688" w:rsidDel="003C51E6">
        <w:rPr>
          <w:noProof/>
          <w:highlight w:val="yellow"/>
          <w:lang w:val="en-CA" w:eastAsia="ko-KR"/>
        </w:rPr>
        <w:noBreakHyphen/>
      </w:r>
      <w:r w:rsidRPr="00767688" w:rsidDel="003C51E6">
        <w:rPr>
          <w:noProof/>
          <w:highlight w:val="yellow"/>
          <w:lang w:val="en-CA" w:eastAsia="ko-KR"/>
        </w:rPr>
        <w:fldChar w:fldCharType="begin" w:fldLock="1"/>
      </w:r>
      <w:r w:rsidRPr="00767688" w:rsidDel="003C51E6">
        <w:rPr>
          <w:noProof/>
          <w:highlight w:val="yellow"/>
          <w:lang w:val="en-CA" w:eastAsia="ko-KR"/>
        </w:rPr>
        <w:instrText xml:space="preserve"> SEQ Equation \* ARABIC \s 1 </w:instrText>
      </w:r>
      <w:r w:rsidRPr="00767688" w:rsidDel="003C51E6">
        <w:rPr>
          <w:noProof/>
          <w:highlight w:val="yellow"/>
          <w:lang w:val="en-CA" w:eastAsia="ko-KR"/>
        </w:rPr>
        <w:fldChar w:fldCharType="separate"/>
      </w:r>
      <w:r w:rsidRPr="00767688">
        <w:rPr>
          <w:noProof/>
          <w:highlight w:val="yellow"/>
          <w:lang w:val="en-CA" w:eastAsia="ko-KR"/>
        </w:rPr>
        <w:t>889</w:t>
      </w:r>
      <w:r w:rsidRPr="00767688" w:rsidDel="003C51E6">
        <w:rPr>
          <w:noProof/>
          <w:highlight w:val="yellow"/>
          <w:lang w:val="en-CA" w:eastAsia="ko-KR"/>
        </w:rPr>
        <w:fldChar w:fldCharType="end"/>
      </w:r>
      <w:r w:rsidRPr="00767688" w:rsidDel="003C51E6">
        <w:rPr>
          <w:noProof/>
          <w:highlight w:val="yellow"/>
          <w:lang w:val="en-CA" w:eastAsia="ko-KR"/>
        </w:rPr>
        <w:t>)</w:t>
      </w:r>
    </w:p>
    <w:p w14:paraId="229816DF" w14:textId="7448FD4E" w:rsidR="00767688" w:rsidRPr="00DE0F0E" w:rsidDel="0042343C" w:rsidRDefault="00767688" w:rsidP="00767688">
      <w:pPr>
        <w:rPr>
          <w:rFonts w:eastAsia="Malgun Gothic"/>
          <w:noProof/>
          <w:lang w:val="en-CA" w:eastAsia="ko-KR"/>
        </w:rPr>
      </w:pPr>
      <w:r w:rsidRPr="00DE0F0E" w:rsidDel="0042343C">
        <w:rPr>
          <w:rFonts w:eastAsia="Malgun Gothic"/>
          <w:noProof/>
          <w:lang w:val="en-CA" w:eastAsia="ko-KR"/>
        </w:rPr>
        <w:lastRenderedPageBreak/>
        <w:t>It is a requirement of bitstream conformance that the luma motion vector mvL</w:t>
      </w:r>
      <w:r w:rsidRPr="00DE0F0E" w:rsidDel="0042343C">
        <w:rPr>
          <w:noProof/>
          <w:lang w:val="en-CA" w:eastAsia="ko-KR"/>
        </w:rPr>
        <w:t xml:space="preserve"> </w:t>
      </w:r>
      <w:r w:rsidRPr="00DE0F0E" w:rsidDel="0042343C">
        <w:rPr>
          <w:rFonts w:eastAsia="Malgun Gothic"/>
          <w:noProof/>
          <w:lang w:val="en-CA" w:eastAsia="ko-KR"/>
        </w:rPr>
        <w:t>shall obey the following constraints:</w:t>
      </w:r>
    </w:p>
    <w:p w14:paraId="3FB21C30" w14:textId="77777777" w:rsidR="00767688" w:rsidRDefault="00767688" w:rsidP="00767688">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 xml:space="preserve">The motion vector mvL shall point to a reference block that is available, i.e. for </w:t>
      </w:r>
      <w:r>
        <w:rPr>
          <w:rFonts w:eastAsia="Malgun Gothic"/>
          <w:noProof/>
          <w:lang w:val="en-CA" w:eastAsia="ko-KR"/>
        </w:rPr>
        <w:t>( x</w:t>
      </w:r>
      <w:r>
        <w:rPr>
          <w:noProof/>
          <w:lang w:val="en-CA" w:eastAsia="ko-KR"/>
        </w:rPr>
        <w:t>RefTL</w:t>
      </w:r>
      <w:r>
        <w:rPr>
          <w:rFonts w:eastAsia="Malgun Gothic"/>
          <w:noProof/>
          <w:lang w:val="en-CA" w:eastAsia="ko-KR"/>
        </w:rPr>
        <w:t>, y</w:t>
      </w:r>
      <w:r>
        <w:rPr>
          <w:noProof/>
          <w:lang w:val="en-CA" w:eastAsia="ko-KR"/>
        </w:rPr>
        <w:t>RefTL</w:t>
      </w:r>
      <w:r>
        <w:rPr>
          <w:rFonts w:eastAsia="Malgun Gothic"/>
          <w:noProof/>
          <w:lang w:val="en-CA" w:eastAsia="ko-KR"/>
        </w:rPr>
        <w:t xml:space="preserve"> ) </w:t>
      </w:r>
      <w:r>
        <w:rPr>
          <w:noProof/>
          <w:lang w:val="en-CA" w:eastAsia="ko-KR"/>
        </w:rPr>
        <w:t xml:space="preserve">and </w:t>
      </w:r>
      <w:r>
        <w:rPr>
          <w:rFonts w:eastAsia="Malgun Gothic"/>
          <w:noProof/>
          <w:lang w:val="en-CA" w:eastAsia="ko-KR"/>
        </w:rPr>
        <w:t>( x</w:t>
      </w:r>
      <w:r>
        <w:rPr>
          <w:noProof/>
          <w:lang w:val="en-CA" w:eastAsia="ko-KR"/>
        </w:rPr>
        <w:t>RefBR</w:t>
      </w:r>
      <w:r>
        <w:rPr>
          <w:rFonts w:eastAsia="Malgun Gothic"/>
          <w:noProof/>
          <w:lang w:val="en-CA" w:eastAsia="ko-KR"/>
        </w:rPr>
        <w:t>, y</w:t>
      </w:r>
      <w:r>
        <w:rPr>
          <w:noProof/>
          <w:lang w:val="en-CA" w:eastAsia="ko-KR"/>
        </w:rPr>
        <w:t>RefBR</w:t>
      </w:r>
      <w:r>
        <w:rPr>
          <w:rFonts w:eastAsia="Malgun Gothic"/>
          <w:noProof/>
          <w:lang w:val="en-CA" w:eastAsia="ko-KR"/>
        </w:rPr>
        <w:t> )</w:t>
      </w:r>
      <w:r>
        <w:rPr>
          <w:noProof/>
          <w:lang w:val="en-CA" w:eastAsia="ko-KR"/>
        </w:rPr>
        <w:t xml:space="preserve">, all of </w:t>
      </w:r>
      <w:r>
        <w:rPr>
          <w:noProof/>
          <w:lang w:val="en-CA"/>
        </w:rPr>
        <w:t>t</w:t>
      </w:r>
      <w:r w:rsidRPr="00DE0F0E">
        <w:rPr>
          <w:noProof/>
          <w:lang w:val="en-CA"/>
        </w:rPr>
        <w:t>he following conditions shall be true:</w:t>
      </w:r>
    </w:p>
    <w:p w14:paraId="2EF0399A" w14:textId="77777777" w:rsidR="00767688" w:rsidRPr="00DE0F0E" w:rsidRDefault="00767688" w:rsidP="00767688">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When the derivation process for block availability as specified in clause </w:t>
      </w:r>
      <w:r w:rsidRPr="00DE0F0E">
        <w:rPr>
          <w:rFonts w:eastAsia="Malgun Gothic"/>
          <w:noProof/>
          <w:highlight w:val="yellow"/>
          <w:lang w:val="en-CA" w:eastAsia="ko-KR"/>
        </w:rPr>
        <w:t>6.4.X [Ed. (BB): Neighbouring blocks availability checking process tbd]</w:t>
      </w:r>
      <w:r w:rsidRPr="00DE0F0E">
        <w:rPr>
          <w:rFonts w:eastAsia="Malgun Gothic"/>
          <w:noProof/>
          <w:lang w:val="en-CA" w:eastAsia="ko-KR"/>
        </w:rPr>
        <w:t xml:space="preserve"> is invoked with the current luma location ( xCurr, yCurr ) set equal to ( xCb, yCb ) and the neighbouring luma location </w:t>
      </w:r>
      <w:r>
        <w:rPr>
          <w:rFonts w:eastAsia="Malgun Gothic"/>
          <w:noProof/>
          <w:lang w:val="en-CA" w:eastAsia="ko-KR"/>
        </w:rPr>
        <w:t>( xRefTL, yRefTL )</w:t>
      </w:r>
      <w:r w:rsidRPr="00DE0F0E">
        <w:rPr>
          <w:rFonts w:eastAsia="Malgun Gothic"/>
          <w:noProof/>
          <w:lang w:val="en-CA" w:eastAsia="ko-KR"/>
        </w:rPr>
        <w:t xml:space="preserve"> as inputs, the output shall be equal to TRUE.</w:t>
      </w:r>
    </w:p>
    <w:p w14:paraId="50DE8C74" w14:textId="77777777" w:rsidR="00767688" w:rsidRPr="00DE0F0E" w:rsidRDefault="00767688" w:rsidP="00767688">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When the derivation process for block availability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the current luma location ( xCurr, yCurr ) set equal to ( xCb, yCb ) and the neighbouring luma location </w:t>
      </w:r>
      <w:r>
        <w:rPr>
          <w:rFonts w:eastAsia="Malgun Gothic"/>
          <w:noProof/>
          <w:lang w:val="en-CA" w:eastAsia="ko-KR"/>
        </w:rPr>
        <w:t>( xRefBR, yRefBR )</w:t>
      </w:r>
      <w:r w:rsidRPr="00DE0F0E">
        <w:rPr>
          <w:noProof/>
          <w:lang w:val="en-CA" w:eastAsia="ko-KR"/>
        </w:rPr>
        <w:t xml:space="preserve"> as inputs, the output shall be equal to TRUE.</w:t>
      </w:r>
    </w:p>
    <w:p w14:paraId="04BF313C" w14:textId="77777777" w:rsidR="00767688" w:rsidRPr="00767688" w:rsidRDefault="00767688" w:rsidP="00767688">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lang w:val="en-CA" w:eastAsia="ko-KR"/>
        </w:rPr>
      </w:pPr>
      <w:r w:rsidRPr="00767688">
        <w:rPr>
          <w:strike/>
          <w:noProof/>
          <w:color w:val="FF0000"/>
          <w:lang w:val="en-CA" w:eastAsia="ko-KR"/>
        </w:rPr>
        <w:t>The motion vector mvL shall point to a reference block that is outside (left and/or above) and not overlapping with the current coding bock, i.e. one or both the following conditions shall be true:</w:t>
      </w:r>
    </w:p>
    <w:p w14:paraId="35D07E46" w14:textId="77777777" w:rsidR="00767688" w:rsidRPr="00767688" w:rsidRDefault="00767688" w:rsidP="00767688">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lang w:val="en-CA" w:eastAsia="ko-KR"/>
        </w:rPr>
      </w:pPr>
      <w:r w:rsidRPr="00767688">
        <w:rPr>
          <w:strike/>
          <w:noProof/>
          <w:color w:val="FF0000"/>
          <w:lang w:val="en-CA" w:eastAsia="ko-KR"/>
        </w:rPr>
        <w:t>The value of ( mvL[ 0 ] &gt;&gt; 4 ) + cbWidth is less than or equal to 0.</w:t>
      </w:r>
    </w:p>
    <w:p w14:paraId="1A89151B" w14:textId="77777777" w:rsidR="00767688" w:rsidRPr="00767688" w:rsidRDefault="00767688" w:rsidP="00767688">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lang w:val="en-CA" w:eastAsia="ko-KR"/>
        </w:rPr>
      </w:pPr>
      <w:r w:rsidRPr="00767688">
        <w:rPr>
          <w:strike/>
          <w:noProof/>
          <w:color w:val="FF0000"/>
          <w:lang w:val="en-CA" w:eastAsia="ko-KR"/>
        </w:rPr>
        <w:t>The value of ( mvL[ 1 ] &gt;&gt; 4 ) + cbHeight is less than or equal to 0.</w:t>
      </w:r>
    </w:p>
    <w:p w14:paraId="17FB5FD6" w14:textId="77777777" w:rsidR="00767688" w:rsidRPr="00767688" w:rsidRDefault="00767688" w:rsidP="00767688">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lang w:val="en-CA" w:eastAsia="ko-KR"/>
        </w:rPr>
      </w:pPr>
      <w:r w:rsidRPr="00767688">
        <w:rPr>
          <w:strike/>
          <w:noProof/>
          <w:color w:val="FF0000"/>
          <w:lang w:val="en-CA" w:eastAsia="ko-KR"/>
        </w:rPr>
        <w:t xml:space="preserve">The motion vector mvL shall point to a reference block that is fully contained in the same coding tree block as the current block or fully contained in a block to the left with the same height of the current coding tree block and a width equal to 128 luma samples, i.e. all of </w:t>
      </w:r>
      <w:r w:rsidRPr="00767688">
        <w:rPr>
          <w:strike/>
          <w:noProof/>
          <w:color w:val="FF0000"/>
          <w:lang w:val="en-CA"/>
        </w:rPr>
        <w:t>the following conditions shall be true:</w:t>
      </w:r>
    </w:p>
    <w:p w14:paraId="219862F8" w14:textId="77777777" w:rsidR="00767688" w:rsidRPr="00767688" w:rsidRDefault="00767688" w:rsidP="00767688">
      <w:pPr>
        <w:pStyle w:val="Equation"/>
        <w:tabs>
          <w:tab w:val="left" w:pos="851"/>
          <w:tab w:val="left" w:pos="1134"/>
          <w:tab w:val="left" w:pos="1418"/>
        </w:tabs>
        <w:ind w:left="800"/>
        <w:rPr>
          <w:strike/>
          <w:noProof/>
          <w:color w:val="FF0000"/>
          <w:lang w:val="en-CA"/>
        </w:rPr>
      </w:pPr>
      <w:r w:rsidRPr="00767688">
        <w:rPr>
          <w:strike/>
          <w:noProof/>
          <w:color w:val="FF0000"/>
          <w:lang w:val="en-CA"/>
        </w:rPr>
        <w:t xml:space="preserve">yRefTL </w:t>
      </w:r>
      <w:r w:rsidRPr="00767688">
        <w:rPr>
          <w:strike/>
          <w:noProof/>
          <w:color w:val="FF0000"/>
          <w:lang w:val="en-CA" w:eastAsia="ko-KR"/>
        </w:rPr>
        <w:t>&gt;&gt;</w:t>
      </w:r>
      <w:r w:rsidRPr="00767688">
        <w:rPr>
          <w:strike/>
          <w:noProof/>
          <w:color w:val="FF0000"/>
          <w:lang w:val="en-CA"/>
        </w:rPr>
        <w:t> </w:t>
      </w:r>
      <w:r w:rsidRPr="00767688">
        <w:rPr>
          <w:strike/>
          <w:noProof/>
          <w:color w:val="FF0000"/>
          <w:lang w:val="en-CA" w:eastAsia="ko-KR"/>
        </w:rPr>
        <w:t>CtbLog2SizeY</w:t>
      </w:r>
      <w:r w:rsidRPr="00767688">
        <w:rPr>
          <w:strike/>
          <w:noProof/>
          <w:color w:val="FF0000"/>
          <w:lang w:val="en-CA"/>
        </w:rPr>
        <w:t xml:space="preserve"> = yCb </w:t>
      </w:r>
      <w:r w:rsidRPr="00767688">
        <w:rPr>
          <w:strike/>
          <w:noProof/>
          <w:color w:val="FF0000"/>
          <w:lang w:val="en-CA" w:eastAsia="ko-KR"/>
        </w:rPr>
        <w:t>&gt;&gt;</w:t>
      </w:r>
      <w:r w:rsidRPr="00767688">
        <w:rPr>
          <w:strike/>
          <w:noProof/>
          <w:color w:val="FF0000"/>
          <w:lang w:val="en-CA"/>
        </w:rPr>
        <w:t> </w:t>
      </w:r>
      <w:r w:rsidRPr="00767688">
        <w:rPr>
          <w:strike/>
          <w:noProof/>
          <w:color w:val="FF0000"/>
          <w:lang w:val="en-CA" w:eastAsia="ko-KR"/>
        </w:rPr>
        <w:t>CtbLog2SizeY</w:t>
      </w:r>
      <w:r w:rsidRPr="00767688">
        <w:rPr>
          <w:strike/>
          <w:noProof/>
          <w:color w:val="FF0000"/>
          <w:lang w:val="en-CA" w:eastAsia="ko-KR"/>
        </w:rPr>
        <w:tab/>
      </w:r>
      <w:r w:rsidRPr="00767688" w:rsidDel="003C51E6">
        <w:rPr>
          <w:strike/>
          <w:noProof/>
          <w:color w:val="FF0000"/>
          <w:lang w:val="en-CA" w:eastAsia="ko-KR"/>
        </w:rPr>
        <w:t>(</w:t>
      </w:r>
      <w:r w:rsidRPr="00767688" w:rsidDel="003C51E6">
        <w:rPr>
          <w:strike/>
          <w:noProof/>
          <w:color w:val="FF0000"/>
          <w:lang w:val="en-CA" w:eastAsia="ko-KR"/>
        </w:rPr>
        <w:fldChar w:fldCharType="begin" w:fldLock="1"/>
      </w:r>
      <w:r w:rsidRPr="00767688" w:rsidDel="003C51E6">
        <w:rPr>
          <w:strike/>
          <w:noProof/>
          <w:color w:val="FF0000"/>
          <w:lang w:val="en-CA" w:eastAsia="ko-KR"/>
        </w:rPr>
        <w:instrText xml:space="preserve"> STYLEREF 1 \s </w:instrText>
      </w:r>
      <w:r w:rsidRPr="00767688" w:rsidDel="003C51E6">
        <w:rPr>
          <w:strike/>
          <w:noProof/>
          <w:color w:val="FF0000"/>
          <w:lang w:val="en-CA" w:eastAsia="ko-KR"/>
        </w:rPr>
        <w:fldChar w:fldCharType="separate"/>
      </w:r>
      <w:r w:rsidRPr="00767688">
        <w:rPr>
          <w:strike/>
          <w:noProof/>
          <w:color w:val="FF0000"/>
          <w:lang w:val="en-CA" w:eastAsia="ko-KR"/>
        </w:rPr>
        <w:t>8</w:t>
      </w:r>
      <w:r w:rsidRPr="00767688" w:rsidDel="003C51E6">
        <w:rPr>
          <w:strike/>
          <w:noProof/>
          <w:color w:val="FF0000"/>
          <w:lang w:val="en-CA" w:eastAsia="ko-KR"/>
        </w:rPr>
        <w:fldChar w:fldCharType="end"/>
      </w:r>
      <w:r w:rsidRPr="00767688" w:rsidDel="003C51E6">
        <w:rPr>
          <w:strike/>
          <w:noProof/>
          <w:color w:val="FF0000"/>
          <w:lang w:val="en-CA" w:eastAsia="ko-KR"/>
        </w:rPr>
        <w:noBreakHyphen/>
      </w:r>
      <w:r w:rsidRPr="00767688" w:rsidDel="003C51E6">
        <w:rPr>
          <w:strike/>
          <w:noProof/>
          <w:color w:val="FF0000"/>
          <w:lang w:val="en-CA" w:eastAsia="ko-KR"/>
        </w:rPr>
        <w:fldChar w:fldCharType="begin" w:fldLock="1"/>
      </w:r>
      <w:r w:rsidRPr="00767688" w:rsidDel="003C51E6">
        <w:rPr>
          <w:strike/>
          <w:noProof/>
          <w:color w:val="FF0000"/>
          <w:lang w:val="en-CA" w:eastAsia="ko-KR"/>
        </w:rPr>
        <w:instrText xml:space="preserve"> SEQ Equation \* ARABIC \s 1 </w:instrText>
      </w:r>
      <w:r w:rsidRPr="00767688" w:rsidDel="003C51E6">
        <w:rPr>
          <w:strike/>
          <w:noProof/>
          <w:color w:val="FF0000"/>
          <w:lang w:val="en-CA" w:eastAsia="ko-KR"/>
        </w:rPr>
        <w:fldChar w:fldCharType="separate"/>
      </w:r>
      <w:r w:rsidRPr="00767688">
        <w:rPr>
          <w:strike/>
          <w:noProof/>
          <w:color w:val="FF0000"/>
          <w:lang w:val="en-CA" w:eastAsia="ko-KR"/>
        </w:rPr>
        <w:t>893</w:t>
      </w:r>
      <w:r w:rsidRPr="00767688" w:rsidDel="003C51E6">
        <w:rPr>
          <w:strike/>
          <w:noProof/>
          <w:color w:val="FF0000"/>
          <w:lang w:val="en-CA" w:eastAsia="ko-KR"/>
        </w:rPr>
        <w:fldChar w:fldCharType="end"/>
      </w:r>
      <w:r w:rsidRPr="00767688" w:rsidDel="003C51E6">
        <w:rPr>
          <w:strike/>
          <w:noProof/>
          <w:color w:val="FF0000"/>
          <w:lang w:val="en-CA" w:eastAsia="ko-KR"/>
        </w:rPr>
        <w:t>)</w:t>
      </w:r>
    </w:p>
    <w:p w14:paraId="6E198FD8" w14:textId="77777777" w:rsidR="00767688" w:rsidRPr="00767688" w:rsidRDefault="00767688" w:rsidP="00767688">
      <w:pPr>
        <w:pStyle w:val="Equation"/>
        <w:tabs>
          <w:tab w:val="left" w:pos="851"/>
          <w:tab w:val="left" w:pos="1134"/>
          <w:tab w:val="left" w:pos="1418"/>
        </w:tabs>
        <w:ind w:left="800"/>
        <w:rPr>
          <w:strike/>
          <w:noProof/>
          <w:color w:val="FF0000"/>
          <w:lang w:val="en-CA"/>
        </w:rPr>
      </w:pPr>
      <w:r w:rsidRPr="00767688">
        <w:rPr>
          <w:strike/>
          <w:noProof/>
          <w:color w:val="FF0000"/>
          <w:lang w:val="en-CA"/>
        </w:rPr>
        <w:t>yRef</w:t>
      </w:r>
      <w:r w:rsidRPr="00767688">
        <w:rPr>
          <w:strike/>
          <w:noProof/>
          <w:color w:val="FF0000"/>
          <w:lang w:val="en-CA" w:eastAsia="ko-KR"/>
        </w:rPr>
        <w:t>BR</w:t>
      </w:r>
      <w:r w:rsidRPr="00767688">
        <w:rPr>
          <w:strike/>
          <w:noProof/>
          <w:color w:val="FF0000"/>
          <w:lang w:val="en-CA"/>
        </w:rPr>
        <w:t xml:space="preserve"> </w:t>
      </w:r>
      <w:r w:rsidRPr="00767688">
        <w:rPr>
          <w:strike/>
          <w:noProof/>
          <w:color w:val="FF0000"/>
          <w:lang w:val="en-CA" w:eastAsia="ko-KR"/>
        </w:rPr>
        <w:t>&gt;&gt;</w:t>
      </w:r>
      <w:r w:rsidRPr="00767688">
        <w:rPr>
          <w:strike/>
          <w:noProof/>
          <w:color w:val="FF0000"/>
          <w:lang w:val="en-CA"/>
        </w:rPr>
        <w:t> </w:t>
      </w:r>
      <w:r w:rsidRPr="00767688">
        <w:rPr>
          <w:strike/>
          <w:noProof/>
          <w:color w:val="FF0000"/>
          <w:lang w:val="en-CA" w:eastAsia="ko-KR"/>
        </w:rPr>
        <w:t>CtbLog2SizeY</w:t>
      </w:r>
      <w:r w:rsidRPr="00767688">
        <w:rPr>
          <w:strike/>
          <w:noProof/>
          <w:color w:val="FF0000"/>
          <w:lang w:val="en-CA"/>
        </w:rPr>
        <w:t xml:space="preserve"> = yCb </w:t>
      </w:r>
      <w:r w:rsidRPr="00767688">
        <w:rPr>
          <w:strike/>
          <w:noProof/>
          <w:color w:val="FF0000"/>
          <w:lang w:val="en-CA" w:eastAsia="ko-KR"/>
        </w:rPr>
        <w:t>&gt;&gt;</w:t>
      </w:r>
      <w:r w:rsidRPr="00767688">
        <w:rPr>
          <w:strike/>
          <w:noProof/>
          <w:color w:val="FF0000"/>
          <w:lang w:val="en-CA"/>
        </w:rPr>
        <w:t> </w:t>
      </w:r>
      <w:r w:rsidRPr="00767688">
        <w:rPr>
          <w:strike/>
          <w:noProof/>
          <w:color w:val="FF0000"/>
          <w:lang w:val="en-CA" w:eastAsia="ko-KR"/>
        </w:rPr>
        <w:t>CtbLog2SizeY</w:t>
      </w:r>
      <w:r w:rsidRPr="00767688">
        <w:rPr>
          <w:strike/>
          <w:noProof/>
          <w:color w:val="FF0000"/>
          <w:lang w:val="en-CA" w:eastAsia="ko-KR"/>
        </w:rPr>
        <w:tab/>
      </w:r>
      <w:r w:rsidRPr="00767688" w:rsidDel="003C51E6">
        <w:rPr>
          <w:strike/>
          <w:noProof/>
          <w:color w:val="FF0000"/>
          <w:lang w:val="en-CA" w:eastAsia="ko-KR"/>
        </w:rPr>
        <w:t>(</w:t>
      </w:r>
      <w:r w:rsidRPr="00767688" w:rsidDel="003C51E6">
        <w:rPr>
          <w:strike/>
          <w:noProof/>
          <w:color w:val="FF0000"/>
          <w:lang w:val="en-CA" w:eastAsia="ko-KR"/>
        </w:rPr>
        <w:fldChar w:fldCharType="begin" w:fldLock="1"/>
      </w:r>
      <w:r w:rsidRPr="00767688" w:rsidDel="003C51E6">
        <w:rPr>
          <w:strike/>
          <w:noProof/>
          <w:color w:val="FF0000"/>
          <w:lang w:val="en-CA" w:eastAsia="ko-KR"/>
        </w:rPr>
        <w:instrText xml:space="preserve"> STYLEREF 1 \s </w:instrText>
      </w:r>
      <w:r w:rsidRPr="00767688" w:rsidDel="003C51E6">
        <w:rPr>
          <w:strike/>
          <w:noProof/>
          <w:color w:val="FF0000"/>
          <w:lang w:val="en-CA" w:eastAsia="ko-KR"/>
        </w:rPr>
        <w:fldChar w:fldCharType="separate"/>
      </w:r>
      <w:r w:rsidRPr="00767688">
        <w:rPr>
          <w:strike/>
          <w:noProof/>
          <w:color w:val="FF0000"/>
          <w:lang w:val="en-CA" w:eastAsia="ko-KR"/>
        </w:rPr>
        <w:t>8</w:t>
      </w:r>
      <w:r w:rsidRPr="00767688" w:rsidDel="003C51E6">
        <w:rPr>
          <w:strike/>
          <w:noProof/>
          <w:color w:val="FF0000"/>
          <w:lang w:val="en-CA" w:eastAsia="ko-KR"/>
        </w:rPr>
        <w:fldChar w:fldCharType="end"/>
      </w:r>
      <w:r w:rsidRPr="00767688" w:rsidDel="003C51E6">
        <w:rPr>
          <w:strike/>
          <w:noProof/>
          <w:color w:val="FF0000"/>
          <w:lang w:val="en-CA" w:eastAsia="ko-KR"/>
        </w:rPr>
        <w:noBreakHyphen/>
      </w:r>
      <w:r w:rsidRPr="00767688" w:rsidDel="003C51E6">
        <w:rPr>
          <w:strike/>
          <w:noProof/>
          <w:color w:val="FF0000"/>
          <w:lang w:val="en-CA" w:eastAsia="ko-KR"/>
        </w:rPr>
        <w:fldChar w:fldCharType="begin" w:fldLock="1"/>
      </w:r>
      <w:r w:rsidRPr="00767688" w:rsidDel="003C51E6">
        <w:rPr>
          <w:strike/>
          <w:noProof/>
          <w:color w:val="FF0000"/>
          <w:lang w:val="en-CA" w:eastAsia="ko-KR"/>
        </w:rPr>
        <w:instrText xml:space="preserve"> SEQ Equation \* ARABIC \s 1 </w:instrText>
      </w:r>
      <w:r w:rsidRPr="00767688" w:rsidDel="003C51E6">
        <w:rPr>
          <w:strike/>
          <w:noProof/>
          <w:color w:val="FF0000"/>
          <w:lang w:val="en-CA" w:eastAsia="ko-KR"/>
        </w:rPr>
        <w:fldChar w:fldCharType="separate"/>
      </w:r>
      <w:r w:rsidRPr="00767688">
        <w:rPr>
          <w:strike/>
          <w:noProof/>
          <w:color w:val="FF0000"/>
          <w:lang w:val="en-CA" w:eastAsia="ko-KR"/>
        </w:rPr>
        <w:t>894</w:t>
      </w:r>
      <w:r w:rsidRPr="00767688" w:rsidDel="003C51E6">
        <w:rPr>
          <w:strike/>
          <w:noProof/>
          <w:color w:val="FF0000"/>
          <w:lang w:val="en-CA" w:eastAsia="ko-KR"/>
        </w:rPr>
        <w:fldChar w:fldCharType="end"/>
      </w:r>
      <w:r w:rsidRPr="00767688" w:rsidDel="003C51E6">
        <w:rPr>
          <w:strike/>
          <w:noProof/>
          <w:color w:val="FF0000"/>
          <w:lang w:val="en-CA" w:eastAsia="ko-KR"/>
        </w:rPr>
        <w:t>)</w:t>
      </w:r>
    </w:p>
    <w:p w14:paraId="65B043CF" w14:textId="77777777" w:rsidR="00767688" w:rsidRPr="00767688" w:rsidRDefault="00767688" w:rsidP="00767688">
      <w:pPr>
        <w:pStyle w:val="Equation"/>
        <w:tabs>
          <w:tab w:val="clear" w:pos="1588"/>
          <w:tab w:val="clear" w:pos="4849"/>
          <w:tab w:val="left" w:pos="5400"/>
        </w:tabs>
        <w:ind w:left="810" w:hanging="10"/>
        <w:rPr>
          <w:strike/>
          <w:noProof/>
          <w:color w:val="FF0000"/>
          <w:lang w:val="en-CA"/>
        </w:rPr>
      </w:pPr>
      <w:r w:rsidRPr="00767688">
        <w:rPr>
          <w:strike/>
          <w:noProof/>
          <w:color w:val="FF0000"/>
          <w:lang w:val="en-CA"/>
        </w:rPr>
        <w:t xml:space="preserve">xRefTL </w:t>
      </w:r>
      <w:r w:rsidRPr="00767688">
        <w:rPr>
          <w:strike/>
          <w:noProof/>
          <w:color w:val="FF0000"/>
          <w:lang w:val="en-CA" w:eastAsia="ko-KR"/>
        </w:rPr>
        <w:t>&gt;&gt;</w:t>
      </w:r>
      <w:r w:rsidRPr="00767688">
        <w:rPr>
          <w:strike/>
          <w:noProof/>
          <w:color w:val="FF0000"/>
          <w:lang w:val="en-CA"/>
        </w:rPr>
        <w:t> </w:t>
      </w:r>
      <w:r w:rsidRPr="00767688">
        <w:rPr>
          <w:strike/>
          <w:noProof/>
          <w:color w:val="FF0000"/>
          <w:lang w:val="en-CA" w:eastAsia="ko-KR"/>
        </w:rPr>
        <w:t>CtbLog2SizeY</w:t>
      </w:r>
      <w:r w:rsidRPr="00767688">
        <w:rPr>
          <w:strike/>
          <w:noProof/>
          <w:color w:val="FF0000"/>
          <w:lang w:val="en-CA"/>
        </w:rPr>
        <w:t xml:space="preserve"> &gt;= ( xCb </w:t>
      </w:r>
      <w:r w:rsidRPr="00767688">
        <w:rPr>
          <w:strike/>
          <w:noProof/>
          <w:color w:val="FF0000"/>
          <w:lang w:val="en-CA" w:eastAsia="ko-KR"/>
        </w:rPr>
        <w:t>&gt;&gt;</w:t>
      </w:r>
      <w:r w:rsidRPr="00767688">
        <w:rPr>
          <w:strike/>
          <w:noProof/>
          <w:color w:val="FF0000"/>
          <w:lang w:val="en-CA"/>
        </w:rPr>
        <w:t> </w:t>
      </w:r>
      <w:r w:rsidRPr="00767688">
        <w:rPr>
          <w:strike/>
          <w:noProof/>
          <w:color w:val="FF0000"/>
          <w:lang w:val="en-CA" w:eastAsia="ko-KR"/>
        </w:rPr>
        <w:t>CtbLog2SizeY )</w:t>
      </w:r>
      <w:r w:rsidRPr="00767688">
        <w:rPr>
          <w:strike/>
          <w:noProof/>
          <w:color w:val="FF0000"/>
          <w:lang w:val="en-CA"/>
        </w:rPr>
        <w:t> + Min(</w:t>
      </w:r>
      <w:r w:rsidRPr="00767688">
        <w:rPr>
          <w:strike/>
          <w:noProof/>
          <w:color w:val="FF0000"/>
          <w:lang w:val="en-CA" w:eastAsia="ko-KR"/>
        </w:rPr>
        <w:t> </w:t>
      </w:r>
      <w:r w:rsidRPr="00767688">
        <w:rPr>
          <w:strike/>
          <w:noProof/>
          <w:color w:val="FF0000"/>
          <w:lang w:val="en-CA"/>
        </w:rPr>
        <w:t>1, 7 </w:t>
      </w:r>
      <w:r w:rsidRPr="00767688" w:rsidDel="003C51E6">
        <w:rPr>
          <w:strike/>
          <w:noProof/>
          <w:color w:val="FF0000"/>
          <w:lang w:val="en-CA" w:eastAsia="ko-KR"/>
        </w:rPr>
        <w:t>−</w:t>
      </w:r>
      <w:r w:rsidRPr="00767688">
        <w:rPr>
          <w:strike/>
          <w:noProof/>
          <w:color w:val="FF0000"/>
          <w:lang w:val="en-CA"/>
        </w:rPr>
        <w:t> CtbLog2SizeY</w:t>
      </w:r>
      <w:r w:rsidRPr="00767688">
        <w:rPr>
          <w:strike/>
          <w:noProof/>
          <w:color w:val="FF0000"/>
          <w:lang w:val="en-CA" w:eastAsia="ko-KR"/>
        </w:rPr>
        <w:t> </w:t>
      </w:r>
      <w:r w:rsidRPr="00767688">
        <w:rPr>
          <w:strike/>
          <w:noProof/>
          <w:color w:val="FF0000"/>
          <w:lang w:val="en-CA"/>
        </w:rPr>
        <w:t>)</w:t>
      </w:r>
      <w:r w:rsidRPr="00767688">
        <w:rPr>
          <w:strike/>
          <w:noProof/>
          <w:color w:val="FF0000"/>
          <w:lang w:val="en-CA" w:eastAsia="ko-KR"/>
        </w:rPr>
        <w:tab/>
      </w:r>
      <w:r w:rsidRPr="00767688" w:rsidDel="003C51E6">
        <w:rPr>
          <w:strike/>
          <w:noProof/>
          <w:color w:val="FF0000"/>
          <w:lang w:val="en-CA" w:eastAsia="ko-KR"/>
        </w:rPr>
        <w:t>(</w:t>
      </w:r>
      <w:r w:rsidRPr="00767688" w:rsidDel="003C51E6">
        <w:rPr>
          <w:strike/>
          <w:noProof/>
          <w:color w:val="FF0000"/>
          <w:lang w:val="en-CA" w:eastAsia="ko-KR"/>
        </w:rPr>
        <w:fldChar w:fldCharType="begin" w:fldLock="1"/>
      </w:r>
      <w:r w:rsidRPr="00767688" w:rsidDel="003C51E6">
        <w:rPr>
          <w:strike/>
          <w:noProof/>
          <w:color w:val="FF0000"/>
          <w:lang w:val="en-CA" w:eastAsia="ko-KR"/>
        </w:rPr>
        <w:instrText xml:space="preserve"> STYLEREF 1 \s </w:instrText>
      </w:r>
      <w:r w:rsidRPr="00767688" w:rsidDel="003C51E6">
        <w:rPr>
          <w:strike/>
          <w:noProof/>
          <w:color w:val="FF0000"/>
          <w:lang w:val="en-CA" w:eastAsia="ko-KR"/>
        </w:rPr>
        <w:fldChar w:fldCharType="separate"/>
      </w:r>
      <w:r w:rsidRPr="00767688">
        <w:rPr>
          <w:strike/>
          <w:noProof/>
          <w:color w:val="FF0000"/>
          <w:lang w:val="en-CA" w:eastAsia="ko-KR"/>
        </w:rPr>
        <w:t>8</w:t>
      </w:r>
      <w:r w:rsidRPr="00767688" w:rsidDel="003C51E6">
        <w:rPr>
          <w:strike/>
          <w:noProof/>
          <w:color w:val="FF0000"/>
          <w:lang w:val="en-CA" w:eastAsia="ko-KR"/>
        </w:rPr>
        <w:fldChar w:fldCharType="end"/>
      </w:r>
      <w:r w:rsidRPr="00767688" w:rsidDel="003C51E6">
        <w:rPr>
          <w:strike/>
          <w:noProof/>
          <w:color w:val="FF0000"/>
          <w:lang w:val="en-CA" w:eastAsia="ko-KR"/>
        </w:rPr>
        <w:noBreakHyphen/>
      </w:r>
      <w:r w:rsidRPr="00767688" w:rsidDel="003C51E6">
        <w:rPr>
          <w:strike/>
          <w:noProof/>
          <w:color w:val="FF0000"/>
          <w:lang w:val="en-CA" w:eastAsia="ko-KR"/>
        </w:rPr>
        <w:fldChar w:fldCharType="begin" w:fldLock="1"/>
      </w:r>
      <w:r w:rsidRPr="00767688" w:rsidDel="003C51E6">
        <w:rPr>
          <w:strike/>
          <w:noProof/>
          <w:color w:val="FF0000"/>
          <w:lang w:val="en-CA" w:eastAsia="ko-KR"/>
        </w:rPr>
        <w:instrText xml:space="preserve"> SEQ Equation \* ARABIC \s 1 </w:instrText>
      </w:r>
      <w:r w:rsidRPr="00767688" w:rsidDel="003C51E6">
        <w:rPr>
          <w:strike/>
          <w:noProof/>
          <w:color w:val="FF0000"/>
          <w:lang w:val="en-CA" w:eastAsia="ko-KR"/>
        </w:rPr>
        <w:fldChar w:fldCharType="separate"/>
      </w:r>
      <w:r w:rsidRPr="00767688">
        <w:rPr>
          <w:strike/>
          <w:noProof/>
          <w:color w:val="FF0000"/>
          <w:lang w:val="en-CA" w:eastAsia="ko-KR"/>
        </w:rPr>
        <w:t>895</w:t>
      </w:r>
      <w:r w:rsidRPr="00767688" w:rsidDel="003C51E6">
        <w:rPr>
          <w:strike/>
          <w:noProof/>
          <w:color w:val="FF0000"/>
          <w:lang w:val="en-CA" w:eastAsia="ko-KR"/>
        </w:rPr>
        <w:fldChar w:fldCharType="end"/>
      </w:r>
      <w:r w:rsidRPr="00767688" w:rsidDel="003C51E6">
        <w:rPr>
          <w:strike/>
          <w:noProof/>
          <w:color w:val="FF0000"/>
          <w:lang w:val="en-CA" w:eastAsia="ko-KR"/>
        </w:rPr>
        <w:t>)</w:t>
      </w:r>
      <w:r w:rsidRPr="00767688">
        <w:rPr>
          <w:strike/>
          <w:noProof/>
          <w:color w:val="FF0000"/>
          <w:lang w:val="en-CA" w:eastAsia="ko-KR"/>
        </w:rPr>
        <w:br/>
      </w:r>
      <w:r w:rsidRPr="00767688">
        <w:rPr>
          <w:strike/>
          <w:noProof/>
          <w:color w:val="FF0000"/>
          <w:lang w:val="en-CA" w:eastAsia="ko-KR"/>
        </w:rPr>
        <w:tab/>
      </w:r>
      <w:r w:rsidRPr="00767688" w:rsidDel="003C51E6">
        <w:rPr>
          <w:strike/>
          <w:noProof/>
          <w:color w:val="FF0000"/>
          <w:lang w:val="en-CA" w:eastAsia="ko-KR"/>
        </w:rPr>
        <w:t>−</w:t>
      </w:r>
      <w:r w:rsidRPr="00767688">
        <w:rPr>
          <w:strike/>
          <w:noProof/>
          <w:color w:val="FF0000"/>
          <w:lang w:val="en-CA" w:eastAsia="ko-KR"/>
        </w:rPr>
        <w:t> </w:t>
      </w:r>
      <w:r w:rsidRPr="00767688">
        <w:rPr>
          <w:strike/>
          <w:noProof/>
          <w:color w:val="FF0000"/>
          <w:lang w:val="en-CA"/>
        </w:rPr>
        <w:t>(</w:t>
      </w:r>
      <w:r w:rsidRPr="00767688">
        <w:rPr>
          <w:strike/>
          <w:noProof/>
          <w:color w:val="FF0000"/>
          <w:lang w:val="en-CA" w:eastAsia="ko-KR"/>
        </w:rPr>
        <w:t> </w:t>
      </w:r>
      <w:r w:rsidRPr="00767688">
        <w:rPr>
          <w:strike/>
          <w:noProof/>
          <w:color w:val="FF0000"/>
          <w:lang w:val="en-CA"/>
        </w:rPr>
        <w:t>1</w:t>
      </w:r>
      <w:r w:rsidRPr="00767688">
        <w:rPr>
          <w:strike/>
          <w:noProof/>
          <w:color w:val="FF0000"/>
          <w:lang w:val="en-CA" w:eastAsia="ko-KR"/>
        </w:rPr>
        <w:t> </w:t>
      </w:r>
      <w:r w:rsidRPr="00767688">
        <w:rPr>
          <w:strike/>
          <w:noProof/>
          <w:color w:val="FF0000"/>
          <w:lang w:val="en-CA"/>
        </w:rPr>
        <w:t>&lt;&lt;</w:t>
      </w:r>
      <w:r w:rsidRPr="00767688">
        <w:rPr>
          <w:strike/>
          <w:noProof/>
          <w:color w:val="FF0000"/>
          <w:lang w:val="en-CA" w:eastAsia="ko-KR"/>
        </w:rPr>
        <w:t> </w:t>
      </w:r>
      <w:r w:rsidRPr="00767688">
        <w:rPr>
          <w:strike/>
          <w:noProof/>
          <w:color w:val="FF0000"/>
          <w:lang w:val="en-CA"/>
        </w:rPr>
        <w:t>(</w:t>
      </w:r>
      <w:r w:rsidRPr="00767688">
        <w:rPr>
          <w:strike/>
          <w:noProof/>
          <w:color w:val="FF0000"/>
          <w:lang w:val="en-CA" w:eastAsia="ko-KR"/>
        </w:rPr>
        <w:t> </w:t>
      </w:r>
      <w:r w:rsidRPr="00767688">
        <w:rPr>
          <w:strike/>
          <w:noProof/>
          <w:color w:val="FF0000"/>
          <w:lang w:val="en-CA"/>
        </w:rPr>
        <w:t>(7</w:t>
      </w:r>
      <w:r w:rsidRPr="00767688">
        <w:rPr>
          <w:strike/>
          <w:noProof/>
          <w:color w:val="FF0000"/>
          <w:lang w:val="en-CA" w:eastAsia="ko-KR"/>
        </w:rPr>
        <w:t> </w:t>
      </w:r>
      <w:r w:rsidRPr="00767688" w:rsidDel="003C51E6">
        <w:rPr>
          <w:strike/>
          <w:noProof/>
          <w:color w:val="FF0000"/>
          <w:lang w:val="en-CA" w:eastAsia="ko-KR"/>
        </w:rPr>
        <w:t>−</w:t>
      </w:r>
      <w:r w:rsidRPr="00767688">
        <w:rPr>
          <w:strike/>
          <w:noProof/>
          <w:color w:val="FF0000"/>
          <w:lang w:val="en-CA" w:eastAsia="ko-KR"/>
        </w:rPr>
        <w:t> </w:t>
      </w:r>
      <w:r w:rsidRPr="00767688">
        <w:rPr>
          <w:strike/>
          <w:noProof/>
          <w:color w:val="FF0000"/>
          <w:lang w:val="en-CA"/>
        </w:rPr>
        <w:t>CtbLog2SizeY</w:t>
      </w:r>
      <w:r w:rsidRPr="00767688">
        <w:rPr>
          <w:strike/>
          <w:noProof/>
          <w:color w:val="FF0000"/>
          <w:lang w:val="en-CA" w:eastAsia="ko-KR"/>
        </w:rPr>
        <w:t> </w:t>
      </w:r>
      <w:r w:rsidRPr="00767688">
        <w:rPr>
          <w:strike/>
          <w:noProof/>
          <w:color w:val="FF0000"/>
          <w:lang w:val="en-CA"/>
        </w:rPr>
        <w:t>)</w:t>
      </w:r>
      <w:r w:rsidRPr="00767688">
        <w:rPr>
          <w:strike/>
          <w:noProof/>
          <w:color w:val="FF0000"/>
          <w:lang w:val="en-CA" w:eastAsia="ko-KR"/>
        </w:rPr>
        <w:t> </w:t>
      </w:r>
      <w:r w:rsidRPr="00767688">
        <w:rPr>
          <w:strike/>
          <w:noProof/>
          <w:color w:val="FF0000"/>
          <w:lang w:val="en-CA"/>
        </w:rPr>
        <w:t>&lt;&lt;</w:t>
      </w:r>
      <w:r w:rsidRPr="00767688">
        <w:rPr>
          <w:strike/>
          <w:noProof/>
          <w:color w:val="FF0000"/>
          <w:lang w:val="en-CA" w:eastAsia="ko-KR"/>
        </w:rPr>
        <w:t> </w:t>
      </w:r>
      <w:r w:rsidRPr="00767688">
        <w:rPr>
          <w:strike/>
          <w:noProof/>
          <w:color w:val="FF0000"/>
          <w:lang w:val="en-CA"/>
        </w:rPr>
        <w:t>1)</w:t>
      </w:r>
      <w:r w:rsidRPr="00767688">
        <w:rPr>
          <w:strike/>
          <w:noProof/>
          <w:color w:val="FF0000"/>
          <w:lang w:val="en-CA" w:eastAsia="ko-KR"/>
        </w:rPr>
        <w:t> </w:t>
      </w:r>
      <w:r w:rsidRPr="00767688">
        <w:rPr>
          <w:strike/>
          <w:noProof/>
          <w:color w:val="FF0000"/>
          <w:lang w:val="en-CA"/>
        </w:rPr>
        <w:t>)</w:t>
      </w:r>
      <w:r w:rsidRPr="00767688">
        <w:rPr>
          <w:strike/>
          <w:noProof/>
          <w:color w:val="FF0000"/>
          <w:lang w:val="en-CA" w:eastAsia="ko-KR"/>
        </w:rPr>
        <w:t> </w:t>
      </w:r>
      <w:r w:rsidRPr="00767688">
        <w:rPr>
          <w:strike/>
          <w:noProof/>
          <w:color w:val="FF0000"/>
          <w:lang w:val="en-CA"/>
        </w:rPr>
        <w:t>)</w:t>
      </w:r>
      <w:r w:rsidRPr="00767688">
        <w:rPr>
          <w:strike/>
          <w:noProof/>
          <w:color w:val="FF0000"/>
          <w:lang w:val="en-CA" w:eastAsia="ko-KR"/>
        </w:rPr>
        <w:tab/>
      </w:r>
    </w:p>
    <w:p w14:paraId="36263D3B" w14:textId="77777777" w:rsidR="00767688" w:rsidRPr="00767688" w:rsidRDefault="00767688" w:rsidP="00767688">
      <w:pPr>
        <w:pStyle w:val="Equation"/>
        <w:tabs>
          <w:tab w:val="left" w:pos="851"/>
          <w:tab w:val="left" w:pos="1134"/>
          <w:tab w:val="left" w:pos="1418"/>
        </w:tabs>
        <w:ind w:left="800"/>
        <w:rPr>
          <w:strike/>
          <w:noProof/>
          <w:color w:val="FF0000"/>
          <w:lang w:val="en-CA" w:eastAsia="ko-KR"/>
        </w:rPr>
      </w:pPr>
      <w:r w:rsidRPr="00767688">
        <w:rPr>
          <w:strike/>
          <w:noProof/>
          <w:color w:val="FF0000"/>
          <w:lang w:val="en-CA"/>
        </w:rPr>
        <w:t xml:space="preserve">xRefBR </w:t>
      </w:r>
      <w:r w:rsidRPr="00767688">
        <w:rPr>
          <w:strike/>
          <w:noProof/>
          <w:color w:val="FF0000"/>
          <w:lang w:val="en-CA" w:eastAsia="ko-KR"/>
        </w:rPr>
        <w:t>&gt;&gt;</w:t>
      </w:r>
      <w:r w:rsidRPr="00767688">
        <w:rPr>
          <w:strike/>
          <w:noProof/>
          <w:color w:val="FF0000"/>
          <w:lang w:val="en-CA"/>
        </w:rPr>
        <w:t> </w:t>
      </w:r>
      <w:r w:rsidRPr="00767688">
        <w:rPr>
          <w:strike/>
          <w:noProof/>
          <w:color w:val="FF0000"/>
          <w:lang w:val="en-CA" w:eastAsia="ko-KR"/>
        </w:rPr>
        <w:t>CtbLog2SizeY</w:t>
      </w:r>
      <w:r w:rsidRPr="00767688">
        <w:rPr>
          <w:strike/>
          <w:noProof/>
          <w:color w:val="FF0000"/>
          <w:lang w:val="en-CA"/>
        </w:rPr>
        <w:t xml:space="preserve"> &lt;= ( xCb </w:t>
      </w:r>
      <w:r w:rsidRPr="00767688">
        <w:rPr>
          <w:strike/>
          <w:noProof/>
          <w:color w:val="FF0000"/>
          <w:lang w:val="en-CA" w:eastAsia="ko-KR"/>
        </w:rPr>
        <w:t>&gt;&gt;</w:t>
      </w:r>
      <w:r w:rsidRPr="00767688">
        <w:rPr>
          <w:strike/>
          <w:noProof/>
          <w:color w:val="FF0000"/>
          <w:lang w:val="en-CA"/>
        </w:rPr>
        <w:t> </w:t>
      </w:r>
      <w:r w:rsidRPr="00767688">
        <w:rPr>
          <w:strike/>
          <w:noProof/>
          <w:color w:val="FF0000"/>
          <w:lang w:val="en-CA" w:eastAsia="ko-KR"/>
        </w:rPr>
        <w:t>CtbLog2SizeY )</w:t>
      </w:r>
      <w:r w:rsidRPr="00767688">
        <w:rPr>
          <w:strike/>
          <w:noProof/>
          <w:color w:val="FF0000"/>
          <w:lang w:val="en-CA" w:eastAsia="ko-KR"/>
        </w:rPr>
        <w:tab/>
      </w:r>
      <w:r w:rsidRPr="00767688" w:rsidDel="003C51E6">
        <w:rPr>
          <w:strike/>
          <w:noProof/>
          <w:color w:val="FF0000"/>
          <w:lang w:val="en-CA" w:eastAsia="ko-KR"/>
        </w:rPr>
        <w:t>(</w:t>
      </w:r>
      <w:r w:rsidRPr="00767688" w:rsidDel="003C51E6">
        <w:rPr>
          <w:strike/>
          <w:noProof/>
          <w:color w:val="FF0000"/>
          <w:lang w:val="en-CA" w:eastAsia="ko-KR"/>
        </w:rPr>
        <w:fldChar w:fldCharType="begin" w:fldLock="1"/>
      </w:r>
      <w:r w:rsidRPr="00767688" w:rsidDel="003C51E6">
        <w:rPr>
          <w:strike/>
          <w:noProof/>
          <w:color w:val="FF0000"/>
          <w:lang w:val="en-CA" w:eastAsia="ko-KR"/>
        </w:rPr>
        <w:instrText xml:space="preserve"> STYLEREF 1 \s </w:instrText>
      </w:r>
      <w:r w:rsidRPr="00767688" w:rsidDel="003C51E6">
        <w:rPr>
          <w:strike/>
          <w:noProof/>
          <w:color w:val="FF0000"/>
          <w:lang w:val="en-CA" w:eastAsia="ko-KR"/>
        </w:rPr>
        <w:fldChar w:fldCharType="separate"/>
      </w:r>
      <w:r w:rsidRPr="00767688">
        <w:rPr>
          <w:strike/>
          <w:noProof/>
          <w:color w:val="FF0000"/>
          <w:lang w:val="en-CA" w:eastAsia="ko-KR"/>
        </w:rPr>
        <w:t>8</w:t>
      </w:r>
      <w:r w:rsidRPr="00767688" w:rsidDel="003C51E6">
        <w:rPr>
          <w:strike/>
          <w:noProof/>
          <w:color w:val="FF0000"/>
          <w:lang w:val="en-CA" w:eastAsia="ko-KR"/>
        </w:rPr>
        <w:fldChar w:fldCharType="end"/>
      </w:r>
      <w:r w:rsidRPr="00767688" w:rsidDel="003C51E6">
        <w:rPr>
          <w:strike/>
          <w:noProof/>
          <w:color w:val="FF0000"/>
          <w:lang w:val="en-CA" w:eastAsia="ko-KR"/>
        </w:rPr>
        <w:noBreakHyphen/>
      </w:r>
      <w:r w:rsidRPr="00767688" w:rsidDel="003C51E6">
        <w:rPr>
          <w:strike/>
          <w:noProof/>
          <w:color w:val="FF0000"/>
          <w:lang w:val="en-CA" w:eastAsia="ko-KR"/>
        </w:rPr>
        <w:fldChar w:fldCharType="begin" w:fldLock="1"/>
      </w:r>
      <w:r w:rsidRPr="00767688" w:rsidDel="003C51E6">
        <w:rPr>
          <w:strike/>
          <w:noProof/>
          <w:color w:val="FF0000"/>
          <w:lang w:val="en-CA" w:eastAsia="ko-KR"/>
        </w:rPr>
        <w:instrText xml:space="preserve"> SEQ Equation \* ARABIC \s 1 </w:instrText>
      </w:r>
      <w:r w:rsidRPr="00767688" w:rsidDel="003C51E6">
        <w:rPr>
          <w:strike/>
          <w:noProof/>
          <w:color w:val="FF0000"/>
          <w:lang w:val="en-CA" w:eastAsia="ko-KR"/>
        </w:rPr>
        <w:fldChar w:fldCharType="separate"/>
      </w:r>
      <w:r w:rsidRPr="00767688">
        <w:rPr>
          <w:strike/>
          <w:noProof/>
          <w:color w:val="FF0000"/>
          <w:lang w:val="en-CA" w:eastAsia="ko-KR"/>
        </w:rPr>
        <w:t>896</w:t>
      </w:r>
      <w:r w:rsidRPr="00767688" w:rsidDel="003C51E6">
        <w:rPr>
          <w:strike/>
          <w:noProof/>
          <w:color w:val="FF0000"/>
          <w:lang w:val="en-CA" w:eastAsia="ko-KR"/>
        </w:rPr>
        <w:fldChar w:fldCharType="end"/>
      </w:r>
      <w:r w:rsidRPr="00767688" w:rsidDel="003C51E6">
        <w:rPr>
          <w:strike/>
          <w:noProof/>
          <w:color w:val="FF0000"/>
          <w:lang w:val="en-CA" w:eastAsia="ko-KR"/>
        </w:rPr>
        <w:t>)</w:t>
      </w:r>
    </w:p>
    <w:p w14:paraId="7407E2E3" w14:textId="77777777" w:rsidR="00767688" w:rsidRPr="00592EC3" w:rsidRDefault="00767688" w:rsidP="00767688">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592EC3">
        <w:rPr>
          <w:noProof/>
          <w:lang w:val="en-CA"/>
        </w:rPr>
        <w:t xml:space="preserve">When </w:t>
      </w:r>
      <w:r>
        <w:rPr>
          <w:noProof/>
          <w:lang w:val="en-CA"/>
        </w:rPr>
        <w:t xml:space="preserve">the motion vector mvL points to a reference block where the top-left sample is located inside the neighbouring coding tree block to the left, i.e. </w:t>
      </w:r>
      <w:r w:rsidRPr="00592EC3">
        <w:rPr>
          <w:noProof/>
          <w:lang w:val="en-CA"/>
        </w:rPr>
        <w:t>( xRefTL ) &gt;&gt; CtbLog2SizeY is equal to ( xCb &gt;&gt; CtbLog2SizeY ) </w:t>
      </w:r>
      <w:r w:rsidRPr="00592EC3">
        <w:rPr>
          <w:noProof/>
          <w:lang w:val="en-CA" w:eastAsia="ko-KR"/>
        </w:rPr>
        <w:t>−</w:t>
      </w:r>
      <w:r w:rsidRPr="00592EC3">
        <w:rPr>
          <w:noProof/>
          <w:lang w:val="en-CA"/>
        </w:rPr>
        <w:t> 1</w:t>
      </w:r>
      <w:r>
        <w:rPr>
          <w:noProof/>
          <w:lang w:val="en-CA"/>
        </w:rPr>
        <w:t>,</w:t>
      </w:r>
      <w:r w:rsidRPr="00F5765F">
        <w:rPr>
          <w:noProof/>
          <w:lang w:val="en-CA"/>
        </w:rPr>
        <w:t xml:space="preserve"> and CtbSizeY is equal to 128</w:t>
      </w:r>
      <w:r w:rsidRPr="00B61AD0">
        <w:rPr>
          <w:noProof/>
          <w:lang w:val="en-CA"/>
        </w:rPr>
        <w:t xml:space="preserve">, </w:t>
      </w:r>
      <w:r>
        <w:rPr>
          <w:noProof/>
          <w:lang w:val="en-CA"/>
        </w:rPr>
        <w:t xml:space="preserve">the motion vector mvL shall not point to a reference block where the top-left sample is located left to or inside the same 64x64 area as the current block but inside the neighbouring coding tree block to the left, i.e. </w:t>
      </w:r>
      <w:r w:rsidRPr="00B61AD0">
        <w:rPr>
          <w:noProof/>
          <w:lang w:val="en-CA"/>
        </w:rPr>
        <w:t>the followi</w:t>
      </w:r>
      <w:r w:rsidRPr="002F40CE">
        <w:rPr>
          <w:noProof/>
          <w:lang w:val="en-CA"/>
        </w:rPr>
        <w:t>ng conditions shal</w:t>
      </w:r>
      <w:r>
        <w:rPr>
          <w:noProof/>
          <w:lang w:val="en-CA"/>
        </w:rPr>
        <w:t>l</w:t>
      </w:r>
      <w:r w:rsidRPr="00592EC3">
        <w:rPr>
          <w:noProof/>
          <w:lang w:val="en-CA"/>
        </w:rPr>
        <w:t xml:space="preserve"> be true:</w:t>
      </w:r>
    </w:p>
    <w:p w14:paraId="6D98123A" w14:textId="77777777" w:rsidR="00767688" w:rsidRDefault="00767688" w:rsidP="00767688">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Pr>
          <w:noProof/>
          <w:lang w:val="en-CA"/>
        </w:rPr>
        <w:t>T</w:t>
      </w:r>
      <w:r w:rsidRPr="00DE0F0E">
        <w:rPr>
          <w:noProof/>
          <w:lang w:val="en-CA"/>
        </w:rPr>
        <w:t>he derivation process for block availability as specified in clause </w:t>
      </w:r>
      <w:r w:rsidRPr="00DE0F0E">
        <w:rPr>
          <w:noProof/>
          <w:highlight w:val="yellow"/>
          <w:lang w:val="en-CA"/>
        </w:rPr>
        <w:t xml:space="preserve">6.4.X </w:t>
      </w:r>
      <w:r w:rsidRPr="00DE0F0E">
        <w:rPr>
          <w:rFonts w:eastAsia="Malgun Gothic"/>
          <w:noProof/>
          <w:highlight w:val="yellow"/>
          <w:lang w:val="en-CA" w:eastAsia="ko-KR"/>
        </w:rPr>
        <w:t>[Ed. (BB): Neighbouring blocks availability checking process tbd]</w:t>
      </w:r>
      <w:r w:rsidRPr="00DE0F0E">
        <w:rPr>
          <w:rFonts w:eastAsia="Malgun Gothic"/>
          <w:noProof/>
          <w:lang w:val="en-CA" w:eastAsia="ko-KR"/>
        </w:rPr>
        <w:t xml:space="preserve"> </w:t>
      </w:r>
      <w:r w:rsidRPr="00DE0F0E">
        <w:rPr>
          <w:noProof/>
          <w:lang w:val="en-CA"/>
        </w:rPr>
        <w:t>is invoked with the current luma location</w:t>
      </w:r>
      <w:r w:rsidRPr="00DE0F0E">
        <w:rPr>
          <w:noProof/>
          <w:lang w:val="en-CA" w:eastAsia="ko-KR"/>
        </w:rPr>
        <w:t>(</w:t>
      </w:r>
      <w:r w:rsidRPr="00DE0F0E">
        <w:rPr>
          <w:noProof/>
          <w:lang w:val="en-CA"/>
        </w:rPr>
        <w:t> </w:t>
      </w:r>
      <w:r w:rsidRPr="00DE0F0E">
        <w:rPr>
          <w:noProof/>
          <w:lang w:val="en-CA" w:eastAsia="ko-KR"/>
        </w:rPr>
        <w:t>xCurr,</w:t>
      </w:r>
      <w:r w:rsidRPr="00DE0F0E">
        <w:rPr>
          <w:noProof/>
          <w:lang w:val="en-CA"/>
        </w:rPr>
        <w:t> </w:t>
      </w:r>
      <w:r w:rsidRPr="00DE0F0E">
        <w:rPr>
          <w:noProof/>
          <w:lang w:val="en-CA" w:eastAsia="ko-KR"/>
        </w:rPr>
        <w:t>yCurr</w:t>
      </w:r>
      <w:r w:rsidRPr="00DE0F0E">
        <w:rPr>
          <w:noProof/>
          <w:lang w:val="en-CA"/>
        </w:rPr>
        <w:t> </w:t>
      </w:r>
      <w:r w:rsidRPr="00DE0F0E">
        <w:rPr>
          <w:noProof/>
          <w:lang w:val="en-CA" w:eastAsia="ko-KR"/>
        </w:rPr>
        <w:t>) set equal to</w:t>
      </w:r>
      <w:r w:rsidRPr="00DE0F0E">
        <w:rPr>
          <w:noProof/>
          <w:lang w:val="en-CA"/>
        </w:rPr>
        <w:t xml:space="preserve"> ( xCb, yCb ) and the neighbouring luma location (</w:t>
      </w:r>
      <w:r>
        <w:rPr>
          <w:noProof/>
          <w:lang w:val="en-CA"/>
        </w:rPr>
        <w:t> </w:t>
      </w:r>
      <w:r w:rsidRPr="00DE0F0E">
        <w:rPr>
          <w:noProof/>
          <w:lang w:val="en-CA"/>
        </w:rPr>
        <w:t>( x</w:t>
      </w:r>
      <w:r>
        <w:rPr>
          <w:noProof/>
          <w:lang w:val="en-CA"/>
        </w:rPr>
        <w:t>RefTL </w:t>
      </w:r>
      <w:r w:rsidRPr="00DE0F0E">
        <w:rPr>
          <w:noProof/>
          <w:lang w:val="en-CA"/>
        </w:rPr>
        <w:t>+</w:t>
      </w:r>
      <w:r>
        <w:rPr>
          <w:noProof/>
          <w:lang w:val="en-CA"/>
        </w:rPr>
        <w:t> 128</w:t>
      </w:r>
      <w:r w:rsidRPr="00DE0F0E">
        <w:rPr>
          <w:noProof/>
          <w:lang w:val="en-CA" w:eastAsia="ko-KR"/>
        </w:rPr>
        <w:t> </w:t>
      </w:r>
      <w:r w:rsidRPr="00DE0F0E">
        <w:rPr>
          <w:noProof/>
          <w:lang w:val="en-CA"/>
        </w:rPr>
        <w:t>)</w:t>
      </w:r>
      <w:r>
        <w:rPr>
          <w:noProof/>
          <w:lang w:val="en-CA"/>
        </w:rPr>
        <w:t> / 64 * 64</w:t>
      </w:r>
      <w:r w:rsidRPr="00DE0F0E">
        <w:rPr>
          <w:noProof/>
          <w:lang w:val="en-CA"/>
        </w:rPr>
        <w:t>,</w:t>
      </w:r>
      <w:r>
        <w:rPr>
          <w:noProof/>
          <w:lang w:val="en-CA"/>
        </w:rPr>
        <w:t> </w:t>
      </w:r>
      <w:r w:rsidRPr="00DE0F0E">
        <w:rPr>
          <w:noProof/>
          <w:lang w:val="en-CA"/>
        </w:rPr>
        <w:t>y</w:t>
      </w:r>
      <w:r>
        <w:rPr>
          <w:noProof/>
          <w:lang w:val="en-CA"/>
        </w:rPr>
        <w:t>RefTL / 64 * 64 )</w:t>
      </w:r>
      <w:r w:rsidRPr="00DE0F0E">
        <w:rPr>
          <w:noProof/>
          <w:lang w:val="en-CA"/>
        </w:rPr>
        <w:t xml:space="preserve"> as inputs, and the output shall be equal to FALSE.</w:t>
      </w:r>
    </w:p>
    <w:p w14:paraId="7E002D55" w14:textId="77777777" w:rsidR="00767688" w:rsidRDefault="00767688" w:rsidP="00767688">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EC10DA">
        <w:rPr>
          <w:noProof/>
          <w:lang w:val="en-CA" w:eastAsia="ko-KR"/>
        </w:rPr>
        <w:t>The luma location (</w:t>
      </w:r>
      <w:r w:rsidRPr="00DE0F0E">
        <w:rPr>
          <w:noProof/>
          <w:lang w:val="en-CA"/>
        </w:rPr>
        <w:t> </w:t>
      </w:r>
      <w:r>
        <w:rPr>
          <w:noProof/>
          <w:lang w:val="en-CA" w:eastAsia="ko-KR"/>
        </w:rPr>
        <w:t>( </w:t>
      </w:r>
      <w:r w:rsidRPr="00EC10DA">
        <w:rPr>
          <w:noProof/>
          <w:lang w:val="en-CA" w:eastAsia="ko-KR"/>
        </w:rPr>
        <w:t>x</w:t>
      </w:r>
      <w:r>
        <w:rPr>
          <w:noProof/>
          <w:lang w:val="en-CA" w:eastAsia="ko-KR"/>
        </w:rPr>
        <w:t>RefTL + </w:t>
      </w:r>
      <w:r>
        <w:rPr>
          <w:noProof/>
          <w:lang w:val="en-CA"/>
        </w:rPr>
        <w:t>128</w:t>
      </w:r>
      <w:r>
        <w:rPr>
          <w:noProof/>
          <w:lang w:val="en-CA" w:eastAsia="ko-KR"/>
        </w:rPr>
        <w:t> ) / </w:t>
      </w:r>
      <w:r>
        <w:rPr>
          <w:noProof/>
          <w:lang w:val="en-CA"/>
        </w:rPr>
        <w:t>64</w:t>
      </w:r>
      <w:r>
        <w:rPr>
          <w:noProof/>
          <w:lang w:val="en-CA" w:eastAsia="ko-KR"/>
        </w:rPr>
        <w:t> * </w:t>
      </w:r>
      <w:r>
        <w:rPr>
          <w:noProof/>
          <w:lang w:val="en-CA"/>
        </w:rPr>
        <w:t>64</w:t>
      </w:r>
      <w:r>
        <w:rPr>
          <w:noProof/>
          <w:lang w:val="en-CA" w:eastAsia="ko-KR"/>
        </w:rPr>
        <w:t>,</w:t>
      </w:r>
      <w:r w:rsidRPr="00DE0F0E">
        <w:rPr>
          <w:noProof/>
          <w:lang w:val="en-CA"/>
        </w:rPr>
        <w:t> </w:t>
      </w:r>
      <w:r>
        <w:rPr>
          <w:noProof/>
          <w:lang w:val="en-CA" w:eastAsia="ko-KR"/>
        </w:rPr>
        <w:t>yRefTL / </w:t>
      </w:r>
      <w:r>
        <w:rPr>
          <w:noProof/>
          <w:lang w:val="en-CA"/>
        </w:rPr>
        <w:t>64</w:t>
      </w:r>
      <w:r w:rsidRPr="00DE0F0E">
        <w:rPr>
          <w:noProof/>
          <w:lang w:val="en-CA"/>
        </w:rPr>
        <w:t> </w:t>
      </w:r>
      <w:r>
        <w:rPr>
          <w:noProof/>
          <w:lang w:val="en-CA" w:eastAsia="ko-KR"/>
        </w:rPr>
        <w:t>* </w:t>
      </w:r>
      <w:r>
        <w:rPr>
          <w:noProof/>
          <w:lang w:val="en-CA"/>
        </w:rPr>
        <w:t>64</w:t>
      </w:r>
      <w:r w:rsidRPr="00DE0F0E">
        <w:rPr>
          <w:noProof/>
          <w:lang w:val="en-CA"/>
        </w:rPr>
        <w:t> </w:t>
      </w:r>
      <w:r w:rsidRPr="00EC10DA">
        <w:rPr>
          <w:noProof/>
          <w:lang w:val="en-CA" w:eastAsia="ko-KR"/>
        </w:rPr>
        <w:t>) shall not be equal to (</w:t>
      </w:r>
      <w:r w:rsidRPr="00DE0F0E">
        <w:rPr>
          <w:noProof/>
          <w:lang w:val="en-CA"/>
        </w:rPr>
        <w:t> </w:t>
      </w:r>
      <w:r>
        <w:rPr>
          <w:noProof/>
          <w:lang w:val="en-CA" w:eastAsia="ko-KR"/>
        </w:rPr>
        <w:t>xCb, </w:t>
      </w:r>
      <w:r w:rsidRPr="00EC10DA">
        <w:rPr>
          <w:noProof/>
          <w:lang w:val="en-CA" w:eastAsia="ko-KR"/>
        </w:rPr>
        <w:t>yCb</w:t>
      </w:r>
      <w:r w:rsidRPr="00DE0F0E">
        <w:rPr>
          <w:noProof/>
          <w:lang w:val="en-CA"/>
        </w:rPr>
        <w:t> </w:t>
      </w:r>
      <w:r w:rsidRPr="00EC10DA">
        <w:rPr>
          <w:noProof/>
          <w:lang w:val="en-CA" w:eastAsia="ko-KR"/>
        </w:rPr>
        <w:t>).</w:t>
      </w:r>
    </w:p>
    <w:p w14:paraId="42AA941D" w14:textId="77777777" w:rsidR="00767688" w:rsidRPr="008149A9" w:rsidRDefault="00767688" w:rsidP="00DF31AD">
      <w:pPr>
        <w:rPr>
          <w:lang w:val="en-CA"/>
        </w:rPr>
      </w:pPr>
    </w:p>
    <w:p w14:paraId="5F0CF8E4" w14:textId="1AE732A0"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FD884" w14:textId="77777777" w:rsidR="00DA20AC" w:rsidRDefault="00DA20AC">
      <w:r>
        <w:separator/>
      </w:r>
    </w:p>
  </w:endnote>
  <w:endnote w:type="continuationSeparator" w:id="0">
    <w:p w14:paraId="0530DB37" w14:textId="77777777" w:rsidR="00DA20AC" w:rsidRDefault="00DA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FA87D5" w:rsidR="00BA2D1E" w:rsidRPr="00C00DDE" w:rsidRDefault="00BA2D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40DE8">
      <w:rPr>
        <w:rStyle w:val="a5"/>
        <w:noProof/>
      </w:rPr>
      <w:t>2019-06-19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B3699" w14:textId="77777777" w:rsidR="00DA20AC" w:rsidRDefault="00DA20AC">
      <w:r>
        <w:separator/>
      </w:r>
    </w:p>
  </w:footnote>
  <w:footnote w:type="continuationSeparator" w:id="0">
    <w:p w14:paraId="3B5F03B3" w14:textId="77777777" w:rsidR="00DA20AC" w:rsidRDefault="00DA20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1FD6C3B"/>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7C497D"/>
    <w:multiLevelType w:val="hybridMultilevel"/>
    <w:tmpl w:val="C8669A6E"/>
    <w:lvl w:ilvl="0" w:tplc="EB7C7282">
      <w:start w:val="4"/>
      <w:numFmt w:val="decimal"/>
      <w:lvlText w:val="%1."/>
      <w:lvlJc w:val="left"/>
      <w:pPr>
        <w:tabs>
          <w:tab w:val="num" w:pos="1120"/>
        </w:tabs>
        <w:ind w:left="1120" w:hanging="400"/>
      </w:pPr>
      <w:rPr>
        <w:rFonts w:cs="Times New Roman" w:hint="eastAsia"/>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num w:numId="1">
    <w:abstractNumId w:val="0"/>
  </w:num>
  <w:num w:numId="2">
    <w:abstractNumId w:val="3"/>
  </w:num>
  <w:num w:numId="3">
    <w:abstractNumId w:val="1"/>
  </w:num>
  <w:num w:numId="4">
    <w:abstractNumId w:val="5"/>
  </w:num>
  <w:num w:numId="5">
    <w:abstractNumId w:val="4"/>
  </w:num>
  <w:num w:numId="6">
    <w:abstractNumId w:val="2"/>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A0"/>
    <w:rsid w:val="0001256D"/>
    <w:rsid w:val="000233B3"/>
    <w:rsid w:val="00024767"/>
    <w:rsid w:val="000308A3"/>
    <w:rsid w:val="00033EE0"/>
    <w:rsid w:val="00045857"/>
    <w:rsid w:val="000458BC"/>
    <w:rsid w:val="00045C41"/>
    <w:rsid w:val="00046C03"/>
    <w:rsid w:val="00055783"/>
    <w:rsid w:val="00065039"/>
    <w:rsid w:val="0007434F"/>
    <w:rsid w:val="0007614F"/>
    <w:rsid w:val="00076FD4"/>
    <w:rsid w:val="00081398"/>
    <w:rsid w:val="000849AC"/>
    <w:rsid w:val="00092F1F"/>
    <w:rsid w:val="00093A6A"/>
    <w:rsid w:val="00094479"/>
    <w:rsid w:val="000962AC"/>
    <w:rsid w:val="000B0C0F"/>
    <w:rsid w:val="000B1C6B"/>
    <w:rsid w:val="000B4FF9"/>
    <w:rsid w:val="000C09AC"/>
    <w:rsid w:val="000C56CA"/>
    <w:rsid w:val="000D2C9F"/>
    <w:rsid w:val="000E00F3"/>
    <w:rsid w:val="000E0C36"/>
    <w:rsid w:val="000E0E64"/>
    <w:rsid w:val="000F158C"/>
    <w:rsid w:val="000F1927"/>
    <w:rsid w:val="000F3CDD"/>
    <w:rsid w:val="00102F3D"/>
    <w:rsid w:val="00124E38"/>
    <w:rsid w:val="0012580B"/>
    <w:rsid w:val="00131F90"/>
    <w:rsid w:val="001328D1"/>
    <w:rsid w:val="0013458C"/>
    <w:rsid w:val="0013526E"/>
    <w:rsid w:val="00140DE8"/>
    <w:rsid w:val="001410A2"/>
    <w:rsid w:val="00144AED"/>
    <w:rsid w:val="00146152"/>
    <w:rsid w:val="00155526"/>
    <w:rsid w:val="0016155E"/>
    <w:rsid w:val="0016799A"/>
    <w:rsid w:val="00171371"/>
    <w:rsid w:val="00172202"/>
    <w:rsid w:val="00175A24"/>
    <w:rsid w:val="00181A25"/>
    <w:rsid w:val="00182EBE"/>
    <w:rsid w:val="00187E58"/>
    <w:rsid w:val="00195967"/>
    <w:rsid w:val="001A297E"/>
    <w:rsid w:val="001A33D2"/>
    <w:rsid w:val="001A368E"/>
    <w:rsid w:val="001A7329"/>
    <w:rsid w:val="001A792F"/>
    <w:rsid w:val="001B10DD"/>
    <w:rsid w:val="001B44EC"/>
    <w:rsid w:val="001B4E28"/>
    <w:rsid w:val="001B4EC0"/>
    <w:rsid w:val="001C3525"/>
    <w:rsid w:val="001C3AFB"/>
    <w:rsid w:val="001D1BD2"/>
    <w:rsid w:val="001D2AD6"/>
    <w:rsid w:val="001D60D9"/>
    <w:rsid w:val="001E0248"/>
    <w:rsid w:val="001E02BE"/>
    <w:rsid w:val="001E3B37"/>
    <w:rsid w:val="001F2594"/>
    <w:rsid w:val="001F54E1"/>
    <w:rsid w:val="001F7E1C"/>
    <w:rsid w:val="002055A6"/>
    <w:rsid w:val="00206460"/>
    <w:rsid w:val="002069B4"/>
    <w:rsid w:val="002104CD"/>
    <w:rsid w:val="002106DC"/>
    <w:rsid w:val="00215DFC"/>
    <w:rsid w:val="002212DF"/>
    <w:rsid w:val="00222CD4"/>
    <w:rsid w:val="00225016"/>
    <w:rsid w:val="002253CA"/>
    <w:rsid w:val="00225E46"/>
    <w:rsid w:val="002264A6"/>
    <w:rsid w:val="00227BA7"/>
    <w:rsid w:val="0023011C"/>
    <w:rsid w:val="002348E4"/>
    <w:rsid w:val="00235734"/>
    <w:rsid w:val="002375C1"/>
    <w:rsid w:val="00256508"/>
    <w:rsid w:val="00256B64"/>
    <w:rsid w:val="00260C5F"/>
    <w:rsid w:val="00263398"/>
    <w:rsid w:val="002633D9"/>
    <w:rsid w:val="00263B99"/>
    <w:rsid w:val="00266F06"/>
    <w:rsid w:val="00267015"/>
    <w:rsid w:val="00275BCF"/>
    <w:rsid w:val="00277FF6"/>
    <w:rsid w:val="00291E36"/>
    <w:rsid w:val="00292257"/>
    <w:rsid w:val="002A54E0"/>
    <w:rsid w:val="002A7BA2"/>
    <w:rsid w:val="002B0C93"/>
    <w:rsid w:val="002B1595"/>
    <w:rsid w:val="002B191D"/>
    <w:rsid w:val="002B1DB1"/>
    <w:rsid w:val="002B2E83"/>
    <w:rsid w:val="002C6818"/>
    <w:rsid w:val="002D0AF6"/>
    <w:rsid w:val="002D1976"/>
    <w:rsid w:val="002F164D"/>
    <w:rsid w:val="002F31E1"/>
    <w:rsid w:val="002F3D1A"/>
    <w:rsid w:val="002F43EC"/>
    <w:rsid w:val="0030034F"/>
    <w:rsid w:val="00300AA8"/>
    <w:rsid w:val="003021BC"/>
    <w:rsid w:val="00306206"/>
    <w:rsid w:val="003106C7"/>
    <w:rsid w:val="0031592D"/>
    <w:rsid w:val="00317D85"/>
    <w:rsid w:val="00326177"/>
    <w:rsid w:val="00327C56"/>
    <w:rsid w:val="003315A1"/>
    <w:rsid w:val="00332FFF"/>
    <w:rsid w:val="003373EC"/>
    <w:rsid w:val="00341B08"/>
    <w:rsid w:val="00342FF4"/>
    <w:rsid w:val="00344E5A"/>
    <w:rsid w:val="00345BD0"/>
    <w:rsid w:val="00346148"/>
    <w:rsid w:val="003669EA"/>
    <w:rsid w:val="003706CC"/>
    <w:rsid w:val="00373CEE"/>
    <w:rsid w:val="00374732"/>
    <w:rsid w:val="00377710"/>
    <w:rsid w:val="0038288A"/>
    <w:rsid w:val="00386DB1"/>
    <w:rsid w:val="003A2D8E"/>
    <w:rsid w:val="003A7CE6"/>
    <w:rsid w:val="003B1079"/>
    <w:rsid w:val="003C20E4"/>
    <w:rsid w:val="003D13CE"/>
    <w:rsid w:val="003D6342"/>
    <w:rsid w:val="003E1F41"/>
    <w:rsid w:val="003E547E"/>
    <w:rsid w:val="003E6F90"/>
    <w:rsid w:val="003E73ED"/>
    <w:rsid w:val="003F04FE"/>
    <w:rsid w:val="003F0AA9"/>
    <w:rsid w:val="003F5D0F"/>
    <w:rsid w:val="00414101"/>
    <w:rsid w:val="00417111"/>
    <w:rsid w:val="004219CF"/>
    <w:rsid w:val="004234F0"/>
    <w:rsid w:val="00433DDB"/>
    <w:rsid w:val="00435A29"/>
    <w:rsid w:val="004373F5"/>
    <w:rsid w:val="00437619"/>
    <w:rsid w:val="00450DD2"/>
    <w:rsid w:val="00465A1E"/>
    <w:rsid w:val="00482CF0"/>
    <w:rsid w:val="00494359"/>
    <w:rsid w:val="0049445A"/>
    <w:rsid w:val="004A2A63"/>
    <w:rsid w:val="004A524C"/>
    <w:rsid w:val="004B210C"/>
    <w:rsid w:val="004D405F"/>
    <w:rsid w:val="004D7702"/>
    <w:rsid w:val="004E46B3"/>
    <w:rsid w:val="004E4F4F"/>
    <w:rsid w:val="004E6789"/>
    <w:rsid w:val="004E6BE5"/>
    <w:rsid w:val="004F61E3"/>
    <w:rsid w:val="00502E10"/>
    <w:rsid w:val="0051015C"/>
    <w:rsid w:val="0051577C"/>
    <w:rsid w:val="00516CF1"/>
    <w:rsid w:val="005239A5"/>
    <w:rsid w:val="00530D54"/>
    <w:rsid w:val="00531AE9"/>
    <w:rsid w:val="00540946"/>
    <w:rsid w:val="00550A66"/>
    <w:rsid w:val="00554360"/>
    <w:rsid w:val="00567EC7"/>
    <w:rsid w:val="00570013"/>
    <w:rsid w:val="005753EC"/>
    <w:rsid w:val="005801A2"/>
    <w:rsid w:val="00581FD3"/>
    <w:rsid w:val="005952A5"/>
    <w:rsid w:val="005A33A1"/>
    <w:rsid w:val="005A7ABC"/>
    <w:rsid w:val="005B217D"/>
    <w:rsid w:val="005C385F"/>
    <w:rsid w:val="005D1183"/>
    <w:rsid w:val="005E1AC6"/>
    <w:rsid w:val="005F6F1B"/>
    <w:rsid w:val="00602367"/>
    <w:rsid w:val="00610F60"/>
    <w:rsid w:val="00615995"/>
    <w:rsid w:val="00616155"/>
    <w:rsid w:val="00617C1F"/>
    <w:rsid w:val="00624B33"/>
    <w:rsid w:val="0063041A"/>
    <w:rsid w:val="00630AA2"/>
    <w:rsid w:val="00646707"/>
    <w:rsid w:val="006468E1"/>
    <w:rsid w:val="0064796E"/>
    <w:rsid w:val="00657F7E"/>
    <w:rsid w:val="00662E58"/>
    <w:rsid w:val="006637F2"/>
    <w:rsid w:val="006642A5"/>
    <w:rsid w:val="00664DCF"/>
    <w:rsid w:val="00680A7B"/>
    <w:rsid w:val="00681B3E"/>
    <w:rsid w:val="006905F0"/>
    <w:rsid w:val="006910CD"/>
    <w:rsid w:val="006A5EEE"/>
    <w:rsid w:val="006C5D39"/>
    <w:rsid w:val="006D2DD2"/>
    <w:rsid w:val="006D3DAC"/>
    <w:rsid w:val="006D6D9B"/>
    <w:rsid w:val="006E117D"/>
    <w:rsid w:val="006E19BD"/>
    <w:rsid w:val="006E2810"/>
    <w:rsid w:val="006E5417"/>
    <w:rsid w:val="006F0794"/>
    <w:rsid w:val="006F7528"/>
    <w:rsid w:val="007023DE"/>
    <w:rsid w:val="007071D8"/>
    <w:rsid w:val="00712F60"/>
    <w:rsid w:val="00720E3B"/>
    <w:rsid w:val="00727104"/>
    <w:rsid w:val="00735C02"/>
    <w:rsid w:val="00735ED6"/>
    <w:rsid w:val="007371A8"/>
    <w:rsid w:val="00737B38"/>
    <w:rsid w:val="0074393F"/>
    <w:rsid w:val="007457D7"/>
    <w:rsid w:val="00745F6B"/>
    <w:rsid w:val="0075175B"/>
    <w:rsid w:val="0075585E"/>
    <w:rsid w:val="00761A94"/>
    <w:rsid w:val="00766E40"/>
    <w:rsid w:val="00767688"/>
    <w:rsid w:val="00770571"/>
    <w:rsid w:val="007768FF"/>
    <w:rsid w:val="007824A5"/>
    <w:rsid w:val="007824D3"/>
    <w:rsid w:val="00785467"/>
    <w:rsid w:val="0078746A"/>
    <w:rsid w:val="00796EE3"/>
    <w:rsid w:val="00797157"/>
    <w:rsid w:val="007A0E48"/>
    <w:rsid w:val="007A2895"/>
    <w:rsid w:val="007A3250"/>
    <w:rsid w:val="007A658C"/>
    <w:rsid w:val="007A7515"/>
    <w:rsid w:val="007A7D29"/>
    <w:rsid w:val="007B2699"/>
    <w:rsid w:val="007B345C"/>
    <w:rsid w:val="007B4AB8"/>
    <w:rsid w:val="007C237F"/>
    <w:rsid w:val="007C799A"/>
    <w:rsid w:val="007D1181"/>
    <w:rsid w:val="007D7B23"/>
    <w:rsid w:val="007E01A3"/>
    <w:rsid w:val="007E1807"/>
    <w:rsid w:val="007E28F3"/>
    <w:rsid w:val="007F1B87"/>
    <w:rsid w:val="007F1F8B"/>
    <w:rsid w:val="007F67A1"/>
    <w:rsid w:val="00811C05"/>
    <w:rsid w:val="00813B6E"/>
    <w:rsid w:val="008149A9"/>
    <w:rsid w:val="008206C8"/>
    <w:rsid w:val="008270DF"/>
    <w:rsid w:val="00831863"/>
    <w:rsid w:val="00833CE8"/>
    <w:rsid w:val="0083739E"/>
    <w:rsid w:val="00844214"/>
    <w:rsid w:val="00851163"/>
    <w:rsid w:val="008629DC"/>
    <w:rsid w:val="0086387C"/>
    <w:rsid w:val="00874A6C"/>
    <w:rsid w:val="00875467"/>
    <w:rsid w:val="00876C65"/>
    <w:rsid w:val="00883644"/>
    <w:rsid w:val="008A4B4C"/>
    <w:rsid w:val="008C239F"/>
    <w:rsid w:val="008C66A2"/>
    <w:rsid w:val="008D59B9"/>
    <w:rsid w:val="008E1A97"/>
    <w:rsid w:val="008E480C"/>
    <w:rsid w:val="008F3E2B"/>
    <w:rsid w:val="0090027C"/>
    <w:rsid w:val="00901AD0"/>
    <w:rsid w:val="00907708"/>
    <w:rsid w:val="00907757"/>
    <w:rsid w:val="009212B0"/>
    <w:rsid w:val="00921FA1"/>
    <w:rsid w:val="009234A5"/>
    <w:rsid w:val="00926757"/>
    <w:rsid w:val="00927DDA"/>
    <w:rsid w:val="00933453"/>
    <w:rsid w:val="009336F7"/>
    <w:rsid w:val="0093636C"/>
    <w:rsid w:val="009374A7"/>
    <w:rsid w:val="009474EA"/>
    <w:rsid w:val="00952DF8"/>
    <w:rsid w:val="00955F6D"/>
    <w:rsid w:val="00961210"/>
    <w:rsid w:val="0096743A"/>
    <w:rsid w:val="00972AD0"/>
    <w:rsid w:val="0097690E"/>
    <w:rsid w:val="00977C16"/>
    <w:rsid w:val="0098551D"/>
    <w:rsid w:val="00985DCB"/>
    <w:rsid w:val="009904CF"/>
    <w:rsid w:val="00991C09"/>
    <w:rsid w:val="0099518F"/>
    <w:rsid w:val="0099528F"/>
    <w:rsid w:val="009A1998"/>
    <w:rsid w:val="009A523D"/>
    <w:rsid w:val="009A6640"/>
    <w:rsid w:val="009B02A1"/>
    <w:rsid w:val="009B13A5"/>
    <w:rsid w:val="009B3361"/>
    <w:rsid w:val="009B575A"/>
    <w:rsid w:val="009B60A6"/>
    <w:rsid w:val="009B7F3F"/>
    <w:rsid w:val="009D6452"/>
    <w:rsid w:val="009D7CE6"/>
    <w:rsid w:val="009F2883"/>
    <w:rsid w:val="009F496B"/>
    <w:rsid w:val="00A01439"/>
    <w:rsid w:val="00A02E61"/>
    <w:rsid w:val="00A05CFF"/>
    <w:rsid w:val="00A05D87"/>
    <w:rsid w:val="00A13048"/>
    <w:rsid w:val="00A40BC1"/>
    <w:rsid w:val="00A42EC1"/>
    <w:rsid w:val="00A46843"/>
    <w:rsid w:val="00A56B97"/>
    <w:rsid w:val="00A6093D"/>
    <w:rsid w:val="00A657EE"/>
    <w:rsid w:val="00A701C1"/>
    <w:rsid w:val="00A767DC"/>
    <w:rsid w:val="00A76A6D"/>
    <w:rsid w:val="00A83253"/>
    <w:rsid w:val="00A86F37"/>
    <w:rsid w:val="00A91D78"/>
    <w:rsid w:val="00A97A24"/>
    <w:rsid w:val="00AA1910"/>
    <w:rsid w:val="00AA6E84"/>
    <w:rsid w:val="00AB1A1C"/>
    <w:rsid w:val="00AC67AA"/>
    <w:rsid w:val="00AD05A8"/>
    <w:rsid w:val="00AE341B"/>
    <w:rsid w:val="00AF0D72"/>
    <w:rsid w:val="00B01905"/>
    <w:rsid w:val="00B021B5"/>
    <w:rsid w:val="00B02C03"/>
    <w:rsid w:val="00B07CA7"/>
    <w:rsid w:val="00B1279A"/>
    <w:rsid w:val="00B31FCD"/>
    <w:rsid w:val="00B3640F"/>
    <w:rsid w:val="00B4194A"/>
    <w:rsid w:val="00B428E3"/>
    <w:rsid w:val="00B437E8"/>
    <w:rsid w:val="00B5222E"/>
    <w:rsid w:val="00B53157"/>
    <w:rsid w:val="00B53179"/>
    <w:rsid w:val="00B54F16"/>
    <w:rsid w:val="00B57A23"/>
    <w:rsid w:val="00B600CD"/>
    <w:rsid w:val="00B61C96"/>
    <w:rsid w:val="00B624E0"/>
    <w:rsid w:val="00B62F34"/>
    <w:rsid w:val="00B73A2A"/>
    <w:rsid w:val="00B75A51"/>
    <w:rsid w:val="00B827C6"/>
    <w:rsid w:val="00B94B06"/>
    <w:rsid w:val="00B94C28"/>
    <w:rsid w:val="00B96A0A"/>
    <w:rsid w:val="00BA2D1E"/>
    <w:rsid w:val="00BC10BA"/>
    <w:rsid w:val="00BC1A38"/>
    <w:rsid w:val="00BC5AFD"/>
    <w:rsid w:val="00BF0559"/>
    <w:rsid w:val="00BF061D"/>
    <w:rsid w:val="00BF0ED8"/>
    <w:rsid w:val="00C00DDE"/>
    <w:rsid w:val="00C04F43"/>
    <w:rsid w:val="00C0609D"/>
    <w:rsid w:val="00C115AB"/>
    <w:rsid w:val="00C21791"/>
    <w:rsid w:val="00C26CCB"/>
    <w:rsid w:val="00C30249"/>
    <w:rsid w:val="00C30786"/>
    <w:rsid w:val="00C348C4"/>
    <w:rsid w:val="00C3723B"/>
    <w:rsid w:val="00C42466"/>
    <w:rsid w:val="00C42E11"/>
    <w:rsid w:val="00C606C9"/>
    <w:rsid w:val="00C80288"/>
    <w:rsid w:val="00C829FE"/>
    <w:rsid w:val="00C84003"/>
    <w:rsid w:val="00C85D10"/>
    <w:rsid w:val="00C90650"/>
    <w:rsid w:val="00C97D78"/>
    <w:rsid w:val="00C97E1B"/>
    <w:rsid w:val="00CA519B"/>
    <w:rsid w:val="00CA6EDE"/>
    <w:rsid w:val="00CB7BAD"/>
    <w:rsid w:val="00CC1E85"/>
    <w:rsid w:val="00CC2AAE"/>
    <w:rsid w:val="00CC5A42"/>
    <w:rsid w:val="00CD0EAB"/>
    <w:rsid w:val="00CE5E02"/>
    <w:rsid w:val="00CF0906"/>
    <w:rsid w:val="00CF34DB"/>
    <w:rsid w:val="00CF3917"/>
    <w:rsid w:val="00CF558F"/>
    <w:rsid w:val="00D010C0"/>
    <w:rsid w:val="00D02F55"/>
    <w:rsid w:val="00D073E2"/>
    <w:rsid w:val="00D16B84"/>
    <w:rsid w:val="00D2204A"/>
    <w:rsid w:val="00D40087"/>
    <w:rsid w:val="00D446EC"/>
    <w:rsid w:val="00D44CDE"/>
    <w:rsid w:val="00D51BF0"/>
    <w:rsid w:val="00D52787"/>
    <w:rsid w:val="00D5311E"/>
    <w:rsid w:val="00D531DB"/>
    <w:rsid w:val="00D55942"/>
    <w:rsid w:val="00D5790E"/>
    <w:rsid w:val="00D76636"/>
    <w:rsid w:val="00D7776B"/>
    <w:rsid w:val="00D807BF"/>
    <w:rsid w:val="00D82FCC"/>
    <w:rsid w:val="00D872FC"/>
    <w:rsid w:val="00D93FE5"/>
    <w:rsid w:val="00DA17FC"/>
    <w:rsid w:val="00DA20AC"/>
    <w:rsid w:val="00DA2158"/>
    <w:rsid w:val="00DA5AFF"/>
    <w:rsid w:val="00DA7887"/>
    <w:rsid w:val="00DB2C26"/>
    <w:rsid w:val="00DD02F4"/>
    <w:rsid w:val="00DD23BB"/>
    <w:rsid w:val="00DD6622"/>
    <w:rsid w:val="00DE1C7C"/>
    <w:rsid w:val="00DE5D4F"/>
    <w:rsid w:val="00DE6B43"/>
    <w:rsid w:val="00DE7E94"/>
    <w:rsid w:val="00DF31AD"/>
    <w:rsid w:val="00DF33FD"/>
    <w:rsid w:val="00DF724B"/>
    <w:rsid w:val="00E11923"/>
    <w:rsid w:val="00E14AF4"/>
    <w:rsid w:val="00E262D4"/>
    <w:rsid w:val="00E36250"/>
    <w:rsid w:val="00E4454A"/>
    <w:rsid w:val="00E47F2D"/>
    <w:rsid w:val="00E54511"/>
    <w:rsid w:val="00E57A2D"/>
    <w:rsid w:val="00E60EDC"/>
    <w:rsid w:val="00E61DAC"/>
    <w:rsid w:val="00E66737"/>
    <w:rsid w:val="00E708B9"/>
    <w:rsid w:val="00E72B80"/>
    <w:rsid w:val="00E75FE3"/>
    <w:rsid w:val="00E84AAF"/>
    <w:rsid w:val="00E86C4C"/>
    <w:rsid w:val="00E907A3"/>
    <w:rsid w:val="00E9522F"/>
    <w:rsid w:val="00EA2918"/>
    <w:rsid w:val="00EA5AE0"/>
    <w:rsid w:val="00EB56E1"/>
    <w:rsid w:val="00EB7AB1"/>
    <w:rsid w:val="00EC3E7A"/>
    <w:rsid w:val="00ED1214"/>
    <w:rsid w:val="00ED4640"/>
    <w:rsid w:val="00EE7CD8"/>
    <w:rsid w:val="00EF37F6"/>
    <w:rsid w:val="00EF3FF9"/>
    <w:rsid w:val="00EF48CC"/>
    <w:rsid w:val="00F00801"/>
    <w:rsid w:val="00F11471"/>
    <w:rsid w:val="00F2488D"/>
    <w:rsid w:val="00F25313"/>
    <w:rsid w:val="00F4331E"/>
    <w:rsid w:val="00F52D64"/>
    <w:rsid w:val="00F601A0"/>
    <w:rsid w:val="00F66A74"/>
    <w:rsid w:val="00F712E9"/>
    <w:rsid w:val="00F729C8"/>
    <w:rsid w:val="00F73032"/>
    <w:rsid w:val="00F77CF3"/>
    <w:rsid w:val="00F82B30"/>
    <w:rsid w:val="00F848FC"/>
    <w:rsid w:val="00F906F6"/>
    <w:rsid w:val="00F9282A"/>
    <w:rsid w:val="00F96BAD"/>
    <w:rsid w:val="00FA139D"/>
    <w:rsid w:val="00FA60F5"/>
    <w:rsid w:val="00FB0E84"/>
    <w:rsid w:val="00FB6030"/>
    <w:rsid w:val="00FC2405"/>
    <w:rsid w:val="00FD01C2"/>
    <w:rsid w:val="00FD041D"/>
    <w:rsid w:val="00FD4546"/>
    <w:rsid w:val="00FE0E90"/>
    <w:rsid w:val="00FE595C"/>
    <w:rsid w:val="00FE7C31"/>
    <w:rsid w:val="00FF0CE3"/>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926757"/>
    <w:rPr>
      <w:color w:val="605E5C"/>
      <w:shd w:val="clear" w:color="auto" w:fill="E1DFDD"/>
    </w:rPr>
  </w:style>
  <w:style w:type="paragraph" w:customStyle="1" w:styleId="Equation">
    <w:name w:val="Equation"/>
    <w:basedOn w:val="a"/>
    <w:uiPriority w:val="99"/>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a"/>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a0"/>
    <w:link w:val="Note1"/>
    <w:rsid w:val="00E84AAF"/>
    <w:rPr>
      <w:rFonts w:eastAsia="宋体"/>
      <w:sz w:val="18"/>
      <w:lang w:val="en-GB"/>
    </w:rPr>
  </w:style>
  <w:style w:type="paragraph" w:styleId="ac">
    <w:name w:val="List Paragraph"/>
    <w:basedOn w:val="a"/>
    <w:uiPriority w:val="34"/>
    <w:qFormat/>
    <w:rsid w:val="00DE7E94"/>
    <w:pPr>
      <w:ind w:left="720"/>
      <w:contextualSpacing/>
    </w:pPr>
  </w:style>
  <w:style w:type="character" w:styleId="ad">
    <w:name w:val="annotation reference"/>
    <w:basedOn w:val="a0"/>
    <w:rsid w:val="00494359"/>
    <w:rPr>
      <w:sz w:val="16"/>
      <w:szCs w:val="16"/>
    </w:rPr>
  </w:style>
  <w:style w:type="paragraph" w:styleId="ae">
    <w:name w:val="annotation text"/>
    <w:basedOn w:val="a"/>
    <w:link w:val="af"/>
    <w:rsid w:val="00494359"/>
    <w:rPr>
      <w:sz w:val="20"/>
    </w:rPr>
  </w:style>
  <w:style w:type="character" w:customStyle="1" w:styleId="af">
    <w:name w:val="批注文字 字符"/>
    <w:basedOn w:val="a0"/>
    <w:link w:val="ae"/>
    <w:rsid w:val="00494359"/>
  </w:style>
  <w:style w:type="paragraph" w:styleId="af0">
    <w:name w:val="annotation subject"/>
    <w:basedOn w:val="ae"/>
    <w:next w:val="ae"/>
    <w:link w:val="af1"/>
    <w:rsid w:val="00494359"/>
    <w:rPr>
      <w:b/>
      <w:bCs/>
    </w:rPr>
  </w:style>
  <w:style w:type="character" w:customStyle="1" w:styleId="af1">
    <w:name w:val="批注主题 字符"/>
    <w:basedOn w:val="af"/>
    <w:link w:val="af0"/>
    <w:rsid w:val="00494359"/>
    <w:rPr>
      <w:b/>
      <w:bCs/>
    </w:rPr>
  </w:style>
  <w:style w:type="paragraph" w:styleId="af2">
    <w:name w:val="Revision"/>
    <w:hidden/>
    <w:uiPriority w:val="99"/>
    <w:semiHidden/>
    <w:rsid w:val="006D2DD2"/>
    <w:rPr>
      <w:sz w:val="22"/>
    </w:rPr>
  </w:style>
  <w:style w:type="paragraph" w:customStyle="1" w:styleId="AppendixHeading2">
    <w:name w:val="Appendix Heading 2"/>
    <w:basedOn w:val="2"/>
    <w:uiPriority w:val="99"/>
    <w:rsid w:val="004D7702"/>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D7702"/>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D7702"/>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D7702"/>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cell">
    <w:name w:val="table cell"/>
    <w:basedOn w:val="a"/>
    <w:uiPriority w:val="99"/>
    <w:rsid w:val="006D3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D3D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D3DAC"/>
    <w:rPr>
      <w:rFonts w:eastAsia="Malgun Gothic"/>
      <w:lang w:val="en-GB"/>
    </w:rPr>
  </w:style>
  <w:style w:type="paragraph" w:customStyle="1" w:styleId="tableheading">
    <w:name w:val="table heading"/>
    <w:basedOn w:val="a"/>
    <w:rsid w:val="009B5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134933">
      <w:bodyDiv w:val="1"/>
      <w:marLeft w:val="0"/>
      <w:marRight w:val="0"/>
      <w:marTop w:val="0"/>
      <w:marBottom w:val="0"/>
      <w:divBdr>
        <w:top w:val="none" w:sz="0" w:space="0" w:color="auto"/>
        <w:left w:val="none" w:sz="0" w:space="0" w:color="auto"/>
        <w:bottom w:val="none" w:sz="0" w:space="0" w:color="auto"/>
        <w:right w:val="none" w:sz="0" w:space="0" w:color="auto"/>
      </w:divBdr>
    </w:div>
    <w:div w:id="597760683">
      <w:bodyDiv w:val="1"/>
      <w:marLeft w:val="0"/>
      <w:marRight w:val="0"/>
      <w:marTop w:val="0"/>
      <w:marBottom w:val="0"/>
      <w:divBdr>
        <w:top w:val="none" w:sz="0" w:space="0" w:color="auto"/>
        <w:left w:val="none" w:sz="0" w:space="0" w:color="auto"/>
        <w:bottom w:val="none" w:sz="0" w:space="0" w:color="auto"/>
        <w:right w:val="none" w:sz="0" w:space="0" w:color="auto"/>
      </w:divBdr>
    </w:div>
    <w:div w:id="930354774">
      <w:bodyDiv w:val="1"/>
      <w:marLeft w:val="0"/>
      <w:marRight w:val="0"/>
      <w:marTop w:val="0"/>
      <w:marBottom w:val="0"/>
      <w:divBdr>
        <w:top w:val="none" w:sz="0" w:space="0" w:color="auto"/>
        <w:left w:val="none" w:sz="0" w:space="0" w:color="auto"/>
        <w:bottom w:val="none" w:sz="0" w:space="0" w:color="auto"/>
        <w:right w:val="none" w:sz="0" w:space="0" w:color="auto"/>
      </w:divBdr>
    </w:div>
    <w:div w:id="981694839">
      <w:bodyDiv w:val="1"/>
      <w:marLeft w:val="0"/>
      <w:marRight w:val="0"/>
      <w:marTop w:val="0"/>
      <w:marBottom w:val="0"/>
      <w:divBdr>
        <w:top w:val="none" w:sz="0" w:space="0" w:color="auto"/>
        <w:left w:val="none" w:sz="0" w:space="0" w:color="auto"/>
        <w:bottom w:val="none" w:sz="0" w:space="0" w:color="auto"/>
        <w:right w:val="none" w:sz="0" w:space="0" w:color="auto"/>
      </w:divBdr>
    </w:div>
    <w:div w:id="1022783913">
      <w:bodyDiv w:val="1"/>
      <w:marLeft w:val="0"/>
      <w:marRight w:val="0"/>
      <w:marTop w:val="0"/>
      <w:marBottom w:val="0"/>
      <w:divBdr>
        <w:top w:val="none" w:sz="0" w:space="0" w:color="auto"/>
        <w:left w:val="none" w:sz="0" w:space="0" w:color="auto"/>
        <w:bottom w:val="none" w:sz="0" w:space="0" w:color="auto"/>
        <w:right w:val="none" w:sz="0" w:space="0" w:color="auto"/>
      </w:divBdr>
    </w:div>
    <w:div w:id="1035929040">
      <w:bodyDiv w:val="1"/>
      <w:marLeft w:val="0"/>
      <w:marRight w:val="0"/>
      <w:marTop w:val="0"/>
      <w:marBottom w:val="0"/>
      <w:divBdr>
        <w:top w:val="none" w:sz="0" w:space="0" w:color="auto"/>
        <w:left w:val="none" w:sz="0" w:space="0" w:color="auto"/>
        <w:bottom w:val="none" w:sz="0" w:space="0" w:color="auto"/>
        <w:right w:val="none" w:sz="0" w:space="0" w:color="auto"/>
      </w:divBdr>
    </w:div>
    <w:div w:id="1245840322">
      <w:bodyDiv w:val="1"/>
      <w:marLeft w:val="0"/>
      <w:marRight w:val="0"/>
      <w:marTop w:val="0"/>
      <w:marBottom w:val="0"/>
      <w:divBdr>
        <w:top w:val="none" w:sz="0" w:space="0" w:color="auto"/>
        <w:left w:val="none" w:sz="0" w:space="0" w:color="auto"/>
        <w:bottom w:val="none" w:sz="0" w:space="0" w:color="auto"/>
        <w:right w:val="none" w:sz="0" w:space="0" w:color="auto"/>
      </w:divBdr>
    </w:div>
    <w:div w:id="14064916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033613">
      <w:bodyDiv w:val="1"/>
      <w:marLeft w:val="0"/>
      <w:marRight w:val="0"/>
      <w:marTop w:val="0"/>
      <w:marBottom w:val="0"/>
      <w:divBdr>
        <w:top w:val="none" w:sz="0" w:space="0" w:color="auto"/>
        <w:left w:val="none" w:sz="0" w:space="0" w:color="auto"/>
        <w:bottom w:val="none" w:sz="0" w:space="0" w:color="auto"/>
        <w:right w:val="none" w:sz="0" w:space="0" w:color="auto"/>
      </w:divBdr>
    </w:div>
    <w:div w:id="21110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aozhongxu@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1320</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7</cp:revision>
  <cp:lastPrinted>1900-01-01T08:00:00Z</cp:lastPrinted>
  <dcterms:created xsi:type="dcterms:W3CDTF">2019-06-19T13:36:00Z</dcterms:created>
  <dcterms:modified xsi:type="dcterms:W3CDTF">2019-06-26T02:57:00Z</dcterms:modified>
</cp:coreProperties>
</file>