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EA548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049F2C" w:rsidR="008A4B4C" w:rsidRPr="005B217D" w:rsidRDefault="00E61DAC" w:rsidP="0092124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21247">
              <w:rPr>
                <w:lang w:val="en-CA"/>
              </w:rPr>
              <w:t>0475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44E3F" w:rsidRPr="005B217D" w14:paraId="188D2B50" w14:textId="77777777" w:rsidTr="000962AC">
        <w:tc>
          <w:tcPr>
            <w:tcW w:w="1458" w:type="dxa"/>
          </w:tcPr>
          <w:p w14:paraId="7A6C85EB" w14:textId="1922635E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3F269" w:rsidR="00F44E3F" w:rsidRPr="005B217D" w:rsidRDefault="00750274" w:rsidP="009736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Non-</w:t>
            </w:r>
            <w:r w:rsidR="005D3F31">
              <w:rPr>
                <w:rFonts w:hint="eastAsia"/>
                <w:b/>
                <w:szCs w:val="22"/>
                <w:lang w:val="en-CA" w:eastAsia="ko-KR"/>
              </w:rPr>
              <w:t>C</w:t>
            </w:r>
            <w:r w:rsidR="005D3F31">
              <w:rPr>
                <w:b/>
                <w:szCs w:val="22"/>
                <w:lang w:val="en-CA" w:eastAsia="ko-KR"/>
              </w:rPr>
              <w:t xml:space="preserve">E6: </w:t>
            </w:r>
            <w:r w:rsidR="00612C10">
              <w:rPr>
                <w:b/>
                <w:szCs w:val="22"/>
                <w:lang w:val="en-CA" w:eastAsia="ko-KR"/>
              </w:rPr>
              <w:t xml:space="preserve">Context </w:t>
            </w:r>
            <w:r w:rsidR="005C15D7" w:rsidRPr="005C15D7">
              <w:rPr>
                <w:b/>
                <w:szCs w:val="22"/>
                <w:lang w:val="en-CA" w:eastAsia="ko-KR"/>
              </w:rPr>
              <w:t>Simplif</w:t>
            </w:r>
            <w:r>
              <w:rPr>
                <w:b/>
                <w:szCs w:val="22"/>
                <w:lang w:val="en-CA" w:eastAsia="ko-KR"/>
              </w:rPr>
              <w:t xml:space="preserve">ication </w:t>
            </w:r>
            <w:r w:rsidR="00973621">
              <w:rPr>
                <w:b/>
                <w:szCs w:val="22"/>
                <w:lang w:val="en-CA" w:eastAsia="ko-KR"/>
              </w:rPr>
              <w:t xml:space="preserve">for </w:t>
            </w:r>
            <w:proofErr w:type="spellStart"/>
            <w:r w:rsidR="00973621">
              <w:rPr>
                <w:b/>
                <w:szCs w:val="22"/>
                <w:lang w:val="en-CA" w:eastAsia="ko-KR"/>
              </w:rPr>
              <w:t>Subblock</w:t>
            </w:r>
            <w:proofErr w:type="spellEnd"/>
            <w:r w:rsidR="00973621">
              <w:rPr>
                <w:b/>
                <w:szCs w:val="22"/>
                <w:lang w:val="en-CA" w:eastAsia="ko-KR"/>
              </w:rPr>
              <w:t xml:space="preserve"> Transform (SBT)</w:t>
            </w:r>
          </w:p>
        </w:tc>
      </w:tr>
      <w:tr w:rsidR="00F44E3F" w:rsidRPr="005B217D" w14:paraId="3D8B01B2" w14:textId="77777777" w:rsidTr="000962AC">
        <w:tc>
          <w:tcPr>
            <w:tcW w:w="1458" w:type="dxa"/>
          </w:tcPr>
          <w:p w14:paraId="7AC356CE" w14:textId="1F2A3D20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5375C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44E3F" w:rsidRPr="005B217D" w14:paraId="7E6D99E3" w14:textId="77777777" w:rsidTr="000962AC">
        <w:tc>
          <w:tcPr>
            <w:tcW w:w="1458" w:type="dxa"/>
          </w:tcPr>
          <w:p w14:paraId="18CCDCD6" w14:textId="5928A046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395B76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D3F31" w:rsidRPr="005B217D" w14:paraId="714CD808" w14:textId="77777777" w:rsidTr="000962AC">
        <w:tc>
          <w:tcPr>
            <w:tcW w:w="1458" w:type="dxa"/>
          </w:tcPr>
          <w:p w14:paraId="4DB59313" w14:textId="394D84ED" w:rsidR="005D3F31" w:rsidRPr="005B217D" w:rsidRDefault="005D3F31" w:rsidP="005D3F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7CC5E5" w14:textId="77777777" w:rsidR="005D3F31" w:rsidRDefault="005D3F31" w:rsidP="005D3F31">
            <w:pPr>
              <w:pStyle w:val="Normal-3-3"/>
              <w:rPr>
                <w:szCs w:val="22"/>
              </w:rPr>
            </w:pPr>
            <w:proofErr w:type="spellStart"/>
            <w:r>
              <w:rPr>
                <w:szCs w:val="22"/>
              </w:rPr>
              <w:t>Jeeyoon</w:t>
            </w:r>
            <w:proofErr w:type="spellEnd"/>
            <w:r>
              <w:rPr>
                <w:szCs w:val="22"/>
              </w:rPr>
              <w:t xml:space="preserve"> Park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39C0C805" w14:textId="77777777" w:rsidR="005D3F31" w:rsidRDefault="005D3F31" w:rsidP="005D3F31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>Byeungwoo Jeon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33C63BE3" w14:textId="77777777" w:rsidR="005D3F31" w:rsidRDefault="005D3F31" w:rsidP="005D3F3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2066 </w:t>
            </w:r>
            <w:proofErr w:type="spellStart"/>
            <w:r>
              <w:rPr>
                <w:szCs w:val="22"/>
                <w:lang w:val="en-CA" w:eastAsia="ko-KR"/>
              </w:rPr>
              <w:t>Seoburo</w:t>
            </w:r>
            <w:proofErr w:type="spellEnd"/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56F445A9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7778490A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378A58" w14:textId="77777777" w:rsidR="005D3F31" w:rsidRPr="00E030FA" w:rsidRDefault="005D3F31" w:rsidP="005D3F31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10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5EC32417" w14:textId="77777777" w:rsidR="005D3F31" w:rsidRPr="00E030FA" w:rsidRDefault="005D3F31" w:rsidP="005D3F31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5C96EE0F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44E3F" w:rsidRPr="005B217D" w14:paraId="49AFAA61" w14:textId="77777777" w:rsidTr="000962AC">
        <w:tc>
          <w:tcPr>
            <w:tcW w:w="1458" w:type="dxa"/>
          </w:tcPr>
          <w:p w14:paraId="2C08AF6B" w14:textId="3BDBA445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8EDD9C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Sungkyunkwan</w:t>
            </w:r>
            <w:proofErr w:type="spellEnd"/>
            <w:r>
              <w:rPr>
                <w:szCs w:val="22"/>
                <w:lang w:eastAsia="ko-KR"/>
              </w:rPr>
              <w:t xml:space="preserve">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0120C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7E75A" w14:textId="26ED7FC1" w:rsidR="00257659" w:rsidRDefault="005D3F31" w:rsidP="0070515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his contribution</w:t>
      </w:r>
      <w:r>
        <w:rPr>
          <w:szCs w:val="22"/>
          <w:lang w:val="en-CA" w:eastAsia="ko-KR"/>
        </w:rPr>
        <w:t xml:space="preserve"> </w:t>
      </w:r>
      <w:r w:rsidR="00DE4686" w:rsidRPr="00257659">
        <w:rPr>
          <w:szCs w:val="22"/>
          <w:lang w:val="en-CA" w:eastAsia="ko-KR"/>
        </w:rPr>
        <w:t xml:space="preserve">proposes </w:t>
      </w:r>
      <w:r w:rsidR="002D3517">
        <w:rPr>
          <w:szCs w:val="22"/>
          <w:lang w:val="en-CA" w:eastAsia="ko-KR"/>
        </w:rPr>
        <w:t xml:space="preserve">context simplification </w:t>
      </w:r>
      <w:r w:rsidR="00973621">
        <w:rPr>
          <w:szCs w:val="22"/>
          <w:lang w:val="en-CA" w:eastAsia="ko-KR"/>
        </w:rPr>
        <w:t xml:space="preserve">for </w:t>
      </w:r>
      <w:proofErr w:type="spellStart"/>
      <w:r w:rsidR="00973621" w:rsidRPr="00257659">
        <w:rPr>
          <w:b/>
          <w:bCs/>
          <w:szCs w:val="22"/>
          <w:lang w:val="en-CA" w:eastAsia="ko-KR"/>
        </w:rPr>
        <w:t>cu_sbt_horizontal_flag</w:t>
      </w:r>
      <w:proofErr w:type="spellEnd"/>
      <w:r w:rsidR="00973621" w:rsidRPr="00257659">
        <w:rPr>
          <w:szCs w:val="22"/>
          <w:lang w:val="en-CA" w:eastAsia="ko-KR"/>
        </w:rPr>
        <w:t xml:space="preserve"> </w:t>
      </w:r>
      <w:r w:rsidR="00973621">
        <w:rPr>
          <w:szCs w:val="22"/>
          <w:lang w:val="en-CA" w:eastAsia="ko-KR"/>
        </w:rPr>
        <w:t xml:space="preserve">in the </w:t>
      </w:r>
      <w:r w:rsidR="0070515D">
        <w:rPr>
          <w:szCs w:val="22"/>
          <w:lang w:val="en-CA" w:eastAsia="ko-KR"/>
        </w:rPr>
        <w:t>VVC</w:t>
      </w:r>
      <w:r w:rsidR="00551507">
        <w:rPr>
          <w:szCs w:val="22"/>
          <w:lang w:val="en-CA" w:eastAsia="ko-KR"/>
        </w:rPr>
        <w:t xml:space="preserve"> </w:t>
      </w:r>
      <w:r w:rsidR="0070515D">
        <w:rPr>
          <w:szCs w:val="22"/>
          <w:lang w:val="en-CA" w:eastAsia="ko-KR"/>
        </w:rPr>
        <w:t>5.0</w:t>
      </w:r>
      <w:r w:rsidR="00551507">
        <w:rPr>
          <w:szCs w:val="22"/>
          <w:lang w:val="en-CA" w:eastAsia="ko-KR"/>
        </w:rPr>
        <w:t xml:space="preserve"> </w:t>
      </w:r>
      <w:r w:rsidR="00551507">
        <w:rPr>
          <w:rFonts w:hint="eastAsia"/>
          <w:szCs w:val="22"/>
          <w:lang w:val="en-CA" w:eastAsia="ko-KR"/>
        </w:rPr>
        <w:t xml:space="preserve">by reducing </w:t>
      </w:r>
      <w:r w:rsidR="0070515D">
        <w:rPr>
          <w:szCs w:val="22"/>
          <w:lang w:val="en-CA" w:eastAsia="ko-KR"/>
        </w:rPr>
        <w:t xml:space="preserve">the number of </w:t>
      </w:r>
      <w:r w:rsidR="00551507">
        <w:rPr>
          <w:szCs w:val="22"/>
          <w:lang w:val="en-CA" w:eastAsia="ko-KR"/>
        </w:rPr>
        <w:t xml:space="preserve">its </w:t>
      </w:r>
      <w:r w:rsidR="0070515D">
        <w:rPr>
          <w:szCs w:val="22"/>
          <w:lang w:val="en-CA" w:eastAsia="ko-KR"/>
        </w:rPr>
        <w:t>contexts from 3 to 2. Th</w:t>
      </w:r>
      <w:r w:rsidR="00551507">
        <w:rPr>
          <w:szCs w:val="22"/>
          <w:lang w:val="en-CA" w:eastAsia="ko-KR"/>
        </w:rPr>
        <w:t xml:space="preserve">is </w:t>
      </w:r>
      <w:r w:rsidR="0070515D">
        <w:rPr>
          <w:szCs w:val="22"/>
          <w:lang w:val="en-CA" w:eastAsia="ko-KR"/>
        </w:rPr>
        <w:t xml:space="preserve">simple </w:t>
      </w:r>
      <w:r w:rsidR="00551507">
        <w:rPr>
          <w:szCs w:val="22"/>
          <w:lang w:val="en-CA" w:eastAsia="ko-KR"/>
        </w:rPr>
        <w:t xml:space="preserve">context </w:t>
      </w:r>
      <w:r w:rsidR="0070515D">
        <w:rPr>
          <w:szCs w:val="22"/>
          <w:lang w:val="en-CA" w:eastAsia="ko-KR"/>
        </w:rPr>
        <w:t xml:space="preserve">reduction shows that </w:t>
      </w:r>
      <w:r w:rsidR="00257659" w:rsidRPr="00967ED9">
        <w:rPr>
          <w:szCs w:val="22"/>
          <w:lang w:val="en-CA" w:eastAsia="ko-KR"/>
        </w:rPr>
        <w:t xml:space="preserve">an average of </w:t>
      </w:r>
      <w:bookmarkStart w:id="0" w:name="OLE_LINK3"/>
      <w:bookmarkStart w:id="1" w:name="OLE_LINK4"/>
      <w:bookmarkStart w:id="2" w:name="OLE_LINK5"/>
      <w:r w:rsidR="00257659" w:rsidRPr="00967ED9">
        <w:rPr>
          <w:szCs w:val="22"/>
          <w:lang w:val="en-CA" w:eastAsia="ko-KR"/>
        </w:rPr>
        <w:t xml:space="preserve">Y(X.XX%), U(X.XX%) and V(X.XX%) </w:t>
      </w:r>
      <w:r w:rsidR="002D3517">
        <w:rPr>
          <w:szCs w:val="22"/>
          <w:lang w:val="en-CA" w:eastAsia="ko-KR"/>
        </w:rPr>
        <w:t xml:space="preserve">BDBR </w:t>
      </w:r>
      <w:r w:rsidR="00257659" w:rsidRPr="00967ED9">
        <w:rPr>
          <w:szCs w:val="22"/>
          <w:lang w:val="en-CA" w:eastAsia="ko-KR"/>
        </w:rPr>
        <w:t>for RA with run-time change of encoder (XX%) and decoder(XX%), respectively</w:t>
      </w:r>
      <w:bookmarkEnd w:id="0"/>
      <w:bookmarkEnd w:id="1"/>
      <w:bookmarkEnd w:id="2"/>
      <w:r w:rsidR="0070515D">
        <w:rPr>
          <w:szCs w:val="22"/>
          <w:lang w:val="en-CA" w:eastAsia="ko-KR"/>
        </w:rPr>
        <w:t xml:space="preserve">; </w:t>
      </w:r>
      <w:r w:rsidR="00257659" w:rsidRPr="00967ED9">
        <w:rPr>
          <w:szCs w:val="22"/>
          <w:lang w:val="en-CA" w:eastAsia="ko-KR"/>
        </w:rPr>
        <w:t xml:space="preserve">and an average of Y(X.XX%), U(X.XX%) and V(X.XX%) </w:t>
      </w:r>
      <w:r w:rsidR="002D3517">
        <w:rPr>
          <w:szCs w:val="22"/>
          <w:lang w:val="en-CA" w:eastAsia="ko-KR"/>
        </w:rPr>
        <w:t xml:space="preserve">BDBR </w:t>
      </w:r>
      <w:r w:rsidR="00257659" w:rsidRPr="00967ED9">
        <w:rPr>
          <w:szCs w:val="22"/>
          <w:lang w:val="en-CA" w:eastAsia="ko-KR"/>
        </w:rPr>
        <w:t>for LD with run-time change of encoder (XX%) and decoder(XX%), respectively</w:t>
      </w:r>
      <w:r w:rsidR="00880667">
        <w:rPr>
          <w:szCs w:val="22"/>
          <w:lang w:val="en-CA" w:eastAsia="ko-KR"/>
        </w:rPr>
        <w:t>.</w:t>
      </w:r>
    </w:p>
    <w:p w14:paraId="054782A4" w14:textId="77777777" w:rsidR="00880667" w:rsidRPr="00967ED9" w:rsidRDefault="00880667" w:rsidP="0070515D">
      <w:pPr>
        <w:rPr>
          <w:szCs w:val="22"/>
          <w:lang w:val="en-CA" w:eastAsia="ko-KR"/>
        </w:rPr>
      </w:pPr>
    </w:p>
    <w:p w14:paraId="7D2AC1F0" w14:textId="3FF7B7E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30330BE" w14:textId="2DD940AE" w:rsidR="00D85265" w:rsidRDefault="0070515D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</w:t>
      </w:r>
      <w:r w:rsidRPr="00880667">
        <w:rPr>
          <w:szCs w:val="22"/>
          <w:lang w:val="en-CA" w:eastAsia="ko-KR"/>
        </w:rPr>
        <w:t>current VVC 5.0</w:t>
      </w:r>
      <w:r w:rsidR="00551507">
        <w:rPr>
          <w:szCs w:val="22"/>
          <w:lang w:val="en-CA" w:eastAsia="ko-KR"/>
        </w:rPr>
        <w:t xml:space="preserve"> [1]</w:t>
      </w:r>
      <w:r w:rsidRPr="00880667">
        <w:rPr>
          <w:szCs w:val="22"/>
          <w:lang w:val="en-CA" w:eastAsia="ko-KR"/>
        </w:rPr>
        <w:t xml:space="preserve">, </w:t>
      </w:r>
      <w:r w:rsidR="00D85265">
        <w:rPr>
          <w:szCs w:val="22"/>
          <w:lang w:val="en-CA" w:eastAsia="ko-KR"/>
        </w:rPr>
        <w:t xml:space="preserve">the </w:t>
      </w:r>
      <w:proofErr w:type="spellStart"/>
      <w:r w:rsidRPr="00880667">
        <w:rPr>
          <w:bCs/>
          <w:szCs w:val="22"/>
          <w:lang w:val="en-CA" w:eastAsia="ko-KR"/>
        </w:rPr>
        <w:t>cu_sbt_horizontal_flag</w:t>
      </w:r>
      <w:proofErr w:type="spellEnd"/>
      <w:r w:rsidRPr="00880667">
        <w:rPr>
          <w:szCs w:val="22"/>
          <w:lang w:val="en-CA" w:eastAsia="ko-KR"/>
        </w:rPr>
        <w:t xml:space="preserve"> </w:t>
      </w:r>
      <w:r w:rsidR="00D85265">
        <w:rPr>
          <w:szCs w:val="22"/>
          <w:lang w:val="en-CA" w:eastAsia="ko-KR"/>
        </w:rPr>
        <w:t xml:space="preserve">which specifies </w:t>
      </w:r>
      <w:r w:rsidR="00880667" w:rsidRPr="00880667">
        <w:rPr>
          <w:szCs w:val="22"/>
          <w:lang w:val="en-CA" w:eastAsia="ko-KR"/>
        </w:rPr>
        <w:t xml:space="preserve">division direction of CU into </w:t>
      </w:r>
      <w:proofErr w:type="spellStart"/>
      <w:r w:rsidR="00880667" w:rsidRPr="00880667">
        <w:rPr>
          <w:szCs w:val="22"/>
          <w:lang w:val="en-CA" w:eastAsia="ko-KR"/>
        </w:rPr>
        <w:t>subblocks</w:t>
      </w:r>
      <w:proofErr w:type="spellEnd"/>
      <w:r w:rsidR="00880667" w:rsidRPr="00880667">
        <w:rPr>
          <w:szCs w:val="22"/>
          <w:lang w:val="en-CA" w:eastAsia="ko-KR"/>
        </w:rPr>
        <w:t xml:space="preserve"> </w:t>
      </w:r>
      <w:r w:rsidR="009672A0">
        <w:rPr>
          <w:szCs w:val="22"/>
          <w:lang w:val="en-CA" w:eastAsia="ko-KR"/>
        </w:rPr>
        <w:t xml:space="preserve">related to the </w:t>
      </w:r>
      <w:proofErr w:type="spellStart"/>
      <w:r w:rsidR="00880667" w:rsidRPr="00880667">
        <w:rPr>
          <w:szCs w:val="22"/>
          <w:lang w:val="en-CA" w:eastAsia="ko-KR"/>
        </w:rPr>
        <w:t>subblock</w:t>
      </w:r>
      <w:proofErr w:type="spellEnd"/>
      <w:r w:rsidR="00880667" w:rsidRPr="00880667">
        <w:rPr>
          <w:szCs w:val="22"/>
          <w:lang w:val="en-CA" w:eastAsia="ko-KR"/>
        </w:rPr>
        <w:t xml:space="preserve"> transform (SBT) </w:t>
      </w:r>
      <w:r w:rsidR="00070275">
        <w:rPr>
          <w:szCs w:val="22"/>
          <w:lang w:val="en-CA" w:eastAsia="ko-KR"/>
        </w:rPr>
        <w:t xml:space="preserve">uses </w:t>
      </w:r>
      <w:r w:rsidR="00880667" w:rsidRPr="00880667">
        <w:rPr>
          <w:szCs w:val="22"/>
          <w:lang w:val="en-CA" w:eastAsia="ko-KR"/>
        </w:rPr>
        <w:t xml:space="preserve">3 context models (0/1/2) as shown </w:t>
      </w:r>
      <w:r w:rsidR="00070275">
        <w:rPr>
          <w:szCs w:val="22"/>
          <w:lang w:val="en-CA" w:eastAsia="ko-KR"/>
        </w:rPr>
        <w:t>in Table 1</w:t>
      </w:r>
      <w:r w:rsidR="00D85265">
        <w:rPr>
          <w:szCs w:val="22"/>
          <w:lang w:val="en-CA" w:eastAsia="ko-KR"/>
        </w:rPr>
        <w:t>.</w:t>
      </w:r>
    </w:p>
    <w:p w14:paraId="00DF4B29" w14:textId="77777777" w:rsidR="00551507" w:rsidRPr="00D85265" w:rsidRDefault="00551507" w:rsidP="00967ED9">
      <w:pPr>
        <w:rPr>
          <w:szCs w:val="22"/>
          <w:lang w:val="en-CA" w:eastAsia="ko-KR"/>
        </w:rPr>
      </w:pPr>
    </w:p>
    <w:p w14:paraId="64C7BE5B" w14:textId="0D16BB05" w:rsidR="00880667" w:rsidRPr="00DE4686" w:rsidRDefault="00880667" w:rsidP="00880667">
      <w:pPr>
        <w:pStyle w:val="ab"/>
        <w:keepLines/>
        <w:ind w:left="880"/>
        <w:rPr>
          <w:noProof/>
          <w:lang w:val="en-CA"/>
        </w:rPr>
      </w:pPr>
      <w:r w:rsidRPr="00DE4686">
        <w:rPr>
          <w:noProof/>
          <w:lang w:val="en-CA"/>
        </w:rPr>
        <w:t xml:space="preserve">Table </w:t>
      </w:r>
      <w:r>
        <w:rPr>
          <w:noProof/>
          <w:lang w:val="en-CA"/>
        </w:rPr>
        <w:t>1</w:t>
      </w:r>
      <w:r w:rsidRPr="00DE4686">
        <w:rPr>
          <w:noProof/>
          <w:lang w:val="en-CA"/>
        </w:rPr>
        <w:t xml:space="preserve">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38"/>
        <w:gridCol w:w="2752"/>
        <w:gridCol w:w="900"/>
        <w:gridCol w:w="900"/>
        <w:gridCol w:w="860"/>
        <w:gridCol w:w="977"/>
        <w:gridCol w:w="977"/>
      </w:tblGrid>
      <w:tr w:rsidR="00880667" w:rsidRPr="00DE0F0E" w14:paraId="70FA6F4E" w14:textId="77777777" w:rsidTr="00880667">
        <w:trPr>
          <w:tblHeader/>
          <w:jc w:val="center"/>
        </w:trPr>
        <w:tc>
          <w:tcPr>
            <w:tcW w:w="1838" w:type="dxa"/>
            <w:vMerge w:val="restart"/>
            <w:vAlign w:val="center"/>
          </w:tcPr>
          <w:p w14:paraId="5DDEA6A3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7366" w:type="dxa"/>
            <w:gridSpan w:val="6"/>
            <w:vAlign w:val="center"/>
          </w:tcPr>
          <w:p w14:paraId="41ABA58A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880667" w:rsidRPr="00DE0F0E" w14:paraId="2FFD1382" w14:textId="77777777" w:rsidTr="00880667">
        <w:trPr>
          <w:tblHeader/>
          <w:jc w:val="center"/>
        </w:trPr>
        <w:tc>
          <w:tcPr>
            <w:tcW w:w="1838" w:type="dxa"/>
            <w:vMerge/>
          </w:tcPr>
          <w:p w14:paraId="528CEAD0" w14:textId="77777777" w:rsidR="00880667" w:rsidRPr="00DE0F0E" w:rsidRDefault="00880667" w:rsidP="0054019A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52" w:type="dxa"/>
            <w:vAlign w:val="center"/>
          </w:tcPr>
          <w:p w14:paraId="03190190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15D962D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E572447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0177FCC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08EA44F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B420D17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880667" w:rsidRPr="00DE0F0E" w14:paraId="504D89C8" w14:textId="77777777" w:rsidTr="00880667">
        <w:trPr>
          <w:cantSplit/>
          <w:jc w:val="center"/>
        </w:trPr>
        <w:tc>
          <w:tcPr>
            <w:tcW w:w="1838" w:type="dxa"/>
            <w:vAlign w:val="center"/>
          </w:tcPr>
          <w:p w14:paraId="1AE233AD" w14:textId="77777777" w:rsidR="00880667" w:rsidRPr="00DE0F0E" w:rsidRDefault="00880667" w:rsidP="008806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752" w:type="dxa"/>
            <w:vAlign w:val="center"/>
          </w:tcPr>
          <w:p w14:paraId="72E53854" w14:textId="48CAA77F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70275">
              <w:rPr>
                <w:noProof/>
                <w:sz w:val="16"/>
                <w:szCs w:val="16"/>
                <w:highlight w:val="yellow"/>
                <w:lang w:val="en-CA"/>
              </w:rPr>
              <w:t>( cbWidth == cbHeight )  ?  0  :  ( cbWidth &lt; cbHeight )  ?  1  :  2</w:t>
            </w:r>
          </w:p>
        </w:tc>
        <w:tc>
          <w:tcPr>
            <w:tcW w:w="900" w:type="dxa"/>
            <w:vAlign w:val="center"/>
          </w:tcPr>
          <w:p w14:paraId="5EAEEF77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825994B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576D61E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01311D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7C5F4D0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CF723D3" w14:textId="77777777" w:rsidR="00551507" w:rsidRDefault="00551507" w:rsidP="00551507">
      <w:pPr>
        <w:pStyle w:val="1"/>
        <w:numPr>
          <w:ilvl w:val="0"/>
          <w:numId w:val="0"/>
        </w:numPr>
        <w:ind w:left="360"/>
        <w:rPr>
          <w:lang w:val="en-CA"/>
        </w:rPr>
      </w:pPr>
    </w:p>
    <w:p w14:paraId="032FC701" w14:textId="05549C62" w:rsidR="005D3F31" w:rsidRPr="005C15D7" w:rsidRDefault="005D3F31" w:rsidP="005C15D7">
      <w:pPr>
        <w:pStyle w:val="1"/>
        <w:rPr>
          <w:lang w:val="en-CA"/>
        </w:rPr>
      </w:pPr>
      <w:r w:rsidRPr="002E77D4">
        <w:rPr>
          <w:lang w:val="en-CA"/>
        </w:rPr>
        <w:t>Proposed</w:t>
      </w:r>
      <w:r w:rsidR="00070275">
        <w:rPr>
          <w:lang w:val="en-CA"/>
        </w:rPr>
        <w:t xml:space="preserve"> </w:t>
      </w:r>
      <w:r w:rsidR="005C15D7" w:rsidRPr="005C15D7">
        <w:rPr>
          <w:lang w:val="en-CA"/>
        </w:rPr>
        <w:t>Simplifi</w:t>
      </w:r>
      <w:r w:rsidR="00070275">
        <w:rPr>
          <w:lang w:val="en-CA"/>
        </w:rPr>
        <w:t>cation of Contexts</w:t>
      </w:r>
    </w:p>
    <w:p w14:paraId="70CEC9ED" w14:textId="393C05A3" w:rsidR="005C15D7" w:rsidRDefault="00070275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It is proposed to simplify the context modeling on </w:t>
      </w:r>
      <w:proofErr w:type="spellStart"/>
      <w:r w:rsidRPr="00880667">
        <w:rPr>
          <w:bCs/>
          <w:szCs w:val="22"/>
          <w:lang w:val="en-CA" w:eastAsia="ko-KR"/>
        </w:rPr>
        <w:t>cu_sbt_horizontal_flag</w:t>
      </w:r>
      <w:proofErr w:type="spellEnd"/>
      <w:r w:rsidRPr="0088066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by reducing the 3 contexts (0/1/2) in VVC 5.0 </w:t>
      </w:r>
      <w:r w:rsidR="00551507">
        <w:rPr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to 2 contexts (0/1) as shown in Table 2.</w:t>
      </w:r>
    </w:p>
    <w:p w14:paraId="115306E4" w14:textId="77777777" w:rsidR="00551507" w:rsidRPr="00070275" w:rsidRDefault="00551507" w:rsidP="00967ED9">
      <w:pPr>
        <w:rPr>
          <w:szCs w:val="22"/>
          <w:lang w:val="en-CA" w:eastAsia="ko-KR"/>
        </w:rPr>
      </w:pPr>
    </w:p>
    <w:p w14:paraId="745C4F17" w14:textId="2DCD28FD" w:rsidR="00DE4686" w:rsidRPr="00DE4686" w:rsidRDefault="00DE4686" w:rsidP="00DE4686">
      <w:pPr>
        <w:pStyle w:val="ab"/>
        <w:keepLines/>
        <w:ind w:left="880"/>
        <w:rPr>
          <w:noProof/>
          <w:lang w:val="en-CA"/>
        </w:rPr>
      </w:pPr>
      <w:r w:rsidRPr="00DE4686">
        <w:rPr>
          <w:noProof/>
          <w:lang w:val="en-CA"/>
        </w:rPr>
        <w:t xml:space="preserve">Table </w:t>
      </w:r>
      <w:r w:rsidR="00070275">
        <w:rPr>
          <w:noProof/>
          <w:lang w:val="en-CA"/>
        </w:rPr>
        <w:t>2</w:t>
      </w:r>
      <w:r w:rsidRPr="00DE4686">
        <w:rPr>
          <w:noProof/>
          <w:lang w:val="en-CA"/>
        </w:rPr>
        <w:t xml:space="preserve"> – </w:t>
      </w:r>
      <w:r w:rsidR="00070275">
        <w:rPr>
          <w:noProof/>
          <w:lang w:val="en-CA"/>
        </w:rPr>
        <w:t xml:space="preserve">Proposed </w:t>
      </w:r>
      <w:r w:rsidRPr="00DE4686">
        <w:rPr>
          <w:noProof/>
          <w:lang w:val="en-CA"/>
        </w:rPr>
        <w:t>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191"/>
        <w:gridCol w:w="993"/>
        <w:gridCol w:w="866"/>
        <w:gridCol w:w="860"/>
        <w:gridCol w:w="977"/>
        <w:gridCol w:w="977"/>
      </w:tblGrid>
      <w:tr w:rsidR="00DE4686" w:rsidRPr="00DE0F0E" w14:paraId="434CB72F" w14:textId="77777777" w:rsidTr="00532DC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4532C4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5D7650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DE4686" w:rsidRPr="00DE0F0E" w14:paraId="22020C55" w14:textId="77777777" w:rsidTr="00DE4686">
        <w:trPr>
          <w:tblHeader/>
          <w:jc w:val="center"/>
        </w:trPr>
        <w:tc>
          <w:tcPr>
            <w:tcW w:w="2340" w:type="dxa"/>
            <w:vMerge/>
          </w:tcPr>
          <w:p w14:paraId="711C4B88" w14:textId="77777777" w:rsidR="00DE4686" w:rsidRPr="00DE0F0E" w:rsidRDefault="00DE4686" w:rsidP="00532DC3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191" w:type="dxa"/>
            <w:vAlign w:val="center"/>
          </w:tcPr>
          <w:p w14:paraId="658A88DB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93" w:type="dxa"/>
            <w:vAlign w:val="center"/>
          </w:tcPr>
          <w:p w14:paraId="0EB11B7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866" w:type="dxa"/>
            <w:vAlign w:val="center"/>
          </w:tcPr>
          <w:p w14:paraId="3B7873C3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16FDC227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00E227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94E0AD2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DE4686" w:rsidRPr="00DE0F0E" w14:paraId="198E7607" w14:textId="77777777" w:rsidTr="00DE4686">
        <w:trPr>
          <w:cantSplit/>
          <w:jc w:val="center"/>
        </w:trPr>
        <w:tc>
          <w:tcPr>
            <w:tcW w:w="2340" w:type="dxa"/>
            <w:vAlign w:val="center"/>
          </w:tcPr>
          <w:p w14:paraId="439FDDE3" w14:textId="77777777" w:rsidR="00DE4686" w:rsidRPr="00DE0F0E" w:rsidRDefault="00DE4686" w:rsidP="000702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191" w:type="dxa"/>
            <w:vAlign w:val="center"/>
          </w:tcPr>
          <w:p w14:paraId="67103277" w14:textId="678494C4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70275">
              <w:rPr>
                <w:noProof/>
                <w:sz w:val="16"/>
                <w:szCs w:val="16"/>
                <w:highlight w:val="yellow"/>
                <w:lang w:val="en-CA"/>
              </w:rPr>
              <w:t>( cbWidth &lt; cbHeight ) ? 0 : 1</w:t>
            </w:r>
          </w:p>
        </w:tc>
        <w:tc>
          <w:tcPr>
            <w:tcW w:w="993" w:type="dxa"/>
            <w:vAlign w:val="center"/>
          </w:tcPr>
          <w:p w14:paraId="736CF9BC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6" w:type="dxa"/>
            <w:vAlign w:val="center"/>
          </w:tcPr>
          <w:p w14:paraId="36B5A0D3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70E79E7C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B7E11A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436535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29092DA" w14:textId="77777777" w:rsidR="005D3F31" w:rsidRDefault="005D3F31" w:rsidP="005D3F31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4BC321DE" w14:textId="77777777" w:rsidR="00551507" w:rsidRDefault="005D3F31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Experiment is conducted to evaluate the proposed method under </w:t>
      </w:r>
      <w:r w:rsidR="00551507">
        <w:rPr>
          <w:szCs w:val="22"/>
          <w:lang w:val="en-CA" w:eastAsia="ko-KR"/>
        </w:rPr>
        <w:t xml:space="preserve">the common test condition </w:t>
      </w:r>
      <w:r>
        <w:rPr>
          <w:szCs w:val="22"/>
          <w:lang w:val="en-CA" w:eastAsia="ko-KR"/>
        </w:rPr>
        <w:t>[2] as below.</w:t>
      </w:r>
    </w:p>
    <w:p w14:paraId="18F02785" w14:textId="77777777" w:rsidR="00551507" w:rsidRDefault="005D3F31" w:rsidP="00B17171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 w:rsidR="00551507">
        <w:rPr>
          <w:szCs w:val="22"/>
          <w:lang w:val="en-CA" w:eastAsia="ko-KR"/>
        </w:rPr>
        <w:t>VTM-5.0</w:t>
      </w:r>
    </w:p>
    <w:p w14:paraId="2C715DD9" w14:textId="5028C932" w:rsidR="005D3F31" w:rsidRPr="00551507" w:rsidRDefault="005D3F31" w:rsidP="00B17171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 xml:space="preserve">Test : VTM-5.0 + </w:t>
      </w:r>
      <w:proofErr w:type="spellStart"/>
      <w:r w:rsidRPr="00551507">
        <w:rPr>
          <w:szCs w:val="22"/>
          <w:lang w:val="en-CA" w:eastAsia="ko-KR"/>
        </w:rPr>
        <w:t>SKKU_Scheme</w:t>
      </w:r>
      <w:proofErr w:type="spellEnd"/>
      <w:r w:rsidRPr="00551507">
        <w:rPr>
          <w:szCs w:val="22"/>
          <w:lang w:val="en-CA" w:eastAsia="ko-KR"/>
        </w:rPr>
        <w:t xml:space="preserve"> (</w:t>
      </w:r>
      <w:proofErr w:type="spellStart"/>
      <w:r w:rsidRPr="00551507">
        <w:rPr>
          <w:szCs w:val="22"/>
          <w:lang w:val="en-CA" w:eastAsia="ko-KR"/>
        </w:rPr>
        <w:t>SBT_Simplification</w:t>
      </w:r>
      <w:proofErr w:type="spellEnd"/>
      <w:r w:rsidRPr="00551507">
        <w:rPr>
          <w:szCs w:val="22"/>
          <w:lang w:val="en-CA" w:eastAsia="ko-KR"/>
        </w:rPr>
        <w:t>)</w:t>
      </w:r>
    </w:p>
    <w:p w14:paraId="00D29ED2" w14:textId="2B239956" w:rsidR="005D3F31" w:rsidRPr="00551507" w:rsidRDefault="005D3F31" w:rsidP="00551507">
      <w:pPr>
        <w:pStyle w:val="gmail-msolistparagraph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sz w:val="22"/>
          <w:szCs w:val="22"/>
          <w:lang w:val="en-CA"/>
        </w:rPr>
      </w:pPr>
    </w:p>
    <w:tbl>
      <w:tblPr>
        <w:tblW w:w="10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0"/>
        <w:gridCol w:w="1840"/>
        <w:gridCol w:w="1200"/>
        <w:gridCol w:w="1200"/>
        <w:gridCol w:w="2061"/>
        <w:gridCol w:w="1200"/>
        <w:gridCol w:w="1200"/>
        <w:gridCol w:w="1480"/>
      </w:tblGrid>
      <w:tr w:rsidR="00257659" w:rsidRPr="00257659" w14:paraId="570E24E6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5EB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64C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48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5C4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C4B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C35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0F5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6CA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57659" w:rsidRPr="00257659" w14:paraId="4E2EE566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6A6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3CB3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70D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01C2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516E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823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497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EB8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257659" w:rsidRPr="00257659" w14:paraId="18D97BA1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52D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0BA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B23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644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085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8D5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D77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D04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38AF16D4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93A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129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F96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9FA3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36A3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DFF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A48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9A7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7CF1B012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8FD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25B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6AD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E09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187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45C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828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B82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2636F57C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95B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FB4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80F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BFE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8BD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48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F4D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608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186E7AE9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52B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B7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15A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E42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B97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938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695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A4F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40E4E348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E973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D27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27F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422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F13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A2E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476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A2F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6F6E94AE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286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032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0C8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0EE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88E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F5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36C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FE9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588CFC34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C42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109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62F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9EB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23F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28E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F6B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DCE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16A76176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4DE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754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C62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262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96E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10B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B69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A4D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3AA80151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BCC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71D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8300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380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6D8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CFB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148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E6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7DD51961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497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D15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F8C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F19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96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54C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467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199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57659" w:rsidRPr="00257659" w14:paraId="1A4B68FF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9D8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A85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249D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232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C19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A45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69B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576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F3A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257659" w:rsidRPr="00257659" w14:paraId="4AC0F792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C6D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106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625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267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2C6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3E9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F24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973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6F06CC0C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71E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B14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4B5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BB63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7BD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786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52C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4EB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083F90A2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D51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4FB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CA5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1B7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1A6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63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B06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144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232286AF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4A2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8A7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190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AED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1A8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FA6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D65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21B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3EB9D2FB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59E3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CDF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427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935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74C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061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430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1475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1770B5DE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B7E1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24A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11E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77F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AB9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2CF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2EF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744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20299F07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B29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BD8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8A8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97B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E077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EE8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6F5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277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44D1D8FF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9C1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1D2B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AE4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867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74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CA7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2ED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03F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45F2CAC6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864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5B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C7D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201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6A9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51A9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B7C2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4E9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2F225037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F88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2545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F9F0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D7DF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C30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CBD6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E89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76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867D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57659" w:rsidRPr="00257659" w14:paraId="5910592C" w14:textId="77777777" w:rsidTr="00257659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098C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2936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EEE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80C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6E13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7438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4D5A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5AB4" w14:textId="77777777" w:rsidR="00257659" w:rsidRPr="00257659" w:rsidRDefault="00257659" w:rsidP="00551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</w:tbl>
    <w:p w14:paraId="26A57DE3" w14:textId="36E11D4E" w:rsidR="001424A5" w:rsidRDefault="005D3F31" w:rsidP="00142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ko-KR"/>
        </w:rPr>
        <w:t xml:space="preserve"> </w:t>
      </w:r>
      <w:r w:rsidR="001424A5">
        <w:rPr>
          <w:lang w:val="en-CA" w:eastAsia="zh-TW"/>
        </w:rPr>
        <w:t>The detailed simulation results can be fo</w:t>
      </w:r>
      <w:r w:rsidR="001424A5">
        <w:rPr>
          <w:lang w:val="en-CA" w:eastAsia="zh-TW"/>
        </w:rPr>
        <w:t>und in the attached spreadsheet</w:t>
      </w:r>
      <w:r w:rsidR="001424A5">
        <w:rPr>
          <w:lang w:val="en-CA" w:eastAsia="zh-TW"/>
        </w:rPr>
        <w:t>.</w:t>
      </w:r>
    </w:p>
    <w:p w14:paraId="1C118DCA" w14:textId="1B765B9E" w:rsidR="00551507" w:rsidRPr="001424A5" w:rsidRDefault="00551507" w:rsidP="009234A5">
      <w:pPr>
        <w:rPr>
          <w:szCs w:val="22"/>
          <w:lang w:val="en-CA"/>
        </w:rPr>
      </w:pPr>
    </w:p>
    <w:p w14:paraId="2608E932" w14:textId="77777777" w:rsidR="005D3F31" w:rsidRDefault="005D3F31" w:rsidP="005D3F31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B25918" w14:textId="1341EF4A" w:rsidR="00551507" w:rsidRDefault="005D3F3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 we propose</w:t>
      </w:r>
      <w:r>
        <w:rPr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</w:t>
      </w:r>
      <w:r w:rsidR="00551507">
        <w:rPr>
          <w:szCs w:val="22"/>
          <w:lang w:val="en-CA" w:eastAsia="ko-KR"/>
        </w:rPr>
        <w:t xml:space="preserve">reducing the contexts for </w:t>
      </w:r>
      <w:proofErr w:type="spellStart"/>
      <w:r w:rsidR="00551507" w:rsidRPr="00880667">
        <w:rPr>
          <w:bCs/>
          <w:szCs w:val="22"/>
          <w:lang w:val="en-CA" w:eastAsia="ko-KR"/>
        </w:rPr>
        <w:t>cu_sbt_horizontal_flag</w:t>
      </w:r>
      <w:proofErr w:type="spellEnd"/>
      <w:r w:rsidR="00551507" w:rsidRPr="00880667">
        <w:rPr>
          <w:szCs w:val="22"/>
          <w:lang w:val="en-CA" w:eastAsia="ko-KR"/>
        </w:rPr>
        <w:t xml:space="preserve"> </w:t>
      </w:r>
      <w:r w:rsidR="00551507">
        <w:rPr>
          <w:szCs w:val="22"/>
          <w:lang w:val="en-CA" w:eastAsia="ko-KR"/>
        </w:rPr>
        <w:t xml:space="preserve">from 3 to 2. This simplification shows </w:t>
      </w:r>
      <w:r w:rsidR="00C231B5">
        <w:rPr>
          <w:szCs w:val="22"/>
          <w:lang w:val="en-CA" w:eastAsia="ko-KR"/>
        </w:rPr>
        <w:t xml:space="preserve">minor impacts on average BDBR </w:t>
      </w:r>
      <w:r w:rsidR="001424A5">
        <w:rPr>
          <w:szCs w:val="22"/>
          <w:lang w:val="en-CA" w:eastAsia="ko-KR"/>
        </w:rPr>
        <w:t xml:space="preserve">against VVC 5.0 under the CTC condition </w:t>
      </w:r>
      <w:r w:rsidR="00551507">
        <w:rPr>
          <w:szCs w:val="22"/>
          <w:lang w:val="en-CA" w:eastAsia="ko-KR"/>
        </w:rPr>
        <w:t>but sizable reduction of encoding and decoding time.</w:t>
      </w:r>
    </w:p>
    <w:p w14:paraId="619ED973" w14:textId="6310CA41" w:rsidR="005D3F31" w:rsidRDefault="009454A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</w:t>
      </w:r>
      <w:bookmarkStart w:id="3" w:name="_GoBack"/>
      <w:bookmarkEnd w:id="3"/>
    </w:p>
    <w:p w14:paraId="43A493A2" w14:textId="77777777" w:rsidR="005D3F31" w:rsidRDefault="005D3F31" w:rsidP="005D3F31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ind w:left="432" w:hanging="432"/>
        <w:jc w:val="left"/>
      </w:pPr>
      <w:r>
        <w:t>References</w:t>
      </w:r>
    </w:p>
    <w:p w14:paraId="1BC086CB" w14:textId="15926FD7" w:rsidR="005D3F31" w:rsidRPr="00D21EA3" w:rsidRDefault="005D3F31" w:rsidP="005D3F3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F75FF9">
        <w:t xml:space="preserve">Versatile Video Coding (Draft </w:t>
      </w:r>
      <w:r w:rsidR="009454A3">
        <w:t>5</w:t>
      </w:r>
      <w:r w:rsidRPr="00F75FF9">
        <w:t>)</w:t>
      </w:r>
      <w:r w:rsidRPr="00077826">
        <w:t xml:space="preserve">,” </w:t>
      </w:r>
      <w:r w:rsidRPr="005508FE">
        <w:t>JVET-</w:t>
      </w:r>
      <w:r w:rsidR="009454A3">
        <w:t>N</w:t>
      </w:r>
      <w:r w:rsidRPr="005508FE">
        <w:t xml:space="preserve">1001, </w:t>
      </w:r>
      <w:r w:rsidR="009454A3" w:rsidRPr="00E1724D">
        <w:rPr>
          <w:noProof/>
          <w:lang w:val="en-CA"/>
        </w:rPr>
        <w:t>14th Meeting: Geneva, CH, 19–27 Mar. 2019</w:t>
      </w:r>
      <w:r w:rsidR="00551507">
        <w:rPr>
          <w:noProof/>
          <w:lang w:val="en-CA"/>
        </w:rPr>
        <w:t>.</w:t>
      </w:r>
    </w:p>
    <w:p w14:paraId="43FFE486" w14:textId="67E69FEF" w:rsidR="005D3F31" w:rsidRPr="00350ABD" w:rsidRDefault="005D3F31" w:rsidP="005D3F3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rFonts w:hint="eastAsia"/>
        </w:rPr>
        <w:t xml:space="preserve">Frank </w:t>
      </w:r>
      <w:proofErr w:type="spellStart"/>
      <w:r>
        <w:rPr>
          <w:rFonts w:hint="eastAsia"/>
        </w:rPr>
        <w:t>Bossen</w:t>
      </w:r>
      <w:proofErr w:type="spellEnd"/>
      <w:r>
        <w:rPr>
          <w:rFonts w:hint="eastAsia"/>
        </w:rPr>
        <w:t xml:space="preserve">, Jill Boyce, K. </w:t>
      </w:r>
      <w:proofErr w:type="spellStart"/>
      <w:r>
        <w:rPr>
          <w:rFonts w:hint="eastAsia"/>
        </w:rPr>
        <w:t>Suehring</w:t>
      </w:r>
      <w:proofErr w:type="spellEnd"/>
      <w:r>
        <w:rPr>
          <w:rFonts w:hint="eastAsia"/>
        </w:rPr>
        <w:t xml:space="preserve">, X. Li, and Vadim </w:t>
      </w:r>
      <w:proofErr w:type="spellStart"/>
      <w:r>
        <w:rPr>
          <w:rFonts w:hint="eastAsia"/>
        </w:rPr>
        <w:t>Seregin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t>“</w:t>
      </w:r>
      <w:r>
        <w:rPr>
          <w:rFonts w:hint="eastAsia"/>
        </w:rPr>
        <w:t>JVET common test conditions and software reference configurations for SDR video</w:t>
      </w:r>
      <w:r w:rsidR="00551507">
        <w:rPr>
          <w:rFonts w:hint="eastAsia"/>
          <w:lang w:eastAsia="ko-KR"/>
        </w:rPr>
        <w:t>,</w:t>
      </w:r>
      <w:r w:rsidR="00551507">
        <w:rPr>
          <w:lang w:eastAsia="ko-KR"/>
        </w:rPr>
        <w:t xml:space="preserve">” </w:t>
      </w:r>
      <w:r>
        <w:rPr>
          <w:rFonts w:hint="eastAsia"/>
        </w:rPr>
        <w:t>JVET-</w:t>
      </w:r>
      <w:r w:rsidR="007255C7">
        <w:t>N1</w:t>
      </w:r>
      <w:r>
        <w:rPr>
          <w:rFonts w:hint="eastAsia"/>
        </w:rPr>
        <w:t xml:space="preserve">010, </w:t>
      </w:r>
      <w:r w:rsidR="007255C7">
        <w:t>Mar</w:t>
      </w:r>
      <w:r>
        <w:rPr>
          <w:rFonts w:hint="eastAsia"/>
        </w:rPr>
        <w:t>. 201</w:t>
      </w:r>
      <w:r>
        <w:t>9</w:t>
      </w:r>
      <w:r w:rsidR="00551507">
        <w:t>.</w:t>
      </w:r>
    </w:p>
    <w:p w14:paraId="43E858D4" w14:textId="77777777" w:rsidR="005D3F31" w:rsidRPr="005B217D" w:rsidRDefault="005D3F31" w:rsidP="009234A5">
      <w:pPr>
        <w:rPr>
          <w:szCs w:val="22"/>
          <w:lang w:val="en-CA"/>
        </w:rPr>
      </w:pPr>
    </w:p>
    <w:p w14:paraId="563134C6" w14:textId="77777777" w:rsidR="005D3F31" w:rsidRDefault="005D3F31" w:rsidP="005D3F31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8C26CFE" w14:textId="77777777" w:rsidR="005D3F31" w:rsidRPr="005B217D" w:rsidRDefault="005D3F31" w:rsidP="005D3F31">
      <w:pPr>
        <w:rPr>
          <w:szCs w:val="22"/>
          <w:lang w:val="en-CA"/>
        </w:rPr>
      </w:pPr>
      <w:proofErr w:type="spellStart"/>
      <w:r>
        <w:rPr>
          <w:b/>
          <w:szCs w:val="22"/>
        </w:rPr>
        <w:t>Sungkyunkwan</w:t>
      </w:r>
      <w:proofErr w:type="spellEnd"/>
      <w:r>
        <w:rPr>
          <w:b/>
          <w:szCs w:val="22"/>
        </w:rPr>
        <w:t xml:space="preserve"> University (SKKU)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6C54606" w:rsidR="007F1F8B" w:rsidRDefault="007F1F8B" w:rsidP="009234A5">
      <w:pPr>
        <w:rPr>
          <w:szCs w:val="22"/>
          <w:lang w:val="en-CA"/>
        </w:rPr>
      </w:pPr>
    </w:p>
    <w:p w14:paraId="29BD5C30" w14:textId="77777777" w:rsidR="00FC7586" w:rsidRPr="005D3F31" w:rsidRDefault="00FC7586" w:rsidP="009234A5">
      <w:pPr>
        <w:rPr>
          <w:szCs w:val="22"/>
          <w:lang w:val="en-CA"/>
        </w:rPr>
      </w:pPr>
    </w:p>
    <w:sectPr w:rsidR="00FC7586" w:rsidRPr="005D3F3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C4D0D" w14:textId="77777777" w:rsidR="00082B89" w:rsidRDefault="00082B89">
      <w:r>
        <w:separator/>
      </w:r>
    </w:p>
  </w:endnote>
  <w:endnote w:type="continuationSeparator" w:id="0">
    <w:p w14:paraId="5CFE2AB7" w14:textId="77777777" w:rsidR="00082B89" w:rsidRDefault="00082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5796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24A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31B5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EB3DA" w14:textId="77777777" w:rsidR="00082B89" w:rsidRDefault="00082B89">
      <w:r>
        <w:separator/>
      </w:r>
    </w:p>
  </w:footnote>
  <w:footnote w:type="continuationSeparator" w:id="0">
    <w:p w14:paraId="5837D430" w14:textId="77777777" w:rsidR="00082B89" w:rsidRDefault="00082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ACF"/>
    <w:rsid w:val="00065039"/>
    <w:rsid w:val="00070275"/>
    <w:rsid w:val="0007614F"/>
    <w:rsid w:val="00081398"/>
    <w:rsid w:val="00082B8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045"/>
    <w:rsid w:val="0013458C"/>
    <w:rsid w:val="0013526E"/>
    <w:rsid w:val="001424A5"/>
    <w:rsid w:val="00146152"/>
    <w:rsid w:val="00155526"/>
    <w:rsid w:val="00171371"/>
    <w:rsid w:val="00175A24"/>
    <w:rsid w:val="00187E58"/>
    <w:rsid w:val="001969A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5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517"/>
    <w:rsid w:val="002E754A"/>
    <w:rsid w:val="002F164D"/>
    <w:rsid w:val="003021BC"/>
    <w:rsid w:val="00306206"/>
    <w:rsid w:val="003075D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507"/>
    <w:rsid w:val="00552053"/>
    <w:rsid w:val="00567EC7"/>
    <w:rsid w:val="00570013"/>
    <w:rsid w:val="005753EC"/>
    <w:rsid w:val="005801A2"/>
    <w:rsid w:val="005952A5"/>
    <w:rsid w:val="005A33A1"/>
    <w:rsid w:val="005B217D"/>
    <w:rsid w:val="005C15D7"/>
    <w:rsid w:val="005C385F"/>
    <w:rsid w:val="005D3F31"/>
    <w:rsid w:val="005E1AC6"/>
    <w:rsid w:val="005E3F2B"/>
    <w:rsid w:val="005F6F1B"/>
    <w:rsid w:val="00612C1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EC5"/>
    <w:rsid w:val="00695863"/>
    <w:rsid w:val="006C5D39"/>
    <w:rsid w:val="006D6D9B"/>
    <w:rsid w:val="006E2810"/>
    <w:rsid w:val="006E5417"/>
    <w:rsid w:val="006F0794"/>
    <w:rsid w:val="006F7528"/>
    <w:rsid w:val="007023DE"/>
    <w:rsid w:val="0070515D"/>
    <w:rsid w:val="00712F60"/>
    <w:rsid w:val="0071433C"/>
    <w:rsid w:val="00720E3B"/>
    <w:rsid w:val="007255C7"/>
    <w:rsid w:val="0074393F"/>
    <w:rsid w:val="00745F6B"/>
    <w:rsid w:val="00750274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0667"/>
    <w:rsid w:val="00882F72"/>
    <w:rsid w:val="008A4B4C"/>
    <w:rsid w:val="008C239F"/>
    <w:rsid w:val="008E480C"/>
    <w:rsid w:val="00907757"/>
    <w:rsid w:val="00921247"/>
    <w:rsid w:val="009212B0"/>
    <w:rsid w:val="00921FA1"/>
    <w:rsid w:val="009234A5"/>
    <w:rsid w:val="00933453"/>
    <w:rsid w:val="009336F7"/>
    <w:rsid w:val="0093636C"/>
    <w:rsid w:val="009374A7"/>
    <w:rsid w:val="009454A3"/>
    <w:rsid w:val="00955F6D"/>
    <w:rsid w:val="009672A0"/>
    <w:rsid w:val="00967ED9"/>
    <w:rsid w:val="0097362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F9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1B5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5265"/>
    <w:rsid w:val="00DA17FC"/>
    <w:rsid w:val="00DA7887"/>
    <w:rsid w:val="00DB2C26"/>
    <w:rsid w:val="00DD02F4"/>
    <w:rsid w:val="00DD6622"/>
    <w:rsid w:val="00DE1C7C"/>
    <w:rsid w:val="00DE4686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E3F"/>
    <w:rsid w:val="00F478F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58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F44E3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5D3F31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5D3F31"/>
    <w:rPr>
      <w:sz w:val="22"/>
    </w:rPr>
  </w:style>
  <w:style w:type="paragraph" w:customStyle="1" w:styleId="gmail-msolistparagraph">
    <w:name w:val="gmail-msolistparagraph"/>
    <w:basedOn w:val="a"/>
    <w:rsid w:val="005D3F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2576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57659"/>
    <w:rPr>
      <w:rFonts w:ascii="굴림체" w:eastAsia="굴림체" w:hAnsi="굴림체" w:cs="굴림체"/>
      <w:sz w:val="24"/>
      <w:szCs w:val="24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DE468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DE4686"/>
    <w:rPr>
      <w:rFonts w:eastAsia="맑은 고딕"/>
      <w:b/>
      <w:bCs/>
    </w:rPr>
  </w:style>
  <w:style w:type="character" w:styleId="ac">
    <w:name w:val="annotation reference"/>
    <w:basedOn w:val="a0"/>
    <w:rsid w:val="00551507"/>
    <w:rPr>
      <w:sz w:val="18"/>
      <w:szCs w:val="18"/>
    </w:rPr>
  </w:style>
  <w:style w:type="paragraph" w:styleId="ad">
    <w:name w:val="annotation text"/>
    <w:basedOn w:val="a"/>
    <w:link w:val="Char2"/>
    <w:rsid w:val="00551507"/>
    <w:pPr>
      <w:jc w:val="left"/>
    </w:pPr>
  </w:style>
  <w:style w:type="character" w:customStyle="1" w:styleId="Char2">
    <w:name w:val="메모 텍스트 Char"/>
    <w:basedOn w:val="a0"/>
    <w:link w:val="ad"/>
    <w:rsid w:val="00551507"/>
    <w:rPr>
      <w:sz w:val="22"/>
    </w:rPr>
  </w:style>
  <w:style w:type="paragraph" w:styleId="ae">
    <w:name w:val="annotation subject"/>
    <w:basedOn w:val="ad"/>
    <w:next w:val="ad"/>
    <w:link w:val="Char3"/>
    <w:semiHidden/>
    <w:unhideWhenUsed/>
    <w:rsid w:val="00551507"/>
    <w:rPr>
      <w:b/>
      <w:bCs/>
    </w:rPr>
  </w:style>
  <w:style w:type="character" w:customStyle="1" w:styleId="Char3">
    <w:name w:val="메모 주제 Char"/>
    <w:basedOn w:val="Char2"/>
    <w:link w:val="ae"/>
    <w:semiHidden/>
    <w:rsid w:val="0055150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yoonpark@skku.ed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FFF5E-1813-4091-9038-8C7DC4D4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11</cp:revision>
  <cp:lastPrinted>1900-01-01T08:00:00Z</cp:lastPrinted>
  <dcterms:created xsi:type="dcterms:W3CDTF">2019-06-25T13:30:00Z</dcterms:created>
  <dcterms:modified xsi:type="dcterms:W3CDTF">2019-06-25T15:02:00Z</dcterms:modified>
</cp:coreProperties>
</file>