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EBBBB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ECF4E3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75199">
              <w:rPr>
                <w:lang w:val="en-CA"/>
              </w:rPr>
              <w:t>0394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4EB6DA" w:rsidR="00E61DAC" w:rsidRPr="005B217D" w:rsidRDefault="001B6160" w:rsidP="009D7CE6">
            <w:pPr>
              <w:spacing w:before="60" w:after="60"/>
              <w:rPr>
                <w:b/>
                <w:szCs w:val="22"/>
                <w:lang w:val="en-CA"/>
              </w:rPr>
            </w:pPr>
            <w:r>
              <w:rPr>
                <w:b/>
                <w:szCs w:val="22"/>
                <w:lang w:val="en-CA"/>
              </w:rPr>
              <w:t>AHG12: On independently coded picture regions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FA9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D0FB9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D74CC1F" w:rsidR="00263398" w:rsidRDefault="00137B1C" w:rsidP="009234A5">
      <w:pPr>
        <w:rPr>
          <w:szCs w:val="22"/>
          <w:lang w:val="en-CA"/>
        </w:rPr>
      </w:pPr>
      <w:r>
        <w:rPr>
          <w:szCs w:val="22"/>
          <w:lang w:val="en-CA"/>
        </w:rPr>
        <w:t>This contribution has the following proposed items:</w:t>
      </w:r>
    </w:p>
    <w:p w14:paraId="5799834D" w14:textId="33B175DE" w:rsidR="00137B1C" w:rsidRPr="00137B1C" w:rsidRDefault="00137B1C" w:rsidP="00741908">
      <w:pPr>
        <w:pStyle w:val="ListParagraph"/>
        <w:numPr>
          <w:ilvl w:val="0"/>
          <w:numId w:val="23"/>
        </w:numPr>
        <w:ind w:left="714" w:hanging="357"/>
        <w:contextualSpacing w:val="0"/>
        <w:rPr>
          <w:szCs w:val="22"/>
          <w:lang w:val="en-CA"/>
        </w:rPr>
      </w:pPr>
      <w:r>
        <w:rPr>
          <w:lang w:val="en-CA"/>
        </w:rPr>
        <w:t>It is proposed to exclude the positioning information of independently coded picture regions from the syntax of parameter sets</w:t>
      </w:r>
    </w:p>
    <w:p w14:paraId="7B209458" w14:textId="54A94459" w:rsidR="00137B1C" w:rsidRPr="00137B1C" w:rsidRDefault="00137B1C" w:rsidP="00741908">
      <w:pPr>
        <w:pStyle w:val="ListParagraph"/>
        <w:numPr>
          <w:ilvl w:val="0"/>
          <w:numId w:val="23"/>
        </w:numPr>
        <w:ind w:left="714" w:hanging="357"/>
        <w:contextualSpacing w:val="0"/>
        <w:rPr>
          <w:szCs w:val="22"/>
          <w:lang w:val="en-CA"/>
        </w:rPr>
      </w:pPr>
      <w:r>
        <w:rPr>
          <w:lang w:val="en-CA"/>
        </w:rPr>
        <w:t xml:space="preserve">It is proposed to include the positioning information of independently coded picture regions in the decoding control NAL unit proposed in </w:t>
      </w:r>
      <w:r w:rsidR="00EC1D90">
        <w:rPr>
          <w:lang w:val="en-CA"/>
        </w:rPr>
        <w:t>JVET-O0391.</w:t>
      </w:r>
    </w:p>
    <w:p w14:paraId="751E4210" w14:textId="3AD388E3" w:rsidR="00137B1C" w:rsidRDefault="00371F61" w:rsidP="00741908">
      <w:pPr>
        <w:pStyle w:val="ListParagraph"/>
        <w:numPr>
          <w:ilvl w:val="0"/>
          <w:numId w:val="23"/>
        </w:numPr>
        <w:ind w:left="714" w:hanging="357"/>
        <w:contextualSpacing w:val="0"/>
        <w:rPr>
          <w:szCs w:val="22"/>
          <w:lang w:val="en-CA"/>
        </w:rPr>
      </w:pPr>
      <w:r>
        <w:rPr>
          <w:szCs w:val="22"/>
          <w:lang w:val="en-CA"/>
        </w:rPr>
        <w:t>The contribution s</w:t>
      </w:r>
      <w:r w:rsidR="00137B1C">
        <w:rPr>
          <w:szCs w:val="22"/>
          <w:lang w:val="en-CA"/>
        </w:rPr>
        <w:t>upport</w:t>
      </w:r>
      <w:r>
        <w:rPr>
          <w:szCs w:val="22"/>
          <w:lang w:val="en-CA"/>
        </w:rPr>
        <w:t>s</w:t>
      </w:r>
      <w:r w:rsidR="00137B1C">
        <w:rPr>
          <w:szCs w:val="22"/>
          <w:lang w:val="en-CA"/>
        </w:rPr>
        <w:t xml:space="preserve"> </w:t>
      </w:r>
      <w:r w:rsidR="008A270C">
        <w:rPr>
          <w:szCs w:val="22"/>
          <w:lang w:val="en-CA"/>
        </w:rPr>
        <w:t xml:space="preserve">rectangular slices as the units for independently coded picture regions </w:t>
      </w:r>
      <w:proofErr w:type="gramStart"/>
      <w:r w:rsidR="008A270C">
        <w:rPr>
          <w:szCs w:val="22"/>
          <w:lang w:val="en-CA"/>
        </w:rPr>
        <w:t xml:space="preserve">as </w:t>
      </w:r>
      <w:r w:rsidR="00137B1C">
        <w:rPr>
          <w:szCs w:val="22"/>
          <w:lang w:val="en-CA"/>
        </w:rPr>
        <w:t xml:space="preserve"> </w:t>
      </w:r>
      <w:r w:rsidR="008A270C">
        <w:rPr>
          <w:szCs w:val="22"/>
          <w:lang w:val="en-CA"/>
        </w:rPr>
        <w:t>proposed</w:t>
      </w:r>
      <w:proofErr w:type="gramEnd"/>
      <w:r w:rsidR="00137B1C">
        <w:rPr>
          <w:szCs w:val="22"/>
          <w:lang w:val="en-CA"/>
        </w:rPr>
        <w:t xml:space="preserve"> in JVET-N0109 ("</w:t>
      </w:r>
      <w:r w:rsidR="00137B1C">
        <w:t>CE12/AHG12: Treating boundaries of independent tile groups as picture boundaries</w:t>
      </w:r>
      <w:r w:rsidR="00137B1C">
        <w:rPr>
          <w:szCs w:val="22"/>
          <w:lang w:val="en-CA"/>
        </w:rPr>
        <w:t xml:space="preserve">") with an editorial change of the </w:t>
      </w:r>
      <w:proofErr w:type="spellStart"/>
      <w:r w:rsidR="00137B1C">
        <w:rPr>
          <w:szCs w:val="22"/>
          <w:lang w:val="en-CA"/>
        </w:rPr>
        <w:t>motion_constrained_tile_group_flag</w:t>
      </w:r>
      <w:proofErr w:type="spellEnd"/>
      <w:r w:rsidR="00137B1C">
        <w:rPr>
          <w:szCs w:val="22"/>
          <w:lang w:val="en-CA"/>
        </w:rPr>
        <w:t xml:space="preserve">[ i ] to </w:t>
      </w:r>
      <w:proofErr w:type="spellStart"/>
      <w:r w:rsidR="00137B1C">
        <w:rPr>
          <w:szCs w:val="22"/>
          <w:lang w:val="en-CA"/>
        </w:rPr>
        <w:t>slice_treated_as_pic_flag</w:t>
      </w:r>
      <w:proofErr w:type="spellEnd"/>
      <w:r w:rsidR="00137B1C">
        <w:rPr>
          <w:szCs w:val="22"/>
          <w:lang w:val="en-CA"/>
        </w:rPr>
        <w:t>[ i ].</w:t>
      </w:r>
    </w:p>
    <w:p w14:paraId="3262AEF1" w14:textId="59FC4C20" w:rsidR="00137B1C" w:rsidRPr="00137B1C" w:rsidRDefault="00137B1C" w:rsidP="00741908">
      <w:pPr>
        <w:pStyle w:val="ListParagraph"/>
        <w:numPr>
          <w:ilvl w:val="0"/>
          <w:numId w:val="23"/>
        </w:numPr>
        <w:ind w:left="714" w:hanging="357"/>
        <w:contextualSpacing w:val="0"/>
        <w:rPr>
          <w:szCs w:val="22"/>
          <w:lang w:val="en-CA"/>
        </w:rPr>
      </w:pPr>
      <w:r>
        <w:rPr>
          <w:szCs w:val="22"/>
          <w:lang w:val="en-CA"/>
        </w:rPr>
        <w:t xml:space="preserve">It is proposed to provide the possibility to specify </w:t>
      </w:r>
      <w:r>
        <w:rPr>
          <w:lang w:val="en-CA"/>
        </w:rPr>
        <w:t>partitioning to tiles, bricks, and rectangular slices in SPS. When the partitioning is specified in SPS, it is not present in the PPS.</w:t>
      </w:r>
    </w:p>
    <w:p w14:paraId="3F01479C" w14:textId="7A671BA8" w:rsidR="00137B1C" w:rsidRPr="00137B1C" w:rsidRDefault="00137B1C" w:rsidP="00741908">
      <w:pPr>
        <w:pStyle w:val="ListParagraph"/>
        <w:numPr>
          <w:ilvl w:val="0"/>
          <w:numId w:val="23"/>
        </w:numPr>
        <w:ind w:left="714" w:hanging="357"/>
        <w:contextualSpacing w:val="0"/>
        <w:rPr>
          <w:szCs w:val="22"/>
          <w:lang w:val="en-CA"/>
        </w:rPr>
      </w:pPr>
      <w:r>
        <w:rPr>
          <w:szCs w:val="22"/>
          <w:lang w:val="en-CA"/>
        </w:rPr>
        <w:t>As a consequence of items 2 and 3, i</w:t>
      </w:r>
      <w:r w:rsidRPr="00533BA1">
        <w:rPr>
          <w:szCs w:val="22"/>
          <w:lang w:val="en-CA"/>
        </w:rPr>
        <w:t xml:space="preserve">t is proposed to move the PPS syntax of the loop for indicating </w:t>
      </w:r>
      <w:proofErr w:type="spellStart"/>
      <w:r w:rsidRPr="00533BA1">
        <w:rPr>
          <w:szCs w:val="22"/>
          <w:lang w:val="en-CA"/>
        </w:rPr>
        <w:t>slice_</w:t>
      </w:r>
      <w:proofErr w:type="gramStart"/>
      <w:r w:rsidRPr="00533BA1">
        <w:rPr>
          <w:szCs w:val="22"/>
          <w:lang w:val="en-CA"/>
        </w:rPr>
        <w:t>id</w:t>
      </w:r>
      <w:proofErr w:type="spellEnd"/>
      <w:r w:rsidRPr="00533BA1">
        <w:rPr>
          <w:szCs w:val="22"/>
          <w:lang w:val="en-CA"/>
        </w:rPr>
        <w:t>[</w:t>
      </w:r>
      <w:proofErr w:type="gramEnd"/>
      <w:r w:rsidRPr="00533BA1">
        <w:rPr>
          <w:szCs w:val="22"/>
          <w:lang w:val="en-CA"/>
        </w:rPr>
        <w:t> i ] for rectangular slices</w:t>
      </w:r>
      <w:r>
        <w:rPr>
          <w:szCs w:val="22"/>
          <w:lang w:val="en-CA"/>
        </w:rPr>
        <w:t xml:space="preserve"> into the decoding control NAL unit.</w:t>
      </w:r>
    </w:p>
    <w:p w14:paraId="7D2AC1F0" w14:textId="15341D35" w:rsidR="00745F6B" w:rsidRPr="005B217D" w:rsidRDefault="00745F6B" w:rsidP="00E11923">
      <w:pPr>
        <w:pStyle w:val="Heading1"/>
        <w:rPr>
          <w:lang w:val="en-CA"/>
        </w:rPr>
      </w:pPr>
      <w:r w:rsidRPr="005B217D">
        <w:rPr>
          <w:lang w:val="en-CA"/>
        </w:rPr>
        <w:t>Introduction</w:t>
      </w:r>
    </w:p>
    <w:p w14:paraId="7F9195BF" w14:textId="3FAD5686" w:rsidR="009F4226" w:rsidRDefault="00F73B5F" w:rsidP="00F73B5F">
      <w:pPr>
        <w:pStyle w:val="Heading2"/>
        <w:rPr>
          <w:lang w:val="en-CA"/>
        </w:rPr>
      </w:pPr>
      <w:r>
        <w:rPr>
          <w:lang w:val="en-CA"/>
        </w:rPr>
        <w:t xml:space="preserve">Independently coded picture regions for viewport-dependent </w:t>
      </w:r>
      <w:r>
        <w:rPr>
          <w:szCs w:val="22"/>
          <w:lang w:val="en-CA"/>
        </w:rPr>
        <w:t>360° streaming</w:t>
      </w:r>
    </w:p>
    <w:p w14:paraId="3E55CC33" w14:textId="43966C63" w:rsidR="007B4747" w:rsidRDefault="007B4747" w:rsidP="004234F0">
      <w:pPr>
        <w:rPr>
          <w:szCs w:val="22"/>
          <w:lang w:val="en-CA"/>
        </w:rPr>
      </w:pPr>
      <w:r>
        <w:rPr>
          <w:szCs w:val="22"/>
          <w:lang w:val="en-CA"/>
        </w:rPr>
        <w:t>In OMAF v1 collocated motion-constrained tile sets can be offered as alternatives</w:t>
      </w:r>
      <w:r w:rsidR="00733762">
        <w:rPr>
          <w:szCs w:val="22"/>
          <w:lang w:val="en-CA"/>
        </w:rPr>
        <w:t xml:space="preserve">, out of which clients can choose the bitrate version that suits the prevailing network throughput and </w:t>
      </w:r>
      <w:r w:rsidR="0078703F">
        <w:rPr>
          <w:szCs w:val="22"/>
          <w:lang w:val="en-CA"/>
        </w:rPr>
        <w:t>the viewport</w:t>
      </w:r>
      <w:r w:rsidR="00733762">
        <w:rPr>
          <w:szCs w:val="22"/>
          <w:lang w:val="en-CA"/>
        </w:rPr>
        <w:t>.</w:t>
      </w:r>
    </w:p>
    <w:p w14:paraId="703D53A3" w14:textId="59BE8904" w:rsidR="00733762" w:rsidRDefault="00733762" w:rsidP="004234F0">
      <w:pPr>
        <w:rPr>
          <w:szCs w:val="22"/>
          <w:lang w:val="en-CA"/>
        </w:rPr>
      </w:pPr>
      <w:r>
        <w:rPr>
          <w:szCs w:val="22"/>
          <w:lang w:val="en-CA"/>
        </w:rPr>
        <w:t>A "late binding" profile is being developed for OMAF v2. It enables clients to select any motion-constrained tile sets that can be merged to a decodable bitstream.</w:t>
      </w:r>
    </w:p>
    <w:p w14:paraId="5E8251E4" w14:textId="592A63A3" w:rsidR="00407576" w:rsidRDefault="00407576" w:rsidP="004234F0">
      <w:pPr>
        <w:rPr>
          <w:szCs w:val="22"/>
          <w:lang w:val="en-CA"/>
        </w:rPr>
      </w:pPr>
      <w:r>
        <w:rPr>
          <w:szCs w:val="22"/>
          <w:lang w:val="en-CA"/>
        </w:rPr>
        <w:t xml:space="preserve">The number of independently coded picture regions can be relatively large. 96 regions (4×4 regions per cube face) is often mentioned as an example. In streaming applications, it is not uncommon to prepare the same content with several resolutions and bitrates; e.g. half a dozen of options </w:t>
      </w:r>
      <w:r w:rsidR="0078703F">
        <w:rPr>
          <w:szCs w:val="22"/>
          <w:lang w:val="en-CA"/>
        </w:rPr>
        <w:t>could be provided from which streaming clients can dynamically choose from.</w:t>
      </w:r>
    </w:p>
    <w:p w14:paraId="6E99239A" w14:textId="5660BA3C" w:rsidR="00733762" w:rsidRDefault="00733762" w:rsidP="004234F0">
      <w:pPr>
        <w:rPr>
          <w:szCs w:val="22"/>
          <w:lang w:val="en-CA"/>
        </w:rPr>
      </w:pPr>
      <w:r>
        <w:rPr>
          <w:szCs w:val="22"/>
          <w:lang w:val="en-CA"/>
        </w:rPr>
        <w:t xml:space="preserve">JVET-N0047 and JVET-N0108 proposed allowing different VCL NAL unit types in the same coded picture to enable </w:t>
      </w:r>
      <w:r w:rsidR="00FC1494">
        <w:rPr>
          <w:szCs w:val="22"/>
          <w:lang w:val="en-CA"/>
        </w:rPr>
        <w:t>handling</w:t>
      </w:r>
      <w:r>
        <w:rPr>
          <w:szCs w:val="22"/>
          <w:lang w:val="en-CA"/>
        </w:rPr>
        <w:t xml:space="preserve"> a viewing orientation change in viewport-dependent 360° streaming</w:t>
      </w:r>
      <w:r w:rsidR="00FC1494">
        <w:rPr>
          <w:szCs w:val="22"/>
          <w:lang w:val="en-CA"/>
        </w:rPr>
        <w:t xml:space="preserve"> so that only a subset of independently coded picture regions originate</w:t>
      </w:r>
      <w:r w:rsidR="0024645C">
        <w:rPr>
          <w:szCs w:val="22"/>
          <w:lang w:val="en-CA"/>
        </w:rPr>
        <w:t>s</w:t>
      </w:r>
      <w:r w:rsidR="00FC1494">
        <w:rPr>
          <w:szCs w:val="22"/>
          <w:lang w:val="en-CA"/>
        </w:rPr>
        <w:t xml:space="preserve"> from an IRAP picture. This use case was considered important, and JVET decided to indicate reference picture lists in the slice headers of IDR pictures for enabling clients to change the IDR NAL unit type to TRAIL NAL unit type when for enabling the use case. </w:t>
      </w:r>
    </w:p>
    <w:p w14:paraId="249793FE" w14:textId="05E17256" w:rsidR="00906FF5" w:rsidRDefault="00906FF5" w:rsidP="004234F0">
      <w:pPr>
        <w:rPr>
          <w:szCs w:val="22"/>
          <w:lang w:val="en-CA"/>
        </w:rPr>
      </w:pPr>
      <w:r>
        <w:rPr>
          <w:szCs w:val="22"/>
          <w:lang w:val="en-CA"/>
        </w:rPr>
        <w:t>As a summary:</w:t>
      </w:r>
    </w:p>
    <w:p w14:paraId="796E2757" w14:textId="7EB44340" w:rsidR="00906FF5" w:rsidRPr="00906FF5" w:rsidRDefault="00906FF5" w:rsidP="00F73B5F">
      <w:pPr>
        <w:pStyle w:val="ListParagraph"/>
        <w:numPr>
          <w:ilvl w:val="0"/>
          <w:numId w:val="12"/>
        </w:numPr>
        <w:ind w:left="714" w:hanging="357"/>
        <w:contextualSpacing w:val="0"/>
        <w:rPr>
          <w:szCs w:val="22"/>
          <w:lang w:val="en-CA"/>
        </w:rPr>
      </w:pPr>
      <w:r w:rsidRPr="00906FF5">
        <w:rPr>
          <w:szCs w:val="22"/>
          <w:lang w:val="en-CA"/>
        </w:rPr>
        <w:t xml:space="preserve">The number of potential combinations </w:t>
      </w:r>
      <w:r w:rsidR="0078703F">
        <w:rPr>
          <w:szCs w:val="22"/>
          <w:lang w:val="en-CA"/>
        </w:rPr>
        <w:t>of</w:t>
      </w:r>
      <w:r w:rsidRPr="00906FF5">
        <w:rPr>
          <w:szCs w:val="22"/>
          <w:lang w:val="en-CA"/>
        </w:rPr>
        <w:t xml:space="preserve"> independently coded picture regions can be </w:t>
      </w:r>
      <w:r w:rsidR="00C7664A">
        <w:rPr>
          <w:szCs w:val="22"/>
          <w:lang w:val="en-CA"/>
        </w:rPr>
        <w:t xml:space="preserve">very </w:t>
      </w:r>
      <w:r w:rsidRPr="00906FF5">
        <w:rPr>
          <w:szCs w:val="22"/>
          <w:lang w:val="en-CA"/>
        </w:rPr>
        <w:t>large</w:t>
      </w:r>
      <w:r w:rsidR="0078703F">
        <w:rPr>
          <w:szCs w:val="22"/>
          <w:lang w:val="en-CA"/>
        </w:rPr>
        <w:t xml:space="preserve">, depending </w:t>
      </w:r>
      <w:r w:rsidR="00F12B4E">
        <w:rPr>
          <w:szCs w:val="22"/>
          <w:lang w:val="en-CA"/>
        </w:rPr>
        <w:t xml:space="preserve">for example </w:t>
      </w:r>
      <w:r w:rsidR="0078703F">
        <w:rPr>
          <w:szCs w:val="22"/>
          <w:lang w:val="en-CA"/>
        </w:rPr>
        <w:t xml:space="preserve">on the number of </w:t>
      </w:r>
      <w:r w:rsidR="00F12B4E">
        <w:rPr>
          <w:szCs w:val="22"/>
          <w:lang w:val="en-CA"/>
        </w:rPr>
        <w:t xml:space="preserve">offered </w:t>
      </w:r>
      <w:r w:rsidR="0078703F">
        <w:rPr>
          <w:szCs w:val="22"/>
          <w:lang w:val="en-CA"/>
        </w:rPr>
        <w:t>bitrates</w:t>
      </w:r>
      <w:r w:rsidR="00F12B4E">
        <w:rPr>
          <w:szCs w:val="22"/>
          <w:lang w:val="en-CA"/>
        </w:rPr>
        <w:t xml:space="preserve"> and</w:t>
      </w:r>
      <w:r w:rsidR="0078703F">
        <w:rPr>
          <w:szCs w:val="22"/>
          <w:lang w:val="en-CA"/>
        </w:rPr>
        <w:t xml:space="preserve"> resolutions</w:t>
      </w:r>
      <w:r w:rsidR="00F12B4E">
        <w:rPr>
          <w:szCs w:val="22"/>
          <w:lang w:val="en-CA"/>
        </w:rPr>
        <w:t>.</w:t>
      </w:r>
    </w:p>
    <w:p w14:paraId="42C96B4A" w14:textId="657ED45B" w:rsidR="00906FF5" w:rsidRPr="00906FF5" w:rsidRDefault="00906FF5" w:rsidP="00F73B5F">
      <w:pPr>
        <w:pStyle w:val="ListParagraph"/>
        <w:numPr>
          <w:ilvl w:val="0"/>
          <w:numId w:val="12"/>
        </w:numPr>
        <w:ind w:left="714" w:hanging="357"/>
        <w:contextualSpacing w:val="0"/>
        <w:rPr>
          <w:szCs w:val="22"/>
          <w:lang w:val="en-CA"/>
        </w:rPr>
      </w:pPr>
      <w:r w:rsidRPr="00906FF5">
        <w:rPr>
          <w:szCs w:val="22"/>
          <w:lang w:val="en-CA"/>
        </w:rPr>
        <w:t>The selection of independently coded picture regions can happen dynamically and needs not be aligned at a boundary of a coded video sequence.</w:t>
      </w:r>
    </w:p>
    <w:p w14:paraId="5857B514" w14:textId="1C93D651" w:rsidR="00906FF5" w:rsidRDefault="0024645C" w:rsidP="0024645C">
      <w:pPr>
        <w:pStyle w:val="Heading2"/>
        <w:rPr>
          <w:lang w:val="en-CA"/>
        </w:rPr>
      </w:pPr>
      <w:bookmarkStart w:id="0" w:name="_Ref11252397"/>
      <w:r>
        <w:rPr>
          <w:lang w:val="en-CA"/>
        </w:rPr>
        <w:lastRenderedPageBreak/>
        <w:t xml:space="preserve">Tile/brick partitioning for viewport-dependent </w:t>
      </w:r>
      <w:r>
        <w:rPr>
          <w:szCs w:val="22"/>
          <w:lang w:val="en-CA"/>
        </w:rPr>
        <w:t>360° streaming</w:t>
      </w:r>
      <w:bookmarkEnd w:id="0"/>
    </w:p>
    <w:p w14:paraId="6502CFAA" w14:textId="43B33886" w:rsidR="00903E2A" w:rsidRDefault="00903E2A" w:rsidP="004234F0">
      <w:pPr>
        <w:rPr>
          <w:szCs w:val="22"/>
          <w:lang w:val="en-CA"/>
        </w:rPr>
      </w:pPr>
      <w:r>
        <w:rPr>
          <w:szCs w:val="22"/>
          <w:lang w:val="en-CA"/>
        </w:rPr>
        <w:t xml:space="preserve">In our experience, the targeted picture size for </w:t>
      </w:r>
      <w:r w:rsidR="00F73B5F">
        <w:rPr>
          <w:szCs w:val="22"/>
          <w:lang w:val="en-CA"/>
        </w:rPr>
        <w:t>a</w:t>
      </w:r>
      <w:r>
        <w:rPr>
          <w:szCs w:val="22"/>
          <w:lang w:val="en-CA"/>
        </w:rPr>
        <w:t xml:space="preserve"> merged bitstream</w:t>
      </w:r>
      <w:r w:rsidR="00F73B5F">
        <w:rPr>
          <w:szCs w:val="22"/>
          <w:lang w:val="en-CA"/>
        </w:rPr>
        <w:t xml:space="preserve"> is</w:t>
      </w:r>
      <w:r>
        <w:rPr>
          <w:szCs w:val="22"/>
          <w:lang w:val="en-CA"/>
        </w:rPr>
        <w:t xml:space="preserve"> selected according to </w:t>
      </w:r>
      <w:r w:rsidR="0024645C">
        <w:rPr>
          <w:szCs w:val="22"/>
          <w:lang w:val="en-CA"/>
        </w:rPr>
        <w:t xml:space="preserve">a suitable </w:t>
      </w:r>
      <w:r>
        <w:rPr>
          <w:szCs w:val="22"/>
          <w:lang w:val="en-CA"/>
        </w:rPr>
        <w:t>level limit, and the tile and brick partitioning of the merged bitstreams is selected according to the width and height of the independently coded picture regions in the available resolution versions. To provide flexibility for different client strategies and viewing conditions (e.g. field of view), the width and height of the independently coded picture regions can be selected to be identical in all the available resolution versions.</w:t>
      </w:r>
    </w:p>
    <w:p w14:paraId="3DCB966C" w14:textId="4D6A4A40" w:rsidR="00C966AB" w:rsidRDefault="00C966AB" w:rsidP="004234F0">
      <w:pPr>
        <w:rPr>
          <w:szCs w:val="22"/>
          <w:lang w:val="en-CA"/>
        </w:rPr>
      </w:pPr>
      <w:r>
        <w:rPr>
          <w:szCs w:val="22"/>
          <w:lang w:val="en-CA"/>
        </w:rPr>
        <w:fldChar w:fldCharType="begin"/>
      </w:r>
      <w:r>
        <w:rPr>
          <w:szCs w:val="22"/>
          <w:lang w:val="en-CA"/>
        </w:rPr>
        <w:instrText xml:space="preserve"> REF _Ref987622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presents an example where:</w:t>
      </w:r>
    </w:p>
    <w:p w14:paraId="01AF5ABC" w14:textId="1D71E491" w:rsidR="00C966AB" w:rsidRDefault="00C966AB" w:rsidP="005B5DFD">
      <w:pPr>
        <w:pStyle w:val="ListParagraph"/>
        <w:numPr>
          <w:ilvl w:val="0"/>
          <w:numId w:val="13"/>
        </w:numPr>
        <w:rPr>
          <w:szCs w:val="22"/>
          <w:lang w:val="en-CA"/>
        </w:rPr>
      </w:pPr>
      <w:r>
        <w:rPr>
          <w:szCs w:val="22"/>
          <w:lang w:val="en-CA"/>
        </w:rPr>
        <w:t xml:space="preserve">The </w:t>
      </w:r>
      <w:proofErr w:type="spellStart"/>
      <w:r>
        <w:rPr>
          <w:szCs w:val="22"/>
          <w:lang w:val="en-CA"/>
        </w:rPr>
        <w:t>cubemap</w:t>
      </w:r>
      <w:proofErr w:type="spellEnd"/>
      <w:r>
        <w:rPr>
          <w:szCs w:val="22"/>
          <w:lang w:val="en-CA"/>
        </w:rPr>
        <w:t xml:space="preserve"> content is encoded at "8K", "6K", "4K", and "2K" resolutions, for which the number of luma samples on the equator is 8192, 6144, 4096, and 2048, respectively.</w:t>
      </w:r>
      <w:r w:rsidR="005B5DFD">
        <w:rPr>
          <w:szCs w:val="22"/>
          <w:lang w:val="en-CA"/>
        </w:rPr>
        <w:t xml:space="preserve"> The width and height of the tiles in all versions are selected to be identical (512 luma samples). Each tile is encoded as an independently coded picture region.</w:t>
      </w:r>
    </w:p>
    <w:p w14:paraId="355A4CCB" w14:textId="13762440" w:rsidR="005B5DFD" w:rsidRDefault="005B5DFD" w:rsidP="005B5DFD">
      <w:pPr>
        <w:pStyle w:val="ListParagraph"/>
        <w:numPr>
          <w:ilvl w:val="0"/>
          <w:numId w:val="13"/>
        </w:numPr>
        <w:rPr>
          <w:szCs w:val="22"/>
          <w:lang w:val="en-CA"/>
        </w:rPr>
      </w:pPr>
      <w:r>
        <w:rPr>
          <w:szCs w:val="22"/>
          <w:lang w:val="en-CA"/>
        </w:rPr>
        <w:t>For 4K decoding capability, a tile grid of 3×11 is selected to be used.</w:t>
      </w:r>
    </w:p>
    <w:p w14:paraId="36595DAD" w14:textId="5E8D8326" w:rsidR="005B5DFD" w:rsidRDefault="005B5DFD" w:rsidP="005B5DFD">
      <w:pPr>
        <w:pStyle w:val="ListParagraph"/>
        <w:numPr>
          <w:ilvl w:val="0"/>
          <w:numId w:val="13"/>
        </w:numPr>
        <w:rPr>
          <w:szCs w:val="22"/>
          <w:lang w:val="en-CA"/>
        </w:rPr>
      </w:pPr>
      <w:r>
        <w:rPr>
          <w:szCs w:val="22"/>
          <w:lang w:val="en-CA"/>
        </w:rPr>
        <w:t xml:space="preserve">The client can select tiles from any resolution version using any strategy. In c) the client chooses as many tiles from the "8K" </w:t>
      </w:r>
      <w:proofErr w:type="spellStart"/>
      <w:r>
        <w:rPr>
          <w:szCs w:val="22"/>
          <w:lang w:val="en-CA"/>
        </w:rPr>
        <w:t>cubemap</w:t>
      </w:r>
      <w:proofErr w:type="spellEnd"/>
      <w:r>
        <w:rPr>
          <w:szCs w:val="22"/>
          <w:lang w:val="en-CA"/>
        </w:rPr>
        <w:t xml:space="preserve"> as possible and keeps an entire "2K" </w:t>
      </w:r>
      <w:proofErr w:type="spellStart"/>
      <w:r>
        <w:rPr>
          <w:szCs w:val="22"/>
          <w:lang w:val="en-CA"/>
        </w:rPr>
        <w:t>cubemap</w:t>
      </w:r>
      <w:proofErr w:type="spellEnd"/>
      <w:r>
        <w:rPr>
          <w:szCs w:val="22"/>
          <w:lang w:val="en-CA"/>
        </w:rPr>
        <w:t xml:space="preserve"> as a backup for unexpected viewing orientation changes.</w:t>
      </w:r>
    </w:p>
    <w:p w14:paraId="75ED26E9" w14:textId="38949C45" w:rsidR="005B5DFD" w:rsidRPr="00C966AB" w:rsidRDefault="005B5DFD" w:rsidP="005B5DFD">
      <w:pPr>
        <w:pStyle w:val="ListParagraph"/>
        <w:numPr>
          <w:ilvl w:val="0"/>
          <w:numId w:val="13"/>
        </w:numPr>
        <w:rPr>
          <w:szCs w:val="22"/>
          <w:lang w:val="en-CA"/>
        </w:rPr>
      </w:pPr>
      <w:r>
        <w:rPr>
          <w:szCs w:val="22"/>
          <w:lang w:val="en-CA"/>
        </w:rPr>
        <w:t xml:space="preserve">In </w:t>
      </w:r>
      <w:r w:rsidR="00625D4F">
        <w:rPr>
          <w:szCs w:val="22"/>
          <w:lang w:val="en-CA"/>
        </w:rPr>
        <w:t>a presented</w:t>
      </w:r>
      <w:r>
        <w:rPr>
          <w:szCs w:val="22"/>
          <w:lang w:val="en-CA"/>
        </w:rPr>
        <w:t xml:space="preserve"> "6K" strategy the client selects</w:t>
      </w:r>
      <w:r w:rsidR="00625D4F">
        <w:rPr>
          <w:szCs w:val="22"/>
          <w:lang w:val="en-CA"/>
        </w:rPr>
        <w:t xml:space="preserve"> tiles covering more than two cube faces from the "6K" version, more than two cube faces from the "4K" version, and three cube faces from the "2K" version, thus targeting at gradual picture quality variations if the viewing orientation changes.</w:t>
      </w:r>
    </w:p>
    <w:p w14:paraId="77A8F17D" w14:textId="07439A16" w:rsidR="00903E2A" w:rsidRDefault="005B5DFD" w:rsidP="00C966AB">
      <w:pPr>
        <w:jc w:val="center"/>
        <w:rPr>
          <w:szCs w:val="22"/>
          <w:lang w:val="en-CA"/>
        </w:rPr>
      </w:pPr>
      <w:r>
        <w:rPr>
          <w:noProof/>
          <w:szCs w:val="22"/>
          <w:lang w:val="en-CA"/>
        </w:rPr>
        <w:drawing>
          <wp:inline distT="0" distB="0" distL="0" distR="0" wp14:anchorId="61AB8ABB" wp14:editId="477AE7A7">
            <wp:extent cx="6069600" cy="327960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9600" cy="3279600"/>
                    </a:xfrm>
                    <a:prstGeom prst="rect">
                      <a:avLst/>
                    </a:prstGeom>
                    <a:noFill/>
                  </pic:spPr>
                </pic:pic>
              </a:graphicData>
            </a:graphic>
          </wp:inline>
        </w:drawing>
      </w:r>
    </w:p>
    <w:p w14:paraId="19CBD18D" w14:textId="32848753" w:rsidR="00C966AB" w:rsidRDefault="00C966AB" w:rsidP="00C966AB">
      <w:pPr>
        <w:pStyle w:val="Caption"/>
        <w:jc w:val="center"/>
      </w:pPr>
      <w:bookmarkStart w:id="1" w:name="_Ref987622"/>
      <w:bookmarkStart w:id="2" w:name="_Hlk11253386"/>
      <w:r>
        <w:t xml:space="preserve">Figure </w:t>
      </w:r>
      <w:r>
        <w:fldChar w:fldCharType="begin"/>
      </w:r>
      <w:r>
        <w:rPr>
          <w:noProof/>
        </w:rPr>
        <w:instrText xml:space="preserve"> SEQ Figure \* ARABIC </w:instrText>
      </w:r>
      <w:r>
        <w:fldChar w:fldCharType="separate"/>
      </w:r>
      <w:r>
        <w:rPr>
          <w:noProof/>
        </w:rPr>
        <w:t>1</w:t>
      </w:r>
      <w:r>
        <w:fldChar w:fldCharType="end"/>
      </w:r>
      <w:bookmarkEnd w:id="1"/>
      <w:r>
        <w:t xml:space="preserve"> – </w:t>
      </w:r>
      <w:bookmarkStart w:id="3" w:name="_Hlk11325878"/>
      <w:r>
        <w:t xml:space="preserve">Examples of a) encoding the same </w:t>
      </w:r>
      <w:proofErr w:type="spellStart"/>
      <w:r>
        <w:t>cubemap</w:t>
      </w:r>
      <w:proofErr w:type="spellEnd"/>
      <w:r>
        <w:t xml:space="preserve"> content at four resolutions; </w:t>
      </w:r>
      <w:r>
        <w:br/>
        <w:t>b) tile partitioning for 4K decoding capability with tile size used in all four resolution versions;</w:t>
      </w:r>
      <w:r>
        <w:br/>
        <w:t>c)</w:t>
      </w:r>
      <w:r w:rsidR="005B5DFD">
        <w:t xml:space="preserve"> and d)</w:t>
      </w:r>
      <w:r>
        <w:t xml:space="preserve"> client's selections of tiles from different resolution versions</w:t>
      </w:r>
      <w:bookmarkEnd w:id="3"/>
    </w:p>
    <w:bookmarkEnd w:id="2"/>
    <w:p w14:paraId="22D0B3D8" w14:textId="33A25B02" w:rsidR="00B24F19" w:rsidRDefault="00B76F63" w:rsidP="00496364">
      <w:pPr>
        <w:pStyle w:val="Heading1"/>
      </w:pPr>
      <w:r>
        <w:t>Overview of the proposal</w:t>
      </w:r>
    </w:p>
    <w:p w14:paraId="6968DB0A" w14:textId="0C7364C3" w:rsidR="00625D4F" w:rsidRPr="00C966AB" w:rsidRDefault="00B24F19" w:rsidP="00B24F19">
      <w:pPr>
        <w:pStyle w:val="Heading2"/>
      </w:pPr>
      <w:bookmarkStart w:id="4" w:name="_Ref11254627"/>
      <w:r>
        <w:rPr>
          <w:lang w:val="en-CA"/>
        </w:rPr>
        <w:t>E</w:t>
      </w:r>
      <w:r w:rsidR="00C4232A">
        <w:rPr>
          <w:lang w:val="en-CA"/>
        </w:rPr>
        <w:t>xcluding</w:t>
      </w:r>
      <w:r w:rsidR="00496364">
        <w:rPr>
          <w:lang w:val="en-CA"/>
        </w:rPr>
        <w:t xml:space="preserve"> the positioning information of independently coded picture regions from the syntax of parameter sets</w:t>
      </w:r>
      <w:bookmarkEnd w:id="4"/>
    </w:p>
    <w:p w14:paraId="0D1109E3" w14:textId="1915780E" w:rsidR="00350F0C" w:rsidRDefault="0024645C" w:rsidP="004234F0">
      <w:pPr>
        <w:rPr>
          <w:szCs w:val="22"/>
          <w:lang w:val="en-CA"/>
        </w:rPr>
      </w:pPr>
      <w:r w:rsidRPr="00733DD3">
        <w:rPr>
          <w:szCs w:val="22"/>
          <w:u w:val="single"/>
          <w:lang w:val="en-CA"/>
        </w:rPr>
        <w:t>It is proposed to exclude</w:t>
      </w:r>
      <w:r w:rsidR="00F73B5F" w:rsidRPr="00733DD3">
        <w:rPr>
          <w:szCs w:val="22"/>
          <w:u w:val="single"/>
          <w:lang w:val="en-CA"/>
        </w:rPr>
        <w:t xml:space="preserve"> the p</w:t>
      </w:r>
      <w:r w:rsidR="004407C8" w:rsidRPr="00733DD3">
        <w:rPr>
          <w:szCs w:val="22"/>
          <w:u w:val="single"/>
          <w:lang w:val="en-CA"/>
        </w:rPr>
        <w:t xml:space="preserve">ositioning information of independently coded picture regions </w:t>
      </w:r>
      <w:r w:rsidR="00F73B5F" w:rsidRPr="00733DD3">
        <w:rPr>
          <w:szCs w:val="22"/>
          <w:u w:val="single"/>
          <w:lang w:val="en-CA"/>
        </w:rPr>
        <w:t xml:space="preserve">from </w:t>
      </w:r>
      <w:r w:rsidRPr="00733DD3">
        <w:rPr>
          <w:szCs w:val="22"/>
          <w:u w:val="single"/>
          <w:lang w:val="en-CA"/>
        </w:rPr>
        <w:t>the syntax of parameter sets.</w:t>
      </w:r>
      <w:r>
        <w:rPr>
          <w:szCs w:val="22"/>
          <w:lang w:val="en-CA"/>
        </w:rPr>
        <w:t xml:space="preserve"> The same number and IDs of parameter sets can be kept in the merged bitstream as in the originally encoded resolution and bitrate versions. </w:t>
      </w:r>
      <w:r w:rsidR="00350F0C">
        <w:rPr>
          <w:szCs w:val="22"/>
          <w:lang w:val="en-CA"/>
        </w:rPr>
        <w:t>Thus, it is asserted that the proposal has the following advantages:</w:t>
      </w:r>
    </w:p>
    <w:p w14:paraId="0F82A6FC" w14:textId="46BA6C76" w:rsidR="00F12B4E" w:rsidRDefault="00350F0C" w:rsidP="00350F0C">
      <w:pPr>
        <w:pStyle w:val="ListParagraph"/>
        <w:numPr>
          <w:ilvl w:val="0"/>
          <w:numId w:val="16"/>
        </w:numPr>
        <w:ind w:left="714" w:hanging="357"/>
        <w:contextualSpacing w:val="0"/>
        <w:rPr>
          <w:szCs w:val="22"/>
          <w:lang w:val="en-CA"/>
        </w:rPr>
      </w:pPr>
      <w:bookmarkStart w:id="5" w:name="_Hlk11331192"/>
      <w:r>
        <w:rPr>
          <w:szCs w:val="22"/>
          <w:lang w:val="en-CA"/>
        </w:rPr>
        <w:t>N</w:t>
      </w:r>
      <w:r w:rsidR="0024645C" w:rsidRPr="00350F0C">
        <w:rPr>
          <w:szCs w:val="22"/>
          <w:lang w:val="en-CA"/>
        </w:rPr>
        <w:t xml:space="preserve">o rewriting of slice headers is needed </w:t>
      </w:r>
      <w:r w:rsidRPr="00350F0C">
        <w:rPr>
          <w:szCs w:val="22"/>
          <w:lang w:val="en-CA"/>
        </w:rPr>
        <w:t>since that same PPS ID values are referenced</w:t>
      </w:r>
      <w:r w:rsidR="0024645C" w:rsidRPr="00350F0C">
        <w:rPr>
          <w:szCs w:val="22"/>
          <w:lang w:val="en-CA"/>
        </w:rPr>
        <w:t>.</w:t>
      </w:r>
    </w:p>
    <w:p w14:paraId="50B86C1C" w14:textId="27DE9954" w:rsidR="00350F0C" w:rsidRDefault="00350F0C" w:rsidP="00350F0C">
      <w:pPr>
        <w:pStyle w:val="ListParagraph"/>
        <w:numPr>
          <w:ilvl w:val="0"/>
          <w:numId w:val="16"/>
        </w:numPr>
        <w:ind w:left="714" w:hanging="357"/>
        <w:contextualSpacing w:val="0"/>
        <w:rPr>
          <w:szCs w:val="22"/>
          <w:lang w:val="en-CA"/>
        </w:rPr>
      </w:pPr>
      <w:r>
        <w:rPr>
          <w:szCs w:val="22"/>
          <w:lang w:val="en-CA"/>
        </w:rPr>
        <w:t xml:space="preserve">Only a single set of SPS(s) and PPS(s) for the merged bitstream are needed, matching </w:t>
      </w:r>
      <w:r w:rsidR="00E02285">
        <w:rPr>
          <w:szCs w:val="22"/>
          <w:lang w:val="en-CA"/>
        </w:rPr>
        <w:t xml:space="preserve">the </w:t>
      </w:r>
      <w:r>
        <w:rPr>
          <w:szCs w:val="22"/>
          <w:lang w:val="en-CA"/>
        </w:rPr>
        <w:t xml:space="preserve">SPS(s) and PPS(s) of the </w:t>
      </w:r>
      <w:r w:rsidR="00985000">
        <w:rPr>
          <w:szCs w:val="22"/>
          <w:lang w:val="en-CA"/>
        </w:rPr>
        <w:t xml:space="preserve">source bitstreams </w:t>
      </w:r>
      <w:r>
        <w:rPr>
          <w:szCs w:val="22"/>
          <w:lang w:val="en-CA"/>
        </w:rPr>
        <w:t>one-to-one.</w:t>
      </w:r>
    </w:p>
    <w:p w14:paraId="78DFD5F0" w14:textId="41AB51FB" w:rsidR="00350F0C" w:rsidRPr="00350F0C" w:rsidRDefault="00350F0C" w:rsidP="00350F0C">
      <w:pPr>
        <w:pStyle w:val="ListParagraph"/>
        <w:numPr>
          <w:ilvl w:val="0"/>
          <w:numId w:val="16"/>
        </w:numPr>
        <w:ind w:left="714" w:hanging="357"/>
        <w:contextualSpacing w:val="0"/>
        <w:rPr>
          <w:szCs w:val="22"/>
          <w:lang w:val="en-CA"/>
        </w:rPr>
      </w:pPr>
      <w:r>
        <w:rPr>
          <w:szCs w:val="22"/>
          <w:lang w:val="en-CA"/>
        </w:rPr>
        <w:lastRenderedPageBreak/>
        <w:t>A content author could provide SPS(s) and PPS(s) of potential merged bitstream(s) through systems means; thus, the client would neither need to create nor rewrite of SPS(s) and PPS(s).</w:t>
      </w:r>
    </w:p>
    <w:bookmarkEnd w:id="5"/>
    <w:p w14:paraId="7F2BEABD" w14:textId="7FB32C58" w:rsidR="00901FD0" w:rsidRDefault="00137B1C" w:rsidP="004234F0">
      <w:pPr>
        <w:rPr>
          <w:szCs w:val="22"/>
          <w:lang w:val="en-CA"/>
        </w:rPr>
      </w:pPr>
      <w:r>
        <w:rPr>
          <w:szCs w:val="22"/>
          <w:lang w:val="en-CA"/>
        </w:rPr>
        <w:t>The proponent considered t</w:t>
      </w:r>
      <w:r w:rsidR="00901FD0">
        <w:rPr>
          <w:szCs w:val="22"/>
          <w:lang w:val="en-CA"/>
        </w:rPr>
        <w:t xml:space="preserve">he options to include positioning information of the independently coded picture regions in parameter sets but found </w:t>
      </w:r>
      <w:r>
        <w:rPr>
          <w:szCs w:val="22"/>
          <w:lang w:val="en-CA"/>
        </w:rPr>
        <w:t xml:space="preserve">them </w:t>
      </w:r>
      <w:r w:rsidR="00901FD0">
        <w:rPr>
          <w:szCs w:val="22"/>
          <w:lang w:val="en-CA"/>
        </w:rPr>
        <w:t>suboptimal as analyzed in the following:</w:t>
      </w:r>
    </w:p>
    <w:p w14:paraId="65FC66AB" w14:textId="7D96D7BD" w:rsidR="0024645C" w:rsidRPr="00901FD0" w:rsidRDefault="0024645C" w:rsidP="00901FD0">
      <w:pPr>
        <w:pStyle w:val="ListParagraph"/>
        <w:numPr>
          <w:ilvl w:val="0"/>
          <w:numId w:val="22"/>
        </w:numPr>
        <w:ind w:left="714" w:hanging="357"/>
        <w:contextualSpacing w:val="0"/>
        <w:rPr>
          <w:szCs w:val="22"/>
          <w:lang w:val="en-CA"/>
        </w:rPr>
      </w:pPr>
      <w:r w:rsidRPr="00901FD0">
        <w:rPr>
          <w:szCs w:val="22"/>
          <w:lang w:val="en-CA"/>
        </w:rPr>
        <w:t>If the positioning information of independently coded picture regions resides in the SPS, it is asserted that it is not possible to merge different VCL NAL unit types into the same coded picture to enable handling a viewing orientation change in viewport-dependent 360° streaming so that only a subset of independently coded picture regions originates from an IRAP picture. If the positioning information of independently coded picture regions resides in the SPS, a new selection of independently coded picture regions can be activated only at an IRAP picture in the merged bitstream.</w:t>
      </w:r>
    </w:p>
    <w:p w14:paraId="5120BBB9" w14:textId="73B82D0B" w:rsidR="0024645C" w:rsidRPr="00901FD0" w:rsidRDefault="0024645C" w:rsidP="00901FD0">
      <w:pPr>
        <w:pStyle w:val="ListParagraph"/>
        <w:numPr>
          <w:ilvl w:val="0"/>
          <w:numId w:val="22"/>
        </w:numPr>
        <w:ind w:left="714" w:hanging="357"/>
        <w:contextualSpacing w:val="0"/>
        <w:rPr>
          <w:szCs w:val="22"/>
          <w:lang w:val="en-CA"/>
        </w:rPr>
      </w:pPr>
      <w:r w:rsidRPr="00901FD0">
        <w:rPr>
          <w:szCs w:val="22"/>
          <w:lang w:val="en-CA"/>
        </w:rPr>
        <w:t xml:space="preserve">If the positioning information of independently coded picture regions resides in the PPS, clients </w:t>
      </w:r>
      <w:r w:rsidR="00350F0C" w:rsidRPr="00901FD0">
        <w:rPr>
          <w:szCs w:val="22"/>
          <w:lang w:val="en-CA"/>
        </w:rPr>
        <w:t xml:space="preserve">need to rewrite the PPS each time a new selection of independently coded picture region(s) is made. </w:t>
      </w:r>
      <w:r w:rsidR="00985000">
        <w:rPr>
          <w:szCs w:val="22"/>
          <w:lang w:val="en-CA"/>
        </w:rPr>
        <w:t xml:space="preserve">The rewriting requires parsing of the entire PPS from a source bitstream, including parsing syntax elements not related to the positioning information, variable-length codewords, and codewords conditionally present depending on syntax element values in or variables derived from the active SPS. </w:t>
      </w:r>
    </w:p>
    <w:p w14:paraId="62D0CC09" w14:textId="29EB08A4" w:rsidR="00901FD0" w:rsidRDefault="00901FD0" w:rsidP="00901FD0">
      <w:pPr>
        <w:rPr>
          <w:szCs w:val="22"/>
          <w:lang w:val="en-CA"/>
        </w:rPr>
      </w:pPr>
      <w:r>
        <w:rPr>
          <w:szCs w:val="22"/>
          <w:lang w:val="en-CA"/>
        </w:rPr>
        <w:t xml:space="preserve">While the slice ID assignment to rectangular slices (in PPS) is proposed in this contribution </w:t>
      </w:r>
      <w:r w:rsidR="00985000">
        <w:rPr>
          <w:szCs w:val="22"/>
          <w:lang w:val="en-CA"/>
        </w:rPr>
        <w:t xml:space="preserve">(Sections </w:t>
      </w:r>
      <w:r w:rsidR="00985000">
        <w:rPr>
          <w:szCs w:val="22"/>
          <w:lang w:val="en-CA"/>
        </w:rPr>
        <w:fldChar w:fldCharType="begin"/>
      </w:r>
      <w:r w:rsidR="00985000">
        <w:rPr>
          <w:szCs w:val="22"/>
          <w:lang w:val="en-CA"/>
        </w:rPr>
        <w:instrText xml:space="preserve"> REF _Ref11244403 \r \h </w:instrText>
      </w:r>
      <w:r w:rsidR="00985000">
        <w:rPr>
          <w:szCs w:val="22"/>
          <w:lang w:val="en-CA"/>
        </w:rPr>
      </w:r>
      <w:r w:rsidR="00985000">
        <w:rPr>
          <w:szCs w:val="22"/>
          <w:lang w:val="en-CA"/>
        </w:rPr>
        <w:fldChar w:fldCharType="separate"/>
      </w:r>
      <w:r w:rsidR="00985000">
        <w:rPr>
          <w:szCs w:val="22"/>
          <w:lang w:val="en-CA"/>
        </w:rPr>
        <w:t>2.3</w:t>
      </w:r>
      <w:r w:rsidR="00985000">
        <w:rPr>
          <w:szCs w:val="22"/>
          <w:lang w:val="en-CA"/>
        </w:rPr>
        <w:fldChar w:fldCharType="end"/>
      </w:r>
      <w:r w:rsidR="00985000">
        <w:rPr>
          <w:szCs w:val="22"/>
          <w:lang w:val="en-CA"/>
        </w:rPr>
        <w:t xml:space="preserve"> to </w:t>
      </w:r>
      <w:r w:rsidR="00985000">
        <w:rPr>
          <w:szCs w:val="22"/>
          <w:lang w:val="en-CA"/>
        </w:rPr>
        <w:fldChar w:fldCharType="begin"/>
      </w:r>
      <w:r w:rsidR="00985000">
        <w:rPr>
          <w:szCs w:val="22"/>
          <w:lang w:val="en-CA"/>
        </w:rPr>
        <w:instrText xml:space="preserve"> REF _Ref11254763 \r \h </w:instrText>
      </w:r>
      <w:r w:rsidR="00985000">
        <w:rPr>
          <w:szCs w:val="22"/>
          <w:lang w:val="en-CA"/>
        </w:rPr>
      </w:r>
      <w:r w:rsidR="00985000">
        <w:rPr>
          <w:szCs w:val="22"/>
          <w:lang w:val="en-CA"/>
        </w:rPr>
        <w:fldChar w:fldCharType="separate"/>
      </w:r>
      <w:r w:rsidR="00985000">
        <w:rPr>
          <w:szCs w:val="22"/>
          <w:lang w:val="en-CA"/>
        </w:rPr>
        <w:t>2.5</w:t>
      </w:r>
      <w:r w:rsidR="00985000">
        <w:rPr>
          <w:szCs w:val="22"/>
          <w:lang w:val="en-CA"/>
        </w:rPr>
        <w:fldChar w:fldCharType="end"/>
      </w:r>
      <w:r w:rsidR="00985000">
        <w:rPr>
          <w:szCs w:val="22"/>
          <w:lang w:val="en-CA"/>
        </w:rPr>
        <w:t xml:space="preserve">) </w:t>
      </w:r>
      <w:r>
        <w:rPr>
          <w:szCs w:val="22"/>
          <w:lang w:val="en-CA"/>
        </w:rPr>
        <w:t xml:space="preserve">as the positioning information for independently coded picture regions, </w:t>
      </w:r>
      <w:r w:rsidR="00985000">
        <w:rPr>
          <w:szCs w:val="22"/>
          <w:lang w:val="en-CA"/>
        </w:rPr>
        <w:t xml:space="preserve">Sections </w:t>
      </w:r>
      <w:r w:rsidR="00985000">
        <w:rPr>
          <w:szCs w:val="22"/>
          <w:lang w:val="en-CA"/>
        </w:rPr>
        <w:fldChar w:fldCharType="begin"/>
      </w:r>
      <w:r w:rsidR="00985000">
        <w:rPr>
          <w:szCs w:val="22"/>
          <w:lang w:val="en-CA"/>
        </w:rPr>
        <w:instrText xml:space="preserve"> REF _Ref11254627 \r \h </w:instrText>
      </w:r>
      <w:r w:rsidR="00985000">
        <w:rPr>
          <w:szCs w:val="22"/>
          <w:lang w:val="en-CA"/>
        </w:rPr>
      </w:r>
      <w:r w:rsidR="00985000">
        <w:rPr>
          <w:szCs w:val="22"/>
          <w:lang w:val="en-CA"/>
        </w:rPr>
        <w:fldChar w:fldCharType="separate"/>
      </w:r>
      <w:r w:rsidR="00985000">
        <w:rPr>
          <w:szCs w:val="22"/>
          <w:lang w:val="en-CA"/>
        </w:rPr>
        <w:t>2.1</w:t>
      </w:r>
      <w:r w:rsidR="00985000">
        <w:rPr>
          <w:szCs w:val="22"/>
          <w:lang w:val="en-CA"/>
        </w:rPr>
        <w:fldChar w:fldCharType="end"/>
      </w:r>
      <w:r w:rsidR="00985000">
        <w:rPr>
          <w:szCs w:val="22"/>
          <w:lang w:val="en-CA"/>
        </w:rPr>
        <w:t xml:space="preserve"> and </w:t>
      </w:r>
      <w:r w:rsidR="00985000">
        <w:rPr>
          <w:szCs w:val="22"/>
          <w:lang w:val="en-CA"/>
        </w:rPr>
        <w:fldChar w:fldCharType="begin"/>
      </w:r>
      <w:r w:rsidR="00985000">
        <w:rPr>
          <w:szCs w:val="22"/>
          <w:lang w:val="en-CA"/>
        </w:rPr>
        <w:instrText xml:space="preserve"> REF _Ref11244395 \r \h </w:instrText>
      </w:r>
      <w:r w:rsidR="00985000">
        <w:rPr>
          <w:szCs w:val="22"/>
          <w:lang w:val="en-CA"/>
        </w:rPr>
      </w:r>
      <w:r w:rsidR="00985000">
        <w:rPr>
          <w:szCs w:val="22"/>
          <w:lang w:val="en-CA"/>
        </w:rPr>
        <w:fldChar w:fldCharType="separate"/>
      </w:r>
      <w:r w:rsidR="00985000">
        <w:rPr>
          <w:szCs w:val="22"/>
          <w:lang w:val="en-CA"/>
        </w:rPr>
        <w:t>2.2</w:t>
      </w:r>
      <w:r w:rsidR="00985000">
        <w:rPr>
          <w:szCs w:val="22"/>
          <w:lang w:val="en-CA"/>
        </w:rPr>
        <w:fldChar w:fldCharType="end"/>
      </w:r>
      <w:r w:rsidR="00985000">
        <w:rPr>
          <w:szCs w:val="22"/>
          <w:lang w:val="en-CA"/>
        </w:rPr>
        <w:t xml:space="preserve"> of </w:t>
      </w:r>
      <w:r>
        <w:rPr>
          <w:szCs w:val="22"/>
          <w:lang w:val="en-CA"/>
        </w:rPr>
        <w:t>the contribution generally appl</w:t>
      </w:r>
      <w:r w:rsidR="00985000">
        <w:rPr>
          <w:szCs w:val="22"/>
          <w:lang w:val="en-CA"/>
        </w:rPr>
        <w:t>y</w:t>
      </w:r>
      <w:r>
        <w:rPr>
          <w:szCs w:val="22"/>
          <w:lang w:val="en-CA"/>
        </w:rPr>
        <w:t xml:space="preserve"> to any kinds of positioning information that enables indicating spatial locations of independently coded picture regions and/or association of values of slice ID, sub-picture ID or any similar syntax element with spatial locations.</w:t>
      </w:r>
    </w:p>
    <w:p w14:paraId="469B0BA8" w14:textId="1E0D9BC1" w:rsidR="00C4232A" w:rsidRDefault="00C4232A" w:rsidP="00C4232A">
      <w:pPr>
        <w:pStyle w:val="Heading2"/>
        <w:rPr>
          <w:lang w:val="en-CA"/>
        </w:rPr>
      </w:pPr>
      <w:bookmarkStart w:id="6" w:name="_Ref11244395"/>
      <w:r>
        <w:rPr>
          <w:lang w:val="en-CA"/>
        </w:rPr>
        <w:t>Including the positioning information of independently coded picture regions in the decoding control NAL unit</w:t>
      </w:r>
      <w:bookmarkEnd w:id="6"/>
    </w:p>
    <w:p w14:paraId="145705A5" w14:textId="4E4D055B" w:rsidR="00733DD3" w:rsidRPr="00C4232A" w:rsidRDefault="00733DD3" w:rsidP="004234F0">
      <w:pPr>
        <w:rPr>
          <w:szCs w:val="22"/>
          <w:lang w:val="en-CA"/>
        </w:rPr>
      </w:pPr>
      <w:r w:rsidRPr="00C4232A">
        <w:rPr>
          <w:szCs w:val="22"/>
          <w:lang w:val="en-CA"/>
        </w:rPr>
        <w:t>It is proposed to include the positioning information of independently coded picture regions into the decoding control NAL unit proposed in</w:t>
      </w:r>
      <w:r w:rsidR="00EC1D90">
        <w:rPr>
          <w:szCs w:val="22"/>
          <w:lang w:val="en-CA"/>
        </w:rPr>
        <w:t xml:space="preserve"> JVET-O0391.</w:t>
      </w:r>
    </w:p>
    <w:p w14:paraId="15E6CC66" w14:textId="76DFBF32" w:rsidR="00C4232A" w:rsidRDefault="00C4232A" w:rsidP="00D7415B">
      <w:pPr>
        <w:rPr>
          <w:szCs w:val="22"/>
          <w:lang w:val="en-CA"/>
        </w:rPr>
      </w:pPr>
      <w:r w:rsidRPr="00D7415B">
        <w:rPr>
          <w:szCs w:val="22"/>
          <w:lang w:val="en-CA"/>
        </w:rPr>
        <w:t>The client create</w:t>
      </w:r>
      <w:r w:rsidR="00D7415B">
        <w:rPr>
          <w:szCs w:val="22"/>
          <w:lang w:val="en-CA"/>
        </w:rPr>
        <w:t>s</w:t>
      </w:r>
      <w:r w:rsidRPr="00D7415B">
        <w:rPr>
          <w:szCs w:val="22"/>
          <w:lang w:val="en-CA"/>
        </w:rPr>
        <w:t xml:space="preserve"> the decoding control NAL units for the spatial positioning information and include</w:t>
      </w:r>
      <w:r w:rsidR="00D7415B">
        <w:rPr>
          <w:szCs w:val="22"/>
          <w:lang w:val="en-CA"/>
        </w:rPr>
        <w:t>s</w:t>
      </w:r>
      <w:r w:rsidRPr="00D7415B">
        <w:rPr>
          <w:szCs w:val="22"/>
          <w:lang w:val="en-CA"/>
        </w:rPr>
        <w:t xml:space="preserve"> them in the bitstream passed to decoding. This can be done as a part of the bitstream merging, which is performed by the client in any case.</w:t>
      </w:r>
      <w:r w:rsidR="00D7415B">
        <w:rPr>
          <w:szCs w:val="22"/>
          <w:lang w:val="en-CA"/>
        </w:rPr>
        <w:t xml:space="preserve"> T</w:t>
      </w:r>
      <w:r>
        <w:rPr>
          <w:szCs w:val="22"/>
          <w:lang w:val="en-CA"/>
        </w:rPr>
        <w:t xml:space="preserve">he client </w:t>
      </w:r>
      <w:r w:rsidR="00137B1C">
        <w:rPr>
          <w:szCs w:val="22"/>
          <w:lang w:val="en-CA"/>
        </w:rPr>
        <w:t>needs neither</w:t>
      </w:r>
      <w:r>
        <w:rPr>
          <w:szCs w:val="22"/>
          <w:lang w:val="en-CA"/>
        </w:rPr>
        <w:t xml:space="preserve"> parse </w:t>
      </w:r>
      <w:r w:rsidR="00137B1C">
        <w:rPr>
          <w:szCs w:val="22"/>
          <w:lang w:val="en-CA"/>
        </w:rPr>
        <w:t>nor</w:t>
      </w:r>
      <w:r>
        <w:rPr>
          <w:szCs w:val="22"/>
          <w:lang w:val="en-CA"/>
        </w:rPr>
        <w:t xml:space="preserve"> rewrite parameter sets</w:t>
      </w:r>
      <w:r w:rsidR="00137B1C">
        <w:rPr>
          <w:szCs w:val="22"/>
          <w:lang w:val="en-CA"/>
        </w:rPr>
        <w:t xml:space="preserve"> for providing the spatial positioning information.</w:t>
      </w:r>
    </w:p>
    <w:p w14:paraId="15CB691A" w14:textId="3A8C3D4E" w:rsidR="00906FF5" w:rsidRDefault="00D7415B" w:rsidP="00D7415B">
      <w:pPr>
        <w:pStyle w:val="Heading2"/>
        <w:rPr>
          <w:lang w:val="en-CA"/>
        </w:rPr>
      </w:pPr>
      <w:bookmarkStart w:id="7" w:name="_Ref11244403"/>
      <w:r>
        <w:rPr>
          <w:lang w:val="en-CA"/>
        </w:rPr>
        <w:t>Rectangular slices as independently coded picture regions</w:t>
      </w:r>
      <w:bookmarkEnd w:id="7"/>
    </w:p>
    <w:p w14:paraId="246BDFF1" w14:textId="77777777" w:rsidR="000A7C48" w:rsidRDefault="009F4226" w:rsidP="004234F0">
      <w:pPr>
        <w:rPr>
          <w:szCs w:val="22"/>
          <w:lang w:val="en-CA"/>
        </w:rPr>
      </w:pPr>
      <w:r>
        <w:rPr>
          <w:szCs w:val="22"/>
          <w:lang w:val="en-CA"/>
        </w:rPr>
        <w:t>The proponents express support</w:t>
      </w:r>
      <w:r w:rsidR="00213260">
        <w:rPr>
          <w:szCs w:val="22"/>
          <w:lang w:val="en-CA"/>
        </w:rPr>
        <w:t xml:space="preserve"> for the design p</w:t>
      </w:r>
      <w:r w:rsidR="00CF664E">
        <w:rPr>
          <w:szCs w:val="22"/>
          <w:lang w:val="en-CA"/>
        </w:rPr>
        <w:t xml:space="preserve">resented in JVET-N0109 </w:t>
      </w:r>
      <w:r w:rsidR="00BE158D">
        <w:rPr>
          <w:szCs w:val="22"/>
          <w:lang w:val="en-CA"/>
        </w:rPr>
        <w:t>("</w:t>
      </w:r>
      <w:r w:rsidR="00BE158D">
        <w:t>CE12/AHG12: Treating boundaries of independent tile groups as picture boundaries</w:t>
      </w:r>
      <w:r w:rsidR="00BE158D">
        <w:rPr>
          <w:szCs w:val="22"/>
          <w:lang w:val="en-CA"/>
        </w:rPr>
        <w:t xml:space="preserve">") </w:t>
      </w:r>
      <w:r w:rsidR="00CF664E">
        <w:rPr>
          <w:szCs w:val="22"/>
          <w:lang w:val="en-CA"/>
        </w:rPr>
        <w:t>with a</w:t>
      </w:r>
      <w:r w:rsidR="00B329E3">
        <w:rPr>
          <w:szCs w:val="22"/>
          <w:lang w:val="en-CA"/>
        </w:rPr>
        <w:t>n</w:t>
      </w:r>
      <w:r w:rsidR="00CF664E">
        <w:rPr>
          <w:szCs w:val="22"/>
          <w:lang w:val="en-CA"/>
        </w:rPr>
        <w:t xml:space="preserve"> editorial change of the </w:t>
      </w:r>
      <w:proofErr w:type="spellStart"/>
      <w:r w:rsidR="00CF664E">
        <w:rPr>
          <w:szCs w:val="22"/>
          <w:lang w:val="en-CA"/>
        </w:rPr>
        <w:t>motion_constrained_tile_group_</w:t>
      </w:r>
      <w:proofErr w:type="gramStart"/>
      <w:r w:rsidR="00CF664E">
        <w:rPr>
          <w:szCs w:val="22"/>
          <w:lang w:val="en-CA"/>
        </w:rPr>
        <w:t>flag</w:t>
      </w:r>
      <w:proofErr w:type="spellEnd"/>
      <w:r w:rsidR="00733DD3">
        <w:rPr>
          <w:szCs w:val="22"/>
          <w:lang w:val="en-CA"/>
        </w:rPr>
        <w:t>[</w:t>
      </w:r>
      <w:proofErr w:type="gramEnd"/>
      <w:r w:rsidR="00733DD3">
        <w:rPr>
          <w:szCs w:val="22"/>
          <w:lang w:val="en-CA"/>
        </w:rPr>
        <w:t> i ]</w:t>
      </w:r>
      <w:r w:rsidR="00CF664E">
        <w:rPr>
          <w:szCs w:val="22"/>
          <w:lang w:val="en-CA"/>
        </w:rPr>
        <w:t xml:space="preserve"> to </w:t>
      </w:r>
      <w:proofErr w:type="spellStart"/>
      <w:r w:rsidR="00CF664E">
        <w:rPr>
          <w:szCs w:val="22"/>
          <w:lang w:val="en-CA"/>
        </w:rPr>
        <w:t>slice_</w:t>
      </w:r>
      <w:r w:rsidR="00496364">
        <w:rPr>
          <w:szCs w:val="22"/>
          <w:lang w:val="en-CA"/>
        </w:rPr>
        <w:t>treated</w:t>
      </w:r>
      <w:r w:rsidR="00CF664E">
        <w:rPr>
          <w:szCs w:val="22"/>
          <w:lang w:val="en-CA"/>
        </w:rPr>
        <w:t>_</w:t>
      </w:r>
      <w:r w:rsidR="00496364">
        <w:rPr>
          <w:szCs w:val="22"/>
          <w:lang w:val="en-CA"/>
        </w:rPr>
        <w:t>as_</w:t>
      </w:r>
      <w:r w:rsidR="00CF664E">
        <w:rPr>
          <w:szCs w:val="22"/>
          <w:lang w:val="en-CA"/>
        </w:rPr>
        <w:t>pic_flag</w:t>
      </w:r>
      <w:proofErr w:type="spellEnd"/>
      <w:r w:rsidR="00733DD3">
        <w:rPr>
          <w:szCs w:val="22"/>
          <w:lang w:val="en-CA"/>
        </w:rPr>
        <w:t>[ i ]</w:t>
      </w:r>
      <w:r w:rsidR="00CF664E">
        <w:rPr>
          <w:szCs w:val="22"/>
          <w:lang w:val="en-CA"/>
        </w:rPr>
        <w:t>.</w:t>
      </w:r>
      <w:r w:rsidR="00BE158D">
        <w:rPr>
          <w:szCs w:val="22"/>
          <w:lang w:val="en-CA"/>
        </w:rPr>
        <w:t xml:space="preserve"> The proponents </w:t>
      </w:r>
      <w:proofErr w:type="gramStart"/>
      <w:r w:rsidR="00BE158D">
        <w:rPr>
          <w:szCs w:val="22"/>
          <w:lang w:val="en-CA"/>
        </w:rPr>
        <w:t>are of the opinion that</w:t>
      </w:r>
      <w:proofErr w:type="gramEnd"/>
      <w:r w:rsidR="00BE158D">
        <w:rPr>
          <w:szCs w:val="22"/>
          <w:lang w:val="en-CA"/>
        </w:rPr>
        <w:t xml:space="preserve"> the phrase "motion-constrained" is associated with encoding constraints that avoid referencing to sample locations outside a slice and usage of TMVP candidates outside of the slice. The phrase "treated as picture" conveys semantics that the slice boundaries are like picture boundaries.</w:t>
      </w:r>
      <w:r w:rsidR="000A7C48">
        <w:rPr>
          <w:szCs w:val="22"/>
          <w:lang w:val="en-CA"/>
        </w:rPr>
        <w:t xml:space="preserve"> </w:t>
      </w:r>
    </w:p>
    <w:p w14:paraId="72EF57D8" w14:textId="4FB99BD1" w:rsidR="009F4226" w:rsidRDefault="000A7C48" w:rsidP="004234F0">
      <w:pPr>
        <w:rPr>
          <w:szCs w:val="22"/>
          <w:lang w:val="en-CA"/>
        </w:rPr>
      </w:pPr>
      <w:proofErr w:type="spellStart"/>
      <w:r>
        <w:rPr>
          <w:szCs w:val="22"/>
          <w:lang w:val="en-CA"/>
        </w:rPr>
        <w:t>slice_treated_as_pic_</w:t>
      </w:r>
      <w:proofErr w:type="gramStart"/>
      <w:r>
        <w:rPr>
          <w:szCs w:val="22"/>
          <w:lang w:val="en-CA"/>
        </w:rPr>
        <w:t>flag</w:t>
      </w:r>
      <w:proofErr w:type="spellEnd"/>
      <w:r>
        <w:rPr>
          <w:szCs w:val="22"/>
          <w:lang w:val="en-CA"/>
        </w:rPr>
        <w:t>[</w:t>
      </w:r>
      <w:proofErr w:type="gramEnd"/>
      <w:r>
        <w:rPr>
          <w:szCs w:val="22"/>
          <w:lang w:val="en-CA"/>
        </w:rPr>
        <w:t> i ] is present for each rectangular slice. When equal to 1, it specifies that the boundaries of the respective rectangular slice are treated like picture boundaries.</w:t>
      </w:r>
    </w:p>
    <w:p w14:paraId="6EB6A482" w14:textId="641A2F51" w:rsidR="008A270C" w:rsidRDefault="00EC1D90" w:rsidP="004234F0">
      <w:pPr>
        <w:rPr>
          <w:szCs w:val="22"/>
          <w:lang w:val="en-CA"/>
        </w:rPr>
      </w:pPr>
      <w:r>
        <w:rPr>
          <w:szCs w:val="22"/>
          <w:lang w:val="en-CA"/>
        </w:rPr>
        <w:t>It is remarked that rectangular slices can contain multiple tiles</w:t>
      </w:r>
      <w:r w:rsidR="0067476F">
        <w:rPr>
          <w:szCs w:val="22"/>
          <w:lang w:val="en-CA"/>
        </w:rPr>
        <w:t xml:space="preserve"> or bricks</w:t>
      </w:r>
      <w:r>
        <w:rPr>
          <w:szCs w:val="22"/>
          <w:lang w:val="en-CA"/>
        </w:rPr>
        <w:t xml:space="preserve">, i.e. the units of extraction-and-merging and parallel </w:t>
      </w:r>
      <w:r w:rsidR="008A270C">
        <w:rPr>
          <w:szCs w:val="22"/>
          <w:lang w:val="en-CA"/>
        </w:rPr>
        <w:t xml:space="preserve">(de)coding need not be the same. </w:t>
      </w:r>
    </w:p>
    <w:p w14:paraId="027DE169" w14:textId="165D2797" w:rsidR="00EC1D90" w:rsidRDefault="008A270C" w:rsidP="004234F0">
      <w:pPr>
        <w:rPr>
          <w:szCs w:val="22"/>
          <w:lang w:val="en-CA"/>
        </w:rPr>
      </w:pPr>
      <w:r>
        <w:rPr>
          <w:szCs w:val="22"/>
          <w:lang w:val="en-CA"/>
        </w:rPr>
        <w:t xml:space="preserve">A separate sub-picture concept </w:t>
      </w:r>
      <w:r w:rsidR="00331B52">
        <w:rPr>
          <w:szCs w:val="22"/>
          <w:lang w:val="en-CA"/>
        </w:rPr>
        <w:t xml:space="preserve">could be specified to contain one or more rectangular slices, collectively forming a rectangle whose boundaries are treated like picture boundaries. Thus, sub-pictures </w:t>
      </w:r>
      <w:r>
        <w:rPr>
          <w:szCs w:val="22"/>
          <w:lang w:val="en-CA"/>
        </w:rPr>
        <w:t xml:space="preserve">would enable splitting an independent coded picture region into multiple VCL NAL units. Presumably that could be used for transport packetization, but we did not identify important use cases that would need such a feature. Thus, we did not pursue in treating </w:t>
      </w:r>
      <w:r w:rsidR="00331B52">
        <w:rPr>
          <w:szCs w:val="22"/>
          <w:lang w:val="en-CA"/>
        </w:rPr>
        <w:t>sub-pictures and rectangular slices as separate concepts.</w:t>
      </w:r>
      <w:r w:rsidR="006D177B">
        <w:rPr>
          <w:szCs w:val="22"/>
          <w:lang w:val="en-CA"/>
        </w:rPr>
        <w:t xml:space="preserve"> It is noted that if sub-pictures are anyways chosen as the units for extraction and merging, it is proposed to use the decoding control NAL unit to contain the positioning information of sub-pictures so that rewriting of parameter sets can be avoided. </w:t>
      </w:r>
    </w:p>
    <w:p w14:paraId="22814A75" w14:textId="026AEBA4" w:rsidR="000A7C48" w:rsidRDefault="000A7C48" w:rsidP="000A7C48">
      <w:pPr>
        <w:pStyle w:val="Heading2"/>
        <w:rPr>
          <w:lang w:val="en-CA"/>
        </w:rPr>
      </w:pPr>
      <w:r>
        <w:rPr>
          <w:lang w:val="en-CA"/>
        </w:rPr>
        <w:t>Possibility to specify partitioning to tiles, bricks, and rectangular slices in SPS</w:t>
      </w:r>
    </w:p>
    <w:p w14:paraId="15236790" w14:textId="4E950784" w:rsidR="000A7C48" w:rsidRDefault="000A7C48" w:rsidP="004234F0">
      <w:pPr>
        <w:rPr>
          <w:lang w:val="en-CA"/>
        </w:rPr>
      </w:pPr>
      <w:r>
        <w:rPr>
          <w:szCs w:val="22"/>
          <w:lang w:val="en-CA"/>
        </w:rPr>
        <w:t>The partitioning to tiles, bricks, and rectangular slices is currently included in the PPS RBSP syntax. The proponent believes that in the extraction and merging use cases, e.g. in viewport-dependent 360</w:t>
      </w:r>
      <w:r w:rsidR="00533BA1">
        <w:rPr>
          <w:szCs w:val="22"/>
          <w:lang w:val="en-CA"/>
        </w:rPr>
        <w:t>°</w:t>
      </w:r>
      <w:r>
        <w:rPr>
          <w:szCs w:val="22"/>
          <w:lang w:val="en-CA"/>
        </w:rPr>
        <w:t xml:space="preserve"> streaming, </w:t>
      </w:r>
      <w:r w:rsidR="00533BA1">
        <w:rPr>
          <w:szCs w:val="22"/>
          <w:lang w:val="en-CA"/>
        </w:rPr>
        <w:t xml:space="preserve">the width and height of the independently coded picture region at a </w:t>
      </w:r>
      <w:proofErr w:type="gramStart"/>
      <w:r w:rsidR="00533BA1">
        <w:rPr>
          <w:szCs w:val="22"/>
          <w:lang w:val="en-CA"/>
        </w:rPr>
        <w:t>particular spatial</w:t>
      </w:r>
      <w:proofErr w:type="gramEnd"/>
      <w:r w:rsidR="00533BA1">
        <w:rPr>
          <w:szCs w:val="22"/>
          <w:lang w:val="en-CA"/>
        </w:rPr>
        <w:t xml:space="preserve"> location remains unchanged throughout the CVS. </w:t>
      </w:r>
      <w:r w:rsidR="00533BA1">
        <w:rPr>
          <w:szCs w:val="22"/>
          <w:lang w:val="en-CA"/>
        </w:rPr>
        <w:lastRenderedPageBreak/>
        <w:t xml:space="preserve">Thus, </w:t>
      </w:r>
      <w:r w:rsidR="00D77525">
        <w:rPr>
          <w:szCs w:val="22"/>
          <w:lang w:val="en-CA"/>
        </w:rPr>
        <w:t xml:space="preserve">for these use cases </w:t>
      </w:r>
      <w:r w:rsidR="00533BA1">
        <w:rPr>
          <w:szCs w:val="22"/>
          <w:lang w:val="en-CA"/>
        </w:rPr>
        <w:t xml:space="preserve">it is unnecessary to include the syntax elements for specifying the tile, brick, and rectangular slice partitioning in PPS. Furthermore, entities performing the extraction and merging should receive confirmation that there won't be changes in the partitioning to independently coded picture regions within the source bitstreams. It is therefore proposed to provide the possibility to specify </w:t>
      </w:r>
      <w:r w:rsidR="00533BA1">
        <w:rPr>
          <w:lang w:val="en-CA"/>
        </w:rPr>
        <w:t>partitioning to tiles, bricks, and rectangular slices in SPS. When the partitioning is specified in SPS, it is not present in the PPS.</w:t>
      </w:r>
    </w:p>
    <w:p w14:paraId="464E42BF" w14:textId="7DE11CF2" w:rsidR="00D77525" w:rsidRDefault="00D77525" w:rsidP="004234F0">
      <w:pPr>
        <w:rPr>
          <w:szCs w:val="22"/>
          <w:lang w:val="en-CA"/>
        </w:rPr>
      </w:pPr>
      <w:r>
        <w:rPr>
          <w:szCs w:val="22"/>
          <w:lang w:val="en-CA"/>
        </w:rPr>
        <w:t xml:space="preserve">When the </w:t>
      </w:r>
      <w:r>
        <w:rPr>
          <w:lang w:val="en-CA"/>
        </w:rPr>
        <w:t xml:space="preserve">partitioning to tiles, bricks, and rectangular slices in </w:t>
      </w:r>
      <w:r>
        <w:rPr>
          <w:szCs w:val="22"/>
          <w:lang w:val="en-CA"/>
        </w:rPr>
        <w:t xml:space="preserve">present in PPS and </w:t>
      </w:r>
      <w:proofErr w:type="spellStart"/>
      <w:r>
        <w:rPr>
          <w:szCs w:val="22"/>
          <w:lang w:val="en-CA"/>
        </w:rPr>
        <w:t>slice_treated_as_pic_</w:t>
      </w:r>
      <w:proofErr w:type="gramStart"/>
      <w:r>
        <w:rPr>
          <w:szCs w:val="22"/>
          <w:lang w:val="en-CA"/>
        </w:rPr>
        <w:t>flag</w:t>
      </w:r>
      <w:proofErr w:type="spellEnd"/>
      <w:r>
        <w:rPr>
          <w:szCs w:val="22"/>
          <w:lang w:val="en-CA"/>
        </w:rPr>
        <w:t>[</w:t>
      </w:r>
      <w:proofErr w:type="gramEnd"/>
      <w:r>
        <w:rPr>
          <w:szCs w:val="22"/>
          <w:lang w:val="en-CA"/>
        </w:rPr>
        <w:t> i ]</w:t>
      </w:r>
      <w:r>
        <w:rPr>
          <w:szCs w:val="22"/>
          <w:lang w:val="en-CA"/>
        </w:rPr>
        <w:t xml:space="preserve"> is equal to 1, we propose to add a constraint that </w:t>
      </w:r>
      <w:proofErr w:type="spellStart"/>
      <w:r>
        <w:rPr>
          <w:szCs w:val="22"/>
          <w:lang w:val="en-CA"/>
        </w:rPr>
        <w:t>slice_treated_as_pic_flag</w:t>
      </w:r>
      <w:proofErr w:type="spellEnd"/>
      <w:r>
        <w:rPr>
          <w:szCs w:val="22"/>
          <w:lang w:val="en-CA"/>
        </w:rPr>
        <w:t xml:space="preserve">[ i ] </w:t>
      </w:r>
      <w:r>
        <w:rPr>
          <w:szCs w:val="22"/>
          <w:lang w:val="en-CA"/>
        </w:rPr>
        <w:t>shall be</w:t>
      </w:r>
      <w:r>
        <w:rPr>
          <w:szCs w:val="22"/>
          <w:lang w:val="en-CA"/>
        </w:rPr>
        <w:t xml:space="preserve"> equal to 1</w:t>
      </w:r>
      <w:r>
        <w:rPr>
          <w:szCs w:val="22"/>
          <w:lang w:val="en-CA"/>
        </w:rPr>
        <w:t xml:space="preserve"> in reference pictures with the same </w:t>
      </w:r>
      <w:proofErr w:type="spellStart"/>
      <w:r>
        <w:rPr>
          <w:szCs w:val="22"/>
          <w:lang w:val="en-CA"/>
        </w:rPr>
        <w:t>slice_id</w:t>
      </w:r>
      <w:proofErr w:type="spellEnd"/>
      <w:r>
        <w:rPr>
          <w:szCs w:val="22"/>
          <w:lang w:val="en-CA"/>
        </w:rPr>
        <w:t xml:space="preserve"> value. The dimensions that applied when the </w:t>
      </w:r>
      <w:r w:rsidR="00565837">
        <w:rPr>
          <w:szCs w:val="22"/>
          <w:lang w:val="en-CA"/>
        </w:rPr>
        <w:t>slice</w:t>
      </w:r>
      <w:r>
        <w:rPr>
          <w:szCs w:val="22"/>
          <w:lang w:val="en-CA"/>
        </w:rPr>
        <w:t xml:space="preserve"> was decoded are used </w:t>
      </w:r>
      <w:r w:rsidR="00565837">
        <w:rPr>
          <w:szCs w:val="22"/>
          <w:lang w:val="en-CA"/>
        </w:rPr>
        <w:t>for extending its boundaries like picture boundaries.</w:t>
      </w:r>
      <w:bookmarkStart w:id="8" w:name="_GoBack"/>
      <w:bookmarkEnd w:id="8"/>
    </w:p>
    <w:p w14:paraId="2AB3F7F4" w14:textId="34E16810" w:rsidR="00BE158D" w:rsidRDefault="003C399F" w:rsidP="00533BA1">
      <w:pPr>
        <w:pStyle w:val="Heading2"/>
        <w:rPr>
          <w:lang w:val="en-CA"/>
        </w:rPr>
      </w:pPr>
      <w:bookmarkStart w:id="9" w:name="_Ref11246680"/>
      <w:bookmarkStart w:id="10" w:name="_Ref11254763"/>
      <w:r>
        <w:rPr>
          <w:lang w:val="en-CA"/>
        </w:rPr>
        <w:t>Moving the</w:t>
      </w:r>
      <w:r w:rsidR="00533BA1">
        <w:rPr>
          <w:lang w:val="en-CA"/>
        </w:rPr>
        <w:t xml:space="preserve"> </w:t>
      </w:r>
      <w:proofErr w:type="spellStart"/>
      <w:r w:rsidR="00533BA1">
        <w:rPr>
          <w:lang w:val="en-CA"/>
        </w:rPr>
        <w:t>slice_</w:t>
      </w:r>
      <w:proofErr w:type="gramStart"/>
      <w:r w:rsidR="00533BA1">
        <w:rPr>
          <w:lang w:val="en-CA"/>
        </w:rPr>
        <w:t>id</w:t>
      </w:r>
      <w:proofErr w:type="spellEnd"/>
      <w:r w:rsidR="00533BA1">
        <w:rPr>
          <w:lang w:val="en-CA"/>
        </w:rPr>
        <w:t>[</w:t>
      </w:r>
      <w:proofErr w:type="gramEnd"/>
      <w:r w:rsidR="00533BA1">
        <w:rPr>
          <w:lang w:val="en-CA"/>
        </w:rPr>
        <w:t> i ] for rectangular slices</w:t>
      </w:r>
      <w:bookmarkEnd w:id="9"/>
      <w:r>
        <w:rPr>
          <w:lang w:val="en-CA"/>
        </w:rPr>
        <w:t xml:space="preserve"> from PPS to decoding control NAL unit</w:t>
      </w:r>
      <w:bookmarkEnd w:id="10"/>
    </w:p>
    <w:p w14:paraId="71B8D139" w14:textId="77777777" w:rsidR="00533BA1" w:rsidRDefault="00533BA1" w:rsidP="004234F0">
      <w:pPr>
        <w:rPr>
          <w:szCs w:val="22"/>
          <w:lang w:val="en-CA"/>
        </w:rPr>
      </w:pPr>
      <w:proofErr w:type="gramStart"/>
      <w:r>
        <w:rPr>
          <w:szCs w:val="22"/>
          <w:lang w:val="en-CA"/>
        </w:rPr>
        <w:t>As a consequence of</w:t>
      </w:r>
      <w:proofErr w:type="gramEnd"/>
      <w:r>
        <w:rPr>
          <w:szCs w:val="22"/>
          <w:lang w:val="en-CA"/>
        </w:rPr>
        <w:t xml:space="preserve"> Sections </w:t>
      </w:r>
      <w:r>
        <w:rPr>
          <w:szCs w:val="22"/>
          <w:lang w:val="en-CA"/>
        </w:rPr>
        <w:fldChar w:fldCharType="begin"/>
      </w:r>
      <w:r>
        <w:rPr>
          <w:szCs w:val="22"/>
          <w:lang w:val="en-CA"/>
        </w:rPr>
        <w:instrText xml:space="preserve"> REF _Ref11244395 \r \h </w:instrText>
      </w:r>
      <w:r>
        <w:rPr>
          <w:szCs w:val="22"/>
          <w:lang w:val="en-CA"/>
        </w:rPr>
      </w:r>
      <w:r>
        <w:rPr>
          <w:szCs w:val="22"/>
          <w:lang w:val="en-CA"/>
        </w:rPr>
        <w:fldChar w:fldCharType="separate"/>
      </w:r>
      <w:r>
        <w:rPr>
          <w:szCs w:val="22"/>
          <w:lang w:val="en-CA"/>
        </w:rPr>
        <w:t>2.2</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_Ref11244403 \r \h </w:instrText>
      </w:r>
      <w:r>
        <w:rPr>
          <w:szCs w:val="22"/>
          <w:lang w:val="en-CA"/>
        </w:rPr>
      </w:r>
      <w:r>
        <w:rPr>
          <w:szCs w:val="22"/>
          <w:lang w:val="en-CA"/>
        </w:rPr>
        <w:fldChar w:fldCharType="separate"/>
      </w:r>
      <w:r>
        <w:rPr>
          <w:szCs w:val="22"/>
          <w:lang w:val="en-CA"/>
        </w:rPr>
        <w:t>2.3</w:t>
      </w:r>
      <w:r>
        <w:rPr>
          <w:szCs w:val="22"/>
          <w:lang w:val="en-CA"/>
        </w:rPr>
        <w:fldChar w:fldCharType="end"/>
      </w:r>
      <w:r>
        <w:rPr>
          <w:szCs w:val="22"/>
          <w:lang w:val="en-CA"/>
        </w:rPr>
        <w:t xml:space="preserve"> above:</w:t>
      </w:r>
    </w:p>
    <w:p w14:paraId="20A0FE8D" w14:textId="3F7427FD" w:rsidR="00E91DDD" w:rsidRPr="00533BA1" w:rsidRDefault="00533BA1" w:rsidP="00533BA1">
      <w:pPr>
        <w:pStyle w:val="ListParagraph"/>
        <w:numPr>
          <w:ilvl w:val="0"/>
          <w:numId w:val="20"/>
        </w:numPr>
        <w:ind w:left="714" w:hanging="357"/>
        <w:contextualSpacing w:val="0"/>
        <w:rPr>
          <w:szCs w:val="22"/>
          <w:lang w:val="en-CA"/>
        </w:rPr>
      </w:pPr>
      <w:r>
        <w:rPr>
          <w:szCs w:val="22"/>
          <w:lang w:val="en-CA"/>
        </w:rPr>
        <w:t>I</w:t>
      </w:r>
      <w:r w:rsidR="00D7415B" w:rsidRPr="00533BA1">
        <w:rPr>
          <w:szCs w:val="22"/>
          <w:lang w:val="en-CA"/>
        </w:rPr>
        <w:t xml:space="preserve">t is proposed to remove the PPS syntax of the loop for indicating </w:t>
      </w:r>
      <w:proofErr w:type="spellStart"/>
      <w:r w:rsidR="00D7415B" w:rsidRPr="00533BA1">
        <w:rPr>
          <w:szCs w:val="22"/>
          <w:lang w:val="en-CA"/>
        </w:rPr>
        <w:t>slice_</w:t>
      </w:r>
      <w:proofErr w:type="gramStart"/>
      <w:r w:rsidR="00D7415B" w:rsidRPr="00533BA1">
        <w:rPr>
          <w:szCs w:val="22"/>
          <w:lang w:val="en-CA"/>
        </w:rPr>
        <w:t>id</w:t>
      </w:r>
      <w:proofErr w:type="spellEnd"/>
      <w:r w:rsidR="00D7415B" w:rsidRPr="00533BA1">
        <w:rPr>
          <w:szCs w:val="22"/>
          <w:lang w:val="en-CA"/>
        </w:rPr>
        <w:t>[</w:t>
      </w:r>
      <w:proofErr w:type="gramEnd"/>
      <w:r w:rsidR="00D7415B" w:rsidRPr="00533BA1">
        <w:rPr>
          <w:szCs w:val="22"/>
          <w:lang w:val="en-CA"/>
        </w:rPr>
        <w:t> i ] for rectangular slices.</w:t>
      </w:r>
    </w:p>
    <w:p w14:paraId="77E6E9C3" w14:textId="2A0D00E9" w:rsidR="00D7415B" w:rsidRPr="00533BA1" w:rsidRDefault="00D7415B" w:rsidP="00533BA1">
      <w:pPr>
        <w:pStyle w:val="ListParagraph"/>
        <w:numPr>
          <w:ilvl w:val="0"/>
          <w:numId w:val="20"/>
        </w:numPr>
        <w:ind w:left="714" w:hanging="357"/>
        <w:contextualSpacing w:val="0"/>
        <w:rPr>
          <w:szCs w:val="22"/>
          <w:lang w:val="en-CA"/>
        </w:rPr>
      </w:pPr>
      <w:r w:rsidRPr="00533BA1">
        <w:rPr>
          <w:szCs w:val="22"/>
          <w:lang w:val="en-CA"/>
        </w:rPr>
        <w:t xml:space="preserve">The syntax of the decoding control NAL unit is amended by a loop of </w:t>
      </w:r>
      <w:proofErr w:type="spellStart"/>
      <w:r w:rsidRPr="00533BA1">
        <w:rPr>
          <w:szCs w:val="22"/>
          <w:lang w:val="en-CA"/>
        </w:rPr>
        <w:t>slice_</w:t>
      </w:r>
      <w:proofErr w:type="gramStart"/>
      <w:r w:rsidRPr="00533BA1">
        <w:rPr>
          <w:szCs w:val="22"/>
          <w:lang w:val="en-CA"/>
        </w:rPr>
        <w:t>id</w:t>
      </w:r>
      <w:proofErr w:type="spellEnd"/>
      <w:r w:rsidRPr="00533BA1">
        <w:rPr>
          <w:szCs w:val="22"/>
          <w:lang w:val="en-CA"/>
        </w:rPr>
        <w:t>[</w:t>
      </w:r>
      <w:proofErr w:type="gramEnd"/>
      <w:r w:rsidRPr="00533BA1">
        <w:rPr>
          <w:szCs w:val="22"/>
          <w:lang w:val="en-CA"/>
        </w:rPr>
        <w:t xml:space="preserve"> i ] values that specify the </w:t>
      </w:r>
      <w:proofErr w:type="spellStart"/>
      <w:r w:rsidRPr="00533BA1">
        <w:rPr>
          <w:szCs w:val="22"/>
          <w:lang w:val="en-CA"/>
        </w:rPr>
        <w:t>slice_address</w:t>
      </w:r>
      <w:proofErr w:type="spellEnd"/>
      <w:r w:rsidRPr="00533BA1">
        <w:rPr>
          <w:szCs w:val="22"/>
          <w:lang w:val="en-CA"/>
        </w:rPr>
        <w:t xml:space="preserve"> values of the slices of the coded picture.</w:t>
      </w:r>
    </w:p>
    <w:p w14:paraId="3A5C79E7" w14:textId="7D9EED59" w:rsidR="00533BA1" w:rsidRDefault="003C399F" w:rsidP="003C399F">
      <w:pPr>
        <w:pStyle w:val="Heading1"/>
        <w:rPr>
          <w:lang w:val="en-CA"/>
        </w:rPr>
      </w:pPr>
      <w:r>
        <w:rPr>
          <w:lang w:val="en-CA"/>
        </w:rPr>
        <w:t>Example</w:t>
      </w:r>
    </w:p>
    <w:p w14:paraId="6898F09E" w14:textId="77777777" w:rsidR="000F4333" w:rsidRDefault="003C399F" w:rsidP="003C399F">
      <w:pPr>
        <w:rPr>
          <w:lang w:val="en-CA"/>
        </w:rPr>
      </w:pPr>
      <w:r>
        <w:rPr>
          <w:lang w:val="en-CA"/>
        </w:rPr>
        <w:t xml:space="preserve">The presented example </w:t>
      </w:r>
      <w:r w:rsidR="000F4333">
        <w:rPr>
          <w:lang w:val="en-CA"/>
        </w:rPr>
        <w:t xml:space="preserve">continues the example presented in Section </w:t>
      </w:r>
      <w:r w:rsidR="000F4333">
        <w:rPr>
          <w:lang w:val="en-CA"/>
        </w:rPr>
        <w:fldChar w:fldCharType="begin"/>
      </w:r>
      <w:r w:rsidR="000F4333">
        <w:rPr>
          <w:lang w:val="en-CA"/>
        </w:rPr>
        <w:instrText xml:space="preserve"> REF _Ref11252397 \r \h </w:instrText>
      </w:r>
      <w:r w:rsidR="000F4333">
        <w:rPr>
          <w:lang w:val="en-CA"/>
        </w:rPr>
      </w:r>
      <w:r w:rsidR="000F4333">
        <w:rPr>
          <w:lang w:val="en-CA"/>
        </w:rPr>
        <w:fldChar w:fldCharType="separate"/>
      </w:r>
      <w:r w:rsidR="000F4333">
        <w:rPr>
          <w:lang w:val="en-CA"/>
        </w:rPr>
        <w:t>1.2</w:t>
      </w:r>
      <w:r w:rsidR="000F4333">
        <w:rPr>
          <w:lang w:val="en-CA"/>
        </w:rPr>
        <w:fldChar w:fldCharType="end"/>
      </w:r>
      <w:r w:rsidR="000F4333">
        <w:rPr>
          <w:lang w:val="en-CA"/>
        </w:rPr>
        <w:t>.</w:t>
      </w:r>
    </w:p>
    <w:p w14:paraId="34891FBB" w14:textId="47F4ED20" w:rsidR="00F92DFA" w:rsidRDefault="000F4333" w:rsidP="003C399F">
      <w:pPr>
        <w:rPr>
          <w:szCs w:val="22"/>
          <w:lang w:val="en-CA"/>
        </w:rPr>
      </w:pPr>
      <w:r>
        <w:rPr>
          <w:szCs w:val="22"/>
          <w:lang w:val="en-CA"/>
        </w:rPr>
        <w:t xml:space="preserve">The independently coded picture regions in each </w:t>
      </w:r>
      <w:r w:rsidR="00D56429">
        <w:rPr>
          <w:szCs w:val="22"/>
          <w:lang w:val="en-CA"/>
        </w:rPr>
        <w:t xml:space="preserve">source bitstream (i.e., in each </w:t>
      </w:r>
      <w:r>
        <w:rPr>
          <w:szCs w:val="22"/>
          <w:lang w:val="en-CA"/>
        </w:rPr>
        <w:t xml:space="preserve">resolution </w:t>
      </w:r>
      <w:r w:rsidR="00D56429">
        <w:rPr>
          <w:szCs w:val="22"/>
          <w:lang w:val="en-CA"/>
        </w:rPr>
        <w:t xml:space="preserve">and bitrate </w:t>
      </w:r>
      <w:r>
        <w:rPr>
          <w:szCs w:val="22"/>
          <w:lang w:val="en-CA"/>
        </w:rPr>
        <w:t xml:space="preserve">version </w:t>
      </w:r>
      <w:r w:rsidR="00D56429">
        <w:rPr>
          <w:szCs w:val="22"/>
          <w:lang w:val="en-CA"/>
        </w:rPr>
        <w:t xml:space="preserve">of the content) </w:t>
      </w:r>
      <w:r>
        <w:rPr>
          <w:szCs w:val="22"/>
          <w:lang w:val="en-CA"/>
        </w:rPr>
        <w:t xml:space="preserve">are encoded as rectangular slices with </w:t>
      </w:r>
      <w:proofErr w:type="spellStart"/>
      <w:r>
        <w:rPr>
          <w:szCs w:val="22"/>
          <w:lang w:val="en-CA"/>
        </w:rPr>
        <w:t>slice_treated_as_pic_</w:t>
      </w:r>
      <w:proofErr w:type="gramStart"/>
      <w:r>
        <w:rPr>
          <w:szCs w:val="22"/>
          <w:lang w:val="en-CA"/>
        </w:rPr>
        <w:t>flag</w:t>
      </w:r>
      <w:proofErr w:type="spellEnd"/>
      <w:r>
        <w:rPr>
          <w:szCs w:val="22"/>
          <w:lang w:val="en-CA"/>
        </w:rPr>
        <w:t>[</w:t>
      </w:r>
      <w:proofErr w:type="gramEnd"/>
      <w:r>
        <w:rPr>
          <w:szCs w:val="22"/>
          <w:lang w:val="en-CA"/>
        </w:rPr>
        <w:t xml:space="preserve"> i ] equal to 1. </w:t>
      </w:r>
    </w:p>
    <w:p w14:paraId="1B80D148" w14:textId="701A11FE" w:rsidR="00F92DFA" w:rsidRDefault="00F92DFA" w:rsidP="003C399F">
      <w:pPr>
        <w:rPr>
          <w:szCs w:val="22"/>
          <w:lang w:val="en-CA"/>
        </w:rPr>
      </w:pPr>
      <w:r>
        <w:rPr>
          <w:szCs w:val="22"/>
          <w:lang w:val="en-CA"/>
        </w:rPr>
        <w:t>T</w:t>
      </w:r>
      <w:r w:rsidRPr="00F92DFA">
        <w:rPr>
          <w:szCs w:val="22"/>
          <w:lang w:val="en-CA"/>
        </w:rPr>
        <w:t xml:space="preserve">he encoding of all bitrate and resolution versions </w:t>
      </w:r>
      <w:r>
        <w:rPr>
          <w:szCs w:val="22"/>
          <w:lang w:val="en-CA"/>
        </w:rPr>
        <w:t>is</w:t>
      </w:r>
      <w:r w:rsidRPr="00F92DFA">
        <w:rPr>
          <w:szCs w:val="22"/>
          <w:lang w:val="en-CA"/>
        </w:rPr>
        <w:t xml:space="preserve"> done in a manner that enables merging </w:t>
      </w:r>
      <w:r>
        <w:rPr>
          <w:szCs w:val="22"/>
          <w:lang w:val="en-CA"/>
        </w:rPr>
        <w:t xml:space="preserve">independently coded picture regions from any source bitstream </w:t>
      </w:r>
      <w:r w:rsidRPr="00F92DFA">
        <w:rPr>
          <w:szCs w:val="22"/>
          <w:lang w:val="en-CA"/>
        </w:rPr>
        <w:t xml:space="preserve">to the same </w:t>
      </w:r>
      <w:r>
        <w:rPr>
          <w:szCs w:val="22"/>
          <w:lang w:val="en-CA"/>
        </w:rPr>
        <w:t xml:space="preserve">merged </w:t>
      </w:r>
      <w:r w:rsidRPr="00F92DFA">
        <w:rPr>
          <w:szCs w:val="22"/>
          <w:lang w:val="en-CA"/>
        </w:rPr>
        <w:t>bitstream</w:t>
      </w:r>
      <w:r>
        <w:rPr>
          <w:szCs w:val="22"/>
          <w:lang w:val="en-CA"/>
        </w:rPr>
        <w:t>. T</w:t>
      </w:r>
      <w:r w:rsidRPr="00F92DFA">
        <w:rPr>
          <w:szCs w:val="22"/>
          <w:lang w:val="en-CA"/>
        </w:rPr>
        <w:t xml:space="preserve">he SPS(s) and PPS(s) of all </w:t>
      </w:r>
      <w:r>
        <w:rPr>
          <w:szCs w:val="22"/>
          <w:lang w:val="en-CA"/>
        </w:rPr>
        <w:t xml:space="preserve">source bitstreams (e.g. different </w:t>
      </w:r>
      <w:r w:rsidRPr="00F92DFA">
        <w:rPr>
          <w:szCs w:val="22"/>
          <w:lang w:val="en-CA"/>
        </w:rPr>
        <w:t>resolution versions</w:t>
      </w:r>
      <w:r>
        <w:rPr>
          <w:szCs w:val="22"/>
          <w:lang w:val="en-CA"/>
        </w:rPr>
        <w:t>)</w:t>
      </w:r>
      <w:r w:rsidRPr="00F92DFA">
        <w:rPr>
          <w:szCs w:val="22"/>
          <w:lang w:val="en-CA"/>
        </w:rPr>
        <w:t xml:space="preserve"> </w:t>
      </w:r>
      <w:r>
        <w:rPr>
          <w:szCs w:val="22"/>
          <w:lang w:val="en-CA"/>
        </w:rPr>
        <w:t>is</w:t>
      </w:r>
      <w:r w:rsidRPr="00F92DFA">
        <w:rPr>
          <w:szCs w:val="22"/>
          <w:lang w:val="en-CA"/>
        </w:rPr>
        <w:t xml:space="preserve"> identical except for the picture width and height (in SPS), the tile/brick partitioning (in </w:t>
      </w:r>
      <w:proofErr w:type="spellStart"/>
      <w:r>
        <w:rPr>
          <w:szCs w:val="22"/>
          <w:lang w:val="en-CA"/>
        </w:rPr>
        <w:t>tile_brick_rect_</w:t>
      </w:r>
      <w:proofErr w:type="gramStart"/>
      <w:r>
        <w:rPr>
          <w:szCs w:val="22"/>
          <w:lang w:val="en-CA"/>
        </w:rPr>
        <w:t>slice</w:t>
      </w:r>
      <w:proofErr w:type="spellEnd"/>
      <w:r>
        <w:rPr>
          <w:szCs w:val="22"/>
          <w:lang w:val="en-CA"/>
        </w:rPr>
        <w:t>( )</w:t>
      </w:r>
      <w:proofErr w:type="gramEnd"/>
      <w:r>
        <w:rPr>
          <w:szCs w:val="22"/>
          <w:lang w:val="en-CA"/>
        </w:rPr>
        <w:t xml:space="preserve"> syntax structure</w:t>
      </w:r>
      <w:r w:rsidRPr="00F92DFA">
        <w:rPr>
          <w:szCs w:val="22"/>
          <w:lang w:val="en-CA"/>
        </w:rPr>
        <w:t xml:space="preserve">), the rectangular slice position and size information (in </w:t>
      </w:r>
      <w:proofErr w:type="spellStart"/>
      <w:r>
        <w:rPr>
          <w:szCs w:val="22"/>
          <w:lang w:val="en-CA"/>
        </w:rPr>
        <w:t>tile_brick_rect_slice</w:t>
      </w:r>
      <w:proofErr w:type="spellEnd"/>
      <w:r>
        <w:rPr>
          <w:szCs w:val="22"/>
          <w:lang w:val="en-CA"/>
        </w:rPr>
        <w:t>( ) syntax structure</w:t>
      </w:r>
      <w:r w:rsidRPr="00F92DFA">
        <w:rPr>
          <w:szCs w:val="22"/>
          <w:lang w:val="en-CA"/>
        </w:rPr>
        <w:t xml:space="preserve">), and the slice ID assignment. </w:t>
      </w:r>
    </w:p>
    <w:p w14:paraId="33312294" w14:textId="29E79AA8" w:rsidR="00741908" w:rsidRDefault="00741908" w:rsidP="003C399F">
      <w:pPr>
        <w:rPr>
          <w:szCs w:val="22"/>
          <w:lang w:val="en-CA"/>
        </w:rPr>
      </w:pPr>
      <w:r>
        <w:rPr>
          <w:szCs w:val="22"/>
          <w:lang w:val="en-CA"/>
        </w:rPr>
        <w:t xml:space="preserve">The encoding of the source bitstreams (i.e. all the bitrate and resolution versions) is carried out so that the </w:t>
      </w:r>
      <w:proofErr w:type="spellStart"/>
      <w:r>
        <w:rPr>
          <w:szCs w:val="22"/>
          <w:lang w:val="en-CA"/>
        </w:rPr>
        <w:t>slice_address</w:t>
      </w:r>
      <w:proofErr w:type="spellEnd"/>
      <w:r>
        <w:rPr>
          <w:szCs w:val="22"/>
          <w:lang w:val="en-CA"/>
        </w:rPr>
        <w:t xml:space="preserve"> values of bitstreams are non-overlapping and that the length of the </w:t>
      </w:r>
      <w:proofErr w:type="spellStart"/>
      <w:r>
        <w:rPr>
          <w:szCs w:val="22"/>
          <w:lang w:val="en-CA"/>
        </w:rPr>
        <w:t>slice_address</w:t>
      </w:r>
      <w:proofErr w:type="spellEnd"/>
      <w:r>
        <w:rPr>
          <w:szCs w:val="22"/>
          <w:lang w:val="en-CA"/>
        </w:rPr>
        <w:t xml:space="preserve"> syntax element is the same in all the source bitstreams.</w:t>
      </w:r>
    </w:p>
    <w:p w14:paraId="4B6B8B7D" w14:textId="1896919C" w:rsidR="000F4333" w:rsidRDefault="000F4333" w:rsidP="003C399F">
      <w:pPr>
        <w:rPr>
          <w:szCs w:val="22"/>
          <w:lang w:val="en-CA"/>
        </w:rPr>
      </w:pPr>
      <w:r>
        <w:rPr>
          <w:szCs w:val="22"/>
          <w:lang w:val="en-CA"/>
        </w:rPr>
        <w:t xml:space="preserve">The sequences of independently coded picture regions are made available for streaming in a manner that the client can select which ones of them are received. For example, each independently coded picture region </w:t>
      </w:r>
      <w:r w:rsidR="007E1DE6">
        <w:rPr>
          <w:szCs w:val="22"/>
          <w:lang w:val="en-CA"/>
        </w:rPr>
        <w:t xml:space="preserve">sequence </w:t>
      </w:r>
      <w:r>
        <w:rPr>
          <w:szCs w:val="22"/>
          <w:lang w:val="en-CA"/>
        </w:rPr>
        <w:t xml:space="preserve">may be encapsulated as a sub-picture track as specified in OMAF. </w:t>
      </w:r>
    </w:p>
    <w:p w14:paraId="76C0D0EC" w14:textId="1DF9729D" w:rsidR="001E12F5" w:rsidRDefault="001E12F5" w:rsidP="003C399F">
      <w:pPr>
        <w:rPr>
          <w:szCs w:val="22"/>
          <w:lang w:val="en-CA"/>
        </w:rPr>
      </w:pPr>
      <w:r>
        <w:rPr>
          <w:szCs w:val="22"/>
          <w:lang w:val="en-CA"/>
        </w:rPr>
        <w:t>To create a merged bitstream from the available sequences of independently coded picture regions, the client carries out the following steps:</w:t>
      </w:r>
    </w:p>
    <w:p w14:paraId="368865F2" w14:textId="77777777" w:rsidR="00F92DFA" w:rsidRDefault="000F4333" w:rsidP="001E12F5">
      <w:pPr>
        <w:pStyle w:val="ListParagraph"/>
        <w:numPr>
          <w:ilvl w:val="0"/>
          <w:numId w:val="21"/>
        </w:numPr>
        <w:ind w:left="714" w:hanging="357"/>
        <w:contextualSpacing w:val="0"/>
        <w:rPr>
          <w:szCs w:val="22"/>
          <w:lang w:val="en-CA"/>
        </w:rPr>
      </w:pPr>
      <w:r w:rsidRPr="001E12F5">
        <w:rPr>
          <w:szCs w:val="22"/>
          <w:lang w:val="en-CA"/>
        </w:rPr>
        <w:t xml:space="preserve">The client creates or receives an SPS suitable for 4K decoding. The tile partitioning is like described in </w:t>
      </w:r>
      <w:r w:rsidRPr="001E12F5">
        <w:rPr>
          <w:szCs w:val="22"/>
          <w:lang w:val="en-CA"/>
        </w:rPr>
        <w:fldChar w:fldCharType="begin"/>
      </w:r>
      <w:r w:rsidRPr="001E12F5">
        <w:rPr>
          <w:szCs w:val="22"/>
          <w:lang w:val="en-CA"/>
        </w:rPr>
        <w:instrText xml:space="preserve"> REF _Ref987622 \h </w:instrText>
      </w:r>
      <w:r w:rsidRPr="001E12F5">
        <w:rPr>
          <w:szCs w:val="22"/>
          <w:lang w:val="en-CA"/>
        </w:rPr>
      </w:r>
      <w:r w:rsidRPr="001E12F5">
        <w:rPr>
          <w:szCs w:val="22"/>
          <w:lang w:val="en-CA"/>
        </w:rPr>
        <w:fldChar w:fldCharType="separate"/>
      </w:r>
      <w:r>
        <w:t xml:space="preserve">Figure </w:t>
      </w:r>
      <w:r>
        <w:rPr>
          <w:noProof/>
        </w:rPr>
        <w:t>1</w:t>
      </w:r>
      <w:r w:rsidRPr="001E12F5">
        <w:rPr>
          <w:szCs w:val="22"/>
          <w:lang w:val="en-CA"/>
        </w:rPr>
        <w:fldChar w:fldCharType="end"/>
      </w:r>
      <w:r w:rsidRPr="001E12F5">
        <w:rPr>
          <w:szCs w:val="22"/>
          <w:lang w:val="en-CA"/>
        </w:rPr>
        <w:t xml:space="preserve">b and each tile is enclosed in its own rectangular slice. </w:t>
      </w:r>
    </w:p>
    <w:p w14:paraId="501280D8" w14:textId="1FC31FF1" w:rsidR="00F92DFA" w:rsidRDefault="00F92DFA" w:rsidP="00F92DFA">
      <w:pPr>
        <w:pStyle w:val="ListParagraph"/>
        <w:ind w:left="714"/>
        <w:contextualSpacing w:val="0"/>
        <w:rPr>
          <w:szCs w:val="22"/>
          <w:lang w:val="en-CA"/>
        </w:rPr>
      </w:pPr>
      <w:r>
        <w:rPr>
          <w:szCs w:val="22"/>
          <w:lang w:val="en-CA"/>
        </w:rPr>
        <w:t>In this example, the client is assumed to have 4K decoding capacity. In general, the targeted decoding capacity can be used to select the picture width and height, the tile/brick partitioning, the rectangular slice position and size information for the merged bitstream.</w:t>
      </w:r>
    </w:p>
    <w:p w14:paraId="7DCDC02F" w14:textId="780417D0" w:rsidR="000F4333" w:rsidRPr="001E12F5" w:rsidRDefault="000F4333" w:rsidP="00F92DFA">
      <w:pPr>
        <w:pStyle w:val="ListParagraph"/>
        <w:ind w:left="714"/>
        <w:contextualSpacing w:val="0"/>
        <w:rPr>
          <w:szCs w:val="22"/>
          <w:lang w:val="en-CA"/>
        </w:rPr>
      </w:pPr>
      <w:r w:rsidRPr="001E12F5">
        <w:rPr>
          <w:szCs w:val="22"/>
          <w:lang w:val="en-CA"/>
        </w:rPr>
        <w:t xml:space="preserve">In the created or received SPS, only the content of the </w:t>
      </w:r>
      <w:proofErr w:type="spellStart"/>
      <w:r w:rsidRPr="001E12F5">
        <w:rPr>
          <w:szCs w:val="22"/>
          <w:lang w:val="en-CA"/>
        </w:rPr>
        <w:t>tile_brick_rect_</w:t>
      </w:r>
      <w:proofErr w:type="gramStart"/>
      <w:r w:rsidRPr="001E12F5">
        <w:rPr>
          <w:szCs w:val="22"/>
          <w:lang w:val="en-CA"/>
        </w:rPr>
        <w:t>slice</w:t>
      </w:r>
      <w:proofErr w:type="spellEnd"/>
      <w:r w:rsidRPr="001E12F5">
        <w:rPr>
          <w:szCs w:val="22"/>
          <w:lang w:val="en-CA"/>
        </w:rPr>
        <w:t>( )</w:t>
      </w:r>
      <w:proofErr w:type="gramEnd"/>
      <w:r w:rsidRPr="001E12F5">
        <w:rPr>
          <w:szCs w:val="22"/>
          <w:lang w:val="en-CA"/>
        </w:rPr>
        <w:t xml:space="preserve"> structure differs from </w:t>
      </w:r>
      <w:r w:rsidR="001E12F5" w:rsidRPr="001E12F5">
        <w:rPr>
          <w:szCs w:val="22"/>
          <w:lang w:val="en-CA"/>
        </w:rPr>
        <w:t>any SPS encoded originally for the source bitstreams of different resolution versions.</w:t>
      </w:r>
      <w:r w:rsidR="00F92DFA" w:rsidRPr="00F92DFA">
        <w:rPr>
          <w:szCs w:val="22"/>
          <w:lang w:val="en-CA"/>
        </w:rPr>
        <w:t xml:space="preserve"> </w:t>
      </w:r>
    </w:p>
    <w:p w14:paraId="59B1A481" w14:textId="2E3E926C" w:rsidR="000F4333" w:rsidRPr="001E12F5" w:rsidRDefault="000F4333" w:rsidP="001E12F5">
      <w:pPr>
        <w:pStyle w:val="ListParagraph"/>
        <w:numPr>
          <w:ilvl w:val="0"/>
          <w:numId w:val="21"/>
        </w:numPr>
        <w:ind w:left="714" w:hanging="357"/>
        <w:contextualSpacing w:val="0"/>
        <w:rPr>
          <w:szCs w:val="22"/>
          <w:lang w:val="en-CA"/>
        </w:rPr>
      </w:pPr>
      <w:r w:rsidRPr="001E12F5">
        <w:rPr>
          <w:szCs w:val="22"/>
          <w:lang w:val="en-CA"/>
        </w:rPr>
        <w:t xml:space="preserve">The client selects which sequences of independently coded picture regions are received </w:t>
      </w:r>
      <w:r w:rsidR="001E12F5" w:rsidRPr="001E12F5">
        <w:rPr>
          <w:szCs w:val="22"/>
          <w:lang w:val="en-CA"/>
        </w:rPr>
        <w:t xml:space="preserve">and creates a decoding control NAL unit containing the </w:t>
      </w:r>
      <w:proofErr w:type="spellStart"/>
      <w:r w:rsidR="001E12F5" w:rsidRPr="001E12F5">
        <w:rPr>
          <w:szCs w:val="22"/>
          <w:lang w:val="en-CA"/>
        </w:rPr>
        <w:t>slice_id</w:t>
      </w:r>
      <w:proofErr w:type="spellEnd"/>
      <w:r w:rsidR="001E12F5" w:rsidRPr="001E12F5">
        <w:rPr>
          <w:szCs w:val="22"/>
          <w:lang w:val="en-CA"/>
        </w:rPr>
        <w:t xml:space="preserve"> values of the selected independently coded picture regions. </w:t>
      </w:r>
    </w:p>
    <w:p w14:paraId="550469EA" w14:textId="134537BB" w:rsidR="003C399F" w:rsidRDefault="001E12F5" w:rsidP="001E12F5">
      <w:pPr>
        <w:pStyle w:val="ListParagraph"/>
        <w:numPr>
          <w:ilvl w:val="0"/>
          <w:numId w:val="21"/>
        </w:numPr>
        <w:ind w:left="714" w:hanging="357"/>
        <w:contextualSpacing w:val="0"/>
        <w:rPr>
          <w:lang w:val="en-CA"/>
        </w:rPr>
      </w:pPr>
      <w:r w:rsidRPr="001E12F5">
        <w:rPr>
          <w:lang w:val="en-CA"/>
        </w:rPr>
        <w:t>The client receives VCL NAL units of the selected independently coded picture regions and arranges them in a decoding order.</w:t>
      </w:r>
    </w:p>
    <w:p w14:paraId="6177BAED" w14:textId="7537C1BB" w:rsidR="001E12F5" w:rsidRPr="001E12F5" w:rsidRDefault="001E12F5" w:rsidP="001E12F5">
      <w:pPr>
        <w:pStyle w:val="ListParagraph"/>
        <w:numPr>
          <w:ilvl w:val="0"/>
          <w:numId w:val="21"/>
        </w:numPr>
        <w:ind w:left="714" w:hanging="357"/>
        <w:contextualSpacing w:val="0"/>
        <w:rPr>
          <w:lang w:val="en-CA"/>
        </w:rPr>
      </w:pPr>
      <w:r>
        <w:rPr>
          <w:lang w:val="en-CA"/>
        </w:rPr>
        <w:t>Steps 2 and 3 can be repeated whenever a new selection of the independently coded picture regions is needed e.g. as a response to a viewing orientation change.</w:t>
      </w:r>
    </w:p>
    <w:p w14:paraId="4DCE134F" w14:textId="2D5BCE2B" w:rsidR="001E12F5" w:rsidRDefault="001E12F5" w:rsidP="003C399F">
      <w:pPr>
        <w:rPr>
          <w:lang w:val="en-CA"/>
        </w:rPr>
      </w:pPr>
      <w:r>
        <w:rPr>
          <w:lang w:val="en-CA"/>
        </w:rPr>
        <w:t xml:space="preserve">The merged bitstream as well as the steps the client carries out are illustrated in </w:t>
      </w:r>
      <w:r>
        <w:rPr>
          <w:lang w:val="en-CA"/>
        </w:rPr>
        <w:fldChar w:fldCharType="begin"/>
      </w:r>
      <w:r>
        <w:rPr>
          <w:lang w:val="en-CA"/>
        </w:rPr>
        <w:instrText xml:space="preserve"> REF _Ref11253453 \h </w:instrText>
      </w:r>
      <w:r>
        <w:rPr>
          <w:lang w:val="en-CA"/>
        </w:rPr>
      </w:r>
      <w:r>
        <w:rPr>
          <w:lang w:val="en-CA"/>
        </w:rPr>
        <w:fldChar w:fldCharType="separate"/>
      </w:r>
      <w:r>
        <w:t xml:space="preserve">Figure </w:t>
      </w:r>
      <w:r>
        <w:rPr>
          <w:noProof/>
        </w:rPr>
        <w:t>2</w:t>
      </w:r>
      <w:r>
        <w:rPr>
          <w:lang w:val="en-CA"/>
        </w:rPr>
        <w:fldChar w:fldCharType="end"/>
      </w:r>
      <w:r>
        <w:rPr>
          <w:lang w:val="en-CA"/>
        </w:rPr>
        <w:t>.</w:t>
      </w:r>
    </w:p>
    <w:p w14:paraId="723E3EA3" w14:textId="0B38BE23" w:rsidR="003C399F" w:rsidRPr="003C399F" w:rsidRDefault="003C399F" w:rsidP="003C399F">
      <w:pPr>
        <w:rPr>
          <w:lang w:val="en-CA"/>
        </w:rPr>
      </w:pPr>
      <w:r>
        <w:rPr>
          <w:noProof/>
          <w:lang w:val="en-CA"/>
        </w:rPr>
        <w:lastRenderedPageBreak/>
        <w:drawing>
          <wp:inline distT="0" distB="0" distL="0" distR="0" wp14:anchorId="6CED419D" wp14:editId="63A2EC19">
            <wp:extent cx="5803200" cy="1389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3200" cy="1389600"/>
                    </a:xfrm>
                    <a:prstGeom prst="rect">
                      <a:avLst/>
                    </a:prstGeom>
                    <a:noFill/>
                  </pic:spPr>
                </pic:pic>
              </a:graphicData>
            </a:graphic>
          </wp:inline>
        </w:drawing>
      </w:r>
    </w:p>
    <w:p w14:paraId="3947A0BB" w14:textId="15BEA070" w:rsidR="001E12F5" w:rsidRDefault="001E12F5" w:rsidP="001E12F5">
      <w:pPr>
        <w:pStyle w:val="Caption"/>
        <w:jc w:val="center"/>
      </w:pPr>
      <w:bookmarkStart w:id="11" w:name="_Ref11253453"/>
      <w:r>
        <w:t xml:space="preserve">Figure </w:t>
      </w:r>
      <w:r>
        <w:fldChar w:fldCharType="begin"/>
      </w:r>
      <w:r>
        <w:rPr>
          <w:noProof/>
        </w:rPr>
        <w:instrText xml:space="preserve"> SEQ Figure \* ARABIC </w:instrText>
      </w:r>
      <w:r>
        <w:fldChar w:fldCharType="separate"/>
      </w:r>
      <w:r>
        <w:rPr>
          <w:noProof/>
        </w:rPr>
        <w:t>2</w:t>
      </w:r>
      <w:r>
        <w:fldChar w:fldCharType="end"/>
      </w:r>
      <w:bookmarkEnd w:id="11"/>
      <w:r>
        <w:t xml:space="preserve"> – </w:t>
      </w:r>
      <w:bookmarkStart w:id="12" w:name="_Hlk11326397"/>
      <w:r>
        <w:t>Merged bitstream with dynamically changing selections of independently coded picture regions.</w:t>
      </w:r>
      <w:bookmarkEnd w:id="12"/>
    </w:p>
    <w:p w14:paraId="119C61BC" w14:textId="1A6CA276" w:rsidR="00AF7686" w:rsidRDefault="00AF7686" w:rsidP="00AF7686">
      <w:pPr>
        <w:pStyle w:val="Heading1"/>
        <w:rPr>
          <w:lang w:val="en-CA"/>
        </w:rPr>
      </w:pPr>
      <w:r>
        <w:rPr>
          <w:lang w:val="en-CA"/>
        </w:rPr>
        <w:t>Proposed specification text changes</w:t>
      </w:r>
    </w:p>
    <w:p w14:paraId="523158CD" w14:textId="2838233E" w:rsidR="00AF7686" w:rsidRDefault="00AF7686" w:rsidP="00AF7686">
      <w:pPr>
        <w:pStyle w:val="Heading2"/>
        <w:rPr>
          <w:lang w:val="en-CA"/>
        </w:rPr>
      </w:pPr>
      <w:r>
        <w:rPr>
          <w:lang w:val="en-CA"/>
        </w:rPr>
        <w:t>Tile, brick, and rectangular slice syntax</w:t>
      </w:r>
    </w:p>
    <w:p w14:paraId="4A131C71" w14:textId="09361B4D" w:rsidR="00AF7686" w:rsidRPr="00AF7686" w:rsidRDefault="00AF7686" w:rsidP="004234F0">
      <w:pPr>
        <w:rPr>
          <w:szCs w:val="22"/>
          <w:lang w:val="en-CA"/>
        </w:rPr>
      </w:pPr>
      <w:r>
        <w:rPr>
          <w:szCs w:val="22"/>
          <w:lang w:val="en-CA"/>
        </w:rPr>
        <w:t xml:space="preserve">The syntax in black font originates from the PPS without changes. The syntax in </w:t>
      </w:r>
      <w:r>
        <w:rPr>
          <w:color w:val="7030A0"/>
          <w:szCs w:val="22"/>
          <w:lang w:val="en-CA"/>
        </w:rPr>
        <w:t>purple font</w:t>
      </w:r>
      <w:r>
        <w:rPr>
          <w:szCs w:val="22"/>
          <w:lang w:val="en-CA"/>
        </w:rPr>
        <w:t xml:space="preserve"> originates from JVET-N0109 with the editorial change discussed in Section </w:t>
      </w:r>
      <w:r>
        <w:rPr>
          <w:szCs w:val="22"/>
          <w:lang w:val="en-CA"/>
        </w:rPr>
        <w:fldChar w:fldCharType="begin"/>
      </w:r>
      <w:r>
        <w:rPr>
          <w:szCs w:val="22"/>
          <w:lang w:val="en-CA"/>
        </w:rPr>
        <w:instrText xml:space="preserve"> REF _Ref11244403 \r \h </w:instrText>
      </w:r>
      <w:r>
        <w:rPr>
          <w:szCs w:val="22"/>
          <w:lang w:val="en-CA"/>
        </w:rPr>
      </w:r>
      <w:r>
        <w:rPr>
          <w:szCs w:val="22"/>
          <w:lang w:val="en-CA"/>
        </w:rPr>
        <w:fldChar w:fldCharType="separate"/>
      </w:r>
      <w:r>
        <w:rPr>
          <w:szCs w:val="22"/>
          <w:lang w:val="en-CA"/>
        </w:rPr>
        <w:t>2.3</w:t>
      </w:r>
      <w:r>
        <w:rPr>
          <w:szCs w:val="22"/>
          <w:lang w:val="en-CA"/>
        </w:rPr>
        <w:fldChar w:fldCharType="end"/>
      </w:r>
      <w:r>
        <w:rPr>
          <w:szCs w:val="22"/>
          <w:lang w:val="en-CA"/>
        </w:rPr>
        <w:t xml:space="preserve">. </w:t>
      </w:r>
      <w:r w:rsidR="00DC15C0">
        <w:rPr>
          <w:szCs w:val="22"/>
          <w:lang w:val="en-CA"/>
        </w:rPr>
        <w:t xml:space="preserve">The syntax in </w:t>
      </w:r>
      <w:r w:rsidR="00DC15C0" w:rsidRPr="00DC15C0">
        <w:rPr>
          <w:color w:val="FF0000"/>
          <w:szCs w:val="22"/>
          <w:lang w:val="en-CA"/>
        </w:rPr>
        <w:t xml:space="preserve">red font </w:t>
      </w:r>
      <w:r w:rsidR="00DC15C0">
        <w:rPr>
          <w:szCs w:val="22"/>
          <w:lang w:val="en-CA"/>
        </w:rPr>
        <w:t xml:space="preserve">corresponds to the proposal to move </w:t>
      </w:r>
      <w:proofErr w:type="spellStart"/>
      <w:r w:rsidR="00DC15C0">
        <w:rPr>
          <w:szCs w:val="22"/>
          <w:lang w:val="en-CA"/>
        </w:rPr>
        <w:t>slice_</w:t>
      </w:r>
      <w:proofErr w:type="gramStart"/>
      <w:r w:rsidR="00DC15C0">
        <w:rPr>
          <w:szCs w:val="22"/>
          <w:lang w:val="en-CA"/>
        </w:rPr>
        <w:t>id</w:t>
      </w:r>
      <w:proofErr w:type="spellEnd"/>
      <w:r w:rsidR="00DC15C0">
        <w:rPr>
          <w:szCs w:val="22"/>
          <w:lang w:val="en-CA"/>
        </w:rPr>
        <w:t>[</w:t>
      </w:r>
      <w:proofErr w:type="gramEnd"/>
      <w:r w:rsidR="00DC15C0">
        <w:rPr>
          <w:szCs w:val="22"/>
          <w:lang w:val="en-CA"/>
        </w:rPr>
        <w:t xml:space="preserve"> i ] signalling from the PPS to the decoding control NAL unit, as discussed in Section </w:t>
      </w:r>
      <w:r w:rsidR="00DC15C0">
        <w:rPr>
          <w:szCs w:val="22"/>
          <w:lang w:val="en-CA"/>
        </w:rPr>
        <w:fldChar w:fldCharType="begin"/>
      </w:r>
      <w:r w:rsidR="00DC15C0">
        <w:rPr>
          <w:szCs w:val="22"/>
          <w:lang w:val="en-CA"/>
        </w:rPr>
        <w:instrText xml:space="preserve"> REF _Ref11246680 \r \h </w:instrText>
      </w:r>
      <w:r w:rsidR="00DC15C0">
        <w:rPr>
          <w:szCs w:val="22"/>
          <w:lang w:val="en-CA"/>
        </w:rPr>
      </w:r>
      <w:r w:rsidR="00DC15C0">
        <w:rPr>
          <w:szCs w:val="22"/>
          <w:lang w:val="en-CA"/>
        </w:rPr>
        <w:fldChar w:fldCharType="separate"/>
      </w:r>
      <w:r w:rsidR="00DC15C0">
        <w:rPr>
          <w:szCs w:val="22"/>
          <w:lang w:val="en-CA"/>
        </w:rPr>
        <w:t>2.5</w:t>
      </w:r>
      <w:r w:rsidR="00DC15C0">
        <w:rPr>
          <w:szCs w:val="22"/>
          <w:lang w:val="en-CA"/>
        </w:rPr>
        <w:fldChar w:fldCharType="end"/>
      </w:r>
      <w:r w:rsidR="00DC15C0">
        <w:rPr>
          <w:szCs w:val="22"/>
          <w:lang w:val="en-CA"/>
        </w:rPr>
        <w:t>.</w:t>
      </w:r>
    </w:p>
    <w:p w14:paraId="5BD8EDF1" w14:textId="77777777" w:rsidR="00AF7686" w:rsidRDefault="00AF768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33BA1" w:rsidRPr="00533BA1" w14:paraId="1D590257"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50E9D2" w14:textId="1EA031C1"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Pr>
                <w:rFonts w:eastAsia="Malgun Gothic"/>
                <w:noProof/>
                <w:lang w:val="en-CA"/>
              </w:rPr>
              <w:t>tile_brick_rect_slice</w:t>
            </w:r>
            <w:r w:rsidRPr="00533BA1">
              <w:rPr>
                <w:rFonts w:eastAsia="Malgun Gothic"/>
                <w:noProof/>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3D27078A"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b/>
                <w:bCs/>
                <w:noProof/>
                <w:lang w:val="en-CA"/>
              </w:rPr>
            </w:pPr>
            <w:r w:rsidRPr="00533BA1">
              <w:rPr>
                <w:rFonts w:eastAsia="Malgun Gothic"/>
                <w:b/>
                <w:bCs/>
                <w:noProof/>
                <w:lang w:val="en-CA"/>
              </w:rPr>
              <w:t>Descriptor</w:t>
            </w:r>
          </w:p>
        </w:tc>
      </w:tr>
      <w:tr w:rsidR="00533BA1" w:rsidRPr="00533BA1" w14:paraId="534DCE45"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A1DB3C"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t>single_</w:t>
            </w:r>
            <w:r w:rsidRPr="00533BA1">
              <w:rPr>
                <w:rFonts w:eastAsia="Malgun Gothic"/>
                <w:b/>
                <w:noProof/>
                <w:lang w:val="en-CA"/>
              </w:rPr>
              <w:t>tile_in_pic_flag</w:t>
            </w:r>
          </w:p>
        </w:tc>
        <w:tc>
          <w:tcPr>
            <w:tcW w:w="1157" w:type="dxa"/>
            <w:tcBorders>
              <w:top w:val="single" w:sz="4" w:space="0" w:color="auto"/>
              <w:left w:val="single" w:sz="4" w:space="0" w:color="auto"/>
              <w:bottom w:val="single" w:sz="4" w:space="0" w:color="auto"/>
              <w:right w:val="single" w:sz="4" w:space="0" w:color="auto"/>
            </w:tcBorders>
            <w:hideMark/>
          </w:tcPr>
          <w:p w14:paraId="39642E37"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CA" w:eastAsia="ko-KR"/>
              </w:rPr>
              <w:t>u(1)</w:t>
            </w:r>
          </w:p>
        </w:tc>
      </w:tr>
      <w:tr w:rsidR="00533BA1" w:rsidRPr="00533BA1" w14:paraId="37737B31"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EF0DA6"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noProof/>
                <w:lang w:val="en-CA" w:eastAsia="ko-KR"/>
              </w:rPr>
              <w:t>if( !single_tile_in_pic_flag ) {</w:t>
            </w:r>
          </w:p>
        </w:tc>
        <w:tc>
          <w:tcPr>
            <w:tcW w:w="1157" w:type="dxa"/>
            <w:tcBorders>
              <w:top w:val="single" w:sz="4" w:space="0" w:color="auto"/>
              <w:left w:val="single" w:sz="4" w:space="0" w:color="auto"/>
              <w:bottom w:val="single" w:sz="4" w:space="0" w:color="auto"/>
              <w:right w:val="single" w:sz="4" w:space="0" w:color="auto"/>
            </w:tcBorders>
          </w:tcPr>
          <w:p w14:paraId="6FEB7850"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61A1A941"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9D074"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b/>
                <w:noProof/>
                <w:lang w:val="en-CA"/>
              </w:rPr>
              <w:t>uniform_tile_spacing_flag</w:t>
            </w:r>
          </w:p>
        </w:tc>
        <w:tc>
          <w:tcPr>
            <w:tcW w:w="1157" w:type="dxa"/>
            <w:tcBorders>
              <w:top w:val="single" w:sz="4" w:space="0" w:color="auto"/>
              <w:left w:val="single" w:sz="4" w:space="0" w:color="auto"/>
              <w:bottom w:val="single" w:sz="4" w:space="0" w:color="auto"/>
              <w:right w:val="single" w:sz="4" w:space="0" w:color="auto"/>
            </w:tcBorders>
            <w:hideMark/>
          </w:tcPr>
          <w:p w14:paraId="7ECEE12E"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CA"/>
              </w:rPr>
              <w:t>u(1)</w:t>
            </w:r>
          </w:p>
        </w:tc>
      </w:tr>
      <w:tr w:rsidR="00533BA1" w:rsidRPr="00533BA1" w14:paraId="222F52EF"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E71315"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noProof/>
                <w:lang w:val="en-CA"/>
              </w:rPr>
              <w:t>if( uniform_tile_spacing_flag ) {</w:t>
            </w:r>
          </w:p>
        </w:tc>
        <w:tc>
          <w:tcPr>
            <w:tcW w:w="1157" w:type="dxa"/>
            <w:tcBorders>
              <w:top w:val="single" w:sz="4" w:space="0" w:color="auto"/>
              <w:left w:val="single" w:sz="4" w:space="0" w:color="auto"/>
              <w:bottom w:val="single" w:sz="4" w:space="0" w:color="auto"/>
              <w:right w:val="single" w:sz="4" w:space="0" w:color="auto"/>
            </w:tcBorders>
          </w:tcPr>
          <w:p w14:paraId="68D3D8C1"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0513CA25"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8D671B"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r>
            <w:r w:rsidRPr="00533BA1">
              <w:rPr>
                <w:rFonts w:eastAsia="Malgun Gothic"/>
                <w:b/>
                <w:noProof/>
                <w:lang w:val="en-GB"/>
              </w:rPr>
              <w:t>tile_cols_width_minus1</w:t>
            </w:r>
          </w:p>
        </w:tc>
        <w:tc>
          <w:tcPr>
            <w:tcW w:w="1157" w:type="dxa"/>
            <w:tcBorders>
              <w:top w:val="single" w:sz="4" w:space="0" w:color="auto"/>
              <w:left w:val="single" w:sz="4" w:space="0" w:color="auto"/>
              <w:bottom w:val="single" w:sz="4" w:space="0" w:color="auto"/>
              <w:right w:val="single" w:sz="4" w:space="0" w:color="auto"/>
            </w:tcBorders>
            <w:hideMark/>
          </w:tcPr>
          <w:p w14:paraId="27B926D7"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GB"/>
              </w:rPr>
              <w:t>ue(v)</w:t>
            </w:r>
          </w:p>
        </w:tc>
      </w:tr>
      <w:tr w:rsidR="00533BA1" w:rsidRPr="00533BA1" w14:paraId="233C8053"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3E9E38"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r>
            <w:r w:rsidRPr="00533BA1">
              <w:rPr>
                <w:rFonts w:eastAsia="Malgun Gothic"/>
                <w:b/>
                <w:noProof/>
                <w:lang w:val="en-GB"/>
              </w:rPr>
              <w:t>tile_rows_height_minus1</w:t>
            </w:r>
          </w:p>
        </w:tc>
        <w:tc>
          <w:tcPr>
            <w:tcW w:w="1157" w:type="dxa"/>
            <w:tcBorders>
              <w:top w:val="single" w:sz="4" w:space="0" w:color="auto"/>
              <w:left w:val="single" w:sz="4" w:space="0" w:color="auto"/>
              <w:bottom w:val="single" w:sz="4" w:space="0" w:color="auto"/>
              <w:right w:val="single" w:sz="4" w:space="0" w:color="auto"/>
            </w:tcBorders>
            <w:hideMark/>
          </w:tcPr>
          <w:p w14:paraId="7448ADB2"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GB"/>
              </w:rPr>
              <w:t>ue(v)</w:t>
            </w:r>
          </w:p>
        </w:tc>
      </w:tr>
      <w:tr w:rsidR="00533BA1" w:rsidRPr="00533BA1" w14:paraId="072283D3"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13B0F7"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lang w:val="en-CA"/>
              </w:rPr>
            </w:pPr>
            <w:r w:rsidRPr="00533BA1">
              <w:rPr>
                <w:rFonts w:eastAsia="Malgun Gothic"/>
                <w:bCs/>
                <w:noProof/>
                <w:lang w:val="en-CA"/>
              </w:rPr>
              <w:tab/>
            </w:r>
            <w:r w:rsidRPr="00533BA1">
              <w:rPr>
                <w:rFonts w:eastAsia="Malgun Gothic"/>
                <w:bCs/>
                <w:noProof/>
                <w:lang w:val="en-CA"/>
              </w:rPr>
              <w:tab/>
            </w:r>
            <w:r w:rsidRPr="00533BA1">
              <w:rPr>
                <w:rFonts w:eastAsia="Malgun Gothic"/>
                <w:bCs/>
                <w:noProof/>
                <w:lang w:val="en-GB"/>
              </w:rPr>
              <w:t xml:space="preserve">} else </w:t>
            </w:r>
            <w:r w:rsidRPr="00533BA1">
              <w:rPr>
                <w:rFonts w:eastAsia="Malgun Gothic"/>
                <w:noProof/>
                <w:lang w:val="en-GB"/>
              </w:rPr>
              <w:t>{</w:t>
            </w:r>
          </w:p>
        </w:tc>
        <w:tc>
          <w:tcPr>
            <w:tcW w:w="1157" w:type="dxa"/>
            <w:tcBorders>
              <w:top w:val="single" w:sz="4" w:space="0" w:color="auto"/>
              <w:left w:val="single" w:sz="4" w:space="0" w:color="auto"/>
              <w:bottom w:val="single" w:sz="4" w:space="0" w:color="auto"/>
              <w:right w:val="single" w:sz="4" w:space="0" w:color="auto"/>
            </w:tcBorders>
          </w:tcPr>
          <w:p w14:paraId="0578D225"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723D3266"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27F9D6"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r>
            <w:r w:rsidRPr="00533BA1">
              <w:rPr>
                <w:rFonts w:eastAsia="Malgun Gothic"/>
                <w:b/>
                <w:noProof/>
                <w:lang w:val="en-CA"/>
              </w:rPr>
              <w:t>num_tile_columns_minus1</w:t>
            </w:r>
          </w:p>
        </w:tc>
        <w:tc>
          <w:tcPr>
            <w:tcW w:w="1157" w:type="dxa"/>
            <w:tcBorders>
              <w:top w:val="single" w:sz="4" w:space="0" w:color="auto"/>
              <w:left w:val="single" w:sz="4" w:space="0" w:color="auto"/>
              <w:bottom w:val="single" w:sz="4" w:space="0" w:color="auto"/>
              <w:right w:val="single" w:sz="4" w:space="0" w:color="auto"/>
            </w:tcBorders>
            <w:hideMark/>
          </w:tcPr>
          <w:p w14:paraId="62A86BD2"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CA"/>
              </w:rPr>
              <w:t>ue(v)</w:t>
            </w:r>
          </w:p>
        </w:tc>
      </w:tr>
      <w:tr w:rsidR="00533BA1" w:rsidRPr="00533BA1" w14:paraId="22082C91"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C36E76"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r>
            <w:r w:rsidRPr="00533BA1">
              <w:rPr>
                <w:rFonts w:eastAsia="Malgun Gothic"/>
                <w:b/>
                <w:noProof/>
                <w:lang w:val="en-CA"/>
              </w:rPr>
              <w:t>num_tile_rows_minus1</w:t>
            </w:r>
          </w:p>
        </w:tc>
        <w:tc>
          <w:tcPr>
            <w:tcW w:w="1157" w:type="dxa"/>
            <w:tcBorders>
              <w:top w:val="single" w:sz="4" w:space="0" w:color="auto"/>
              <w:left w:val="single" w:sz="4" w:space="0" w:color="auto"/>
              <w:bottom w:val="single" w:sz="4" w:space="0" w:color="auto"/>
              <w:right w:val="single" w:sz="4" w:space="0" w:color="auto"/>
            </w:tcBorders>
            <w:hideMark/>
          </w:tcPr>
          <w:p w14:paraId="54718500"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CA"/>
              </w:rPr>
              <w:t>ue(v)</w:t>
            </w:r>
          </w:p>
        </w:tc>
      </w:tr>
      <w:tr w:rsidR="00533BA1" w:rsidRPr="00533BA1" w14:paraId="10DE3E77"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A268CE"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r>
            <w:r w:rsidRPr="00533BA1">
              <w:rPr>
                <w:rFonts w:eastAsia="Malgun Gothic"/>
                <w:noProof/>
                <w:lang w:val="en-CA"/>
              </w:rPr>
              <w:t>for( i = 0; i &lt; num_tile_columns_minus1; i++ )</w:t>
            </w:r>
          </w:p>
        </w:tc>
        <w:tc>
          <w:tcPr>
            <w:tcW w:w="1157" w:type="dxa"/>
            <w:tcBorders>
              <w:top w:val="single" w:sz="4" w:space="0" w:color="auto"/>
              <w:left w:val="single" w:sz="4" w:space="0" w:color="auto"/>
              <w:bottom w:val="single" w:sz="4" w:space="0" w:color="auto"/>
              <w:right w:val="single" w:sz="4" w:space="0" w:color="auto"/>
            </w:tcBorders>
          </w:tcPr>
          <w:p w14:paraId="279B6E2B"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45FE2ACB"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0F22B6"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t>tile_</w:t>
            </w:r>
            <w:r w:rsidRPr="00533BA1">
              <w:rPr>
                <w:rFonts w:eastAsia="Malgun Gothic"/>
                <w:b/>
                <w:noProof/>
                <w:lang w:val="en-CA"/>
              </w:rPr>
              <w:t>column_width_minus1</w:t>
            </w:r>
            <w:r w:rsidRPr="00533BA1">
              <w:rPr>
                <w:rFonts w:eastAsia="Malgun Gothic"/>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4B384E6"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CA"/>
              </w:rPr>
              <w:t>ue(v)</w:t>
            </w:r>
          </w:p>
        </w:tc>
      </w:tr>
      <w:tr w:rsidR="00533BA1" w:rsidRPr="00533BA1" w14:paraId="35C74697"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C9346"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r>
            <w:r w:rsidRPr="00533BA1">
              <w:rPr>
                <w:rFonts w:eastAsia="Malgun Gothic"/>
                <w:noProof/>
                <w:lang w:val="en-CA"/>
              </w:rPr>
              <w:t>for( i = 0; i &lt; num_tile_rows_minus1; i++ )</w:t>
            </w:r>
          </w:p>
        </w:tc>
        <w:tc>
          <w:tcPr>
            <w:tcW w:w="1157" w:type="dxa"/>
            <w:tcBorders>
              <w:top w:val="single" w:sz="4" w:space="0" w:color="auto"/>
              <w:left w:val="single" w:sz="4" w:space="0" w:color="auto"/>
              <w:bottom w:val="single" w:sz="4" w:space="0" w:color="auto"/>
              <w:right w:val="single" w:sz="4" w:space="0" w:color="auto"/>
            </w:tcBorders>
          </w:tcPr>
          <w:p w14:paraId="576AC2FD"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75BC6846"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EBF12A"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r>
            <w:r w:rsidRPr="00533BA1">
              <w:rPr>
                <w:rFonts w:eastAsia="Malgun Gothic"/>
                <w:b/>
                <w:bCs/>
                <w:noProof/>
                <w:lang w:val="en-CA"/>
              </w:rPr>
              <w:tab/>
              <w:t>tile_</w:t>
            </w:r>
            <w:r w:rsidRPr="00533BA1">
              <w:rPr>
                <w:rFonts w:eastAsia="Malgun Gothic"/>
                <w:b/>
                <w:noProof/>
                <w:lang w:val="en-CA"/>
              </w:rPr>
              <w:t>row_height_minus1</w:t>
            </w:r>
            <w:r w:rsidRPr="00533BA1">
              <w:rPr>
                <w:rFonts w:eastAsia="Malgun Gothic"/>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4E8F97B9"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CA"/>
              </w:rPr>
              <w:t>ue(v)</w:t>
            </w:r>
          </w:p>
        </w:tc>
      </w:tr>
      <w:tr w:rsidR="00533BA1" w:rsidRPr="00533BA1" w14:paraId="1EC78218"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F93DFD"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CA"/>
              </w:rPr>
              <w:tab/>
            </w:r>
            <w:r w:rsidRPr="00533BA1">
              <w:rPr>
                <w:rFonts w:eastAsia="Malgun Gothic"/>
                <w:b/>
                <w:bCs/>
                <w:noProof/>
                <w:lang w:val="en-CA"/>
              </w:rPr>
              <w:tab/>
            </w:r>
            <w:r w:rsidRPr="00533BA1">
              <w:rPr>
                <w:rFonts w:eastAsia="Malgun Gothic"/>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FCBF6CB"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024292E6"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D69CF8"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b/>
                <w:noProof/>
                <w:lang w:val="en-GB"/>
              </w:rPr>
              <w:t>brick_splitting_present_flag</w:t>
            </w:r>
          </w:p>
        </w:tc>
        <w:tc>
          <w:tcPr>
            <w:tcW w:w="1157" w:type="dxa"/>
            <w:tcBorders>
              <w:top w:val="single" w:sz="4" w:space="0" w:color="auto"/>
              <w:left w:val="single" w:sz="4" w:space="0" w:color="auto"/>
              <w:bottom w:val="single" w:sz="4" w:space="0" w:color="auto"/>
              <w:right w:val="single" w:sz="4" w:space="0" w:color="auto"/>
            </w:tcBorders>
            <w:hideMark/>
          </w:tcPr>
          <w:p w14:paraId="5250D685"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r w:rsidRPr="00533BA1">
              <w:rPr>
                <w:rFonts w:eastAsia="Malgun Gothic"/>
                <w:noProof/>
                <w:lang w:val="en-GB"/>
              </w:rPr>
              <w:t>u(1)</w:t>
            </w:r>
          </w:p>
        </w:tc>
      </w:tr>
      <w:tr w:rsidR="00533BA1" w:rsidRPr="00533BA1" w14:paraId="7DEE73DA"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0A2838"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noProof/>
                <w:lang w:val="en-GB"/>
              </w:rPr>
              <w:t>for( i = 0; brick_splitting_present_flag  &amp;&amp;  i &lt;</w:t>
            </w:r>
            <w:r w:rsidRPr="00533BA1">
              <w:rPr>
                <w:rFonts w:eastAsia="Malgun Gothic"/>
                <w:noProof/>
                <w:lang w:val="en-CA"/>
              </w:rPr>
              <w:t xml:space="preserve"> NumTilesInPic</w:t>
            </w:r>
            <w:r w:rsidRPr="00533BA1">
              <w:rPr>
                <w:rFonts w:eastAsia="Malgun Gothic"/>
                <w:noProof/>
                <w:lang w:val="en-GB"/>
              </w:rPr>
              <w:t>; i++ ) {</w:t>
            </w:r>
          </w:p>
        </w:tc>
        <w:tc>
          <w:tcPr>
            <w:tcW w:w="1157" w:type="dxa"/>
            <w:tcBorders>
              <w:top w:val="single" w:sz="4" w:space="0" w:color="auto"/>
              <w:left w:val="single" w:sz="4" w:space="0" w:color="auto"/>
              <w:bottom w:val="single" w:sz="4" w:space="0" w:color="auto"/>
              <w:right w:val="single" w:sz="4" w:space="0" w:color="auto"/>
            </w:tcBorders>
          </w:tcPr>
          <w:p w14:paraId="53B5BBB2"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533BA1" w:rsidRPr="00533BA1" w14:paraId="34666AA9"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DF6A61"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t>brick_split_flag</w:t>
            </w:r>
            <w:r w:rsidRPr="00533BA1">
              <w:rPr>
                <w:rFonts w:eastAsia="Malgun Gothic"/>
                <w:noProof/>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7900F290"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r w:rsidRPr="00533BA1">
              <w:rPr>
                <w:rFonts w:eastAsia="Malgun Gothic"/>
                <w:noProof/>
                <w:lang w:val="en-GB"/>
              </w:rPr>
              <w:t>u(1)</w:t>
            </w:r>
          </w:p>
        </w:tc>
      </w:tr>
      <w:tr w:rsidR="00533BA1" w:rsidRPr="00533BA1" w14:paraId="585EA23A"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16A20C"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noProof/>
                <w:lang w:val="en-GB" w:eastAsia="ko-KR"/>
              </w:rPr>
              <w:t>if( brick_split_flag[ i ] ) {</w:t>
            </w:r>
          </w:p>
        </w:tc>
        <w:tc>
          <w:tcPr>
            <w:tcW w:w="1157" w:type="dxa"/>
            <w:tcBorders>
              <w:top w:val="single" w:sz="4" w:space="0" w:color="auto"/>
              <w:left w:val="single" w:sz="4" w:space="0" w:color="auto"/>
              <w:bottom w:val="single" w:sz="4" w:space="0" w:color="auto"/>
              <w:right w:val="single" w:sz="4" w:space="0" w:color="auto"/>
            </w:tcBorders>
          </w:tcPr>
          <w:p w14:paraId="7753793A"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533BA1" w:rsidRPr="00533BA1" w14:paraId="11CCA9E9"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826429"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noProof/>
                <w:lang w:val="en-GB"/>
              </w:rPr>
              <w:t>uniform_brick_spacing_flag</w:t>
            </w:r>
            <w:r w:rsidRPr="00533BA1">
              <w:rPr>
                <w:rFonts w:eastAsia="Malgun Gothic"/>
                <w:noProof/>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4249519C"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r w:rsidRPr="00533BA1">
              <w:rPr>
                <w:rFonts w:eastAsia="Malgun Gothic"/>
                <w:noProof/>
                <w:lang w:val="en-GB"/>
              </w:rPr>
              <w:t>u(1)</w:t>
            </w:r>
          </w:p>
        </w:tc>
      </w:tr>
      <w:tr w:rsidR="00533BA1" w:rsidRPr="00533BA1" w14:paraId="308DDFB9"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9F1A1F"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noProof/>
                <w:lang w:val="en-GB"/>
              </w:rPr>
              <w:t>if( uniform_brick_spacing_flag[ i ] )</w:t>
            </w:r>
          </w:p>
        </w:tc>
        <w:tc>
          <w:tcPr>
            <w:tcW w:w="1157" w:type="dxa"/>
            <w:tcBorders>
              <w:top w:val="single" w:sz="4" w:space="0" w:color="auto"/>
              <w:left w:val="single" w:sz="4" w:space="0" w:color="auto"/>
              <w:bottom w:val="single" w:sz="4" w:space="0" w:color="auto"/>
              <w:right w:val="single" w:sz="4" w:space="0" w:color="auto"/>
            </w:tcBorders>
          </w:tcPr>
          <w:p w14:paraId="39BA063B"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533BA1" w:rsidRPr="00533BA1" w14:paraId="01DD2930"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CC9153"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noProof/>
                <w:lang w:val="en-GB"/>
              </w:rPr>
              <w:t>brick_height_minus1</w:t>
            </w:r>
            <w:r w:rsidRPr="00533BA1">
              <w:rPr>
                <w:rFonts w:eastAsia="Malgun Gothic"/>
                <w:noProof/>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3BF0042E"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r w:rsidRPr="00533BA1">
              <w:rPr>
                <w:rFonts w:eastAsia="Malgun Gothic"/>
                <w:noProof/>
                <w:lang w:val="en-GB"/>
              </w:rPr>
              <w:t>ue(v)</w:t>
            </w:r>
          </w:p>
        </w:tc>
      </w:tr>
      <w:tr w:rsidR="00533BA1" w:rsidRPr="00533BA1" w14:paraId="58F14E03"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1CD10"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lang w:val="en-GB"/>
              </w:rPr>
            </w:pPr>
            <w:r w:rsidRPr="00533BA1">
              <w:rPr>
                <w:rFonts w:eastAsia="Malgun Gothic"/>
                <w:bCs/>
                <w:noProof/>
                <w:lang w:val="en-GB"/>
              </w:rPr>
              <w:tab/>
            </w:r>
            <w:r w:rsidRPr="00533BA1">
              <w:rPr>
                <w:rFonts w:eastAsia="Malgun Gothic"/>
                <w:bCs/>
                <w:noProof/>
                <w:lang w:val="en-GB"/>
              </w:rPr>
              <w:tab/>
            </w:r>
            <w:r w:rsidRPr="00533BA1">
              <w:rPr>
                <w:rFonts w:eastAsia="Malgun Gothic"/>
                <w:bCs/>
                <w:noProof/>
                <w:lang w:val="en-GB"/>
              </w:rPr>
              <w:tab/>
            </w:r>
            <w:r w:rsidRPr="00533BA1">
              <w:rPr>
                <w:rFonts w:eastAsia="Malgun Gothic"/>
                <w:bCs/>
                <w:noProof/>
                <w:lang w:val="en-GB"/>
              </w:rPr>
              <w:tab/>
              <w:t>else {</w:t>
            </w:r>
          </w:p>
        </w:tc>
        <w:tc>
          <w:tcPr>
            <w:tcW w:w="1157" w:type="dxa"/>
            <w:tcBorders>
              <w:top w:val="single" w:sz="4" w:space="0" w:color="auto"/>
              <w:left w:val="single" w:sz="4" w:space="0" w:color="auto"/>
              <w:bottom w:val="single" w:sz="4" w:space="0" w:color="auto"/>
              <w:right w:val="single" w:sz="4" w:space="0" w:color="auto"/>
            </w:tcBorders>
          </w:tcPr>
          <w:p w14:paraId="3AA4A240"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533BA1" w:rsidRPr="00533BA1" w14:paraId="0E22E2F6"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4A9DFC"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noProof/>
                <w:lang w:val="en-GB"/>
              </w:rPr>
              <w:t>num_brick_rows_minus1</w:t>
            </w:r>
            <w:r w:rsidRPr="00533BA1">
              <w:rPr>
                <w:rFonts w:eastAsia="Malgun Gothic"/>
                <w:noProof/>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159B9EAC"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r w:rsidRPr="00533BA1">
              <w:rPr>
                <w:rFonts w:eastAsia="Malgun Gothic"/>
                <w:noProof/>
                <w:lang w:val="en-GB"/>
              </w:rPr>
              <w:t>ue(v)</w:t>
            </w:r>
          </w:p>
        </w:tc>
      </w:tr>
      <w:tr w:rsidR="00533BA1" w:rsidRPr="00533BA1" w14:paraId="7F825396"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69ACDD"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noProof/>
                <w:lang w:val="en-GB"/>
              </w:rPr>
              <w:t>for( j = 0; j &lt; num_brick_rows_minus1[ i ]; j++ )</w:t>
            </w:r>
          </w:p>
        </w:tc>
        <w:tc>
          <w:tcPr>
            <w:tcW w:w="1157" w:type="dxa"/>
            <w:tcBorders>
              <w:top w:val="single" w:sz="4" w:space="0" w:color="auto"/>
              <w:left w:val="single" w:sz="4" w:space="0" w:color="auto"/>
              <w:bottom w:val="single" w:sz="4" w:space="0" w:color="auto"/>
              <w:right w:val="single" w:sz="4" w:space="0" w:color="auto"/>
            </w:tcBorders>
          </w:tcPr>
          <w:p w14:paraId="50198EA6"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533BA1" w:rsidRPr="00533BA1" w14:paraId="048B1DA7"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CDA72A"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t>brick_</w:t>
            </w:r>
            <w:r w:rsidRPr="00533BA1">
              <w:rPr>
                <w:rFonts w:eastAsia="Malgun Gothic"/>
                <w:b/>
                <w:noProof/>
                <w:lang w:val="en-GB"/>
              </w:rPr>
              <w:t>row_height_minus1</w:t>
            </w:r>
            <w:r w:rsidRPr="00533BA1">
              <w:rPr>
                <w:rFonts w:eastAsia="Malgun Gothic"/>
                <w:noProof/>
                <w:lang w:val="en-GB"/>
              </w:rPr>
              <w:t>[ i ][ j ]</w:t>
            </w:r>
          </w:p>
        </w:tc>
        <w:tc>
          <w:tcPr>
            <w:tcW w:w="1157" w:type="dxa"/>
            <w:tcBorders>
              <w:top w:val="single" w:sz="4" w:space="0" w:color="auto"/>
              <w:left w:val="single" w:sz="4" w:space="0" w:color="auto"/>
              <w:bottom w:val="single" w:sz="4" w:space="0" w:color="auto"/>
              <w:right w:val="single" w:sz="4" w:space="0" w:color="auto"/>
            </w:tcBorders>
            <w:hideMark/>
          </w:tcPr>
          <w:p w14:paraId="7D92D1E4"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r w:rsidRPr="00533BA1">
              <w:rPr>
                <w:rFonts w:eastAsia="Malgun Gothic"/>
                <w:noProof/>
                <w:lang w:val="en-GB"/>
              </w:rPr>
              <w:t>ue(v)</w:t>
            </w:r>
          </w:p>
        </w:tc>
      </w:tr>
      <w:tr w:rsidR="00533BA1" w:rsidRPr="00533BA1" w14:paraId="1A2B46BF"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FD5307"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Cs/>
                <w:noProof/>
                <w:lang w:val="en-GB"/>
              </w:rPr>
              <w:t>}</w:t>
            </w:r>
          </w:p>
        </w:tc>
        <w:tc>
          <w:tcPr>
            <w:tcW w:w="1157" w:type="dxa"/>
            <w:tcBorders>
              <w:top w:val="single" w:sz="4" w:space="0" w:color="auto"/>
              <w:left w:val="single" w:sz="4" w:space="0" w:color="auto"/>
              <w:bottom w:val="single" w:sz="4" w:space="0" w:color="auto"/>
              <w:right w:val="single" w:sz="4" w:space="0" w:color="auto"/>
            </w:tcBorders>
          </w:tcPr>
          <w:p w14:paraId="7C6718B1"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533BA1" w:rsidRPr="00533BA1" w14:paraId="0B3E1C51"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45DE63"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lang w:val="en-GB"/>
              </w:rPr>
            </w:pPr>
            <w:r w:rsidRPr="00533BA1">
              <w:rPr>
                <w:rFonts w:eastAsia="Malgun Gothic"/>
                <w:bCs/>
                <w:noProof/>
                <w:lang w:val="en-GB"/>
              </w:rPr>
              <w:tab/>
            </w:r>
            <w:r w:rsidRPr="00533BA1">
              <w:rPr>
                <w:rFonts w:eastAsia="Malgun Gothic"/>
                <w:bCs/>
                <w:noProof/>
                <w:lang w:val="en-GB"/>
              </w:rPr>
              <w:tab/>
            </w:r>
            <w:r w:rsidRPr="00533BA1">
              <w:rPr>
                <w:rFonts w:eastAsia="Malgun Gothic"/>
                <w:bCs/>
                <w:noProof/>
                <w:lang w:val="en-GB"/>
              </w:rPr>
              <w:tab/>
              <w:t>}</w:t>
            </w:r>
          </w:p>
        </w:tc>
        <w:tc>
          <w:tcPr>
            <w:tcW w:w="1157" w:type="dxa"/>
            <w:tcBorders>
              <w:top w:val="single" w:sz="4" w:space="0" w:color="auto"/>
              <w:left w:val="single" w:sz="4" w:space="0" w:color="auto"/>
              <w:bottom w:val="single" w:sz="4" w:space="0" w:color="auto"/>
              <w:right w:val="single" w:sz="4" w:space="0" w:color="auto"/>
            </w:tcBorders>
          </w:tcPr>
          <w:p w14:paraId="58713D00"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533BA1" w:rsidRPr="00533BA1" w14:paraId="4D2AC6BD"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D117CE"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GB" w:eastAsia="ko-KR"/>
              </w:rPr>
            </w:pPr>
            <w:r w:rsidRPr="00533BA1">
              <w:rPr>
                <w:rFonts w:eastAsia="Malgun Gothic"/>
                <w:b/>
                <w:bCs/>
                <w:noProof/>
                <w:lang w:val="en-GB"/>
              </w:rPr>
              <w:tab/>
            </w:r>
            <w:r w:rsidRPr="00533BA1">
              <w:rPr>
                <w:rFonts w:eastAsia="Malgun Gothic"/>
                <w:b/>
                <w:bCs/>
                <w:noProof/>
                <w:lang w:val="en-GB"/>
              </w:rPr>
              <w:tab/>
            </w:r>
            <w:r w:rsidRPr="00533BA1">
              <w:rPr>
                <w:rFonts w:eastAsia="Malgun Gothic"/>
                <w:bCs/>
                <w:noProof/>
                <w:lang w:val="en-GB"/>
              </w:rPr>
              <w:t>}</w:t>
            </w:r>
          </w:p>
        </w:tc>
        <w:tc>
          <w:tcPr>
            <w:tcW w:w="1157" w:type="dxa"/>
            <w:tcBorders>
              <w:top w:val="single" w:sz="4" w:space="0" w:color="auto"/>
              <w:left w:val="single" w:sz="4" w:space="0" w:color="auto"/>
              <w:bottom w:val="single" w:sz="4" w:space="0" w:color="auto"/>
              <w:right w:val="single" w:sz="4" w:space="0" w:color="auto"/>
            </w:tcBorders>
          </w:tcPr>
          <w:p w14:paraId="388B2582"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533BA1" w:rsidRPr="00533BA1" w14:paraId="6C7233E8"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172AAE"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GB" w:eastAsia="ko-KR"/>
              </w:rPr>
              <w:tab/>
            </w:r>
            <w:r w:rsidRPr="00533BA1">
              <w:rPr>
                <w:rFonts w:eastAsia="Malgun Gothic"/>
                <w:b/>
                <w:bCs/>
                <w:noProof/>
                <w:lang w:val="en-GB" w:eastAsia="ko-KR"/>
              </w:rPr>
              <w:tab/>
              <w:t>single_brick_per_slice_flag</w:t>
            </w:r>
          </w:p>
        </w:tc>
        <w:tc>
          <w:tcPr>
            <w:tcW w:w="1157" w:type="dxa"/>
            <w:tcBorders>
              <w:top w:val="single" w:sz="4" w:space="0" w:color="auto"/>
              <w:left w:val="single" w:sz="4" w:space="0" w:color="auto"/>
              <w:bottom w:val="single" w:sz="4" w:space="0" w:color="auto"/>
              <w:right w:val="single" w:sz="4" w:space="0" w:color="auto"/>
            </w:tcBorders>
            <w:hideMark/>
          </w:tcPr>
          <w:p w14:paraId="7CCD563C"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GB"/>
              </w:rPr>
              <w:t>u(1)</w:t>
            </w:r>
          </w:p>
        </w:tc>
      </w:tr>
      <w:tr w:rsidR="00533BA1" w:rsidRPr="00533BA1" w14:paraId="315FDB8A"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3E2BB6"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Cs/>
                <w:noProof/>
                <w:lang w:val="en-GB" w:eastAsia="ko-KR"/>
              </w:rPr>
              <w:lastRenderedPageBreak/>
              <w:tab/>
            </w:r>
            <w:r w:rsidRPr="00533BA1">
              <w:rPr>
                <w:rFonts w:eastAsia="Malgun Gothic"/>
                <w:bCs/>
                <w:noProof/>
                <w:lang w:val="en-GB" w:eastAsia="ko-KR"/>
              </w:rPr>
              <w:tab/>
              <w:t>if( !single_brick_per_slice_flag )</w:t>
            </w:r>
          </w:p>
        </w:tc>
        <w:tc>
          <w:tcPr>
            <w:tcW w:w="1157" w:type="dxa"/>
            <w:tcBorders>
              <w:top w:val="single" w:sz="4" w:space="0" w:color="auto"/>
              <w:left w:val="single" w:sz="4" w:space="0" w:color="auto"/>
              <w:bottom w:val="single" w:sz="4" w:space="0" w:color="auto"/>
              <w:right w:val="single" w:sz="4" w:space="0" w:color="auto"/>
            </w:tcBorders>
          </w:tcPr>
          <w:p w14:paraId="101FDCA2"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254D3E0B"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608CF"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t>rect_slice_flag</w:t>
            </w:r>
          </w:p>
        </w:tc>
        <w:tc>
          <w:tcPr>
            <w:tcW w:w="1157" w:type="dxa"/>
            <w:tcBorders>
              <w:top w:val="single" w:sz="4" w:space="0" w:color="auto"/>
              <w:left w:val="single" w:sz="4" w:space="0" w:color="auto"/>
              <w:bottom w:val="single" w:sz="4" w:space="0" w:color="auto"/>
              <w:right w:val="single" w:sz="4" w:space="0" w:color="auto"/>
            </w:tcBorders>
            <w:hideMark/>
          </w:tcPr>
          <w:p w14:paraId="5C3CD892"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GB"/>
              </w:rPr>
              <w:t>u(1)</w:t>
            </w:r>
          </w:p>
        </w:tc>
      </w:tr>
      <w:tr w:rsidR="00533BA1" w:rsidRPr="00533BA1" w14:paraId="474CB035"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520025"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GB"/>
              </w:rPr>
              <w:tab/>
            </w:r>
            <w:r w:rsidRPr="00533BA1">
              <w:rPr>
                <w:rFonts w:eastAsia="Malgun Gothic"/>
                <w:b/>
                <w:bCs/>
                <w:noProof/>
                <w:lang w:val="en-GB"/>
              </w:rPr>
              <w:tab/>
            </w:r>
            <w:r w:rsidRPr="00533BA1">
              <w:rPr>
                <w:rFonts w:eastAsia="Malgun Gothic"/>
                <w:bCs/>
                <w:noProof/>
                <w:lang w:val="en-GB"/>
              </w:rPr>
              <w:t>if( rect_slice_flag  &amp;&amp;  !single_brick_per_slice_flag ) {</w:t>
            </w:r>
          </w:p>
        </w:tc>
        <w:tc>
          <w:tcPr>
            <w:tcW w:w="1157" w:type="dxa"/>
            <w:tcBorders>
              <w:top w:val="single" w:sz="4" w:space="0" w:color="auto"/>
              <w:left w:val="single" w:sz="4" w:space="0" w:color="auto"/>
              <w:bottom w:val="single" w:sz="4" w:space="0" w:color="auto"/>
              <w:right w:val="single" w:sz="4" w:space="0" w:color="auto"/>
            </w:tcBorders>
          </w:tcPr>
          <w:p w14:paraId="27DC3E3F"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67ACA73B"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10B95E"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t>num_slices_in_pic_minus1</w:t>
            </w:r>
          </w:p>
        </w:tc>
        <w:tc>
          <w:tcPr>
            <w:tcW w:w="1157" w:type="dxa"/>
            <w:tcBorders>
              <w:top w:val="single" w:sz="4" w:space="0" w:color="auto"/>
              <w:left w:val="single" w:sz="4" w:space="0" w:color="auto"/>
              <w:bottom w:val="single" w:sz="4" w:space="0" w:color="auto"/>
              <w:right w:val="single" w:sz="4" w:space="0" w:color="auto"/>
            </w:tcBorders>
            <w:hideMark/>
          </w:tcPr>
          <w:p w14:paraId="70A43C5D"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GB"/>
              </w:rPr>
              <w:t>ue(v)</w:t>
            </w:r>
          </w:p>
        </w:tc>
      </w:tr>
      <w:tr w:rsidR="00533BA1" w:rsidRPr="00533BA1" w14:paraId="67EB9B28"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986E8E"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noProof/>
                <w:lang w:val="en-GB"/>
              </w:rPr>
              <w:t>for( i = 0; i  &lt;=  num_slices_in_pic_minus1; i++ ) {</w:t>
            </w:r>
          </w:p>
        </w:tc>
        <w:tc>
          <w:tcPr>
            <w:tcW w:w="1157" w:type="dxa"/>
            <w:tcBorders>
              <w:top w:val="single" w:sz="4" w:space="0" w:color="auto"/>
              <w:left w:val="single" w:sz="4" w:space="0" w:color="auto"/>
              <w:bottom w:val="single" w:sz="4" w:space="0" w:color="auto"/>
              <w:right w:val="single" w:sz="4" w:space="0" w:color="auto"/>
            </w:tcBorders>
          </w:tcPr>
          <w:p w14:paraId="23D61B8C"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4E388EFB"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AC2A71"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Cs/>
                <w:noProof/>
                <w:lang w:val="en-GB"/>
              </w:rPr>
              <w:tab/>
            </w:r>
            <w:r w:rsidRPr="00533BA1">
              <w:rPr>
                <w:rFonts w:eastAsia="Malgun Gothic"/>
                <w:bCs/>
                <w:noProof/>
                <w:lang w:val="en-GB"/>
              </w:rPr>
              <w:tab/>
            </w:r>
            <w:r w:rsidRPr="00533BA1">
              <w:rPr>
                <w:rFonts w:eastAsia="Malgun Gothic"/>
                <w:bCs/>
                <w:noProof/>
                <w:lang w:val="en-GB"/>
              </w:rPr>
              <w:tab/>
            </w:r>
            <w:r w:rsidRPr="00533BA1">
              <w:rPr>
                <w:rFonts w:eastAsia="Malgun Gothic"/>
                <w:bCs/>
                <w:noProof/>
                <w:lang w:val="en-GB"/>
              </w:rPr>
              <w:tab/>
              <w:t>if( i &gt; 0 )</w:t>
            </w:r>
          </w:p>
        </w:tc>
        <w:tc>
          <w:tcPr>
            <w:tcW w:w="1157" w:type="dxa"/>
            <w:tcBorders>
              <w:top w:val="single" w:sz="4" w:space="0" w:color="auto"/>
              <w:left w:val="single" w:sz="4" w:space="0" w:color="auto"/>
              <w:bottom w:val="single" w:sz="4" w:space="0" w:color="auto"/>
              <w:right w:val="single" w:sz="4" w:space="0" w:color="auto"/>
            </w:tcBorders>
          </w:tcPr>
          <w:p w14:paraId="6BE513E1"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0425B70E"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D210EB"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t>top_left_brick_idx</w:t>
            </w:r>
            <w:r w:rsidRPr="00533BA1">
              <w:rPr>
                <w:rFonts w:eastAsia="Malgun Gothic"/>
                <w:bCs/>
                <w:noProof/>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17DFEA21"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GB"/>
              </w:rPr>
              <w:t>u(v)</w:t>
            </w:r>
          </w:p>
        </w:tc>
      </w:tr>
      <w:tr w:rsidR="00533BA1" w:rsidRPr="00533BA1" w14:paraId="1ED4A31A"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EC3701"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t>bottom_right_brick_idx_delta</w:t>
            </w:r>
            <w:r w:rsidRPr="00533BA1">
              <w:rPr>
                <w:rFonts w:eastAsia="Malgun Gothic"/>
                <w:bCs/>
                <w:noProof/>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4206ED91"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GB"/>
              </w:rPr>
              <w:t>u(v)</w:t>
            </w:r>
          </w:p>
        </w:tc>
      </w:tr>
      <w:tr w:rsidR="00533BA1" w:rsidRPr="00533BA1" w14:paraId="014032FF"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81E49A"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
                <w:bCs/>
                <w:noProof/>
                <w:lang w:val="en-GB"/>
              </w:rPr>
              <w:tab/>
            </w:r>
            <w:r w:rsidRPr="00533BA1">
              <w:rPr>
                <w:rFonts w:eastAsia="Malgun Gothic"/>
                <w:b/>
                <w:bCs/>
                <w:noProof/>
                <w:lang w:val="en-GB"/>
              </w:rPr>
              <w:tab/>
            </w:r>
            <w:r w:rsidRPr="00533BA1">
              <w:rPr>
                <w:rFonts w:eastAsia="Malgun Gothic"/>
                <w:b/>
                <w:bCs/>
                <w:noProof/>
                <w:lang w:val="en-GB"/>
              </w:rPr>
              <w:tab/>
            </w:r>
            <w:r w:rsidRPr="00533BA1">
              <w:rPr>
                <w:rFonts w:eastAsia="Malgun Gothic"/>
                <w:bCs/>
                <w:noProof/>
                <w:lang w:val="en-GB"/>
              </w:rPr>
              <w:t>}</w:t>
            </w:r>
          </w:p>
        </w:tc>
        <w:tc>
          <w:tcPr>
            <w:tcW w:w="1157" w:type="dxa"/>
            <w:tcBorders>
              <w:top w:val="single" w:sz="4" w:space="0" w:color="auto"/>
              <w:left w:val="single" w:sz="4" w:space="0" w:color="auto"/>
              <w:bottom w:val="single" w:sz="4" w:space="0" w:color="auto"/>
              <w:right w:val="single" w:sz="4" w:space="0" w:color="auto"/>
            </w:tcBorders>
          </w:tcPr>
          <w:p w14:paraId="382BBEB7"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533BA1" w:rsidRPr="00533BA1" w14:paraId="7CE2F02A"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F1232D"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Cs/>
                <w:noProof/>
                <w:lang w:val="en-GB"/>
              </w:rPr>
              <w:tab/>
            </w:r>
            <w:r w:rsidRPr="00533BA1">
              <w:rPr>
                <w:rFonts w:eastAsia="Malgun Gothic"/>
                <w:bCs/>
                <w:noProof/>
                <w:lang w:val="en-GB"/>
              </w:rPr>
              <w:tab/>
              <w:t>}</w:t>
            </w:r>
          </w:p>
        </w:tc>
        <w:tc>
          <w:tcPr>
            <w:tcW w:w="1157" w:type="dxa"/>
            <w:tcBorders>
              <w:top w:val="single" w:sz="4" w:space="0" w:color="auto"/>
              <w:left w:val="single" w:sz="4" w:space="0" w:color="auto"/>
              <w:bottom w:val="single" w:sz="4" w:space="0" w:color="auto"/>
              <w:right w:val="single" w:sz="4" w:space="0" w:color="auto"/>
            </w:tcBorders>
          </w:tcPr>
          <w:p w14:paraId="3BDF3437"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AF7686" w:rsidRPr="00AF7686" w14:paraId="01344F8D" w14:textId="77777777" w:rsidTr="00A865E8">
        <w:trPr>
          <w:cantSplit/>
          <w:jc w:val="center"/>
        </w:trPr>
        <w:tc>
          <w:tcPr>
            <w:tcW w:w="7920" w:type="dxa"/>
            <w:tcBorders>
              <w:top w:val="single" w:sz="4" w:space="0" w:color="auto"/>
              <w:left w:val="single" w:sz="4" w:space="0" w:color="auto"/>
              <w:bottom w:val="single" w:sz="4" w:space="0" w:color="auto"/>
              <w:right w:val="single" w:sz="4" w:space="0" w:color="auto"/>
            </w:tcBorders>
          </w:tcPr>
          <w:p w14:paraId="46BFFFE4" w14:textId="73F65E03" w:rsidR="00AF7686" w:rsidRPr="00AF7686" w:rsidRDefault="00AF7686" w:rsidP="00A865E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color w:val="7030A0"/>
                <w:lang w:val="en-CA" w:eastAsia="ko-KR"/>
              </w:rPr>
            </w:pPr>
            <w:r>
              <w:rPr>
                <w:rFonts w:eastAsia="Malgun Gothic"/>
                <w:bCs/>
                <w:noProof/>
                <w:color w:val="7030A0"/>
                <w:lang w:val="en-CA" w:eastAsia="ko-KR"/>
              </w:rPr>
              <w:tab/>
            </w:r>
            <w:r w:rsidRPr="00AF7686">
              <w:rPr>
                <w:rFonts w:eastAsia="Malgun Gothic"/>
                <w:bCs/>
                <w:noProof/>
                <w:color w:val="7030A0"/>
                <w:lang w:val="en-CA" w:eastAsia="ko-KR"/>
              </w:rPr>
              <w:tab/>
            </w:r>
            <w:r w:rsidRPr="00533BA1">
              <w:rPr>
                <w:rFonts w:eastAsia="Malgun Gothic"/>
                <w:bCs/>
                <w:noProof/>
                <w:color w:val="7030A0"/>
                <w:lang w:val="en-GB"/>
              </w:rPr>
              <w:t xml:space="preserve">if( </w:t>
            </w:r>
            <w:r w:rsidRPr="00533BA1">
              <w:rPr>
                <w:rFonts w:eastAsia="Malgun Gothic"/>
                <w:noProof/>
                <w:color w:val="7030A0"/>
                <w:lang w:val="en-GB"/>
              </w:rPr>
              <w:t>rect_slice_flag</w:t>
            </w:r>
            <w:r w:rsidRPr="00533BA1">
              <w:rPr>
                <w:rFonts w:eastAsia="Malgun Gothic"/>
                <w:bCs/>
                <w:noProof/>
                <w:color w:val="7030A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4EC89CCD" w14:textId="77777777" w:rsidR="00AF7686" w:rsidRPr="00AF7686" w:rsidRDefault="00AF7686" w:rsidP="00A865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7030A0"/>
                <w:lang w:val="en-CA" w:eastAsia="ko-KR"/>
              </w:rPr>
            </w:pPr>
          </w:p>
        </w:tc>
      </w:tr>
      <w:tr w:rsidR="00AF7686" w:rsidRPr="00AF7686" w14:paraId="3F610D43" w14:textId="77777777" w:rsidTr="00A865E8">
        <w:trPr>
          <w:cantSplit/>
          <w:jc w:val="center"/>
        </w:trPr>
        <w:tc>
          <w:tcPr>
            <w:tcW w:w="7920" w:type="dxa"/>
            <w:tcBorders>
              <w:top w:val="single" w:sz="4" w:space="0" w:color="auto"/>
              <w:left w:val="single" w:sz="4" w:space="0" w:color="auto"/>
              <w:bottom w:val="single" w:sz="4" w:space="0" w:color="auto"/>
              <w:right w:val="single" w:sz="4" w:space="0" w:color="auto"/>
            </w:tcBorders>
          </w:tcPr>
          <w:p w14:paraId="4EDC76FD" w14:textId="4D819E29" w:rsidR="00AF7686" w:rsidRPr="00AF7686" w:rsidRDefault="00AF7686" w:rsidP="00A865E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color w:val="7030A0"/>
                <w:lang w:val="en-CA" w:eastAsia="ko-KR"/>
              </w:rPr>
            </w:pPr>
            <w:r>
              <w:rPr>
                <w:rFonts w:eastAsia="Malgun Gothic"/>
                <w:bCs/>
                <w:noProof/>
                <w:color w:val="7030A0"/>
                <w:lang w:val="en-CA" w:eastAsia="ko-KR"/>
              </w:rPr>
              <w:tab/>
            </w:r>
            <w:r w:rsidRPr="00AF7686">
              <w:rPr>
                <w:rFonts w:eastAsia="Malgun Gothic"/>
                <w:bCs/>
                <w:noProof/>
                <w:color w:val="7030A0"/>
                <w:lang w:val="en-CA" w:eastAsia="ko-KR"/>
              </w:rPr>
              <w:tab/>
            </w:r>
            <w:r w:rsidRPr="00AF7686">
              <w:rPr>
                <w:rFonts w:eastAsia="Malgun Gothic"/>
                <w:bCs/>
                <w:noProof/>
                <w:color w:val="7030A0"/>
                <w:lang w:val="en-CA" w:eastAsia="ko-KR"/>
              </w:rPr>
              <w:tab/>
            </w:r>
            <w:r w:rsidRPr="00533BA1">
              <w:rPr>
                <w:rFonts w:eastAsia="Malgun Gothic"/>
                <w:noProof/>
                <w:color w:val="7030A0"/>
                <w:lang w:val="en-GB"/>
              </w:rPr>
              <w:t>for( i = 0; i  &lt;=  num_slices_in_pic_minus1; i++ )</w:t>
            </w:r>
          </w:p>
        </w:tc>
        <w:tc>
          <w:tcPr>
            <w:tcW w:w="1157" w:type="dxa"/>
            <w:tcBorders>
              <w:top w:val="single" w:sz="4" w:space="0" w:color="auto"/>
              <w:left w:val="single" w:sz="4" w:space="0" w:color="auto"/>
              <w:bottom w:val="single" w:sz="4" w:space="0" w:color="auto"/>
              <w:right w:val="single" w:sz="4" w:space="0" w:color="auto"/>
            </w:tcBorders>
          </w:tcPr>
          <w:p w14:paraId="7ACDAC89" w14:textId="77777777" w:rsidR="00AF7686" w:rsidRPr="00AF7686" w:rsidRDefault="00AF7686" w:rsidP="00A865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7030A0"/>
                <w:lang w:val="en-CA" w:eastAsia="ko-KR"/>
              </w:rPr>
            </w:pPr>
          </w:p>
        </w:tc>
      </w:tr>
      <w:tr w:rsidR="00AF7686" w:rsidRPr="00AF7686" w14:paraId="57A51A7F" w14:textId="77777777" w:rsidTr="00A865E8">
        <w:trPr>
          <w:cantSplit/>
          <w:jc w:val="center"/>
        </w:trPr>
        <w:tc>
          <w:tcPr>
            <w:tcW w:w="7920" w:type="dxa"/>
            <w:tcBorders>
              <w:top w:val="single" w:sz="4" w:space="0" w:color="auto"/>
              <w:left w:val="single" w:sz="4" w:space="0" w:color="auto"/>
              <w:bottom w:val="single" w:sz="4" w:space="0" w:color="auto"/>
              <w:right w:val="single" w:sz="4" w:space="0" w:color="auto"/>
            </w:tcBorders>
          </w:tcPr>
          <w:p w14:paraId="0946A92C" w14:textId="009D7B84" w:rsidR="00AF7686" w:rsidRPr="00AF7686" w:rsidRDefault="00AF7686" w:rsidP="00A865E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color w:val="7030A0"/>
                <w:lang w:val="en-CA" w:eastAsia="ko-KR"/>
              </w:rPr>
            </w:pPr>
            <w:r>
              <w:rPr>
                <w:rFonts w:eastAsia="Malgun Gothic"/>
                <w:bCs/>
                <w:noProof/>
                <w:color w:val="7030A0"/>
                <w:lang w:val="en-CA" w:eastAsia="ko-KR"/>
              </w:rPr>
              <w:tab/>
            </w:r>
            <w:r w:rsidRPr="00AF7686">
              <w:rPr>
                <w:rFonts w:eastAsia="Malgun Gothic"/>
                <w:bCs/>
                <w:noProof/>
                <w:color w:val="7030A0"/>
                <w:lang w:val="en-CA" w:eastAsia="ko-KR"/>
              </w:rPr>
              <w:tab/>
            </w:r>
            <w:r w:rsidRPr="00AF7686">
              <w:rPr>
                <w:rFonts w:eastAsia="Malgun Gothic"/>
                <w:bCs/>
                <w:noProof/>
                <w:color w:val="7030A0"/>
                <w:lang w:val="en-CA" w:eastAsia="ko-KR"/>
              </w:rPr>
              <w:tab/>
            </w:r>
            <w:r w:rsidRPr="00AF7686">
              <w:rPr>
                <w:rFonts w:eastAsia="Malgun Gothic"/>
                <w:bCs/>
                <w:noProof/>
                <w:color w:val="7030A0"/>
                <w:lang w:val="en-CA" w:eastAsia="ko-KR"/>
              </w:rPr>
              <w:tab/>
            </w:r>
            <w:proofErr w:type="spellStart"/>
            <w:r w:rsidRPr="00AF7686">
              <w:rPr>
                <w:b/>
                <w:color w:val="7030A0"/>
                <w:szCs w:val="22"/>
                <w:lang w:val="en-CA"/>
              </w:rPr>
              <w:t>slice_treated_as_pic_</w:t>
            </w:r>
            <w:proofErr w:type="gramStart"/>
            <w:r w:rsidRPr="00AF7686">
              <w:rPr>
                <w:b/>
                <w:color w:val="7030A0"/>
                <w:szCs w:val="22"/>
                <w:lang w:val="en-CA"/>
              </w:rPr>
              <w:t>flag</w:t>
            </w:r>
            <w:proofErr w:type="spellEnd"/>
            <w:r w:rsidRPr="00AF7686">
              <w:rPr>
                <w:color w:val="7030A0"/>
                <w:szCs w:val="22"/>
                <w:lang w:val="en-CA"/>
              </w:rPr>
              <w:t>[</w:t>
            </w:r>
            <w:proofErr w:type="gramEnd"/>
            <w:r w:rsidRPr="00AF7686">
              <w:rPr>
                <w:color w:val="7030A0"/>
                <w:szCs w:val="22"/>
                <w:lang w:val="en-CA"/>
              </w:rPr>
              <w:t> i ]</w:t>
            </w:r>
          </w:p>
        </w:tc>
        <w:tc>
          <w:tcPr>
            <w:tcW w:w="1157" w:type="dxa"/>
            <w:tcBorders>
              <w:top w:val="single" w:sz="4" w:space="0" w:color="auto"/>
              <w:left w:val="single" w:sz="4" w:space="0" w:color="auto"/>
              <w:bottom w:val="single" w:sz="4" w:space="0" w:color="auto"/>
              <w:right w:val="single" w:sz="4" w:space="0" w:color="auto"/>
            </w:tcBorders>
          </w:tcPr>
          <w:p w14:paraId="76D4AAB0" w14:textId="77777777" w:rsidR="00AF7686" w:rsidRPr="00AF7686" w:rsidRDefault="00AF7686" w:rsidP="00A865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7030A0"/>
                <w:lang w:val="en-CA" w:eastAsia="ko-KR"/>
              </w:rPr>
            </w:pPr>
            <w:r w:rsidRPr="00AF7686">
              <w:rPr>
                <w:rFonts w:eastAsia="Malgun Gothic"/>
                <w:noProof/>
                <w:color w:val="7030A0"/>
                <w:lang w:val="en-CA" w:eastAsia="ko-KR"/>
              </w:rPr>
              <w:t>u(1)</w:t>
            </w:r>
          </w:p>
        </w:tc>
      </w:tr>
      <w:tr w:rsidR="00533BA1" w:rsidRPr="00533BA1" w14:paraId="09704A3B"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247D09"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533BA1">
              <w:rPr>
                <w:rFonts w:eastAsia="Malgun Gothic"/>
                <w:bCs/>
                <w:noProof/>
                <w:lang w:val="en-CA" w:eastAsia="ko-KR"/>
              </w:rPr>
              <w:tab/>
            </w:r>
            <w:r w:rsidRPr="00533BA1">
              <w:rPr>
                <w:rFonts w:eastAsia="Malgun Gothic"/>
                <w:bCs/>
                <w:noProof/>
                <w:lang w:val="en-CA" w:eastAsia="ko-KR"/>
              </w:rPr>
              <w:tab/>
            </w:r>
            <w:r w:rsidRPr="00533BA1">
              <w:rPr>
                <w:rFonts w:eastAsia="Malgun Gothic"/>
                <w:b/>
                <w:bCs/>
                <w:noProof/>
                <w:lang w:val="en-CA" w:eastAsia="ko-KR"/>
              </w:rPr>
              <w:t>loop_filter_across_bricks_enabled_flag</w:t>
            </w:r>
          </w:p>
        </w:tc>
        <w:tc>
          <w:tcPr>
            <w:tcW w:w="1157" w:type="dxa"/>
            <w:tcBorders>
              <w:top w:val="single" w:sz="4" w:space="0" w:color="auto"/>
              <w:left w:val="single" w:sz="4" w:space="0" w:color="auto"/>
              <w:bottom w:val="single" w:sz="4" w:space="0" w:color="auto"/>
              <w:right w:val="single" w:sz="4" w:space="0" w:color="auto"/>
            </w:tcBorders>
            <w:hideMark/>
          </w:tcPr>
          <w:p w14:paraId="77DD8CD2"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533BA1">
              <w:rPr>
                <w:rFonts w:eastAsia="Malgun Gothic"/>
                <w:noProof/>
                <w:lang w:val="en-CA" w:eastAsia="ko-KR"/>
              </w:rPr>
              <w:t>u(1)</w:t>
            </w:r>
          </w:p>
        </w:tc>
      </w:tr>
      <w:tr w:rsidR="00533BA1" w:rsidRPr="00533BA1" w14:paraId="6BF13A10"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DC6950"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lang w:val="en-CA" w:eastAsia="ko-KR"/>
              </w:rPr>
            </w:pPr>
            <w:r w:rsidRPr="00533BA1">
              <w:rPr>
                <w:rFonts w:eastAsia="Malgun Gothic"/>
                <w:bCs/>
                <w:noProof/>
                <w:lang w:val="en-CA" w:eastAsia="ko-KR"/>
              </w:rPr>
              <w:tab/>
            </w:r>
            <w:r w:rsidRPr="00533BA1">
              <w:rPr>
                <w:rFonts w:eastAsia="Malgun Gothic"/>
                <w:bCs/>
                <w:noProof/>
                <w:lang w:val="en-CA" w:eastAsia="ko-KR"/>
              </w:rPr>
              <w:tab/>
              <w:t>if( loop_filter_across_bricks_enabled_flag )</w:t>
            </w:r>
          </w:p>
        </w:tc>
        <w:tc>
          <w:tcPr>
            <w:tcW w:w="1157" w:type="dxa"/>
            <w:tcBorders>
              <w:top w:val="single" w:sz="4" w:space="0" w:color="auto"/>
              <w:left w:val="single" w:sz="4" w:space="0" w:color="auto"/>
              <w:bottom w:val="single" w:sz="4" w:space="0" w:color="auto"/>
              <w:right w:val="single" w:sz="4" w:space="0" w:color="auto"/>
            </w:tcBorders>
          </w:tcPr>
          <w:p w14:paraId="29C0FE87"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eastAsia="ko-KR"/>
              </w:rPr>
            </w:pPr>
          </w:p>
        </w:tc>
      </w:tr>
      <w:tr w:rsidR="00533BA1" w:rsidRPr="00533BA1" w14:paraId="5C995933"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4D5A6C" w14:textId="77777777" w:rsidR="00533BA1"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lang w:val="en-CA" w:eastAsia="ko-KR"/>
              </w:rPr>
            </w:pPr>
            <w:r w:rsidRPr="00533BA1">
              <w:rPr>
                <w:rFonts w:eastAsia="Malgun Gothic"/>
                <w:bCs/>
                <w:noProof/>
                <w:lang w:val="en-CA" w:eastAsia="ko-KR"/>
              </w:rPr>
              <w:tab/>
            </w:r>
            <w:r w:rsidRPr="00533BA1">
              <w:rPr>
                <w:rFonts w:eastAsia="Malgun Gothic"/>
                <w:bCs/>
                <w:noProof/>
                <w:lang w:val="en-CA" w:eastAsia="ko-KR"/>
              </w:rPr>
              <w:tab/>
            </w:r>
            <w:r w:rsidRPr="00533BA1">
              <w:rPr>
                <w:rFonts w:eastAsia="Malgun Gothic"/>
                <w:bCs/>
                <w:noProof/>
                <w:lang w:val="en-CA" w:eastAsia="ko-KR"/>
              </w:rPr>
              <w:tab/>
            </w:r>
            <w:r w:rsidRPr="00533BA1">
              <w:rPr>
                <w:rFonts w:eastAsia="Malgun Gothic"/>
                <w:b/>
                <w:bCs/>
                <w:noProof/>
                <w:lang w:val="en-CA" w:eastAsia="ko-KR"/>
              </w:rPr>
              <w:t>loop_filter_across_slices_enabled_flag</w:t>
            </w:r>
          </w:p>
        </w:tc>
        <w:tc>
          <w:tcPr>
            <w:tcW w:w="1157" w:type="dxa"/>
            <w:tcBorders>
              <w:top w:val="single" w:sz="4" w:space="0" w:color="auto"/>
              <w:left w:val="single" w:sz="4" w:space="0" w:color="auto"/>
              <w:bottom w:val="single" w:sz="4" w:space="0" w:color="auto"/>
              <w:right w:val="single" w:sz="4" w:space="0" w:color="auto"/>
            </w:tcBorders>
            <w:hideMark/>
          </w:tcPr>
          <w:p w14:paraId="52929635"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eastAsia="ko-KR"/>
              </w:rPr>
            </w:pPr>
            <w:r w:rsidRPr="00533BA1">
              <w:rPr>
                <w:rFonts w:eastAsia="Malgun Gothic"/>
                <w:noProof/>
                <w:lang w:val="en-CA" w:eastAsia="ko-KR"/>
              </w:rPr>
              <w:t>u(1)</w:t>
            </w:r>
          </w:p>
        </w:tc>
      </w:tr>
      <w:tr w:rsidR="00533BA1" w:rsidRPr="00533BA1" w14:paraId="0A25C4AB"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FFF397" w14:textId="6B43A8AC" w:rsidR="00AF7686" w:rsidRPr="00533BA1" w:rsidRDefault="00533BA1"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lang w:val="en-CA" w:eastAsia="ko-KR"/>
              </w:rPr>
            </w:pPr>
            <w:r w:rsidRPr="00533BA1">
              <w:rPr>
                <w:rFonts w:eastAsia="Malgun Gothic"/>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3309736" w14:textId="77777777" w:rsidR="00533BA1" w:rsidRPr="00533BA1" w:rsidRDefault="00533BA1"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eastAsia="ko-KR"/>
              </w:rPr>
            </w:pPr>
          </w:p>
        </w:tc>
      </w:tr>
      <w:tr w:rsidR="00DC15C0" w:rsidRPr="008D23FE" w14:paraId="71BF4C3A" w14:textId="77777777" w:rsidTr="007E1DE6">
        <w:tblPrEx>
          <w:tblLook w:val="0000" w:firstRow="0" w:lastRow="0" w:firstColumn="0" w:lastColumn="0" w:noHBand="0" w:noVBand="0"/>
        </w:tblPrEx>
        <w:trPr>
          <w:cantSplit/>
          <w:jc w:val="center"/>
        </w:trPr>
        <w:tc>
          <w:tcPr>
            <w:tcW w:w="7920" w:type="dxa"/>
          </w:tcPr>
          <w:p w14:paraId="277E2110" w14:textId="77777777" w:rsidR="00DC15C0" w:rsidRPr="008D23FE" w:rsidRDefault="00DC15C0" w:rsidP="007E1DE6">
            <w:pPr>
              <w:pStyle w:val="tablesyntax"/>
              <w:keepNext w:val="0"/>
              <w:keepLines w:val="0"/>
              <w:spacing w:before="20" w:after="40"/>
              <w:rPr>
                <w:bCs/>
                <w:noProof/>
                <w:lang w:val="en-CA" w:eastAsia="ko-KR"/>
              </w:rPr>
            </w:pPr>
            <w:r>
              <w:rPr>
                <w:bCs/>
                <w:noProof/>
                <w:lang w:eastAsia="ko-KR"/>
              </w:rPr>
              <w:tab/>
            </w:r>
            <w:r w:rsidRPr="001226BB">
              <w:rPr>
                <w:bCs/>
                <w:noProof/>
              </w:rPr>
              <w:t xml:space="preserve">if( </w:t>
            </w:r>
            <w:r w:rsidRPr="001226BB">
              <w:rPr>
                <w:noProof/>
              </w:rPr>
              <w:t>rect_</w:t>
            </w:r>
            <w:r>
              <w:rPr>
                <w:noProof/>
              </w:rPr>
              <w:t>slice</w:t>
            </w:r>
            <w:r w:rsidRPr="001226BB">
              <w:rPr>
                <w:noProof/>
              </w:rPr>
              <w:t>_flag</w:t>
            </w:r>
            <w:r w:rsidRPr="001226BB">
              <w:rPr>
                <w:bCs/>
                <w:noProof/>
              </w:rPr>
              <w:t xml:space="preserve"> ) {</w:t>
            </w:r>
          </w:p>
        </w:tc>
        <w:tc>
          <w:tcPr>
            <w:tcW w:w="1157" w:type="dxa"/>
          </w:tcPr>
          <w:p w14:paraId="2CC73815" w14:textId="77777777" w:rsidR="00DC15C0" w:rsidRPr="008D23FE" w:rsidRDefault="00DC15C0" w:rsidP="007E1DE6">
            <w:pPr>
              <w:pStyle w:val="tablecell"/>
              <w:keepNext w:val="0"/>
              <w:keepLines w:val="0"/>
              <w:spacing w:before="20" w:after="40"/>
              <w:jc w:val="center"/>
              <w:rPr>
                <w:noProof/>
                <w:lang w:val="en-CA" w:eastAsia="ko-KR"/>
              </w:rPr>
            </w:pPr>
          </w:p>
        </w:tc>
      </w:tr>
      <w:tr w:rsidR="00DC15C0" w:rsidRPr="008D23FE" w14:paraId="5470B287" w14:textId="77777777" w:rsidTr="007E1DE6">
        <w:tblPrEx>
          <w:tblLook w:val="0000" w:firstRow="0" w:lastRow="0" w:firstColumn="0" w:lastColumn="0" w:noHBand="0" w:noVBand="0"/>
        </w:tblPrEx>
        <w:trPr>
          <w:cantSplit/>
          <w:jc w:val="center"/>
        </w:trPr>
        <w:tc>
          <w:tcPr>
            <w:tcW w:w="7920" w:type="dxa"/>
          </w:tcPr>
          <w:p w14:paraId="52DC3BAA" w14:textId="77777777" w:rsidR="00DC15C0" w:rsidRPr="008D23FE" w:rsidRDefault="00DC15C0" w:rsidP="007E1DE6">
            <w:pPr>
              <w:pStyle w:val="tablesyntax"/>
              <w:keepNext w:val="0"/>
              <w:keepLines w:val="0"/>
              <w:spacing w:before="20" w:after="40"/>
              <w:rPr>
                <w:bCs/>
                <w:noProof/>
                <w:lang w:val="en-CA" w:eastAsia="ko-KR"/>
              </w:rPr>
            </w:pPr>
            <w:r w:rsidRPr="001226BB">
              <w:rPr>
                <w:b/>
                <w:bCs/>
                <w:noProof/>
              </w:rPr>
              <w:tab/>
            </w:r>
            <w:r w:rsidRPr="001226BB">
              <w:rPr>
                <w:b/>
                <w:bCs/>
                <w:noProof/>
              </w:rPr>
              <w:tab/>
            </w:r>
            <w:r w:rsidRPr="00B6122E">
              <w:rPr>
                <w:b/>
                <w:bCs/>
                <w:strike/>
                <w:noProof/>
                <w:color w:val="FF0000"/>
              </w:rPr>
              <w:t>signalled_</w:t>
            </w:r>
            <w:r>
              <w:rPr>
                <w:b/>
                <w:bCs/>
                <w:noProof/>
              </w:rPr>
              <w:t>slice</w:t>
            </w:r>
            <w:r w:rsidRPr="001226BB">
              <w:rPr>
                <w:b/>
                <w:bCs/>
                <w:noProof/>
              </w:rPr>
              <w:t>_id_</w:t>
            </w:r>
            <w:r w:rsidRPr="00B6122E">
              <w:rPr>
                <w:b/>
                <w:bCs/>
                <w:noProof/>
                <w:color w:val="FF0000"/>
              </w:rPr>
              <w:t>len_</w:t>
            </w:r>
            <w:r w:rsidRPr="001226BB">
              <w:rPr>
                <w:b/>
                <w:bCs/>
                <w:noProof/>
              </w:rPr>
              <w:t>flag</w:t>
            </w:r>
          </w:p>
        </w:tc>
        <w:tc>
          <w:tcPr>
            <w:tcW w:w="1157" w:type="dxa"/>
          </w:tcPr>
          <w:p w14:paraId="65E9C67E" w14:textId="77777777" w:rsidR="00DC15C0" w:rsidRPr="008D23FE" w:rsidRDefault="00DC15C0" w:rsidP="007E1DE6">
            <w:pPr>
              <w:pStyle w:val="tablecell"/>
              <w:keepNext w:val="0"/>
              <w:keepLines w:val="0"/>
              <w:spacing w:before="20" w:after="40"/>
              <w:jc w:val="center"/>
              <w:rPr>
                <w:noProof/>
                <w:lang w:val="en-CA" w:eastAsia="ko-KR"/>
              </w:rPr>
            </w:pPr>
            <w:r w:rsidRPr="001226BB">
              <w:rPr>
                <w:noProof/>
              </w:rPr>
              <w:t>u(1)</w:t>
            </w:r>
          </w:p>
        </w:tc>
      </w:tr>
      <w:tr w:rsidR="00DC15C0" w:rsidRPr="008D23FE" w14:paraId="31C37BCD" w14:textId="77777777" w:rsidTr="007E1DE6">
        <w:tblPrEx>
          <w:tblLook w:val="0000" w:firstRow="0" w:lastRow="0" w:firstColumn="0" w:lastColumn="0" w:noHBand="0" w:noVBand="0"/>
        </w:tblPrEx>
        <w:trPr>
          <w:cantSplit/>
          <w:jc w:val="center"/>
        </w:trPr>
        <w:tc>
          <w:tcPr>
            <w:tcW w:w="7920" w:type="dxa"/>
          </w:tcPr>
          <w:p w14:paraId="027DCE52" w14:textId="77777777" w:rsidR="00DC15C0" w:rsidRPr="008D23FE" w:rsidRDefault="00DC15C0" w:rsidP="007E1DE6">
            <w:pPr>
              <w:pStyle w:val="tablesyntax"/>
              <w:keepNext w:val="0"/>
              <w:keepLines w:val="0"/>
              <w:spacing w:before="20" w:after="40"/>
              <w:rPr>
                <w:bCs/>
                <w:noProof/>
                <w:lang w:val="en-CA" w:eastAsia="ko-KR"/>
              </w:rPr>
            </w:pPr>
            <w:r w:rsidRPr="001226BB">
              <w:rPr>
                <w:bCs/>
                <w:noProof/>
              </w:rPr>
              <w:tab/>
            </w:r>
            <w:r w:rsidRPr="001226BB">
              <w:rPr>
                <w:bCs/>
                <w:noProof/>
              </w:rPr>
              <w:tab/>
              <w:t xml:space="preserve">if( </w:t>
            </w:r>
            <w:r w:rsidRPr="00B6122E">
              <w:rPr>
                <w:bCs/>
                <w:strike/>
                <w:noProof/>
                <w:color w:val="FF0000"/>
              </w:rPr>
              <w:t>signalled_</w:t>
            </w:r>
            <w:r>
              <w:rPr>
                <w:bCs/>
                <w:noProof/>
              </w:rPr>
              <w:t>slice</w:t>
            </w:r>
            <w:r w:rsidRPr="001226BB">
              <w:rPr>
                <w:bCs/>
                <w:noProof/>
              </w:rPr>
              <w:t>_id_</w:t>
            </w:r>
            <w:r w:rsidRPr="00CA4CC2">
              <w:rPr>
                <w:bCs/>
                <w:noProof/>
                <w:color w:val="FF0000"/>
              </w:rPr>
              <w:t>len_</w:t>
            </w:r>
            <w:r w:rsidRPr="001226BB">
              <w:rPr>
                <w:bCs/>
                <w:noProof/>
              </w:rPr>
              <w:t xml:space="preserve">flag ) </w:t>
            </w:r>
            <w:r w:rsidRPr="00AF7686">
              <w:rPr>
                <w:bCs/>
                <w:strike/>
                <w:noProof/>
                <w:color w:val="FF0000"/>
              </w:rPr>
              <w:t>{</w:t>
            </w:r>
          </w:p>
        </w:tc>
        <w:tc>
          <w:tcPr>
            <w:tcW w:w="1157" w:type="dxa"/>
          </w:tcPr>
          <w:p w14:paraId="2F60DB22" w14:textId="77777777" w:rsidR="00DC15C0" w:rsidRPr="008D23FE" w:rsidRDefault="00DC15C0" w:rsidP="007E1DE6">
            <w:pPr>
              <w:pStyle w:val="tablecell"/>
              <w:keepNext w:val="0"/>
              <w:keepLines w:val="0"/>
              <w:spacing w:before="20" w:after="40"/>
              <w:jc w:val="center"/>
              <w:rPr>
                <w:noProof/>
                <w:lang w:val="en-CA" w:eastAsia="ko-KR"/>
              </w:rPr>
            </w:pPr>
          </w:p>
        </w:tc>
      </w:tr>
      <w:tr w:rsidR="00DC15C0" w:rsidRPr="008D23FE" w14:paraId="244A7765" w14:textId="77777777" w:rsidTr="007E1DE6">
        <w:tblPrEx>
          <w:tblLook w:val="0000" w:firstRow="0" w:lastRow="0" w:firstColumn="0" w:lastColumn="0" w:noHBand="0" w:noVBand="0"/>
        </w:tblPrEx>
        <w:trPr>
          <w:cantSplit/>
          <w:jc w:val="center"/>
        </w:trPr>
        <w:tc>
          <w:tcPr>
            <w:tcW w:w="7920" w:type="dxa"/>
          </w:tcPr>
          <w:p w14:paraId="337126CA" w14:textId="77777777" w:rsidR="00DC15C0" w:rsidRPr="008D23FE" w:rsidRDefault="00DC15C0" w:rsidP="007E1DE6">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t>signalled_</w:t>
            </w:r>
            <w:r>
              <w:rPr>
                <w:b/>
                <w:bCs/>
                <w:noProof/>
              </w:rPr>
              <w:t>slice</w:t>
            </w:r>
            <w:r w:rsidRPr="001226BB">
              <w:rPr>
                <w:b/>
                <w:bCs/>
                <w:noProof/>
              </w:rPr>
              <w:t>_id_length_minus1</w:t>
            </w:r>
          </w:p>
        </w:tc>
        <w:tc>
          <w:tcPr>
            <w:tcW w:w="1157" w:type="dxa"/>
          </w:tcPr>
          <w:p w14:paraId="16E9D985" w14:textId="77777777" w:rsidR="00DC15C0" w:rsidRPr="008D23FE" w:rsidRDefault="00DC15C0" w:rsidP="007E1DE6">
            <w:pPr>
              <w:pStyle w:val="tablecell"/>
              <w:keepNext w:val="0"/>
              <w:keepLines w:val="0"/>
              <w:spacing w:before="20" w:after="40"/>
              <w:jc w:val="center"/>
              <w:rPr>
                <w:noProof/>
                <w:lang w:val="en-CA" w:eastAsia="ko-KR"/>
              </w:rPr>
            </w:pPr>
            <w:r w:rsidRPr="001226BB">
              <w:rPr>
                <w:noProof/>
              </w:rPr>
              <w:t>ue(v)</w:t>
            </w:r>
          </w:p>
        </w:tc>
      </w:tr>
      <w:tr w:rsidR="00DC15C0" w:rsidRPr="00B6122E" w14:paraId="4023A730" w14:textId="77777777" w:rsidTr="007E1DE6">
        <w:tblPrEx>
          <w:tblLook w:val="0000" w:firstRow="0" w:lastRow="0" w:firstColumn="0" w:lastColumn="0" w:noHBand="0" w:noVBand="0"/>
        </w:tblPrEx>
        <w:trPr>
          <w:cantSplit/>
          <w:jc w:val="center"/>
        </w:trPr>
        <w:tc>
          <w:tcPr>
            <w:tcW w:w="7920" w:type="dxa"/>
          </w:tcPr>
          <w:p w14:paraId="57D31A62" w14:textId="77777777" w:rsidR="00DC15C0" w:rsidRPr="00B6122E" w:rsidRDefault="00DC15C0" w:rsidP="007E1DE6">
            <w:pPr>
              <w:pStyle w:val="tablesyntax"/>
              <w:keepNext w:val="0"/>
              <w:keepLines w:val="0"/>
              <w:spacing w:before="20" w:after="40"/>
              <w:rPr>
                <w:bCs/>
                <w:strike/>
                <w:noProof/>
                <w:color w:val="FF0000"/>
                <w:lang w:val="en-CA" w:eastAsia="ko-KR"/>
              </w:rPr>
            </w:pPr>
            <w:r w:rsidRPr="00B6122E">
              <w:rPr>
                <w:b/>
                <w:bCs/>
                <w:strike/>
                <w:noProof/>
                <w:color w:val="FF0000"/>
              </w:rPr>
              <w:tab/>
            </w:r>
            <w:r w:rsidRPr="00B6122E">
              <w:rPr>
                <w:b/>
                <w:bCs/>
                <w:strike/>
                <w:noProof/>
                <w:color w:val="FF0000"/>
              </w:rPr>
              <w:tab/>
            </w:r>
            <w:r w:rsidRPr="00B6122E">
              <w:rPr>
                <w:b/>
                <w:bCs/>
                <w:strike/>
                <w:noProof/>
                <w:color w:val="FF0000"/>
              </w:rPr>
              <w:tab/>
            </w:r>
            <w:r w:rsidRPr="00B6122E">
              <w:rPr>
                <w:strike/>
                <w:noProof/>
                <w:color w:val="FF0000"/>
              </w:rPr>
              <w:t>for( i = 0; i  &lt;=  num_slices_in_pic_minus1; i++ )</w:t>
            </w:r>
          </w:p>
        </w:tc>
        <w:tc>
          <w:tcPr>
            <w:tcW w:w="1157" w:type="dxa"/>
          </w:tcPr>
          <w:p w14:paraId="58A80062" w14:textId="77777777" w:rsidR="00DC15C0" w:rsidRPr="00B6122E" w:rsidRDefault="00DC15C0" w:rsidP="007E1DE6">
            <w:pPr>
              <w:pStyle w:val="tablecell"/>
              <w:keepNext w:val="0"/>
              <w:keepLines w:val="0"/>
              <w:spacing w:before="20" w:after="40"/>
              <w:jc w:val="center"/>
              <w:rPr>
                <w:strike/>
                <w:noProof/>
                <w:color w:val="FF0000"/>
                <w:lang w:val="en-CA" w:eastAsia="ko-KR"/>
              </w:rPr>
            </w:pPr>
          </w:p>
        </w:tc>
      </w:tr>
      <w:tr w:rsidR="00DC15C0" w:rsidRPr="00B6122E" w14:paraId="0BBA934F" w14:textId="77777777" w:rsidTr="007E1DE6">
        <w:tblPrEx>
          <w:tblLook w:val="0000" w:firstRow="0" w:lastRow="0" w:firstColumn="0" w:lastColumn="0" w:noHBand="0" w:noVBand="0"/>
        </w:tblPrEx>
        <w:trPr>
          <w:cantSplit/>
          <w:jc w:val="center"/>
        </w:trPr>
        <w:tc>
          <w:tcPr>
            <w:tcW w:w="7920" w:type="dxa"/>
          </w:tcPr>
          <w:p w14:paraId="32D1B262" w14:textId="77777777" w:rsidR="00DC15C0" w:rsidRPr="00B6122E" w:rsidRDefault="00DC15C0" w:rsidP="007E1DE6">
            <w:pPr>
              <w:pStyle w:val="tablesyntax"/>
              <w:keepNext w:val="0"/>
              <w:keepLines w:val="0"/>
              <w:spacing w:before="20" w:after="40"/>
              <w:rPr>
                <w:bCs/>
                <w:strike/>
                <w:noProof/>
                <w:color w:val="FF0000"/>
                <w:lang w:val="en-CA" w:eastAsia="ko-KR"/>
              </w:rPr>
            </w:pPr>
            <w:r w:rsidRPr="00B6122E">
              <w:rPr>
                <w:b/>
                <w:bCs/>
                <w:strike/>
                <w:noProof/>
                <w:color w:val="FF0000"/>
              </w:rPr>
              <w:tab/>
            </w:r>
            <w:r w:rsidRPr="00B6122E">
              <w:rPr>
                <w:b/>
                <w:bCs/>
                <w:strike/>
                <w:noProof/>
                <w:color w:val="FF0000"/>
              </w:rPr>
              <w:tab/>
            </w:r>
            <w:r w:rsidRPr="00B6122E">
              <w:rPr>
                <w:b/>
                <w:bCs/>
                <w:strike/>
                <w:noProof/>
                <w:color w:val="FF0000"/>
              </w:rPr>
              <w:tab/>
            </w:r>
            <w:r w:rsidRPr="00B6122E">
              <w:rPr>
                <w:b/>
                <w:bCs/>
                <w:strike/>
                <w:noProof/>
                <w:color w:val="FF0000"/>
              </w:rPr>
              <w:tab/>
              <w:t>slice_id</w:t>
            </w:r>
            <w:r w:rsidRPr="00B6122E">
              <w:rPr>
                <w:bCs/>
                <w:strike/>
                <w:noProof/>
                <w:color w:val="FF0000"/>
              </w:rPr>
              <w:t>[ i ]</w:t>
            </w:r>
          </w:p>
        </w:tc>
        <w:tc>
          <w:tcPr>
            <w:tcW w:w="1157" w:type="dxa"/>
          </w:tcPr>
          <w:p w14:paraId="31B51A31" w14:textId="77777777" w:rsidR="00DC15C0" w:rsidRPr="00B6122E" w:rsidRDefault="00DC15C0" w:rsidP="007E1DE6">
            <w:pPr>
              <w:pStyle w:val="tablecell"/>
              <w:keepNext w:val="0"/>
              <w:keepLines w:val="0"/>
              <w:spacing w:before="20" w:after="40"/>
              <w:jc w:val="center"/>
              <w:rPr>
                <w:strike/>
                <w:noProof/>
                <w:color w:val="FF0000"/>
                <w:lang w:val="en-CA" w:eastAsia="ko-KR"/>
              </w:rPr>
            </w:pPr>
            <w:r w:rsidRPr="00B6122E">
              <w:rPr>
                <w:strike/>
                <w:noProof/>
                <w:color w:val="FF0000"/>
              </w:rPr>
              <w:t>u(v)</w:t>
            </w:r>
          </w:p>
        </w:tc>
      </w:tr>
      <w:tr w:rsidR="00DC15C0" w:rsidRPr="00AF7686" w14:paraId="21DA419A" w14:textId="77777777" w:rsidTr="007E1DE6">
        <w:tblPrEx>
          <w:tblLook w:val="0000" w:firstRow="0" w:lastRow="0" w:firstColumn="0" w:lastColumn="0" w:noHBand="0" w:noVBand="0"/>
        </w:tblPrEx>
        <w:trPr>
          <w:cantSplit/>
          <w:jc w:val="center"/>
        </w:trPr>
        <w:tc>
          <w:tcPr>
            <w:tcW w:w="7920" w:type="dxa"/>
          </w:tcPr>
          <w:p w14:paraId="0FB1F872" w14:textId="77777777" w:rsidR="00DC15C0" w:rsidRPr="00AF7686" w:rsidRDefault="00DC15C0" w:rsidP="007E1DE6">
            <w:pPr>
              <w:pStyle w:val="tablesyntax"/>
              <w:keepNext w:val="0"/>
              <w:keepLines w:val="0"/>
              <w:spacing w:before="20" w:after="40"/>
              <w:rPr>
                <w:bCs/>
                <w:strike/>
                <w:noProof/>
                <w:color w:val="FF0000"/>
              </w:rPr>
            </w:pPr>
            <w:r w:rsidRPr="00AF7686">
              <w:rPr>
                <w:bCs/>
                <w:strike/>
                <w:noProof/>
                <w:color w:val="FF0000"/>
              </w:rPr>
              <w:tab/>
            </w:r>
            <w:r w:rsidRPr="00AF7686">
              <w:rPr>
                <w:bCs/>
                <w:strike/>
                <w:noProof/>
                <w:color w:val="FF0000"/>
              </w:rPr>
              <w:tab/>
              <w:t>}</w:t>
            </w:r>
          </w:p>
        </w:tc>
        <w:tc>
          <w:tcPr>
            <w:tcW w:w="1157" w:type="dxa"/>
          </w:tcPr>
          <w:p w14:paraId="3994F07A" w14:textId="77777777" w:rsidR="00DC15C0" w:rsidRPr="00AF7686" w:rsidRDefault="00DC15C0" w:rsidP="007E1DE6">
            <w:pPr>
              <w:pStyle w:val="tablecell"/>
              <w:keepNext w:val="0"/>
              <w:keepLines w:val="0"/>
              <w:spacing w:before="20" w:after="40"/>
              <w:jc w:val="center"/>
              <w:rPr>
                <w:strike/>
                <w:noProof/>
                <w:color w:val="FF0000"/>
              </w:rPr>
            </w:pPr>
          </w:p>
        </w:tc>
      </w:tr>
      <w:tr w:rsidR="00DC15C0" w:rsidRPr="00533BA1" w14:paraId="5EDB8B5C"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tcPr>
          <w:p w14:paraId="318E67CF" w14:textId="7FB4EA3A" w:rsidR="00DC15C0" w:rsidRPr="00533BA1" w:rsidRDefault="00DC15C0"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lang w:val="en-CA" w:eastAsia="ko-KR"/>
              </w:rPr>
            </w:pPr>
            <w:r>
              <w:rPr>
                <w:rFonts w:eastAsia="Malgun Gothic"/>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F313C1A" w14:textId="77777777" w:rsidR="00DC15C0" w:rsidRPr="00533BA1" w:rsidRDefault="00DC15C0"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eastAsia="ko-KR"/>
              </w:rPr>
            </w:pPr>
          </w:p>
        </w:tc>
      </w:tr>
      <w:tr w:rsidR="00AF7686" w:rsidRPr="00533BA1" w14:paraId="6B2A0AA7" w14:textId="77777777" w:rsidTr="00533BA1">
        <w:trPr>
          <w:cantSplit/>
          <w:jc w:val="center"/>
        </w:trPr>
        <w:tc>
          <w:tcPr>
            <w:tcW w:w="7920" w:type="dxa"/>
            <w:tcBorders>
              <w:top w:val="single" w:sz="4" w:space="0" w:color="auto"/>
              <w:left w:val="single" w:sz="4" w:space="0" w:color="auto"/>
              <w:bottom w:val="single" w:sz="4" w:space="0" w:color="auto"/>
              <w:right w:val="single" w:sz="4" w:space="0" w:color="auto"/>
            </w:tcBorders>
          </w:tcPr>
          <w:p w14:paraId="4E3B1710" w14:textId="164F9F30" w:rsidR="00AF7686" w:rsidRPr="00533BA1" w:rsidRDefault="00AF7686" w:rsidP="00533B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lang w:val="en-GB"/>
              </w:rPr>
            </w:pPr>
            <w:r>
              <w:rPr>
                <w:rFonts w:eastAsia="Malgun Gothic"/>
                <w:bCs/>
                <w:noProof/>
                <w:lang w:val="en-GB"/>
              </w:rPr>
              <w:t>}</w:t>
            </w:r>
          </w:p>
        </w:tc>
        <w:tc>
          <w:tcPr>
            <w:tcW w:w="1157" w:type="dxa"/>
            <w:tcBorders>
              <w:top w:val="single" w:sz="4" w:space="0" w:color="auto"/>
              <w:left w:val="single" w:sz="4" w:space="0" w:color="auto"/>
              <w:bottom w:val="single" w:sz="4" w:space="0" w:color="auto"/>
              <w:right w:val="single" w:sz="4" w:space="0" w:color="auto"/>
            </w:tcBorders>
          </w:tcPr>
          <w:p w14:paraId="4BF0AD02" w14:textId="77777777" w:rsidR="00AF7686" w:rsidRPr="00533BA1" w:rsidRDefault="00AF7686" w:rsidP="0053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eastAsia="ko-KR"/>
              </w:rPr>
            </w:pPr>
          </w:p>
        </w:tc>
      </w:tr>
    </w:tbl>
    <w:p w14:paraId="3795EF08" w14:textId="08CCA378" w:rsidR="00C25EB6" w:rsidRDefault="00C25EB6" w:rsidP="00C25EB6">
      <w:pPr>
        <w:pStyle w:val="Heading2"/>
        <w:rPr>
          <w:lang w:val="en-CA"/>
        </w:rPr>
      </w:pPr>
      <w:r>
        <w:rPr>
          <w:lang w:val="en-CA"/>
        </w:rPr>
        <w:t>Sequence parameter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25EB6" w:rsidRPr="00D52F08" w14:paraId="3BB3B79F" w14:textId="77777777" w:rsidTr="007E1DE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65467B" w14:textId="77777777" w:rsidR="00C25EB6" w:rsidRPr="00D52F08" w:rsidRDefault="00C25EB6" w:rsidP="007E1DE6">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D52F08">
              <w:rPr>
                <w:rFonts w:eastAsia="Malgun Gothic"/>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214DAB5C" w14:textId="77777777" w:rsidR="00C25EB6" w:rsidRPr="00D52F08" w:rsidRDefault="00C25EB6" w:rsidP="007E1D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b/>
                <w:bCs/>
                <w:noProof/>
                <w:lang w:val="en-CA"/>
              </w:rPr>
            </w:pPr>
            <w:r w:rsidRPr="00D52F08">
              <w:rPr>
                <w:rFonts w:eastAsia="Malgun Gothic"/>
                <w:b/>
                <w:bCs/>
                <w:noProof/>
                <w:lang w:val="en-CA"/>
              </w:rPr>
              <w:t>Descriptor</w:t>
            </w:r>
          </w:p>
        </w:tc>
      </w:tr>
      <w:tr w:rsidR="00C25EB6" w:rsidRPr="00D52F08" w14:paraId="5D58E230" w14:textId="77777777" w:rsidTr="007E1DE6">
        <w:trPr>
          <w:cantSplit/>
          <w:jc w:val="center"/>
        </w:trPr>
        <w:tc>
          <w:tcPr>
            <w:tcW w:w="7920" w:type="dxa"/>
            <w:tcBorders>
              <w:top w:val="single" w:sz="4" w:space="0" w:color="auto"/>
              <w:left w:val="single" w:sz="4" w:space="0" w:color="auto"/>
              <w:bottom w:val="single" w:sz="4" w:space="0" w:color="auto"/>
              <w:right w:val="single" w:sz="4" w:space="0" w:color="auto"/>
            </w:tcBorders>
          </w:tcPr>
          <w:p w14:paraId="7898285F" w14:textId="77777777" w:rsidR="00C25EB6" w:rsidRPr="00D52F08" w:rsidRDefault="00C25EB6"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lang w:val="en-CA"/>
              </w:rPr>
            </w:pPr>
            <w:r w:rsidRPr="00D52F0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tcPr>
          <w:p w14:paraId="0051CE02" w14:textId="77777777" w:rsidR="00C25EB6" w:rsidRPr="00D52F08" w:rsidRDefault="00C25EB6"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lang w:val="en-CA"/>
              </w:rPr>
            </w:pPr>
          </w:p>
        </w:tc>
      </w:tr>
      <w:tr w:rsidR="00C25EB6" w:rsidRPr="00C25EB6" w14:paraId="1EF8123B" w14:textId="77777777" w:rsidTr="007E1DE6">
        <w:trPr>
          <w:cantSplit/>
          <w:jc w:val="center"/>
        </w:trPr>
        <w:tc>
          <w:tcPr>
            <w:tcW w:w="7920" w:type="dxa"/>
            <w:tcBorders>
              <w:top w:val="single" w:sz="4" w:space="0" w:color="auto"/>
              <w:left w:val="single" w:sz="4" w:space="0" w:color="auto"/>
              <w:bottom w:val="single" w:sz="4" w:space="0" w:color="auto"/>
              <w:right w:val="single" w:sz="4" w:space="0" w:color="auto"/>
            </w:tcBorders>
          </w:tcPr>
          <w:p w14:paraId="35EA45DF" w14:textId="77777777" w:rsidR="00C25EB6" w:rsidRPr="00C25EB6" w:rsidRDefault="00C25EB6"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color w:val="0070C0"/>
                <w:lang w:val="en-CA"/>
              </w:rPr>
            </w:pPr>
            <w:r w:rsidRPr="00C25EB6">
              <w:rPr>
                <w:rFonts w:eastAsia="Malgun Gothic"/>
                <w:color w:val="0070C0"/>
                <w:lang w:val="en-CA"/>
              </w:rPr>
              <w:tab/>
            </w:r>
            <w:proofErr w:type="spellStart"/>
            <w:r w:rsidRPr="00C25EB6">
              <w:rPr>
                <w:rFonts w:eastAsia="Malgun Gothic"/>
                <w:b/>
                <w:color w:val="0070C0"/>
                <w:lang w:val="en-CA"/>
              </w:rPr>
              <w:t>sps_tile_brick_rect_slice_present_flag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7875C97" w14:textId="77777777" w:rsidR="00C25EB6" w:rsidRPr="00C25EB6" w:rsidRDefault="00C25EB6"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color w:val="0070C0"/>
                <w:lang w:val="en-CA"/>
              </w:rPr>
            </w:pPr>
            <w:proofErr w:type="gramStart"/>
            <w:r w:rsidRPr="00C25EB6">
              <w:rPr>
                <w:rFonts w:eastAsia="Malgun Gothic"/>
                <w:color w:val="0070C0"/>
                <w:lang w:val="en-CA"/>
              </w:rPr>
              <w:t>u(</w:t>
            </w:r>
            <w:proofErr w:type="gramEnd"/>
            <w:r w:rsidRPr="00C25EB6">
              <w:rPr>
                <w:rFonts w:eastAsia="Malgun Gothic"/>
                <w:color w:val="0070C0"/>
                <w:lang w:val="en-CA"/>
              </w:rPr>
              <w:t>1)</w:t>
            </w:r>
          </w:p>
        </w:tc>
      </w:tr>
      <w:tr w:rsidR="00C25EB6" w:rsidRPr="00C25EB6" w14:paraId="1627D2E3" w14:textId="77777777" w:rsidTr="007E1DE6">
        <w:trPr>
          <w:cantSplit/>
          <w:jc w:val="center"/>
        </w:trPr>
        <w:tc>
          <w:tcPr>
            <w:tcW w:w="7920" w:type="dxa"/>
            <w:tcBorders>
              <w:top w:val="single" w:sz="4" w:space="0" w:color="auto"/>
              <w:left w:val="single" w:sz="4" w:space="0" w:color="auto"/>
              <w:bottom w:val="single" w:sz="4" w:space="0" w:color="auto"/>
              <w:right w:val="single" w:sz="4" w:space="0" w:color="auto"/>
            </w:tcBorders>
          </w:tcPr>
          <w:p w14:paraId="2DE02133" w14:textId="77777777" w:rsidR="00C25EB6" w:rsidRPr="00C25EB6" w:rsidRDefault="00C25EB6"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color w:val="0070C0"/>
                <w:lang w:val="en-CA"/>
              </w:rPr>
            </w:pPr>
            <w:r w:rsidRPr="00C25EB6">
              <w:rPr>
                <w:rFonts w:eastAsia="Malgun Gothic"/>
                <w:color w:val="0070C0"/>
                <w:lang w:val="en-CA"/>
              </w:rPr>
              <w:tab/>
            </w:r>
            <w:proofErr w:type="gramStart"/>
            <w:r w:rsidRPr="00C25EB6">
              <w:rPr>
                <w:rFonts w:eastAsia="Malgun Gothic"/>
                <w:color w:val="0070C0"/>
                <w:lang w:val="en-CA"/>
              </w:rPr>
              <w:t xml:space="preserve">if( </w:t>
            </w:r>
            <w:proofErr w:type="spellStart"/>
            <w:r w:rsidRPr="00C25EB6">
              <w:rPr>
                <w:rFonts w:eastAsia="Malgun Gothic"/>
                <w:color w:val="0070C0"/>
                <w:lang w:val="en-CA"/>
              </w:rPr>
              <w:t>sps</w:t>
            </w:r>
            <w:proofErr w:type="gramEnd"/>
            <w:r w:rsidRPr="00C25EB6">
              <w:rPr>
                <w:rFonts w:eastAsia="Malgun Gothic"/>
                <w:color w:val="0070C0"/>
                <w:lang w:val="en-CA"/>
              </w:rPr>
              <w:t>_tile_brick_rect_slice_present_flag</w:t>
            </w:r>
            <w:proofErr w:type="spellEnd"/>
            <w:r w:rsidRPr="00C25EB6">
              <w:rPr>
                <w:rFonts w:eastAsia="Malgun Gothic"/>
                <w:color w:val="0070C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A666B1C" w14:textId="77777777" w:rsidR="00C25EB6" w:rsidRPr="00C25EB6" w:rsidRDefault="00C25EB6"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color w:val="0070C0"/>
                <w:lang w:val="en-CA"/>
              </w:rPr>
            </w:pPr>
          </w:p>
        </w:tc>
      </w:tr>
      <w:tr w:rsidR="00C25EB6" w:rsidRPr="00C25EB6" w14:paraId="260B495F" w14:textId="77777777" w:rsidTr="007E1DE6">
        <w:trPr>
          <w:cantSplit/>
          <w:jc w:val="center"/>
        </w:trPr>
        <w:tc>
          <w:tcPr>
            <w:tcW w:w="7920" w:type="dxa"/>
            <w:tcBorders>
              <w:top w:val="single" w:sz="4" w:space="0" w:color="auto"/>
              <w:left w:val="single" w:sz="4" w:space="0" w:color="auto"/>
              <w:bottom w:val="single" w:sz="4" w:space="0" w:color="auto"/>
              <w:right w:val="single" w:sz="4" w:space="0" w:color="auto"/>
            </w:tcBorders>
          </w:tcPr>
          <w:p w14:paraId="10D20D68" w14:textId="77777777" w:rsidR="00C25EB6" w:rsidRPr="00C25EB6" w:rsidRDefault="00C25EB6"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color w:val="0070C0"/>
                <w:lang w:val="en-CA"/>
              </w:rPr>
            </w:pPr>
            <w:r w:rsidRPr="00C25EB6">
              <w:rPr>
                <w:rFonts w:eastAsia="Malgun Gothic"/>
                <w:color w:val="0070C0"/>
                <w:lang w:val="en-CA"/>
              </w:rPr>
              <w:tab/>
            </w:r>
            <w:r w:rsidRPr="00C25EB6">
              <w:rPr>
                <w:rFonts w:eastAsia="Malgun Gothic"/>
                <w:color w:val="0070C0"/>
                <w:lang w:val="en-CA"/>
              </w:rPr>
              <w:tab/>
            </w:r>
            <w:proofErr w:type="spellStart"/>
            <w:r w:rsidRPr="00C25EB6">
              <w:rPr>
                <w:rFonts w:eastAsia="Malgun Gothic"/>
                <w:color w:val="0070C0"/>
                <w:lang w:val="en-CA"/>
              </w:rPr>
              <w:t>tile_brick_rect_</w:t>
            </w:r>
            <w:proofErr w:type="gramStart"/>
            <w:r w:rsidRPr="00C25EB6">
              <w:rPr>
                <w:rFonts w:eastAsia="Malgun Gothic"/>
                <w:color w:val="0070C0"/>
                <w:lang w:val="en-CA"/>
              </w:rPr>
              <w:t>slice</w:t>
            </w:r>
            <w:proofErr w:type="spellEnd"/>
            <w:r w:rsidRPr="00C25EB6">
              <w:rPr>
                <w:rFonts w:eastAsia="Malgun Gothic"/>
                <w:color w:val="0070C0"/>
                <w:lang w:val="en-CA"/>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6559186F" w14:textId="77777777" w:rsidR="00C25EB6" w:rsidRPr="00C25EB6" w:rsidRDefault="00C25EB6"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color w:val="0070C0"/>
                <w:lang w:val="en-CA"/>
              </w:rPr>
            </w:pPr>
          </w:p>
        </w:tc>
      </w:tr>
      <w:tr w:rsidR="00C25EB6" w:rsidRPr="00D52F08" w14:paraId="7120B9CD" w14:textId="77777777" w:rsidTr="007E1DE6">
        <w:trPr>
          <w:cantSplit/>
          <w:jc w:val="center"/>
        </w:trPr>
        <w:tc>
          <w:tcPr>
            <w:tcW w:w="7920" w:type="dxa"/>
            <w:tcBorders>
              <w:top w:val="single" w:sz="4" w:space="0" w:color="auto"/>
              <w:left w:val="single" w:sz="4" w:space="0" w:color="auto"/>
              <w:bottom w:val="single" w:sz="4" w:space="0" w:color="auto"/>
              <w:right w:val="single" w:sz="4" w:space="0" w:color="auto"/>
            </w:tcBorders>
          </w:tcPr>
          <w:p w14:paraId="1A0A7C55" w14:textId="77777777" w:rsidR="00C25EB6" w:rsidRDefault="00C25EB6"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lang w:val="en-CA"/>
              </w:rPr>
            </w:pPr>
            <w:r>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tcPr>
          <w:p w14:paraId="1F5092E9" w14:textId="77777777" w:rsidR="00C25EB6" w:rsidRDefault="00C25EB6"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lang w:val="en-CA"/>
              </w:rPr>
            </w:pPr>
          </w:p>
        </w:tc>
      </w:tr>
    </w:tbl>
    <w:p w14:paraId="0F84E06A" w14:textId="3852CCD4" w:rsidR="00C25EB6" w:rsidRPr="00C25EB6" w:rsidRDefault="00C25EB6" w:rsidP="00C25EB6">
      <w:pPr>
        <w:rPr>
          <w:color w:val="0070C0"/>
          <w:szCs w:val="22"/>
          <w:lang w:val="en-CA"/>
        </w:rPr>
      </w:pPr>
      <w:proofErr w:type="spellStart"/>
      <w:r w:rsidRPr="00C25EB6">
        <w:rPr>
          <w:b/>
          <w:color w:val="0070C0"/>
          <w:szCs w:val="22"/>
          <w:lang w:val="en-CA"/>
        </w:rPr>
        <w:t>sps_tile_brick_rect_slice_present_flag</w:t>
      </w:r>
      <w:proofErr w:type="spellEnd"/>
      <w:r w:rsidRPr="00C25EB6">
        <w:rPr>
          <w:color w:val="0070C0"/>
          <w:szCs w:val="22"/>
          <w:lang w:val="en-CA"/>
        </w:rPr>
        <w:t xml:space="preserve"> equal to 0 specifies that </w:t>
      </w:r>
      <w:proofErr w:type="spellStart"/>
      <w:r w:rsidRPr="00C25EB6">
        <w:rPr>
          <w:color w:val="0070C0"/>
          <w:szCs w:val="22"/>
          <w:lang w:val="en-CA"/>
        </w:rPr>
        <w:t>tile_brick_rect_</w:t>
      </w:r>
      <w:proofErr w:type="gramStart"/>
      <w:r w:rsidRPr="00C25EB6">
        <w:rPr>
          <w:color w:val="0070C0"/>
          <w:szCs w:val="22"/>
          <w:lang w:val="en-CA"/>
        </w:rPr>
        <w:t>slice</w:t>
      </w:r>
      <w:proofErr w:type="spellEnd"/>
      <w:r w:rsidRPr="00C25EB6">
        <w:rPr>
          <w:color w:val="0070C0"/>
          <w:szCs w:val="22"/>
          <w:lang w:val="en-CA"/>
        </w:rPr>
        <w:t>( )</w:t>
      </w:r>
      <w:proofErr w:type="gramEnd"/>
      <w:r w:rsidRPr="00C25EB6">
        <w:rPr>
          <w:color w:val="0070C0"/>
          <w:szCs w:val="22"/>
          <w:lang w:val="en-CA"/>
        </w:rPr>
        <w:t xml:space="preserve"> is present in PPSs referencing this SPS. </w:t>
      </w:r>
      <w:proofErr w:type="spellStart"/>
      <w:r w:rsidRPr="00C25EB6">
        <w:rPr>
          <w:color w:val="0070C0"/>
          <w:szCs w:val="22"/>
          <w:lang w:val="en-CA"/>
        </w:rPr>
        <w:t>sps_tile_brick_rect_slice_present_flag</w:t>
      </w:r>
      <w:proofErr w:type="spellEnd"/>
      <w:r w:rsidRPr="00C25EB6">
        <w:rPr>
          <w:color w:val="0070C0"/>
          <w:szCs w:val="22"/>
          <w:lang w:val="en-CA"/>
        </w:rPr>
        <w:t xml:space="preserve"> equal to 1 specifies that </w:t>
      </w:r>
      <w:proofErr w:type="spellStart"/>
      <w:r w:rsidRPr="00C25EB6">
        <w:rPr>
          <w:color w:val="0070C0"/>
          <w:szCs w:val="22"/>
          <w:lang w:val="en-CA"/>
        </w:rPr>
        <w:t>tile_brick_rect_</w:t>
      </w:r>
      <w:proofErr w:type="gramStart"/>
      <w:r w:rsidRPr="00C25EB6">
        <w:rPr>
          <w:color w:val="0070C0"/>
          <w:szCs w:val="22"/>
          <w:lang w:val="en-CA"/>
        </w:rPr>
        <w:t>slice</w:t>
      </w:r>
      <w:proofErr w:type="spellEnd"/>
      <w:r w:rsidRPr="00C25EB6">
        <w:rPr>
          <w:color w:val="0070C0"/>
          <w:szCs w:val="22"/>
          <w:lang w:val="en-CA"/>
        </w:rPr>
        <w:t>( )</w:t>
      </w:r>
      <w:proofErr w:type="gramEnd"/>
      <w:r w:rsidRPr="00C25EB6">
        <w:rPr>
          <w:color w:val="0070C0"/>
          <w:szCs w:val="22"/>
          <w:lang w:val="en-CA"/>
        </w:rPr>
        <w:t xml:space="preserve"> is present in the SPS RBSP syntax.</w:t>
      </w:r>
    </w:p>
    <w:p w14:paraId="65FC2C41" w14:textId="328D90A9" w:rsidR="00A865E8" w:rsidRDefault="00A17F4E" w:rsidP="00A17F4E">
      <w:pPr>
        <w:pStyle w:val="Heading2"/>
        <w:rPr>
          <w:lang w:val="en-CA"/>
        </w:rPr>
      </w:pPr>
      <w:r>
        <w:rPr>
          <w:lang w:val="en-CA"/>
        </w:rPr>
        <w:t>Picture parameter set syntax</w:t>
      </w:r>
    </w:p>
    <w:p w14:paraId="6A196762" w14:textId="799272D7" w:rsidR="00A17F4E" w:rsidRDefault="00A17F4E" w:rsidP="004234F0">
      <w:pPr>
        <w:rPr>
          <w:szCs w:val="22"/>
          <w:lang w:val="en-CA"/>
        </w:rPr>
      </w:pPr>
      <w:r>
        <w:rPr>
          <w:szCs w:val="22"/>
          <w:lang w:val="en-CA"/>
        </w:rPr>
        <w:t>The syntax structure for tiles, bricks, and rectangular slices is included in PPS and thus the individual syntax elements are no longer present directly in the PPS syntax.</w:t>
      </w:r>
      <w:r>
        <w:rPr>
          <w:szCs w:val="22"/>
          <w:lang w:val="en-CA"/>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A17F4E" w:rsidRPr="00A17F4E" w14:paraId="7D8A4875"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80EEC1"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A17F4E">
              <w:rPr>
                <w:rFonts w:eastAsia="Malgun Gothic"/>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09542E8B"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b/>
                <w:bCs/>
                <w:noProof/>
                <w:lang w:val="en-CA"/>
              </w:rPr>
            </w:pPr>
            <w:r w:rsidRPr="00A17F4E">
              <w:rPr>
                <w:rFonts w:eastAsia="Malgun Gothic"/>
                <w:b/>
                <w:bCs/>
                <w:noProof/>
                <w:lang w:val="en-CA"/>
              </w:rPr>
              <w:t>Descriptor</w:t>
            </w:r>
          </w:p>
        </w:tc>
      </w:tr>
      <w:tr w:rsidR="00A17F4E" w:rsidRPr="00A17F4E" w14:paraId="58479597"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0AB906"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2"/>
                <w:szCs w:val="22"/>
                <w:lang w:val="en-CA"/>
              </w:rPr>
            </w:pPr>
            <w:r w:rsidRPr="00A17F4E">
              <w:rPr>
                <w:rFonts w:eastAsia="Malgun Gothic"/>
                <w:b/>
                <w:bCs/>
                <w:noProof/>
                <w:lang w:val="en-CA"/>
              </w:rPr>
              <w:tab/>
              <w:t>pps_pic_parameter_set_id</w:t>
            </w:r>
          </w:p>
        </w:tc>
        <w:tc>
          <w:tcPr>
            <w:tcW w:w="1157" w:type="dxa"/>
            <w:tcBorders>
              <w:top w:val="single" w:sz="4" w:space="0" w:color="auto"/>
              <w:left w:val="single" w:sz="4" w:space="0" w:color="auto"/>
              <w:bottom w:val="single" w:sz="4" w:space="0" w:color="auto"/>
              <w:right w:val="single" w:sz="4" w:space="0" w:color="auto"/>
            </w:tcBorders>
            <w:hideMark/>
          </w:tcPr>
          <w:p w14:paraId="5F68F338"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A17F4E">
              <w:rPr>
                <w:rFonts w:eastAsia="Malgun Gothic"/>
                <w:noProof/>
                <w:lang w:val="en-CA"/>
              </w:rPr>
              <w:t>ue(v)</w:t>
            </w:r>
          </w:p>
        </w:tc>
      </w:tr>
      <w:tr w:rsidR="00A17F4E" w:rsidRPr="00A17F4E" w14:paraId="3BA529ED"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42B16C"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2"/>
                <w:szCs w:val="22"/>
                <w:lang w:val="en-CA"/>
              </w:rPr>
            </w:pPr>
            <w:r w:rsidRPr="00A17F4E">
              <w:rPr>
                <w:rFonts w:eastAsia="Malgun Gothic"/>
                <w:b/>
                <w:bCs/>
                <w:noProof/>
                <w:lang w:val="en-CA"/>
              </w:rPr>
              <w:tab/>
              <w:t>pps_seq_parameter_set_id</w:t>
            </w:r>
          </w:p>
        </w:tc>
        <w:tc>
          <w:tcPr>
            <w:tcW w:w="1157" w:type="dxa"/>
            <w:tcBorders>
              <w:top w:val="single" w:sz="4" w:space="0" w:color="auto"/>
              <w:left w:val="single" w:sz="4" w:space="0" w:color="auto"/>
              <w:bottom w:val="single" w:sz="4" w:space="0" w:color="auto"/>
              <w:right w:val="single" w:sz="4" w:space="0" w:color="auto"/>
            </w:tcBorders>
            <w:hideMark/>
          </w:tcPr>
          <w:p w14:paraId="129D67D6"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A17F4E">
              <w:rPr>
                <w:rFonts w:eastAsia="Malgun Gothic"/>
                <w:noProof/>
                <w:lang w:val="en-CA"/>
              </w:rPr>
              <w:t>ue(v)</w:t>
            </w:r>
          </w:p>
        </w:tc>
      </w:tr>
      <w:tr w:rsidR="00A17F4E" w:rsidRPr="00A17F4E" w14:paraId="57309BA9"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4630E1"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A17F4E">
              <w:rPr>
                <w:rFonts w:eastAsia="Malgun Gothic"/>
                <w:b/>
                <w:bCs/>
                <w:noProof/>
                <w:lang w:val="en-GB"/>
              </w:rPr>
              <w:tab/>
              <w:t>output_flag_present_flag</w:t>
            </w:r>
          </w:p>
        </w:tc>
        <w:tc>
          <w:tcPr>
            <w:tcW w:w="1157" w:type="dxa"/>
            <w:tcBorders>
              <w:top w:val="single" w:sz="4" w:space="0" w:color="auto"/>
              <w:left w:val="single" w:sz="4" w:space="0" w:color="auto"/>
              <w:bottom w:val="single" w:sz="4" w:space="0" w:color="auto"/>
              <w:right w:val="single" w:sz="4" w:space="0" w:color="auto"/>
            </w:tcBorders>
            <w:hideMark/>
          </w:tcPr>
          <w:p w14:paraId="01CE0208"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A17F4E">
              <w:rPr>
                <w:rFonts w:eastAsia="Malgun Gothic"/>
                <w:noProof/>
                <w:lang w:val="en-GB" w:eastAsia="ko-KR"/>
              </w:rPr>
              <w:t>u(1)</w:t>
            </w:r>
          </w:p>
        </w:tc>
      </w:tr>
      <w:tr w:rsidR="00D52F08" w:rsidRPr="00D52F08" w14:paraId="4E48087C"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tcPr>
          <w:p w14:paraId="7AA923A3" w14:textId="7A626EE0" w:rsidR="00D52F08" w:rsidRPr="00D52F08" w:rsidRDefault="00D52F08"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color w:val="0070C0"/>
                <w:lang w:val="en-GB"/>
              </w:rPr>
            </w:pPr>
            <w:r w:rsidRPr="00D52F08">
              <w:rPr>
                <w:rFonts w:eastAsia="Malgun Gothic"/>
                <w:bCs/>
                <w:noProof/>
                <w:color w:val="0070C0"/>
                <w:lang w:val="en-GB"/>
              </w:rPr>
              <w:tab/>
              <w:t>if( !sps_tile_brick_rect_slice_present_flag )</w:t>
            </w:r>
          </w:p>
        </w:tc>
        <w:tc>
          <w:tcPr>
            <w:tcW w:w="1157" w:type="dxa"/>
            <w:tcBorders>
              <w:top w:val="single" w:sz="4" w:space="0" w:color="auto"/>
              <w:left w:val="single" w:sz="4" w:space="0" w:color="auto"/>
              <w:bottom w:val="single" w:sz="4" w:space="0" w:color="auto"/>
              <w:right w:val="single" w:sz="4" w:space="0" w:color="auto"/>
            </w:tcBorders>
          </w:tcPr>
          <w:p w14:paraId="45C9156E" w14:textId="77777777" w:rsidR="00D52F08" w:rsidRPr="00D52F08" w:rsidRDefault="00D52F08"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0070C0"/>
                <w:lang w:val="en-GB" w:eastAsia="ko-KR"/>
              </w:rPr>
            </w:pPr>
          </w:p>
        </w:tc>
      </w:tr>
      <w:tr w:rsidR="00A17F4E" w:rsidRPr="00A17F4E" w14:paraId="5C186F17"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tcPr>
          <w:p w14:paraId="6E0B9D54" w14:textId="2D44827C"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color w:val="0070C0"/>
                <w:lang w:val="en-GB"/>
              </w:rPr>
            </w:pPr>
            <w:r w:rsidRPr="00A17F4E">
              <w:rPr>
                <w:rFonts w:eastAsia="Malgun Gothic"/>
                <w:bCs/>
                <w:noProof/>
                <w:color w:val="0070C0"/>
                <w:lang w:val="en-GB"/>
              </w:rPr>
              <w:lastRenderedPageBreak/>
              <w:tab/>
            </w:r>
            <w:r w:rsidR="00D52F08">
              <w:rPr>
                <w:rFonts w:eastAsia="Malgun Gothic"/>
                <w:bCs/>
                <w:noProof/>
                <w:color w:val="0070C0"/>
                <w:lang w:val="en-GB"/>
              </w:rPr>
              <w:tab/>
            </w:r>
            <w:r w:rsidRPr="00A17F4E">
              <w:rPr>
                <w:rFonts w:eastAsia="Malgun Gothic"/>
                <w:bCs/>
                <w:noProof/>
                <w:color w:val="0070C0"/>
                <w:lang w:val="en-GB"/>
              </w:rPr>
              <w:t>tile_brick_rect_slice( )</w:t>
            </w:r>
          </w:p>
        </w:tc>
        <w:tc>
          <w:tcPr>
            <w:tcW w:w="1157" w:type="dxa"/>
            <w:tcBorders>
              <w:top w:val="single" w:sz="4" w:space="0" w:color="auto"/>
              <w:left w:val="single" w:sz="4" w:space="0" w:color="auto"/>
              <w:bottom w:val="single" w:sz="4" w:space="0" w:color="auto"/>
              <w:right w:val="single" w:sz="4" w:space="0" w:color="auto"/>
            </w:tcBorders>
          </w:tcPr>
          <w:p w14:paraId="4E9F9B5F"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0070C0"/>
                <w:lang w:val="en-GB" w:eastAsia="ko-KR"/>
              </w:rPr>
            </w:pPr>
          </w:p>
        </w:tc>
      </w:tr>
      <w:tr w:rsidR="00A17F4E" w:rsidRPr="00A17F4E" w14:paraId="03DDA91E"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D0896B"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trike/>
                <w:noProof/>
                <w:color w:val="0070C0"/>
                <w:lang w:val="en-CA"/>
              </w:rPr>
            </w:pPr>
            <w:r w:rsidRPr="00A17F4E">
              <w:rPr>
                <w:rFonts w:eastAsia="Malgun Gothic"/>
                <w:b/>
                <w:bCs/>
                <w:strike/>
                <w:noProof/>
                <w:color w:val="0070C0"/>
                <w:lang w:val="en-CA"/>
              </w:rPr>
              <w:tab/>
              <w:t>single_</w:t>
            </w:r>
            <w:r w:rsidRPr="00A17F4E">
              <w:rPr>
                <w:rFonts w:eastAsia="Malgun Gothic"/>
                <w:b/>
                <w:strike/>
                <w:noProof/>
                <w:color w:val="0070C0"/>
                <w:lang w:val="en-CA"/>
              </w:rPr>
              <w:t>tile_in_pic_flag</w:t>
            </w:r>
          </w:p>
        </w:tc>
        <w:tc>
          <w:tcPr>
            <w:tcW w:w="1157" w:type="dxa"/>
            <w:tcBorders>
              <w:top w:val="single" w:sz="4" w:space="0" w:color="auto"/>
              <w:left w:val="single" w:sz="4" w:space="0" w:color="auto"/>
              <w:bottom w:val="single" w:sz="4" w:space="0" w:color="auto"/>
              <w:right w:val="single" w:sz="4" w:space="0" w:color="auto"/>
            </w:tcBorders>
            <w:hideMark/>
          </w:tcPr>
          <w:p w14:paraId="2134DBB6"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rPr>
            </w:pPr>
            <w:r w:rsidRPr="00A17F4E">
              <w:rPr>
                <w:rFonts w:eastAsia="Malgun Gothic"/>
                <w:strike/>
                <w:noProof/>
                <w:color w:val="0070C0"/>
                <w:lang w:val="en-CA" w:eastAsia="ko-KR"/>
              </w:rPr>
              <w:t>u(1)</w:t>
            </w:r>
          </w:p>
        </w:tc>
      </w:tr>
      <w:tr w:rsidR="00A17F4E" w:rsidRPr="00A17F4E" w14:paraId="48DF9E92"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AD88C3"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trike/>
                <w:noProof/>
                <w:color w:val="0070C0"/>
                <w:lang w:val="en-CA"/>
              </w:rPr>
            </w:pPr>
            <w:r w:rsidRPr="00A17F4E">
              <w:rPr>
                <w:rFonts w:eastAsia="Malgun Gothic"/>
                <w:b/>
                <w:bCs/>
                <w:strike/>
                <w:noProof/>
                <w:color w:val="0070C0"/>
                <w:lang w:val="en-CA"/>
              </w:rPr>
              <w:tab/>
            </w:r>
            <w:r w:rsidRPr="00A17F4E">
              <w:rPr>
                <w:rFonts w:eastAsia="Malgun Gothic"/>
                <w:strike/>
                <w:noProof/>
                <w:color w:val="0070C0"/>
                <w:lang w:val="en-CA" w:eastAsia="ko-KR"/>
              </w:rPr>
              <w:t>if( !single_tile_in_pic_flag ) {</w:t>
            </w:r>
          </w:p>
        </w:tc>
        <w:tc>
          <w:tcPr>
            <w:tcW w:w="1157" w:type="dxa"/>
            <w:tcBorders>
              <w:top w:val="single" w:sz="4" w:space="0" w:color="auto"/>
              <w:left w:val="single" w:sz="4" w:space="0" w:color="auto"/>
              <w:bottom w:val="single" w:sz="4" w:space="0" w:color="auto"/>
              <w:right w:val="single" w:sz="4" w:space="0" w:color="auto"/>
            </w:tcBorders>
          </w:tcPr>
          <w:p w14:paraId="416488C4"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rPr>
            </w:pPr>
          </w:p>
        </w:tc>
      </w:tr>
      <w:tr w:rsidR="00A17F4E" w:rsidRPr="00A17F4E" w14:paraId="4B96A220"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D318F0"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trike/>
                <w:noProof/>
                <w:color w:val="0070C0"/>
                <w:lang w:val="en-CA"/>
              </w:rPr>
            </w:pPr>
            <w:r w:rsidRPr="00A17F4E">
              <w:rPr>
                <w:rFonts w:eastAsia="Malgun Gothic"/>
                <w:b/>
                <w:bCs/>
                <w:strike/>
                <w:noProof/>
                <w:color w:val="0070C0"/>
                <w:lang w:val="en-CA"/>
              </w:rPr>
              <w:tab/>
            </w:r>
            <w:r w:rsidRPr="00A17F4E">
              <w:rPr>
                <w:rFonts w:eastAsia="Malgun Gothic"/>
                <w:b/>
                <w:bCs/>
                <w:strike/>
                <w:noProof/>
                <w:color w:val="0070C0"/>
                <w:lang w:val="en-CA"/>
              </w:rPr>
              <w:tab/>
            </w:r>
            <w:r w:rsidRPr="00A17F4E">
              <w:rPr>
                <w:rFonts w:eastAsia="Malgun Gothic"/>
                <w:b/>
                <w:strike/>
                <w:noProof/>
                <w:color w:val="0070C0"/>
                <w:lang w:val="en-CA"/>
              </w:rPr>
              <w:t>uniform_tile_spacing_flag</w:t>
            </w:r>
          </w:p>
        </w:tc>
        <w:tc>
          <w:tcPr>
            <w:tcW w:w="1157" w:type="dxa"/>
            <w:tcBorders>
              <w:top w:val="single" w:sz="4" w:space="0" w:color="auto"/>
              <w:left w:val="single" w:sz="4" w:space="0" w:color="auto"/>
              <w:bottom w:val="single" w:sz="4" w:space="0" w:color="auto"/>
              <w:right w:val="single" w:sz="4" w:space="0" w:color="auto"/>
            </w:tcBorders>
            <w:hideMark/>
          </w:tcPr>
          <w:p w14:paraId="4E70771E"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rPr>
            </w:pPr>
            <w:r w:rsidRPr="00A17F4E">
              <w:rPr>
                <w:rFonts w:eastAsia="Malgun Gothic"/>
                <w:strike/>
                <w:noProof/>
                <w:color w:val="0070C0"/>
                <w:lang w:val="en-CA"/>
              </w:rPr>
              <w:t>u(1)</w:t>
            </w:r>
          </w:p>
        </w:tc>
      </w:tr>
      <w:tr w:rsidR="00A17F4E" w:rsidRPr="00A17F4E" w14:paraId="1C773CD2"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tcPr>
          <w:p w14:paraId="131CD23B" w14:textId="2C033321"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rPr>
            </w:pPr>
            <w:r w:rsidRPr="00A17F4E">
              <w:rPr>
                <w:rFonts w:eastAsia="Malgun Gothic"/>
                <w:bCs/>
                <w:strike/>
                <w:noProof/>
                <w:color w:val="0070C0"/>
                <w:lang w:val="en-CA"/>
              </w:rPr>
              <w:tab/>
            </w:r>
            <w:r w:rsidRPr="00A17F4E">
              <w:rPr>
                <w:rFonts w:eastAsia="Malgun Gothic"/>
                <w:bCs/>
                <w:strike/>
                <w:noProof/>
                <w:color w:val="0070C0"/>
                <w:lang w:val="en-CA"/>
              </w:rPr>
              <w:tab/>
              <w:t>…</w:t>
            </w:r>
          </w:p>
        </w:tc>
        <w:tc>
          <w:tcPr>
            <w:tcW w:w="1157" w:type="dxa"/>
            <w:tcBorders>
              <w:top w:val="single" w:sz="4" w:space="0" w:color="auto"/>
              <w:left w:val="single" w:sz="4" w:space="0" w:color="auto"/>
              <w:bottom w:val="single" w:sz="4" w:space="0" w:color="auto"/>
              <w:right w:val="single" w:sz="4" w:space="0" w:color="auto"/>
            </w:tcBorders>
          </w:tcPr>
          <w:p w14:paraId="53B9DD9A"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rPr>
            </w:pPr>
          </w:p>
        </w:tc>
      </w:tr>
      <w:tr w:rsidR="00A17F4E" w:rsidRPr="00A17F4E" w14:paraId="46D633CE"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F29AC5"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trike/>
                <w:noProof/>
                <w:color w:val="0070C0"/>
                <w:lang w:val="en-CA"/>
              </w:rPr>
            </w:pPr>
            <w:r w:rsidRPr="00A17F4E">
              <w:rPr>
                <w:rFonts w:eastAsia="Malgun Gothic"/>
                <w:bCs/>
                <w:strike/>
                <w:noProof/>
                <w:color w:val="0070C0"/>
                <w:lang w:val="en-CA" w:eastAsia="ko-KR"/>
              </w:rPr>
              <w:tab/>
            </w:r>
            <w:r w:rsidRPr="00A17F4E">
              <w:rPr>
                <w:rFonts w:eastAsia="Malgun Gothic"/>
                <w:bCs/>
                <w:strike/>
                <w:noProof/>
                <w:color w:val="0070C0"/>
                <w:lang w:val="en-CA" w:eastAsia="ko-KR"/>
              </w:rPr>
              <w:tab/>
            </w:r>
            <w:r w:rsidRPr="00A17F4E">
              <w:rPr>
                <w:rFonts w:eastAsia="Malgun Gothic"/>
                <w:b/>
                <w:bCs/>
                <w:strike/>
                <w:noProof/>
                <w:color w:val="0070C0"/>
                <w:lang w:val="en-CA" w:eastAsia="ko-KR"/>
              </w:rPr>
              <w:t>loop_filter_across_bricks_enabled_flag</w:t>
            </w:r>
          </w:p>
        </w:tc>
        <w:tc>
          <w:tcPr>
            <w:tcW w:w="1157" w:type="dxa"/>
            <w:tcBorders>
              <w:top w:val="single" w:sz="4" w:space="0" w:color="auto"/>
              <w:left w:val="single" w:sz="4" w:space="0" w:color="auto"/>
              <w:bottom w:val="single" w:sz="4" w:space="0" w:color="auto"/>
              <w:right w:val="single" w:sz="4" w:space="0" w:color="auto"/>
            </w:tcBorders>
            <w:hideMark/>
          </w:tcPr>
          <w:p w14:paraId="152851C8"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rPr>
            </w:pPr>
            <w:r w:rsidRPr="00A17F4E">
              <w:rPr>
                <w:rFonts w:eastAsia="Malgun Gothic"/>
                <w:strike/>
                <w:noProof/>
                <w:color w:val="0070C0"/>
                <w:lang w:val="en-CA" w:eastAsia="ko-KR"/>
              </w:rPr>
              <w:t>u(1)</w:t>
            </w:r>
          </w:p>
        </w:tc>
      </w:tr>
      <w:tr w:rsidR="00A17F4E" w:rsidRPr="00A17F4E" w14:paraId="6123D173"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8E50FC"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Cs/>
                <w:strike/>
                <w:noProof/>
                <w:color w:val="0070C0"/>
                <w:lang w:val="en-CA" w:eastAsia="ko-KR"/>
              </w:rPr>
              <w:tab/>
            </w:r>
            <w:r w:rsidRPr="00A17F4E">
              <w:rPr>
                <w:rFonts w:eastAsia="Malgun Gothic"/>
                <w:bCs/>
                <w:strike/>
                <w:noProof/>
                <w:color w:val="0070C0"/>
                <w:lang w:val="en-CA" w:eastAsia="ko-KR"/>
              </w:rPr>
              <w:tab/>
              <w:t>if( loop_filter_across_bricks_enabled_flag )</w:t>
            </w:r>
          </w:p>
        </w:tc>
        <w:tc>
          <w:tcPr>
            <w:tcW w:w="1157" w:type="dxa"/>
            <w:tcBorders>
              <w:top w:val="single" w:sz="4" w:space="0" w:color="auto"/>
              <w:left w:val="single" w:sz="4" w:space="0" w:color="auto"/>
              <w:bottom w:val="single" w:sz="4" w:space="0" w:color="auto"/>
              <w:right w:val="single" w:sz="4" w:space="0" w:color="auto"/>
            </w:tcBorders>
          </w:tcPr>
          <w:p w14:paraId="48C5A3A5"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p>
        </w:tc>
      </w:tr>
      <w:tr w:rsidR="00A17F4E" w:rsidRPr="00A17F4E" w14:paraId="5AAC538D"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2700D2"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Cs/>
                <w:strike/>
                <w:noProof/>
                <w:color w:val="0070C0"/>
                <w:lang w:val="en-CA" w:eastAsia="ko-KR"/>
              </w:rPr>
              <w:tab/>
            </w:r>
            <w:r w:rsidRPr="00A17F4E">
              <w:rPr>
                <w:rFonts w:eastAsia="Malgun Gothic"/>
                <w:bCs/>
                <w:strike/>
                <w:noProof/>
                <w:color w:val="0070C0"/>
                <w:lang w:val="en-CA" w:eastAsia="ko-KR"/>
              </w:rPr>
              <w:tab/>
            </w:r>
            <w:r w:rsidRPr="00A17F4E">
              <w:rPr>
                <w:rFonts w:eastAsia="Malgun Gothic"/>
                <w:bCs/>
                <w:strike/>
                <w:noProof/>
                <w:color w:val="0070C0"/>
                <w:lang w:val="en-CA" w:eastAsia="ko-KR"/>
              </w:rPr>
              <w:tab/>
            </w:r>
            <w:r w:rsidRPr="00A17F4E">
              <w:rPr>
                <w:rFonts w:eastAsia="Malgun Gothic"/>
                <w:b/>
                <w:bCs/>
                <w:strike/>
                <w:noProof/>
                <w:color w:val="0070C0"/>
                <w:lang w:val="en-CA" w:eastAsia="ko-KR"/>
              </w:rPr>
              <w:t>loop_filter_across_slices_enabled_flag</w:t>
            </w:r>
          </w:p>
        </w:tc>
        <w:tc>
          <w:tcPr>
            <w:tcW w:w="1157" w:type="dxa"/>
            <w:tcBorders>
              <w:top w:val="single" w:sz="4" w:space="0" w:color="auto"/>
              <w:left w:val="single" w:sz="4" w:space="0" w:color="auto"/>
              <w:bottom w:val="single" w:sz="4" w:space="0" w:color="auto"/>
              <w:right w:val="single" w:sz="4" w:space="0" w:color="auto"/>
            </w:tcBorders>
            <w:hideMark/>
          </w:tcPr>
          <w:p w14:paraId="11573C2D"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r w:rsidRPr="00A17F4E">
              <w:rPr>
                <w:rFonts w:eastAsia="Malgun Gothic"/>
                <w:strike/>
                <w:noProof/>
                <w:color w:val="0070C0"/>
                <w:lang w:val="en-CA" w:eastAsia="ko-KR"/>
              </w:rPr>
              <w:t>u(1)</w:t>
            </w:r>
          </w:p>
        </w:tc>
      </w:tr>
      <w:tr w:rsidR="00A17F4E" w:rsidRPr="00A17F4E" w14:paraId="41332386"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0E33D2"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Cs/>
                <w:strike/>
                <w:noProof/>
                <w:color w:val="0070C0"/>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BE6D2D5"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p>
        </w:tc>
      </w:tr>
      <w:tr w:rsidR="00A17F4E" w:rsidRPr="00A17F4E" w14:paraId="29012EA5"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E6A5F7"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Cs/>
                <w:strike/>
                <w:noProof/>
                <w:color w:val="0070C0"/>
                <w:lang w:val="en-GB" w:eastAsia="ko-KR"/>
              </w:rPr>
              <w:tab/>
            </w:r>
            <w:r w:rsidRPr="00A17F4E">
              <w:rPr>
                <w:rFonts w:eastAsia="Malgun Gothic"/>
                <w:bCs/>
                <w:strike/>
                <w:noProof/>
                <w:color w:val="0070C0"/>
                <w:lang w:val="en-GB"/>
              </w:rPr>
              <w:t xml:space="preserve">if( </w:t>
            </w:r>
            <w:r w:rsidRPr="00A17F4E">
              <w:rPr>
                <w:rFonts w:eastAsia="Malgun Gothic"/>
                <w:strike/>
                <w:noProof/>
                <w:color w:val="0070C0"/>
                <w:lang w:val="en-GB"/>
              </w:rPr>
              <w:t>rect_slice_flag</w:t>
            </w:r>
            <w:r w:rsidRPr="00A17F4E">
              <w:rPr>
                <w:rFonts w:eastAsia="Malgun Gothic"/>
                <w:bCs/>
                <w:strike/>
                <w:noProof/>
                <w:color w:val="0070C0"/>
                <w:lang w:val="en-GB"/>
              </w:rPr>
              <w:t xml:space="preserve"> ) {</w:t>
            </w:r>
          </w:p>
        </w:tc>
        <w:tc>
          <w:tcPr>
            <w:tcW w:w="1157" w:type="dxa"/>
            <w:tcBorders>
              <w:top w:val="single" w:sz="4" w:space="0" w:color="auto"/>
              <w:left w:val="single" w:sz="4" w:space="0" w:color="auto"/>
              <w:bottom w:val="single" w:sz="4" w:space="0" w:color="auto"/>
              <w:right w:val="single" w:sz="4" w:space="0" w:color="auto"/>
            </w:tcBorders>
          </w:tcPr>
          <w:p w14:paraId="6879F036"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p>
        </w:tc>
      </w:tr>
      <w:tr w:rsidR="00A17F4E" w:rsidRPr="00A17F4E" w14:paraId="593C6E92"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67406A"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
                <w:bCs/>
                <w:strike/>
                <w:noProof/>
                <w:color w:val="0070C0"/>
                <w:lang w:val="en-GB"/>
              </w:rPr>
              <w:tab/>
            </w:r>
            <w:r w:rsidRPr="00A17F4E">
              <w:rPr>
                <w:rFonts w:eastAsia="Malgun Gothic"/>
                <w:b/>
                <w:bCs/>
                <w:strike/>
                <w:noProof/>
                <w:color w:val="0070C0"/>
                <w:lang w:val="en-GB"/>
              </w:rPr>
              <w:tab/>
              <w:t>signalled_slice_id_flag</w:t>
            </w:r>
          </w:p>
        </w:tc>
        <w:tc>
          <w:tcPr>
            <w:tcW w:w="1157" w:type="dxa"/>
            <w:tcBorders>
              <w:top w:val="single" w:sz="4" w:space="0" w:color="auto"/>
              <w:left w:val="single" w:sz="4" w:space="0" w:color="auto"/>
              <w:bottom w:val="single" w:sz="4" w:space="0" w:color="auto"/>
              <w:right w:val="single" w:sz="4" w:space="0" w:color="auto"/>
            </w:tcBorders>
            <w:hideMark/>
          </w:tcPr>
          <w:p w14:paraId="6D1EFF7E"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r w:rsidRPr="00A17F4E">
              <w:rPr>
                <w:rFonts w:eastAsia="Malgun Gothic"/>
                <w:strike/>
                <w:noProof/>
                <w:color w:val="0070C0"/>
                <w:lang w:val="en-GB"/>
              </w:rPr>
              <w:t>u(1)</w:t>
            </w:r>
          </w:p>
        </w:tc>
      </w:tr>
      <w:tr w:rsidR="00A17F4E" w:rsidRPr="00A17F4E" w14:paraId="542B7801"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6AC328"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Cs/>
                <w:strike/>
                <w:noProof/>
                <w:color w:val="0070C0"/>
                <w:lang w:val="en-GB"/>
              </w:rPr>
              <w:tab/>
            </w:r>
            <w:r w:rsidRPr="00A17F4E">
              <w:rPr>
                <w:rFonts w:eastAsia="Malgun Gothic"/>
                <w:bCs/>
                <w:strike/>
                <w:noProof/>
                <w:color w:val="0070C0"/>
                <w:lang w:val="en-GB"/>
              </w:rPr>
              <w:tab/>
              <w:t>if( signalled_slice_id_flag ) {</w:t>
            </w:r>
          </w:p>
        </w:tc>
        <w:tc>
          <w:tcPr>
            <w:tcW w:w="1157" w:type="dxa"/>
            <w:tcBorders>
              <w:top w:val="single" w:sz="4" w:space="0" w:color="auto"/>
              <w:left w:val="single" w:sz="4" w:space="0" w:color="auto"/>
              <w:bottom w:val="single" w:sz="4" w:space="0" w:color="auto"/>
              <w:right w:val="single" w:sz="4" w:space="0" w:color="auto"/>
            </w:tcBorders>
          </w:tcPr>
          <w:p w14:paraId="60CDD9DA"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p>
        </w:tc>
      </w:tr>
      <w:tr w:rsidR="00A17F4E" w:rsidRPr="00A17F4E" w14:paraId="220556E2"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A7A937"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
                <w:bCs/>
                <w:strike/>
                <w:noProof/>
                <w:color w:val="0070C0"/>
                <w:lang w:val="en-GB"/>
              </w:rPr>
              <w:tab/>
            </w:r>
            <w:r w:rsidRPr="00A17F4E">
              <w:rPr>
                <w:rFonts w:eastAsia="Malgun Gothic"/>
                <w:b/>
                <w:bCs/>
                <w:strike/>
                <w:noProof/>
                <w:color w:val="0070C0"/>
                <w:lang w:val="en-GB"/>
              </w:rPr>
              <w:tab/>
            </w:r>
            <w:r w:rsidRPr="00A17F4E">
              <w:rPr>
                <w:rFonts w:eastAsia="Malgun Gothic"/>
                <w:b/>
                <w:bCs/>
                <w:strike/>
                <w:noProof/>
                <w:color w:val="0070C0"/>
                <w:lang w:val="en-GB"/>
              </w:rPr>
              <w:tab/>
              <w:t>signalled_slice_id_length_minus1</w:t>
            </w:r>
          </w:p>
        </w:tc>
        <w:tc>
          <w:tcPr>
            <w:tcW w:w="1157" w:type="dxa"/>
            <w:tcBorders>
              <w:top w:val="single" w:sz="4" w:space="0" w:color="auto"/>
              <w:left w:val="single" w:sz="4" w:space="0" w:color="auto"/>
              <w:bottom w:val="single" w:sz="4" w:space="0" w:color="auto"/>
              <w:right w:val="single" w:sz="4" w:space="0" w:color="auto"/>
            </w:tcBorders>
            <w:hideMark/>
          </w:tcPr>
          <w:p w14:paraId="15135735"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r w:rsidRPr="00A17F4E">
              <w:rPr>
                <w:rFonts w:eastAsia="Malgun Gothic"/>
                <w:strike/>
                <w:noProof/>
                <w:color w:val="0070C0"/>
                <w:lang w:val="en-GB"/>
              </w:rPr>
              <w:t>ue(v)</w:t>
            </w:r>
          </w:p>
        </w:tc>
      </w:tr>
      <w:tr w:rsidR="00A17F4E" w:rsidRPr="00A17F4E" w14:paraId="604F60E8"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E2F2A5"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
                <w:bCs/>
                <w:strike/>
                <w:noProof/>
                <w:color w:val="0070C0"/>
                <w:lang w:val="en-GB"/>
              </w:rPr>
              <w:tab/>
            </w:r>
            <w:r w:rsidRPr="00A17F4E">
              <w:rPr>
                <w:rFonts w:eastAsia="Malgun Gothic"/>
                <w:b/>
                <w:bCs/>
                <w:strike/>
                <w:noProof/>
                <w:color w:val="0070C0"/>
                <w:lang w:val="en-GB"/>
              </w:rPr>
              <w:tab/>
            </w:r>
            <w:r w:rsidRPr="00A17F4E">
              <w:rPr>
                <w:rFonts w:eastAsia="Malgun Gothic"/>
                <w:b/>
                <w:bCs/>
                <w:strike/>
                <w:noProof/>
                <w:color w:val="0070C0"/>
                <w:lang w:val="en-GB"/>
              </w:rPr>
              <w:tab/>
            </w:r>
            <w:r w:rsidRPr="00A17F4E">
              <w:rPr>
                <w:rFonts w:eastAsia="Malgun Gothic"/>
                <w:strike/>
                <w:noProof/>
                <w:color w:val="0070C0"/>
                <w:lang w:val="en-GB"/>
              </w:rPr>
              <w:t>for( i = 0; i  &lt;=  num_slices_in_pic_minus1; i++ )</w:t>
            </w:r>
          </w:p>
        </w:tc>
        <w:tc>
          <w:tcPr>
            <w:tcW w:w="1157" w:type="dxa"/>
            <w:tcBorders>
              <w:top w:val="single" w:sz="4" w:space="0" w:color="auto"/>
              <w:left w:val="single" w:sz="4" w:space="0" w:color="auto"/>
              <w:bottom w:val="single" w:sz="4" w:space="0" w:color="auto"/>
              <w:right w:val="single" w:sz="4" w:space="0" w:color="auto"/>
            </w:tcBorders>
          </w:tcPr>
          <w:p w14:paraId="3A8375EA"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p>
        </w:tc>
      </w:tr>
      <w:tr w:rsidR="00A17F4E" w:rsidRPr="00A17F4E" w14:paraId="7251213B"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458862"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
                <w:bCs/>
                <w:strike/>
                <w:noProof/>
                <w:color w:val="0070C0"/>
                <w:lang w:val="en-GB"/>
              </w:rPr>
              <w:tab/>
            </w:r>
            <w:r w:rsidRPr="00A17F4E">
              <w:rPr>
                <w:rFonts w:eastAsia="Malgun Gothic"/>
                <w:b/>
                <w:bCs/>
                <w:strike/>
                <w:noProof/>
                <w:color w:val="0070C0"/>
                <w:lang w:val="en-GB"/>
              </w:rPr>
              <w:tab/>
            </w:r>
            <w:r w:rsidRPr="00A17F4E">
              <w:rPr>
                <w:rFonts w:eastAsia="Malgun Gothic"/>
                <w:b/>
                <w:bCs/>
                <w:strike/>
                <w:noProof/>
                <w:color w:val="0070C0"/>
                <w:lang w:val="en-GB"/>
              </w:rPr>
              <w:tab/>
            </w:r>
            <w:r w:rsidRPr="00A17F4E">
              <w:rPr>
                <w:rFonts w:eastAsia="Malgun Gothic"/>
                <w:b/>
                <w:bCs/>
                <w:strike/>
                <w:noProof/>
                <w:color w:val="0070C0"/>
                <w:lang w:val="en-GB"/>
              </w:rPr>
              <w:tab/>
              <w:t>slice_id</w:t>
            </w:r>
            <w:r w:rsidRPr="00A17F4E">
              <w:rPr>
                <w:rFonts w:eastAsia="Malgun Gothic"/>
                <w:bCs/>
                <w:strike/>
                <w:noProof/>
                <w:color w:val="0070C0"/>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668E0B37"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r w:rsidRPr="00A17F4E">
              <w:rPr>
                <w:rFonts w:eastAsia="Malgun Gothic"/>
                <w:strike/>
                <w:noProof/>
                <w:color w:val="0070C0"/>
                <w:lang w:val="en-GB"/>
              </w:rPr>
              <w:t>u(v)</w:t>
            </w:r>
          </w:p>
        </w:tc>
      </w:tr>
      <w:tr w:rsidR="00A17F4E" w:rsidRPr="00A17F4E" w14:paraId="5D1F29C1"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74D5FC"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GB"/>
              </w:rPr>
            </w:pPr>
            <w:r w:rsidRPr="00A17F4E">
              <w:rPr>
                <w:rFonts w:eastAsia="Malgun Gothic"/>
                <w:bCs/>
                <w:strike/>
                <w:noProof/>
                <w:color w:val="0070C0"/>
                <w:lang w:val="en-GB"/>
              </w:rPr>
              <w:tab/>
            </w:r>
            <w:r w:rsidRPr="00A17F4E">
              <w:rPr>
                <w:rFonts w:eastAsia="Malgun Gothic"/>
                <w:bCs/>
                <w:strike/>
                <w:noProof/>
                <w:color w:val="0070C0"/>
                <w:lang w:val="en-GB"/>
              </w:rPr>
              <w:tab/>
              <w:t>}</w:t>
            </w:r>
          </w:p>
        </w:tc>
        <w:tc>
          <w:tcPr>
            <w:tcW w:w="1157" w:type="dxa"/>
            <w:tcBorders>
              <w:top w:val="single" w:sz="4" w:space="0" w:color="auto"/>
              <w:left w:val="single" w:sz="4" w:space="0" w:color="auto"/>
              <w:bottom w:val="single" w:sz="4" w:space="0" w:color="auto"/>
              <w:right w:val="single" w:sz="4" w:space="0" w:color="auto"/>
            </w:tcBorders>
          </w:tcPr>
          <w:p w14:paraId="764200A1"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GB"/>
              </w:rPr>
            </w:pPr>
          </w:p>
        </w:tc>
      </w:tr>
      <w:tr w:rsidR="00A17F4E" w:rsidRPr="00A17F4E" w14:paraId="46480F98"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91C854"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trike/>
                <w:noProof/>
                <w:color w:val="0070C0"/>
                <w:lang w:val="en-CA" w:eastAsia="ko-KR"/>
              </w:rPr>
            </w:pPr>
            <w:r w:rsidRPr="00A17F4E">
              <w:rPr>
                <w:rFonts w:eastAsia="Malgun Gothic"/>
                <w:bCs/>
                <w:strike/>
                <w:noProof/>
                <w:color w:val="0070C0"/>
                <w:lang w:val="en-GB"/>
              </w:rPr>
              <w:tab/>
              <w:t>}</w:t>
            </w:r>
          </w:p>
        </w:tc>
        <w:tc>
          <w:tcPr>
            <w:tcW w:w="1157" w:type="dxa"/>
            <w:tcBorders>
              <w:top w:val="single" w:sz="4" w:space="0" w:color="auto"/>
              <w:left w:val="single" w:sz="4" w:space="0" w:color="auto"/>
              <w:bottom w:val="single" w:sz="4" w:space="0" w:color="auto"/>
              <w:right w:val="single" w:sz="4" w:space="0" w:color="auto"/>
            </w:tcBorders>
          </w:tcPr>
          <w:p w14:paraId="66BEF19D"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noProof/>
                <w:color w:val="0070C0"/>
                <w:lang w:val="en-CA" w:eastAsia="ko-KR"/>
              </w:rPr>
            </w:pPr>
          </w:p>
        </w:tc>
      </w:tr>
      <w:tr w:rsidR="00A17F4E" w:rsidRPr="00A17F4E" w14:paraId="4330DC38"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8B01D9"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lang w:val="en-CA"/>
              </w:rPr>
            </w:pPr>
            <w:r w:rsidRPr="00A17F4E">
              <w:rPr>
                <w:rFonts w:eastAsia="Malgun Gothic"/>
                <w:b/>
                <w:bCs/>
                <w:noProof/>
                <w:lang w:val="en-CA"/>
              </w:rPr>
              <w:tab/>
              <w:t>entropy_coding_sync_enabled_flag</w:t>
            </w:r>
          </w:p>
        </w:tc>
        <w:tc>
          <w:tcPr>
            <w:tcW w:w="1157" w:type="dxa"/>
            <w:tcBorders>
              <w:top w:val="single" w:sz="4" w:space="0" w:color="auto"/>
              <w:left w:val="single" w:sz="4" w:space="0" w:color="auto"/>
              <w:bottom w:val="single" w:sz="4" w:space="0" w:color="auto"/>
              <w:right w:val="single" w:sz="4" w:space="0" w:color="auto"/>
            </w:tcBorders>
            <w:hideMark/>
          </w:tcPr>
          <w:p w14:paraId="50D2D48C"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eastAsia="ko-KR"/>
              </w:rPr>
            </w:pPr>
            <w:r w:rsidRPr="00A17F4E">
              <w:rPr>
                <w:rFonts w:eastAsia="Malgun Gothic"/>
                <w:noProof/>
                <w:lang w:val="en-CA" w:eastAsia="ko-KR"/>
              </w:rPr>
              <w:t>u(1)</w:t>
            </w:r>
          </w:p>
        </w:tc>
      </w:tr>
      <w:tr w:rsidR="00A17F4E" w:rsidRPr="00A17F4E" w14:paraId="69F908A0"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7D369F" w14:textId="77777777"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lang w:val="en-GB"/>
              </w:rPr>
            </w:pPr>
            <w:r w:rsidRPr="00A17F4E">
              <w:rPr>
                <w:rFonts w:eastAsia="Malgun Gothic"/>
                <w:noProof/>
                <w:lang w:val="en-GB"/>
              </w:rPr>
              <w:tab/>
            </w:r>
            <w:r w:rsidRPr="00A17F4E">
              <w:rPr>
                <w:rFonts w:eastAsia="Malgun Gothic"/>
                <w:b/>
                <w:noProof/>
                <w:lang w:val="en-GB"/>
              </w:rPr>
              <w:t>cabac_init_present</w:t>
            </w:r>
            <w:r w:rsidRPr="00A17F4E">
              <w:rPr>
                <w:rFonts w:eastAsia="MS Mincho"/>
                <w:b/>
                <w:noProof/>
                <w:lang w:val="en-GB" w:eastAsia="ja-JP"/>
              </w:rPr>
              <w:t>_flag</w:t>
            </w:r>
          </w:p>
        </w:tc>
        <w:tc>
          <w:tcPr>
            <w:tcW w:w="1157" w:type="dxa"/>
            <w:tcBorders>
              <w:top w:val="single" w:sz="4" w:space="0" w:color="auto"/>
              <w:left w:val="single" w:sz="4" w:space="0" w:color="auto"/>
              <w:bottom w:val="single" w:sz="4" w:space="0" w:color="auto"/>
              <w:right w:val="single" w:sz="4" w:space="0" w:color="auto"/>
            </w:tcBorders>
            <w:hideMark/>
          </w:tcPr>
          <w:p w14:paraId="12A54948"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eastAsia="ko-KR"/>
              </w:rPr>
            </w:pPr>
            <w:r w:rsidRPr="00A17F4E">
              <w:rPr>
                <w:rFonts w:eastAsia="Malgun Gothic"/>
                <w:noProof/>
                <w:lang w:val="en-GB" w:eastAsia="ko-KR"/>
              </w:rPr>
              <w:t>u(1)</w:t>
            </w:r>
          </w:p>
        </w:tc>
      </w:tr>
      <w:tr w:rsidR="00A17F4E" w:rsidRPr="00A17F4E" w14:paraId="61F8DEF2" w14:textId="77777777" w:rsidTr="00A17F4E">
        <w:trPr>
          <w:cantSplit/>
          <w:jc w:val="center"/>
        </w:trPr>
        <w:tc>
          <w:tcPr>
            <w:tcW w:w="7920" w:type="dxa"/>
            <w:tcBorders>
              <w:top w:val="single" w:sz="4" w:space="0" w:color="auto"/>
              <w:left w:val="single" w:sz="4" w:space="0" w:color="auto"/>
              <w:bottom w:val="single" w:sz="4" w:space="0" w:color="auto"/>
              <w:right w:val="single" w:sz="4" w:space="0" w:color="auto"/>
            </w:tcBorders>
          </w:tcPr>
          <w:p w14:paraId="3086C541" w14:textId="63652CE3" w:rsidR="00A17F4E" w:rsidRPr="00A17F4E" w:rsidRDefault="00A17F4E" w:rsidP="00A17F4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GB"/>
              </w:rPr>
            </w:pPr>
            <w:r>
              <w:rPr>
                <w:rFonts w:eastAsia="Malgun Gothic"/>
                <w:noProof/>
                <w:lang w:val="en-GB"/>
              </w:rPr>
              <w:tab/>
              <w:t>…</w:t>
            </w:r>
          </w:p>
        </w:tc>
        <w:tc>
          <w:tcPr>
            <w:tcW w:w="1157" w:type="dxa"/>
            <w:tcBorders>
              <w:top w:val="single" w:sz="4" w:space="0" w:color="auto"/>
              <w:left w:val="single" w:sz="4" w:space="0" w:color="auto"/>
              <w:bottom w:val="single" w:sz="4" w:space="0" w:color="auto"/>
              <w:right w:val="single" w:sz="4" w:space="0" w:color="auto"/>
            </w:tcBorders>
          </w:tcPr>
          <w:p w14:paraId="3D4A2EF9" w14:textId="77777777" w:rsidR="00A17F4E" w:rsidRPr="00A17F4E" w:rsidRDefault="00A17F4E" w:rsidP="00A17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eastAsia="ko-KR"/>
              </w:rPr>
            </w:pPr>
          </w:p>
        </w:tc>
      </w:tr>
    </w:tbl>
    <w:p w14:paraId="1A92B09E" w14:textId="222436E2" w:rsidR="00CF664E" w:rsidRDefault="00C25EB6" w:rsidP="00C25EB6">
      <w:pPr>
        <w:pStyle w:val="Heading2"/>
        <w:rPr>
          <w:lang w:val="en-CA"/>
        </w:rPr>
      </w:pPr>
      <w:r>
        <w:rPr>
          <w:lang w:val="en-CA"/>
        </w:rPr>
        <w:t>Decoding control NAL unit</w:t>
      </w:r>
    </w:p>
    <w:p w14:paraId="38202972" w14:textId="46C869C8" w:rsidR="00A54496" w:rsidRDefault="00A54496" w:rsidP="00A54496">
      <w:pPr>
        <w:rPr>
          <w:szCs w:val="22"/>
          <w:lang w:val="en-CA"/>
        </w:rPr>
      </w:pPr>
      <w:r>
        <w:rPr>
          <w:szCs w:val="22"/>
          <w:lang w:val="en-CA"/>
        </w:rPr>
        <w:t xml:space="preserve">The syntax additions relative to </w:t>
      </w:r>
      <w:r w:rsidR="00331B52">
        <w:rPr>
          <w:szCs w:val="22"/>
          <w:lang w:val="en-CA"/>
        </w:rPr>
        <w:t>JVET-O0391</w:t>
      </w:r>
      <w:r>
        <w:rPr>
          <w:szCs w:val="22"/>
          <w:lang w:val="en-CA"/>
        </w:rPr>
        <w:t xml:space="preserve"> are presented in </w:t>
      </w:r>
      <w:r w:rsidRPr="00A54496">
        <w:rPr>
          <w:color w:val="FF0000"/>
          <w:szCs w:val="22"/>
          <w:lang w:val="en-CA"/>
        </w:rPr>
        <w:t xml:space="preserve">red font </w:t>
      </w:r>
      <w:r>
        <w:rPr>
          <w:szCs w:val="22"/>
          <w:lang w:val="en-CA"/>
        </w:rPr>
        <w:t>below, while the semantics of the proposed added syntax elements are specified below the syntax table.</w:t>
      </w:r>
      <w:r>
        <w:rPr>
          <w:szCs w:val="22"/>
          <w:lang w:val="en-CA"/>
        </w:rPr>
        <w:br/>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31261" w:rsidRPr="006C1604" w14:paraId="76A191EF" w14:textId="77777777" w:rsidTr="00431261">
        <w:trPr>
          <w:cantSplit/>
          <w:jc w:val="center"/>
        </w:trPr>
        <w:tc>
          <w:tcPr>
            <w:tcW w:w="7920" w:type="dxa"/>
          </w:tcPr>
          <w:p w14:paraId="085C7AD5" w14:textId="77777777" w:rsidR="00431261" w:rsidRPr="006C1604"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C1604">
              <w:rPr>
                <w:rFonts w:eastAsia="Malgun Gothic"/>
                <w:noProof/>
                <w:lang w:val="en-CA"/>
              </w:rPr>
              <w:t>decoding_</w:t>
            </w:r>
            <w:r>
              <w:rPr>
                <w:rFonts w:eastAsia="Malgun Gothic"/>
                <w:noProof/>
                <w:lang w:val="en-CA"/>
              </w:rPr>
              <w:t>control</w:t>
            </w:r>
            <w:r w:rsidRPr="006C1604">
              <w:rPr>
                <w:rFonts w:eastAsia="Malgun Gothic"/>
                <w:noProof/>
                <w:lang w:val="en-CA"/>
              </w:rPr>
              <w:t>_rbsp( ) {</w:t>
            </w:r>
          </w:p>
        </w:tc>
        <w:tc>
          <w:tcPr>
            <w:tcW w:w="1152" w:type="dxa"/>
          </w:tcPr>
          <w:p w14:paraId="5EE0F19A" w14:textId="77777777" w:rsidR="00431261" w:rsidRPr="006C1604"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6C1604">
              <w:rPr>
                <w:rFonts w:eastAsia="Malgun Gothic"/>
                <w:b/>
                <w:noProof/>
                <w:lang w:val="en-CA"/>
              </w:rPr>
              <w:t>Descriptor</w:t>
            </w:r>
          </w:p>
        </w:tc>
      </w:tr>
      <w:tr w:rsidR="00431261" w:rsidRPr="006C1604" w14:paraId="6A0C580D" w14:textId="77777777" w:rsidTr="00431261">
        <w:trPr>
          <w:cantSplit/>
          <w:jc w:val="center"/>
        </w:trPr>
        <w:tc>
          <w:tcPr>
            <w:tcW w:w="7920" w:type="dxa"/>
          </w:tcPr>
          <w:p w14:paraId="2F687ABB" w14:textId="77777777" w:rsidR="00431261" w:rsidRPr="00BD0195"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Pr="00BD0195">
              <w:rPr>
                <w:rFonts w:eastAsia="Malgun Gothic"/>
                <w:b/>
                <w:noProof/>
                <w:lang w:val="en-CA"/>
              </w:rPr>
              <w:t>target_</w:t>
            </w:r>
            <w:r>
              <w:rPr>
                <w:rFonts w:eastAsia="Malgun Gothic"/>
                <w:b/>
                <w:noProof/>
                <w:lang w:val="en-CA"/>
              </w:rPr>
              <w:t>lid</w:t>
            </w:r>
            <w:r w:rsidRPr="00BD0195">
              <w:rPr>
                <w:rFonts w:eastAsia="Malgun Gothic"/>
                <w:b/>
                <w:noProof/>
                <w:lang w:val="en-CA"/>
              </w:rPr>
              <w:t>_present_flag</w:t>
            </w:r>
          </w:p>
        </w:tc>
        <w:tc>
          <w:tcPr>
            <w:tcW w:w="1152" w:type="dxa"/>
          </w:tcPr>
          <w:p w14:paraId="563929FB"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431261" w:rsidRPr="006C1604" w14:paraId="02751CFA" w14:textId="77777777" w:rsidTr="00431261">
        <w:trPr>
          <w:cantSplit/>
          <w:jc w:val="center"/>
        </w:trPr>
        <w:tc>
          <w:tcPr>
            <w:tcW w:w="7920" w:type="dxa"/>
          </w:tcPr>
          <w:p w14:paraId="769ACAB4" w14:textId="77777777" w:rsidR="00431261" w:rsidRPr="00BD0195"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b/>
                <w:noProof/>
                <w:lang w:val="en-CA"/>
              </w:rPr>
              <w:t>highest_tid</w:t>
            </w:r>
            <w:r w:rsidRPr="00BD0195">
              <w:rPr>
                <w:rFonts w:eastAsia="Malgun Gothic"/>
                <w:b/>
                <w:noProof/>
                <w:lang w:val="en-CA"/>
              </w:rPr>
              <w:t>_present_flag</w:t>
            </w:r>
          </w:p>
        </w:tc>
        <w:tc>
          <w:tcPr>
            <w:tcW w:w="1152" w:type="dxa"/>
          </w:tcPr>
          <w:p w14:paraId="2B5F4F62"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431261" w:rsidRPr="006C1604" w14:paraId="2D9F33A6" w14:textId="77777777" w:rsidTr="00431261">
        <w:trPr>
          <w:cantSplit/>
          <w:jc w:val="center"/>
        </w:trPr>
        <w:tc>
          <w:tcPr>
            <w:tcW w:w="7920" w:type="dxa"/>
          </w:tcPr>
          <w:p w14:paraId="61E5430A" w14:textId="77777777" w:rsidR="00431261" w:rsidRPr="001204FB"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b/>
                <w:noProof/>
                <w:lang w:val="en-CA"/>
              </w:rPr>
              <w:t>handle_as_cvs_start</w:t>
            </w:r>
            <w:r w:rsidRPr="001204FB">
              <w:rPr>
                <w:rFonts w:eastAsia="Malgun Gothic"/>
                <w:b/>
                <w:noProof/>
                <w:lang w:val="en-CA"/>
              </w:rPr>
              <w:t>_present_flag</w:t>
            </w:r>
          </w:p>
        </w:tc>
        <w:tc>
          <w:tcPr>
            <w:tcW w:w="1152" w:type="dxa"/>
          </w:tcPr>
          <w:p w14:paraId="3349B485"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431261" w:rsidRPr="006C1604" w14:paraId="238FACA9" w14:textId="77777777" w:rsidTr="00431261">
        <w:trPr>
          <w:cantSplit/>
          <w:jc w:val="center"/>
        </w:trPr>
        <w:tc>
          <w:tcPr>
            <w:tcW w:w="7920" w:type="dxa"/>
          </w:tcPr>
          <w:p w14:paraId="4F8D3F45" w14:textId="77777777" w:rsidR="00431261" w:rsidRPr="00BD0195"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Pr="00BD0195">
              <w:rPr>
                <w:rFonts w:eastAsia="Malgun Gothic"/>
                <w:b/>
                <w:noProof/>
                <w:lang w:val="en-CA"/>
              </w:rPr>
              <w:t>no_output_of_prior_pics_present_flag</w:t>
            </w:r>
          </w:p>
        </w:tc>
        <w:tc>
          <w:tcPr>
            <w:tcW w:w="1152" w:type="dxa"/>
          </w:tcPr>
          <w:p w14:paraId="78C11D58"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431261" w:rsidRPr="00431261" w14:paraId="261A5D9C" w14:textId="77777777" w:rsidTr="00431261">
        <w:trPr>
          <w:cantSplit/>
          <w:jc w:val="center"/>
        </w:trPr>
        <w:tc>
          <w:tcPr>
            <w:tcW w:w="7920" w:type="dxa"/>
          </w:tcPr>
          <w:p w14:paraId="43F66335" w14:textId="21F8D0A4" w:rsidR="00431261" w:rsidRPr="00431261"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431261">
              <w:rPr>
                <w:rFonts w:eastAsia="Malgun Gothic"/>
                <w:noProof/>
                <w:color w:val="FF0000"/>
                <w:lang w:val="en-CA"/>
              </w:rPr>
              <w:tab/>
            </w:r>
            <w:r w:rsidRPr="00431261">
              <w:rPr>
                <w:rFonts w:eastAsia="Malgun Gothic"/>
                <w:b/>
                <w:noProof/>
                <w:color w:val="FF0000"/>
                <w:lang w:val="en-CA"/>
              </w:rPr>
              <w:t>slice_id_signalling_present_flag</w:t>
            </w:r>
          </w:p>
        </w:tc>
        <w:tc>
          <w:tcPr>
            <w:tcW w:w="1152" w:type="dxa"/>
          </w:tcPr>
          <w:p w14:paraId="5E48B37B" w14:textId="257CC834" w:rsidR="00431261" w:rsidRP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431261">
              <w:rPr>
                <w:rFonts w:eastAsia="Malgun Gothic"/>
                <w:noProof/>
                <w:color w:val="FF0000"/>
                <w:lang w:val="en-CA"/>
              </w:rPr>
              <w:t>u(1)</w:t>
            </w:r>
          </w:p>
        </w:tc>
      </w:tr>
      <w:tr w:rsidR="00431261" w:rsidRPr="006C1604" w14:paraId="5921E799" w14:textId="77777777" w:rsidTr="00431261">
        <w:trPr>
          <w:cantSplit/>
          <w:jc w:val="center"/>
        </w:trPr>
        <w:tc>
          <w:tcPr>
            <w:tcW w:w="7920" w:type="dxa"/>
            <w:tcBorders>
              <w:top w:val="single" w:sz="4" w:space="0" w:color="auto"/>
              <w:left w:val="single" w:sz="4" w:space="0" w:color="auto"/>
              <w:bottom w:val="single" w:sz="4" w:space="0" w:color="auto"/>
              <w:right w:val="single" w:sz="4" w:space="0" w:color="auto"/>
            </w:tcBorders>
          </w:tcPr>
          <w:p w14:paraId="59DF9441" w14:textId="77777777" w:rsidR="00431261" w:rsidRPr="006C1604"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C1604">
              <w:rPr>
                <w:rFonts w:eastAsia="Malgun Gothic"/>
                <w:noProof/>
                <w:lang w:val="en-CA"/>
              </w:rPr>
              <w:tab/>
            </w:r>
            <w:r>
              <w:rPr>
                <w:rFonts w:eastAsia="Malgun Gothic"/>
                <w:b/>
                <w:noProof/>
                <w:lang w:val="en-CA"/>
              </w:rPr>
              <w:t>control</w:t>
            </w:r>
            <w:r w:rsidRPr="006C1604">
              <w:rPr>
                <w:rFonts w:eastAsia="Malgun Gothic"/>
                <w:b/>
                <w:noProof/>
                <w:lang w:val="en-CA"/>
              </w:rPr>
              <w:t>_extension_flag</w:t>
            </w:r>
          </w:p>
        </w:tc>
        <w:tc>
          <w:tcPr>
            <w:tcW w:w="1152" w:type="dxa"/>
            <w:tcBorders>
              <w:top w:val="single" w:sz="4" w:space="0" w:color="auto"/>
              <w:left w:val="single" w:sz="4" w:space="0" w:color="auto"/>
              <w:bottom w:val="single" w:sz="4" w:space="0" w:color="auto"/>
              <w:right w:val="single" w:sz="4" w:space="0" w:color="auto"/>
            </w:tcBorders>
          </w:tcPr>
          <w:p w14:paraId="714758AD" w14:textId="77777777" w:rsidR="00431261" w:rsidRPr="006C1604"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C1604">
              <w:rPr>
                <w:rFonts w:eastAsia="Malgun Gothic"/>
                <w:noProof/>
                <w:lang w:val="en-CA"/>
              </w:rPr>
              <w:t>u(1)</w:t>
            </w:r>
          </w:p>
        </w:tc>
      </w:tr>
      <w:tr w:rsidR="00431261" w:rsidRPr="006C1604" w14:paraId="52E8EDA3" w14:textId="77777777" w:rsidTr="00431261">
        <w:trPr>
          <w:cantSplit/>
          <w:jc w:val="center"/>
        </w:trPr>
        <w:tc>
          <w:tcPr>
            <w:tcW w:w="7920" w:type="dxa"/>
          </w:tcPr>
          <w:p w14:paraId="04BEB114" w14:textId="77777777" w:rsidR="00431261"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if( target_lid_present_flag )</w:t>
            </w:r>
          </w:p>
        </w:tc>
        <w:tc>
          <w:tcPr>
            <w:tcW w:w="1152" w:type="dxa"/>
          </w:tcPr>
          <w:p w14:paraId="229BED3C"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31261" w:rsidRPr="006C1604" w14:paraId="6725BEAC" w14:textId="77777777" w:rsidTr="00431261">
        <w:trPr>
          <w:cantSplit/>
          <w:jc w:val="center"/>
        </w:trPr>
        <w:tc>
          <w:tcPr>
            <w:tcW w:w="7920" w:type="dxa"/>
          </w:tcPr>
          <w:p w14:paraId="4CF1740F" w14:textId="77777777" w:rsidR="00431261" w:rsidRPr="00BD0195"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Pr="00BD0195">
              <w:rPr>
                <w:rFonts w:eastAsia="Malgun Gothic"/>
                <w:b/>
                <w:noProof/>
                <w:lang w:val="en-CA"/>
              </w:rPr>
              <w:t>target_layer_id</w:t>
            </w:r>
          </w:p>
        </w:tc>
        <w:tc>
          <w:tcPr>
            <w:tcW w:w="1152" w:type="dxa"/>
          </w:tcPr>
          <w:p w14:paraId="65FE483A"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u(7)</w:t>
            </w:r>
          </w:p>
        </w:tc>
      </w:tr>
      <w:tr w:rsidR="00431261" w:rsidRPr="006C1604" w14:paraId="3587F1FC" w14:textId="77777777" w:rsidTr="00431261">
        <w:trPr>
          <w:cantSplit/>
          <w:jc w:val="center"/>
        </w:trPr>
        <w:tc>
          <w:tcPr>
            <w:tcW w:w="7920" w:type="dxa"/>
          </w:tcPr>
          <w:p w14:paraId="2E10B203" w14:textId="77777777" w:rsidR="00431261"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if( highest_tid_present_flag )</w:t>
            </w:r>
          </w:p>
        </w:tc>
        <w:tc>
          <w:tcPr>
            <w:tcW w:w="1152" w:type="dxa"/>
          </w:tcPr>
          <w:p w14:paraId="5189FBA6"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31261" w:rsidRPr="006C1604" w14:paraId="7AA5A93F" w14:textId="77777777" w:rsidTr="00431261">
        <w:trPr>
          <w:cantSplit/>
          <w:jc w:val="center"/>
        </w:trPr>
        <w:tc>
          <w:tcPr>
            <w:tcW w:w="7920" w:type="dxa"/>
          </w:tcPr>
          <w:p w14:paraId="3B5B32DA" w14:textId="77777777" w:rsidR="00431261" w:rsidRPr="00BD0195"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Pr="00BD0195">
              <w:rPr>
                <w:rFonts w:eastAsia="Malgun Gothic"/>
                <w:b/>
                <w:noProof/>
                <w:lang w:val="en-CA"/>
              </w:rPr>
              <w:t>highest_t</w:t>
            </w:r>
            <w:r>
              <w:rPr>
                <w:rFonts w:eastAsia="Malgun Gothic"/>
                <w:b/>
                <w:noProof/>
                <w:lang w:val="en-CA"/>
              </w:rPr>
              <w:t>emporal_</w:t>
            </w:r>
            <w:r w:rsidRPr="00BD0195">
              <w:rPr>
                <w:rFonts w:eastAsia="Malgun Gothic"/>
                <w:b/>
                <w:noProof/>
                <w:lang w:val="en-CA"/>
              </w:rPr>
              <w:t>id</w:t>
            </w:r>
          </w:p>
        </w:tc>
        <w:tc>
          <w:tcPr>
            <w:tcW w:w="1152" w:type="dxa"/>
          </w:tcPr>
          <w:p w14:paraId="34BABB06"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431261" w:rsidRPr="006C1604" w14:paraId="2B534EF5" w14:textId="77777777" w:rsidTr="00431261">
        <w:trPr>
          <w:cantSplit/>
          <w:jc w:val="center"/>
        </w:trPr>
        <w:tc>
          <w:tcPr>
            <w:tcW w:w="7920" w:type="dxa"/>
          </w:tcPr>
          <w:p w14:paraId="405ACE72" w14:textId="77777777" w:rsidR="00431261" w:rsidRPr="006C1604"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if( handle_as_cvs_start_present_flag )</w:t>
            </w:r>
          </w:p>
        </w:tc>
        <w:tc>
          <w:tcPr>
            <w:tcW w:w="1152" w:type="dxa"/>
          </w:tcPr>
          <w:p w14:paraId="76AECF4A" w14:textId="77777777" w:rsidR="00431261" w:rsidRPr="006C1604"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31261" w:rsidRPr="006C1604" w14:paraId="2F313B36" w14:textId="77777777" w:rsidTr="00431261">
        <w:trPr>
          <w:cantSplit/>
          <w:jc w:val="center"/>
        </w:trPr>
        <w:tc>
          <w:tcPr>
            <w:tcW w:w="7920" w:type="dxa"/>
          </w:tcPr>
          <w:p w14:paraId="3608D742" w14:textId="77777777" w:rsidR="00431261" w:rsidRPr="00BD0195"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Pr>
                <w:rFonts w:eastAsia="Malgun Gothic"/>
                <w:b/>
                <w:noProof/>
                <w:lang w:val="en-CA"/>
              </w:rPr>
              <w:t>handle_as_cvs_start</w:t>
            </w:r>
            <w:r w:rsidRPr="00BD0195">
              <w:rPr>
                <w:rFonts w:eastAsia="Malgun Gothic"/>
                <w:b/>
                <w:noProof/>
                <w:lang w:val="en-CA"/>
              </w:rPr>
              <w:t>_flag</w:t>
            </w:r>
          </w:p>
        </w:tc>
        <w:tc>
          <w:tcPr>
            <w:tcW w:w="1152" w:type="dxa"/>
          </w:tcPr>
          <w:p w14:paraId="0C36D90B" w14:textId="77777777" w:rsidR="00431261" w:rsidRPr="006C1604"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431261" w:rsidRPr="006C1604" w14:paraId="58D9EE6F" w14:textId="77777777" w:rsidTr="00431261">
        <w:trPr>
          <w:cantSplit/>
          <w:jc w:val="center"/>
        </w:trPr>
        <w:tc>
          <w:tcPr>
            <w:tcW w:w="7920" w:type="dxa"/>
          </w:tcPr>
          <w:p w14:paraId="0EB953A6" w14:textId="77777777" w:rsidR="00431261"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if( no_output_of_prior_pics_present_flag )</w:t>
            </w:r>
          </w:p>
        </w:tc>
        <w:tc>
          <w:tcPr>
            <w:tcW w:w="1152" w:type="dxa"/>
          </w:tcPr>
          <w:p w14:paraId="76CAB04A"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31261" w:rsidRPr="006C1604" w14:paraId="66945019" w14:textId="77777777" w:rsidTr="00431261">
        <w:trPr>
          <w:cantSplit/>
          <w:jc w:val="center"/>
        </w:trPr>
        <w:tc>
          <w:tcPr>
            <w:tcW w:w="7920" w:type="dxa"/>
          </w:tcPr>
          <w:p w14:paraId="3B9CF35D" w14:textId="77777777" w:rsidR="00431261" w:rsidRPr="00BD0195"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Pr="00BD0195">
              <w:rPr>
                <w:rFonts w:eastAsia="Malgun Gothic"/>
                <w:b/>
                <w:noProof/>
                <w:lang w:val="en-CA"/>
              </w:rPr>
              <w:t>no_output_of_prior_pics_flag</w:t>
            </w:r>
          </w:p>
        </w:tc>
        <w:tc>
          <w:tcPr>
            <w:tcW w:w="1152" w:type="dxa"/>
          </w:tcPr>
          <w:p w14:paraId="0F3104DD" w14:textId="77777777" w:rsid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431261" w:rsidRPr="00431261" w14:paraId="638EC47D" w14:textId="77777777" w:rsidTr="00431261">
        <w:trPr>
          <w:cantSplit/>
          <w:jc w:val="center"/>
        </w:trPr>
        <w:tc>
          <w:tcPr>
            <w:tcW w:w="7920" w:type="dxa"/>
          </w:tcPr>
          <w:p w14:paraId="7B81F5C0" w14:textId="33AD5FB0" w:rsidR="00431261" w:rsidRPr="00431261"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431261">
              <w:rPr>
                <w:rFonts w:eastAsia="Malgun Gothic"/>
                <w:noProof/>
                <w:color w:val="FF0000"/>
                <w:lang w:val="en-CA"/>
              </w:rPr>
              <w:tab/>
              <w:t>if( slice_id_signalling_present_flag ) {</w:t>
            </w:r>
          </w:p>
        </w:tc>
        <w:tc>
          <w:tcPr>
            <w:tcW w:w="1152" w:type="dxa"/>
          </w:tcPr>
          <w:p w14:paraId="43BDCDD9" w14:textId="77777777" w:rsidR="00431261" w:rsidRP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431261" w:rsidRPr="00431261" w14:paraId="10546027" w14:textId="77777777" w:rsidTr="00431261">
        <w:trPr>
          <w:cantSplit/>
          <w:jc w:val="center"/>
        </w:trPr>
        <w:tc>
          <w:tcPr>
            <w:tcW w:w="7920" w:type="dxa"/>
            <w:tcBorders>
              <w:top w:val="single" w:sz="4" w:space="0" w:color="auto"/>
              <w:left w:val="single" w:sz="4" w:space="0" w:color="auto"/>
              <w:bottom w:val="single" w:sz="4" w:space="0" w:color="auto"/>
              <w:right w:val="single" w:sz="4" w:space="0" w:color="auto"/>
            </w:tcBorders>
          </w:tcPr>
          <w:p w14:paraId="642E4677" w14:textId="1D3CAC38" w:rsidR="00431261" w:rsidRPr="00431261"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431261">
              <w:rPr>
                <w:rFonts w:eastAsia="Malgun Gothic"/>
                <w:noProof/>
                <w:color w:val="FF0000"/>
                <w:lang w:val="en-CA"/>
              </w:rPr>
              <w:tab/>
            </w:r>
            <w:r w:rsidRPr="00431261">
              <w:rPr>
                <w:rFonts w:eastAsia="Malgun Gothic"/>
                <w:noProof/>
                <w:color w:val="FF0000"/>
                <w:lang w:val="en-CA"/>
              </w:rPr>
              <w:tab/>
            </w:r>
            <w:r w:rsidRPr="00431261">
              <w:rPr>
                <w:rFonts w:eastAsia="Malgun Gothic"/>
                <w:b/>
                <w:noProof/>
                <w:color w:val="FF0000"/>
                <w:lang w:val="en-CA"/>
              </w:rPr>
              <w:t>signalled_slice_id_flag</w:t>
            </w:r>
          </w:p>
        </w:tc>
        <w:tc>
          <w:tcPr>
            <w:tcW w:w="1157" w:type="dxa"/>
            <w:tcBorders>
              <w:top w:val="single" w:sz="4" w:space="0" w:color="auto"/>
              <w:left w:val="single" w:sz="4" w:space="0" w:color="auto"/>
              <w:bottom w:val="single" w:sz="4" w:space="0" w:color="auto"/>
              <w:right w:val="single" w:sz="4" w:space="0" w:color="auto"/>
            </w:tcBorders>
          </w:tcPr>
          <w:p w14:paraId="5E5224A3" w14:textId="77777777" w:rsidR="00431261" w:rsidRPr="00431261"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431261">
              <w:rPr>
                <w:rFonts w:eastAsia="Malgun Gothic"/>
                <w:noProof/>
                <w:color w:val="FF0000"/>
                <w:lang w:val="en-CA"/>
              </w:rPr>
              <w:t>u(1)</w:t>
            </w:r>
          </w:p>
        </w:tc>
      </w:tr>
      <w:tr w:rsidR="00431261" w:rsidRPr="00431261" w14:paraId="23C540AA" w14:textId="77777777" w:rsidTr="00431261">
        <w:trPr>
          <w:cantSplit/>
          <w:jc w:val="center"/>
        </w:trPr>
        <w:tc>
          <w:tcPr>
            <w:tcW w:w="7920" w:type="dxa"/>
          </w:tcPr>
          <w:p w14:paraId="0FF970F8" w14:textId="3BA7AC8C" w:rsidR="00431261" w:rsidRPr="00431261" w:rsidRDefault="00431261" w:rsidP="007E1DE6">
            <w:pPr>
              <w:pStyle w:val="tablesyntax"/>
              <w:keepNext w:val="0"/>
              <w:keepLines w:val="0"/>
              <w:spacing w:before="20" w:after="40"/>
              <w:rPr>
                <w:bCs/>
                <w:noProof/>
                <w:color w:val="FF0000"/>
                <w:lang w:val="en-CA" w:eastAsia="ko-KR"/>
              </w:rPr>
            </w:pPr>
            <w:r w:rsidRPr="00431261">
              <w:rPr>
                <w:bCs/>
                <w:noProof/>
                <w:color w:val="FF0000"/>
              </w:rPr>
              <w:tab/>
            </w:r>
            <w:r w:rsidRPr="00431261">
              <w:rPr>
                <w:bCs/>
                <w:noProof/>
                <w:color w:val="FF0000"/>
              </w:rPr>
              <w:tab/>
              <w:t>if( signalled_slice_id_flag ) {</w:t>
            </w:r>
          </w:p>
        </w:tc>
        <w:tc>
          <w:tcPr>
            <w:tcW w:w="1157" w:type="dxa"/>
          </w:tcPr>
          <w:p w14:paraId="6F6F816E" w14:textId="77777777" w:rsidR="00431261" w:rsidRPr="00431261" w:rsidRDefault="00431261" w:rsidP="007E1DE6">
            <w:pPr>
              <w:pStyle w:val="tablecell"/>
              <w:keepNext w:val="0"/>
              <w:keepLines w:val="0"/>
              <w:spacing w:before="20" w:after="40"/>
              <w:jc w:val="center"/>
              <w:rPr>
                <w:noProof/>
                <w:color w:val="FF0000"/>
                <w:lang w:val="en-CA" w:eastAsia="ko-KR"/>
              </w:rPr>
            </w:pPr>
          </w:p>
        </w:tc>
      </w:tr>
      <w:tr w:rsidR="00431261" w:rsidRPr="00431261" w14:paraId="75D4571D" w14:textId="77777777" w:rsidTr="00431261">
        <w:trPr>
          <w:cantSplit/>
          <w:jc w:val="center"/>
        </w:trPr>
        <w:tc>
          <w:tcPr>
            <w:tcW w:w="7920" w:type="dxa"/>
          </w:tcPr>
          <w:p w14:paraId="614E7C38" w14:textId="2A934649" w:rsidR="00431261" w:rsidRPr="00431261" w:rsidRDefault="00431261" w:rsidP="007E1DE6">
            <w:pPr>
              <w:pStyle w:val="tablesyntax"/>
              <w:keepNext w:val="0"/>
              <w:keepLines w:val="0"/>
              <w:spacing w:before="20" w:after="40"/>
              <w:rPr>
                <w:bCs/>
                <w:noProof/>
                <w:color w:val="FF0000"/>
                <w:lang w:val="en-CA" w:eastAsia="ko-KR"/>
              </w:rPr>
            </w:pPr>
            <w:r w:rsidRPr="00431261">
              <w:rPr>
                <w:b/>
                <w:bCs/>
                <w:noProof/>
                <w:color w:val="FF0000"/>
              </w:rPr>
              <w:tab/>
            </w:r>
            <w:r w:rsidRPr="00431261">
              <w:rPr>
                <w:b/>
                <w:bCs/>
                <w:noProof/>
                <w:color w:val="FF0000"/>
              </w:rPr>
              <w:tab/>
            </w:r>
            <w:r w:rsidRPr="00431261">
              <w:rPr>
                <w:b/>
                <w:bCs/>
                <w:noProof/>
                <w:color w:val="FF0000"/>
              </w:rPr>
              <w:tab/>
              <w:t>deco_slice_id_length_minus1</w:t>
            </w:r>
          </w:p>
        </w:tc>
        <w:tc>
          <w:tcPr>
            <w:tcW w:w="1157" w:type="dxa"/>
          </w:tcPr>
          <w:p w14:paraId="1B004E9B" w14:textId="77777777" w:rsidR="00431261" w:rsidRPr="00431261" w:rsidRDefault="00431261" w:rsidP="007E1DE6">
            <w:pPr>
              <w:pStyle w:val="tablecell"/>
              <w:keepNext w:val="0"/>
              <w:keepLines w:val="0"/>
              <w:spacing w:before="20" w:after="40"/>
              <w:jc w:val="center"/>
              <w:rPr>
                <w:noProof/>
                <w:color w:val="FF0000"/>
                <w:lang w:val="en-CA" w:eastAsia="ko-KR"/>
              </w:rPr>
            </w:pPr>
            <w:r w:rsidRPr="00431261">
              <w:rPr>
                <w:noProof/>
                <w:color w:val="FF0000"/>
              </w:rPr>
              <w:t>ue(v)</w:t>
            </w:r>
          </w:p>
        </w:tc>
      </w:tr>
      <w:tr w:rsidR="00431261" w:rsidRPr="00431261" w14:paraId="15DB6AEB" w14:textId="77777777" w:rsidTr="00431261">
        <w:trPr>
          <w:cantSplit/>
          <w:jc w:val="center"/>
        </w:trPr>
        <w:tc>
          <w:tcPr>
            <w:tcW w:w="7920" w:type="dxa"/>
          </w:tcPr>
          <w:p w14:paraId="6E1EE653" w14:textId="6EFC26AC" w:rsidR="00431261" w:rsidRPr="00431261" w:rsidRDefault="00431261" w:rsidP="007E1DE6">
            <w:pPr>
              <w:pStyle w:val="tablesyntax"/>
              <w:keepNext w:val="0"/>
              <w:keepLines w:val="0"/>
              <w:spacing w:before="20" w:after="40"/>
              <w:rPr>
                <w:b/>
                <w:bCs/>
                <w:noProof/>
                <w:color w:val="FF0000"/>
              </w:rPr>
            </w:pPr>
            <w:r w:rsidRPr="00431261">
              <w:rPr>
                <w:b/>
                <w:bCs/>
                <w:noProof/>
                <w:color w:val="FF0000"/>
              </w:rPr>
              <w:tab/>
            </w:r>
            <w:r w:rsidRPr="00431261">
              <w:rPr>
                <w:b/>
                <w:bCs/>
                <w:noProof/>
                <w:color w:val="FF0000"/>
              </w:rPr>
              <w:tab/>
            </w:r>
            <w:r w:rsidRPr="00431261">
              <w:rPr>
                <w:b/>
                <w:bCs/>
                <w:noProof/>
                <w:color w:val="FF0000"/>
              </w:rPr>
              <w:tab/>
              <w:t>deco_slices_in_pic_minus1</w:t>
            </w:r>
          </w:p>
        </w:tc>
        <w:tc>
          <w:tcPr>
            <w:tcW w:w="1157" w:type="dxa"/>
          </w:tcPr>
          <w:p w14:paraId="3276E27C" w14:textId="77777777" w:rsidR="00431261" w:rsidRPr="00431261" w:rsidRDefault="00431261" w:rsidP="007E1DE6">
            <w:pPr>
              <w:pStyle w:val="tablecell"/>
              <w:keepNext w:val="0"/>
              <w:keepLines w:val="0"/>
              <w:spacing w:before="20" w:after="40"/>
              <w:jc w:val="center"/>
              <w:rPr>
                <w:noProof/>
                <w:color w:val="FF0000"/>
              </w:rPr>
            </w:pPr>
            <w:r w:rsidRPr="00431261">
              <w:rPr>
                <w:noProof/>
                <w:color w:val="FF0000"/>
              </w:rPr>
              <w:t>ue(v)</w:t>
            </w:r>
          </w:p>
        </w:tc>
      </w:tr>
      <w:tr w:rsidR="00431261" w:rsidRPr="00431261" w14:paraId="1643EEEE" w14:textId="77777777" w:rsidTr="00431261">
        <w:trPr>
          <w:cantSplit/>
          <w:jc w:val="center"/>
        </w:trPr>
        <w:tc>
          <w:tcPr>
            <w:tcW w:w="7920" w:type="dxa"/>
          </w:tcPr>
          <w:p w14:paraId="1DA171DF" w14:textId="5A64919D" w:rsidR="00431261" w:rsidRPr="00431261" w:rsidRDefault="00431261" w:rsidP="007E1DE6">
            <w:pPr>
              <w:pStyle w:val="tablesyntax"/>
              <w:keepNext w:val="0"/>
              <w:keepLines w:val="0"/>
              <w:spacing w:before="20" w:after="40"/>
              <w:rPr>
                <w:bCs/>
                <w:noProof/>
                <w:color w:val="FF0000"/>
                <w:lang w:val="en-CA" w:eastAsia="ko-KR"/>
              </w:rPr>
            </w:pPr>
            <w:r w:rsidRPr="00431261">
              <w:rPr>
                <w:b/>
                <w:bCs/>
                <w:noProof/>
                <w:color w:val="FF0000"/>
              </w:rPr>
              <w:tab/>
            </w:r>
            <w:r w:rsidRPr="00431261">
              <w:rPr>
                <w:b/>
                <w:bCs/>
                <w:noProof/>
                <w:color w:val="FF0000"/>
              </w:rPr>
              <w:tab/>
            </w:r>
            <w:r w:rsidRPr="00431261">
              <w:rPr>
                <w:b/>
                <w:bCs/>
                <w:noProof/>
                <w:color w:val="FF0000"/>
              </w:rPr>
              <w:tab/>
            </w:r>
            <w:r w:rsidRPr="00431261">
              <w:rPr>
                <w:noProof/>
                <w:color w:val="FF0000"/>
              </w:rPr>
              <w:t>for( i = 0; i  &lt;=  deco_slices_in_pic_minus1; i++ )</w:t>
            </w:r>
          </w:p>
        </w:tc>
        <w:tc>
          <w:tcPr>
            <w:tcW w:w="1157" w:type="dxa"/>
          </w:tcPr>
          <w:p w14:paraId="559A29D7" w14:textId="77777777" w:rsidR="00431261" w:rsidRPr="00431261" w:rsidRDefault="00431261" w:rsidP="007E1DE6">
            <w:pPr>
              <w:pStyle w:val="tablecell"/>
              <w:keepNext w:val="0"/>
              <w:keepLines w:val="0"/>
              <w:spacing w:before="20" w:after="40"/>
              <w:jc w:val="center"/>
              <w:rPr>
                <w:noProof/>
                <w:color w:val="FF0000"/>
                <w:lang w:val="en-CA" w:eastAsia="ko-KR"/>
              </w:rPr>
            </w:pPr>
          </w:p>
        </w:tc>
      </w:tr>
      <w:tr w:rsidR="00431261" w:rsidRPr="00431261" w14:paraId="5EFE98A1" w14:textId="77777777" w:rsidTr="00431261">
        <w:trPr>
          <w:cantSplit/>
          <w:jc w:val="center"/>
        </w:trPr>
        <w:tc>
          <w:tcPr>
            <w:tcW w:w="7920" w:type="dxa"/>
          </w:tcPr>
          <w:p w14:paraId="4731E16C" w14:textId="5F331B0F" w:rsidR="00431261" w:rsidRPr="00431261" w:rsidRDefault="00431261" w:rsidP="007E1DE6">
            <w:pPr>
              <w:pStyle w:val="tablesyntax"/>
              <w:keepNext w:val="0"/>
              <w:keepLines w:val="0"/>
              <w:spacing w:before="20" w:after="40"/>
              <w:rPr>
                <w:bCs/>
                <w:noProof/>
                <w:color w:val="FF0000"/>
                <w:lang w:val="en-CA" w:eastAsia="ko-KR"/>
              </w:rPr>
            </w:pPr>
            <w:r w:rsidRPr="00431261">
              <w:rPr>
                <w:b/>
                <w:bCs/>
                <w:noProof/>
                <w:color w:val="FF0000"/>
              </w:rPr>
              <w:tab/>
            </w:r>
            <w:r w:rsidRPr="00431261">
              <w:rPr>
                <w:b/>
                <w:bCs/>
                <w:noProof/>
                <w:color w:val="FF0000"/>
              </w:rPr>
              <w:tab/>
            </w:r>
            <w:r w:rsidRPr="00431261">
              <w:rPr>
                <w:b/>
                <w:bCs/>
                <w:noProof/>
                <w:color w:val="FF0000"/>
              </w:rPr>
              <w:tab/>
            </w:r>
            <w:r w:rsidRPr="00431261">
              <w:rPr>
                <w:b/>
                <w:bCs/>
                <w:noProof/>
                <w:color w:val="FF0000"/>
              </w:rPr>
              <w:tab/>
            </w:r>
            <w:r w:rsidRPr="00431261">
              <w:rPr>
                <w:b/>
                <w:bCs/>
                <w:noProof/>
                <w:color w:val="FF0000"/>
              </w:rPr>
              <w:tab/>
              <w:t>slice_id</w:t>
            </w:r>
            <w:r w:rsidRPr="00431261">
              <w:rPr>
                <w:bCs/>
                <w:noProof/>
                <w:color w:val="FF0000"/>
              </w:rPr>
              <w:t>[ i ]</w:t>
            </w:r>
          </w:p>
        </w:tc>
        <w:tc>
          <w:tcPr>
            <w:tcW w:w="1157" w:type="dxa"/>
          </w:tcPr>
          <w:p w14:paraId="5FA1D894" w14:textId="77777777" w:rsidR="00431261" w:rsidRPr="00431261" w:rsidRDefault="00431261" w:rsidP="007E1DE6">
            <w:pPr>
              <w:pStyle w:val="tablecell"/>
              <w:keepNext w:val="0"/>
              <w:keepLines w:val="0"/>
              <w:spacing w:before="20" w:after="40"/>
              <w:jc w:val="center"/>
              <w:rPr>
                <w:noProof/>
                <w:color w:val="FF0000"/>
                <w:lang w:val="en-CA" w:eastAsia="ko-KR"/>
              </w:rPr>
            </w:pPr>
            <w:r w:rsidRPr="00431261">
              <w:rPr>
                <w:noProof/>
                <w:color w:val="FF0000"/>
              </w:rPr>
              <w:t>u(v)</w:t>
            </w:r>
          </w:p>
        </w:tc>
      </w:tr>
      <w:tr w:rsidR="00431261" w:rsidRPr="00431261" w14:paraId="4328755A" w14:textId="77777777" w:rsidTr="00431261">
        <w:trPr>
          <w:cantSplit/>
          <w:jc w:val="center"/>
        </w:trPr>
        <w:tc>
          <w:tcPr>
            <w:tcW w:w="7920" w:type="dxa"/>
          </w:tcPr>
          <w:p w14:paraId="683243C9" w14:textId="46A20549" w:rsidR="00431261" w:rsidRPr="00431261" w:rsidRDefault="00431261" w:rsidP="007E1DE6">
            <w:pPr>
              <w:pStyle w:val="tablesyntax"/>
              <w:keepNext w:val="0"/>
              <w:keepLines w:val="0"/>
              <w:spacing w:before="20" w:after="40"/>
              <w:rPr>
                <w:bCs/>
                <w:noProof/>
                <w:color w:val="FF0000"/>
              </w:rPr>
            </w:pPr>
            <w:r w:rsidRPr="00431261">
              <w:rPr>
                <w:bCs/>
                <w:noProof/>
                <w:color w:val="FF0000"/>
              </w:rPr>
              <w:lastRenderedPageBreak/>
              <w:tab/>
            </w:r>
            <w:r w:rsidRPr="00431261">
              <w:rPr>
                <w:bCs/>
                <w:noProof/>
                <w:color w:val="FF0000"/>
              </w:rPr>
              <w:tab/>
              <w:t>}</w:t>
            </w:r>
          </w:p>
        </w:tc>
        <w:tc>
          <w:tcPr>
            <w:tcW w:w="1157" w:type="dxa"/>
          </w:tcPr>
          <w:p w14:paraId="6B5F540D" w14:textId="77777777" w:rsidR="00431261" w:rsidRPr="00431261" w:rsidRDefault="00431261" w:rsidP="007E1DE6">
            <w:pPr>
              <w:pStyle w:val="tablecell"/>
              <w:keepNext w:val="0"/>
              <w:keepLines w:val="0"/>
              <w:spacing w:before="20" w:after="40"/>
              <w:jc w:val="center"/>
              <w:rPr>
                <w:noProof/>
                <w:color w:val="FF0000"/>
              </w:rPr>
            </w:pPr>
          </w:p>
        </w:tc>
      </w:tr>
      <w:tr w:rsidR="00431261" w:rsidRPr="00431261" w14:paraId="46B97E4E" w14:textId="77777777" w:rsidTr="00431261">
        <w:trPr>
          <w:cantSplit/>
          <w:jc w:val="center"/>
        </w:trPr>
        <w:tc>
          <w:tcPr>
            <w:tcW w:w="7920" w:type="dxa"/>
          </w:tcPr>
          <w:p w14:paraId="1E2BD385" w14:textId="13997AB8" w:rsidR="00431261" w:rsidRPr="00431261" w:rsidRDefault="00431261" w:rsidP="007E1DE6">
            <w:pPr>
              <w:pStyle w:val="tablesyntax"/>
              <w:keepNext w:val="0"/>
              <w:keepLines w:val="0"/>
              <w:spacing w:before="20" w:after="40"/>
              <w:rPr>
                <w:bCs/>
                <w:noProof/>
                <w:color w:val="FF0000"/>
              </w:rPr>
            </w:pPr>
            <w:r w:rsidRPr="00431261">
              <w:rPr>
                <w:bCs/>
                <w:noProof/>
                <w:color w:val="FF0000"/>
              </w:rPr>
              <w:tab/>
              <w:t>}</w:t>
            </w:r>
          </w:p>
        </w:tc>
        <w:tc>
          <w:tcPr>
            <w:tcW w:w="1157" w:type="dxa"/>
          </w:tcPr>
          <w:p w14:paraId="125E4CEB" w14:textId="77777777" w:rsidR="00431261" w:rsidRPr="00431261" w:rsidRDefault="00431261" w:rsidP="007E1DE6">
            <w:pPr>
              <w:pStyle w:val="tablecell"/>
              <w:keepNext w:val="0"/>
              <w:keepLines w:val="0"/>
              <w:spacing w:before="20" w:after="40"/>
              <w:jc w:val="center"/>
              <w:rPr>
                <w:noProof/>
                <w:color w:val="FF0000"/>
              </w:rPr>
            </w:pPr>
          </w:p>
        </w:tc>
      </w:tr>
      <w:tr w:rsidR="00431261" w:rsidRPr="006C1604" w14:paraId="186F2C65" w14:textId="77777777" w:rsidTr="00431261">
        <w:trPr>
          <w:cantSplit/>
          <w:jc w:val="center"/>
        </w:trPr>
        <w:tc>
          <w:tcPr>
            <w:tcW w:w="7920" w:type="dxa"/>
            <w:tcBorders>
              <w:top w:val="single" w:sz="4" w:space="0" w:color="auto"/>
              <w:left w:val="single" w:sz="4" w:space="0" w:color="auto"/>
              <w:bottom w:val="single" w:sz="4" w:space="0" w:color="auto"/>
              <w:right w:val="single" w:sz="4" w:space="0" w:color="auto"/>
            </w:tcBorders>
          </w:tcPr>
          <w:p w14:paraId="62D1C9AA" w14:textId="77777777" w:rsidR="00431261" w:rsidRPr="006C1604"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C1604">
              <w:rPr>
                <w:rFonts w:eastAsia="Malgun Gothic"/>
                <w:noProof/>
                <w:lang w:val="en-CA"/>
              </w:rPr>
              <w:tab/>
              <w:t xml:space="preserve">if( </w:t>
            </w:r>
            <w:r>
              <w:rPr>
                <w:rFonts w:eastAsia="Malgun Gothic"/>
                <w:noProof/>
                <w:lang w:val="en-CA"/>
              </w:rPr>
              <w:t>control</w:t>
            </w:r>
            <w:r w:rsidRPr="006C1604">
              <w:rPr>
                <w:rFonts w:eastAsia="Malgun Gothic"/>
                <w:noProof/>
                <w:lang w:val="en-CA"/>
              </w:rPr>
              <w:t>_extension_flag )</w:t>
            </w:r>
          </w:p>
        </w:tc>
        <w:tc>
          <w:tcPr>
            <w:tcW w:w="1152" w:type="dxa"/>
            <w:tcBorders>
              <w:top w:val="single" w:sz="4" w:space="0" w:color="auto"/>
              <w:left w:val="single" w:sz="4" w:space="0" w:color="auto"/>
              <w:bottom w:val="single" w:sz="4" w:space="0" w:color="auto"/>
              <w:right w:val="single" w:sz="4" w:space="0" w:color="auto"/>
            </w:tcBorders>
          </w:tcPr>
          <w:p w14:paraId="25325EE5" w14:textId="77777777" w:rsidR="00431261" w:rsidRPr="006C1604"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31261" w:rsidRPr="006C1604" w14:paraId="247ADD9B" w14:textId="77777777" w:rsidTr="00431261">
        <w:trPr>
          <w:cantSplit/>
          <w:jc w:val="center"/>
        </w:trPr>
        <w:tc>
          <w:tcPr>
            <w:tcW w:w="7920" w:type="dxa"/>
            <w:tcBorders>
              <w:top w:val="single" w:sz="4" w:space="0" w:color="auto"/>
              <w:left w:val="single" w:sz="4" w:space="0" w:color="auto"/>
              <w:bottom w:val="single" w:sz="4" w:space="0" w:color="auto"/>
              <w:right w:val="single" w:sz="4" w:space="0" w:color="auto"/>
            </w:tcBorders>
          </w:tcPr>
          <w:p w14:paraId="7C06D0D1" w14:textId="77777777" w:rsidR="00431261" w:rsidRPr="006C1604"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C1604">
              <w:rPr>
                <w:rFonts w:eastAsia="Malgun Gothic"/>
                <w:noProof/>
                <w:lang w:val="en-CA"/>
              </w:rPr>
              <w:tab/>
            </w:r>
            <w:r w:rsidRPr="006C1604">
              <w:rPr>
                <w:rFonts w:eastAsia="Malgun Gothic"/>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2C85CF9F" w14:textId="77777777" w:rsidR="00431261" w:rsidRPr="006C1604"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31261" w:rsidRPr="006C1604" w14:paraId="5F0D667F" w14:textId="77777777" w:rsidTr="00431261">
        <w:trPr>
          <w:cantSplit/>
          <w:jc w:val="center"/>
        </w:trPr>
        <w:tc>
          <w:tcPr>
            <w:tcW w:w="7920" w:type="dxa"/>
            <w:tcBorders>
              <w:top w:val="single" w:sz="4" w:space="0" w:color="auto"/>
              <w:left w:val="single" w:sz="4" w:space="0" w:color="auto"/>
              <w:bottom w:val="single" w:sz="4" w:space="0" w:color="auto"/>
              <w:right w:val="single" w:sz="4" w:space="0" w:color="auto"/>
            </w:tcBorders>
          </w:tcPr>
          <w:p w14:paraId="18944ACB" w14:textId="77777777" w:rsidR="00431261" w:rsidRPr="006C1604"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C1604">
              <w:rPr>
                <w:rFonts w:eastAsia="Malgun Gothic"/>
                <w:noProof/>
                <w:lang w:val="en-CA"/>
              </w:rPr>
              <w:tab/>
            </w:r>
            <w:r w:rsidRPr="006C1604">
              <w:rPr>
                <w:rFonts w:eastAsia="Malgun Gothic"/>
                <w:noProof/>
                <w:lang w:val="en-CA"/>
              </w:rPr>
              <w:tab/>
            </w:r>
            <w:r w:rsidRPr="006C1604">
              <w:rPr>
                <w:rFonts w:eastAsia="Malgun Gothic"/>
                <w:noProof/>
                <w:lang w:val="en-CA"/>
              </w:rPr>
              <w:tab/>
            </w:r>
            <w:r>
              <w:rPr>
                <w:rFonts w:eastAsia="Malgun Gothic"/>
                <w:b/>
                <w:noProof/>
                <w:lang w:val="en-CA"/>
              </w:rPr>
              <w:t>control</w:t>
            </w:r>
            <w:r w:rsidRPr="006C1604">
              <w:rPr>
                <w:rFonts w:eastAsia="Malgun Gothic"/>
                <w:b/>
                <w:noProof/>
                <w:lang w:val="en-CA"/>
              </w:rPr>
              <w:t>_extension_data_flag</w:t>
            </w:r>
          </w:p>
        </w:tc>
        <w:tc>
          <w:tcPr>
            <w:tcW w:w="1152" w:type="dxa"/>
            <w:tcBorders>
              <w:top w:val="single" w:sz="4" w:space="0" w:color="auto"/>
              <w:left w:val="single" w:sz="4" w:space="0" w:color="auto"/>
              <w:bottom w:val="single" w:sz="4" w:space="0" w:color="auto"/>
              <w:right w:val="single" w:sz="4" w:space="0" w:color="auto"/>
            </w:tcBorders>
          </w:tcPr>
          <w:p w14:paraId="0C060C2A" w14:textId="77777777" w:rsidR="00431261" w:rsidRPr="006C1604"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C1604">
              <w:rPr>
                <w:rFonts w:eastAsia="Malgun Gothic"/>
                <w:noProof/>
                <w:lang w:val="en-CA"/>
              </w:rPr>
              <w:t>u(1)</w:t>
            </w:r>
          </w:p>
        </w:tc>
      </w:tr>
      <w:tr w:rsidR="00431261" w:rsidRPr="006C1604" w14:paraId="3F14111B" w14:textId="77777777" w:rsidTr="00431261">
        <w:trPr>
          <w:cantSplit/>
          <w:jc w:val="center"/>
        </w:trPr>
        <w:tc>
          <w:tcPr>
            <w:tcW w:w="7920" w:type="dxa"/>
            <w:tcBorders>
              <w:top w:val="single" w:sz="4" w:space="0" w:color="auto"/>
              <w:left w:val="single" w:sz="4" w:space="0" w:color="auto"/>
              <w:bottom w:val="single" w:sz="4" w:space="0" w:color="auto"/>
              <w:right w:val="single" w:sz="4" w:space="0" w:color="auto"/>
            </w:tcBorders>
          </w:tcPr>
          <w:p w14:paraId="2021FBAB" w14:textId="77777777" w:rsidR="00431261" w:rsidRPr="006C1604"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C1604">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52C08751" w14:textId="77777777" w:rsidR="00431261" w:rsidRPr="006C1604"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31261" w:rsidRPr="006C1604" w14:paraId="3D3F7CEE" w14:textId="77777777" w:rsidTr="00431261">
        <w:trPr>
          <w:cantSplit/>
          <w:jc w:val="center"/>
        </w:trPr>
        <w:tc>
          <w:tcPr>
            <w:tcW w:w="7920" w:type="dxa"/>
          </w:tcPr>
          <w:p w14:paraId="7FE11B1C" w14:textId="77777777" w:rsidR="00431261" w:rsidRPr="006C1604" w:rsidRDefault="00431261" w:rsidP="007E1DE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C1604">
              <w:rPr>
                <w:rFonts w:eastAsia="Malgun Gothic"/>
                <w:noProof/>
                <w:lang w:val="en-CA"/>
              </w:rPr>
              <w:t>}</w:t>
            </w:r>
          </w:p>
        </w:tc>
        <w:tc>
          <w:tcPr>
            <w:tcW w:w="1152" w:type="dxa"/>
          </w:tcPr>
          <w:p w14:paraId="79DA0D5C" w14:textId="77777777" w:rsidR="00431261" w:rsidRPr="006C1604" w:rsidRDefault="00431261" w:rsidP="007E1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3CCA4D52" w14:textId="77777777" w:rsidR="00C6122E" w:rsidRDefault="00431261" w:rsidP="004234F0">
      <w:pPr>
        <w:rPr>
          <w:szCs w:val="22"/>
          <w:lang w:val="en-CA"/>
        </w:rPr>
      </w:pPr>
      <w:proofErr w:type="spellStart"/>
      <w:r>
        <w:rPr>
          <w:b/>
          <w:szCs w:val="22"/>
          <w:lang w:val="en-CA"/>
        </w:rPr>
        <w:t>slice_id_signalling_present_flag</w:t>
      </w:r>
      <w:proofErr w:type="spellEnd"/>
      <w:r>
        <w:rPr>
          <w:szCs w:val="22"/>
          <w:lang w:val="en-CA"/>
        </w:rPr>
        <w:t xml:space="preserve"> equal to 0 specifies that </w:t>
      </w:r>
      <w:proofErr w:type="spellStart"/>
      <w:r>
        <w:rPr>
          <w:szCs w:val="22"/>
          <w:lang w:val="en-CA"/>
        </w:rPr>
        <w:t>signalled_slice_id_flag</w:t>
      </w:r>
      <w:proofErr w:type="spellEnd"/>
      <w:r>
        <w:rPr>
          <w:szCs w:val="22"/>
          <w:lang w:val="en-CA"/>
        </w:rPr>
        <w:t xml:space="preserve"> is not present. </w:t>
      </w:r>
      <w:proofErr w:type="spellStart"/>
      <w:r w:rsidRPr="00431261">
        <w:rPr>
          <w:szCs w:val="22"/>
          <w:lang w:val="en-CA"/>
        </w:rPr>
        <w:t>slice_id_signalling_present_flag</w:t>
      </w:r>
      <w:proofErr w:type="spellEnd"/>
      <w:r>
        <w:rPr>
          <w:szCs w:val="22"/>
          <w:lang w:val="en-CA"/>
        </w:rPr>
        <w:t xml:space="preserve"> equal to 1 specifies that </w:t>
      </w:r>
      <w:proofErr w:type="spellStart"/>
      <w:r>
        <w:rPr>
          <w:szCs w:val="22"/>
          <w:lang w:val="en-CA"/>
        </w:rPr>
        <w:t>signalled_slice_id_flag</w:t>
      </w:r>
      <w:proofErr w:type="spellEnd"/>
      <w:r>
        <w:rPr>
          <w:szCs w:val="22"/>
          <w:lang w:val="en-CA"/>
        </w:rPr>
        <w:t xml:space="preserve"> is present.</w:t>
      </w:r>
      <w:r w:rsidR="00C6122E">
        <w:rPr>
          <w:szCs w:val="22"/>
          <w:lang w:val="en-CA"/>
        </w:rPr>
        <w:t xml:space="preserve"> </w:t>
      </w:r>
    </w:p>
    <w:p w14:paraId="3E776A6A" w14:textId="35993B19" w:rsidR="00431261" w:rsidRPr="00431261" w:rsidRDefault="00C6122E" w:rsidP="004234F0">
      <w:pPr>
        <w:rPr>
          <w:szCs w:val="22"/>
          <w:lang w:val="en-CA"/>
        </w:rPr>
      </w:pPr>
      <w:r>
        <w:rPr>
          <w:szCs w:val="22"/>
          <w:lang w:val="en-CA"/>
        </w:rPr>
        <w:t xml:space="preserve">When </w:t>
      </w:r>
      <w:proofErr w:type="spellStart"/>
      <w:r w:rsidRPr="00431261">
        <w:rPr>
          <w:szCs w:val="22"/>
          <w:lang w:val="en-CA"/>
        </w:rPr>
        <w:t>slice_id_signalling_present_flag</w:t>
      </w:r>
      <w:proofErr w:type="spellEnd"/>
      <w:r>
        <w:rPr>
          <w:szCs w:val="22"/>
          <w:lang w:val="en-CA"/>
        </w:rPr>
        <w:t xml:space="preserve"> is equal to 1 in a decoding control NAL unit with a particular </w:t>
      </w:r>
      <w:proofErr w:type="spellStart"/>
      <w:r>
        <w:rPr>
          <w:szCs w:val="22"/>
          <w:lang w:val="en-CA"/>
        </w:rPr>
        <w:t>NuhLayerId</w:t>
      </w:r>
      <w:proofErr w:type="spellEnd"/>
      <w:r>
        <w:rPr>
          <w:szCs w:val="22"/>
          <w:lang w:val="en-CA"/>
        </w:rPr>
        <w:t xml:space="preserve"> value, </w:t>
      </w:r>
      <w:proofErr w:type="spellStart"/>
      <w:r>
        <w:rPr>
          <w:szCs w:val="22"/>
          <w:lang w:val="en-CA"/>
        </w:rPr>
        <w:t>signalled_slice_id_flag</w:t>
      </w:r>
      <w:proofErr w:type="spellEnd"/>
      <w:r>
        <w:rPr>
          <w:szCs w:val="22"/>
          <w:lang w:val="en-CA"/>
        </w:rPr>
        <w:t xml:space="preserve">, deco_slice_id_length_minus1 (when present), deco_slices_in_pic_minus1 (when present), and </w:t>
      </w:r>
      <w:proofErr w:type="spellStart"/>
      <w:r>
        <w:rPr>
          <w:szCs w:val="22"/>
          <w:lang w:val="en-CA"/>
        </w:rPr>
        <w:t>slice_id</w:t>
      </w:r>
      <w:proofErr w:type="spellEnd"/>
      <w:r>
        <w:rPr>
          <w:szCs w:val="22"/>
          <w:lang w:val="en-CA"/>
        </w:rPr>
        <w:t xml:space="preserve">[ i ] (when present) apply to the coded pictures with that particular </w:t>
      </w:r>
      <w:proofErr w:type="spellStart"/>
      <w:r>
        <w:rPr>
          <w:szCs w:val="22"/>
          <w:lang w:val="en-CA"/>
        </w:rPr>
        <w:t>NuhLayerId</w:t>
      </w:r>
      <w:proofErr w:type="spellEnd"/>
      <w:r>
        <w:rPr>
          <w:szCs w:val="22"/>
          <w:lang w:val="en-CA"/>
        </w:rPr>
        <w:t xml:space="preserve"> value from the access unit containing this decoding control NAL unit up to but excluding the next access unit, in decoding order, containing a decoding control NAL unit with the same particular </w:t>
      </w:r>
      <w:proofErr w:type="spellStart"/>
      <w:r>
        <w:rPr>
          <w:szCs w:val="22"/>
          <w:lang w:val="en-CA"/>
        </w:rPr>
        <w:t>NuhLayerId</w:t>
      </w:r>
      <w:proofErr w:type="spellEnd"/>
      <w:r>
        <w:rPr>
          <w:szCs w:val="22"/>
          <w:lang w:val="en-CA"/>
        </w:rPr>
        <w:t xml:space="preserve"> value </w:t>
      </w:r>
      <w:r w:rsidR="00A54496">
        <w:rPr>
          <w:szCs w:val="22"/>
          <w:lang w:val="en-CA"/>
        </w:rPr>
        <w:t xml:space="preserve">and with </w:t>
      </w:r>
      <w:proofErr w:type="spellStart"/>
      <w:r w:rsidR="00A54496">
        <w:rPr>
          <w:szCs w:val="22"/>
          <w:lang w:val="en-CA"/>
        </w:rPr>
        <w:t>slice_id_signalling_present_flag</w:t>
      </w:r>
      <w:proofErr w:type="spellEnd"/>
      <w:r w:rsidR="00A54496">
        <w:rPr>
          <w:szCs w:val="22"/>
          <w:lang w:val="en-CA"/>
        </w:rPr>
        <w:t xml:space="preserve"> equal to 1 </w:t>
      </w:r>
      <w:r>
        <w:rPr>
          <w:szCs w:val="22"/>
          <w:lang w:val="en-CA"/>
        </w:rPr>
        <w:t xml:space="preserve">or the end of the CLVS, whichever is </w:t>
      </w:r>
      <w:r w:rsidR="00A54496">
        <w:rPr>
          <w:szCs w:val="22"/>
          <w:lang w:val="en-CA"/>
        </w:rPr>
        <w:t>earlier in decoding order.</w:t>
      </w:r>
    </w:p>
    <w:p w14:paraId="5B2AF1EC" w14:textId="198FD8A8" w:rsidR="00431261" w:rsidRDefault="00C25EB6" w:rsidP="004234F0">
      <w:pPr>
        <w:rPr>
          <w:szCs w:val="22"/>
          <w:lang w:val="en-CA"/>
        </w:rPr>
      </w:pPr>
      <w:proofErr w:type="spellStart"/>
      <w:r w:rsidRPr="00BD4BB7">
        <w:rPr>
          <w:b/>
          <w:szCs w:val="22"/>
          <w:lang w:val="en-CA"/>
        </w:rPr>
        <w:t>signalled_slice_id_flag</w:t>
      </w:r>
      <w:proofErr w:type="spellEnd"/>
      <w:r>
        <w:rPr>
          <w:szCs w:val="22"/>
          <w:lang w:val="en-CA"/>
        </w:rPr>
        <w:t xml:space="preserve"> equal to 0 specifies that deco_slice_id_length_minus1, deco_slices_in_pic_minus1, and </w:t>
      </w:r>
      <w:proofErr w:type="spellStart"/>
      <w:r>
        <w:rPr>
          <w:szCs w:val="22"/>
          <w:lang w:val="en-CA"/>
        </w:rPr>
        <w:t>slice_</w:t>
      </w:r>
      <w:proofErr w:type="gramStart"/>
      <w:r>
        <w:rPr>
          <w:szCs w:val="22"/>
          <w:lang w:val="en-CA"/>
        </w:rPr>
        <w:t>id</w:t>
      </w:r>
      <w:proofErr w:type="spellEnd"/>
      <w:r>
        <w:rPr>
          <w:szCs w:val="22"/>
          <w:lang w:val="en-CA"/>
        </w:rPr>
        <w:t>[</w:t>
      </w:r>
      <w:proofErr w:type="gramEnd"/>
      <w:r>
        <w:rPr>
          <w:szCs w:val="22"/>
          <w:lang w:val="en-CA"/>
        </w:rPr>
        <w:t> i ] are</w:t>
      </w:r>
      <w:r w:rsidR="00BD4BB7">
        <w:rPr>
          <w:szCs w:val="22"/>
          <w:lang w:val="en-CA"/>
        </w:rPr>
        <w:t xml:space="preserve"> not</w:t>
      </w:r>
      <w:r>
        <w:rPr>
          <w:szCs w:val="22"/>
          <w:lang w:val="en-CA"/>
        </w:rPr>
        <w:t xml:space="preserve"> present</w:t>
      </w:r>
      <w:r w:rsidR="00BD4BB7">
        <w:rPr>
          <w:szCs w:val="22"/>
          <w:lang w:val="en-CA"/>
        </w:rPr>
        <w:t xml:space="preserve">. </w:t>
      </w:r>
      <w:proofErr w:type="spellStart"/>
      <w:r w:rsidR="00BD4BB7">
        <w:rPr>
          <w:szCs w:val="22"/>
          <w:lang w:val="en-CA"/>
        </w:rPr>
        <w:t>signalled_slice_id_flag</w:t>
      </w:r>
      <w:proofErr w:type="spellEnd"/>
      <w:r w:rsidR="00BD4BB7">
        <w:rPr>
          <w:szCs w:val="22"/>
          <w:lang w:val="en-CA"/>
        </w:rPr>
        <w:t xml:space="preserve"> equal to 1 specifies that deco_slice_id_length_minus1, deco_slices_in_pic_minus1, and </w:t>
      </w:r>
      <w:proofErr w:type="spellStart"/>
      <w:r w:rsidR="00BD4BB7">
        <w:rPr>
          <w:szCs w:val="22"/>
          <w:lang w:val="en-CA"/>
        </w:rPr>
        <w:t>slice_</w:t>
      </w:r>
      <w:proofErr w:type="gramStart"/>
      <w:r w:rsidR="00BD4BB7">
        <w:rPr>
          <w:szCs w:val="22"/>
          <w:lang w:val="en-CA"/>
        </w:rPr>
        <w:t>id</w:t>
      </w:r>
      <w:proofErr w:type="spellEnd"/>
      <w:r w:rsidR="00BD4BB7">
        <w:rPr>
          <w:szCs w:val="22"/>
          <w:lang w:val="en-CA"/>
        </w:rPr>
        <w:t>[</w:t>
      </w:r>
      <w:proofErr w:type="gramEnd"/>
      <w:r w:rsidR="00BD4BB7">
        <w:rPr>
          <w:szCs w:val="22"/>
          <w:lang w:val="en-CA"/>
        </w:rPr>
        <w:t xml:space="preserve"> i ] are present. </w:t>
      </w:r>
    </w:p>
    <w:p w14:paraId="1C5A9D4F" w14:textId="7561F355" w:rsidR="00BD4BB7" w:rsidRDefault="00BD4BB7" w:rsidP="00BD4BB7">
      <w:pPr>
        <w:spacing w:line="240" w:lineRule="exact"/>
        <w:rPr>
          <w:rFonts w:eastAsia="MS Mincho"/>
          <w:noProof/>
          <w:color w:val="000000"/>
          <w:lang w:eastAsia="zh-CN"/>
        </w:rPr>
      </w:pPr>
      <w:r>
        <w:rPr>
          <w:b/>
          <w:noProof/>
          <w:color w:val="000000"/>
        </w:rPr>
        <w:t>deco_slice_id_length_minus1</w:t>
      </w:r>
      <w:r>
        <w:rPr>
          <w:noProof/>
          <w:color w:val="000000"/>
        </w:rPr>
        <w:t xml:space="preserve"> plus 1 specifies the number of bits used to represent the syntax element </w:t>
      </w:r>
      <w:r>
        <w:rPr>
          <w:bCs/>
          <w:noProof/>
          <w:color w:val="000000"/>
        </w:rPr>
        <w:t>slice_id</w:t>
      </w:r>
      <w:r>
        <w:rPr>
          <w:noProof/>
          <w:color w:val="000000"/>
        </w:rPr>
        <w:t>[ i ]</w:t>
      </w:r>
      <w:r>
        <w:rPr>
          <w:rFonts w:eastAsia="MS Mincho"/>
          <w:noProof/>
          <w:color w:val="000000"/>
          <w:lang w:eastAsia="zh-CN"/>
        </w:rPr>
        <w:t xml:space="preserve">. The value of </w:t>
      </w:r>
      <w:r>
        <w:rPr>
          <w:noProof/>
          <w:color w:val="000000"/>
        </w:rPr>
        <w:t xml:space="preserve">deco_slice_id_length_minus1 </w:t>
      </w:r>
      <w:r>
        <w:rPr>
          <w:rFonts w:eastAsia="MS Mincho"/>
          <w:noProof/>
          <w:color w:val="000000"/>
          <w:lang w:eastAsia="zh-CN"/>
        </w:rPr>
        <w:t xml:space="preserve">shall be in the range of </w:t>
      </w:r>
      <w:r>
        <w:rPr>
          <w:bCs/>
          <w:color w:val="000000"/>
        </w:rPr>
        <w:t>0</w:t>
      </w:r>
      <w:r>
        <w:rPr>
          <w:rFonts w:eastAsia="Batang"/>
          <w:bCs/>
          <w:color w:val="000000"/>
          <w:lang w:eastAsia="ko-KR"/>
        </w:rPr>
        <w:t xml:space="preserve"> </w:t>
      </w:r>
      <w:r>
        <w:rPr>
          <w:rFonts w:eastAsia="MS Mincho"/>
          <w:noProof/>
          <w:color w:val="000000"/>
          <w:lang w:eastAsia="zh-CN"/>
        </w:rPr>
        <w:t xml:space="preserve">to 15, inclusive. </w:t>
      </w:r>
      <w:r w:rsidR="00431261">
        <w:rPr>
          <w:rFonts w:eastAsia="MS Mincho"/>
          <w:noProof/>
          <w:color w:val="000000"/>
          <w:lang w:eastAsia="zh-CN"/>
        </w:rPr>
        <w:t xml:space="preserve">The value of deco_slice_id_length_minus1 </w:t>
      </w:r>
      <w:r w:rsidR="00C6122E">
        <w:rPr>
          <w:rFonts w:eastAsia="MS Mincho"/>
          <w:noProof/>
          <w:color w:val="000000"/>
          <w:lang w:eastAsia="zh-CN"/>
        </w:rPr>
        <w:t xml:space="preserve">associated with a coded picture </w:t>
      </w:r>
      <w:r w:rsidR="00431261">
        <w:rPr>
          <w:rFonts w:eastAsia="MS Mincho"/>
          <w:noProof/>
          <w:color w:val="000000"/>
          <w:lang w:eastAsia="zh-CN"/>
        </w:rPr>
        <w:t xml:space="preserve">shall be equal to signalled_slice_id_length_minus1 </w:t>
      </w:r>
      <w:r w:rsidR="00C6122E">
        <w:rPr>
          <w:rFonts w:eastAsia="MS Mincho"/>
          <w:noProof/>
          <w:color w:val="000000"/>
          <w:lang w:eastAsia="zh-CN"/>
        </w:rPr>
        <w:t>in the active SPS or PPS for the same coded picture.</w:t>
      </w:r>
    </w:p>
    <w:p w14:paraId="37A7C8B9" w14:textId="06B98962" w:rsidR="00C6122E" w:rsidRDefault="00C6122E" w:rsidP="00C6122E">
      <w:pPr>
        <w:spacing w:line="240" w:lineRule="exact"/>
        <w:rPr>
          <w:rFonts w:eastAsia="MS Mincho"/>
          <w:noProof/>
          <w:color w:val="000000"/>
          <w:lang w:eastAsia="zh-CN"/>
        </w:rPr>
      </w:pPr>
      <w:r>
        <w:rPr>
          <w:b/>
          <w:noProof/>
          <w:color w:val="000000"/>
        </w:rPr>
        <w:t>deco_slices_in_pic_minus1</w:t>
      </w:r>
      <w:r>
        <w:rPr>
          <w:noProof/>
          <w:color w:val="000000"/>
        </w:rPr>
        <w:t xml:space="preserve"> plus 1 specifies </w:t>
      </w:r>
      <w:r>
        <w:rPr>
          <w:color w:val="000000"/>
        </w:rPr>
        <w:t xml:space="preserve">the number of </w:t>
      </w:r>
      <w:proofErr w:type="spellStart"/>
      <w:r>
        <w:rPr>
          <w:color w:val="000000"/>
        </w:rPr>
        <w:t>slice_</w:t>
      </w:r>
      <w:proofErr w:type="gramStart"/>
      <w:r>
        <w:rPr>
          <w:color w:val="000000"/>
        </w:rPr>
        <w:t>id</w:t>
      </w:r>
      <w:proofErr w:type="spellEnd"/>
      <w:r>
        <w:rPr>
          <w:color w:val="000000"/>
        </w:rPr>
        <w:t>[</w:t>
      </w:r>
      <w:proofErr w:type="gramEnd"/>
      <w:r>
        <w:rPr>
          <w:color w:val="000000"/>
        </w:rPr>
        <w:t> i ] syntax elements</w:t>
      </w:r>
      <w:r>
        <w:rPr>
          <w:rFonts w:eastAsia="MS Mincho"/>
          <w:noProof/>
          <w:color w:val="000000"/>
          <w:lang w:eastAsia="zh-CN"/>
        </w:rPr>
        <w:t xml:space="preserve">. The value of </w:t>
      </w:r>
      <w:r>
        <w:rPr>
          <w:noProof/>
          <w:color w:val="000000"/>
        </w:rPr>
        <w:t xml:space="preserve">deco_slices_in_pic_minus1 </w:t>
      </w:r>
      <w:r>
        <w:rPr>
          <w:rFonts w:eastAsia="MS Mincho"/>
          <w:noProof/>
          <w:color w:val="000000"/>
          <w:lang w:eastAsia="zh-CN"/>
        </w:rPr>
        <w:t>associated with a coded picture shall be equal to num_slices_in_pic_minus1 in the active SPS or PPS for the same coded picture.</w:t>
      </w:r>
    </w:p>
    <w:p w14:paraId="4D2F8267" w14:textId="418C57EC" w:rsidR="00C6122E" w:rsidRDefault="00C6122E" w:rsidP="00C6122E">
      <w:pPr>
        <w:spacing w:line="240" w:lineRule="exact"/>
        <w:rPr>
          <w:rFonts w:eastAsia="Batang"/>
          <w:bCs/>
          <w:lang w:eastAsia="ko-KR"/>
        </w:rPr>
      </w:pPr>
      <w:r>
        <w:rPr>
          <w:b/>
          <w:bCs/>
          <w:noProof/>
        </w:rPr>
        <w:t>slice_id</w:t>
      </w:r>
      <w:r>
        <w:rPr>
          <w:noProof/>
        </w:rPr>
        <w:t xml:space="preserve">[ i ] specifies the slice ID of the i-th slice. </w:t>
      </w:r>
      <w:r>
        <w:rPr>
          <w:color w:val="000000"/>
        </w:rPr>
        <w:t xml:space="preserve">The length of the </w:t>
      </w:r>
      <w:r>
        <w:rPr>
          <w:bCs/>
          <w:noProof/>
          <w:color w:val="000000"/>
        </w:rPr>
        <w:t>slice_id</w:t>
      </w:r>
      <w:r>
        <w:rPr>
          <w:noProof/>
          <w:color w:val="000000"/>
        </w:rPr>
        <w:t>[ i ]</w:t>
      </w:r>
      <w:r>
        <w:rPr>
          <w:bCs/>
          <w:color w:val="000000"/>
        </w:rPr>
        <w:t xml:space="preserve"> syntax element is deco_</w:t>
      </w:r>
      <w:r>
        <w:rPr>
          <w:noProof/>
          <w:color w:val="000000"/>
        </w:rPr>
        <w:t>slice_id_length_minus1 + 1</w:t>
      </w:r>
      <w:r>
        <w:rPr>
          <w:color w:val="000000"/>
        </w:rPr>
        <w:t xml:space="preserve"> bits. When not present, the value of </w:t>
      </w:r>
      <w:r>
        <w:rPr>
          <w:bCs/>
          <w:noProof/>
          <w:color w:val="000000"/>
        </w:rPr>
        <w:t>slice_id</w:t>
      </w:r>
      <w:r>
        <w:rPr>
          <w:noProof/>
          <w:color w:val="000000"/>
        </w:rPr>
        <w:t xml:space="preserve">[ i ] is inferred to be equal to i, for each i in the range of 0 to </w:t>
      </w:r>
      <w:r w:rsidR="00A54496">
        <w:rPr>
          <w:bCs/>
          <w:noProof/>
          <w:color w:val="000000"/>
        </w:rPr>
        <w:t>num</w:t>
      </w:r>
      <w:r>
        <w:rPr>
          <w:bCs/>
          <w:noProof/>
          <w:color w:val="000000"/>
        </w:rPr>
        <w:t>_slices_in_pic_minus1, inclusive</w:t>
      </w:r>
      <w:r>
        <w:rPr>
          <w:noProof/>
          <w:color w:val="000000"/>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7E1DE6" w:rsidRDefault="007E1DE6">
      <w:r>
        <w:separator/>
      </w:r>
    </w:p>
  </w:endnote>
  <w:endnote w:type="continuationSeparator" w:id="0">
    <w:p w14:paraId="06D70FF8" w14:textId="77777777" w:rsidR="007E1DE6" w:rsidRDefault="007E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84CD8B" w:rsidR="007E1DE6" w:rsidRPr="00C00DDE" w:rsidRDefault="007E1D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476F">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7E1DE6" w:rsidRDefault="007E1DE6">
      <w:r>
        <w:separator/>
      </w:r>
    </w:p>
  </w:footnote>
  <w:footnote w:type="continuationSeparator" w:id="0">
    <w:p w14:paraId="17408DD7" w14:textId="77777777" w:rsidR="007E1DE6" w:rsidRDefault="007E1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84485"/>
    <w:multiLevelType w:val="hybridMultilevel"/>
    <w:tmpl w:val="B67E80C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37BF8"/>
    <w:multiLevelType w:val="hybridMultilevel"/>
    <w:tmpl w:val="AD9CE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F3487"/>
    <w:multiLevelType w:val="hybridMultilevel"/>
    <w:tmpl w:val="558C4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F7CCA"/>
    <w:multiLevelType w:val="hybridMultilevel"/>
    <w:tmpl w:val="835274F2"/>
    <w:lvl w:ilvl="0" w:tplc="7CECF9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6668ED"/>
    <w:multiLevelType w:val="hybridMultilevel"/>
    <w:tmpl w:val="A80C7A80"/>
    <w:lvl w:ilvl="0" w:tplc="6C545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990235"/>
    <w:multiLevelType w:val="hybridMultilevel"/>
    <w:tmpl w:val="D800F3CE"/>
    <w:lvl w:ilvl="0" w:tplc="07F0F7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36235"/>
    <w:multiLevelType w:val="hybridMultilevel"/>
    <w:tmpl w:val="72A6D20A"/>
    <w:lvl w:ilvl="0" w:tplc="92040D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rPr>
    </w:lvl>
    <w:lvl w:ilvl="1" w:tplc="04070019">
      <w:start w:val="1"/>
      <w:numFmt w:val="lowerLetter"/>
      <w:lvlText w:val="%2."/>
      <w:lvlJc w:val="left"/>
      <w:pPr>
        <w:tabs>
          <w:tab w:val="num" w:pos="1837"/>
        </w:tabs>
        <w:ind w:left="1837" w:hanging="360"/>
      </w:pPr>
      <w:rPr>
        <w:rFonts w:cs="Times New Roman"/>
      </w:rPr>
    </w:lvl>
    <w:lvl w:ilvl="2" w:tplc="0407001B">
      <w:start w:val="1"/>
      <w:numFmt w:val="lowerRoman"/>
      <w:lvlText w:val="%3."/>
      <w:lvlJc w:val="right"/>
      <w:pPr>
        <w:tabs>
          <w:tab w:val="num" w:pos="2557"/>
        </w:tabs>
        <w:ind w:left="2557" w:hanging="180"/>
      </w:pPr>
      <w:rPr>
        <w:rFonts w:cs="Times New Roman"/>
      </w:rPr>
    </w:lvl>
    <w:lvl w:ilvl="3" w:tplc="0407000F">
      <w:start w:val="1"/>
      <w:numFmt w:val="decimal"/>
      <w:lvlText w:val="%4."/>
      <w:lvlJc w:val="left"/>
      <w:pPr>
        <w:tabs>
          <w:tab w:val="num" w:pos="3277"/>
        </w:tabs>
        <w:ind w:left="3277" w:hanging="360"/>
      </w:pPr>
      <w:rPr>
        <w:rFonts w:cs="Times New Roman"/>
      </w:rPr>
    </w:lvl>
    <w:lvl w:ilvl="4" w:tplc="04070019">
      <w:start w:val="1"/>
      <w:numFmt w:val="lowerLetter"/>
      <w:lvlText w:val="%5."/>
      <w:lvlJc w:val="left"/>
      <w:pPr>
        <w:tabs>
          <w:tab w:val="num" w:pos="3997"/>
        </w:tabs>
        <w:ind w:left="3997" w:hanging="360"/>
      </w:pPr>
      <w:rPr>
        <w:rFonts w:cs="Times New Roman"/>
      </w:rPr>
    </w:lvl>
    <w:lvl w:ilvl="5" w:tplc="0407001B">
      <w:start w:val="1"/>
      <w:numFmt w:val="lowerRoman"/>
      <w:lvlText w:val="%6."/>
      <w:lvlJc w:val="right"/>
      <w:pPr>
        <w:tabs>
          <w:tab w:val="num" w:pos="4717"/>
        </w:tabs>
        <w:ind w:left="4717" w:hanging="180"/>
      </w:pPr>
      <w:rPr>
        <w:rFonts w:cs="Times New Roman"/>
      </w:rPr>
    </w:lvl>
    <w:lvl w:ilvl="6" w:tplc="0407000F">
      <w:start w:val="1"/>
      <w:numFmt w:val="decimal"/>
      <w:lvlText w:val="%7."/>
      <w:lvlJc w:val="left"/>
      <w:pPr>
        <w:tabs>
          <w:tab w:val="num" w:pos="5437"/>
        </w:tabs>
        <w:ind w:left="5437" w:hanging="360"/>
      </w:pPr>
      <w:rPr>
        <w:rFonts w:cs="Times New Roman"/>
      </w:rPr>
    </w:lvl>
    <w:lvl w:ilvl="7" w:tplc="04070019">
      <w:start w:val="1"/>
      <w:numFmt w:val="lowerLetter"/>
      <w:lvlText w:val="%8."/>
      <w:lvlJc w:val="left"/>
      <w:pPr>
        <w:tabs>
          <w:tab w:val="num" w:pos="6157"/>
        </w:tabs>
        <w:ind w:left="6157" w:hanging="360"/>
      </w:pPr>
      <w:rPr>
        <w:rFonts w:cs="Times New Roman"/>
      </w:rPr>
    </w:lvl>
    <w:lvl w:ilvl="8" w:tplc="0407001B">
      <w:start w:val="1"/>
      <w:numFmt w:val="lowerRoman"/>
      <w:lvlText w:val="%9."/>
      <w:lvlJc w:val="right"/>
      <w:pPr>
        <w:tabs>
          <w:tab w:val="num" w:pos="6877"/>
        </w:tabs>
        <w:ind w:left="6877" w:hanging="180"/>
      </w:pPr>
      <w:rPr>
        <w:rFonts w:cs="Times New Roman"/>
      </w:rPr>
    </w:lvl>
  </w:abstractNum>
  <w:abstractNum w:abstractNumId="17" w15:restartNumberingAfterBreak="0">
    <w:nsid w:val="596B3220"/>
    <w:multiLevelType w:val="hybridMultilevel"/>
    <w:tmpl w:val="860E6018"/>
    <w:lvl w:ilvl="0" w:tplc="0409000F">
      <w:start w:val="1"/>
      <w:numFmt w:val="decimal"/>
      <w:lvlText w:val="%1."/>
      <w:lvlJc w:val="left"/>
      <w:pPr>
        <w:ind w:left="363"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8" w15:restartNumberingAfterBreak="0">
    <w:nsid w:val="63835DFD"/>
    <w:multiLevelType w:val="hybridMultilevel"/>
    <w:tmpl w:val="8508F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AA34F2"/>
    <w:multiLevelType w:val="hybridMultilevel"/>
    <w:tmpl w:val="D1DA2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48D2142"/>
    <w:multiLevelType w:val="hybridMultilevel"/>
    <w:tmpl w:val="FC4EEA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8"/>
  </w:num>
  <w:num w:numId="7">
    <w:abstractNumId w:val="11"/>
  </w:num>
  <w:num w:numId="8">
    <w:abstractNumId w:val="8"/>
  </w:num>
  <w:num w:numId="9">
    <w:abstractNumId w:val="1"/>
  </w:num>
  <w:num w:numId="10">
    <w:abstractNumId w:val="7"/>
  </w:num>
  <w:num w:numId="11">
    <w:abstractNumId w:val="2"/>
  </w:num>
  <w:num w:numId="12">
    <w:abstractNumId w:val="21"/>
  </w:num>
  <w:num w:numId="13">
    <w:abstractNumId w:val="3"/>
  </w:num>
  <w:num w:numId="14">
    <w:abstractNumId w:val="9"/>
  </w:num>
  <w:num w:numId="15">
    <w:abstractNumId w:val="10"/>
  </w:num>
  <w:num w:numId="16">
    <w:abstractNumId w:val="19"/>
  </w:num>
  <w:num w:numId="17">
    <w:abstractNumId w:val="12"/>
  </w:num>
  <w:num w:numId="18">
    <w:abstractNumId w:val="4"/>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8"/>
  </w:num>
  <w:num w:numId="22">
    <w:abstractNumId w:val="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7C48"/>
    <w:rsid w:val="000B0C0F"/>
    <w:rsid w:val="000B1C6B"/>
    <w:rsid w:val="000B4FF9"/>
    <w:rsid w:val="000C09AC"/>
    <w:rsid w:val="000E00F3"/>
    <w:rsid w:val="000F158C"/>
    <w:rsid w:val="000F4333"/>
    <w:rsid w:val="00102F3D"/>
    <w:rsid w:val="00124E38"/>
    <w:rsid w:val="0012580B"/>
    <w:rsid w:val="00131F90"/>
    <w:rsid w:val="0013458C"/>
    <w:rsid w:val="0013526E"/>
    <w:rsid w:val="00137B1C"/>
    <w:rsid w:val="00146152"/>
    <w:rsid w:val="00154B7C"/>
    <w:rsid w:val="00155526"/>
    <w:rsid w:val="0016776A"/>
    <w:rsid w:val="00171371"/>
    <w:rsid w:val="00175A24"/>
    <w:rsid w:val="00187E58"/>
    <w:rsid w:val="001A297E"/>
    <w:rsid w:val="001A368E"/>
    <w:rsid w:val="001A7329"/>
    <w:rsid w:val="001A792F"/>
    <w:rsid w:val="001B4E28"/>
    <w:rsid w:val="001B6160"/>
    <w:rsid w:val="001C3525"/>
    <w:rsid w:val="001C3AFB"/>
    <w:rsid w:val="001D1BD2"/>
    <w:rsid w:val="001E0248"/>
    <w:rsid w:val="001E02BE"/>
    <w:rsid w:val="001E12F5"/>
    <w:rsid w:val="001E3B37"/>
    <w:rsid w:val="001F2594"/>
    <w:rsid w:val="002055A6"/>
    <w:rsid w:val="00205E67"/>
    <w:rsid w:val="00206460"/>
    <w:rsid w:val="002069B4"/>
    <w:rsid w:val="00213260"/>
    <w:rsid w:val="00215DFC"/>
    <w:rsid w:val="002212DF"/>
    <w:rsid w:val="00221A49"/>
    <w:rsid w:val="00222CD4"/>
    <w:rsid w:val="00225016"/>
    <w:rsid w:val="002253CA"/>
    <w:rsid w:val="002264A6"/>
    <w:rsid w:val="00227BA7"/>
    <w:rsid w:val="0023011C"/>
    <w:rsid w:val="002375C1"/>
    <w:rsid w:val="0024645C"/>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1B52"/>
    <w:rsid w:val="003373EC"/>
    <w:rsid w:val="00342FF4"/>
    <w:rsid w:val="00344E5A"/>
    <w:rsid w:val="00346148"/>
    <w:rsid w:val="00350F0C"/>
    <w:rsid w:val="00351742"/>
    <w:rsid w:val="003669EA"/>
    <w:rsid w:val="003706CC"/>
    <w:rsid w:val="00371F61"/>
    <w:rsid w:val="00377710"/>
    <w:rsid w:val="003A2D8E"/>
    <w:rsid w:val="003A7CE6"/>
    <w:rsid w:val="003C20E4"/>
    <w:rsid w:val="003C399F"/>
    <w:rsid w:val="003D6342"/>
    <w:rsid w:val="003E6F90"/>
    <w:rsid w:val="003E73ED"/>
    <w:rsid w:val="003F5D0F"/>
    <w:rsid w:val="00407576"/>
    <w:rsid w:val="00414101"/>
    <w:rsid w:val="004219CF"/>
    <w:rsid w:val="004234F0"/>
    <w:rsid w:val="00431261"/>
    <w:rsid w:val="00433DDB"/>
    <w:rsid w:val="00435A29"/>
    <w:rsid w:val="00437619"/>
    <w:rsid w:val="004407C8"/>
    <w:rsid w:val="00465A1E"/>
    <w:rsid w:val="0049445A"/>
    <w:rsid w:val="00496364"/>
    <w:rsid w:val="004A26A1"/>
    <w:rsid w:val="004A2A63"/>
    <w:rsid w:val="004B210C"/>
    <w:rsid w:val="004D1F41"/>
    <w:rsid w:val="004D405F"/>
    <w:rsid w:val="004E4F4F"/>
    <w:rsid w:val="004E6789"/>
    <w:rsid w:val="004F61E3"/>
    <w:rsid w:val="00502E10"/>
    <w:rsid w:val="0051015C"/>
    <w:rsid w:val="00516CF1"/>
    <w:rsid w:val="00531AE9"/>
    <w:rsid w:val="00533BA1"/>
    <w:rsid w:val="00536188"/>
    <w:rsid w:val="00550A66"/>
    <w:rsid w:val="00565837"/>
    <w:rsid w:val="00567EC7"/>
    <w:rsid w:val="00570013"/>
    <w:rsid w:val="005753EC"/>
    <w:rsid w:val="005801A2"/>
    <w:rsid w:val="005952A5"/>
    <w:rsid w:val="005A33A1"/>
    <w:rsid w:val="005B217D"/>
    <w:rsid w:val="005B5DFD"/>
    <w:rsid w:val="005C385F"/>
    <w:rsid w:val="005E1AC6"/>
    <w:rsid w:val="005E3F2B"/>
    <w:rsid w:val="005F6F1B"/>
    <w:rsid w:val="00615995"/>
    <w:rsid w:val="00616155"/>
    <w:rsid w:val="00624B33"/>
    <w:rsid w:val="00625D4F"/>
    <w:rsid w:val="0063041A"/>
    <w:rsid w:val="00630AA2"/>
    <w:rsid w:val="00646707"/>
    <w:rsid w:val="00657A7F"/>
    <w:rsid w:val="00657F7E"/>
    <w:rsid w:val="00662E58"/>
    <w:rsid w:val="006637F2"/>
    <w:rsid w:val="006642A5"/>
    <w:rsid w:val="00664DCF"/>
    <w:rsid w:val="0067476F"/>
    <w:rsid w:val="00675199"/>
    <w:rsid w:val="006C5D39"/>
    <w:rsid w:val="006D177B"/>
    <w:rsid w:val="006D6D9B"/>
    <w:rsid w:val="006E2810"/>
    <w:rsid w:val="006E5417"/>
    <w:rsid w:val="006F0794"/>
    <w:rsid w:val="006F7528"/>
    <w:rsid w:val="007023DE"/>
    <w:rsid w:val="00712F60"/>
    <w:rsid w:val="00720E3B"/>
    <w:rsid w:val="00733762"/>
    <w:rsid w:val="00733DD3"/>
    <w:rsid w:val="00741908"/>
    <w:rsid w:val="0074393F"/>
    <w:rsid w:val="00745F6B"/>
    <w:rsid w:val="00746BE3"/>
    <w:rsid w:val="0075175B"/>
    <w:rsid w:val="0075585E"/>
    <w:rsid w:val="00770571"/>
    <w:rsid w:val="007768FF"/>
    <w:rsid w:val="007824D3"/>
    <w:rsid w:val="0078703F"/>
    <w:rsid w:val="00796EE3"/>
    <w:rsid w:val="007A7D29"/>
    <w:rsid w:val="007B4747"/>
    <w:rsid w:val="007B4AB8"/>
    <w:rsid w:val="007C56A7"/>
    <w:rsid w:val="007D1181"/>
    <w:rsid w:val="007E01A3"/>
    <w:rsid w:val="007E1DE6"/>
    <w:rsid w:val="007F1F8B"/>
    <w:rsid w:val="007F67A1"/>
    <w:rsid w:val="00803C36"/>
    <w:rsid w:val="00811C05"/>
    <w:rsid w:val="008206C8"/>
    <w:rsid w:val="0086387C"/>
    <w:rsid w:val="00874A6C"/>
    <w:rsid w:val="00876C65"/>
    <w:rsid w:val="00882F72"/>
    <w:rsid w:val="008A270C"/>
    <w:rsid w:val="008A4B4C"/>
    <w:rsid w:val="008C239F"/>
    <w:rsid w:val="008E480C"/>
    <w:rsid w:val="00901FD0"/>
    <w:rsid w:val="00903E2A"/>
    <w:rsid w:val="00906FF5"/>
    <w:rsid w:val="00907757"/>
    <w:rsid w:val="009212B0"/>
    <w:rsid w:val="00921FA1"/>
    <w:rsid w:val="009234A5"/>
    <w:rsid w:val="00933453"/>
    <w:rsid w:val="009336F7"/>
    <w:rsid w:val="0093636C"/>
    <w:rsid w:val="009374A7"/>
    <w:rsid w:val="00955F6D"/>
    <w:rsid w:val="00977C16"/>
    <w:rsid w:val="00985000"/>
    <w:rsid w:val="0098551D"/>
    <w:rsid w:val="00985DCB"/>
    <w:rsid w:val="009876CC"/>
    <w:rsid w:val="0099518F"/>
    <w:rsid w:val="009A523D"/>
    <w:rsid w:val="009B02A1"/>
    <w:rsid w:val="009B3361"/>
    <w:rsid w:val="009B7F3F"/>
    <w:rsid w:val="009D7CE6"/>
    <w:rsid w:val="009F4226"/>
    <w:rsid w:val="009F496B"/>
    <w:rsid w:val="00A01439"/>
    <w:rsid w:val="00A02E61"/>
    <w:rsid w:val="00A05CFF"/>
    <w:rsid w:val="00A13048"/>
    <w:rsid w:val="00A17F4E"/>
    <w:rsid w:val="00A46843"/>
    <w:rsid w:val="00A54496"/>
    <w:rsid w:val="00A56B97"/>
    <w:rsid w:val="00A6093D"/>
    <w:rsid w:val="00A767DC"/>
    <w:rsid w:val="00A76A6D"/>
    <w:rsid w:val="00A83253"/>
    <w:rsid w:val="00A865E8"/>
    <w:rsid w:val="00AA6E84"/>
    <w:rsid w:val="00AB1A1C"/>
    <w:rsid w:val="00AD05A8"/>
    <w:rsid w:val="00AE341B"/>
    <w:rsid w:val="00AF7686"/>
    <w:rsid w:val="00B01905"/>
    <w:rsid w:val="00B07CA7"/>
    <w:rsid w:val="00B1279A"/>
    <w:rsid w:val="00B24F19"/>
    <w:rsid w:val="00B329E3"/>
    <w:rsid w:val="00B3640F"/>
    <w:rsid w:val="00B4194A"/>
    <w:rsid w:val="00B437E8"/>
    <w:rsid w:val="00B5222E"/>
    <w:rsid w:val="00B53179"/>
    <w:rsid w:val="00B57A23"/>
    <w:rsid w:val="00B600CD"/>
    <w:rsid w:val="00B6122E"/>
    <w:rsid w:val="00B61C96"/>
    <w:rsid w:val="00B73A2A"/>
    <w:rsid w:val="00B75A51"/>
    <w:rsid w:val="00B76F63"/>
    <w:rsid w:val="00B827C6"/>
    <w:rsid w:val="00B94B06"/>
    <w:rsid w:val="00B94C28"/>
    <w:rsid w:val="00BC10BA"/>
    <w:rsid w:val="00BC5AFD"/>
    <w:rsid w:val="00BD4BB7"/>
    <w:rsid w:val="00BE158D"/>
    <w:rsid w:val="00C00DDE"/>
    <w:rsid w:val="00C04F43"/>
    <w:rsid w:val="00C0609D"/>
    <w:rsid w:val="00C115AB"/>
    <w:rsid w:val="00C25EB6"/>
    <w:rsid w:val="00C26CCB"/>
    <w:rsid w:val="00C30249"/>
    <w:rsid w:val="00C3723B"/>
    <w:rsid w:val="00C4232A"/>
    <w:rsid w:val="00C42466"/>
    <w:rsid w:val="00C606C9"/>
    <w:rsid w:val="00C6122E"/>
    <w:rsid w:val="00C7664A"/>
    <w:rsid w:val="00C80288"/>
    <w:rsid w:val="00C84003"/>
    <w:rsid w:val="00C90650"/>
    <w:rsid w:val="00C966AB"/>
    <w:rsid w:val="00C97D78"/>
    <w:rsid w:val="00CA4CC2"/>
    <w:rsid w:val="00CC2AAE"/>
    <w:rsid w:val="00CC5A42"/>
    <w:rsid w:val="00CD0EAB"/>
    <w:rsid w:val="00CE5E02"/>
    <w:rsid w:val="00CF34DB"/>
    <w:rsid w:val="00CF3917"/>
    <w:rsid w:val="00CF4348"/>
    <w:rsid w:val="00CF558F"/>
    <w:rsid w:val="00CF664E"/>
    <w:rsid w:val="00D010C0"/>
    <w:rsid w:val="00D073E2"/>
    <w:rsid w:val="00D446EC"/>
    <w:rsid w:val="00D51BF0"/>
    <w:rsid w:val="00D52F08"/>
    <w:rsid w:val="00D531DB"/>
    <w:rsid w:val="00D55942"/>
    <w:rsid w:val="00D56429"/>
    <w:rsid w:val="00D7415B"/>
    <w:rsid w:val="00D77525"/>
    <w:rsid w:val="00D807BF"/>
    <w:rsid w:val="00D82FCC"/>
    <w:rsid w:val="00DA02F4"/>
    <w:rsid w:val="00DA17FC"/>
    <w:rsid w:val="00DA7887"/>
    <w:rsid w:val="00DB2C26"/>
    <w:rsid w:val="00DC15C0"/>
    <w:rsid w:val="00DD02F4"/>
    <w:rsid w:val="00DD6622"/>
    <w:rsid w:val="00DE1C7C"/>
    <w:rsid w:val="00DE6B43"/>
    <w:rsid w:val="00E02285"/>
    <w:rsid w:val="00E11923"/>
    <w:rsid w:val="00E262D4"/>
    <w:rsid w:val="00E36250"/>
    <w:rsid w:val="00E47F2D"/>
    <w:rsid w:val="00E53E90"/>
    <w:rsid w:val="00E54511"/>
    <w:rsid w:val="00E60EDC"/>
    <w:rsid w:val="00E61DAC"/>
    <w:rsid w:val="00E72B80"/>
    <w:rsid w:val="00E75FE3"/>
    <w:rsid w:val="00E86C4C"/>
    <w:rsid w:val="00E907A3"/>
    <w:rsid w:val="00E91DDD"/>
    <w:rsid w:val="00EA1371"/>
    <w:rsid w:val="00EA5AE0"/>
    <w:rsid w:val="00EB56E1"/>
    <w:rsid w:val="00EB7AB1"/>
    <w:rsid w:val="00EC1D90"/>
    <w:rsid w:val="00EE7CD8"/>
    <w:rsid w:val="00EF37F6"/>
    <w:rsid w:val="00EF48CC"/>
    <w:rsid w:val="00F00801"/>
    <w:rsid w:val="00F12B4E"/>
    <w:rsid w:val="00F2393A"/>
    <w:rsid w:val="00F2488D"/>
    <w:rsid w:val="00F601A0"/>
    <w:rsid w:val="00F712E9"/>
    <w:rsid w:val="00F73032"/>
    <w:rsid w:val="00F73B5F"/>
    <w:rsid w:val="00F848FC"/>
    <w:rsid w:val="00F906F6"/>
    <w:rsid w:val="00F9282A"/>
    <w:rsid w:val="00F92DFA"/>
    <w:rsid w:val="00F96BAD"/>
    <w:rsid w:val="00FA139D"/>
    <w:rsid w:val="00FA60F5"/>
    <w:rsid w:val="00FB0E84"/>
    <w:rsid w:val="00FC149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B612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B612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B6122E"/>
    <w:rPr>
      <w:rFonts w:eastAsia="Malgun Gothic"/>
      <w:lang w:val="en-GB"/>
    </w:rPr>
  </w:style>
  <w:style w:type="paragraph" w:customStyle="1" w:styleId="tableheading">
    <w:name w:val="table heading"/>
    <w:basedOn w:val="Normal"/>
    <w:rsid w:val="00B612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styleId="ListParagraph">
    <w:name w:val="List Paragraph"/>
    <w:basedOn w:val="Normal"/>
    <w:uiPriority w:val="34"/>
    <w:qFormat/>
    <w:rsid w:val="00906FF5"/>
    <w:pPr>
      <w:ind w:left="720"/>
      <w:contextualSpacing/>
    </w:pPr>
  </w:style>
  <w:style w:type="paragraph" w:styleId="Caption">
    <w:name w:val="caption"/>
    <w:basedOn w:val="Normal"/>
    <w:next w:val="Normal"/>
    <w:semiHidden/>
    <w:unhideWhenUsed/>
    <w:qFormat/>
    <w:rsid w:val="00C966AB"/>
    <w:pPr>
      <w:tabs>
        <w:tab w:val="clear" w:pos="1800"/>
        <w:tab w:val="clear" w:pos="2160"/>
        <w:tab w:val="clear" w:pos="2520"/>
        <w:tab w:val="clear" w:pos="2880"/>
        <w:tab w:val="clear" w:pos="3240"/>
        <w:tab w:val="clear" w:pos="3600"/>
        <w:tab w:val="clear" w:pos="3960"/>
        <w:tab w:val="clear" w:pos="4320"/>
      </w:tabs>
      <w:jc w:val="left"/>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11741">
      <w:bodyDiv w:val="1"/>
      <w:marLeft w:val="0"/>
      <w:marRight w:val="0"/>
      <w:marTop w:val="0"/>
      <w:marBottom w:val="0"/>
      <w:divBdr>
        <w:top w:val="none" w:sz="0" w:space="0" w:color="auto"/>
        <w:left w:val="none" w:sz="0" w:space="0" w:color="auto"/>
        <w:bottom w:val="none" w:sz="0" w:space="0" w:color="auto"/>
        <w:right w:val="none" w:sz="0" w:space="0" w:color="auto"/>
      </w:divBdr>
    </w:div>
    <w:div w:id="361246212">
      <w:bodyDiv w:val="1"/>
      <w:marLeft w:val="0"/>
      <w:marRight w:val="0"/>
      <w:marTop w:val="0"/>
      <w:marBottom w:val="0"/>
      <w:divBdr>
        <w:top w:val="none" w:sz="0" w:space="0" w:color="auto"/>
        <w:left w:val="none" w:sz="0" w:space="0" w:color="auto"/>
        <w:bottom w:val="none" w:sz="0" w:space="0" w:color="auto"/>
        <w:right w:val="none" w:sz="0" w:space="0" w:color="auto"/>
      </w:divBdr>
    </w:div>
    <w:div w:id="417144121">
      <w:bodyDiv w:val="1"/>
      <w:marLeft w:val="0"/>
      <w:marRight w:val="0"/>
      <w:marTop w:val="0"/>
      <w:marBottom w:val="0"/>
      <w:divBdr>
        <w:top w:val="none" w:sz="0" w:space="0" w:color="auto"/>
        <w:left w:val="none" w:sz="0" w:space="0" w:color="auto"/>
        <w:bottom w:val="none" w:sz="0" w:space="0" w:color="auto"/>
        <w:right w:val="none" w:sz="0" w:space="0" w:color="auto"/>
      </w:divBdr>
    </w:div>
    <w:div w:id="531186114">
      <w:bodyDiv w:val="1"/>
      <w:marLeft w:val="0"/>
      <w:marRight w:val="0"/>
      <w:marTop w:val="0"/>
      <w:marBottom w:val="0"/>
      <w:divBdr>
        <w:top w:val="none" w:sz="0" w:space="0" w:color="auto"/>
        <w:left w:val="none" w:sz="0" w:space="0" w:color="auto"/>
        <w:bottom w:val="none" w:sz="0" w:space="0" w:color="auto"/>
        <w:right w:val="none" w:sz="0" w:space="0" w:color="auto"/>
      </w:divBdr>
    </w:div>
    <w:div w:id="532158611">
      <w:bodyDiv w:val="1"/>
      <w:marLeft w:val="0"/>
      <w:marRight w:val="0"/>
      <w:marTop w:val="0"/>
      <w:marBottom w:val="0"/>
      <w:divBdr>
        <w:top w:val="none" w:sz="0" w:space="0" w:color="auto"/>
        <w:left w:val="none" w:sz="0" w:space="0" w:color="auto"/>
        <w:bottom w:val="none" w:sz="0" w:space="0" w:color="auto"/>
        <w:right w:val="none" w:sz="0" w:space="0" w:color="auto"/>
      </w:divBdr>
    </w:div>
    <w:div w:id="634679255">
      <w:bodyDiv w:val="1"/>
      <w:marLeft w:val="0"/>
      <w:marRight w:val="0"/>
      <w:marTop w:val="0"/>
      <w:marBottom w:val="0"/>
      <w:divBdr>
        <w:top w:val="none" w:sz="0" w:space="0" w:color="auto"/>
        <w:left w:val="none" w:sz="0" w:space="0" w:color="auto"/>
        <w:bottom w:val="none" w:sz="0" w:space="0" w:color="auto"/>
        <w:right w:val="none" w:sz="0" w:space="0" w:color="auto"/>
      </w:divBdr>
    </w:div>
    <w:div w:id="638459954">
      <w:bodyDiv w:val="1"/>
      <w:marLeft w:val="0"/>
      <w:marRight w:val="0"/>
      <w:marTop w:val="0"/>
      <w:marBottom w:val="0"/>
      <w:divBdr>
        <w:top w:val="none" w:sz="0" w:space="0" w:color="auto"/>
        <w:left w:val="none" w:sz="0" w:space="0" w:color="auto"/>
        <w:bottom w:val="none" w:sz="0" w:space="0" w:color="auto"/>
        <w:right w:val="none" w:sz="0" w:space="0" w:color="auto"/>
      </w:divBdr>
    </w:div>
    <w:div w:id="649098232">
      <w:bodyDiv w:val="1"/>
      <w:marLeft w:val="0"/>
      <w:marRight w:val="0"/>
      <w:marTop w:val="0"/>
      <w:marBottom w:val="0"/>
      <w:divBdr>
        <w:top w:val="none" w:sz="0" w:space="0" w:color="auto"/>
        <w:left w:val="none" w:sz="0" w:space="0" w:color="auto"/>
        <w:bottom w:val="none" w:sz="0" w:space="0" w:color="auto"/>
        <w:right w:val="none" w:sz="0" w:space="0" w:color="auto"/>
      </w:divBdr>
    </w:div>
    <w:div w:id="768163055">
      <w:bodyDiv w:val="1"/>
      <w:marLeft w:val="0"/>
      <w:marRight w:val="0"/>
      <w:marTop w:val="0"/>
      <w:marBottom w:val="0"/>
      <w:divBdr>
        <w:top w:val="none" w:sz="0" w:space="0" w:color="auto"/>
        <w:left w:val="none" w:sz="0" w:space="0" w:color="auto"/>
        <w:bottom w:val="none" w:sz="0" w:space="0" w:color="auto"/>
        <w:right w:val="none" w:sz="0" w:space="0" w:color="auto"/>
      </w:divBdr>
    </w:div>
    <w:div w:id="910119923">
      <w:bodyDiv w:val="1"/>
      <w:marLeft w:val="0"/>
      <w:marRight w:val="0"/>
      <w:marTop w:val="0"/>
      <w:marBottom w:val="0"/>
      <w:divBdr>
        <w:top w:val="none" w:sz="0" w:space="0" w:color="auto"/>
        <w:left w:val="none" w:sz="0" w:space="0" w:color="auto"/>
        <w:bottom w:val="none" w:sz="0" w:space="0" w:color="auto"/>
        <w:right w:val="none" w:sz="0" w:space="0" w:color="auto"/>
      </w:divBdr>
    </w:div>
    <w:div w:id="998000394">
      <w:bodyDiv w:val="1"/>
      <w:marLeft w:val="0"/>
      <w:marRight w:val="0"/>
      <w:marTop w:val="0"/>
      <w:marBottom w:val="0"/>
      <w:divBdr>
        <w:top w:val="none" w:sz="0" w:space="0" w:color="auto"/>
        <w:left w:val="none" w:sz="0" w:space="0" w:color="auto"/>
        <w:bottom w:val="none" w:sz="0" w:space="0" w:color="auto"/>
        <w:right w:val="none" w:sz="0" w:space="0" w:color="auto"/>
      </w:divBdr>
    </w:div>
    <w:div w:id="1007253330">
      <w:bodyDiv w:val="1"/>
      <w:marLeft w:val="0"/>
      <w:marRight w:val="0"/>
      <w:marTop w:val="0"/>
      <w:marBottom w:val="0"/>
      <w:divBdr>
        <w:top w:val="none" w:sz="0" w:space="0" w:color="auto"/>
        <w:left w:val="none" w:sz="0" w:space="0" w:color="auto"/>
        <w:bottom w:val="none" w:sz="0" w:space="0" w:color="auto"/>
        <w:right w:val="none" w:sz="0" w:space="0" w:color="auto"/>
      </w:divBdr>
    </w:div>
    <w:div w:id="1055424408">
      <w:bodyDiv w:val="1"/>
      <w:marLeft w:val="0"/>
      <w:marRight w:val="0"/>
      <w:marTop w:val="0"/>
      <w:marBottom w:val="0"/>
      <w:divBdr>
        <w:top w:val="none" w:sz="0" w:space="0" w:color="auto"/>
        <w:left w:val="none" w:sz="0" w:space="0" w:color="auto"/>
        <w:bottom w:val="none" w:sz="0" w:space="0" w:color="auto"/>
        <w:right w:val="none" w:sz="0" w:space="0" w:color="auto"/>
      </w:divBdr>
    </w:div>
    <w:div w:id="1062213984">
      <w:bodyDiv w:val="1"/>
      <w:marLeft w:val="0"/>
      <w:marRight w:val="0"/>
      <w:marTop w:val="0"/>
      <w:marBottom w:val="0"/>
      <w:divBdr>
        <w:top w:val="none" w:sz="0" w:space="0" w:color="auto"/>
        <w:left w:val="none" w:sz="0" w:space="0" w:color="auto"/>
        <w:bottom w:val="none" w:sz="0" w:space="0" w:color="auto"/>
        <w:right w:val="none" w:sz="0" w:space="0" w:color="auto"/>
      </w:divBdr>
    </w:div>
    <w:div w:id="1323774370">
      <w:bodyDiv w:val="1"/>
      <w:marLeft w:val="0"/>
      <w:marRight w:val="0"/>
      <w:marTop w:val="0"/>
      <w:marBottom w:val="0"/>
      <w:divBdr>
        <w:top w:val="none" w:sz="0" w:space="0" w:color="auto"/>
        <w:left w:val="none" w:sz="0" w:space="0" w:color="auto"/>
        <w:bottom w:val="none" w:sz="0" w:space="0" w:color="auto"/>
        <w:right w:val="none" w:sz="0" w:space="0" w:color="auto"/>
      </w:divBdr>
    </w:div>
    <w:div w:id="1436167418">
      <w:bodyDiv w:val="1"/>
      <w:marLeft w:val="0"/>
      <w:marRight w:val="0"/>
      <w:marTop w:val="0"/>
      <w:marBottom w:val="0"/>
      <w:divBdr>
        <w:top w:val="none" w:sz="0" w:space="0" w:color="auto"/>
        <w:left w:val="none" w:sz="0" w:space="0" w:color="auto"/>
        <w:bottom w:val="none" w:sz="0" w:space="0" w:color="auto"/>
        <w:right w:val="none" w:sz="0" w:space="0" w:color="auto"/>
      </w:divBdr>
    </w:div>
    <w:div w:id="1531142571">
      <w:bodyDiv w:val="1"/>
      <w:marLeft w:val="0"/>
      <w:marRight w:val="0"/>
      <w:marTop w:val="0"/>
      <w:marBottom w:val="0"/>
      <w:divBdr>
        <w:top w:val="none" w:sz="0" w:space="0" w:color="auto"/>
        <w:left w:val="none" w:sz="0" w:space="0" w:color="auto"/>
        <w:bottom w:val="none" w:sz="0" w:space="0" w:color="auto"/>
        <w:right w:val="none" w:sz="0" w:space="0" w:color="auto"/>
      </w:divBdr>
    </w:div>
    <w:div w:id="15515269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404644">
      <w:bodyDiv w:val="1"/>
      <w:marLeft w:val="0"/>
      <w:marRight w:val="0"/>
      <w:marTop w:val="0"/>
      <w:marBottom w:val="0"/>
      <w:divBdr>
        <w:top w:val="none" w:sz="0" w:space="0" w:color="auto"/>
        <w:left w:val="none" w:sz="0" w:space="0" w:color="auto"/>
        <w:bottom w:val="none" w:sz="0" w:space="0" w:color="auto"/>
        <w:right w:val="none" w:sz="0" w:space="0" w:color="auto"/>
      </w:divBdr>
    </w:div>
    <w:div w:id="1779331912">
      <w:bodyDiv w:val="1"/>
      <w:marLeft w:val="0"/>
      <w:marRight w:val="0"/>
      <w:marTop w:val="0"/>
      <w:marBottom w:val="0"/>
      <w:divBdr>
        <w:top w:val="none" w:sz="0" w:space="0" w:color="auto"/>
        <w:left w:val="none" w:sz="0" w:space="0" w:color="auto"/>
        <w:bottom w:val="none" w:sz="0" w:space="0" w:color="auto"/>
        <w:right w:val="none" w:sz="0" w:space="0" w:color="auto"/>
      </w:divBdr>
    </w:div>
    <w:div w:id="207234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3141</Words>
  <Characters>19147</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22244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5</cp:revision>
  <cp:lastPrinted>1900-01-01T08:00:00Z</cp:lastPrinted>
  <dcterms:created xsi:type="dcterms:W3CDTF">2019-06-25T16:41:00Z</dcterms:created>
  <dcterms:modified xsi:type="dcterms:W3CDTF">2019-06-26T05:42:00Z</dcterms:modified>
</cp:coreProperties>
</file>