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0E82468E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721">
              <w:rPr>
                <w:lang w:val="en-CA"/>
              </w:rPr>
              <w:t>JVET-O0</w:t>
            </w:r>
            <w:r w:rsidR="008B66D4">
              <w:rPr>
                <w:lang w:val="en-CA"/>
              </w:rPr>
              <w:t>372-v1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26A164" w:rsidR="00E61DAC" w:rsidRPr="005B217D" w:rsidRDefault="002B6417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2B6417">
              <w:rPr>
                <w:b/>
                <w:lang w:val="en-CA"/>
              </w:rPr>
              <w:t>Non-CE</w:t>
            </w:r>
            <w:r>
              <w:rPr>
                <w:b/>
                <w:lang w:val="en-CA"/>
              </w:rPr>
              <w:t>6</w:t>
            </w:r>
            <w:r w:rsidRPr="002B6417">
              <w:rPr>
                <w:b/>
                <w:lang w:val="en-CA"/>
              </w:rPr>
              <w:t xml:space="preserve">: </w:t>
            </w:r>
            <w:r w:rsidR="00C6491E">
              <w:rPr>
                <w:b/>
                <w:lang w:val="en-CA"/>
              </w:rPr>
              <w:t xml:space="preserve">A </w:t>
            </w:r>
            <w:r w:rsidR="00BA7CA4">
              <w:rPr>
                <w:b/>
                <w:lang w:val="en-CA"/>
              </w:rPr>
              <w:t>Simplification</w:t>
            </w:r>
            <w:r w:rsidR="00D4481F">
              <w:rPr>
                <w:b/>
                <w:lang w:val="en-CA"/>
              </w:rPr>
              <w:t xml:space="preserve"> for MTS Index Signaling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6EAF1724" w:rsidR="00E61DAC" w:rsidRPr="009E5527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20B46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6B30B" w14:textId="0ED4D10F" w:rsidR="00083E28" w:rsidRDefault="00EA59CD" w:rsidP="00083E2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A0888">
        <w:rPr>
          <w:lang w:val="en-CA"/>
        </w:rPr>
        <w:t>a simplification</w:t>
      </w:r>
      <w:r w:rsidR="009421B1">
        <w:rPr>
          <w:lang w:val="en-CA"/>
        </w:rPr>
        <w:t xml:space="preserve"> </w:t>
      </w:r>
      <w:r w:rsidR="007D39A8">
        <w:rPr>
          <w:lang w:val="en-CA"/>
        </w:rPr>
        <w:t>for</w:t>
      </w:r>
      <w:r w:rsidR="00DF34E9">
        <w:rPr>
          <w:lang w:val="en-CA"/>
        </w:rPr>
        <w:t xml:space="preserve"> </w:t>
      </w:r>
      <w:r w:rsidR="00B10093">
        <w:rPr>
          <w:lang w:val="en-CA"/>
        </w:rPr>
        <w:t xml:space="preserve">CABAC </w:t>
      </w:r>
      <w:r w:rsidR="009A0888">
        <w:rPr>
          <w:lang w:val="en-CA"/>
        </w:rPr>
        <w:t>context</w:t>
      </w:r>
      <w:r w:rsidR="00DF34E9">
        <w:rPr>
          <w:lang w:val="en-CA"/>
        </w:rPr>
        <w:t xml:space="preserve">s </w:t>
      </w:r>
      <w:r w:rsidR="00083E28">
        <w:rPr>
          <w:lang w:val="en-CA"/>
        </w:rPr>
        <w:t>when</w:t>
      </w:r>
      <w:r w:rsidR="009A0888">
        <w:rPr>
          <w:lang w:val="en-CA"/>
        </w:rPr>
        <w:t xml:space="preserve"> signaling multiple transform selection (MTS) </w:t>
      </w:r>
      <w:r w:rsidR="00DF34E9">
        <w:rPr>
          <w:lang w:val="en-CA"/>
        </w:rPr>
        <w:t>index</w:t>
      </w:r>
      <w:r w:rsidR="00CF046A">
        <w:rPr>
          <w:lang w:val="en-CA"/>
        </w:rPr>
        <w:t xml:space="preserve"> in VTM-5.0</w:t>
      </w:r>
      <w:r w:rsidR="009A0888">
        <w:rPr>
          <w:lang w:val="en-CA"/>
        </w:rPr>
        <w:t>.</w:t>
      </w:r>
      <w:r w:rsidR="0038666B">
        <w:rPr>
          <w:lang w:val="en-CA"/>
        </w:rPr>
        <w:t xml:space="preserve"> </w:t>
      </w:r>
      <w:r w:rsidR="00DF34E9">
        <w:rPr>
          <w:lang w:val="en-CA"/>
        </w:rPr>
        <w:t xml:space="preserve">Specifically, dependency </w:t>
      </w:r>
      <w:r w:rsidR="009455B8">
        <w:rPr>
          <w:lang w:val="en-CA"/>
        </w:rPr>
        <w:t>between the</w:t>
      </w:r>
      <w:r w:rsidR="00DF34E9">
        <w:rPr>
          <w:lang w:val="en-CA"/>
        </w:rPr>
        <w:t xml:space="preserve"> MTS index signaling</w:t>
      </w:r>
      <w:r w:rsidR="00B10093">
        <w:rPr>
          <w:lang w:val="en-CA"/>
        </w:rPr>
        <w:t xml:space="preserve"> </w:t>
      </w:r>
      <w:r w:rsidR="009455B8">
        <w:rPr>
          <w:lang w:val="en-CA"/>
        </w:rPr>
        <w:t>and the</w:t>
      </w:r>
      <w:r w:rsidR="00B10093">
        <w:rPr>
          <w:lang w:val="en-CA"/>
        </w:rPr>
        <w:t xml:space="preserve"> </w:t>
      </w:r>
      <w:r w:rsidR="00DF34E9">
        <w:rPr>
          <w:lang w:val="en-CA"/>
        </w:rPr>
        <w:t xml:space="preserve">CU level quad-tree </w:t>
      </w:r>
      <w:r w:rsidR="00DF34E9" w:rsidRPr="00BB6CD3">
        <w:t>depth</w:t>
      </w:r>
      <w:r w:rsidR="00B10093">
        <w:t xml:space="preserve"> (</w:t>
      </w:r>
      <w:proofErr w:type="spellStart"/>
      <w:r w:rsidR="00B10093">
        <w:t>cqtDepth</w:t>
      </w:r>
      <w:proofErr w:type="spellEnd"/>
      <w:r w:rsidR="00B10093">
        <w:t>)</w:t>
      </w:r>
      <w:r w:rsidR="00DF34E9" w:rsidRPr="00BB6CD3">
        <w:t xml:space="preserve"> </w:t>
      </w:r>
      <w:r w:rsidR="00DF34E9">
        <w:rPr>
          <w:lang w:val="en-CA"/>
        </w:rPr>
        <w:t>is removed</w:t>
      </w:r>
      <w:r w:rsidR="009455B8">
        <w:rPr>
          <w:lang w:val="en-CA"/>
        </w:rPr>
        <w:t>. This</w:t>
      </w:r>
      <w:r w:rsidR="00DF34E9">
        <w:rPr>
          <w:lang w:val="en-CA"/>
        </w:rPr>
        <w:t xml:space="preserve"> </w:t>
      </w:r>
      <w:r w:rsidR="009455B8">
        <w:rPr>
          <w:lang w:val="en-CA"/>
        </w:rPr>
        <w:t>reduces</w:t>
      </w:r>
      <w:r w:rsidR="00DF34E9">
        <w:rPr>
          <w:lang w:val="en-CA"/>
        </w:rPr>
        <w:t xml:space="preserve"> the number of total CABAC contexts by 5. </w:t>
      </w:r>
      <w:r w:rsidR="00426C7C">
        <w:rPr>
          <w:lang w:val="en-CA"/>
        </w:rPr>
        <w:t xml:space="preserve">Negligible </w:t>
      </w:r>
      <w:r w:rsidR="00FA2199">
        <w:rPr>
          <w:lang w:val="en-CA"/>
        </w:rPr>
        <w:t>gains</w:t>
      </w:r>
      <w:r w:rsidR="00BE3F2D">
        <w:rPr>
          <w:lang w:val="en-CA"/>
        </w:rPr>
        <w:t>/losses</w:t>
      </w:r>
      <w:r w:rsidR="00426C7C">
        <w:rPr>
          <w:lang w:val="en-CA"/>
        </w:rPr>
        <w:t xml:space="preserve"> </w:t>
      </w:r>
      <w:r w:rsidR="00B10093">
        <w:rPr>
          <w:lang w:val="en-CA"/>
        </w:rPr>
        <w:t>are</w:t>
      </w:r>
      <w:r w:rsidR="00426C7C">
        <w:rPr>
          <w:lang w:val="en-CA"/>
        </w:rPr>
        <w:t xml:space="preserve"> observed for</w:t>
      </w:r>
      <w:r w:rsidR="00FA2199">
        <w:rPr>
          <w:lang w:val="en-CA"/>
        </w:rPr>
        <w:t xml:space="preserve"> both</w:t>
      </w:r>
      <w:r w:rsidR="00426C7C">
        <w:rPr>
          <w:lang w:val="en-CA"/>
        </w:rPr>
        <w:t xml:space="preserve"> </w:t>
      </w:r>
      <w:proofErr w:type="spellStart"/>
      <w:r w:rsidR="00B10093">
        <w:rPr>
          <w:lang w:val="en-CA"/>
        </w:rPr>
        <w:t>luma</w:t>
      </w:r>
      <w:proofErr w:type="spellEnd"/>
      <w:r w:rsidR="00B10093">
        <w:rPr>
          <w:lang w:val="en-CA"/>
        </w:rPr>
        <w:t xml:space="preserve"> and chroma</w:t>
      </w:r>
      <w:r w:rsidR="00BE3F2D">
        <w:rPr>
          <w:lang w:val="en-CA"/>
        </w:rPr>
        <w:t>,</w:t>
      </w:r>
      <w:r w:rsidR="001F7042">
        <w:rPr>
          <w:lang w:val="en-CA"/>
        </w:rPr>
        <w:t xml:space="preserve"> with </w:t>
      </w:r>
      <w:r w:rsidR="00711582">
        <w:rPr>
          <w:lang w:val="en-CA"/>
        </w:rPr>
        <w:t xml:space="preserve">average BD rates of  (0.00%,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6</w:t>
      </w:r>
      <w:r w:rsidR="00711582">
        <w:rPr>
          <w:lang w:val="en-CA"/>
        </w:rPr>
        <w:t xml:space="preserve">%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1</w:t>
      </w:r>
      <w:r w:rsidR="00711582">
        <w:rPr>
          <w:lang w:val="en-CA"/>
        </w:rPr>
        <w:t>%) for all intra (AI), (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1</w:t>
      </w:r>
      <w:r w:rsidR="00711582">
        <w:rPr>
          <w:lang w:val="en-CA"/>
        </w:rPr>
        <w:t xml:space="preserve">%, </w:t>
      </w:r>
      <w:r w:rsidR="00AA1309">
        <w:rPr>
          <w:lang w:val="en-CA"/>
        </w:rPr>
        <w:t>-</w:t>
      </w:r>
      <w:r w:rsidR="00711582">
        <w:rPr>
          <w:lang w:val="en-CA"/>
        </w:rPr>
        <w:t>0.</w:t>
      </w:r>
      <w:r w:rsidR="00AA1309">
        <w:rPr>
          <w:lang w:val="en-CA"/>
        </w:rPr>
        <w:t>12</w:t>
      </w:r>
      <w:r w:rsidR="00711582">
        <w:rPr>
          <w:lang w:val="en-CA"/>
        </w:rPr>
        <w:t xml:space="preserve">% 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5</w:t>
      </w:r>
      <w:r w:rsidR="00711582">
        <w:rPr>
          <w:lang w:val="en-CA"/>
        </w:rPr>
        <w:t>%) for random access (RA), and (0.0</w:t>
      </w:r>
      <w:r w:rsidR="00AA1309">
        <w:rPr>
          <w:lang w:val="en-CA"/>
        </w:rPr>
        <w:t>2</w:t>
      </w:r>
      <w:r w:rsidR="00711582">
        <w:rPr>
          <w:lang w:val="en-CA"/>
        </w:rPr>
        <w:t>%, 0.</w:t>
      </w:r>
      <w:r w:rsidR="00AA1309">
        <w:rPr>
          <w:lang w:val="en-CA"/>
        </w:rPr>
        <w:t>04</w:t>
      </w:r>
      <w:r w:rsidR="00711582">
        <w:rPr>
          <w:lang w:val="en-CA"/>
        </w:rPr>
        <w:t>% 0.</w:t>
      </w:r>
      <w:r w:rsidR="00AA1309">
        <w:rPr>
          <w:lang w:val="en-CA"/>
        </w:rPr>
        <w:t>22</w:t>
      </w:r>
      <w:r w:rsidR="00711582">
        <w:rPr>
          <w:lang w:val="en-CA"/>
        </w:rPr>
        <w:t xml:space="preserve">%) </w:t>
      </w:r>
      <w:r w:rsidR="00083E28">
        <w:rPr>
          <w:lang w:val="en-CA"/>
        </w:rPr>
        <w:t xml:space="preserve">for </w:t>
      </w:r>
      <w:r w:rsidR="00603261">
        <w:rPr>
          <w:lang w:val="en-CA"/>
        </w:rPr>
        <w:t>low delay B (LDB)</w:t>
      </w:r>
      <w:r w:rsidR="008A3AA0">
        <w:rPr>
          <w:lang w:val="en-CA"/>
        </w:rPr>
        <w:t xml:space="preserve"> under common test conditions (CTC)</w:t>
      </w:r>
      <w:r w:rsidR="00083E28">
        <w:rPr>
          <w:lang w:val="en-CA"/>
        </w:rPr>
        <w:t xml:space="preserve">. </w:t>
      </w:r>
    </w:p>
    <w:p w14:paraId="7D2AC1F0" w14:textId="2BF6B56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2B8FAE31" w14:textId="1CA2263E" w:rsidR="00F240D2" w:rsidRDefault="00830602" w:rsidP="00830602">
      <w:pPr>
        <w:rPr>
          <w:lang w:val="en-CA"/>
        </w:rPr>
      </w:pPr>
      <w:r>
        <w:rPr>
          <w:lang w:val="en-CA"/>
        </w:rPr>
        <w:t xml:space="preserve">In VTM-5.0, multiple </w:t>
      </w:r>
      <w:r w:rsidR="0023453F">
        <w:rPr>
          <w:lang w:val="en-CA"/>
        </w:rPr>
        <w:t xml:space="preserve">transform selection (MTS) </w:t>
      </w:r>
      <w:r w:rsidR="0052214E">
        <w:rPr>
          <w:lang w:val="en-CA"/>
        </w:rPr>
        <w:t>is used for residual coding for both inter and intra coded blocks</w:t>
      </w:r>
      <w:r w:rsidR="00915C4B">
        <w:rPr>
          <w:lang w:val="en-CA"/>
        </w:rPr>
        <w:t>.</w:t>
      </w:r>
      <w:r w:rsidR="00D639ED">
        <w:rPr>
          <w:lang w:val="en-CA"/>
        </w:rPr>
        <w:t xml:space="preserve"> MTS </w:t>
      </w:r>
      <w:r w:rsidR="00DF34E9">
        <w:rPr>
          <w:lang w:val="en-CA"/>
        </w:rPr>
        <w:t>determines</w:t>
      </w:r>
      <w:r w:rsidR="00D639ED">
        <w:rPr>
          <w:lang w:val="en-CA"/>
        </w:rPr>
        <w:t xml:space="preserve"> </w:t>
      </w:r>
      <w:r w:rsidR="00747839">
        <w:rPr>
          <w:lang w:val="en-CA"/>
        </w:rPr>
        <w:t xml:space="preserve">an appropriate </w:t>
      </w:r>
      <w:r w:rsidR="00BE3F2D">
        <w:rPr>
          <w:lang w:val="en-CA"/>
        </w:rPr>
        <w:t>set</w:t>
      </w:r>
      <w:r w:rsidR="00747839">
        <w:rPr>
          <w:lang w:val="en-CA"/>
        </w:rPr>
        <w:t xml:space="preserve"> of transforms </w:t>
      </w:r>
      <w:r w:rsidR="00E76636">
        <w:rPr>
          <w:lang w:val="en-CA"/>
        </w:rPr>
        <w:t xml:space="preserve">to be applied on the residual signal </w:t>
      </w:r>
      <w:r w:rsidR="00B81EE9">
        <w:rPr>
          <w:lang w:val="en-CA"/>
        </w:rPr>
        <w:t xml:space="preserve">from a list of </w:t>
      </w:r>
      <w:r w:rsidR="00330341">
        <w:rPr>
          <w:lang w:val="en-CA"/>
        </w:rPr>
        <w:t xml:space="preserve">available </w:t>
      </w:r>
      <w:r w:rsidR="00DF34E9">
        <w:rPr>
          <w:lang w:val="en-CA"/>
        </w:rPr>
        <w:t>candidates</w:t>
      </w:r>
      <w:r w:rsidR="00E701F4">
        <w:rPr>
          <w:lang w:val="en-CA"/>
        </w:rPr>
        <w:t>;</w:t>
      </w:r>
      <w:r w:rsidR="00330341">
        <w:rPr>
          <w:lang w:val="en-CA"/>
        </w:rPr>
        <w:t xml:space="preserve"> including DCT-2, DCT8 and DST-7</w:t>
      </w:r>
      <w:r w:rsidR="00E76636">
        <w:rPr>
          <w:lang w:val="en-CA"/>
        </w:rPr>
        <w:t xml:space="preserve">. </w:t>
      </w:r>
      <w:r w:rsidR="00BE3F2D">
        <w:rPr>
          <w:lang w:val="en-CA"/>
        </w:rPr>
        <w:t>The</w:t>
      </w:r>
      <w:r w:rsidR="00BD2528">
        <w:rPr>
          <w:lang w:val="en-CA"/>
        </w:rPr>
        <w:t xml:space="preserve"> appropriate </w:t>
      </w:r>
      <w:r w:rsidR="0077009C">
        <w:rPr>
          <w:lang w:val="en-CA"/>
        </w:rPr>
        <w:t>transform set</w:t>
      </w:r>
      <w:r w:rsidR="00E701F4">
        <w:rPr>
          <w:lang w:val="en-CA"/>
        </w:rPr>
        <w:t xml:space="preserve"> </w:t>
      </w:r>
      <w:r w:rsidR="0077009C">
        <w:rPr>
          <w:lang w:val="en-CA"/>
        </w:rPr>
        <w:t xml:space="preserve">is </w:t>
      </w:r>
      <w:r w:rsidR="00BE3F2D">
        <w:rPr>
          <w:lang w:val="en-CA"/>
        </w:rPr>
        <w:t>then signaled</w:t>
      </w:r>
      <w:r w:rsidR="0077009C">
        <w:rPr>
          <w:lang w:val="en-CA"/>
        </w:rPr>
        <w:t xml:space="preserve"> using an MTS index (</w:t>
      </w:r>
      <w:proofErr w:type="spellStart"/>
      <w:r w:rsidR="0077009C">
        <w:rPr>
          <w:lang w:val="en-CA"/>
        </w:rPr>
        <w:t>mtsIdx</w:t>
      </w:r>
      <w:proofErr w:type="spellEnd"/>
      <w:r w:rsidR="00B64019">
        <w:rPr>
          <w:lang w:val="en-CA"/>
        </w:rPr>
        <w:t xml:space="preserve"> or </w:t>
      </w:r>
      <w:proofErr w:type="spellStart"/>
      <w:r w:rsidR="00B64019">
        <w:rPr>
          <w:lang w:val="en-CA"/>
        </w:rPr>
        <w:t>tu_mts_idx</w:t>
      </w:r>
      <w:proofErr w:type="spellEnd"/>
      <w:r w:rsidR="00B64019">
        <w:rPr>
          <w:lang w:val="en-CA"/>
        </w:rPr>
        <w:t>[][]</w:t>
      </w:r>
      <w:r w:rsidR="0077009C">
        <w:rPr>
          <w:lang w:val="en-CA"/>
        </w:rPr>
        <w:t>)</w:t>
      </w:r>
      <w:r w:rsidR="00871E1B">
        <w:rPr>
          <w:lang w:val="en-CA"/>
        </w:rPr>
        <w:t xml:space="preserve"> at the transform unit (TU) level.</w:t>
      </w:r>
    </w:p>
    <w:p w14:paraId="5F1AAE72" w14:textId="06F60296" w:rsidR="00BD1464" w:rsidRDefault="00A84E2D" w:rsidP="00830602">
      <w:pPr>
        <w:rPr>
          <w:lang w:val="en-CA"/>
        </w:rPr>
      </w:pPr>
      <w:r>
        <w:rPr>
          <w:lang w:val="en-CA"/>
        </w:rPr>
        <w:t xml:space="preserve">Currently, </w:t>
      </w:r>
      <w:r w:rsidR="009C4DFD">
        <w:rPr>
          <w:lang w:val="en-CA"/>
        </w:rPr>
        <w:t xml:space="preserve">whether </w:t>
      </w:r>
      <w:r w:rsidR="00CE0FF4">
        <w:rPr>
          <w:lang w:val="en-CA"/>
        </w:rPr>
        <w:t xml:space="preserve">a </w:t>
      </w:r>
      <w:r w:rsidR="009C4DFD">
        <w:rPr>
          <w:lang w:val="en-CA"/>
        </w:rPr>
        <w:t>DCT-2 transform or an alternative trans</w:t>
      </w:r>
      <w:r w:rsidR="00CE0FF4">
        <w:rPr>
          <w:lang w:val="en-CA"/>
        </w:rPr>
        <w:t xml:space="preserve">form applied </w:t>
      </w:r>
      <w:r w:rsidR="000F0C5B">
        <w:rPr>
          <w:lang w:val="en-CA"/>
        </w:rPr>
        <w:t xml:space="preserve">is context coded based on the </w:t>
      </w:r>
      <w:r w:rsidR="00E701F4">
        <w:rPr>
          <w:lang w:val="en-CA"/>
        </w:rPr>
        <w:t xml:space="preserve">value of </w:t>
      </w:r>
      <w:r w:rsidR="00F36C47">
        <w:rPr>
          <w:lang w:val="en-CA"/>
        </w:rPr>
        <w:t>quad-tree depth</w:t>
      </w:r>
      <w:r w:rsidR="00E701F4">
        <w:rPr>
          <w:lang w:val="en-CA"/>
        </w:rPr>
        <w:t xml:space="preserve"> (</w:t>
      </w:r>
      <w:r w:rsidR="00032AFD">
        <w:rPr>
          <w:lang w:val="en-CA"/>
        </w:rPr>
        <w:t>i</w:t>
      </w:r>
      <w:r w:rsidR="00E701F4">
        <w:rPr>
          <w:lang w:val="en-CA"/>
        </w:rPr>
        <w:t>.</w:t>
      </w:r>
      <w:r w:rsidR="00032AFD">
        <w:rPr>
          <w:lang w:val="en-CA"/>
        </w:rPr>
        <w:t>e</w:t>
      </w:r>
      <w:r w:rsidR="00E701F4">
        <w:rPr>
          <w:lang w:val="en-CA"/>
        </w:rPr>
        <w:t xml:space="preserve">. </w:t>
      </w:r>
      <w:r w:rsidR="00DF34E9">
        <w:t>syntax element:</w:t>
      </w:r>
      <w:r w:rsidR="00032AFD">
        <w:t xml:space="preserve"> </w:t>
      </w:r>
      <w:proofErr w:type="spellStart"/>
      <w:r w:rsidR="00032AFD">
        <w:t>cqtDepth</w:t>
      </w:r>
      <w:proofErr w:type="spellEnd"/>
      <w:r w:rsidR="00E701F4">
        <w:rPr>
          <w:lang w:val="en-CA"/>
        </w:rPr>
        <w:t>)</w:t>
      </w:r>
      <w:r w:rsidR="00F36C47">
        <w:rPr>
          <w:lang w:val="en-CA"/>
        </w:rPr>
        <w:t xml:space="preserve">. This dependency is highlighted in Table 1 with yellow color. </w:t>
      </w:r>
      <w:r w:rsidR="000F5755">
        <w:rPr>
          <w:lang w:val="en-CA"/>
        </w:rPr>
        <w:t>A maximum of 5 contexts are allocated for</w:t>
      </w:r>
      <w:r w:rsidR="000105E0">
        <w:rPr>
          <w:lang w:val="en-CA"/>
        </w:rPr>
        <w:t xml:space="preserve"> quad-tree depth</w:t>
      </w:r>
      <w:r w:rsidR="000F5755">
        <w:rPr>
          <w:lang w:val="en-CA"/>
        </w:rPr>
        <w:t xml:space="preserve">. </w:t>
      </w:r>
    </w:p>
    <w:p w14:paraId="3930C67E" w14:textId="01B0C17A" w:rsidR="00D2038A" w:rsidRPr="002342A9" w:rsidRDefault="00D2038A" w:rsidP="002342A9">
      <w:pPr>
        <w:jc w:val="center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2038A" w:rsidRPr="00DE0F0E" w14:paraId="56505FB4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D053294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B722DB6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D2038A" w:rsidRPr="00DE0F0E" w14:paraId="42980CA3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64746C42" w14:textId="77777777" w:rsidR="00D2038A" w:rsidRPr="00DF34E9" w:rsidRDefault="00D2038A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616A0115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AB86C0E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50161E5D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7B97C859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8EDF41F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BBB116B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E22B2E" w:rsidRPr="00DE0F0E" w14:paraId="40F9DD58" w14:textId="77777777" w:rsidTr="0089436E">
        <w:trPr>
          <w:cantSplit/>
          <w:jc w:val="center"/>
        </w:trPr>
        <w:tc>
          <w:tcPr>
            <w:tcW w:w="2340" w:type="dxa"/>
            <w:vAlign w:val="center"/>
          </w:tcPr>
          <w:p w14:paraId="230491FE" w14:textId="7B5CE31A" w:rsidR="00E22B2E" w:rsidRPr="00DF34E9" w:rsidRDefault="00E22B2E" w:rsidP="00E22B2E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DF34E9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016192D8" w14:textId="0C240C6B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cqtDepth</w:t>
            </w:r>
            <w:r w:rsidR="00D7786B"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 xml:space="preserve"> (5 contexts)</w:t>
            </w:r>
          </w:p>
        </w:tc>
        <w:tc>
          <w:tcPr>
            <w:tcW w:w="976" w:type="dxa"/>
            <w:vAlign w:val="center"/>
          </w:tcPr>
          <w:p w14:paraId="174B2C95" w14:textId="6DA75EC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39FA07E1" w14:textId="2B87491D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480D071C" w14:textId="7FB07467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36D6A087" w14:textId="3DDA947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2D92F56" w14:textId="6BCFD86C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068038DD" w14:textId="1E183121" w:rsidR="00F240D2" w:rsidRDefault="00A41A85" w:rsidP="00A41A85">
      <w:pPr>
        <w:jc w:val="center"/>
        <w:rPr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A41A85">
        <w:rPr>
          <w:b/>
          <w:bCs/>
          <w:noProof/>
          <w:lang w:val="en-CA"/>
        </w:rPr>
        <w:t>Table </w:t>
      </w:r>
      <w:bookmarkEnd w:id="0"/>
      <w:r w:rsidRPr="00A41A85">
        <w:rPr>
          <w:b/>
          <w:bCs/>
          <w:noProof/>
          <w:lang w:val="en-CA"/>
        </w:rPr>
        <w:t>1</w:t>
      </w:r>
      <w:r>
        <w:rPr>
          <w:noProof/>
          <w:lang w:val="en-CA"/>
        </w:rPr>
        <w:t>.</w:t>
      </w:r>
      <w:r w:rsidRPr="002342A9">
        <w:rPr>
          <w:noProof/>
          <w:lang w:val="en-CA"/>
        </w:rPr>
        <w:t xml:space="preserve"> Assignment of ctxInc to syntax elements with context coded bins</w:t>
      </w:r>
      <w:bookmarkEnd w:id="1"/>
      <w:bookmarkEnd w:id="2"/>
      <w:bookmarkEnd w:id="3"/>
      <w:bookmarkEnd w:id="4"/>
      <w:bookmarkEnd w:id="5"/>
    </w:p>
    <w:p w14:paraId="232BA593" w14:textId="0A0FE11E" w:rsidR="00501A1B" w:rsidRDefault="00501A1B" w:rsidP="00501A1B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FE51448" w14:textId="0C573EEA" w:rsidR="00DF34E9" w:rsidRPr="00AF6040" w:rsidRDefault="00DA2CE9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In </w:t>
      </w:r>
      <w:r w:rsidR="00DF34E9" w:rsidRPr="00AF6040">
        <w:rPr>
          <w:szCs w:val="22"/>
          <w:lang w:val="en-CA"/>
        </w:rPr>
        <w:t>this</w:t>
      </w:r>
      <w:r w:rsidRPr="00AF6040">
        <w:rPr>
          <w:szCs w:val="22"/>
          <w:lang w:val="en-CA"/>
        </w:rPr>
        <w:t xml:space="preserve"> </w:t>
      </w:r>
      <w:r w:rsidR="00DF34E9" w:rsidRPr="00AF6040">
        <w:rPr>
          <w:szCs w:val="22"/>
          <w:lang w:val="en-CA"/>
        </w:rPr>
        <w:t>proposal</w:t>
      </w:r>
      <w:r w:rsidRPr="00AF6040">
        <w:rPr>
          <w:szCs w:val="22"/>
          <w:lang w:val="en-CA"/>
        </w:rPr>
        <w:t xml:space="preserve">, we remove the quad-tree depth </w:t>
      </w:r>
      <w:r w:rsidR="008A52B6" w:rsidRPr="00AF6040">
        <w:rPr>
          <w:szCs w:val="22"/>
          <w:lang w:val="en-CA"/>
        </w:rPr>
        <w:t xml:space="preserve">dependency when </w:t>
      </w:r>
      <w:r w:rsidR="002040A3" w:rsidRPr="00AF6040">
        <w:rPr>
          <w:szCs w:val="22"/>
          <w:lang w:val="en-CA"/>
        </w:rPr>
        <w:t>signaling</w:t>
      </w:r>
      <w:r w:rsidR="008A52B6" w:rsidRPr="00AF6040">
        <w:rPr>
          <w:szCs w:val="22"/>
          <w:lang w:val="en-CA"/>
        </w:rPr>
        <w:t xml:space="preserve"> </w:t>
      </w:r>
      <w:r w:rsidR="00861760" w:rsidRPr="00AF6040">
        <w:rPr>
          <w:szCs w:val="22"/>
          <w:lang w:val="en-CA"/>
        </w:rPr>
        <w:t xml:space="preserve">the </w:t>
      </w:r>
      <w:r w:rsidR="008A52B6" w:rsidRPr="00AF6040">
        <w:rPr>
          <w:szCs w:val="22"/>
          <w:lang w:val="en-CA"/>
        </w:rPr>
        <w:t>MTS index.</w:t>
      </w:r>
      <w:r w:rsidR="00861760" w:rsidRPr="00AF6040">
        <w:rPr>
          <w:szCs w:val="22"/>
          <w:lang w:val="en-CA"/>
        </w:rPr>
        <w:t xml:space="preserve"> </w:t>
      </w:r>
      <w:r w:rsidR="002B1BEE" w:rsidRPr="00AF6040">
        <w:rPr>
          <w:szCs w:val="22"/>
          <w:lang w:val="en-CA"/>
        </w:rPr>
        <w:t xml:space="preserve">That is whether a DCT-2 transform or an alternative transform applied is context coded </w:t>
      </w:r>
      <w:r w:rsidR="00413B49" w:rsidRPr="00AF6040">
        <w:rPr>
          <w:szCs w:val="22"/>
          <w:lang w:val="en-CA"/>
        </w:rPr>
        <w:t xml:space="preserve">with </w:t>
      </w:r>
      <w:r w:rsidR="00DF34E9" w:rsidRPr="00AF6040">
        <w:rPr>
          <w:szCs w:val="22"/>
          <w:lang w:val="en-CA"/>
        </w:rPr>
        <w:t xml:space="preserve">the same context </w:t>
      </w:r>
      <w:r w:rsidR="00413B49" w:rsidRPr="00AF6040">
        <w:rPr>
          <w:szCs w:val="22"/>
          <w:lang w:val="en-CA"/>
        </w:rPr>
        <w:t>index</w:t>
      </w:r>
      <w:r w:rsidR="002040A3" w:rsidRPr="00AF6040">
        <w:rPr>
          <w:szCs w:val="22"/>
          <w:lang w:val="en-CA"/>
        </w:rPr>
        <w:t xml:space="preserve"> (</w:t>
      </w:r>
      <w:proofErr w:type="spellStart"/>
      <w:r w:rsidR="002040A3" w:rsidRPr="00AF6040">
        <w:rPr>
          <w:szCs w:val="22"/>
          <w:lang w:val="en-CA"/>
        </w:rPr>
        <w:t>ctxInc</w:t>
      </w:r>
      <w:proofErr w:type="spellEnd"/>
      <w:r w:rsidR="002040A3" w:rsidRPr="00AF6040">
        <w:rPr>
          <w:szCs w:val="22"/>
          <w:lang w:val="en-CA"/>
        </w:rPr>
        <w:t>)</w:t>
      </w:r>
      <w:r w:rsidR="00413B49" w:rsidRPr="00AF6040">
        <w:rPr>
          <w:szCs w:val="22"/>
          <w:lang w:val="en-CA"/>
        </w:rPr>
        <w:t xml:space="preserve"> of ‘0’ regardless of the quad-tree depth.</w:t>
      </w:r>
      <w:r w:rsidR="00E13B79" w:rsidRPr="00AF6040">
        <w:rPr>
          <w:szCs w:val="22"/>
          <w:lang w:val="en-CA"/>
        </w:rPr>
        <w:t xml:space="preserve"> </w:t>
      </w:r>
    </w:p>
    <w:p w14:paraId="0654F018" w14:textId="77777777" w:rsidR="00DF34E9" w:rsidRPr="00AF6040" w:rsidRDefault="00DF34E9" w:rsidP="00DA2CE9">
      <w:pPr>
        <w:rPr>
          <w:szCs w:val="22"/>
          <w:lang w:val="en-CA"/>
        </w:rPr>
      </w:pPr>
    </w:p>
    <w:p w14:paraId="1BE5BC48" w14:textId="77777777" w:rsidR="00DF34E9" w:rsidRPr="00AF6040" w:rsidRDefault="00DF34E9" w:rsidP="00DA2CE9">
      <w:pPr>
        <w:rPr>
          <w:szCs w:val="22"/>
          <w:lang w:val="en-CA"/>
        </w:rPr>
      </w:pPr>
    </w:p>
    <w:p w14:paraId="6931F36F" w14:textId="316A36F2" w:rsidR="00AD32DA" w:rsidRPr="00AF6040" w:rsidRDefault="006F6ACD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lastRenderedPageBreak/>
        <w:t>On the code</w:t>
      </w:r>
      <w:r w:rsidR="006A0636" w:rsidRPr="00AF6040">
        <w:rPr>
          <w:szCs w:val="22"/>
          <w:lang w:val="en-CA"/>
        </w:rPr>
        <w:t xml:space="preserve"> below</w:t>
      </w:r>
      <w:r w:rsidRPr="00AF6040">
        <w:rPr>
          <w:szCs w:val="22"/>
          <w:lang w:val="en-CA"/>
        </w:rPr>
        <w:t xml:space="preserve"> the proposed change can be reflected as:</w:t>
      </w:r>
    </w:p>
    <w:p w14:paraId="3502CF59" w14:textId="40C3C505" w:rsidR="002B694F" w:rsidRPr="00AF6040" w:rsidRDefault="006A0636" w:rsidP="00DA2CE9">
      <w:pPr>
        <w:rPr>
          <w:szCs w:val="22"/>
          <w:lang w:val="en-CA"/>
        </w:rPr>
      </w:pPr>
      <w:r w:rsidRPr="00AF6040"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08DCE7" wp14:editId="4421E8D9">
                <wp:simplePos x="0" y="0"/>
                <wp:positionH relativeFrom="margin">
                  <wp:posOffset>-114935</wp:posOffset>
                </wp:positionH>
                <wp:positionV relativeFrom="paragraph">
                  <wp:posOffset>119380</wp:posOffset>
                </wp:positionV>
                <wp:extent cx="6257925" cy="1638300"/>
                <wp:effectExtent l="19050" t="1905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1638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3A946" id="Rectangle 25" o:spid="_x0000_s1026" style="position:absolute;margin-left:-9.05pt;margin-top:9.4pt;width:492.75pt;height:129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eQngIAAJEFAAAOAAAAZHJzL2Uyb0RvYy54bWysVE1v2zAMvQ/YfxB0X22nTT+COkWQosOA&#10;oi3aDj0rshQbkEVNUuJkv36UZDtBW+wwLAdHFMlH8onk9c2uVWQrrGtAl7Q4ySkRmkPV6HVJf77e&#10;fbukxHmmK6ZAi5LuhaM3869frjszExOoQVXCEgTRbtaZktbem1mWOV6LlrkTMEKjUoJtmUfRrrPK&#10;sg7RW5VN8vw868BWxgIXzuHtbVLSecSXUnD/KKUTnqiSYm4+fm38rsI3m1+z2doyUze8T4P9QxYt&#10;azQGHaFumWdkY5sPUG3DLTiQ/oRDm4GUDRexBqymyN9V81IzI2ItSI4zI03u/8Hyh+2TJU1V0smU&#10;Es1afKNnZI3ptRIE75CgzrgZ2r2YJ9tLDo+h2p20bfjHOsgukrofSRU7Tzhenk+mF1cBnKOuOD+9&#10;PM0j7dnB3VjnvwtoSTiU1GL8SCbb3juPIdF0MAnRNNw1SsWXU5p0mPrl9GIaPRyopgraYBebSCyV&#10;JVuGz+93RagGwY6sUFIaL0ONqap48nslAoTSz0IiPVjHJAUIjXnAZJwL7YukqlklUqhpjr8h2OAR&#10;Q0fAgCwxyRG7BxgsE8iAnXLu7YOriH09Oud/Syw5jx4xMmg/OreNBvsZgMKq+sjJfiApURNYWkG1&#10;x+axkKbKGX7X4APeM+efmMUxwoHD1eAf8SMV4ENBf6KkBvv7s/tgj92NWko6HMuSul8bZgUl6ofG&#10;vr8qzs7CHEfhbHoxQcEea1bHGr1pl4BPX+ASMjweg71Xw1FaaN9wgyxCVFQxzTF2Sbm3g7D0aV3g&#10;DuJisYhmOLuG+Xv9YngAD6yGBn3dvTFr+i72OAAPMIwwm71r5mQbPDUsNh5kEzv9wGvPN859bJx+&#10;R4XFcixHq8Mmnf8BAAD//wMAUEsDBBQABgAIAAAAIQBycDLi4gAAAAoBAAAPAAAAZHJzL2Rvd25y&#10;ZXYueG1sTI/BTsMwEETvSPyDtUhcUOukQqkb4lQIiQPiAC0tEjfXXpKI2A620wa+nuUEx9U8zb6p&#10;1pPt2RFD7LyTkM8zYOi0N51rJOxe7mcCWEzKGdV7hxK+MMK6Pj+rVGn8yW3wuE0NoxIXSyWhTWko&#10;OY+6Ravi3A/oKHv3wapEZ2i4CepE5bbniywruFWdow+tGvCuRf2xHa2Et89JP4Ur/RrEfnx++H5M&#10;edespLy8mG5vgCWc0h8Mv/qkDjU5HfzoTGS9hFkuckIpEDSBgFWxvAZ2kLBYFgJ4XfH/E+ofAAAA&#10;//8DAFBLAQItABQABgAIAAAAIQC2gziS/gAAAOEBAAATAAAAAAAAAAAAAAAAAAAAAABbQ29udGVu&#10;dF9UeXBlc10ueG1sUEsBAi0AFAAGAAgAAAAhADj9If/WAAAAlAEAAAsAAAAAAAAAAAAAAAAALwEA&#10;AF9yZWxzLy5yZWxzUEsBAi0AFAAGAAgAAAAhAB3kJ5CeAgAAkQUAAA4AAAAAAAAAAAAAAAAALgIA&#10;AGRycy9lMm9Eb2MueG1sUEsBAi0AFAAGAAgAAAAhAHJwMuLiAAAACgEAAA8AAAAAAAAAAAAAAAAA&#10;+AQAAGRycy9kb3ducmV2LnhtbFBLBQYAAAAABAAEAPMAAAAHBgAAAAA=&#10;" filled="f" strokecolor="black [3213]" strokeweight="2.25pt">
                <w10:wrap anchorx="margin"/>
              </v:rect>
            </w:pict>
          </mc:Fallback>
        </mc:AlternateContent>
      </w:r>
    </w:p>
    <w:p w14:paraId="26ECA310" w14:textId="77777777" w:rsidR="006A0636" w:rsidRPr="00AF6040" w:rsidRDefault="00102FC7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 xml:space="preserve">void </w:t>
      </w:r>
      <w:proofErr w:type="spellStart"/>
      <w:r w:rsidRPr="00AF6040">
        <w:rPr>
          <w:szCs w:val="22"/>
        </w:rPr>
        <w:t>CABACWriter</w:t>
      </w:r>
      <w:proofErr w:type="spellEnd"/>
      <w:r w:rsidRPr="00AF6040">
        <w:rPr>
          <w:szCs w:val="22"/>
        </w:rPr>
        <w:t>::</w:t>
      </w:r>
      <w:proofErr w:type="spellStart"/>
      <w:r w:rsidRPr="00AF6040">
        <w:rPr>
          <w:szCs w:val="22"/>
        </w:rPr>
        <w:t>mts_coding</w:t>
      </w:r>
      <w:proofErr w:type="spellEnd"/>
      <w:r w:rsidRPr="00AF6040">
        <w:rPr>
          <w:szCs w:val="22"/>
        </w:rPr>
        <w:t xml:space="preserve">( const </w:t>
      </w:r>
      <w:proofErr w:type="spellStart"/>
      <w:r w:rsidRPr="00AF6040">
        <w:rPr>
          <w:szCs w:val="22"/>
        </w:rPr>
        <w:t>TransformUnit</w:t>
      </w:r>
      <w:proofErr w:type="spellEnd"/>
      <w:r w:rsidRPr="00AF6040">
        <w:rPr>
          <w:szCs w:val="22"/>
        </w:rPr>
        <w:t xml:space="preserve">&amp; </w:t>
      </w:r>
      <w:proofErr w:type="spellStart"/>
      <w:r w:rsidRPr="00AF6040">
        <w:rPr>
          <w:szCs w:val="22"/>
        </w:rPr>
        <w:t>tu</w:t>
      </w:r>
      <w:proofErr w:type="spellEnd"/>
      <w:r w:rsidRPr="00AF6040">
        <w:rPr>
          <w:szCs w:val="22"/>
        </w:rPr>
        <w:t xml:space="preserve">, </w:t>
      </w:r>
      <w:proofErr w:type="spellStart"/>
      <w:r w:rsidRPr="00AF6040">
        <w:rPr>
          <w:szCs w:val="22"/>
        </w:rPr>
        <w:t>ComponentID</w:t>
      </w:r>
      <w:proofErr w:type="spellEnd"/>
      <w:r w:rsidRPr="00AF6040">
        <w:rPr>
          <w:szCs w:val="22"/>
        </w:rPr>
        <w:t xml:space="preserve"> </w:t>
      </w:r>
      <w:proofErr w:type="spellStart"/>
      <w:r w:rsidRPr="00AF6040">
        <w:rPr>
          <w:szCs w:val="22"/>
        </w:rPr>
        <w:t>compID</w:t>
      </w:r>
      <w:proofErr w:type="spellEnd"/>
      <w:r w:rsidRPr="00AF6040">
        <w:rPr>
          <w:szCs w:val="22"/>
        </w:rPr>
        <w:t xml:space="preserve"> )</w:t>
      </w:r>
    </w:p>
    <w:p w14:paraId="5CF0E661" w14:textId="290B05DC" w:rsidR="006A0636" w:rsidRPr="00AF6040" w:rsidRDefault="006A0636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>{</w:t>
      </w:r>
    </w:p>
    <w:p w14:paraId="3D85425C" w14:textId="39650260" w:rsidR="006F6ACD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102FC7" w:rsidRPr="00AF6040">
        <w:rPr>
          <w:szCs w:val="22"/>
        </w:rPr>
        <w:t>…</w:t>
      </w:r>
      <w:r w:rsidR="006F6ACD" w:rsidRPr="00AF6040">
        <w:rPr>
          <w:szCs w:val="22"/>
          <w:lang w:val="en-CA"/>
        </w:rPr>
        <w:t xml:space="preserve"> </w:t>
      </w:r>
    </w:p>
    <w:p w14:paraId="1ECEB98B" w14:textId="7D13136C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r w:rsidR="006F6ACD" w:rsidRPr="00AF6040">
        <w:rPr>
          <w:szCs w:val="22"/>
        </w:rPr>
        <w:t xml:space="preserve">symbol = </w:t>
      </w:r>
      <w:proofErr w:type="spellStart"/>
      <w:r w:rsidR="006F6ACD" w:rsidRPr="00AF6040">
        <w:rPr>
          <w:szCs w:val="22"/>
        </w:rPr>
        <w:t>tu.mtsIdx</w:t>
      </w:r>
      <w:proofErr w:type="spellEnd"/>
      <w:r w:rsidR="006F6ACD" w:rsidRPr="00AF6040">
        <w:rPr>
          <w:szCs w:val="22"/>
        </w:rPr>
        <w:t xml:space="preserve"> != MTS_DCT2_DCT2 ? 1 : 0;</w:t>
      </w:r>
    </w:p>
    <w:p w14:paraId="4A64BF0E" w14:textId="3764E327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zCs w:val="22"/>
        </w:rPr>
      </w:pPr>
      <w:r w:rsidRPr="00AF6040">
        <w:rPr>
          <w:szCs w:val="22"/>
        </w:rPr>
        <w:t xml:space="preserve">  </w:t>
      </w:r>
      <w:proofErr w:type="spellStart"/>
      <w:r w:rsidR="006F6ACD" w:rsidRPr="00AF6040">
        <w:rPr>
          <w:b/>
          <w:bCs/>
          <w:color w:val="70AD47" w:themeColor="accent6"/>
          <w:szCs w:val="22"/>
        </w:rPr>
        <w:t>ctxIdx</w:t>
      </w:r>
      <w:proofErr w:type="spellEnd"/>
      <w:r w:rsidR="006F6ACD" w:rsidRPr="00AF6040">
        <w:rPr>
          <w:b/>
          <w:bCs/>
          <w:color w:val="70AD47" w:themeColor="accent6"/>
          <w:szCs w:val="22"/>
        </w:rPr>
        <w:t xml:space="preserve"> = 0;</w:t>
      </w:r>
    </w:p>
    <w:p w14:paraId="72063E02" w14:textId="0A8A6C03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trike/>
          <w:color w:val="FF0000"/>
          <w:szCs w:val="22"/>
        </w:rPr>
      </w:pPr>
      <w:r w:rsidRPr="00AF6040">
        <w:rPr>
          <w:strike/>
          <w:szCs w:val="22"/>
        </w:rPr>
        <w:t xml:space="preserve">  </w:t>
      </w:r>
      <w:proofErr w:type="spellStart"/>
      <w:r w:rsidR="006F6ACD" w:rsidRPr="00AF6040">
        <w:rPr>
          <w:b/>
          <w:bCs/>
          <w:strike/>
          <w:color w:val="FF0000"/>
          <w:szCs w:val="22"/>
        </w:rPr>
        <w:t>ctxIdx</w:t>
      </w:r>
      <w:proofErr w:type="spellEnd"/>
      <w:r w:rsidR="006F6ACD" w:rsidRPr="00AF6040">
        <w:rPr>
          <w:b/>
          <w:bCs/>
          <w:strike/>
          <w:color w:val="FF0000"/>
          <w:szCs w:val="22"/>
        </w:rPr>
        <w:t xml:space="preserve"> = std::min( (int)</w:t>
      </w:r>
      <w:proofErr w:type="spellStart"/>
      <w:r w:rsidR="006F6ACD" w:rsidRPr="00AF6040">
        <w:rPr>
          <w:b/>
          <w:bCs/>
          <w:strike/>
          <w:color w:val="FF0000"/>
          <w:szCs w:val="22"/>
        </w:rPr>
        <w:t>cu.qtDepth</w:t>
      </w:r>
      <w:proofErr w:type="spellEnd"/>
      <w:r w:rsidR="006F6ACD" w:rsidRPr="00AF6040">
        <w:rPr>
          <w:b/>
          <w:bCs/>
          <w:strike/>
          <w:color w:val="FF0000"/>
          <w:szCs w:val="22"/>
        </w:rPr>
        <w:t>, 5 );</w:t>
      </w:r>
    </w:p>
    <w:p w14:paraId="34A9005A" w14:textId="0275FBAA" w:rsidR="006F6ACD" w:rsidRPr="00AF6040" w:rsidRDefault="00AD32DA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proofErr w:type="spellStart"/>
      <w:r w:rsidR="006F6ACD" w:rsidRPr="00AF6040">
        <w:rPr>
          <w:szCs w:val="22"/>
        </w:rPr>
        <w:t>m_BinEncoder.encodeBin</w:t>
      </w:r>
      <w:proofErr w:type="spellEnd"/>
      <w:r w:rsidR="006F6ACD" w:rsidRPr="00AF6040">
        <w:rPr>
          <w:szCs w:val="22"/>
        </w:rPr>
        <w:t xml:space="preserve">( symbol, </w:t>
      </w:r>
      <w:proofErr w:type="spellStart"/>
      <w:r w:rsidR="006F6ACD" w:rsidRPr="00AF6040">
        <w:rPr>
          <w:szCs w:val="22"/>
        </w:rPr>
        <w:t>Ctx</w:t>
      </w:r>
      <w:proofErr w:type="spellEnd"/>
      <w:r w:rsidR="006F6ACD" w:rsidRPr="00AF6040">
        <w:rPr>
          <w:szCs w:val="22"/>
        </w:rPr>
        <w:t>::</w:t>
      </w:r>
      <w:proofErr w:type="spellStart"/>
      <w:r w:rsidR="006F6ACD" w:rsidRPr="00AF6040">
        <w:rPr>
          <w:szCs w:val="22"/>
        </w:rPr>
        <w:t>MTSIndex</w:t>
      </w:r>
      <w:proofErr w:type="spellEnd"/>
      <w:r w:rsidR="006F6ACD" w:rsidRPr="00AF6040">
        <w:rPr>
          <w:szCs w:val="22"/>
        </w:rPr>
        <w:t xml:space="preserve">( </w:t>
      </w:r>
      <w:proofErr w:type="spellStart"/>
      <w:r w:rsidR="006F6ACD" w:rsidRPr="00AF6040">
        <w:rPr>
          <w:szCs w:val="22"/>
        </w:rPr>
        <w:t>ctxIdx</w:t>
      </w:r>
      <w:proofErr w:type="spellEnd"/>
      <w:r w:rsidR="006F6ACD" w:rsidRPr="00AF6040">
        <w:rPr>
          <w:szCs w:val="22"/>
        </w:rPr>
        <w:t xml:space="preserve"> ) );</w:t>
      </w:r>
    </w:p>
    <w:p w14:paraId="724B07AE" w14:textId="1CCF5DE9" w:rsidR="00AD32DA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AD32DA" w:rsidRPr="00AF6040">
        <w:rPr>
          <w:szCs w:val="22"/>
        </w:rPr>
        <w:t>…</w:t>
      </w:r>
      <w:r w:rsidR="00AD32DA" w:rsidRPr="00AF6040">
        <w:rPr>
          <w:szCs w:val="22"/>
          <w:lang w:val="en-CA"/>
        </w:rPr>
        <w:t xml:space="preserve"> </w:t>
      </w:r>
    </w:p>
    <w:p w14:paraId="7F114287" w14:textId="69783B89" w:rsidR="00FA589C" w:rsidRPr="00AF6040" w:rsidRDefault="006A0636" w:rsidP="00E014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color w:val="000000"/>
          <w:szCs w:val="22"/>
        </w:rPr>
      </w:pPr>
      <w:r w:rsidRPr="00AF6040">
        <w:rPr>
          <w:color w:val="000000"/>
          <w:szCs w:val="22"/>
        </w:rPr>
        <w:t xml:space="preserve">   </w:t>
      </w:r>
      <w:r w:rsidR="003C320D">
        <w:rPr>
          <w:color w:val="000000"/>
          <w:szCs w:val="22"/>
        </w:rPr>
        <w:t xml:space="preserve">   </w:t>
      </w:r>
      <w:r w:rsidRPr="00AF6040">
        <w:rPr>
          <w:color w:val="000000"/>
          <w:szCs w:val="22"/>
        </w:rPr>
        <w:t>}</w:t>
      </w:r>
    </w:p>
    <w:p w14:paraId="49C52A30" w14:textId="037C60B5" w:rsidR="00116AEC" w:rsidRPr="00AF6040" w:rsidRDefault="006A0636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</w:t>
      </w:r>
      <w:r w:rsidR="00DF34E9" w:rsidRPr="00AF6040">
        <w:rPr>
          <w:szCs w:val="22"/>
          <w:lang w:val="en-CA"/>
        </w:rPr>
        <w:t xml:space="preserve">part of </w:t>
      </w:r>
      <w:r w:rsidRPr="00AF6040">
        <w:rPr>
          <w:szCs w:val="22"/>
          <w:lang w:val="en-CA"/>
        </w:rPr>
        <w:t xml:space="preserve">code is crossed out with </w:t>
      </w:r>
      <w:r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 xml:space="preserve"> color</w:t>
      </w:r>
      <w:r w:rsidRPr="00AF6040">
        <w:rPr>
          <w:color w:val="FF0000"/>
          <w:szCs w:val="22"/>
          <w:lang w:val="en-CA"/>
        </w:rPr>
        <w:t xml:space="preserve"> </w:t>
      </w:r>
      <w:r w:rsidRPr="00AF6040">
        <w:rPr>
          <w:szCs w:val="22"/>
        </w:rPr>
        <w:t xml:space="preserve">and the new code is shown with </w:t>
      </w:r>
      <w:r w:rsidRPr="00AF6040">
        <w:rPr>
          <w:b/>
          <w:bCs/>
          <w:color w:val="70AD47" w:themeColor="accent6"/>
          <w:szCs w:val="22"/>
        </w:rPr>
        <w:t>green</w:t>
      </w:r>
      <w:r w:rsidR="00FA589C" w:rsidRPr="00AF6040">
        <w:rPr>
          <w:b/>
          <w:bCs/>
          <w:color w:val="70AD47" w:themeColor="accent6"/>
          <w:szCs w:val="22"/>
        </w:rPr>
        <w:t xml:space="preserve"> color</w:t>
      </w:r>
      <w:r w:rsidRPr="00AF6040">
        <w:rPr>
          <w:szCs w:val="22"/>
          <w:lang w:val="en-CA"/>
        </w:rPr>
        <w:t>.</w:t>
      </w:r>
    </w:p>
    <w:p w14:paraId="25760783" w14:textId="77777777" w:rsidR="00801AFF" w:rsidRPr="00AF6040" w:rsidRDefault="00801AFF" w:rsidP="00DA2CE9">
      <w:pPr>
        <w:rPr>
          <w:szCs w:val="22"/>
          <w:lang w:val="en-CA"/>
        </w:rPr>
      </w:pPr>
    </w:p>
    <w:p w14:paraId="24EA2D8E" w14:textId="21CBDBDF" w:rsidR="00A41A85" w:rsidRDefault="00FA589C" w:rsidP="00A41A85">
      <w:pPr>
        <w:rPr>
          <w:szCs w:val="22"/>
          <w:lang w:val="en-CA"/>
        </w:rPr>
      </w:pPr>
      <w:r w:rsidRPr="00AF6040">
        <w:rPr>
          <w:szCs w:val="22"/>
          <w:lang w:val="en-CA"/>
        </w:rPr>
        <w:t>Moreover</w:t>
      </w:r>
      <w:r w:rsidR="00E0144C" w:rsidRPr="00AF6040">
        <w:rPr>
          <w:szCs w:val="22"/>
          <w:lang w:val="en-CA"/>
        </w:rPr>
        <w:t>, t</w:t>
      </w:r>
      <w:r w:rsidR="00E13B79" w:rsidRPr="00AF6040">
        <w:rPr>
          <w:szCs w:val="22"/>
          <w:lang w:val="en-CA"/>
        </w:rPr>
        <w:t xml:space="preserve">he proposed change can be reflected on </w:t>
      </w:r>
      <w:r w:rsidR="00E0144C" w:rsidRPr="00AF6040">
        <w:rPr>
          <w:szCs w:val="22"/>
          <w:lang w:val="en-CA"/>
        </w:rPr>
        <w:t xml:space="preserve">the </w:t>
      </w:r>
      <w:r w:rsidR="00695998" w:rsidRPr="00AF6040">
        <w:rPr>
          <w:szCs w:val="22"/>
          <w:lang w:val="en-CA"/>
        </w:rPr>
        <w:t xml:space="preserve">JVET-N1001-v3 </w:t>
      </w:r>
      <w:r w:rsidR="00E0144C" w:rsidRPr="00AF6040">
        <w:rPr>
          <w:szCs w:val="22"/>
          <w:lang w:val="en-CA"/>
        </w:rPr>
        <w:t xml:space="preserve">document </w:t>
      </w:r>
      <w:r w:rsidR="00695998" w:rsidRPr="00AF6040">
        <w:rPr>
          <w:szCs w:val="22"/>
          <w:lang w:val="en-CA"/>
        </w:rPr>
        <w:t>as follows:</w:t>
      </w:r>
    </w:p>
    <w:p w14:paraId="24BEADA4" w14:textId="77777777" w:rsidR="00D22FEB" w:rsidRPr="00AF6040" w:rsidRDefault="00D22FEB" w:rsidP="00A41A8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95998" w:rsidRPr="00AF6040" w14:paraId="6859463F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A19D797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C70A43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695998" w:rsidRPr="00AF6040" w14:paraId="1AF67AB6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43E8BE6C" w14:textId="77777777" w:rsidR="00695998" w:rsidRPr="00AF6040" w:rsidRDefault="00695998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DDFF6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99C589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DFFF6A4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0FA5E499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A3F6E2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721E05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695998" w:rsidRPr="00AF6040" w14:paraId="12343E8F" w14:textId="77777777" w:rsidTr="00430174">
        <w:trPr>
          <w:cantSplit/>
          <w:jc w:val="center"/>
        </w:trPr>
        <w:tc>
          <w:tcPr>
            <w:tcW w:w="2340" w:type="dxa"/>
            <w:vAlign w:val="center"/>
          </w:tcPr>
          <w:p w14:paraId="12E8727D" w14:textId="77777777" w:rsidR="00695998" w:rsidRPr="00AF6040" w:rsidRDefault="00695998" w:rsidP="00430174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AF6040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AF6040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A7CD942" w14:textId="6C6B2F75" w:rsidR="00695998" w:rsidRPr="00AF6040" w:rsidRDefault="00695998" w:rsidP="00430174">
            <w:pPr>
              <w:jc w:val="center"/>
              <w:rPr>
                <w:noProof/>
                <w:color w:val="4472C4" w:themeColor="accent1"/>
                <w:kern w:val="2"/>
                <w:szCs w:val="22"/>
                <w:highlight w:val="yellow"/>
                <w:lang w:val="en-CA"/>
              </w:rPr>
            </w:pPr>
            <w:r w:rsidRPr="00AF6040">
              <w:rPr>
                <w:rFonts w:eastAsia="PMingLiU"/>
                <w:strike/>
                <w:noProof/>
                <w:color w:val="FF0000"/>
                <w:szCs w:val="22"/>
                <w:highlight w:val="yellow"/>
                <w:lang w:val="en-CA" w:eastAsia="zh-TW"/>
              </w:rPr>
              <w:t xml:space="preserve">cqtDepth </w:t>
            </w:r>
            <w:r w:rsidR="00B672AE" w:rsidRPr="00AF6040">
              <w:rPr>
                <w:rFonts w:eastAsia="PMingLiU"/>
                <w:noProof/>
                <w:color w:val="FF0000"/>
                <w:szCs w:val="22"/>
                <w:highlight w:val="yellow"/>
                <w:lang w:val="en-CA" w:eastAsia="zh-TW"/>
              </w:rPr>
              <w:t xml:space="preserve"> </w:t>
            </w:r>
            <w:r w:rsidR="00B672AE" w:rsidRPr="00AF6040">
              <w:rPr>
                <w:rFonts w:eastAsia="PMingLiU"/>
                <w:b/>
                <w:bCs/>
                <w:noProof/>
                <w:color w:val="4472C4" w:themeColor="accent1"/>
                <w:szCs w:val="22"/>
                <w:highlight w:val="yellow"/>
                <w:lang w:val="en-CA" w:eastAsia="zh-TW"/>
              </w:rPr>
              <w:t>0</w:t>
            </w:r>
          </w:p>
        </w:tc>
        <w:tc>
          <w:tcPr>
            <w:tcW w:w="976" w:type="dxa"/>
            <w:vAlign w:val="center"/>
          </w:tcPr>
          <w:p w14:paraId="22A7AD7E" w14:textId="578D4042" w:rsidR="00695998" w:rsidRPr="00AF25A1" w:rsidRDefault="00AF25A1" w:rsidP="00430174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AF25A1">
              <w:rPr>
                <w:noProof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15B77FA3" w14:textId="1AC35428" w:rsidR="00695998" w:rsidRPr="00AF25A1" w:rsidRDefault="00AF25A1" w:rsidP="00430174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AF25A1">
              <w:rPr>
                <w:noProof/>
                <w:szCs w:val="22"/>
                <w:highlight w:val="yellow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3BA840EB" w14:textId="1F95AF02" w:rsidR="00695998" w:rsidRPr="00AF25A1" w:rsidRDefault="00AF25A1" w:rsidP="00430174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AF25A1">
              <w:rPr>
                <w:noProof/>
                <w:szCs w:val="22"/>
                <w:highlight w:val="yellow"/>
                <w:lang w:val="en-CA"/>
              </w:rPr>
              <w:t>3</w:t>
            </w:r>
            <w:bookmarkStart w:id="6" w:name="_GoBack"/>
            <w:bookmarkEnd w:id="6"/>
          </w:p>
        </w:tc>
        <w:tc>
          <w:tcPr>
            <w:tcW w:w="977" w:type="dxa"/>
            <w:vAlign w:val="center"/>
          </w:tcPr>
          <w:p w14:paraId="40CF53C2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CD11E4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33D20C9F" w14:textId="11ACB8C7" w:rsidR="00A41A85" w:rsidRPr="00AF6040" w:rsidRDefault="00A41A85" w:rsidP="00A41A85">
      <w:pPr>
        <w:jc w:val="center"/>
        <w:rPr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2</w:t>
      </w:r>
      <w:r w:rsidRPr="00AF6040">
        <w:rPr>
          <w:noProof/>
          <w:szCs w:val="22"/>
          <w:lang w:val="en-CA"/>
        </w:rPr>
        <w:t>. Proposed assignment of ctxInc to syntax elements with context coded bins</w:t>
      </w:r>
    </w:p>
    <w:p w14:paraId="32287BCF" w14:textId="4C3F4F4D" w:rsidR="00AC4242" w:rsidRPr="00AF6040" w:rsidRDefault="000706C0" w:rsidP="00AC4242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syntax element </w:t>
      </w:r>
      <w:r w:rsidR="00DF34E9" w:rsidRPr="00AF6040">
        <w:rPr>
          <w:szCs w:val="22"/>
          <w:lang w:val="en-CA"/>
        </w:rPr>
        <w:t>is</w:t>
      </w:r>
      <w:r w:rsidRPr="00AF6040">
        <w:rPr>
          <w:szCs w:val="22"/>
          <w:lang w:val="en-CA"/>
        </w:rPr>
        <w:t xml:space="preserve"> crossed out </w:t>
      </w:r>
      <w:r w:rsidR="000D66C4" w:rsidRPr="00AF6040">
        <w:rPr>
          <w:szCs w:val="22"/>
          <w:lang w:val="en-CA"/>
        </w:rPr>
        <w:t>with</w:t>
      </w:r>
      <w:r w:rsidRPr="00AF6040">
        <w:rPr>
          <w:szCs w:val="22"/>
          <w:lang w:val="en-CA"/>
        </w:rPr>
        <w:t xml:space="preserve"> 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 color</w:t>
      </w:r>
      <w:r w:rsidR="00FA589C" w:rsidRPr="00AF6040">
        <w:rPr>
          <w:color w:val="FF0000"/>
          <w:szCs w:val="22"/>
          <w:lang w:val="en-CA"/>
        </w:rPr>
        <w:t xml:space="preserve"> </w:t>
      </w:r>
      <w:r w:rsidR="00FA589C" w:rsidRPr="00AF6040">
        <w:rPr>
          <w:szCs w:val="22"/>
        </w:rPr>
        <w:t xml:space="preserve">and the new </w:t>
      </w:r>
      <w:r w:rsidR="00DF34E9" w:rsidRPr="00AF6040">
        <w:rPr>
          <w:szCs w:val="22"/>
        </w:rPr>
        <w:t>syntax</w:t>
      </w:r>
      <w:r w:rsidR="00FA589C" w:rsidRPr="00AF6040">
        <w:rPr>
          <w:szCs w:val="22"/>
        </w:rPr>
        <w:t xml:space="preserve"> is shown with </w:t>
      </w:r>
      <w:r w:rsidR="00FA589C" w:rsidRPr="00AF6040">
        <w:rPr>
          <w:b/>
          <w:bCs/>
          <w:color w:val="70AD47" w:themeColor="accent6"/>
          <w:szCs w:val="22"/>
        </w:rPr>
        <w:t>green color</w:t>
      </w:r>
      <w:r w:rsidR="00FA589C" w:rsidRPr="00AF6040">
        <w:rPr>
          <w:szCs w:val="22"/>
          <w:lang w:val="en-CA"/>
        </w:rPr>
        <w:t>.</w:t>
      </w:r>
    </w:p>
    <w:p w14:paraId="3C8932BC" w14:textId="77777777" w:rsidR="004C4649" w:rsidRPr="00AF6040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eastAsia="Malgun Gothic"/>
          <w:szCs w:val="22"/>
          <w:lang w:val="en-CA" w:eastAsia="ko-KR"/>
        </w:rPr>
      </w:pPr>
    </w:p>
    <w:p w14:paraId="2137E7D0" w14:textId="7A9A50C4" w:rsidR="00D259F0" w:rsidRPr="00D259F0" w:rsidRDefault="00446B47" w:rsidP="00D259F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D5AACE6" w14:textId="6AE7C1E8" w:rsidR="00A41A85" w:rsidRDefault="00D259F0" w:rsidP="00A41A85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The proposed method is tested over VTM-5.0 </w:t>
      </w:r>
      <w:r w:rsidR="00063F46" w:rsidRPr="00AF6040">
        <w:rPr>
          <w:szCs w:val="22"/>
          <w:lang w:val="en-CA"/>
        </w:rPr>
        <w:t>on top of CTC configurations</w:t>
      </w:r>
      <w:r w:rsidRPr="00AF6040">
        <w:rPr>
          <w:szCs w:val="22"/>
          <w:lang w:val="en-CA"/>
        </w:rPr>
        <w:t>.</w:t>
      </w:r>
      <w:r w:rsidR="00E0144C" w:rsidRPr="00AF6040">
        <w:rPr>
          <w:szCs w:val="22"/>
          <w:lang w:val="en-CA"/>
        </w:rPr>
        <w:t xml:space="preserve"> </w:t>
      </w:r>
      <w:r w:rsidR="00116AEC" w:rsidRPr="00AF6040">
        <w:rPr>
          <w:szCs w:val="22"/>
          <w:lang w:val="en-CA"/>
        </w:rPr>
        <w:t xml:space="preserve">These results are presented </w:t>
      </w:r>
      <w:r w:rsidR="00237051" w:rsidRPr="00AF6040">
        <w:rPr>
          <w:szCs w:val="22"/>
          <w:lang w:val="en-CA"/>
        </w:rPr>
        <w:t xml:space="preserve">below for </w:t>
      </w:r>
      <w:r w:rsidR="00603261" w:rsidRPr="00AF6040">
        <w:rPr>
          <w:szCs w:val="22"/>
          <w:lang w:val="en-CA"/>
        </w:rPr>
        <w:t>AI, RA, LDB</w:t>
      </w:r>
      <w:r w:rsidR="00116AEC" w:rsidRPr="00AF6040">
        <w:rPr>
          <w:szCs w:val="22"/>
          <w:lang w:val="en-CA"/>
        </w:rPr>
        <w:t xml:space="preserve"> cases</w:t>
      </w:r>
      <w:r w:rsidR="00BD1464" w:rsidRPr="00AF6040">
        <w:rPr>
          <w:szCs w:val="22"/>
          <w:lang w:val="en-CA"/>
        </w:rPr>
        <w:t xml:space="preserve"> through Tables 3-5</w:t>
      </w:r>
      <w:r w:rsidR="00E65A54">
        <w:rPr>
          <w:szCs w:val="22"/>
          <w:lang w:val="en-CA"/>
        </w:rPr>
        <w:t xml:space="preserve"> after context retraining</w:t>
      </w:r>
      <w:r w:rsidR="00182912">
        <w:rPr>
          <w:szCs w:val="22"/>
          <w:lang w:val="en-CA"/>
        </w:rPr>
        <w:t>.</w:t>
      </w:r>
      <w:r w:rsidR="00222F2D">
        <w:rPr>
          <w:szCs w:val="22"/>
          <w:lang w:val="en-CA"/>
        </w:rPr>
        <w:t xml:space="preserve"> We also provide supplementary results i</w:t>
      </w:r>
      <w:r w:rsidR="00182912">
        <w:rPr>
          <w:szCs w:val="22"/>
          <w:lang w:val="en-CA"/>
        </w:rPr>
        <w:t xml:space="preserve">n </w:t>
      </w:r>
      <w:r w:rsidR="00970455">
        <w:rPr>
          <w:szCs w:val="22"/>
          <w:lang w:val="en-CA"/>
        </w:rPr>
        <w:t>T</w:t>
      </w:r>
      <w:r w:rsidR="00182912">
        <w:rPr>
          <w:szCs w:val="22"/>
          <w:lang w:val="en-CA"/>
        </w:rPr>
        <w:t>ables 6-</w:t>
      </w:r>
      <w:r w:rsidR="005537F8">
        <w:rPr>
          <w:szCs w:val="22"/>
          <w:lang w:val="en-CA"/>
        </w:rPr>
        <w:t>7 for AI and RA</w:t>
      </w:r>
      <w:r w:rsidR="00182912">
        <w:rPr>
          <w:szCs w:val="22"/>
          <w:lang w:val="en-CA"/>
        </w:rPr>
        <w:t xml:space="preserve"> </w:t>
      </w:r>
      <w:r w:rsidR="00182912" w:rsidRPr="00182912">
        <w:rPr>
          <w:b/>
          <w:bCs/>
          <w:szCs w:val="22"/>
          <w:lang w:val="en-CA"/>
        </w:rPr>
        <w:t>without</w:t>
      </w:r>
      <w:r w:rsidR="00182912">
        <w:rPr>
          <w:szCs w:val="22"/>
          <w:lang w:val="en-CA"/>
        </w:rPr>
        <w:t xml:space="preserve"> context retraining.</w:t>
      </w:r>
    </w:p>
    <w:p w14:paraId="540F97E4" w14:textId="5440ABB0" w:rsidR="00182912" w:rsidRDefault="00182912" w:rsidP="00182912">
      <w:pPr>
        <w:pStyle w:val="Heading2"/>
        <w:rPr>
          <w:noProof/>
          <w:lang w:val="en-CA"/>
        </w:rPr>
      </w:pPr>
      <w:r w:rsidRPr="00182912">
        <w:rPr>
          <w:noProof/>
          <w:lang w:val="en-CA"/>
        </w:rPr>
        <w:t>After Context Retraining</w:t>
      </w:r>
    </w:p>
    <w:p w14:paraId="2D84A1D1" w14:textId="77777777" w:rsidR="00182912" w:rsidRPr="00182912" w:rsidRDefault="00182912" w:rsidP="00A41A85">
      <w:pPr>
        <w:rPr>
          <w:b/>
          <w:bCs/>
          <w:noProof/>
          <w:sz w:val="28"/>
          <w:szCs w:val="28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DF18BA" w:rsidRPr="00AF6040" w14:paraId="5A6F013B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BE5" w14:textId="39195359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53D7" w14:textId="630E4FAC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5EA77CE3" w14:textId="2EB1602F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F18BA" w:rsidRPr="00AF6040" w14:paraId="4041D56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C6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913" w14:textId="6740A2EA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DF18BA" w:rsidRPr="00AF6040" w14:paraId="7DC1C33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0E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2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057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3D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24C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30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F18BA" w:rsidRPr="00AF6040" w14:paraId="10654E9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C3A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0A87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9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C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1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28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1E12C2C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8F4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3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B81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DE1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106%</w:t>
            </w:r>
          </w:p>
        </w:tc>
      </w:tr>
      <w:tr w:rsidR="00DF18BA" w:rsidRPr="00AF6040" w14:paraId="23F12B9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82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ED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08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5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4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DF18BA" w:rsidRPr="00AF6040" w14:paraId="47CB3964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39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8F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E13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D8B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A1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CD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</w:tr>
      <w:tr w:rsidR="00DF18BA" w:rsidRPr="00AF6040" w14:paraId="5D1EF94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F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4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90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26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36C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337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DF18BA" w:rsidRPr="00AF6040" w14:paraId="41AE4191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EB19" w14:textId="35B6CC1E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5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458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9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68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12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37C8A8FB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27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09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D7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5A6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E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3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DF18BA" w:rsidRPr="00AF6040" w14:paraId="322619F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3E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27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99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C3E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B9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F2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</w:tbl>
    <w:p w14:paraId="58685F7E" w14:textId="30C573A8" w:rsidR="00A41A85" w:rsidRPr="00AF6040" w:rsidRDefault="00A41A85" w:rsidP="00A41A85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3</w:t>
      </w:r>
      <w:r w:rsidRPr="00AF6040">
        <w:rPr>
          <w:noProof/>
          <w:szCs w:val="22"/>
          <w:lang w:val="en-CA"/>
        </w:rPr>
        <w:t>. AI results on top of CTC over VTM5.0</w:t>
      </w:r>
    </w:p>
    <w:p w14:paraId="06434A89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34B4FC4D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1EBFDC3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2A2448A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7291B964" w14:textId="29B79958" w:rsidR="000A2AD9" w:rsidRPr="00AF6040" w:rsidRDefault="000A2AD9" w:rsidP="00A41A85">
      <w:pPr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CA7800" w:rsidRPr="00AF6040" w14:paraId="6E885E4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139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1918" w14:textId="4C80F5E4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CA7800" w:rsidRPr="00AF6040" w14:paraId="001985A1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71E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B10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0F792C10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F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2E6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55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6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938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1BC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CA7800" w:rsidRPr="00AF6040" w14:paraId="683E6FF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0F38" w14:textId="7DFAA93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408" w14:textId="7F8E8C5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4D4" w14:textId="0B2482B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59F" w14:textId="4F0354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13A" w14:textId="2657B83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717" w14:textId="345F71D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CA7800" w:rsidRPr="00AF6040" w14:paraId="12111A8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0BB5" w14:textId="2601D7C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E257" w14:textId="60CD4DA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74E" w14:textId="4C64621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1AB2" w14:textId="068E6FC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A59" w14:textId="65FDC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E33" w14:textId="26E488B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CA7800" w:rsidRPr="00AF6040" w14:paraId="693DDF37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E137" w14:textId="33A9644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BB6" w14:textId="06BEBC4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C210" w14:textId="2C50961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DD8" w14:textId="68F90B3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061A" w14:textId="1FF6FA8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C5E0" w14:textId="5FC7DD9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0EA86DAE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2DB5" w14:textId="000BC6F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1B5F" w14:textId="4A09AC8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E234" w14:textId="67156B3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4CD" w14:textId="169CB0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B321" w14:textId="7393429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DDD8" w14:textId="026288E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CA7800" w:rsidRPr="00AF6040" w14:paraId="10C00768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740" w14:textId="02E6D1E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78C" w14:textId="188FEE4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518" w14:textId="64B5BF2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63" w14:textId="62AFE01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F8B" w14:textId="6DC2522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0B2" w14:textId="02C316B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CA7800" w:rsidRPr="00AF6040" w14:paraId="69EEA02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FC" w14:textId="18DD83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BD9" w14:textId="59C671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68E" w14:textId="6069CA6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D72" w14:textId="44B6A58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94E" w14:textId="29BE7F2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7CB2" w14:textId="01FD95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CA7800" w:rsidRPr="00AF6040" w14:paraId="64E3FF30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900" w14:textId="675CEB9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942" w14:textId="3DE2B66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506" w14:textId="146827C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2C" w14:textId="3973E77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5BB2" w14:textId="2DB457D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F78" w14:textId="2B0F179E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7811682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AECE" w14:textId="7C702FE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A8F" w14:textId="227D5C5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2DA" w14:textId="75EE4CD8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C68" w14:textId="6F9AB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0B52" w14:textId="2097B55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24F3" w14:textId="0719798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</w:tbl>
    <w:p w14:paraId="69640194" w14:textId="3E448BF3" w:rsidR="0094789C" w:rsidRPr="00AF6040" w:rsidRDefault="00A41A85" w:rsidP="000A2AD9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4</w:t>
      </w:r>
      <w:r w:rsidRPr="00AF6040">
        <w:rPr>
          <w:noProof/>
          <w:szCs w:val="22"/>
          <w:lang w:val="en-CA"/>
        </w:rPr>
        <w:t>. RA results on top of CTC over VTM5.0</w:t>
      </w:r>
    </w:p>
    <w:p w14:paraId="1AF6CC41" w14:textId="1B1C428D" w:rsidR="00D80EB5" w:rsidRPr="00AF6040" w:rsidRDefault="00D80EB5" w:rsidP="000A2AD9">
      <w:pPr>
        <w:jc w:val="center"/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CA7800" w:rsidRPr="00AF6040" w14:paraId="4DC9CEF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A5B8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3BAB" w14:textId="54E304A4" w:rsidR="00CA7800" w:rsidRPr="00AF6040" w:rsidRDefault="00116AEC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Low delay B Main10</w:t>
            </w:r>
          </w:p>
        </w:tc>
      </w:tr>
      <w:tr w:rsidR="00CA7800" w:rsidRPr="00AF6040" w14:paraId="2B70420C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3EA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8BF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760BB4A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8C7F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983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32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CF4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5B49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FBD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116AEC" w:rsidRPr="00AF6040" w14:paraId="6CD6B244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47C2" w14:textId="4193F02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C181" w14:textId="694DF6B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E82" w14:textId="322AA91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899A" w14:textId="4B8A448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B3C2" w14:textId="27FB7EF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904" w14:textId="6B801D5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23065DB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D42A" w14:textId="5A1A684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13AB" w14:textId="21915EB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5ABF" w14:textId="60EAE79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9C5" w14:textId="47B496E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F718" w14:textId="01AAD12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4FBA" w14:textId="10DFEA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426B142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632A" w14:textId="14C9D05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1DC0" w14:textId="4802DEB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F9E9" w14:textId="39B2C09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2B19" w14:textId="3B5A48B9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48C" w14:textId="76A5D8A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D03B" w14:textId="729610A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116AEC" w:rsidRPr="00AF6040" w14:paraId="429D1ED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79F5" w14:textId="54B4D3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78A7" w14:textId="13D7307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97E7" w14:textId="44A252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4EDC" w14:textId="2C5695E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34E1" w14:textId="0706FC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3EE1" w14:textId="102B8A5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94%</w:t>
            </w:r>
          </w:p>
        </w:tc>
      </w:tr>
      <w:tr w:rsidR="00116AEC" w:rsidRPr="00AF6040" w14:paraId="4F017DA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44F9" w14:textId="1B0618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CBA3" w14:textId="0329980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1B7C" w14:textId="6DBAB89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33C5" w14:textId="7C921BE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098" w14:textId="3A7B4E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E3DD" w14:textId="477A4F1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116AEC" w:rsidRPr="00AF6040" w14:paraId="583A361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9736" w14:textId="64D4CA4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BCB" w14:textId="09B847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E91" w14:textId="1556E0B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1D69" w14:textId="7BD639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097B" w14:textId="403CD5E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8057" w14:textId="3FC7BE6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</w:tr>
      <w:tr w:rsidR="00116AEC" w:rsidRPr="00AF6040" w14:paraId="325ED948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CC54" w14:textId="52C06B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8B89" w14:textId="212DF9C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B227" w14:textId="0119811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6286" w14:textId="29A23B6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9F25" w14:textId="206AC170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40EE" w14:textId="1AEF75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116AEC" w:rsidRPr="00AF6040" w14:paraId="58DC54C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6B6E" w14:textId="0BDE056D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57B7" w14:textId="38512F7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F1F4" w14:textId="2E3D985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BD4" w14:textId="233DA44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B3DB" w14:textId="56874F3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A91A" w14:textId="37347A8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95%</w:t>
            </w:r>
          </w:p>
        </w:tc>
      </w:tr>
    </w:tbl>
    <w:p w14:paraId="7B625107" w14:textId="1E5791B6" w:rsidR="00D80EB5" w:rsidRDefault="00A41A85" w:rsidP="00A41A85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5</w:t>
      </w:r>
      <w:r w:rsidRPr="00AF6040">
        <w:rPr>
          <w:noProof/>
          <w:szCs w:val="22"/>
          <w:lang w:val="en-CA"/>
        </w:rPr>
        <w:t>. LDB results on top of CTC over VTM5.0</w:t>
      </w:r>
    </w:p>
    <w:p w14:paraId="207DC1DE" w14:textId="77777777" w:rsidR="00D733D8" w:rsidRDefault="00D733D8" w:rsidP="00A41A85">
      <w:pPr>
        <w:jc w:val="center"/>
        <w:rPr>
          <w:noProof/>
          <w:szCs w:val="22"/>
          <w:lang w:val="en-CA"/>
        </w:rPr>
      </w:pPr>
    </w:p>
    <w:p w14:paraId="4722F80B" w14:textId="5E4EDF94" w:rsidR="00446EB8" w:rsidRDefault="00446EB8" w:rsidP="00446EB8">
      <w:pPr>
        <w:pStyle w:val="Heading2"/>
        <w:rPr>
          <w:noProof/>
          <w:lang w:val="en-CA"/>
        </w:rPr>
      </w:pPr>
      <w:r>
        <w:rPr>
          <w:noProof/>
          <w:lang w:val="en-CA"/>
        </w:rPr>
        <w:t>Without</w:t>
      </w:r>
      <w:r w:rsidRPr="00182912">
        <w:rPr>
          <w:noProof/>
          <w:lang w:val="en-CA"/>
        </w:rPr>
        <w:t xml:space="preserve"> Context Retraining</w:t>
      </w:r>
      <w:r>
        <w:rPr>
          <w:noProof/>
          <w:lang w:val="en-CA"/>
        </w:rPr>
        <w:t xml:space="preserve"> (Supplementary)</w:t>
      </w:r>
    </w:p>
    <w:p w14:paraId="12E406A3" w14:textId="77777777" w:rsidR="00446EB8" w:rsidRPr="00446EB8" w:rsidRDefault="00446EB8" w:rsidP="00446EB8">
      <w:pPr>
        <w:rPr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446EB8" w:rsidRPr="00AF6040" w14:paraId="5916D39E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CC66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0D9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9B53DF6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446EB8" w:rsidRPr="00AF6040" w14:paraId="1063629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38A7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39DC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446EB8" w:rsidRPr="00AF6040" w14:paraId="69E976BE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56FA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89C9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4E37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71C0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8F9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8094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E77FD2" w:rsidRPr="00AF6040" w14:paraId="1F37113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541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632D" w14:textId="3ABAF990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7C00" w14:textId="0143189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1739" w14:textId="01F53058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85B3" w14:textId="297EAC48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1360" w14:textId="625B0C1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2BDBBC6A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F519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8790" w14:textId="38C4325D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8417" w14:textId="27B946A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4BF5" w14:textId="386870C9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DB89" w14:textId="4F4F915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CEF8" w14:textId="76B0084D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0399AB50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7EA7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239B" w14:textId="326D5E9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C561" w14:textId="0DD6AF3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EC6F" w14:textId="5BCED86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4221" w14:textId="305CBF9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C3BA" w14:textId="15EBBC7C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4327A682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CF6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F30F" w14:textId="1F301D6C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8E71" w14:textId="64CC267E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78F7" w14:textId="645FFFB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7592" w14:textId="51E342B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33B7" w14:textId="3AB649A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0DD86CF8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9773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08E5" w14:textId="3298A072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052C" w14:textId="2D800CA2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2382" w14:textId="2E623FA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E062" w14:textId="05E6E7A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E540" w14:textId="1DD072E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2ED0A7D0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19B8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774" w14:textId="4F1F796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3E49" w14:textId="2B2F615E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6BDC" w14:textId="3032720A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9BA2" w14:textId="31B028E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EFC" w14:textId="5F62458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43532DD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AE3B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D4D7" w14:textId="3AAB9FE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9EA" w14:textId="02CF7D5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FBC" w14:textId="5D30B78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E16" w14:textId="771302C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5413" w14:textId="4280FBE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79AB3B58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D815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9510" w14:textId="35C9E12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752F" w14:textId="71B6A17F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54FC" w14:textId="71931EC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F0E9" w14:textId="7146017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D84F" w14:textId="5058BED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</w:tbl>
    <w:p w14:paraId="3910877F" w14:textId="22C6635F" w:rsidR="00446EB8" w:rsidRPr="00AF6040" w:rsidRDefault="00446EB8" w:rsidP="00446EB8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6</w:t>
      </w:r>
      <w:r w:rsidRPr="00AF6040">
        <w:rPr>
          <w:noProof/>
          <w:szCs w:val="22"/>
          <w:lang w:val="en-CA"/>
        </w:rPr>
        <w:t>. AI results on top of CTC over VTM5.0</w:t>
      </w:r>
    </w:p>
    <w:p w14:paraId="4A2AD599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68512CD7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0D322148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57336D38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6AF1E1AC" w14:textId="77777777" w:rsidR="00446EB8" w:rsidRPr="00AF6040" w:rsidRDefault="00446EB8" w:rsidP="00446EB8">
      <w:pPr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446EB8" w:rsidRPr="00AF6040" w14:paraId="3A81C3A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65A4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1C9F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446EB8" w:rsidRPr="00AF6040" w14:paraId="384D003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8083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E6D3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446EB8" w:rsidRPr="00AF6040" w14:paraId="0FBEB19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6C4E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ECFE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7B1A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8271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56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4DC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F6040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9909C5" w:rsidRPr="00AF6040" w14:paraId="16F9C25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058F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F86B" w14:textId="2D61743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06EC" w14:textId="34B24A17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74B5" w14:textId="0FCC7E0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3007" w14:textId="56D19CA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4213" w14:textId="703991C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075C84D9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A174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9490" w14:textId="2CE7150A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45B5" w14:textId="1456E9D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1217" w14:textId="24B9EF31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ADF6" w14:textId="595F853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7348" w14:textId="0820EDD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99%</w:t>
            </w:r>
          </w:p>
        </w:tc>
      </w:tr>
      <w:tr w:rsidR="009909C5" w:rsidRPr="00AF6040" w14:paraId="7829AFCB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3DB2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65E" w14:textId="5081D4A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A089" w14:textId="44B540BF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8030" w14:textId="224D078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71CE" w14:textId="59DAF0FF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A070" w14:textId="502B338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3436C41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E70B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8B35" w14:textId="1B14478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2D9F" w14:textId="38504AD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D89" w14:textId="63B323A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4345" w14:textId="690BA84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6104" w14:textId="6812234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1AD758C7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EA6A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B25B" w14:textId="2ED89A3D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42B2" w14:textId="46A1D6F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8766" w14:textId="094BD565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1AA4" w14:textId="4C40417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BD19" w14:textId="3F90C4A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12B2B89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84F6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D4" w14:textId="232EE3F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730D" w14:textId="66E09AC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ABEA" w14:textId="58B8EAB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0E6B" w14:textId="102DE352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F39E" w14:textId="1A48C70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37109494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1134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F95F" w14:textId="4DE10FEA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6032" w14:textId="17A3194D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17DB" w14:textId="2A86A293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2783" w14:textId="4704BE6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CFA4" w14:textId="34FA438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101%</w:t>
            </w:r>
          </w:p>
        </w:tc>
      </w:tr>
      <w:tr w:rsidR="009909C5" w:rsidRPr="00AF6040" w14:paraId="04A1A15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CEFB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252A" w14:textId="26CA567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75A8" w14:textId="7170EDA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66C0" w14:textId="09A3E62C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C0D9" w14:textId="798CC36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0A4B" w14:textId="5A3A0527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101%</w:t>
            </w:r>
          </w:p>
        </w:tc>
      </w:tr>
    </w:tbl>
    <w:p w14:paraId="10AC9028" w14:textId="3E1744E4" w:rsidR="00446EB8" w:rsidRPr="00EA0609" w:rsidRDefault="00446EB8" w:rsidP="00EA0609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7</w:t>
      </w:r>
      <w:r w:rsidRPr="00AF6040">
        <w:rPr>
          <w:noProof/>
          <w:szCs w:val="22"/>
          <w:lang w:val="en-CA"/>
        </w:rPr>
        <w:t>. RA results on top of CTC over VTM5.0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13B101E3" w14:textId="5DBF4D2E" w:rsidR="00116AEC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AF121A">
        <w:rPr>
          <w:lang w:val="en-CA"/>
        </w:rPr>
        <w:t xml:space="preserve"> </w:t>
      </w:r>
      <w:r w:rsidR="00237051">
        <w:rPr>
          <w:lang w:val="en-CA"/>
        </w:rPr>
        <w:t xml:space="preserve">context </w:t>
      </w:r>
      <w:r w:rsidR="0067764B">
        <w:rPr>
          <w:lang w:val="en-CA"/>
        </w:rPr>
        <w:t>simplification</w:t>
      </w:r>
      <w:r w:rsidR="00237051">
        <w:rPr>
          <w:lang w:val="en-CA"/>
        </w:rPr>
        <w:t xml:space="preserve">/reduction </w:t>
      </w:r>
      <w:r w:rsidR="0067764B">
        <w:rPr>
          <w:lang w:val="en-CA"/>
        </w:rPr>
        <w:t>for MTS index signaling is proposed. This approach removes the CU level quad-tree depth dependency when coding</w:t>
      </w:r>
      <w:r w:rsidR="00754E3F">
        <w:rPr>
          <w:lang w:val="en-CA"/>
        </w:rPr>
        <w:t xml:space="preserve"> the</w:t>
      </w:r>
      <w:r w:rsidR="0067764B">
        <w:rPr>
          <w:lang w:val="en-CA"/>
        </w:rPr>
        <w:t xml:space="preserve"> MTS index and reduces the number of contexts for MTS index by 5.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3E9C9933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DE5240C" w14:textId="136B9A51" w:rsidR="00893939" w:rsidRPr="00B577D8" w:rsidRDefault="00893939" w:rsidP="00B577D8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893939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Pr="00893939">
        <w:rPr>
          <w:rFonts w:ascii="Times New Roman" w:hAnsi="Times New Roman" w:cs="Times New Roman"/>
          <w:lang w:val="en-CA"/>
        </w:rPr>
        <w:t>Bossen</w:t>
      </w:r>
      <w:proofErr w:type="spellEnd"/>
      <w:r w:rsidRPr="00893939">
        <w:rPr>
          <w:rFonts w:ascii="Times New Roman" w:hAnsi="Times New Roman" w:cs="Times New Roman"/>
          <w:lang w:val="en-CA"/>
        </w:rPr>
        <w:t xml:space="preserve">, J. Boyce, X. Li, V. Seregin, K. </w:t>
      </w:r>
      <w:proofErr w:type="spellStart"/>
      <w:r w:rsidRPr="00893939">
        <w:rPr>
          <w:rFonts w:ascii="Times New Roman" w:hAnsi="Times New Roman" w:cs="Times New Roman"/>
        </w:rPr>
        <w:t>Sühring</w:t>
      </w:r>
      <w:proofErr w:type="spellEnd"/>
      <w:r w:rsidRPr="00893939">
        <w:rPr>
          <w:rFonts w:ascii="Times New Roman" w:hAnsi="Times New Roman" w:cs="Times New Roman"/>
          <w:lang w:val="en-CA"/>
        </w:rPr>
        <w:t>, “</w:t>
      </w:r>
      <w:r w:rsidRPr="00893939">
        <w:rPr>
          <w:rFonts w:ascii="Times New Roman" w:hAnsi="Times New Roman" w:cs="Times New Roman"/>
          <w:lang w:eastAsia="ja-JP"/>
        </w:rPr>
        <w:t>JVET common test conditions and software reference configurations for SDR video</w:t>
      </w:r>
      <w:r w:rsidRPr="00893939">
        <w:rPr>
          <w:rFonts w:ascii="Times New Roman" w:hAnsi="Times New Roman" w:cs="Times New Roman"/>
          <w:lang w:val="en-CA"/>
        </w:rPr>
        <w:t xml:space="preserve">”, JVET-N1010, </w:t>
      </w:r>
      <w:r w:rsidRPr="00893939">
        <w:rPr>
          <w:rFonts w:ascii="Times New Roman" w:hAnsi="Times New Roman" w:cs="Times New Roman"/>
          <w:lang w:eastAsia="ko-KR"/>
        </w:rPr>
        <w:t>14</w:t>
      </w:r>
      <w:r w:rsidRPr="00893939">
        <w:rPr>
          <w:rFonts w:ascii="Times New Roman" w:hAnsi="Times New Roman" w:cs="Times New Roman"/>
          <w:vertAlign w:val="superscript"/>
          <w:lang w:eastAsia="ko-KR"/>
        </w:rPr>
        <w:t>th</w:t>
      </w:r>
      <w:r w:rsidRPr="0089393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4D0D5044" w14:textId="0EFA77D7" w:rsidR="0052214E" w:rsidRPr="0089393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89393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1176" w14:textId="77777777" w:rsidR="00B66C9C" w:rsidRDefault="00B66C9C">
      <w:r>
        <w:separator/>
      </w:r>
    </w:p>
  </w:endnote>
  <w:endnote w:type="continuationSeparator" w:id="0">
    <w:p w14:paraId="2D98360C" w14:textId="77777777" w:rsidR="00B66C9C" w:rsidRDefault="00B6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B27C82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25A1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F7EB8" w14:textId="77777777" w:rsidR="00B66C9C" w:rsidRDefault="00B66C9C">
      <w:r>
        <w:separator/>
      </w:r>
    </w:p>
  </w:footnote>
  <w:footnote w:type="continuationSeparator" w:id="0">
    <w:p w14:paraId="251A208E" w14:textId="77777777" w:rsidR="00B66C9C" w:rsidRDefault="00B66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7"/>
  </w:num>
  <w:num w:numId="22">
    <w:abstractNumId w:val="17"/>
  </w:num>
  <w:num w:numId="23">
    <w:abstractNumId w:val="12"/>
  </w:num>
  <w:num w:numId="24">
    <w:abstractNumId w:val="2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04C3F"/>
    <w:rsid w:val="000105E0"/>
    <w:rsid w:val="00012189"/>
    <w:rsid w:val="000145FF"/>
    <w:rsid w:val="000308A3"/>
    <w:rsid w:val="00030C32"/>
    <w:rsid w:val="00032AFD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8FD"/>
    <w:rsid w:val="00081C70"/>
    <w:rsid w:val="00082E62"/>
    <w:rsid w:val="00083E28"/>
    <w:rsid w:val="00090BD2"/>
    <w:rsid w:val="00093F50"/>
    <w:rsid w:val="00094776"/>
    <w:rsid w:val="000A0898"/>
    <w:rsid w:val="000A2AD9"/>
    <w:rsid w:val="000A4B8C"/>
    <w:rsid w:val="000A6736"/>
    <w:rsid w:val="000B0C0F"/>
    <w:rsid w:val="000B1C6B"/>
    <w:rsid w:val="000B2B6E"/>
    <w:rsid w:val="000B4FF9"/>
    <w:rsid w:val="000C09AC"/>
    <w:rsid w:val="000C1CD7"/>
    <w:rsid w:val="000C28C4"/>
    <w:rsid w:val="000C29E5"/>
    <w:rsid w:val="000D0417"/>
    <w:rsid w:val="000D0F5E"/>
    <w:rsid w:val="000D33D8"/>
    <w:rsid w:val="000D37CE"/>
    <w:rsid w:val="000D4682"/>
    <w:rsid w:val="000D5E2E"/>
    <w:rsid w:val="000D66C4"/>
    <w:rsid w:val="000D6F5F"/>
    <w:rsid w:val="000E00F3"/>
    <w:rsid w:val="000E348E"/>
    <w:rsid w:val="000E5647"/>
    <w:rsid w:val="000E67D3"/>
    <w:rsid w:val="000E76D6"/>
    <w:rsid w:val="000F0C5B"/>
    <w:rsid w:val="000F158C"/>
    <w:rsid w:val="000F30D7"/>
    <w:rsid w:val="000F4A9D"/>
    <w:rsid w:val="000F5755"/>
    <w:rsid w:val="000F5985"/>
    <w:rsid w:val="000F6341"/>
    <w:rsid w:val="00102F3D"/>
    <w:rsid w:val="00102FC7"/>
    <w:rsid w:val="00105177"/>
    <w:rsid w:val="00105EFF"/>
    <w:rsid w:val="001108AB"/>
    <w:rsid w:val="00116AEC"/>
    <w:rsid w:val="00124E38"/>
    <w:rsid w:val="0012580B"/>
    <w:rsid w:val="00131087"/>
    <w:rsid w:val="00131F90"/>
    <w:rsid w:val="001337E1"/>
    <w:rsid w:val="0013458C"/>
    <w:rsid w:val="0013526E"/>
    <w:rsid w:val="001421EA"/>
    <w:rsid w:val="00146152"/>
    <w:rsid w:val="00151EAE"/>
    <w:rsid w:val="00155526"/>
    <w:rsid w:val="0017127A"/>
    <w:rsid w:val="00171371"/>
    <w:rsid w:val="00173975"/>
    <w:rsid w:val="00173E12"/>
    <w:rsid w:val="001752A4"/>
    <w:rsid w:val="00175A24"/>
    <w:rsid w:val="0017761D"/>
    <w:rsid w:val="00182912"/>
    <w:rsid w:val="0018764B"/>
    <w:rsid w:val="00187E58"/>
    <w:rsid w:val="00194566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042"/>
    <w:rsid w:val="001F7355"/>
    <w:rsid w:val="001F7C70"/>
    <w:rsid w:val="00201EAB"/>
    <w:rsid w:val="00202C5F"/>
    <w:rsid w:val="002040A3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2F2D"/>
    <w:rsid w:val="00225016"/>
    <w:rsid w:val="002264A6"/>
    <w:rsid w:val="00227BA7"/>
    <w:rsid w:val="0023011C"/>
    <w:rsid w:val="002304C8"/>
    <w:rsid w:val="002337DE"/>
    <w:rsid w:val="002342A9"/>
    <w:rsid w:val="0023453F"/>
    <w:rsid w:val="00237051"/>
    <w:rsid w:val="002375C1"/>
    <w:rsid w:val="0025004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A5DEF"/>
    <w:rsid w:val="002B1595"/>
    <w:rsid w:val="002B191D"/>
    <w:rsid w:val="002B1BEE"/>
    <w:rsid w:val="002B6417"/>
    <w:rsid w:val="002B694F"/>
    <w:rsid w:val="002D0AF6"/>
    <w:rsid w:val="002E6BB7"/>
    <w:rsid w:val="002F0117"/>
    <w:rsid w:val="002F164D"/>
    <w:rsid w:val="002F2701"/>
    <w:rsid w:val="003021BC"/>
    <w:rsid w:val="00302B18"/>
    <w:rsid w:val="00303749"/>
    <w:rsid w:val="00306206"/>
    <w:rsid w:val="003074D7"/>
    <w:rsid w:val="003079E2"/>
    <w:rsid w:val="00312B2D"/>
    <w:rsid w:val="00313ED8"/>
    <w:rsid w:val="00317D85"/>
    <w:rsid w:val="00327C56"/>
    <w:rsid w:val="0033013E"/>
    <w:rsid w:val="00330341"/>
    <w:rsid w:val="003315A1"/>
    <w:rsid w:val="00335376"/>
    <w:rsid w:val="0033707D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C320D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3B49"/>
    <w:rsid w:val="00413BFF"/>
    <w:rsid w:val="00414101"/>
    <w:rsid w:val="004219CF"/>
    <w:rsid w:val="00422789"/>
    <w:rsid w:val="004234F0"/>
    <w:rsid w:val="00424A1E"/>
    <w:rsid w:val="00426C7C"/>
    <w:rsid w:val="0042763B"/>
    <w:rsid w:val="00433DDB"/>
    <w:rsid w:val="00435A29"/>
    <w:rsid w:val="00437619"/>
    <w:rsid w:val="00440B96"/>
    <w:rsid w:val="00446B47"/>
    <w:rsid w:val="00446EB8"/>
    <w:rsid w:val="00451412"/>
    <w:rsid w:val="00455269"/>
    <w:rsid w:val="0046368F"/>
    <w:rsid w:val="00464200"/>
    <w:rsid w:val="00465A1E"/>
    <w:rsid w:val="00470E52"/>
    <w:rsid w:val="004813B4"/>
    <w:rsid w:val="004941AD"/>
    <w:rsid w:val="004A2A63"/>
    <w:rsid w:val="004B0403"/>
    <w:rsid w:val="004B210C"/>
    <w:rsid w:val="004B6928"/>
    <w:rsid w:val="004C1396"/>
    <w:rsid w:val="004C4649"/>
    <w:rsid w:val="004D405F"/>
    <w:rsid w:val="004E2C67"/>
    <w:rsid w:val="004E4F4F"/>
    <w:rsid w:val="004E6789"/>
    <w:rsid w:val="004F0073"/>
    <w:rsid w:val="004F23C7"/>
    <w:rsid w:val="004F6018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214E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203A"/>
    <w:rsid w:val="005537F8"/>
    <w:rsid w:val="00554B81"/>
    <w:rsid w:val="005576D3"/>
    <w:rsid w:val="00564A46"/>
    <w:rsid w:val="00567EC7"/>
    <w:rsid w:val="00570013"/>
    <w:rsid w:val="005801A2"/>
    <w:rsid w:val="00580A9A"/>
    <w:rsid w:val="00585721"/>
    <w:rsid w:val="005907C9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603261"/>
    <w:rsid w:val="006107FB"/>
    <w:rsid w:val="006141F9"/>
    <w:rsid w:val="0061519E"/>
    <w:rsid w:val="00615995"/>
    <w:rsid w:val="00616155"/>
    <w:rsid w:val="00624B33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A0636"/>
    <w:rsid w:val="006A3B2D"/>
    <w:rsid w:val="006B33E6"/>
    <w:rsid w:val="006C1C8F"/>
    <w:rsid w:val="006C5D39"/>
    <w:rsid w:val="006D2CE1"/>
    <w:rsid w:val="006D4E0B"/>
    <w:rsid w:val="006D6D9B"/>
    <w:rsid w:val="006E23C5"/>
    <w:rsid w:val="006E2810"/>
    <w:rsid w:val="006E5417"/>
    <w:rsid w:val="006F0794"/>
    <w:rsid w:val="006F12C7"/>
    <w:rsid w:val="006F283B"/>
    <w:rsid w:val="006F29CE"/>
    <w:rsid w:val="006F5F22"/>
    <w:rsid w:val="006F6046"/>
    <w:rsid w:val="006F6ACD"/>
    <w:rsid w:val="006F7A36"/>
    <w:rsid w:val="007023DE"/>
    <w:rsid w:val="007104CA"/>
    <w:rsid w:val="00711582"/>
    <w:rsid w:val="00712F60"/>
    <w:rsid w:val="00713382"/>
    <w:rsid w:val="00720E3B"/>
    <w:rsid w:val="00727604"/>
    <w:rsid w:val="00734A78"/>
    <w:rsid w:val="0074393F"/>
    <w:rsid w:val="00745F6B"/>
    <w:rsid w:val="00746B72"/>
    <w:rsid w:val="00747839"/>
    <w:rsid w:val="00750E64"/>
    <w:rsid w:val="00754E3F"/>
    <w:rsid w:val="0075585E"/>
    <w:rsid w:val="00755EE7"/>
    <w:rsid w:val="0077009C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18B4"/>
    <w:rsid w:val="007B2130"/>
    <w:rsid w:val="007B4AB8"/>
    <w:rsid w:val="007C1A20"/>
    <w:rsid w:val="007C4651"/>
    <w:rsid w:val="007C7630"/>
    <w:rsid w:val="007D0CFE"/>
    <w:rsid w:val="007D1181"/>
    <w:rsid w:val="007D39A8"/>
    <w:rsid w:val="007D4828"/>
    <w:rsid w:val="007E01A3"/>
    <w:rsid w:val="007F1F8B"/>
    <w:rsid w:val="007F20A9"/>
    <w:rsid w:val="007F626F"/>
    <w:rsid w:val="007F67A1"/>
    <w:rsid w:val="00801904"/>
    <w:rsid w:val="00801AFF"/>
    <w:rsid w:val="00811C05"/>
    <w:rsid w:val="0081354E"/>
    <w:rsid w:val="008149E4"/>
    <w:rsid w:val="008206C8"/>
    <w:rsid w:val="00820854"/>
    <w:rsid w:val="00830602"/>
    <w:rsid w:val="008310D8"/>
    <w:rsid w:val="00841409"/>
    <w:rsid w:val="008510F7"/>
    <w:rsid w:val="00854D83"/>
    <w:rsid w:val="00856E4B"/>
    <w:rsid w:val="008574B3"/>
    <w:rsid w:val="00861760"/>
    <w:rsid w:val="0086387C"/>
    <w:rsid w:val="00871E1B"/>
    <w:rsid w:val="00874A6C"/>
    <w:rsid w:val="00876C65"/>
    <w:rsid w:val="0088186D"/>
    <w:rsid w:val="00882018"/>
    <w:rsid w:val="00884C19"/>
    <w:rsid w:val="00890CEB"/>
    <w:rsid w:val="00893939"/>
    <w:rsid w:val="008A010B"/>
    <w:rsid w:val="008A2EB5"/>
    <w:rsid w:val="008A3AA0"/>
    <w:rsid w:val="008A42CF"/>
    <w:rsid w:val="008A4B4C"/>
    <w:rsid w:val="008A52B6"/>
    <w:rsid w:val="008A5BBC"/>
    <w:rsid w:val="008B3C6E"/>
    <w:rsid w:val="008B4694"/>
    <w:rsid w:val="008B66D4"/>
    <w:rsid w:val="008B67D5"/>
    <w:rsid w:val="008B7F0C"/>
    <w:rsid w:val="008C02C9"/>
    <w:rsid w:val="008C239F"/>
    <w:rsid w:val="008C6A09"/>
    <w:rsid w:val="008D6540"/>
    <w:rsid w:val="008E3C91"/>
    <w:rsid w:val="008E480C"/>
    <w:rsid w:val="008F5BD5"/>
    <w:rsid w:val="00907757"/>
    <w:rsid w:val="00914C26"/>
    <w:rsid w:val="00915C4B"/>
    <w:rsid w:val="0092090F"/>
    <w:rsid w:val="009212B0"/>
    <w:rsid w:val="009213DF"/>
    <w:rsid w:val="0092172E"/>
    <w:rsid w:val="00921BE9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4E94"/>
    <w:rsid w:val="009455B8"/>
    <w:rsid w:val="00946BD6"/>
    <w:rsid w:val="0094789C"/>
    <w:rsid w:val="00950B6D"/>
    <w:rsid w:val="00951A40"/>
    <w:rsid w:val="009549A0"/>
    <w:rsid w:val="00955F6D"/>
    <w:rsid w:val="009573F5"/>
    <w:rsid w:val="009609BB"/>
    <w:rsid w:val="00970455"/>
    <w:rsid w:val="00977C16"/>
    <w:rsid w:val="00980BDC"/>
    <w:rsid w:val="0098551D"/>
    <w:rsid w:val="009909C5"/>
    <w:rsid w:val="009919A3"/>
    <w:rsid w:val="0099239A"/>
    <w:rsid w:val="0099518F"/>
    <w:rsid w:val="009952B2"/>
    <w:rsid w:val="009A0133"/>
    <w:rsid w:val="009A0888"/>
    <w:rsid w:val="009A523D"/>
    <w:rsid w:val="009B02A1"/>
    <w:rsid w:val="009B2987"/>
    <w:rsid w:val="009B3E7B"/>
    <w:rsid w:val="009C0986"/>
    <w:rsid w:val="009C1054"/>
    <w:rsid w:val="009C163F"/>
    <w:rsid w:val="009C37F9"/>
    <w:rsid w:val="009C4DFD"/>
    <w:rsid w:val="009C71D3"/>
    <w:rsid w:val="009D7CE6"/>
    <w:rsid w:val="009E204F"/>
    <w:rsid w:val="009E46B9"/>
    <w:rsid w:val="009E5527"/>
    <w:rsid w:val="009F34B1"/>
    <w:rsid w:val="009F496B"/>
    <w:rsid w:val="00A008D0"/>
    <w:rsid w:val="00A00C65"/>
    <w:rsid w:val="00A01439"/>
    <w:rsid w:val="00A02E61"/>
    <w:rsid w:val="00A034A6"/>
    <w:rsid w:val="00A043E8"/>
    <w:rsid w:val="00A047BF"/>
    <w:rsid w:val="00A05CFF"/>
    <w:rsid w:val="00A1166F"/>
    <w:rsid w:val="00A12757"/>
    <w:rsid w:val="00A12CB5"/>
    <w:rsid w:val="00A13048"/>
    <w:rsid w:val="00A16239"/>
    <w:rsid w:val="00A2627A"/>
    <w:rsid w:val="00A27349"/>
    <w:rsid w:val="00A27871"/>
    <w:rsid w:val="00A323DD"/>
    <w:rsid w:val="00A41A85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0B34"/>
    <w:rsid w:val="00A83253"/>
    <w:rsid w:val="00A84E2D"/>
    <w:rsid w:val="00A96E38"/>
    <w:rsid w:val="00AA1309"/>
    <w:rsid w:val="00AA1A02"/>
    <w:rsid w:val="00AA399F"/>
    <w:rsid w:val="00AA3CD4"/>
    <w:rsid w:val="00AA6E84"/>
    <w:rsid w:val="00AB09F4"/>
    <w:rsid w:val="00AB0B33"/>
    <w:rsid w:val="00AB1A1C"/>
    <w:rsid w:val="00AB3570"/>
    <w:rsid w:val="00AB5FF2"/>
    <w:rsid w:val="00AC1554"/>
    <w:rsid w:val="00AC4242"/>
    <w:rsid w:val="00AD05A8"/>
    <w:rsid w:val="00AD12E7"/>
    <w:rsid w:val="00AD32DA"/>
    <w:rsid w:val="00AD76D7"/>
    <w:rsid w:val="00AD7B9D"/>
    <w:rsid w:val="00AD7D6F"/>
    <w:rsid w:val="00AE0303"/>
    <w:rsid w:val="00AE341B"/>
    <w:rsid w:val="00AE3520"/>
    <w:rsid w:val="00AF121A"/>
    <w:rsid w:val="00AF25A1"/>
    <w:rsid w:val="00AF5D58"/>
    <w:rsid w:val="00AF6040"/>
    <w:rsid w:val="00B0150E"/>
    <w:rsid w:val="00B01905"/>
    <w:rsid w:val="00B02A0E"/>
    <w:rsid w:val="00B05177"/>
    <w:rsid w:val="00B07CA7"/>
    <w:rsid w:val="00B10093"/>
    <w:rsid w:val="00B1279A"/>
    <w:rsid w:val="00B350D9"/>
    <w:rsid w:val="00B40233"/>
    <w:rsid w:val="00B4194A"/>
    <w:rsid w:val="00B437E8"/>
    <w:rsid w:val="00B5222E"/>
    <w:rsid w:val="00B53179"/>
    <w:rsid w:val="00B56646"/>
    <w:rsid w:val="00B577D8"/>
    <w:rsid w:val="00B57A23"/>
    <w:rsid w:val="00B600CD"/>
    <w:rsid w:val="00B61C96"/>
    <w:rsid w:val="00B6240C"/>
    <w:rsid w:val="00B64019"/>
    <w:rsid w:val="00B65D1B"/>
    <w:rsid w:val="00B66C9C"/>
    <w:rsid w:val="00B672AE"/>
    <w:rsid w:val="00B73A2A"/>
    <w:rsid w:val="00B75A51"/>
    <w:rsid w:val="00B80B0B"/>
    <w:rsid w:val="00B81EE9"/>
    <w:rsid w:val="00B827C6"/>
    <w:rsid w:val="00B8789C"/>
    <w:rsid w:val="00B94358"/>
    <w:rsid w:val="00B94B06"/>
    <w:rsid w:val="00B94C28"/>
    <w:rsid w:val="00B967F0"/>
    <w:rsid w:val="00BA7CA4"/>
    <w:rsid w:val="00BB0E03"/>
    <w:rsid w:val="00BB6CD3"/>
    <w:rsid w:val="00BB7BD1"/>
    <w:rsid w:val="00BC09C2"/>
    <w:rsid w:val="00BC10BA"/>
    <w:rsid w:val="00BC5AFD"/>
    <w:rsid w:val="00BC5D76"/>
    <w:rsid w:val="00BD1464"/>
    <w:rsid w:val="00BD2528"/>
    <w:rsid w:val="00BD5A90"/>
    <w:rsid w:val="00BD7B19"/>
    <w:rsid w:val="00BE3F2D"/>
    <w:rsid w:val="00BE609B"/>
    <w:rsid w:val="00BF564C"/>
    <w:rsid w:val="00C00DDE"/>
    <w:rsid w:val="00C025AB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2BF9"/>
    <w:rsid w:val="00C472B9"/>
    <w:rsid w:val="00C476FD"/>
    <w:rsid w:val="00C600CF"/>
    <w:rsid w:val="00C606C9"/>
    <w:rsid w:val="00C6491E"/>
    <w:rsid w:val="00C80288"/>
    <w:rsid w:val="00C80C1D"/>
    <w:rsid w:val="00C84003"/>
    <w:rsid w:val="00C84B63"/>
    <w:rsid w:val="00C90650"/>
    <w:rsid w:val="00C96DCF"/>
    <w:rsid w:val="00C97D78"/>
    <w:rsid w:val="00CA7202"/>
    <w:rsid w:val="00CA7800"/>
    <w:rsid w:val="00CB0F78"/>
    <w:rsid w:val="00CB1E53"/>
    <w:rsid w:val="00CB483C"/>
    <w:rsid w:val="00CC17AD"/>
    <w:rsid w:val="00CC2AAE"/>
    <w:rsid w:val="00CC5A42"/>
    <w:rsid w:val="00CC6742"/>
    <w:rsid w:val="00CD0015"/>
    <w:rsid w:val="00CD0EAB"/>
    <w:rsid w:val="00CE0FF4"/>
    <w:rsid w:val="00CE5CA5"/>
    <w:rsid w:val="00CE5E02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6625"/>
    <w:rsid w:val="00D2038A"/>
    <w:rsid w:val="00D22FEB"/>
    <w:rsid w:val="00D259F0"/>
    <w:rsid w:val="00D3380B"/>
    <w:rsid w:val="00D446EC"/>
    <w:rsid w:val="00D4481F"/>
    <w:rsid w:val="00D51BF0"/>
    <w:rsid w:val="00D5286D"/>
    <w:rsid w:val="00D531DB"/>
    <w:rsid w:val="00D544C5"/>
    <w:rsid w:val="00D55942"/>
    <w:rsid w:val="00D61286"/>
    <w:rsid w:val="00D639ED"/>
    <w:rsid w:val="00D63A4F"/>
    <w:rsid w:val="00D733D8"/>
    <w:rsid w:val="00D74A1B"/>
    <w:rsid w:val="00D771B8"/>
    <w:rsid w:val="00D7786B"/>
    <w:rsid w:val="00D807BF"/>
    <w:rsid w:val="00D80EB5"/>
    <w:rsid w:val="00D82FCC"/>
    <w:rsid w:val="00D84838"/>
    <w:rsid w:val="00D915D1"/>
    <w:rsid w:val="00D94B51"/>
    <w:rsid w:val="00DA17FC"/>
    <w:rsid w:val="00DA2CE9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0BD5"/>
    <w:rsid w:val="00DF18BA"/>
    <w:rsid w:val="00DF34E9"/>
    <w:rsid w:val="00DF536B"/>
    <w:rsid w:val="00DF7DD4"/>
    <w:rsid w:val="00E0144C"/>
    <w:rsid w:val="00E11479"/>
    <w:rsid w:val="00E11923"/>
    <w:rsid w:val="00E13B79"/>
    <w:rsid w:val="00E17BBB"/>
    <w:rsid w:val="00E22B2E"/>
    <w:rsid w:val="00E25134"/>
    <w:rsid w:val="00E2530D"/>
    <w:rsid w:val="00E259CB"/>
    <w:rsid w:val="00E262D4"/>
    <w:rsid w:val="00E27F66"/>
    <w:rsid w:val="00E32C1E"/>
    <w:rsid w:val="00E32C80"/>
    <w:rsid w:val="00E33DD6"/>
    <w:rsid w:val="00E3447F"/>
    <w:rsid w:val="00E348D4"/>
    <w:rsid w:val="00E36250"/>
    <w:rsid w:val="00E46DBB"/>
    <w:rsid w:val="00E47F2D"/>
    <w:rsid w:val="00E51B84"/>
    <w:rsid w:val="00E54511"/>
    <w:rsid w:val="00E6140E"/>
    <w:rsid w:val="00E61DAC"/>
    <w:rsid w:val="00E65A54"/>
    <w:rsid w:val="00E701F4"/>
    <w:rsid w:val="00E72B80"/>
    <w:rsid w:val="00E75FE3"/>
    <w:rsid w:val="00E76636"/>
    <w:rsid w:val="00E77FD2"/>
    <w:rsid w:val="00E81C6F"/>
    <w:rsid w:val="00E86C4C"/>
    <w:rsid w:val="00E87CD8"/>
    <w:rsid w:val="00E907A3"/>
    <w:rsid w:val="00E9165E"/>
    <w:rsid w:val="00E91A5B"/>
    <w:rsid w:val="00EA0609"/>
    <w:rsid w:val="00EA0DC6"/>
    <w:rsid w:val="00EA202A"/>
    <w:rsid w:val="00EA59CD"/>
    <w:rsid w:val="00EA5AE0"/>
    <w:rsid w:val="00EB4BB4"/>
    <w:rsid w:val="00EB56E1"/>
    <w:rsid w:val="00EB7AB1"/>
    <w:rsid w:val="00EC6BF0"/>
    <w:rsid w:val="00EC7B0F"/>
    <w:rsid w:val="00EE78D9"/>
    <w:rsid w:val="00EE7CD8"/>
    <w:rsid w:val="00EF0180"/>
    <w:rsid w:val="00EF48CC"/>
    <w:rsid w:val="00F00028"/>
    <w:rsid w:val="00F00801"/>
    <w:rsid w:val="00F02304"/>
    <w:rsid w:val="00F0345E"/>
    <w:rsid w:val="00F04E82"/>
    <w:rsid w:val="00F0796E"/>
    <w:rsid w:val="00F13A95"/>
    <w:rsid w:val="00F20084"/>
    <w:rsid w:val="00F23D12"/>
    <w:rsid w:val="00F240D2"/>
    <w:rsid w:val="00F2488D"/>
    <w:rsid w:val="00F30F7A"/>
    <w:rsid w:val="00F35D08"/>
    <w:rsid w:val="00F36C47"/>
    <w:rsid w:val="00F51F03"/>
    <w:rsid w:val="00F55134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20C7"/>
    <w:rsid w:val="00FA2199"/>
    <w:rsid w:val="00FA47C7"/>
    <w:rsid w:val="00FA589C"/>
    <w:rsid w:val="00FB0E84"/>
    <w:rsid w:val="00FB5E91"/>
    <w:rsid w:val="00FB7A5A"/>
    <w:rsid w:val="00FC2405"/>
    <w:rsid w:val="00FC6FD7"/>
    <w:rsid w:val="00FD01C2"/>
    <w:rsid w:val="00FD32BA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48CE-7206-4D62-A2D1-36D7DC7E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230</cp:revision>
  <cp:lastPrinted>1901-01-01T08:00:00Z</cp:lastPrinted>
  <dcterms:created xsi:type="dcterms:W3CDTF">2019-03-11T01:39:00Z</dcterms:created>
  <dcterms:modified xsi:type="dcterms:W3CDTF">2019-07-12T06:49:00Z</dcterms:modified>
</cp:coreProperties>
</file>