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7D7CC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E588D0" w:rsidR="008A4B4C" w:rsidRPr="005B217D" w:rsidRDefault="00E61DAC" w:rsidP="0025181E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5181E">
              <w:rPr>
                <w:lang w:val="en-CA"/>
              </w:rPr>
              <w:t>0351</w:t>
            </w:r>
            <w:r w:rsidR="008D6A94">
              <w:rPr>
                <w:lang w:val="en-CA"/>
              </w:rPr>
              <w:t>-</w:t>
            </w:r>
            <w:r w:rsidR="008D6A94">
              <w:rPr>
                <w:rFonts w:hint="eastAsia"/>
                <w:lang w:val="en-CA" w:eastAsia="ko-KR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20C8CE" w:rsidR="00E61DAC" w:rsidRPr="0076669F" w:rsidRDefault="00090B09" w:rsidP="005C16B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5C16B6">
              <w:rPr>
                <w:b/>
                <w:bdr w:val="none" w:sz="0" w:space="0" w:color="auto" w:frame="1"/>
                <w:lang w:val="en-CA" w:eastAsia="ko-KR"/>
              </w:rPr>
              <w:t>Clean-up</w:t>
            </w:r>
            <w:r w:rsidR="003D08A1">
              <w:rPr>
                <w:b/>
                <w:bdr w:val="none" w:sz="0" w:space="0" w:color="auto" w:frame="1"/>
                <w:lang w:val="en-CA" w:eastAsia="ko-KR"/>
              </w:rPr>
              <w:t xml:space="preserve"> intra type </w:t>
            </w:r>
            <w:r w:rsidR="00737BF6">
              <w:rPr>
                <w:b/>
                <w:bdr w:val="none" w:sz="0" w:space="0" w:color="auto" w:frame="1"/>
                <w:lang w:val="en-CA" w:eastAsia="ko-KR"/>
              </w:rPr>
              <w:t>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6245667B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76669F" w:rsidRPr="0040652C">
              <w:rPr>
                <w:szCs w:val="22"/>
                <w:lang w:val="en-CA"/>
              </w:rPr>
              <w:t>Junghak</w:t>
            </w:r>
            <w:proofErr w:type="spellEnd"/>
            <w:r w:rsidR="0076669F" w:rsidRPr="0040652C">
              <w:rPr>
                <w:szCs w:val="22"/>
                <w:lang w:val="en-CA"/>
              </w:rPr>
              <w:t xml:space="preserve"> Nam</w:t>
            </w:r>
            <w:r w:rsidR="0076669F">
              <w:rPr>
                <w:szCs w:val="22"/>
                <w:lang w:val="en-CA"/>
              </w:rPr>
              <w:br/>
            </w:r>
            <w:proofErr w:type="spellStart"/>
            <w:r>
              <w:rPr>
                <w:lang w:val="en-CA"/>
              </w:rPr>
              <w:t>Jangwon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</w:t>
            </w:r>
            <w:r w:rsidR="0076669F" w:rsidRPr="00760A40">
              <w:rPr>
                <w:rFonts w:hint="eastAsia"/>
                <w:lang w:val="en-CA"/>
              </w:rPr>
              <w:t>Choi</w:t>
            </w:r>
            <w:r w:rsidR="0076669F">
              <w:rPr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FB5A37" w:rsidR="0076669F" w:rsidRPr="005B217D" w:rsidRDefault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090B09">
              <w:rPr>
                <w:szCs w:val="22"/>
                <w:lang w:val="en-CA"/>
              </w:rPr>
              <w:t>junghak.nam</w:t>
            </w:r>
            <w:proofErr w:type="spellEnd"/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jangwon84</w:t>
            </w:r>
            <w:r w:rsidR="00090B09">
              <w:rPr>
                <w:szCs w:val="22"/>
                <w:lang w:val="en-CA"/>
              </w:rPr>
              <w:t>.choi,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EA147B" w14:textId="6957776D" w:rsidR="005C16B6" w:rsidRDefault="003D08A1" w:rsidP="00BF436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his </w:t>
      </w:r>
      <w:r>
        <w:rPr>
          <w:szCs w:val="22"/>
          <w:lang w:val="en-CA" w:eastAsia="ko-KR"/>
        </w:rPr>
        <w:t xml:space="preserve">contribution </w:t>
      </w:r>
      <w:r w:rsidR="003E684A">
        <w:rPr>
          <w:rFonts w:hint="eastAsia"/>
          <w:szCs w:val="22"/>
          <w:lang w:val="en-CA" w:eastAsia="ko-KR"/>
        </w:rPr>
        <w:t>proposes</w:t>
      </w:r>
      <w:r>
        <w:rPr>
          <w:szCs w:val="22"/>
          <w:lang w:val="en-CA" w:eastAsia="ko-KR"/>
        </w:rPr>
        <w:t xml:space="preserve"> </w:t>
      </w:r>
      <w:r w:rsidR="005C16B6">
        <w:rPr>
          <w:szCs w:val="22"/>
          <w:lang w:val="en-CA" w:eastAsia="ko-KR"/>
        </w:rPr>
        <w:t>two clean-up</w:t>
      </w:r>
      <w:r>
        <w:rPr>
          <w:szCs w:val="22"/>
          <w:lang w:val="en-CA" w:eastAsia="ko-KR"/>
        </w:rPr>
        <w:t xml:space="preserve"> </w:t>
      </w:r>
      <w:r w:rsidR="003E684A">
        <w:rPr>
          <w:rFonts w:hint="eastAsia"/>
          <w:szCs w:val="22"/>
          <w:lang w:val="en-CA" w:eastAsia="ko-KR"/>
        </w:rPr>
        <w:t xml:space="preserve">methods on </w:t>
      </w:r>
      <w:r>
        <w:rPr>
          <w:szCs w:val="22"/>
          <w:lang w:val="en-CA" w:eastAsia="ko-KR"/>
        </w:rPr>
        <w:t xml:space="preserve">intra type </w:t>
      </w:r>
      <w:r w:rsidR="00737BF6">
        <w:rPr>
          <w:szCs w:val="22"/>
          <w:lang w:val="en-CA" w:eastAsia="ko-KR"/>
        </w:rPr>
        <w:t>signaling</w:t>
      </w:r>
      <w:r>
        <w:rPr>
          <w:szCs w:val="22"/>
          <w:lang w:val="en-CA" w:eastAsia="ko-KR"/>
        </w:rPr>
        <w:t xml:space="preserve">. </w:t>
      </w:r>
      <w:r w:rsidR="005C16B6">
        <w:rPr>
          <w:szCs w:val="22"/>
          <w:lang w:val="en-CA" w:eastAsia="ko-KR"/>
        </w:rPr>
        <w:t>The first method change</w:t>
      </w:r>
      <w:r w:rsidR="003E684A">
        <w:rPr>
          <w:rFonts w:hint="eastAsia"/>
          <w:szCs w:val="22"/>
          <w:lang w:val="en-CA" w:eastAsia="ko-KR"/>
        </w:rPr>
        <w:t>s</w:t>
      </w:r>
      <w:r w:rsidR="005C16B6">
        <w:rPr>
          <w:szCs w:val="22"/>
          <w:lang w:val="en-CA" w:eastAsia="ko-KR"/>
        </w:rPr>
        <w:t xml:space="preserve"> the intra type signaling order. In </w:t>
      </w:r>
      <w:r w:rsidR="003E684A">
        <w:rPr>
          <w:rFonts w:hint="eastAsia"/>
          <w:szCs w:val="22"/>
          <w:lang w:val="en-CA" w:eastAsia="ko-KR"/>
        </w:rPr>
        <w:t>this</w:t>
      </w:r>
      <w:r w:rsidR="005C16B6">
        <w:rPr>
          <w:szCs w:val="22"/>
          <w:lang w:val="en-CA" w:eastAsia="ko-KR"/>
        </w:rPr>
        <w:t xml:space="preserve"> method, after MPM flag, MRL index and ISP flag are signaled. The proposed intra type signaling order change </w:t>
      </w:r>
      <w:r w:rsidR="00B0553C">
        <w:rPr>
          <w:szCs w:val="22"/>
          <w:lang w:val="en-CA" w:eastAsia="ko-KR"/>
        </w:rPr>
        <w:t xml:space="preserve">provides the coding performance </w:t>
      </w:r>
      <w:r w:rsidR="0025181E">
        <w:rPr>
          <w:szCs w:val="22"/>
          <w:lang w:val="en-CA" w:eastAsia="ko-KR"/>
        </w:rPr>
        <w:t>0.01</w:t>
      </w:r>
      <w:r w:rsidR="00B0553C">
        <w:rPr>
          <w:szCs w:val="22"/>
          <w:lang w:val="en-CA" w:eastAsia="ko-KR"/>
        </w:rPr>
        <w:t xml:space="preserve">% and </w:t>
      </w:r>
      <w:r w:rsidR="0025181E">
        <w:rPr>
          <w:szCs w:val="22"/>
          <w:lang w:val="en-CA" w:eastAsia="ko-KR"/>
        </w:rPr>
        <w:t>0.00</w:t>
      </w:r>
      <w:r w:rsidR="00B0553C">
        <w:rPr>
          <w:szCs w:val="22"/>
          <w:lang w:val="en-CA" w:eastAsia="ko-KR"/>
        </w:rPr>
        <w:t xml:space="preserve">% BD-rate in AI and RA configuration, respectively. </w:t>
      </w:r>
      <w:r w:rsidR="005C16B6">
        <w:rPr>
          <w:szCs w:val="22"/>
          <w:lang w:val="en-CA" w:eastAsia="ko-KR"/>
        </w:rPr>
        <w:t xml:space="preserve">The second method </w:t>
      </w:r>
      <w:r w:rsidR="00732A67">
        <w:rPr>
          <w:rFonts w:hint="eastAsia"/>
          <w:szCs w:val="22"/>
          <w:lang w:val="en-CA" w:eastAsia="ko-KR"/>
        </w:rPr>
        <w:t>signals</w:t>
      </w:r>
      <w:r w:rsidR="005C16B6">
        <w:rPr>
          <w:szCs w:val="22"/>
          <w:lang w:val="en-CA" w:eastAsia="ko-KR"/>
        </w:rPr>
        <w:t xml:space="preserve"> </w:t>
      </w:r>
      <w:r w:rsidR="00732A67">
        <w:rPr>
          <w:szCs w:val="22"/>
          <w:lang w:val="en-CA" w:eastAsia="ko-KR"/>
        </w:rPr>
        <w:t>a</w:t>
      </w:r>
      <w:r w:rsidR="005C16B6">
        <w:rPr>
          <w:szCs w:val="22"/>
          <w:lang w:val="en-CA" w:eastAsia="ko-KR"/>
        </w:rPr>
        <w:t xml:space="preserve"> </w:t>
      </w:r>
      <w:r w:rsidR="00732A67">
        <w:rPr>
          <w:szCs w:val="22"/>
          <w:lang w:val="en-CA" w:eastAsia="ko-KR"/>
        </w:rPr>
        <w:t>unified</w:t>
      </w:r>
      <w:r w:rsidR="00732A67">
        <w:rPr>
          <w:rFonts w:hint="eastAsia"/>
          <w:szCs w:val="22"/>
          <w:lang w:val="en-CA" w:eastAsia="ko-KR"/>
        </w:rPr>
        <w:t xml:space="preserve"> </w:t>
      </w:r>
      <w:r w:rsidR="005C16B6">
        <w:rPr>
          <w:szCs w:val="22"/>
          <w:lang w:val="en-CA" w:eastAsia="ko-KR"/>
        </w:rPr>
        <w:t xml:space="preserve">intra type </w:t>
      </w:r>
      <w:r w:rsidR="00732A67">
        <w:rPr>
          <w:rFonts w:hint="eastAsia"/>
          <w:szCs w:val="22"/>
          <w:lang w:val="en-CA" w:eastAsia="ko-KR"/>
        </w:rPr>
        <w:t xml:space="preserve">by aligning </w:t>
      </w:r>
      <w:r w:rsidR="005C16B6">
        <w:rPr>
          <w:szCs w:val="22"/>
          <w:lang w:val="en-CA" w:eastAsia="ko-KR"/>
        </w:rPr>
        <w:t xml:space="preserve">the </w:t>
      </w:r>
      <w:r w:rsidR="00B0553C">
        <w:rPr>
          <w:szCs w:val="22"/>
          <w:lang w:val="en-CA" w:eastAsia="ko-KR"/>
        </w:rPr>
        <w:t>MPM</w:t>
      </w:r>
      <w:r w:rsidR="005C16B6">
        <w:rPr>
          <w:szCs w:val="22"/>
          <w:lang w:val="en-CA" w:eastAsia="ko-KR"/>
        </w:rPr>
        <w:t xml:space="preserve"> flag, reference index for </w:t>
      </w:r>
      <w:r w:rsidR="00732A67">
        <w:rPr>
          <w:rFonts w:hint="eastAsia"/>
          <w:szCs w:val="22"/>
          <w:lang w:val="en-CA" w:eastAsia="ko-KR"/>
        </w:rPr>
        <w:t>MRL</w:t>
      </w:r>
      <w:r w:rsidR="005C16B6">
        <w:rPr>
          <w:szCs w:val="22"/>
          <w:lang w:val="en-CA" w:eastAsia="ko-KR"/>
        </w:rPr>
        <w:t xml:space="preserve">, and split flag for </w:t>
      </w:r>
      <w:r w:rsidR="00732A67">
        <w:rPr>
          <w:rFonts w:hint="eastAsia"/>
          <w:szCs w:val="22"/>
          <w:lang w:val="en-CA" w:eastAsia="ko-KR"/>
        </w:rPr>
        <w:t>ISP</w:t>
      </w:r>
      <w:r w:rsidR="005C16B6">
        <w:rPr>
          <w:szCs w:val="22"/>
          <w:lang w:val="en-CA" w:eastAsia="ko-KR"/>
        </w:rPr>
        <w:t xml:space="preserve">. </w:t>
      </w:r>
      <w:r w:rsidR="00B0553C">
        <w:rPr>
          <w:szCs w:val="22"/>
          <w:lang w:val="en-CA" w:eastAsia="ko-KR"/>
        </w:rPr>
        <w:t xml:space="preserve">The proposed </w:t>
      </w:r>
      <w:r w:rsidR="00566050">
        <w:rPr>
          <w:rFonts w:hint="eastAsia"/>
          <w:szCs w:val="22"/>
          <w:lang w:val="en-CA" w:eastAsia="ko-KR"/>
        </w:rPr>
        <w:t>unified intra type</w:t>
      </w:r>
      <w:r w:rsidR="00B0553C">
        <w:rPr>
          <w:szCs w:val="22"/>
          <w:lang w:val="en-CA" w:eastAsia="ko-KR"/>
        </w:rPr>
        <w:t xml:space="preserve"> signaling </w:t>
      </w:r>
      <w:r w:rsidR="00566050">
        <w:rPr>
          <w:rFonts w:hint="eastAsia"/>
          <w:szCs w:val="22"/>
          <w:lang w:val="en-CA" w:eastAsia="ko-KR"/>
        </w:rPr>
        <w:t xml:space="preserve">method </w:t>
      </w:r>
      <w:r w:rsidR="00B0553C">
        <w:rPr>
          <w:szCs w:val="22"/>
          <w:lang w:val="en-CA" w:eastAsia="ko-KR"/>
        </w:rPr>
        <w:t xml:space="preserve">provides the coding performance </w:t>
      </w:r>
      <w:r w:rsidR="0025181E">
        <w:rPr>
          <w:szCs w:val="22"/>
          <w:lang w:val="en-CA" w:eastAsia="ko-KR"/>
        </w:rPr>
        <w:t>0.00</w:t>
      </w:r>
      <w:r w:rsidR="00B0553C">
        <w:rPr>
          <w:szCs w:val="22"/>
          <w:lang w:val="en-CA" w:eastAsia="ko-KR"/>
        </w:rPr>
        <w:t xml:space="preserve">% and </w:t>
      </w:r>
      <w:r w:rsidR="008D6A94">
        <w:rPr>
          <w:szCs w:val="22"/>
          <w:lang w:val="en-CA" w:eastAsia="ko-KR"/>
        </w:rPr>
        <w:t>0.02</w:t>
      </w:r>
      <w:r w:rsidR="00B0553C">
        <w:rPr>
          <w:szCs w:val="22"/>
          <w:lang w:val="en-CA" w:eastAsia="ko-KR"/>
        </w:rPr>
        <w:t>% BD-rate in AI and RA configuration, respectively without increasing the complexity of encoding and decoding.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5E7543" w14:textId="23F6F0F7" w:rsidR="00B0553C" w:rsidRDefault="00B0553C" w:rsidP="001B648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a clean-up intra syntax signaling structure. </w:t>
      </w:r>
      <w:r>
        <w:rPr>
          <w:lang w:val="en-CA" w:eastAsia="ko-KR"/>
        </w:rPr>
        <w:t xml:space="preserve">Figure 1 shows the current intra syntax signaling design. As shown in Figure 1, the MRL </w:t>
      </w:r>
      <w:r w:rsidR="00B05E23">
        <w:rPr>
          <w:lang w:val="en-CA" w:eastAsia="ko-KR"/>
        </w:rPr>
        <w:t xml:space="preserve">[1] </w:t>
      </w:r>
      <w:r>
        <w:rPr>
          <w:lang w:val="en-CA" w:eastAsia="ko-KR"/>
        </w:rPr>
        <w:t xml:space="preserve">index </w:t>
      </w:r>
      <w:r>
        <w:rPr>
          <w:rFonts w:hint="eastAsia"/>
          <w:lang w:val="en-CA" w:eastAsia="ko-KR"/>
        </w:rPr>
        <w:t xml:space="preserve">and </w:t>
      </w:r>
      <w:r>
        <w:rPr>
          <w:lang w:val="en-CA" w:eastAsia="ko-KR"/>
        </w:rPr>
        <w:t xml:space="preserve">the </w:t>
      </w:r>
      <w:r>
        <w:rPr>
          <w:rFonts w:hint="eastAsia"/>
          <w:lang w:val="en-CA" w:eastAsia="ko-KR"/>
        </w:rPr>
        <w:t xml:space="preserve">ISP </w:t>
      </w:r>
      <w:r w:rsidR="00B05E23">
        <w:rPr>
          <w:lang w:val="en-CA" w:eastAsia="ko-KR"/>
        </w:rPr>
        <w:t xml:space="preserve">[2] </w:t>
      </w:r>
      <w:r>
        <w:rPr>
          <w:rFonts w:hint="eastAsia"/>
          <w:lang w:val="en-CA" w:eastAsia="ko-KR"/>
        </w:rPr>
        <w:t>flag</w:t>
      </w:r>
      <w:r>
        <w:rPr>
          <w:lang w:val="en-CA" w:eastAsia="ko-KR"/>
        </w:rPr>
        <w:t xml:space="preserve"> are first signaled before MPM flag. However, </w:t>
      </w:r>
      <w:r w:rsidR="002842AF">
        <w:rPr>
          <w:lang w:val="en-CA" w:eastAsia="ko-KR"/>
        </w:rPr>
        <w:t xml:space="preserve">since </w:t>
      </w:r>
      <w:r>
        <w:rPr>
          <w:lang w:val="en-CA" w:eastAsia="ko-KR"/>
        </w:rPr>
        <w:t xml:space="preserve">MRL </w:t>
      </w:r>
      <w:r w:rsidR="002842AF">
        <w:rPr>
          <w:lang w:val="en-CA" w:eastAsia="ko-KR"/>
        </w:rPr>
        <w:t>or</w:t>
      </w:r>
      <w:r>
        <w:rPr>
          <w:lang w:val="en-CA" w:eastAsia="ko-KR"/>
        </w:rPr>
        <w:t xml:space="preserve"> ISP mode can only be selected among </w:t>
      </w:r>
      <w:r w:rsidR="002842AF">
        <w:rPr>
          <w:lang w:val="en-CA" w:eastAsia="ko-KR"/>
        </w:rPr>
        <w:t>MPM candidates, it makes sense to signal the MRL index and ISP flag</w:t>
      </w:r>
      <w:r w:rsidR="008A1BA0" w:rsidRPr="008A1BA0">
        <w:rPr>
          <w:lang w:val="en-CA" w:eastAsia="ko-KR"/>
        </w:rPr>
        <w:t xml:space="preserve"> </w:t>
      </w:r>
      <w:r w:rsidR="008A1BA0">
        <w:rPr>
          <w:lang w:val="en-CA" w:eastAsia="ko-KR"/>
        </w:rPr>
        <w:t>after signaling the MPM flag</w:t>
      </w:r>
      <w:r w:rsidR="002842AF">
        <w:rPr>
          <w:lang w:val="en-CA" w:eastAsia="ko-KR"/>
        </w:rPr>
        <w:t>. Therefore, the first contribution proposes to change intra type signaling order.</w:t>
      </w:r>
    </w:p>
    <w:p w14:paraId="6C94215D" w14:textId="1606F6D8" w:rsidR="00A4777C" w:rsidRDefault="002842AF" w:rsidP="001B648F">
      <w:pPr>
        <w:rPr>
          <w:lang w:val="en-CA" w:eastAsia="ko-KR"/>
        </w:rPr>
      </w:pPr>
      <w:r>
        <w:rPr>
          <w:lang w:val="en-CA" w:eastAsia="ko-KR"/>
        </w:rPr>
        <w:t>The second contribution</w:t>
      </w:r>
      <w:r w:rsidR="003D08A1">
        <w:rPr>
          <w:rFonts w:hint="eastAsia"/>
          <w:lang w:val="en-CA" w:eastAsia="ko-KR"/>
        </w:rPr>
        <w:t xml:space="preserve"> </w:t>
      </w:r>
      <w:r w:rsidR="008A309C">
        <w:rPr>
          <w:lang w:val="en-CA" w:eastAsia="ko-KR"/>
        </w:rPr>
        <w:t>proposes</w:t>
      </w:r>
      <w:r w:rsidR="003D08A1">
        <w:rPr>
          <w:rFonts w:hint="eastAsia"/>
          <w:lang w:val="en-CA" w:eastAsia="ko-KR"/>
        </w:rPr>
        <w:t xml:space="preserve"> </w:t>
      </w:r>
      <w:r w:rsidR="00C9071F">
        <w:rPr>
          <w:lang w:val="en-CA" w:eastAsia="ko-KR"/>
        </w:rPr>
        <w:t xml:space="preserve">a simple intra syntax </w:t>
      </w:r>
      <w:r w:rsidR="00737BF6">
        <w:rPr>
          <w:lang w:val="en-CA" w:eastAsia="ko-KR"/>
        </w:rPr>
        <w:t>signaling</w:t>
      </w:r>
      <w:r w:rsidR="00C9071F">
        <w:rPr>
          <w:lang w:val="en-CA" w:eastAsia="ko-KR"/>
        </w:rPr>
        <w:t xml:space="preserve"> </w:t>
      </w:r>
      <w:r w:rsidR="004E6ABB">
        <w:rPr>
          <w:lang w:val="en-CA" w:eastAsia="ko-KR"/>
        </w:rPr>
        <w:t>structure</w:t>
      </w:r>
      <w:r w:rsidR="00C9071F">
        <w:rPr>
          <w:lang w:val="en-CA" w:eastAsia="ko-KR"/>
        </w:rPr>
        <w:t xml:space="preserve">. </w:t>
      </w:r>
      <w:r w:rsidR="008A309C">
        <w:rPr>
          <w:lang w:val="en-CA" w:eastAsia="ko-KR"/>
        </w:rPr>
        <w:t xml:space="preserve">In order to </w:t>
      </w:r>
      <w:r w:rsidR="004E6ABB">
        <w:rPr>
          <w:lang w:val="en-CA" w:eastAsia="ko-KR"/>
        </w:rPr>
        <w:t>signal</w:t>
      </w:r>
      <w:r w:rsidR="008A309C">
        <w:rPr>
          <w:lang w:val="en-CA" w:eastAsia="ko-KR"/>
        </w:rPr>
        <w:t xml:space="preserve"> </w:t>
      </w:r>
      <w:r w:rsidR="002A1A7B">
        <w:rPr>
          <w:lang w:val="en-CA" w:eastAsia="ko-KR"/>
        </w:rPr>
        <w:t xml:space="preserve">three </w:t>
      </w:r>
      <w:r w:rsidR="008A309C">
        <w:rPr>
          <w:lang w:val="en-CA" w:eastAsia="ko-KR"/>
        </w:rPr>
        <w:t>intra syntax</w:t>
      </w:r>
      <w:r w:rsidR="002A1A7B">
        <w:rPr>
          <w:lang w:val="en-CA" w:eastAsia="ko-KR"/>
        </w:rPr>
        <w:t xml:space="preserve"> elements</w:t>
      </w:r>
      <w:r w:rsidR="008A309C">
        <w:rPr>
          <w:lang w:val="en-CA" w:eastAsia="ko-KR"/>
        </w:rPr>
        <w:t xml:space="preserve">, the corresponding </w:t>
      </w:r>
      <w:r w:rsidR="00737BF6">
        <w:rPr>
          <w:lang w:val="en-CA" w:eastAsia="ko-KR"/>
        </w:rPr>
        <w:t>signaling</w:t>
      </w:r>
      <w:r w:rsidR="008A309C">
        <w:rPr>
          <w:lang w:val="en-CA" w:eastAsia="ko-KR"/>
        </w:rPr>
        <w:t xml:space="preserve"> condition and results should be checked each time</w:t>
      </w:r>
      <w:r w:rsidR="00B05E23">
        <w:rPr>
          <w:lang w:val="en-CA" w:eastAsia="ko-KR"/>
        </w:rPr>
        <w:t>,</w:t>
      </w:r>
      <w:r>
        <w:rPr>
          <w:lang w:val="en-CA" w:eastAsia="ko-KR"/>
        </w:rPr>
        <w:t xml:space="preserve"> as shown in Figure 1</w:t>
      </w:r>
      <w:r w:rsidR="008A309C">
        <w:rPr>
          <w:lang w:val="en-CA" w:eastAsia="ko-KR"/>
        </w:rPr>
        <w:t xml:space="preserve">. </w:t>
      </w:r>
      <w:r w:rsidR="004E6ABB">
        <w:rPr>
          <w:lang w:val="en-CA" w:eastAsia="ko-KR"/>
        </w:rPr>
        <w:t>In t</w:t>
      </w:r>
      <w:r w:rsidR="004E6ABB">
        <w:rPr>
          <w:rFonts w:hint="eastAsia"/>
          <w:lang w:val="en-CA" w:eastAsia="ko-KR"/>
        </w:rPr>
        <w:t xml:space="preserve">he current VVC draft, </w:t>
      </w:r>
      <w:r w:rsidR="004E6ABB">
        <w:rPr>
          <w:lang w:val="en-CA" w:eastAsia="ko-KR"/>
        </w:rPr>
        <w:t xml:space="preserve">three syntax elements </w:t>
      </w:r>
      <w:r>
        <w:rPr>
          <w:lang w:val="en-CA" w:eastAsia="ko-KR"/>
        </w:rPr>
        <w:t>(</w:t>
      </w:r>
      <w:proofErr w:type="spellStart"/>
      <w:r w:rsidRPr="001B648F">
        <w:rPr>
          <w:b/>
          <w:lang w:val="en-CA" w:eastAsia="ko-KR"/>
        </w:rPr>
        <w:t>intra_luma_ref_idx</w:t>
      </w:r>
      <w:proofErr w:type="spellEnd"/>
      <w:r>
        <w:rPr>
          <w:lang w:val="en-CA" w:eastAsia="ko-KR"/>
        </w:rPr>
        <w:t xml:space="preserve">, </w:t>
      </w:r>
      <w:proofErr w:type="spellStart"/>
      <w:r w:rsidRPr="001B648F">
        <w:rPr>
          <w:b/>
          <w:lang w:val="en-CA" w:eastAsia="ko-KR"/>
        </w:rPr>
        <w:t>intra_subpartitions_mode_flag</w:t>
      </w:r>
      <w:proofErr w:type="spellEnd"/>
      <w:r>
        <w:rPr>
          <w:lang w:val="en-CA" w:eastAsia="ko-KR"/>
        </w:rPr>
        <w:t xml:space="preserve">, and </w:t>
      </w:r>
      <w:proofErr w:type="spellStart"/>
      <w:r w:rsidRPr="001B648F">
        <w:rPr>
          <w:b/>
          <w:lang w:val="en-CA" w:eastAsia="ko-KR"/>
        </w:rPr>
        <w:t>intra_luma_mpm_flag</w:t>
      </w:r>
      <w:proofErr w:type="spellEnd"/>
      <w:r>
        <w:rPr>
          <w:lang w:val="en-CA" w:eastAsia="ko-KR"/>
        </w:rPr>
        <w:t xml:space="preserve">) </w:t>
      </w:r>
      <w:r w:rsidR="00A4777C">
        <w:rPr>
          <w:lang w:val="en-CA" w:eastAsia="ko-KR"/>
        </w:rPr>
        <w:t xml:space="preserve">are used to indicate the intra type except for </w:t>
      </w:r>
      <w:proofErr w:type="spellStart"/>
      <w:r w:rsidR="00A4777C">
        <w:rPr>
          <w:lang w:val="en-CA" w:eastAsia="ko-KR"/>
        </w:rPr>
        <w:t>pcm</w:t>
      </w:r>
      <w:proofErr w:type="spellEnd"/>
      <w:r w:rsidR="00A4777C">
        <w:rPr>
          <w:lang w:val="en-CA" w:eastAsia="ko-KR"/>
        </w:rPr>
        <w:t xml:space="preserve">, </w:t>
      </w:r>
      <w:proofErr w:type="spellStart"/>
      <w:r w:rsidR="00A4777C">
        <w:rPr>
          <w:lang w:val="en-CA" w:eastAsia="ko-KR"/>
        </w:rPr>
        <w:t>bdpcm</w:t>
      </w:r>
      <w:proofErr w:type="spellEnd"/>
      <w:r w:rsidR="00A4777C">
        <w:rPr>
          <w:lang w:val="en-CA" w:eastAsia="ko-KR"/>
        </w:rPr>
        <w:t xml:space="preserve">, and </w:t>
      </w:r>
      <w:proofErr w:type="spellStart"/>
      <w:proofErr w:type="gramStart"/>
      <w:r w:rsidR="00A4777C">
        <w:rPr>
          <w:lang w:val="en-CA" w:eastAsia="ko-KR"/>
        </w:rPr>
        <w:t>mip</w:t>
      </w:r>
      <w:proofErr w:type="spellEnd"/>
      <w:proofErr w:type="gramEnd"/>
      <w:r w:rsidR="00A4777C">
        <w:rPr>
          <w:lang w:val="en-CA" w:eastAsia="ko-KR"/>
        </w:rPr>
        <w:t>.</w:t>
      </w:r>
    </w:p>
    <w:p w14:paraId="590114A7" w14:textId="03308239" w:rsidR="00A4777C" w:rsidRPr="005A2EFF" w:rsidRDefault="00A4777C" w:rsidP="00A4777C">
      <w:pPr>
        <w:pStyle w:val="aa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proofErr w:type="spellStart"/>
      <w:proofErr w:type="gramStart"/>
      <w:r w:rsidRPr="0030330A">
        <w:rPr>
          <w:b/>
          <w:lang w:eastAsia="ko-KR"/>
        </w:rPr>
        <w:t>intra_luma_ref_idx</w:t>
      </w:r>
      <w:proofErr w:type="spellEnd"/>
      <w:proofErr w:type="gramEnd"/>
      <w:r w:rsidRPr="005A2EFF">
        <w:t xml:space="preserve"> </w:t>
      </w:r>
      <w:r>
        <w:rPr>
          <w:lang w:eastAsia="ko-KR"/>
        </w:rPr>
        <w:t>specifies the intra prediction reference line index.</w:t>
      </w:r>
    </w:p>
    <w:p w14:paraId="19823751" w14:textId="270B6131" w:rsidR="00A4777C" w:rsidRPr="005A2EFF" w:rsidRDefault="00A4777C" w:rsidP="00A4777C">
      <w:pPr>
        <w:pStyle w:val="aa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proofErr w:type="spellStart"/>
      <w:proofErr w:type="gramStart"/>
      <w:r w:rsidRPr="0030330A">
        <w:rPr>
          <w:rFonts w:hint="eastAsia"/>
          <w:b/>
          <w:lang w:eastAsia="ko-KR"/>
        </w:rPr>
        <w:t>intra_subpartitions_mode_flag</w:t>
      </w:r>
      <w:proofErr w:type="spellEnd"/>
      <w:proofErr w:type="gramEnd"/>
      <w:r w:rsidRPr="005A2EFF">
        <w:t xml:space="preserve"> </w:t>
      </w:r>
      <w:r>
        <w:rPr>
          <w:lang w:eastAsia="ko-KR"/>
        </w:rPr>
        <w:t>specifies whether the current intra coding unit is partitioned into the number of transform block sub-partitions.</w:t>
      </w:r>
    </w:p>
    <w:p w14:paraId="5531B82D" w14:textId="3BC70484" w:rsidR="004E6ABB" w:rsidRPr="00EA3B6B" w:rsidRDefault="00A4777C" w:rsidP="001B648F">
      <w:pPr>
        <w:pStyle w:val="aa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eastAsia="ko-KR"/>
        </w:rPr>
      </w:pPr>
      <w:proofErr w:type="spellStart"/>
      <w:proofErr w:type="gramStart"/>
      <w:r w:rsidRPr="00EA3B6B">
        <w:rPr>
          <w:b/>
          <w:lang w:eastAsia="ko-KR"/>
        </w:rPr>
        <w:t>intra_luma_mpm_flag</w:t>
      </w:r>
      <w:proofErr w:type="spellEnd"/>
      <w:proofErr w:type="gramEnd"/>
      <w:r w:rsidRPr="005A2EFF">
        <w:t xml:space="preserve"> </w:t>
      </w:r>
      <w:r>
        <w:rPr>
          <w:lang w:eastAsia="ko-KR"/>
        </w:rPr>
        <w:t>specifies whether the intra prediction mode is inferred from a neighbouring intra predicted coding unit.</w:t>
      </w:r>
      <w:r w:rsidR="004E6ABB" w:rsidRPr="00EA3B6B">
        <w:rPr>
          <w:lang w:eastAsia="ko-KR"/>
        </w:rPr>
        <w:t xml:space="preserve"> </w:t>
      </w:r>
    </w:p>
    <w:p w14:paraId="289EAE28" w14:textId="52D6C49F" w:rsidR="002A1A7B" w:rsidRDefault="002A1A7B" w:rsidP="002A1A7B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In addition, since </w:t>
      </w:r>
      <w:r w:rsidR="00737BF6">
        <w:rPr>
          <w:lang w:val="en-CA" w:eastAsia="ko-KR"/>
        </w:rPr>
        <w:t>signaling</w:t>
      </w:r>
      <w:r>
        <w:rPr>
          <w:lang w:val="en-CA" w:eastAsia="ko-KR"/>
        </w:rPr>
        <w:t xml:space="preserve"> process is performed sequentially, the complexity of the decoder is high. Therefore, this contribution proposes to integrate intra type </w:t>
      </w:r>
      <w:r w:rsidR="00737BF6">
        <w:rPr>
          <w:lang w:val="en-CA" w:eastAsia="ko-KR"/>
        </w:rPr>
        <w:t>signaling</w:t>
      </w:r>
      <w:r>
        <w:rPr>
          <w:lang w:val="en-CA" w:eastAsia="ko-KR"/>
        </w:rPr>
        <w:t xml:space="preserve"> with the unified intra syntax.</w:t>
      </w:r>
    </w:p>
    <w:p w14:paraId="382CC56D" w14:textId="77777777" w:rsidR="002A1A7B" w:rsidRPr="002A1A7B" w:rsidRDefault="002A1A7B" w:rsidP="0076669F">
      <w:pPr>
        <w:rPr>
          <w:lang w:val="en-CA" w:eastAsia="ko-KR"/>
        </w:rPr>
      </w:pPr>
    </w:p>
    <w:p w14:paraId="11987000" w14:textId="3C29B8A4" w:rsidR="00C9071F" w:rsidRDefault="00EA3B6B" w:rsidP="001B648F">
      <w:pPr>
        <w:jc w:val="center"/>
        <w:rPr>
          <w:lang w:val="en-CA" w:eastAsia="ko-KR"/>
        </w:rPr>
      </w:pPr>
      <w:r w:rsidRPr="00EA3B6B">
        <w:rPr>
          <w:noProof/>
          <w:lang w:eastAsia="ko-KR"/>
        </w:rPr>
        <w:drawing>
          <wp:inline distT="0" distB="0" distL="0" distR="0" wp14:anchorId="3BF6BDF6" wp14:editId="0C821FF8">
            <wp:extent cx="5576400" cy="343800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400" cy="34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6BDB9" w14:textId="57581A9C" w:rsidR="002A2E3A" w:rsidRPr="00371741" w:rsidRDefault="00C9071F" w:rsidP="001B648F">
      <w:pPr>
        <w:jc w:val="center"/>
        <w:rPr>
          <w:szCs w:val="22"/>
          <w:highlight w:val="yellow"/>
          <w:lang w:val="en-CA"/>
        </w:rPr>
      </w:pPr>
      <w:r>
        <w:rPr>
          <w:rFonts w:hint="eastAsia"/>
          <w:lang w:val="en-CA" w:eastAsia="ko-KR"/>
        </w:rPr>
        <w:t xml:space="preserve">Figure 1. </w:t>
      </w:r>
      <w:r w:rsidR="008A309C">
        <w:rPr>
          <w:lang w:val="en-CA" w:eastAsia="ko-KR"/>
        </w:rPr>
        <w:t>Current intra syntax parsing design</w:t>
      </w:r>
    </w:p>
    <w:p w14:paraId="0BEA1882" w14:textId="03FDA233" w:rsidR="00B0553C" w:rsidRDefault="00B0553C" w:rsidP="0076669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D7C5CE1" w14:textId="294C97A8" w:rsidR="00B0553C" w:rsidRDefault="00B0553C" w:rsidP="001B648F">
      <w:pPr>
        <w:pStyle w:val="2"/>
        <w:rPr>
          <w:lang w:val="en-CA"/>
        </w:rPr>
      </w:pPr>
      <w:r>
        <w:rPr>
          <w:lang w:val="en-CA"/>
        </w:rPr>
        <w:t>Change on intra type signaling order</w:t>
      </w:r>
    </w:p>
    <w:p w14:paraId="11BC3341" w14:textId="4A969E85" w:rsidR="008E3BE2" w:rsidRDefault="008E3BE2" w:rsidP="001B648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 represents the modified </w:t>
      </w:r>
      <w:r>
        <w:rPr>
          <w:lang w:val="en-CA" w:eastAsia="ko-KR"/>
        </w:rPr>
        <w:t>syntax</w:t>
      </w:r>
      <w:r>
        <w:rPr>
          <w:rFonts w:hint="eastAsia"/>
          <w:lang w:val="en-CA" w:eastAsia="ko-KR"/>
        </w:rPr>
        <w:t xml:space="preserve"> of the proposed intra type signaling order change.</w:t>
      </w:r>
    </w:p>
    <w:p w14:paraId="3E3D23E3" w14:textId="75579041" w:rsidR="008E3BE2" w:rsidRDefault="008E3BE2" w:rsidP="001B648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</w:t>
      </w:r>
      <w:r w:rsidR="00B05E23">
        <w:rPr>
          <w:lang w:val="en-CA" w:eastAsia="ko-KR"/>
        </w:rPr>
        <w:t>l</w:t>
      </w:r>
      <w:r>
        <w:rPr>
          <w:rFonts w:hint="eastAsia"/>
          <w:lang w:val="en-CA" w:eastAsia="ko-KR"/>
        </w:rPr>
        <w:t xml:space="preserve">e </w:t>
      </w:r>
      <w:r>
        <w:rPr>
          <w:lang w:val="en-CA" w:eastAsia="ko-KR"/>
        </w:rPr>
        <w:t>1</w:t>
      </w:r>
      <w:r w:rsidR="00B05E23">
        <w:rPr>
          <w:lang w:val="en-CA" w:eastAsia="ko-KR"/>
        </w:rPr>
        <w:t>.</w:t>
      </w:r>
      <w:r>
        <w:rPr>
          <w:lang w:val="en-CA" w:eastAsia="ko-KR"/>
        </w:rPr>
        <w:t xml:space="preserve"> Change on intra type signaling order</w:t>
      </w: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4751"/>
      </w:tblGrid>
      <w:tr w:rsidR="001F18AB" w:rsidRPr="0012760B" w14:paraId="26666C49" w14:textId="77777777" w:rsidTr="003E684A">
        <w:trPr>
          <w:cantSplit/>
          <w:trHeight w:val="198"/>
          <w:jc w:val="center"/>
        </w:trPr>
        <w:tc>
          <w:tcPr>
            <w:tcW w:w="4750" w:type="dxa"/>
            <w:shd w:val="clear" w:color="auto" w:fill="BFBFBF" w:themeFill="background1" w:themeFillShade="BF"/>
          </w:tcPr>
          <w:p w14:paraId="6A2E0DE9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sz w:val="18"/>
                <w:szCs w:val="18"/>
                <w:lang w:eastAsia="ko-KR"/>
              </w:rPr>
              <w:t>VVC Draft</w:t>
            </w:r>
          </w:p>
        </w:tc>
        <w:tc>
          <w:tcPr>
            <w:tcW w:w="4751" w:type="dxa"/>
            <w:shd w:val="clear" w:color="auto" w:fill="BFBFBF" w:themeFill="background1" w:themeFillShade="BF"/>
          </w:tcPr>
          <w:p w14:paraId="03D89205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sz w:val="18"/>
                <w:szCs w:val="18"/>
                <w:lang w:eastAsia="ko-KR"/>
              </w:rPr>
              <w:t>Proposed</w:t>
            </w:r>
          </w:p>
        </w:tc>
      </w:tr>
      <w:tr w:rsidR="001F18AB" w:rsidRPr="00DE0F0E" w14:paraId="0436280A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4254F546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proofErr w:type="spellStart"/>
            <w:r w:rsidRPr="0030330A">
              <w:rPr>
                <w:sz w:val="18"/>
                <w:szCs w:val="18"/>
                <w:lang w:eastAsia="ko-KR"/>
              </w:rPr>
              <w:t>coding_unit</w:t>
            </w:r>
            <w:proofErr w:type="spellEnd"/>
            <w:r w:rsidRPr="0030330A">
              <w:rPr>
                <w:sz w:val="18"/>
                <w:szCs w:val="18"/>
                <w:lang w:eastAsia="ko-KR"/>
              </w:rPr>
              <w:t>()</w:t>
            </w:r>
          </w:p>
        </w:tc>
        <w:tc>
          <w:tcPr>
            <w:tcW w:w="4751" w:type="dxa"/>
          </w:tcPr>
          <w:p w14:paraId="50526694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proofErr w:type="spellStart"/>
            <w:r w:rsidRPr="0030330A">
              <w:rPr>
                <w:sz w:val="18"/>
                <w:szCs w:val="18"/>
                <w:lang w:eastAsia="ko-KR"/>
              </w:rPr>
              <w:t>coding_unit</w:t>
            </w:r>
            <w:proofErr w:type="spellEnd"/>
            <w:r w:rsidRPr="0030330A">
              <w:rPr>
                <w:sz w:val="18"/>
                <w:szCs w:val="18"/>
                <w:lang w:eastAsia="ko-KR"/>
              </w:rPr>
              <w:t>()</w:t>
            </w:r>
          </w:p>
        </w:tc>
      </w:tr>
      <w:tr w:rsidR="001F18AB" w:rsidRPr="00DE0F0E" w14:paraId="6A32D181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2CAACD2B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30330A">
              <w:rPr>
                <w:sz w:val="18"/>
                <w:szCs w:val="18"/>
                <w:lang w:eastAsia="ko-KR"/>
              </w:rPr>
              <w:t>...</w:t>
            </w:r>
          </w:p>
        </w:tc>
        <w:tc>
          <w:tcPr>
            <w:tcW w:w="4751" w:type="dxa"/>
          </w:tcPr>
          <w:p w14:paraId="2F8DB3AD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...</w:t>
            </w:r>
          </w:p>
        </w:tc>
      </w:tr>
      <w:tr w:rsidR="001F18AB" w:rsidRPr="00DE0F0E" w14:paraId="0A20BA62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3A9C4404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30330A">
              <w:rPr>
                <w:sz w:val="18"/>
                <w:szCs w:val="18"/>
                <w:lang w:eastAsia="ko-KR"/>
              </w:rPr>
              <w:t xml:space="preserve">if ( </w:t>
            </w:r>
            <w:proofErr w:type="spellStart"/>
            <w:r w:rsidRPr="0030330A">
              <w:rPr>
                <w:sz w:val="18"/>
                <w:szCs w:val="18"/>
                <w:lang w:eastAsia="ko-KR"/>
              </w:rPr>
              <w:t>intra_mip_flag</w:t>
            </w:r>
            <w:proofErr w:type="spellEnd"/>
            <w:r w:rsidRPr="0030330A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17EA147D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if (</w:t>
            </w:r>
            <w:r w:rsidRPr="0030330A"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30330A">
              <w:rPr>
                <w:rFonts w:hint="eastAsia"/>
                <w:sz w:val="18"/>
                <w:szCs w:val="18"/>
                <w:lang w:eastAsia="ko-KR"/>
              </w:rPr>
              <w:t>intra_mip_flag</w:t>
            </w:r>
            <w:proofErr w:type="spellEnd"/>
            <w:r w:rsidRPr="0030330A">
              <w:rPr>
                <w:sz w:val="18"/>
                <w:szCs w:val="18"/>
                <w:lang w:eastAsia="ko-KR"/>
              </w:rPr>
              <w:t xml:space="preserve"> </w:t>
            </w:r>
            <w:r w:rsidRPr="0030330A">
              <w:rPr>
                <w:rFonts w:hint="eastAsia"/>
                <w:sz w:val="18"/>
                <w:szCs w:val="18"/>
                <w:lang w:eastAsia="ko-KR"/>
              </w:rPr>
              <w:t>)</w:t>
            </w:r>
          </w:p>
        </w:tc>
      </w:tr>
      <w:tr w:rsidR="001F18AB" w:rsidRPr="00DE0F0E" w14:paraId="737A664F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249AF335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30330A">
              <w:rPr>
                <w:sz w:val="18"/>
                <w:szCs w:val="18"/>
                <w:lang w:eastAsia="ko-KR"/>
              </w:rPr>
              <w:t>else {</w:t>
            </w:r>
          </w:p>
        </w:tc>
        <w:tc>
          <w:tcPr>
            <w:tcW w:w="4751" w:type="dxa"/>
          </w:tcPr>
          <w:p w14:paraId="6770F52B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else</w:t>
            </w:r>
            <w:r w:rsidRPr="0030330A">
              <w:rPr>
                <w:sz w:val="18"/>
                <w:szCs w:val="18"/>
                <w:lang w:eastAsia="ko-KR"/>
              </w:rPr>
              <w:t xml:space="preserve"> {</w:t>
            </w:r>
          </w:p>
        </w:tc>
      </w:tr>
      <w:tr w:rsidR="001F18AB" w:rsidRPr="00DE0F0E" w14:paraId="2269DFBB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39B3CFEC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 w:rsidRPr="0030330A">
              <w:rPr>
                <w:sz w:val="18"/>
                <w:szCs w:val="18"/>
                <w:lang w:eastAsia="ko-KR"/>
              </w:rPr>
              <w:t xml:space="preserve">  </w:t>
            </w:r>
            <w:r w:rsidRPr="0012760B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sps_mrl_enabled_flag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(( y0 %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 &gt;  0 ))</w:t>
            </w:r>
          </w:p>
        </w:tc>
        <w:tc>
          <w:tcPr>
            <w:tcW w:w="4751" w:type="dxa"/>
          </w:tcPr>
          <w:p w14:paraId="423C67E0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ind w:firstLineChars="100" w:firstLine="18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proofErr w:type="spellStart"/>
            <w:r w:rsidRPr="00E4340B">
              <w:rPr>
                <w:b/>
                <w:color w:val="FF0000"/>
                <w:sz w:val="18"/>
                <w:szCs w:val="18"/>
                <w:lang w:eastAsia="ko-KR"/>
              </w:rPr>
              <w:t>intra_luma_mpm_flag</w:t>
            </w:r>
            <w:proofErr w:type="spellEnd"/>
          </w:p>
        </w:tc>
      </w:tr>
      <w:tr w:rsidR="001F18AB" w:rsidRPr="00DE0F0E" w14:paraId="77CA2C6C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52B8DD3A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30330A">
              <w:rPr>
                <w:b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intra_luma_ref_idx</w:t>
            </w:r>
            <w:proofErr w:type="spellEnd"/>
          </w:p>
        </w:tc>
        <w:tc>
          <w:tcPr>
            <w:tcW w:w="4751" w:type="dxa"/>
          </w:tcPr>
          <w:p w14:paraId="190BE12D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E4340B">
              <w:rPr>
                <w:color w:val="FF0000"/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E4340B">
              <w:rPr>
                <w:color w:val="FF0000"/>
                <w:sz w:val="18"/>
                <w:szCs w:val="18"/>
                <w:lang w:eastAsia="ko-KR"/>
              </w:rPr>
              <w:t>intra_luma_mpm_flag</w:t>
            </w:r>
            <w:proofErr w:type="spellEnd"/>
            <w:r w:rsidRPr="00E4340B">
              <w:rPr>
                <w:color w:val="FF0000"/>
                <w:sz w:val="18"/>
                <w:szCs w:val="18"/>
                <w:lang w:eastAsia="ko-KR"/>
              </w:rPr>
              <w:t xml:space="preserve"> ) {</w:t>
            </w:r>
          </w:p>
        </w:tc>
      </w:tr>
      <w:tr w:rsidR="001F18AB" w:rsidRPr="00DE0F0E" w14:paraId="3419B6FA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22172A77" w14:textId="77777777" w:rsidR="001F18AB" w:rsidRPr="0030330A" w:rsidRDefault="001F18AB" w:rsidP="003E684A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12760B">
              <w:rPr>
                <w:sz w:val="18"/>
                <w:szCs w:val="18"/>
                <w:lang w:eastAsia="ko-KR"/>
              </w:rPr>
              <w:t xml:space="preserve">if 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sps_isp_enabled_flag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0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>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&gt;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)</w:t>
            </w:r>
          </w:p>
        </w:tc>
        <w:tc>
          <w:tcPr>
            <w:tcW w:w="4751" w:type="dxa"/>
          </w:tcPr>
          <w:p w14:paraId="6DC4DB30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200" w:firstLine="36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12760B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sps_mrl_enabled_flag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(( y0 %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 &gt;  0 ))</w:t>
            </w:r>
          </w:p>
        </w:tc>
      </w:tr>
      <w:tr w:rsidR="001F18AB" w:rsidRPr="00DE0F0E" w14:paraId="2372886E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598D5615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intra_subpartitions_mode_flag</w:t>
            </w:r>
            <w:proofErr w:type="spellEnd"/>
          </w:p>
        </w:tc>
        <w:tc>
          <w:tcPr>
            <w:tcW w:w="4751" w:type="dxa"/>
          </w:tcPr>
          <w:p w14:paraId="1E2C457D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300" w:firstLine="5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intra_luma_ref_idx</w:t>
            </w:r>
            <w:proofErr w:type="spellEnd"/>
          </w:p>
        </w:tc>
      </w:tr>
      <w:tr w:rsidR="001F18AB" w:rsidRPr="00DE0F0E" w14:paraId="7F67CA38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7BE8AA64" w14:textId="77777777" w:rsidR="001F18AB" w:rsidRPr="0030330A" w:rsidRDefault="001F18AB" w:rsidP="003E684A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>
              <w:rPr>
                <w:sz w:val="18"/>
                <w:szCs w:val="18"/>
                <w:lang w:eastAsia="ko-KR"/>
              </w:rPr>
              <w:t>i</w:t>
            </w:r>
            <w:r w:rsidRPr="0012760B">
              <w:rPr>
                <w:sz w:val="18"/>
                <w:szCs w:val="18"/>
                <w:lang w:eastAsia="ko-KR"/>
              </w:rPr>
              <w:t>f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intra_subpartitions_mode_flag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1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27DDB4A4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200" w:firstLine="36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12760B">
              <w:rPr>
                <w:sz w:val="18"/>
                <w:szCs w:val="18"/>
                <w:lang w:eastAsia="ko-KR"/>
              </w:rPr>
              <w:t xml:space="preserve">if 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sps_isp_enabled_flag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0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>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&gt;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)</w:t>
            </w:r>
          </w:p>
        </w:tc>
      </w:tr>
      <w:tr w:rsidR="001F18AB" w:rsidRPr="00DE0F0E" w14:paraId="516896F7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4BC5D3F5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intra_subpartitions_split_flag</w:t>
            </w:r>
            <w:proofErr w:type="spellEnd"/>
          </w:p>
        </w:tc>
        <w:tc>
          <w:tcPr>
            <w:tcW w:w="4751" w:type="dxa"/>
          </w:tcPr>
          <w:p w14:paraId="7F614387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300" w:firstLine="5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intra_subpartitions_mode_flag</w:t>
            </w:r>
            <w:proofErr w:type="spellEnd"/>
          </w:p>
        </w:tc>
      </w:tr>
      <w:tr w:rsidR="001F18AB" w:rsidRPr="00DE0F0E" w14:paraId="49BADF63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34746490" w14:textId="77777777" w:rsidR="001F18AB" w:rsidRPr="0030330A" w:rsidRDefault="001F18AB" w:rsidP="003E684A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 xml:space="preserve">  </w:t>
            </w:r>
            <w:r w:rsidRPr="0012760B">
              <w:rPr>
                <w:sz w:val="18"/>
                <w:szCs w:val="18"/>
                <w:lang w:val="en-CA" w:eastAsia="ko-KR"/>
              </w:rPr>
              <w:t xml:space="preserve">if( </w:t>
            </w:r>
            <w:proofErr w:type="spellStart"/>
            <w:r w:rsidRPr="0012760B">
              <w:rPr>
                <w:sz w:val="18"/>
                <w:szCs w:val="18"/>
                <w:lang w:val="en-CA" w:eastAsia="ko-KR"/>
              </w:rPr>
              <w:t>intra_luma_ref_idx</w:t>
            </w:r>
            <w:proofErr w:type="spellEnd"/>
            <w:r w:rsidRPr="0012760B">
              <w:rPr>
                <w:sz w:val="18"/>
                <w:szCs w:val="18"/>
                <w:lang w:val="en-CA" w:eastAsia="ko-KR"/>
              </w:rPr>
              <w:t xml:space="preserve"> = = 0</w:t>
            </w:r>
            <w:r>
              <w:rPr>
                <w:sz w:val="18"/>
                <w:szCs w:val="18"/>
                <w:lang w:val="en-CA" w:eastAsia="ko-KR"/>
              </w:rPr>
              <w:t xml:space="preserve"> </w:t>
            </w:r>
            <w:r w:rsidRPr="0012760B">
              <w:rPr>
                <w:sz w:val="18"/>
                <w:szCs w:val="18"/>
                <w:lang w:val="en-CA" w:eastAsia="ko-KR"/>
              </w:rPr>
              <w:t>&amp;&amp;</w:t>
            </w:r>
            <w:r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12760B">
              <w:rPr>
                <w:sz w:val="18"/>
                <w:szCs w:val="18"/>
                <w:lang w:val="en-CA" w:eastAsia="ko-KR"/>
              </w:rPr>
              <w:t>intra_subpartitions_mode_flag</w:t>
            </w:r>
            <w:proofErr w:type="spellEnd"/>
            <w:r w:rsidRPr="0012760B">
              <w:rPr>
                <w:sz w:val="18"/>
                <w:szCs w:val="18"/>
                <w:lang w:val="en-CA" w:eastAsia="ko-KR"/>
              </w:rPr>
              <w:t xml:space="preserve"> = = 0 )</w:t>
            </w:r>
          </w:p>
        </w:tc>
        <w:tc>
          <w:tcPr>
            <w:tcW w:w="4751" w:type="dxa"/>
          </w:tcPr>
          <w:p w14:paraId="7042B230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200" w:firstLine="36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eastAsia="ko-KR"/>
              </w:rPr>
              <w:t>i</w:t>
            </w:r>
            <w:r w:rsidRPr="0012760B">
              <w:rPr>
                <w:sz w:val="18"/>
                <w:szCs w:val="18"/>
                <w:lang w:eastAsia="ko-KR"/>
              </w:rPr>
              <w:t>f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intra_subpartitions_mode_flag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1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</w:p>
        </w:tc>
      </w:tr>
      <w:tr w:rsidR="001F18AB" w:rsidRPr="00DE0F0E" w14:paraId="0DC5B9D6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2118ADDC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30330A">
              <w:rPr>
                <w:b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intra_luma_mpm_flag</w:t>
            </w:r>
            <w:proofErr w:type="spellEnd"/>
          </w:p>
        </w:tc>
        <w:tc>
          <w:tcPr>
            <w:tcW w:w="4751" w:type="dxa"/>
          </w:tcPr>
          <w:p w14:paraId="4AD2A30B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300" w:firstLine="5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intra_subpartitions_split_flag</w:t>
            </w:r>
            <w:proofErr w:type="spellEnd"/>
          </w:p>
        </w:tc>
      </w:tr>
      <w:tr w:rsidR="001F18AB" w:rsidRPr="00DE0F0E" w14:paraId="502F85F7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7576FC3D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intra_luma_mpm_flag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 {</w:t>
            </w:r>
          </w:p>
        </w:tc>
        <w:tc>
          <w:tcPr>
            <w:tcW w:w="4751" w:type="dxa"/>
          </w:tcPr>
          <w:p w14:paraId="70B7A485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200" w:firstLine="36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= = 0 )</w:t>
            </w:r>
          </w:p>
        </w:tc>
      </w:tr>
      <w:tr w:rsidR="001F18AB" w:rsidRPr="00DE0F0E" w14:paraId="5AAE836A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4A33341D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lastRenderedPageBreak/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= = 0 )</w:t>
            </w:r>
          </w:p>
        </w:tc>
        <w:tc>
          <w:tcPr>
            <w:tcW w:w="4751" w:type="dxa"/>
          </w:tcPr>
          <w:p w14:paraId="29631F24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300" w:firstLine="540"/>
              <w:contextualSpacing/>
              <w:rPr>
                <w:noProof/>
                <w:sz w:val="18"/>
                <w:szCs w:val="18"/>
                <w:lang w:val="en-CA"/>
              </w:rPr>
            </w:pP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intra_luma_not_planar_flag</w:t>
            </w:r>
            <w:proofErr w:type="spellEnd"/>
          </w:p>
        </w:tc>
      </w:tr>
      <w:tr w:rsidR="001F18AB" w:rsidRPr="00DE0F0E" w14:paraId="4BBCA152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73F46374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intra_luma_not_planar_flag</w:t>
            </w:r>
            <w:proofErr w:type="spellEnd"/>
          </w:p>
        </w:tc>
        <w:tc>
          <w:tcPr>
            <w:tcW w:w="4751" w:type="dxa"/>
          </w:tcPr>
          <w:p w14:paraId="01985334" w14:textId="77777777" w:rsidR="001F18AB" w:rsidRPr="0012760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intra_luma_not_planar_flag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</w:t>
            </w:r>
          </w:p>
        </w:tc>
      </w:tr>
      <w:tr w:rsidR="001F18AB" w:rsidRPr="00DE0F0E" w14:paraId="3626C7B3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1E859FCF" w14:textId="77777777" w:rsidR="001F18AB" w:rsidRPr="0012760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intra_luma_not_planar_flag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07507F0D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30330A">
              <w:rPr>
                <w:b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intra_luma_mpm_idx</w:t>
            </w:r>
            <w:proofErr w:type="spellEnd"/>
          </w:p>
        </w:tc>
      </w:tr>
      <w:tr w:rsidR="001F18AB" w:rsidRPr="00DE0F0E" w14:paraId="2931BD8B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08C7FDCA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30330A">
              <w:rPr>
                <w:b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intra_luma_mpm_idx</w:t>
            </w:r>
            <w:proofErr w:type="spellEnd"/>
          </w:p>
        </w:tc>
        <w:tc>
          <w:tcPr>
            <w:tcW w:w="4751" w:type="dxa"/>
          </w:tcPr>
          <w:p w14:paraId="7B5FE71A" w14:textId="77777777" w:rsidR="001F18A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>} else</w:t>
            </w:r>
          </w:p>
        </w:tc>
      </w:tr>
      <w:tr w:rsidR="001F18AB" w:rsidRPr="00DE0F0E" w14:paraId="06F61B4A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744142F4" w14:textId="77777777" w:rsidR="001F18A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>} else</w:t>
            </w:r>
          </w:p>
        </w:tc>
        <w:tc>
          <w:tcPr>
            <w:tcW w:w="4751" w:type="dxa"/>
          </w:tcPr>
          <w:p w14:paraId="06B27318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intra_luma_mpm_remainder</w:t>
            </w:r>
            <w:proofErr w:type="spellEnd"/>
          </w:p>
        </w:tc>
      </w:tr>
      <w:tr w:rsidR="001F18AB" w:rsidRPr="00DE0F0E" w14:paraId="4662817A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2A81A8DF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intra_luma_mpm_remainder</w:t>
            </w:r>
            <w:proofErr w:type="spellEnd"/>
          </w:p>
        </w:tc>
        <w:tc>
          <w:tcPr>
            <w:tcW w:w="4751" w:type="dxa"/>
          </w:tcPr>
          <w:p w14:paraId="4B383553" w14:textId="77777777" w:rsidR="001F18A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}</w:t>
            </w:r>
          </w:p>
        </w:tc>
      </w:tr>
      <w:tr w:rsidR="001F18AB" w:rsidRPr="00DE0F0E" w14:paraId="072E98D0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4C0DF45F" w14:textId="77777777" w:rsidR="001F18A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4751" w:type="dxa"/>
          </w:tcPr>
          <w:p w14:paraId="4E64AC30" w14:textId="77777777" w:rsidR="001F18AB" w:rsidRPr="0012760B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</w:tbl>
    <w:p w14:paraId="3B33BD15" w14:textId="6A01C2C3" w:rsidR="0076669F" w:rsidRDefault="00B0553C" w:rsidP="001B648F">
      <w:pPr>
        <w:pStyle w:val="2"/>
        <w:rPr>
          <w:lang w:val="en-CA"/>
        </w:rPr>
      </w:pPr>
      <w:r>
        <w:rPr>
          <w:lang w:val="en-CA"/>
        </w:rPr>
        <w:t>Unification on intra type signaling</w:t>
      </w:r>
    </w:p>
    <w:p w14:paraId="0A17AD80" w14:textId="12927B95" w:rsidR="002A1A7B" w:rsidRDefault="002A1A7B" w:rsidP="004377F2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able </w:t>
      </w:r>
      <w:r w:rsidR="008E3BE2">
        <w:rPr>
          <w:lang w:eastAsia="ko-KR"/>
        </w:rPr>
        <w:t>2</w:t>
      </w:r>
      <w:r>
        <w:rPr>
          <w:lang w:eastAsia="ko-KR"/>
        </w:rPr>
        <w:t xml:space="preserve"> represents the modified syntax of the proposed joint syntax element </w:t>
      </w:r>
      <w:proofErr w:type="spellStart"/>
      <w:r w:rsidRPr="001B648F">
        <w:rPr>
          <w:b/>
          <w:lang w:eastAsia="ko-KR"/>
        </w:rPr>
        <w:t>intra_</w:t>
      </w:r>
      <w:r w:rsidR="00C45B16">
        <w:rPr>
          <w:b/>
          <w:lang w:eastAsia="ko-KR"/>
        </w:rPr>
        <w:t>luma_</w:t>
      </w:r>
      <w:r w:rsidRPr="001B648F">
        <w:rPr>
          <w:b/>
          <w:lang w:eastAsia="ko-KR"/>
        </w:rPr>
        <w:t>type</w:t>
      </w:r>
      <w:r w:rsidR="00FC27A5" w:rsidRPr="001B648F">
        <w:rPr>
          <w:b/>
          <w:lang w:eastAsia="ko-KR"/>
        </w:rPr>
        <w:t>_idx</w:t>
      </w:r>
      <w:proofErr w:type="spellEnd"/>
      <w:r>
        <w:rPr>
          <w:lang w:eastAsia="ko-KR"/>
        </w:rPr>
        <w:t xml:space="preserve"> compared to VVC Draft.</w:t>
      </w:r>
    </w:p>
    <w:p w14:paraId="086E576F" w14:textId="3B45F337" w:rsidR="002A1A7B" w:rsidRPr="001B648F" w:rsidRDefault="0012760B" w:rsidP="001B648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8E3BE2">
        <w:rPr>
          <w:lang w:val="en-CA" w:eastAsia="ko-KR"/>
        </w:rPr>
        <w:t>2</w:t>
      </w:r>
      <w:r w:rsidR="00B05E23"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</w:t>
      </w:r>
      <w:r w:rsidR="008E3BE2">
        <w:rPr>
          <w:lang w:val="en-CA" w:eastAsia="ko-KR"/>
        </w:rPr>
        <w:t>Unification on intra type signaling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4751"/>
      </w:tblGrid>
      <w:tr w:rsidR="0012760B" w:rsidRPr="0012760B" w14:paraId="1CEF4AE2" w14:textId="77777777" w:rsidTr="001B648F">
        <w:trPr>
          <w:cantSplit/>
          <w:trHeight w:val="198"/>
          <w:jc w:val="center"/>
        </w:trPr>
        <w:tc>
          <w:tcPr>
            <w:tcW w:w="4750" w:type="dxa"/>
            <w:shd w:val="clear" w:color="auto" w:fill="BFBFBF" w:themeFill="background1" w:themeFillShade="BF"/>
          </w:tcPr>
          <w:p w14:paraId="00CA3368" w14:textId="0E7B14C1" w:rsidR="0012760B" w:rsidRPr="001B648F" w:rsidRDefault="0012760B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/>
              </w:rPr>
            </w:pPr>
            <w:r w:rsidRPr="001B648F">
              <w:rPr>
                <w:sz w:val="18"/>
                <w:szCs w:val="18"/>
                <w:lang w:eastAsia="ko-KR"/>
              </w:rPr>
              <w:t>VVC Draft</w:t>
            </w:r>
          </w:p>
        </w:tc>
        <w:tc>
          <w:tcPr>
            <w:tcW w:w="4751" w:type="dxa"/>
            <w:shd w:val="clear" w:color="auto" w:fill="BFBFBF" w:themeFill="background1" w:themeFillShade="BF"/>
          </w:tcPr>
          <w:p w14:paraId="6822DFC4" w14:textId="22D7E670" w:rsidR="0012760B" w:rsidRPr="001B648F" w:rsidRDefault="0012760B" w:rsidP="001B648F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1B648F">
              <w:rPr>
                <w:sz w:val="18"/>
                <w:szCs w:val="18"/>
                <w:lang w:eastAsia="ko-KR"/>
              </w:rPr>
              <w:t>Proposed</w:t>
            </w:r>
          </w:p>
        </w:tc>
      </w:tr>
      <w:tr w:rsidR="0012760B" w:rsidRPr="00DE0F0E" w14:paraId="6E2311D9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0340FFA" w14:textId="2E93549C" w:rsidR="0012760B" w:rsidRPr="001B648F" w:rsidRDefault="0012760B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proofErr w:type="spellStart"/>
            <w:r w:rsidRPr="001B648F">
              <w:rPr>
                <w:sz w:val="18"/>
                <w:szCs w:val="18"/>
                <w:lang w:eastAsia="ko-KR"/>
              </w:rPr>
              <w:t>coding_unit</w:t>
            </w:r>
            <w:proofErr w:type="spellEnd"/>
            <w:r w:rsidRPr="001B648F">
              <w:rPr>
                <w:sz w:val="18"/>
                <w:szCs w:val="18"/>
                <w:lang w:eastAsia="ko-KR"/>
              </w:rPr>
              <w:t>()</w:t>
            </w:r>
          </w:p>
        </w:tc>
        <w:tc>
          <w:tcPr>
            <w:tcW w:w="4751" w:type="dxa"/>
          </w:tcPr>
          <w:p w14:paraId="5855C994" w14:textId="6521A08A" w:rsidR="0012760B" w:rsidRPr="001B648F" w:rsidRDefault="0012760B" w:rsidP="001B648F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proofErr w:type="spellStart"/>
            <w:r w:rsidRPr="001B648F">
              <w:rPr>
                <w:sz w:val="18"/>
                <w:szCs w:val="18"/>
                <w:lang w:eastAsia="ko-KR"/>
              </w:rPr>
              <w:t>coding_unit</w:t>
            </w:r>
            <w:proofErr w:type="spellEnd"/>
            <w:r w:rsidRPr="001B648F">
              <w:rPr>
                <w:sz w:val="18"/>
                <w:szCs w:val="18"/>
                <w:lang w:eastAsia="ko-KR"/>
              </w:rPr>
              <w:t>()</w:t>
            </w:r>
          </w:p>
        </w:tc>
      </w:tr>
      <w:tr w:rsidR="007F3509" w:rsidRPr="00DE0F0E" w14:paraId="7D6A4F8A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2764218E" w14:textId="0F74BE02" w:rsidR="007F3509" w:rsidRPr="001B648F" w:rsidRDefault="007F3509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1B648F">
              <w:rPr>
                <w:sz w:val="18"/>
                <w:szCs w:val="18"/>
                <w:lang w:eastAsia="ko-KR"/>
              </w:rPr>
              <w:t>...</w:t>
            </w:r>
          </w:p>
        </w:tc>
        <w:tc>
          <w:tcPr>
            <w:tcW w:w="4751" w:type="dxa"/>
          </w:tcPr>
          <w:p w14:paraId="47680A92" w14:textId="6B5280B5" w:rsidR="007F3509" w:rsidRPr="001B648F" w:rsidRDefault="007F3509" w:rsidP="001B648F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...</w:t>
            </w:r>
          </w:p>
        </w:tc>
      </w:tr>
      <w:tr w:rsidR="007F3509" w:rsidRPr="00DE0F0E" w14:paraId="50C0667E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6BF5FAB" w14:textId="0CAA0C46" w:rsidR="007F3509" w:rsidRPr="001B648F" w:rsidRDefault="007F3509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1B648F">
              <w:rPr>
                <w:sz w:val="18"/>
                <w:szCs w:val="18"/>
                <w:lang w:eastAsia="ko-KR"/>
              </w:rPr>
              <w:t xml:space="preserve">if ( </w:t>
            </w:r>
            <w:proofErr w:type="spellStart"/>
            <w:r w:rsidRPr="001B648F">
              <w:rPr>
                <w:sz w:val="18"/>
                <w:szCs w:val="18"/>
                <w:lang w:eastAsia="ko-KR"/>
              </w:rPr>
              <w:t>intra_mip_flag</w:t>
            </w:r>
            <w:proofErr w:type="spellEnd"/>
            <w:r w:rsidRPr="001B648F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66C5E3C8" w14:textId="572088F4" w:rsidR="007F3509" w:rsidRPr="001B648F" w:rsidRDefault="007F3509" w:rsidP="001B648F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if (</w:t>
            </w:r>
            <w:r w:rsidRPr="0030330A"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30330A">
              <w:rPr>
                <w:rFonts w:hint="eastAsia"/>
                <w:sz w:val="18"/>
                <w:szCs w:val="18"/>
                <w:lang w:eastAsia="ko-KR"/>
              </w:rPr>
              <w:t>intra_mip_flag</w:t>
            </w:r>
            <w:proofErr w:type="spellEnd"/>
            <w:r w:rsidRPr="0030330A">
              <w:rPr>
                <w:sz w:val="18"/>
                <w:szCs w:val="18"/>
                <w:lang w:eastAsia="ko-KR"/>
              </w:rPr>
              <w:t xml:space="preserve"> </w:t>
            </w:r>
            <w:r w:rsidRPr="0030330A">
              <w:rPr>
                <w:rFonts w:hint="eastAsia"/>
                <w:sz w:val="18"/>
                <w:szCs w:val="18"/>
                <w:lang w:eastAsia="ko-KR"/>
              </w:rPr>
              <w:t>)</w:t>
            </w:r>
          </w:p>
        </w:tc>
      </w:tr>
      <w:tr w:rsidR="007F3509" w:rsidRPr="00DE0F0E" w14:paraId="2F49E2BA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704D0651" w14:textId="72A5A016" w:rsidR="007F3509" w:rsidRPr="001B648F" w:rsidRDefault="007F3509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1B648F">
              <w:rPr>
                <w:sz w:val="18"/>
                <w:szCs w:val="18"/>
                <w:lang w:eastAsia="ko-KR"/>
              </w:rPr>
              <w:t>else {</w:t>
            </w:r>
          </w:p>
        </w:tc>
        <w:tc>
          <w:tcPr>
            <w:tcW w:w="4751" w:type="dxa"/>
          </w:tcPr>
          <w:p w14:paraId="55F83D06" w14:textId="1632D362" w:rsidR="007F3509" w:rsidRPr="001B648F" w:rsidRDefault="007F3509" w:rsidP="001B648F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else</w:t>
            </w:r>
            <w:r w:rsidRPr="0030330A">
              <w:rPr>
                <w:sz w:val="18"/>
                <w:szCs w:val="18"/>
                <w:lang w:eastAsia="ko-KR"/>
              </w:rPr>
              <w:t xml:space="preserve"> {</w:t>
            </w:r>
          </w:p>
        </w:tc>
      </w:tr>
      <w:tr w:rsidR="007F3509" w:rsidRPr="00DE0F0E" w14:paraId="1F3C6444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76A3E1A" w14:textId="30F96657" w:rsidR="007F3509" w:rsidRPr="001B648F" w:rsidRDefault="007F3509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 w:rsidRPr="001B648F">
              <w:rPr>
                <w:sz w:val="18"/>
                <w:szCs w:val="18"/>
                <w:lang w:eastAsia="ko-KR"/>
              </w:rPr>
              <w:t xml:space="preserve">  </w:t>
            </w:r>
            <w:r w:rsidRPr="0012760B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sps_mrl_enabled_flag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(( y0 %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 &gt;  0 ))</w:t>
            </w:r>
          </w:p>
        </w:tc>
        <w:tc>
          <w:tcPr>
            <w:tcW w:w="4751" w:type="dxa"/>
          </w:tcPr>
          <w:p w14:paraId="01DD3B66" w14:textId="1FE01595" w:rsidR="007F3509" w:rsidRPr="001B648F" w:rsidRDefault="007F3509" w:rsidP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1B648F">
              <w:rPr>
                <w:b/>
                <w:noProof/>
                <w:sz w:val="18"/>
                <w:szCs w:val="18"/>
                <w:lang w:val="en-CA" w:eastAsia="ko-KR"/>
              </w:rPr>
              <w:t xml:space="preserve">  </w:t>
            </w:r>
            <w:r w:rsidRPr="001B648F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intra_</w:t>
            </w:r>
            <w:r w:rsidR="00C45B16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luma_</w:t>
            </w:r>
            <w:r w:rsidRPr="001B648F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type</w:t>
            </w:r>
            <w:r w:rsidR="00FC27A5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_idx</w:t>
            </w:r>
          </w:p>
        </w:tc>
      </w:tr>
      <w:tr w:rsidR="007F3509" w:rsidRPr="00DE0F0E" w14:paraId="425C3206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1E1ADDF8" w14:textId="26B393A3" w:rsidR="007F3509" w:rsidRPr="001B648F" w:rsidRDefault="007F3509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1B648F">
              <w:rPr>
                <w:b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intra_luma_ref_idx</w:t>
            </w:r>
            <w:proofErr w:type="spellEnd"/>
          </w:p>
        </w:tc>
        <w:tc>
          <w:tcPr>
            <w:tcW w:w="4751" w:type="dxa"/>
          </w:tcPr>
          <w:p w14:paraId="07C2419F" w14:textId="4F186578" w:rsidR="007F3509" w:rsidRPr="001B648F" w:rsidRDefault="007F3509" w:rsidP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 xml:space="preserve">  </w:t>
            </w:r>
            <w:r>
              <w:rPr>
                <w:noProof/>
                <w:sz w:val="18"/>
                <w:szCs w:val="18"/>
                <w:lang w:val="en-CA" w:eastAsia="ko-KR"/>
              </w:rPr>
              <w:t>if ( intra_</w:t>
            </w:r>
            <w:r w:rsidR="00C45B16">
              <w:rPr>
                <w:noProof/>
                <w:sz w:val="18"/>
                <w:szCs w:val="18"/>
                <w:lang w:val="en-CA" w:eastAsia="ko-KR"/>
              </w:rPr>
              <w:t>luma_</w:t>
            </w:r>
            <w:r>
              <w:rPr>
                <w:noProof/>
                <w:sz w:val="18"/>
                <w:szCs w:val="18"/>
                <w:lang w:val="en-CA" w:eastAsia="ko-KR"/>
              </w:rPr>
              <w:t>type</w:t>
            </w:r>
            <w:r w:rsidR="00FC27A5">
              <w:rPr>
                <w:noProof/>
                <w:sz w:val="18"/>
                <w:szCs w:val="18"/>
                <w:lang w:val="en-CA" w:eastAsia="ko-KR"/>
              </w:rPr>
              <w:t>_idx</w:t>
            </w:r>
            <w:r>
              <w:rPr>
                <w:noProof/>
                <w:sz w:val="18"/>
                <w:szCs w:val="18"/>
                <w:lang w:val="en-CA" w:eastAsia="ko-KR"/>
              </w:rPr>
              <w:t xml:space="preserve"> &gt; 1 )</w:t>
            </w:r>
          </w:p>
        </w:tc>
      </w:tr>
      <w:tr w:rsidR="007F3509" w:rsidRPr="00DE0F0E" w14:paraId="3EE3BDFF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63C79D18" w14:textId="726FBDF3" w:rsidR="007F3509" w:rsidRPr="001B648F" w:rsidRDefault="007F3509" w:rsidP="001B648F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12760B">
              <w:rPr>
                <w:sz w:val="18"/>
                <w:szCs w:val="18"/>
                <w:lang w:eastAsia="ko-KR"/>
              </w:rPr>
              <w:t xml:space="preserve">if 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sps_isp_enabled_flag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0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>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&gt;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)</w:t>
            </w:r>
          </w:p>
        </w:tc>
        <w:tc>
          <w:tcPr>
            <w:tcW w:w="4751" w:type="dxa"/>
          </w:tcPr>
          <w:p w14:paraId="7BE297BA" w14:textId="39570B63" w:rsidR="007F3509" w:rsidRPr="001B648F" w:rsidRDefault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1B648F">
              <w:rPr>
                <w:b/>
                <w:noProof/>
                <w:sz w:val="18"/>
                <w:szCs w:val="18"/>
                <w:lang w:val="en-CA" w:eastAsia="ko-KR"/>
              </w:rPr>
              <w:t xml:space="preserve">    </w:t>
            </w:r>
            <w:r w:rsidRPr="001B648F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intra_</w:t>
            </w:r>
            <w:r w:rsidR="00C45B16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luma_</w:t>
            </w:r>
            <w:r w:rsidRPr="001B648F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ref_split_idx</w:t>
            </w:r>
          </w:p>
        </w:tc>
      </w:tr>
      <w:tr w:rsidR="007F3509" w:rsidRPr="00DE0F0E" w14:paraId="12F4DBCE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49990390" w14:textId="3FB52D1A" w:rsidR="007F3509" w:rsidRPr="001B648F" w:rsidRDefault="007F3509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intra_subpartitions_mode_flag</w:t>
            </w:r>
            <w:proofErr w:type="spellEnd"/>
          </w:p>
        </w:tc>
        <w:tc>
          <w:tcPr>
            <w:tcW w:w="4751" w:type="dxa"/>
          </w:tcPr>
          <w:p w14:paraId="0E2A9723" w14:textId="6E1E7DD0" w:rsidR="007F3509" w:rsidRPr="001B648F" w:rsidRDefault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7F3509" w:rsidRPr="00DE0F0E" w14:paraId="29FC7282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52E5432C" w14:textId="086E06C3" w:rsidR="007F3509" w:rsidRPr="001B648F" w:rsidRDefault="007F3509" w:rsidP="001B648F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>
              <w:rPr>
                <w:sz w:val="18"/>
                <w:szCs w:val="18"/>
                <w:lang w:eastAsia="ko-KR"/>
              </w:rPr>
              <w:t>i</w:t>
            </w:r>
            <w:r w:rsidRPr="0012760B">
              <w:rPr>
                <w:sz w:val="18"/>
                <w:szCs w:val="18"/>
                <w:lang w:eastAsia="ko-KR"/>
              </w:rPr>
              <w:t>f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intra_subpartitions_mode_flag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1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404ECC32" w14:textId="08136931" w:rsidR="007F3509" w:rsidRPr="001B648F" w:rsidRDefault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</w:p>
        </w:tc>
      </w:tr>
      <w:tr w:rsidR="007F3509" w:rsidRPr="00DE0F0E" w14:paraId="46F7C5F9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02452517" w14:textId="44E41281" w:rsidR="007F3509" w:rsidRPr="001B648F" w:rsidRDefault="007F3509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intra_subpartitions_split_flag</w:t>
            </w:r>
            <w:proofErr w:type="spellEnd"/>
          </w:p>
        </w:tc>
        <w:tc>
          <w:tcPr>
            <w:tcW w:w="4751" w:type="dxa"/>
          </w:tcPr>
          <w:p w14:paraId="31ACA30C" w14:textId="51C3DE78" w:rsidR="007F3509" w:rsidRPr="001B648F" w:rsidRDefault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7F3509" w:rsidRPr="00DE0F0E" w14:paraId="1FE3FEB7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CCE7768" w14:textId="21C2D2DD" w:rsidR="007F3509" w:rsidRPr="001B648F" w:rsidRDefault="007F3509" w:rsidP="001B648F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 xml:space="preserve">  </w:t>
            </w:r>
            <w:r w:rsidRPr="0012760B">
              <w:rPr>
                <w:sz w:val="18"/>
                <w:szCs w:val="18"/>
                <w:lang w:val="en-CA" w:eastAsia="ko-KR"/>
              </w:rPr>
              <w:t xml:space="preserve">if( </w:t>
            </w:r>
            <w:proofErr w:type="spellStart"/>
            <w:r w:rsidRPr="0012760B">
              <w:rPr>
                <w:sz w:val="18"/>
                <w:szCs w:val="18"/>
                <w:lang w:val="en-CA" w:eastAsia="ko-KR"/>
              </w:rPr>
              <w:t>intra_luma_ref_idx</w:t>
            </w:r>
            <w:proofErr w:type="spellEnd"/>
            <w:r w:rsidRPr="0012760B">
              <w:rPr>
                <w:sz w:val="18"/>
                <w:szCs w:val="18"/>
                <w:lang w:val="en-CA" w:eastAsia="ko-KR"/>
              </w:rPr>
              <w:t xml:space="preserve"> = = 0</w:t>
            </w:r>
            <w:r>
              <w:rPr>
                <w:sz w:val="18"/>
                <w:szCs w:val="18"/>
                <w:lang w:val="en-CA" w:eastAsia="ko-KR"/>
              </w:rPr>
              <w:t xml:space="preserve"> </w:t>
            </w:r>
            <w:r w:rsidRPr="0012760B">
              <w:rPr>
                <w:sz w:val="18"/>
                <w:szCs w:val="18"/>
                <w:lang w:val="en-CA" w:eastAsia="ko-KR"/>
              </w:rPr>
              <w:t>&amp;&amp;</w:t>
            </w:r>
            <w:r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12760B">
              <w:rPr>
                <w:sz w:val="18"/>
                <w:szCs w:val="18"/>
                <w:lang w:val="en-CA" w:eastAsia="ko-KR"/>
              </w:rPr>
              <w:t>intra_subpartitions_mode_flag</w:t>
            </w:r>
            <w:proofErr w:type="spellEnd"/>
            <w:r w:rsidRPr="0012760B">
              <w:rPr>
                <w:sz w:val="18"/>
                <w:szCs w:val="18"/>
                <w:lang w:val="en-CA" w:eastAsia="ko-KR"/>
              </w:rPr>
              <w:t xml:space="preserve"> = = 0 )</w:t>
            </w:r>
          </w:p>
        </w:tc>
        <w:tc>
          <w:tcPr>
            <w:tcW w:w="4751" w:type="dxa"/>
          </w:tcPr>
          <w:p w14:paraId="57C79D22" w14:textId="7A6A0E4D" w:rsidR="007F3509" w:rsidRPr="001B648F" w:rsidRDefault="007F3509" w:rsidP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7F3509" w:rsidRPr="00DE0F0E" w14:paraId="4BC96144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44ABD3A7" w14:textId="1B3F57ED" w:rsidR="007F3509" w:rsidRPr="001B648F" w:rsidRDefault="007F3509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1B648F">
              <w:rPr>
                <w:b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intra_luma_mpm_flag</w:t>
            </w:r>
            <w:proofErr w:type="spellEnd"/>
          </w:p>
        </w:tc>
        <w:tc>
          <w:tcPr>
            <w:tcW w:w="4751" w:type="dxa"/>
          </w:tcPr>
          <w:p w14:paraId="0EE3949F" w14:textId="71EF7D48" w:rsidR="007F3509" w:rsidRPr="001B648F" w:rsidRDefault="007F3509" w:rsidP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BC60B1" w:rsidRPr="00DE0F0E" w14:paraId="3FBF5770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13479D23" w14:textId="762C9BAA" w:rsidR="00BC60B1" w:rsidRPr="001B648F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intra_luma_mpm_flag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 {</w:t>
            </w:r>
          </w:p>
        </w:tc>
        <w:tc>
          <w:tcPr>
            <w:tcW w:w="4751" w:type="dxa"/>
          </w:tcPr>
          <w:p w14:paraId="3D63FBCA" w14:textId="7CCF575A" w:rsidR="00BC60B1" w:rsidRPr="001B648F" w:rsidRDefault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proofErr w:type="gramStart"/>
            <w:r w:rsidRPr="007F3509">
              <w:rPr>
                <w:sz w:val="18"/>
                <w:szCs w:val="18"/>
                <w:lang w:eastAsia="ko-KR"/>
              </w:rPr>
              <w:t>if(</w:t>
            </w:r>
            <w:proofErr w:type="gramEnd"/>
            <w:r w:rsidRPr="007F3509"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ko-KR"/>
              </w:rPr>
              <w:t>intra_</w:t>
            </w:r>
            <w:r w:rsidR="00C45B16">
              <w:rPr>
                <w:sz w:val="18"/>
                <w:szCs w:val="18"/>
                <w:lang w:eastAsia="ko-KR"/>
              </w:rPr>
              <w:t>luma_</w:t>
            </w:r>
            <w:r>
              <w:rPr>
                <w:sz w:val="18"/>
                <w:szCs w:val="18"/>
                <w:lang w:eastAsia="ko-KR"/>
              </w:rPr>
              <w:t>type_idx</w:t>
            </w:r>
            <w:proofErr w:type="spellEnd"/>
            <w:r>
              <w:rPr>
                <w:sz w:val="18"/>
                <w:szCs w:val="18"/>
                <w:lang w:eastAsia="ko-KR"/>
              </w:rPr>
              <w:t xml:space="preserve"> !</w:t>
            </w:r>
            <w:r w:rsidR="00C45B16">
              <w:rPr>
                <w:sz w:val="18"/>
                <w:szCs w:val="18"/>
                <w:lang w:eastAsia="ko-KR"/>
              </w:rPr>
              <w:t xml:space="preserve"> </w:t>
            </w:r>
            <w:r>
              <w:rPr>
                <w:sz w:val="18"/>
                <w:szCs w:val="18"/>
                <w:lang w:eastAsia="ko-KR"/>
              </w:rPr>
              <w:t>= non-MPM</w:t>
            </w:r>
            <w:r w:rsidRPr="007F3509">
              <w:rPr>
                <w:sz w:val="18"/>
                <w:szCs w:val="18"/>
                <w:lang w:eastAsia="ko-KR"/>
              </w:rPr>
              <w:t xml:space="preserve"> ) {</w:t>
            </w:r>
          </w:p>
        </w:tc>
      </w:tr>
      <w:tr w:rsidR="00BC60B1" w:rsidRPr="00DE0F0E" w14:paraId="2EA5673F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90C2FC8" w14:textId="285CB16F" w:rsidR="00BC60B1" w:rsidRPr="001B648F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= = 0 )</w:t>
            </w:r>
          </w:p>
        </w:tc>
        <w:tc>
          <w:tcPr>
            <w:tcW w:w="4751" w:type="dxa"/>
          </w:tcPr>
          <w:p w14:paraId="2391E25A" w14:textId="6CAB02B4" w:rsidR="00BC60B1" w:rsidRPr="001B648F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= = 0 )</w:t>
            </w:r>
          </w:p>
        </w:tc>
      </w:tr>
      <w:tr w:rsidR="00BC60B1" w:rsidRPr="00DE0F0E" w14:paraId="62EBCDCA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1C34157D" w14:textId="070FBFBA" w:rsidR="00BC60B1" w:rsidRPr="001B648F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intra_luma_not_planar_flag</w:t>
            </w:r>
            <w:proofErr w:type="spellEnd"/>
          </w:p>
        </w:tc>
        <w:tc>
          <w:tcPr>
            <w:tcW w:w="4751" w:type="dxa"/>
          </w:tcPr>
          <w:p w14:paraId="15290D31" w14:textId="7793B28A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intra_luma_not_planar_flag</w:t>
            </w:r>
            <w:proofErr w:type="spellEnd"/>
          </w:p>
        </w:tc>
      </w:tr>
      <w:tr w:rsidR="00BC60B1" w:rsidRPr="00DE0F0E" w14:paraId="22130867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260278CD" w14:textId="023AF23B" w:rsidR="00BC60B1" w:rsidRPr="0012760B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intra_luma_not_planar_flag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47E11C9A" w14:textId="783561C6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intra_luma_not_planar_flag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</w:t>
            </w:r>
          </w:p>
        </w:tc>
      </w:tr>
      <w:tr w:rsidR="00BC60B1" w:rsidRPr="00DE0F0E" w14:paraId="7FA542C1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47EF077" w14:textId="2A6B62A1" w:rsidR="00BC60B1" w:rsidRPr="001B648F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1B648F">
              <w:rPr>
                <w:b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intra_luma_mpm_idx</w:t>
            </w:r>
            <w:proofErr w:type="spellEnd"/>
          </w:p>
        </w:tc>
        <w:tc>
          <w:tcPr>
            <w:tcW w:w="4751" w:type="dxa"/>
          </w:tcPr>
          <w:p w14:paraId="04DBCF1D" w14:textId="32F4DCB2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b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intra_luma_mpm_idx</w:t>
            </w:r>
            <w:proofErr w:type="spellEnd"/>
          </w:p>
        </w:tc>
      </w:tr>
      <w:tr w:rsidR="00BC60B1" w:rsidRPr="00DE0F0E" w14:paraId="445186AE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5E1D444B" w14:textId="4A958E77" w:rsidR="00BC60B1" w:rsidRDefault="00BC60B1" w:rsidP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>} else</w:t>
            </w:r>
          </w:p>
        </w:tc>
        <w:tc>
          <w:tcPr>
            <w:tcW w:w="4751" w:type="dxa"/>
          </w:tcPr>
          <w:p w14:paraId="23D1D7D3" w14:textId="76C36490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>} else</w:t>
            </w:r>
          </w:p>
        </w:tc>
      </w:tr>
      <w:tr w:rsidR="00BC60B1" w:rsidRPr="00DE0F0E" w14:paraId="34E3595C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7C8B574F" w14:textId="74B37FDF" w:rsidR="00BC60B1" w:rsidRPr="001B648F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intra_luma_mpm_remainder</w:t>
            </w:r>
            <w:proofErr w:type="spellEnd"/>
          </w:p>
        </w:tc>
        <w:tc>
          <w:tcPr>
            <w:tcW w:w="4751" w:type="dxa"/>
          </w:tcPr>
          <w:p w14:paraId="08A173C7" w14:textId="40F5E897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intra_luma_mpm_remainder</w:t>
            </w:r>
            <w:proofErr w:type="spellEnd"/>
          </w:p>
        </w:tc>
      </w:tr>
      <w:tr w:rsidR="00BC60B1" w:rsidRPr="00DE0F0E" w14:paraId="6C6047C0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6090326F" w14:textId="44AD881C" w:rsidR="00BC60B1" w:rsidRDefault="00BC60B1" w:rsidP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4751" w:type="dxa"/>
          </w:tcPr>
          <w:p w14:paraId="16EBBA8C" w14:textId="6053FA67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}</w:t>
            </w:r>
          </w:p>
        </w:tc>
      </w:tr>
    </w:tbl>
    <w:p w14:paraId="0E25757A" w14:textId="30F80022" w:rsidR="00FC27A5" w:rsidRDefault="007F3509" w:rsidP="004377F2">
      <w:pPr>
        <w:rPr>
          <w:lang w:eastAsia="ko-KR"/>
        </w:rPr>
      </w:pPr>
      <w:r>
        <w:rPr>
          <w:lang w:eastAsia="ko-KR"/>
        </w:rPr>
        <w:t xml:space="preserve">Instead of parsing the </w:t>
      </w:r>
      <w:proofErr w:type="spellStart"/>
      <w:r w:rsidRPr="001B648F">
        <w:rPr>
          <w:b/>
          <w:lang w:eastAsia="ko-KR"/>
        </w:rPr>
        <w:t>intra_luma_ref_idx</w:t>
      </w:r>
      <w:proofErr w:type="spellEnd"/>
      <w:r>
        <w:rPr>
          <w:lang w:eastAsia="ko-KR"/>
        </w:rPr>
        <w:t xml:space="preserve">, </w:t>
      </w:r>
      <w:proofErr w:type="spellStart"/>
      <w:r w:rsidRPr="001B648F">
        <w:rPr>
          <w:b/>
          <w:lang w:eastAsia="ko-KR"/>
        </w:rPr>
        <w:t>intra_subpartitions_mode_flag</w:t>
      </w:r>
      <w:proofErr w:type="spellEnd"/>
      <w:r>
        <w:rPr>
          <w:lang w:eastAsia="ko-KR"/>
        </w:rPr>
        <w:t xml:space="preserve">, </w:t>
      </w:r>
      <w:proofErr w:type="spellStart"/>
      <w:r w:rsidR="00B05E23" w:rsidRPr="001B648F">
        <w:rPr>
          <w:b/>
          <w:lang w:eastAsia="ko-KR"/>
        </w:rPr>
        <w:t>intra_subpartitions_split_flag</w:t>
      </w:r>
      <w:proofErr w:type="spellEnd"/>
      <w:r w:rsidR="00B05E23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proofErr w:type="spellStart"/>
      <w:r w:rsidRPr="001B648F">
        <w:rPr>
          <w:b/>
          <w:lang w:eastAsia="ko-KR"/>
        </w:rPr>
        <w:t>intra</w:t>
      </w:r>
      <w:r w:rsidR="00FC27A5" w:rsidRPr="001B648F">
        <w:rPr>
          <w:b/>
          <w:lang w:eastAsia="ko-KR"/>
        </w:rPr>
        <w:t>_</w:t>
      </w:r>
      <w:r w:rsidRPr="001B648F">
        <w:rPr>
          <w:b/>
          <w:lang w:eastAsia="ko-KR"/>
        </w:rPr>
        <w:t>luma_mpm_flag</w:t>
      </w:r>
      <w:proofErr w:type="spellEnd"/>
      <w:r>
        <w:rPr>
          <w:lang w:eastAsia="ko-KR"/>
        </w:rPr>
        <w:t xml:space="preserve">, </w:t>
      </w:r>
      <w:r w:rsidR="007C118E">
        <w:rPr>
          <w:lang w:eastAsia="ko-KR"/>
        </w:rPr>
        <w:t>a</w:t>
      </w:r>
      <w:r w:rsidR="00662673">
        <w:rPr>
          <w:lang w:eastAsia="ko-KR"/>
        </w:rPr>
        <w:t xml:space="preserve"> joint syntax element </w:t>
      </w:r>
      <w:proofErr w:type="spellStart"/>
      <w:r w:rsidR="00662673" w:rsidRPr="001B648F">
        <w:rPr>
          <w:b/>
          <w:lang w:eastAsia="ko-KR"/>
        </w:rPr>
        <w:t>intra_</w:t>
      </w:r>
      <w:r w:rsidR="00C45B16">
        <w:rPr>
          <w:b/>
          <w:lang w:eastAsia="ko-KR"/>
        </w:rPr>
        <w:t>luma_</w:t>
      </w:r>
      <w:r w:rsidR="00662673" w:rsidRPr="001B648F">
        <w:rPr>
          <w:b/>
          <w:lang w:eastAsia="ko-KR"/>
        </w:rPr>
        <w:t>type</w:t>
      </w:r>
      <w:r w:rsidR="00FC27A5">
        <w:rPr>
          <w:b/>
          <w:lang w:eastAsia="ko-KR"/>
        </w:rPr>
        <w:t>_idx</w:t>
      </w:r>
      <w:proofErr w:type="spellEnd"/>
      <w:r w:rsidR="00662673" w:rsidRPr="001B648F">
        <w:rPr>
          <w:b/>
          <w:lang w:eastAsia="ko-KR"/>
        </w:rPr>
        <w:t xml:space="preserve"> </w:t>
      </w:r>
      <w:r w:rsidR="00662673">
        <w:rPr>
          <w:lang w:eastAsia="ko-KR"/>
        </w:rPr>
        <w:t xml:space="preserve">uses truncated unary binarization. </w:t>
      </w:r>
      <w:r w:rsidR="00FC27A5">
        <w:rPr>
          <w:lang w:eastAsia="ko-KR"/>
        </w:rPr>
        <w:t>The complete binarization is show</w:t>
      </w:r>
      <w:r w:rsidR="00C45B16">
        <w:rPr>
          <w:lang w:eastAsia="ko-KR"/>
        </w:rPr>
        <w:t>n</w:t>
      </w:r>
      <w:r w:rsidR="00FC27A5">
        <w:rPr>
          <w:lang w:eastAsia="ko-KR"/>
        </w:rPr>
        <w:t xml:space="preserve"> in Table </w:t>
      </w:r>
      <w:r w:rsidR="003A2FB3">
        <w:rPr>
          <w:lang w:eastAsia="ko-KR"/>
        </w:rPr>
        <w:t>3</w:t>
      </w:r>
      <w:r w:rsidR="00FC27A5">
        <w:rPr>
          <w:lang w:eastAsia="ko-KR"/>
        </w:rPr>
        <w:t>.</w:t>
      </w:r>
    </w:p>
    <w:p w14:paraId="169CD277" w14:textId="2C107802" w:rsidR="00FC27A5" w:rsidRDefault="00BC60B1" w:rsidP="001B648F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 w:rsidR="003A2FB3">
        <w:rPr>
          <w:lang w:eastAsia="ko-KR"/>
        </w:rPr>
        <w:t>3</w:t>
      </w:r>
      <w:r>
        <w:rPr>
          <w:rFonts w:hint="eastAsia"/>
          <w:lang w:eastAsia="ko-KR"/>
        </w:rPr>
        <w:t xml:space="preserve">. </w:t>
      </w:r>
      <w:r w:rsidR="00C45B16">
        <w:rPr>
          <w:lang w:eastAsia="ko-KR"/>
        </w:rPr>
        <w:t>Proposed binarization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3"/>
        <w:gridCol w:w="1584"/>
        <w:gridCol w:w="1583"/>
        <w:gridCol w:w="1584"/>
        <w:gridCol w:w="1583"/>
        <w:gridCol w:w="1584"/>
      </w:tblGrid>
      <w:tr w:rsidR="00BC60B1" w:rsidRPr="0030330A" w14:paraId="6F721B59" w14:textId="77777777" w:rsidTr="00B0553C">
        <w:trPr>
          <w:cantSplit/>
          <w:trHeight w:val="198"/>
          <w:jc w:val="center"/>
        </w:trPr>
        <w:tc>
          <w:tcPr>
            <w:tcW w:w="1583" w:type="dxa"/>
            <w:vMerge w:val="restart"/>
            <w:shd w:val="clear" w:color="auto" w:fill="BFBFBF" w:themeFill="background1" w:themeFillShade="BF"/>
            <w:vAlign w:val="center"/>
          </w:tcPr>
          <w:p w14:paraId="2B2E8C95" w14:textId="526A3034" w:rsidR="00BC60B1" w:rsidRPr="001B648F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1B648F">
              <w:rPr>
                <w:b/>
                <w:noProof/>
                <w:sz w:val="18"/>
                <w:szCs w:val="18"/>
                <w:lang w:val="en-CA" w:eastAsia="ko-KR"/>
              </w:rPr>
              <w:t>intra_</w:t>
            </w:r>
            <w:r w:rsidR="00C45B16">
              <w:rPr>
                <w:b/>
                <w:noProof/>
                <w:sz w:val="18"/>
                <w:szCs w:val="18"/>
                <w:lang w:val="en-CA" w:eastAsia="ko-KR"/>
              </w:rPr>
              <w:t>luma_</w:t>
            </w:r>
            <w:r w:rsidRPr="001B648F">
              <w:rPr>
                <w:b/>
                <w:noProof/>
                <w:sz w:val="18"/>
                <w:szCs w:val="18"/>
                <w:lang w:val="en-CA" w:eastAsia="ko-KR"/>
              </w:rPr>
              <w:t>type_idx</w:t>
            </w:r>
          </w:p>
        </w:tc>
        <w:tc>
          <w:tcPr>
            <w:tcW w:w="1584" w:type="dxa"/>
            <w:vMerge w:val="restart"/>
            <w:shd w:val="clear" w:color="auto" w:fill="BFBFBF" w:themeFill="background1" w:themeFillShade="BF"/>
            <w:vAlign w:val="center"/>
          </w:tcPr>
          <w:p w14:paraId="33D3EF72" w14:textId="5B87F7D3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>I</w:t>
            </w: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 xml:space="preserve">ntra </w:t>
            </w:r>
            <w:r>
              <w:rPr>
                <w:noProof/>
                <w:sz w:val="18"/>
                <w:szCs w:val="18"/>
                <w:lang w:val="en-CA" w:eastAsia="ko-KR"/>
              </w:rPr>
              <w:t>type</w:t>
            </w:r>
          </w:p>
        </w:tc>
        <w:tc>
          <w:tcPr>
            <w:tcW w:w="6334" w:type="dxa"/>
            <w:gridSpan w:val="4"/>
            <w:shd w:val="clear" w:color="auto" w:fill="BFBFBF" w:themeFill="background1" w:themeFillShade="BF"/>
            <w:vAlign w:val="center"/>
          </w:tcPr>
          <w:p w14:paraId="3D51352F" w14:textId="511B2347" w:rsidR="00BC60B1" w:rsidRPr="0030330A" w:rsidRDefault="00BC60B1" w:rsidP="001B648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>B</w:t>
            </w: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inarization</w:t>
            </w:r>
          </w:p>
        </w:tc>
      </w:tr>
      <w:tr w:rsidR="00BC60B1" w:rsidRPr="0030330A" w14:paraId="4B50C638" w14:textId="77777777" w:rsidTr="001B648F">
        <w:trPr>
          <w:cantSplit/>
          <w:trHeight w:val="198"/>
          <w:jc w:val="center"/>
        </w:trPr>
        <w:tc>
          <w:tcPr>
            <w:tcW w:w="1583" w:type="dxa"/>
            <w:vMerge/>
            <w:shd w:val="clear" w:color="auto" w:fill="FFFFFF" w:themeFill="background1"/>
            <w:vAlign w:val="center"/>
          </w:tcPr>
          <w:p w14:paraId="62539540" w14:textId="77777777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  <w:tc>
          <w:tcPr>
            <w:tcW w:w="1584" w:type="dxa"/>
            <w:vMerge/>
            <w:shd w:val="clear" w:color="auto" w:fill="FFFFFF" w:themeFill="background1"/>
            <w:vAlign w:val="center"/>
          </w:tcPr>
          <w:p w14:paraId="3B91A3C6" w14:textId="77777777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5D44AF81" w14:textId="65002906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>MRL &amp; ISP enabled</w:t>
            </w:r>
          </w:p>
        </w:tc>
        <w:tc>
          <w:tcPr>
            <w:tcW w:w="1584" w:type="dxa"/>
            <w:shd w:val="clear" w:color="auto" w:fill="BFBFBF" w:themeFill="background1" w:themeFillShade="BF"/>
            <w:vAlign w:val="center"/>
          </w:tcPr>
          <w:p w14:paraId="2F0DDA21" w14:textId="4BAFB8AA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 xml:space="preserve">MRL </w:t>
            </w:r>
            <w:r>
              <w:rPr>
                <w:noProof/>
                <w:sz w:val="18"/>
                <w:szCs w:val="18"/>
                <w:lang w:val="en-CA" w:eastAsia="ko-KR"/>
              </w:rPr>
              <w:t>enabled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4175FDE7" w14:textId="2F4C2335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ISP enabled</w:t>
            </w:r>
          </w:p>
        </w:tc>
        <w:tc>
          <w:tcPr>
            <w:tcW w:w="1584" w:type="dxa"/>
            <w:shd w:val="clear" w:color="auto" w:fill="BFBFBF" w:themeFill="background1" w:themeFillShade="BF"/>
            <w:vAlign w:val="center"/>
          </w:tcPr>
          <w:p w14:paraId="669A5F8E" w14:textId="16EF6CBE" w:rsidR="00BC60B1" w:rsidRPr="0030330A" w:rsidRDefault="00BC60B1" w:rsidP="001B648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MRL &amp; ISP disabled</w:t>
            </w:r>
          </w:p>
        </w:tc>
      </w:tr>
      <w:tr w:rsidR="00FC27A5" w:rsidRPr="0030330A" w14:paraId="0B4EDD09" w14:textId="77777777" w:rsidTr="001B648F">
        <w:trPr>
          <w:cantSplit/>
          <w:trHeight w:val="198"/>
          <w:jc w:val="center"/>
        </w:trPr>
        <w:tc>
          <w:tcPr>
            <w:tcW w:w="1583" w:type="dxa"/>
            <w:shd w:val="clear" w:color="auto" w:fill="FFFFFF" w:themeFill="background1"/>
          </w:tcPr>
          <w:p w14:paraId="2A7B2563" w14:textId="7A2B693F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0</w:t>
            </w:r>
          </w:p>
        </w:tc>
        <w:tc>
          <w:tcPr>
            <w:tcW w:w="1584" w:type="dxa"/>
            <w:shd w:val="clear" w:color="auto" w:fill="FFFFFF" w:themeFill="background1"/>
          </w:tcPr>
          <w:p w14:paraId="51561C75" w14:textId="671B68C2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MPM</w:t>
            </w:r>
          </w:p>
        </w:tc>
        <w:tc>
          <w:tcPr>
            <w:tcW w:w="1583" w:type="dxa"/>
            <w:shd w:val="clear" w:color="auto" w:fill="FFFFFF" w:themeFill="background1"/>
          </w:tcPr>
          <w:p w14:paraId="6F8E9802" w14:textId="7B940E7D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0</w:t>
            </w:r>
          </w:p>
        </w:tc>
        <w:tc>
          <w:tcPr>
            <w:tcW w:w="1584" w:type="dxa"/>
            <w:shd w:val="clear" w:color="auto" w:fill="FFFFFF" w:themeFill="background1"/>
          </w:tcPr>
          <w:p w14:paraId="4C6A66F5" w14:textId="79FD1827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0</w:t>
            </w:r>
          </w:p>
        </w:tc>
        <w:tc>
          <w:tcPr>
            <w:tcW w:w="1583" w:type="dxa"/>
            <w:shd w:val="clear" w:color="auto" w:fill="FFFFFF" w:themeFill="background1"/>
          </w:tcPr>
          <w:p w14:paraId="28FCA3F1" w14:textId="10324916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0</w:t>
            </w:r>
          </w:p>
        </w:tc>
        <w:tc>
          <w:tcPr>
            <w:tcW w:w="1584" w:type="dxa"/>
            <w:shd w:val="clear" w:color="auto" w:fill="FFFFFF" w:themeFill="background1"/>
          </w:tcPr>
          <w:p w14:paraId="7F2A0D58" w14:textId="5991B3F7" w:rsidR="00FC27A5" w:rsidRPr="0030330A" w:rsidRDefault="00FC27A5" w:rsidP="00B0553C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0</w:t>
            </w:r>
          </w:p>
        </w:tc>
      </w:tr>
      <w:tr w:rsidR="00FC27A5" w:rsidRPr="0030330A" w14:paraId="2E68D746" w14:textId="77777777" w:rsidTr="001B648F">
        <w:trPr>
          <w:cantSplit/>
          <w:trHeight w:val="198"/>
          <w:jc w:val="center"/>
        </w:trPr>
        <w:tc>
          <w:tcPr>
            <w:tcW w:w="1583" w:type="dxa"/>
            <w:shd w:val="clear" w:color="auto" w:fill="FFFFFF" w:themeFill="background1"/>
          </w:tcPr>
          <w:p w14:paraId="4396ADEB" w14:textId="6E7186E0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</w:t>
            </w:r>
          </w:p>
        </w:tc>
        <w:tc>
          <w:tcPr>
            <w:tcW w:w="1584" w:type="dxa"/>
            <w:shd w:val="clear" w:color="auto" w:fill="FFFFFF" w:themeFill="background1"/>
          </w:tcPr>
          <w:p w14:paraId="069AFA40" w14:textId="218EBA76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Non-MPM</w:t>
            </w:r>
          </w:p>
        </w:tc>
        <w:tc>
          <w:tcPr>
            <w:tcW w:w="1583" w:type="dxa"/>
            <w:shd w:val="clear" w:color="auto" w:fill="FFFFFF" w:themeFill="background1"/>
          </w:tcPr>
          <w:p w14:paraId="027F0F9E" w14:textId="79FCD881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10</w:t>
            </w:r>
          </w:p>
        </w:tc>
        <w:tc>
          <w:tcPr>
            <w:tcW w:w="1584" w:type="dxa"/>
            <w:shd w:val="clear" w:color="auto" w:fill="FFFFFF" w:themeFill="background1"/>
          </w:tcPr>
          <w:p w14:paraId="5F86D3DF" w14:textId="7D949AC8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10</w:t>
            </w:r>
          </w:p>
        </w:tc>
        <w:tc>
          <w:tcPr>
            <w:tcW w:w="1583" w:type="dxa"/>
            <w:shd w:val="clear" w:color="auto" w:fill="FFFFFF" w:themeFill="background1"/>
          </w:tcPr>
          <w:p w14:paraId="527B0A0C" w14:textId="742A854A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10</w:t>
            </w:r>
          </w:p>
        </w:tc>
        <w:tc>
          <w:tcPr>
            <w:tcW w:w="1584" w:type="dxa"/>
            <w:shd w:val="clear" w:color="auto" w:fill="FFFFFF" w:themeFill="background1"/>
          </w:tcPr>
          <w:p w14:paraId="553D5EC0" w14:textId="45B1E40C" w:rsidR="00FC27A5" w:rsidRPr="0030330A" w:rsidRDefault="00FC27A5" w:rsidP="00B0553C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</w:t>
            </w:r>
          </w:p>
        </w:tc>
      </w:tr>
      <w:tr w:rsidR="00FC27A5" w:rsidRPr="0030330A" w14:paraId="78E04D0E" w14:textId="77777777" w:rsidTr="001B648F">
        <w:trPr>
          <w:cantSplit/>
          <w:trHeight w:val="198"/>
          <w:jc w:val="center"/>
        </w:trPr>
        <w:tc>
          <w:tcPr>
            <w:tcW w:w="1583" w:type="dxa"/>
            <w:shd w:val="clear" w:color="auto" w:fill="FFFFFF" w:themeFill="background1"/>
          </w:tcPr>
          <w:p w14:paraId="06F33275" w14:textId="14503C49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2</w:t>
            </w:r>
          </w:p>
        </w:tc>
        <w:tc>
          <w:tcPr>
            <w:tcW w:w="1584" w:type="dxa"/>
            <w:shd w:val="clear" w:color="auto" w:fill="FFFFFF" w:themeFill="background1"/>
          </w:tcPr>
          <w:p w14:paraId="3AE357D2" w14:textId="5D7267A8" w:rsidR="00FC27A5" w:rsidRPr="0030330A" w:rsidRDefault="00BC60B1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MRL</w:t>
            </w:r>
            <w:r w:rsidR="00C45B16">
              <w:rPr>
                <w:noProof/>
                <w:sz w:val="18"/>
                <w:szCs w:val="18"/>
                <w:lang w:val="en-CA" w:eastAsia="ko-KR"/>
              </w:rPr>
              <w:t xml:space="preserve"> flag</w:t>
            </w:r>
          </w:p>
        </w:tc>
        <w:tc>
          <w:tcPr>
            <w:tcW w:w="1583" w:type="dxa"/>
            <w:shd w:val="clear" w:color="auto" w:fill="FFFFFF" w:themeFill="background1"/>
          </w:tcPr>
          <w:p w14:paraId="3EACD84C" w14:textId="740AB9E2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110</w:t>
            </w:r>
          </w:p>
        </w:tc>
        <w:tc>
          <w:tcPr>
            <w:tcW w:w="1584" w:type="dxa"/>
            <w:shd w:val="clear" w:color="auto" w:fill="FFFFFF" w:themeFill="background1"/>
          </w:tcPr>
          <w:p w14:paraId="07F2C09E" w14:textId="4902EC5B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11</w:t>
            </w:r>
          </w:p>
        </w:tc>
        <w:tc>
          <w:tcPr>
            <w:tcW w:w="1583" w:type="dxa"/>
            <w:shd w:val="clear" w:color="auto" w:fill="FFFFFF" w:themeFill="background1"/>
          </w:tcPr>
          <w:p w14:paraId="06D41B2F" w14:textId="02C7F9B1" w:rsidR="00FC27A5" w:rsidRPr="0030330A" w:rsidRDefault="00BC60B1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-</w:t>
            </w:r>
          </w:p>
        </w:tc>
        <w:tc>
          <w:tcPr>
            <w:tcW w:w="1584" w:type="dxa"/>
            <w:shd w:val="clear" w:color="auto" w:fill="FFFFFF" w:themeFill="background1"/>
          </w:tcPr>
          <w:p w14:paraId="12238CE1" w14:textId="63C07994" w:rsidR="00FC27A5" w:rsidRPr="0030330A" w:rsidRDefault="00BC60B1" w:rsidP="00B0553C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-</w:t>
            </w:r>
          </w:p>
        </w:tc>
      </w:tr>
      <w:tr w:rsidR="00FC27A5" w:rsidRPr="0030330A" w14:paraId="1183EEB2" w14:textId="77777777" w:rsidTr="001B648F">
        <w:trPr>
          <w:cantSplit/>
          <w:trHeight w:val="198"/>
          <w:jc w:val="center"/>
        </w:trPr>
        <w:tc>
          <w:tcPr>
            <w:tcW w:w="1583" w:type="dxa"/>
            <w:shd w:val="clear" w:color="auto" w:fill="FFFFFF" w:themeFill="background1"/>
          </w:tcPr>
          <w:p w14:paraId="724FD555" w14:textId="65256833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3</w:t>
            </w:r>
          </w:p>
        </w:tc>
        <w:tc>
          <w:tcPr>
            <w:tcW w:w="1584" w:type="dxa"/>
            <w:shd w:val="clear" w:color="auto" w:fill="FFFFFF" w:themeFill="background1"/>
          </w:tcPr>
          <w:p w14:paraId="7BB800B5" w14:textId="08FF82CF" w:rsidR="00FC27A5" w:rsidRPr="0030330A" w:rsidRDefault="00BC60B1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ISP</w:t>
            </w:r>
            <w:r w:rsidR="00C45B16">
              <w:rPr>
                <w:noProof/>
                <w:sz w:val="18"/>
                <w:szCs w:val="18"/>
                <w:lang w:val="en-CA" w:eastAsia="ko-KR"/>
              </w:rPr>
              <w:t xml:space="preserve"> flag</w:t>
            </w:r>
          </w:p>
        </w:tc>
        <w:tc>
          <w:tcPr>
            <w:tcW w:w="1583" w:type="dxa"/>
            <w:shd w:val="clear" w:color="auto" w:fill="FFFFFF" w:themeFill="background1"/>
          </w:tcPr>
          <w:p w14:paraId="5D001012" w14:textId="5A89F807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111</w:t>
            </w:r>
          </w:p>
        </w:tc>
        <w:tc>
          <w:tcPr>
            <w:tcW w:w="1584" w:type="dxa"/>
            <w:shd w:val="clear" w:color="auto" w:fill="FFFFFF" w:themeFill="background1"/>
          </w:tcPr>
          <w:p w14:paraId="6675672A" w14:textId="4CC2AF00" w:rsidR="00FC27A5" w:rsidRPr="0030330A" w:rsidRDefault="00BC60B1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-</w:t>
            </w:r>
          </w:p>
        </w:tc>
        <w:tc>
          <w:tcPr>
            <w:tcW w:w="1583" w:type="dxa"/>
            <w:shd w:val="clear" w:color="auto" w:fill="FFFFFF" w:themeFill="background1"/>
          </w:tcPr>
          <w:p w14:paraId="4103B44A" w14:textId="0BA6383B" w:rsidR="00FC27A5" w:rsidRPr="0030330A" w:rsidRDefault="00BC60B1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11</w:t>
            </w:r>
          </w:p>
        </w:tc>
        <w:tc>
          <w:tcPr>
            <w:tcW w:w="1584" w:type="dxa"/>
            <w:shd w:val="clear" w:color="auto" w:fill="FFFFFF" w:themeFill="background1"/>
          </w:tcPr>
          <w:p w14:paraId="4628424A" w14:textId="6A0506CB" w:rsidR="00FC27A5" w:rsidRPr="0030330A" w:rsidRDefault="00BC60B1" w:rsidP="00B0553C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-</w:t>
            </w:r>
          </w:p>
        </w:tc>
      </w:tr>
    </w:tbl>
    <w:p w14:paraId="3571A638" w14:textId="77777777" w:rsidR="00FC27A5" w:rsidRPr="00FC27A5" w:rsidRDefault="00FC27A5" w:rsidP="004377F2">
      <w:pPr>
        <w:rPr>
          <w:lang w:eastAsia="ko-KR"/>
        </w:rPr>
      </w:pPr>
    </w:p>
    <w:p w14:paraId="0BFC8F7F" w14:textId="3E56F3E9" w:rsidR="00C45B16" w:rsidRPr="005A2EFF" w:rsidRDefault="00C45B16" w:rsidP="00C45B16">
      <w:pPr>
        <w:pStyle w:val="aa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proofErr w:type="spellStart"/>
      <w:proofErr w:type="gramStart"/>
      <w:r w:rsidRPr="0030330A">
        <w:rPr>
          <w:b/>
          <w:lang w:eastAsia="ko-KR"/>
        </w:rPr>
        <w:lastRenderedPageBreak/>
        <w:t>intra_</w:t>
      </w:r>
      <w:r>
        <w:rPr>
          <w:b/>
          <w:lang w:eastAsia="ko-KR"/>
        </w:rPr>
        <w:t>luma_type</w:t>
      </w:r>
      <w:r w:rsidRPr="0030330A">
        <w:rPr>
          <w:b/>
          <w:lang w:eastAsia="ko-KR"/>
        </w:rPr>
        <w:t>_idx</w:t>
      </w:r>
      <w:proofErr w:type="spellEnd"/>
      <w:proofErr w:type="gramEnd"/>
      <w:r w:rsidRPr="005A2EFF">
        <w:t xml:space="preserve"> </w:t>
      </w:r>
      <w:r>
        <w:rPr>
          <w:lang w:eastAsia="ko-KR"/>
        </w:rPr>
        <w:t xml:space="preserve">specifies whether mpm, non-mpm, MRL, or ISP is used for the current intra prediction unit. </w:t>
      </w:r>
    </w:p>
    <w:p w14:paraId="7E5DF491" w14:textId="5A6E4D78" w:rsidR="00432033" w:rsidRDefault="00C45B16" w:rsidP="00C45B16">
      <w:pPr>
        <w:pStyle w:val="aa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proofErr w:type="spellStart"/>
      <w:proofErr w:type="gramStart"/>
      <w:r w:rsidRPr="0030330A">
        <w:rPr>
          <w:rFonts w:hint="eastAsia"/>
          <w:b/>
          <w:lang w:eastAsia="ko-KR"/>
        </w:rPr>
        <w:t>intra_</w:t>
      </w:r>
      <w:r>
        <w:rPr>
          <w:b/>
          <w:lang w:eastAsia="ko-KR"/>
        </w:rPr>
        <w:t>luma_ref_split_idx</w:t>
      </w:r>
      <w:proofErr w:type="spellEnd"/>
      <w:proofErr w:type="gramEnd"/>
      <w:r w:rsidRPr="005A2EFF">
        <w:t xml:space="preserve"> </w:t>
      </w:r>
      <w:r>
        <w:rPr>
          <w:lang w:eastAsia="ko-KR"/>
        </w:rPr>
        <w:t xml:space="preserve">specifies </w:t>
      </w:r>
      <w:r w:rsidR="00432033">
        <w:rPr>
          <w:lang w:eastAsia="ko-KR"/>
        </w:rPr>
        <w:t>the intra prediction reference line index for MRL or the intra sub-partitions split type for ISP.</w:t>
      </w:r>
    </w:p>
    <w:p w14:paraId="5839EF7A" w14:textId="77777777" w:rsidR="00662673" w:rsidRDefault="00662673" w:rsidP="004377F2">
      <w:pPr>
        <w:rPr>
          <w:lang w:eastAsia="ko-KR"/>
        </w:rPr>
      </w:pPr>
    </w:p>
    <w:p w14:paraId="7560DCE2" w14:textId="41E55B2C" w:rsidR="00662673" w:rsidRDefault="00662673" w:rsidP="00662673">
      <w:pPr>
        <w:rPr>
          <w:lang w:val="en-CA" w:eastAsia="ko-KR"/>
        </w:rPr>
      </w:pPr>
      <w:r>
        <w:rPr>
          <w:rFonts w:hint="eastAsia"/>
          <w:lang w:eastAsia="ko-KR"/>
        </w:rPr>
        <w:t xml:space="preserve">Figure 2 shows the </w:t>
      </w:r>
      <w:r>
        <w:rPr>
          <w:lang w:eastAsia="ko-KR"/>
        </w:rPr>
        <w:t xml:space="preserve">proposed </w:t>
      </w:r>
      <w:r>
        <w:rPr>
          <w:lang w:val="en-CA" w:eastAsia="ko-KR"/>
        </w:rPr>
        <w:t xml:space="preserve">intra syntax </w:t>
      </w:r>
      <w:r w:rsidR="00737BF6">
        <w:rPr>
          <w:lang w:val="en-CA" w:eastAsia="ko-KR"/>
        </w:rPr>
        <w:t>signaling</w:t>
      </w:r>
      <w:r>
        <w:rPr>
          <w:lang w:val="en-CA" w:eastAsia="ko-KR"/>
        </w:rPr>
        <w:t xml:space="preserve"> design.</w:t>
      </w:r>
    </w:p>
    <w:p w14:paraId="2006C416" w14:textId="0470CE38" w:rsidR="00662673" w:rsidRPr="00432033" w:rsidRDefault="00432033" w:rsidP="00662673">
      <w:pPr>
        <w:jc w:val="center"/>
        <w:rPr>
          <w:lang w:val="en-CA" w:eastAsia="ko-KR"/>
        </w:rPr>
      </w:pPr>
      <w:r w:rsidRPr="00432033">
        <w:rPr>
          <w:noProof/>
          <w:lang w:eastAsia="ko-KR"/>
        </w:rPr>
        <w:drawing>
          <wp:inline distT="0" distB="0" distL="0" distR="0" wp14:anchorId="0C37C085" wp14:editId="6D5710D3">
            <wp:extent cx="5338800" cy="3351600"/>
            <wp:effectExtent l="0" t="0" r="0" b="127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800" cy="335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D4EBE" w14:textId="77777777" w:rsidR="00662673" w:rsidRDefault="00662673" w:rsidP="00662673">
      <w:pPr>
        <w:jc w:val="center"/>
        <w:rPr>
          <w:lang w:eastAsia="ko-KR"/>
        </w:rPr>
      </w:pPr>
      <w:r>
        <w:rPr>
          <w:rFonts w:hint="eastAsia"/>
          <w:lang w:eastAsia="ko-KR"/>
        </w:rPr>
        <w:t>Figure 2. Proposed intra syntax parsing design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3E5144D8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VTM-5.0 and under the common test conditions</w:t>
      </w:r>
      <w:r w:rsidR="00432033">
        <w:rPr>
          <w:lang w:val="en-CA" w:eastAsia="ko-KR"/>
        </w:rPr>
        <w:t xml:space="preserve"> [3]</w:t>
      </w:r>
      <w:r>
        <w:rPr>
          <w:lang w:val="en-CA" w:eastAsia="ko-KR"/>
        </w:rPr>
        <w:t xml:space="preserve">. </w:t>
      </w:r>
      <w:r w:rsidR="003A2FB3">
        <w:rPr>
          <w:lang w:val="en-CA" w:eastAsia="ko-KR"/>
        </w:rPr>
        <w:t>The experimental results from two sub-tests are evaluated.</w:t>
      </w:r>
    </w:p>
    <w:p w14:paraId="3EEA51CF" w14:textId="746478B6" w:rsidR="003A2FB3" w:rsidRPr="003E684A" w:rsidRDefault="003A2FB3" w:rsidP="001B648F">
      <w:pPr>
        <w:pStyle w:val="aa"/>
        <w:numPr>
          <w:ilvl w:val="0"/>
          <w:numId w:val="23"/>
        </w:num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est </w:t>
      </w:r>
      <w:r>
        <w:rPr>
          <w:lang w:eastAsia="ko-KR"/>
        </w:rPr>
        <w:t xml:space="preserve">1: </w:t>
      </w:r>
      <w:r w:rsidRPr="003A2FB3">
        <w:rPr>
          <w:lang w:eastAsia="ko-KR"/>
        </w:rPr>
        <w:t>Change on intra type signaling order</w:t>
      </w:r>
    </w:p>
    <w:p w14:paraId="48FCA908" w14:textId="276AA805" w:rsidR="00737BF6" w:rsidRDefault="00737BF6" w:rsidP="001B648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3A2FB3">
        <w:rPr>
          <w:lang w:val="en-CA" w:eastAsia="ko-KR"/>
        </w:rPr>
        <w:t>4</w:t>
      </w:r>
      <w:r>
        <w:rPr>
          <w:lang w:val="en-CA" w:eastAsia="ko-KR"/>
        </w:rPr>
        <w:t>. Coding performance of the proposed method (AI)</w:t>
      </w:r>
    </w:p>
    <w:p w14:paraId="7D0E9C2F" w14:textId="27A0DAD7" w:rsidR="0025181E" w:rsidRDefault="0025181E" w:rsidP="001B648F">
      <w:pPr>
        <w:jc w:val="center"/>
        <w:rPr>
          <w:lang w:val="en-CA" w:eastAsia="ko-KR"/>
        </w:rPr>
      </w:pPr>
      <w:r w:rsidRPr="0025181E">
        <w:rPr>
          <w:noProof/>
          <w:lang w:eastAsia="ko-KR"/>
        </w:rPr>
        <w:drawing>
          <wp:inline distT="0" distB="0" distL="0" distR="0" wp14:anchorId="4863B5B0" wp14:editId="654BCA68">
            <wp:extent cx="4993005" cy="1789430"/>
            <wp:effectExtent l="0" t="0" r="0" b="127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82286" w14:textId="77777777" w:rsidR="0025181E" w:rsidRDefault="0025181E" w:rsidP="001B648F">
      <w:pPr>
        <w:jc w:val="center"/>
        <w:rPr>
          <w:lang w:val="en-CA" w:eastAsia="ko-KR"/>
        </w:rPr>
      </w:pPr>
    </w:p>
    <w:p w14:paraId="2E7E4F1E" w14:textId="7A173848" w:rsidR="00737BF6" w:rsidRDefault="00737BF6" w:rsidP="001B648F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3A2FB3">
        <w:rPr>
          <w:lang w:val="en-CA" w:eastAsia="ko-KR"/>
        </w:rPr>
        <w:t>5</w:t>
      </w:r>
      <w:r>
        <w:rPr>
          <w:lang w:val="en-CA" w:eastAsia="ko-KR"/>
        </w:rPr>
        <w:t>. Coding performance of the proposed method (RA)</w:t>
      </w:r>
    </w:p>
    <w:p w14:paraId="1BAAFA9C" w14:textId="2DCA3DA3" w:rsidR="0025181E" w:rsidRPr="001B648F" w:rsidRDefault="0025181E" w:rsidP="001B648F">
      <w:pPr>
        <w:jc w:val="center"/>
        <w:rPr>
          <w:lang w:val="en-CA" w:eastAsia="ko-KR"/>
        </w:rPr>
      </w:pPr>
      <w:r w:rsidRPr="0025181E">
        <w:rPr>
          <w:noProof/>
          <w:lang w:eastAsia="ko-KR"/>
        </w:rPr>
        <w:lastRenderedPageBreak/>
        <w:drawing>
          <wp:inline distT="0" distB="0" distL="0" distR="0" wp14:anchorId="478E7B6F" wp14:editId="7FD8733F">
            <wp:extent cx="4993005" cy="1789430"/>
            <wp:effectExtent l="0" t="0" r="0" b="127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0E6FA" w14:textId="77777777" w:rsidR="0025181E" w:rsidRDefault="0025181E" w:rsidP="001B648F">
      <w:pPr>
        <w:rPr>
          <w:lang w:eastAsia="ko-KR"/>
        </w:rPr>
      </w:pPr>
    </w:p>
    <w:p w14:paraId="1FED8694" w14:textId="03B30244" w:rsidR="00737BF6" w:rsidRDefault="003A2FB3" w:rsidP="001B648F">
      <w:pPr>
        <w:pStyle w:val="aa"/>
        <w:numPr>
          <w:ilvl w:val="0"/>
          <w:numId w:val="23"/>
        </w:numPr>
        <w:rPr>
          <w:lang w:eastAsia="ko-KR"/>
        </w:rPr>
      </w:pPr>
      <w:r>
        <w:rPr>
          <w:rFonts w:hint="eastAsia"/>
          <w:lang w:eastAsia="ko-KR"/>
        </w:rPr>
        <w:t xml:space="preserve">Test 2: </w:t>
      </w:r>
      <w:r w:rsidRPr="003A2FB3">
        <w:rPr>
          <w:lang w:eastAsia="ko-KR"/>
        </w:rPr>
        <w:t>Unification on intra type signaling</w:t>
      </w:r>
    </w:p>
    <w:p w14:paraId="056AA42D" w14:textId="1C65631B" w:rsidR="003A2FB3" w:rsidRDefault="003A2FB3" w:rsidP="001B648F">
      <w:pPr>
        <w:jc w:val="center"/>
        <w:rPr>
          <w:lang w:eastAsia="ko-KR"/>
        </w:rPr>
      </w:pPr>
      <w:r>
        <w:rPr>
          <w:rFonts w:hint="eastAsia"/>
          <w:lang w:eastAsia="ko-KR"/>
        </w:rPr>
        <w:t>Table 6. Coding performance of the proposed method (AI)</w:t>
      </w:r>
    </w:p>
    <w:p w14:paraId="095CE960" w14:textId="4EA315FC" w:rsidR="0025181E" w:rsidRDefault="008C13EB" w:rsidP="001B648F">
      <w:pPr>
        <w:jc w:val="center"/>
        <w:rPr>
          <w:lang w:eastAsia="ko-KR"/>
        </w:rPr>
      </w:pPr>
      <w:r w:rsidRPr="008C13EB">
        <w:drawing>
          <wp:inline distT="0" distB="0" distL="0" distR="0" wp14:anchorId="50406A7F" wp14:editId="72D0C85A">
            <wp:extent cx="4987925" cy="1787525"/>
            <wp:effectExtent l="0" t="0" r="3175" b="317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925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09A1A" w14:textId="7661EAFF" w:rsidR="00737BF6" w:rsidRDefault="003A2FB3" w:rsidP="001B648F">
      <w:pPr>
        <w:jc w:val="center"/>
        <w:rPr>
          <w:lang w:eastAsia="ko-KR"/>
        </w:rPr>
      </w:pPr>
      <w:r>
        <w:rPr>
          <w:lang w:eastAsia="ko-KR"/>
        </w:rPr>
        <w:t>Table 7. Coding performance of the proposed method (RA)</w:t>
      </w:r>
    </w:p>
    <w:p w14:paraId="618F56F6" w14:textId="01856427" w:rsidR="008C13EB" w:rsidRDefault="008C13EB" w:rsidP="001B648F">
      <w:pPr>
        <w:jc w:val="center"/>
        <w:rPr>
          <w:lang w:eastAsia="ko-KR"/>
        </w:rPr>
      </w:pPr>
      <w:r w:rsidRPr="008C13EB">
        <w:drawing>
          <wp:inline distT="0" distB="0" distL="0" distR="0" wp14:anchorId="10B6F0E2" wp14:editId="7328DBCE">
            <wp:extent cx="4987925" cy="1787525"/>
            <wp:effectExtent l="0" t="0" r="3175" b="3175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925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1ABEA" w14:textId="77777777" w:rsidR="0025181E" w:rsidRDefault="0025181E" w:rsidP="00C72F0B">
      <w:pPr>
        <w:rPr>
          <w:lang w:val="en-CA" w:eastAsia="ko-KR"/>
        </w:rPr>
      </w:pP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55CDB308" w14:textId="00EB4C77" w:rsidR="00737BF6" w:rsidRDefault="00DD2B1A">
      <w:pPr>
        <w:rPr>
          <w:szCs w:val="22"/>
          <w:lang w:val="en-CA"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conclusion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is proposed </w:t>
      </w:r>
      <w:r w:rsidR="00223AD4">
        <w:rPr>
          <w:rFonts w:hint="eastAsia"/>
          <w:lang w:eastAsia="ko-KR"/>
        </w:rPr>
        <w:t xml:space="preserve">to </w:t>
      </w:r>
      <w:r w:rsidR="003A2FB3">
        <w:rPr>
          <w:lang w:eastAsia="ko-KR"/>
        </w:rPr>
        <w:t xml:space="preserve">clean-up </w:t>
      </w:r>
      <w:r w:rsidR="00271EF1">
        <w:rPr>
          <w:lang w:eastAsia="ko-KR"/>
        </w:rPr>
        <w:t xml:space="preserve">methods on </w:t>
      </w:r>
      <w:r w:rsidR="003A2FB3">
        <w:rPr>
          <w:lang w:eastAsia="ko-KR"/>
        </w:rPr>
        <w:t xml:space="preserve">intra type signaling. The first method changes the intra type signaling order. The second method </w:t>
      </w:r>
      <w:r w:rsidR="00737BF6">
        <w:rPr>
          <w:lang w:eastAsia="ko-KR"/>
        </w:rPr>
        <w:t>combine</w:t>
      </w:r>
      <w:r w:rsidR="00271EF1">
        <w:rPr>
          <w:lang w:eastAsia="ko-KR"/>
        </w:rPr>
        <w:t>s</w:t>
      </w:r>
      <w:r w:rsidR="00737BF6">
        <w:rPr>
          <w:lang w:eastAsia="ko-KR"/>
        </w:rPr>
        <w:t xml:space="preserve"> three intra syntaxes; mpm flag, reference index for MRL, and split flag for ISP into one unified syntax. </w:t>
      </w:r>
      <w:r w:rsidR="003A2FB3">
        <w:rPr>
          <w:lang w:eastAsia="ko-KR"/>
        </w:rPr>
        <w:t xml:space="preserve">The proposed intra type signaling order change provides the coding performance </w:t>
      </w:r>
      <w:r w:rsidR="00477748">
        <w:rPr>
          <w:lang w:eastAsia="ko-KR"/>
        </w:rPr>
        <w:t>0.01</w:t>
      </w:r>
      <w:r w:rsidR="003A2FB3">
        <w:rPr>
          <w:lang w:eastAsia="ko-KR"/>
        </w:rPr>
        <w:t xml:space="preserve">% and </w:t>
      </w:r>
      <w:r w:rsidR="00477748">
        <w:rPr>
          <w:lang w:eastAsia="ko-KR"/>
        </w:rPr>
        <w:t>0.00</w:t>
      </w:r>
      <w:r w:rsidR="003A2FB3">
        <w:rPr>
          <w:lang w:eastAsia="ko-KR"/>
        </w:rPr>
        <w:t xml:space="preserve">% BD-rate in AI and RA configuration, respectively. </w:t>
      </w:r>
      <w:r w:rsidR="00737BF6" w:rsidRPr="00737BF6">
        <w:rPr>
          <w:lang w:eastAsia="ko-KR"/>
        </w:rPr>
        <w:t xml:space="preserve">The proposed joint </w:t>
      </w:r>
      <w:r w:rsidR="00737BF6">
        <w:rPr>
          <w:lang w:eastAsia="ko-KR"/>
        </w:rPr>
        <w:t>signaling</w:t>
      </w:r>
      <w:r w:rsidR="00737BF6" w:rsidRPr="00737BF6">
        <w:rPr>
          <w:lang w:eastAsia="ko-KR"/>
        </w:rPr>
        <w:t xml:space="preserve"> provides the coding performance </w:t>
      </w:r>
      <w:r w:rsidR="00477748">
        <w:rPr>
          <w:lang w:eastAsia="ko-KR"/>
        </w:rPr>
        <w:t>0.00</w:t>
      </w:r>
      <w:r w:rsidR="00737BF6" w:rsidRPr="00737BF6">
        <w:rPr>
          <w:lang w:eastAsia="ko-KR"/>
        </w:rPr>
        <w:t xml:space="preserve">% and </w:t>
      </w:r>
      <w:r w:rsidR="008C13EB">
        <w:rPr>
          <w:lang w:eastAsia="ko-KR"/>
        </w:rPr>
        <w:t>0.02</w:t>
      </w:r>
      <w:r w:rsidR="00737BF6" w:rsidRPr="00737BF6">
        <w:rPr>
          <w:lang w:eastAsia="ko-KR"/>
        </w:rPr>
        <w:t>% BD-rate in AI and RA configuration, respectively without increasing the complexity of encoding and decoding.</w:t>
      </w:r>
      <w:r w:rsidR="00737BF6">
        <w:rPr>
          <w:lang w:eastAsia="ko-KR"/>
        </w:rPr>
        <w:t xml:space="preserve"> It is recommended </w:t>
      </w:r>
      <w:r w:rsidR="00737BF6">
        <w:rPr>
          <w:rFonts w:hint="eastAsia"/>
          <w:lang w:eastAsia="ko-KR"/>
        </w:rPr>
        <w:t xml:space="preserve">for the proposed change </w:t>
      </w:r>
      <w:r w:rsidR="00737BF6">
        <w:rPr>
          <w:lang w:eastAsia="ko-KR"/>
        </w:rPr>
        <w:t xml:space="preserve">to be adopted as a part of VVC. </w:t>
      </w:r>
      <w:bookmarkStart w:id="0" w:name="_GoBack"/>
      <w:bookmarkEnd w:id="0"/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lastRenderedPageBreak/>
        <w:t>Reference</w:t>
      </w:r>
      <w:bookmarkEnd w:id="1"/>
    </w:p>
    <w:p w14:paraId="2E0C8565" w14:textId="77777777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B. </w:t>
      </w:r>
      <w:proofErr w:type="spellStart"/>
      <w:r>
        <w:rPr>
          <w:rFonts w:hint="eastAsia"/>
          <w:szCs w:val="22"/>
          <w:lang w:eastAsia="ko-KR"/>
        </w:rPr>
        <w:t>Bross</w:t>
      </w:r>
      <w:proofErr w:type="spellEnd"/>
      <w:r>
        <w:rPr>
          <w:rFonts w:hint="eastAsia"/>
          <w:szCs w:val="22"/>
          <w:lang w:eastAsia="ko-KR"/>
        </w:rPr>
        <w:t xml:space="preserve">, et al., </w:t>
      </w:r>
      <w:r>
        <w:rPr>
          <w:szCs w:val="22"/>
          <w:lang w:eastAsia="ko-KR"/>
        </w:rPr>
        <w:t>“CE3: Multiple reference line intra prediction,” Joint Video Exploration Team (JVET) of ITU-T SG 16 WP 3 and ISO/IEC JTC1/SC 29/WG 11 JVET-L0283, 12</w:t>
      </w:r>
      <w:r w:rsidRPr="0030330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</w:t>
      </w:r>
      <w:r w:rsidRPr="00B57A23">
        <w:t>–</w:t>
      </w:r>
      <w:r>
        <w:rPr>
          <w:szCs w:val="22"/>
          <w:lang w:eastAsia="ko-KR"/>
        </w:rPr>
        <w:t>12 Oct. 2018.</w:t>
      </w:r>
    </w:p>
    <w:p w14:paraId="71DCAF3E" w14:textId="24518A5B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szCs w:val="22"/>
        </w:rPr>
        <w:t>S. De-</w:t>
      </w:r>
      <w:proofErr w:type="spellStart"/>
      <w:r>
        <w:rPr>
          <w:szCs w:val="22"/>
        </w:rPr>
        <w:t>Luxán</w:t>
      </w:r>
      <w:proofErr w:type="spellEnd"/>
      <w:r>
        <w:rPr>
          <w:szCs w:val="22"/>
        </w:rPr>
        <w:t>-</w:t>
      </w:r>
      <w:r w:rsidRPr="006863A2">
        <w:rPr>
          <w:szCs w:val="22"/>
        </w:rPr>
        <w:t>Hernández</w:t>
      </w:r>
      <w:r>
        <w:rPr>
          <w:szCs w:val="22"/>
        </w:rPr>
        <w:t>, “CE3: Intra Sub-Partitions coding Mode”, Joint Video Experts Team (JVET) of ITU-T SG 16 WP 3 and ISO/IEC JTC 1/SC 29/WG 11JVET-M0102, 13</w:t>
      </w:r>
      <w:r w:rsidRPr="0030330A">
        <w:rPr>
          <w:szCs w:val="22"/>
          <w:vertAlign w:val="superscript"/>
        </w:rPr>
        <w:t>th</w:t>
      </w:r>
      <w:r>
        <w:rPr>
          <w:szCs w:val="22"/>
        </w:rPr>
        <w:t xml:space="preserve"> Meeting, Marrakech, Ma, 9</w:t>
      </w:r>
      <w:r w:rsidRPr="00B57A23">
        <w:t>–</w:t>
      </w:r>
      <w:r>
        <w:rPr>
          <w:szCs w:val="22"/>
        </w:rPr>
        <w:t>18 Jan. 2019.</w:t>
      </w:r>
    </w:p>
    <w:p w14:paraId="67358B57" w14:textId="2121412C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</w:t>
      </w:r>
      <w:proofErr w:type="spellStart"/>
      <w:r w:rsidRPr="00F75F0D">
        <w:rPr>
          <w:szCs w:val="22"/>
        </w:rPr>
        <w:t>Bossen</w:t>
      </w:r>
      <w:proofErr w:type="spellEnd"/>
      <w:r w:rsidRPr="00F75F0D">
        <w:rPr>
          <w:szCs w:val="22"/>
        </w:rPr>
        <w:t xml:space="preserve">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9364E" w14:textId="77777777" w:rsidR="00AA080E" w:rsidRDefault="00AA080E">
      <w:r>
        <w:separator/>
      </w:r>
    </w:p>
  </w:endnote>
  <w:endnote w:type="continuationSeparator" w:id="0">
    <w:p w14:paraId="0BFB6B18" w14:textId="77777777" w:rsidR="00AA080E" w:rsidRDefault="00AA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C13EB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D6A94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65060" w14:textId="77777777" w:rsidR="00AA080E" w:rsidRDefault="00AA080E">
      <w:r>
        <w:separator/>
      </w:r>
    </w:p>
  </w:footnote>
  <w:footnote w:type="continuationSeparator" w:id="0">
    <w:p w14:paraId="3B955562" w14:textId="77777777" w:rsidR="00AA080E" w:rsidRDefault="00AA0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9"/>
  </w:num>
  <w:num w:numId="14">
    <w:abstractNumId w:val="5"/>
  </w:num>
  <w:num w:numId="15">
    <w:abstractNumId w:val="5"/>
  </w:num>
  <w:num w:numId="16">
    <w:abstractNumId w:val="16"/>
  </w:num>
  <w:num w:numId="17">
    <w:abstractNumId w:val="5"/>
  </w:num>
  <w:num w:numId="18">
    <w:abstractNumId w:val="18"/>
  </w:num>
  <w:num w:numId="19">
    <w:abstractNumId w:val="7"/>
  </w:num>
  <w:num w:numId="20">
    <w:abstractNumId w:val="2"/>
  </w:num>
  <w:num w:numId="21">
    <w:abstractNumId w:val="13"/>
  </w:num>
  <w:num w:numId="22">
    <w:abstractNumId w:val="1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102F3D"/>
    <w:rsid w:val="00124E38"/>
    <w:rsid w:val="0012580B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7619"/>
    <w:rsid w:val="004377F2"/>
    <w:rsid w:val="004636B6"/>
    <w:rsid w:val="00465A1E"/>
    <w:rsid w:val="00477748"/>
    <w:rsid w:val="0048052F"/>
    <w:rsid w:val="0049445A"/>
    <w:rsid w:val="004A2A63"/>
    <w:rsid w:val="004B210C"/>
    <w:rsid w:val="004B79A8"/>
    <w:rsid w:val="004D405F"/>
    <w:rsid w:val="004E4F4F"/>
    <w:rsid w:val="004E6789"/>
    <w:rsid w:val="004E6ABB"/>
    <w:rsid w:val="004F61E3"/>
    <w:rsid w:val="00502E10"/>
    <w:rsid w:val="0051015C"/>
    <w:rsid w:val="00516CF1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952A5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F6F1B"/>
    <w:rsid w:val="00601F4A"/>
    <w:rsid w:val="00615995"/>
    <w:rsid w:val="00616155"/>
    <w:rsid w:val="00624B33"/>
    <w:rsid w:val="0063041A"/>
    <w:rsid w:val="00630AA2"/>
    <w:rsid w:val="00637833"/>
    <w:rsid w:val="00637C46"/>
    <w:rsid w:val="00646707"/>
    <w:rsid w:val="00657F7E"/>
    <w:rsid w:val="00662673"/>
    <w:rsid w:val="00662E58"/>
    <w:rsid w:val="006637F2"/>
    <w:rsid w:val="006642A5"/>
    <w:rsid w:val="00664DCF"/>
    <w:rsid w:val="00672BC7"/>
    <w:rsid w:val="006859EE"/>
    <w:rsid w:val="006C20B7"/>
    <w:rsid w:val="006C4785"/>
    <w:rsid w:val="006C5D39"/>
    <w:rsid w:val="006D6D9B"/>
    <w:rsid w:val="006E2810"/>
    <w:rsid w:val="006E5417"/>
    <w:rsid w:val="006F0794"/>
    <w:rsid w:val="006F7528"/>
    <w:rsid w:val="007023DE"/>
    <w:rsid w:val="00712370"/>
    <w:rsid w:val="00712F60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68FF"/>
    <w:rsid w:val="007824D3"/>
    <w:rsid w:val="0079209E"/>
    <w:rsid w:val="00796EE3"/>
    <w:rsid w:val="007A7D29"/>
    <w:rsid w:val="007B4AB8"/>
    <w:rsid w:val="007C118E"/>
    <w:rsid w:val="007D1181"/>
    <w:rsid w:val="007E01A3"/>
    <w:rsid w:val="007F1F8B"/>
    <w:rsid w:val="007F3509"/>
    <w:rsid w:val="007F67A1"/>
    <w:rsid w:val="00811C05"/>
    <w:rsid w:val="008206C8"/>
    <w:rsid w:val="0083511F"/>
    <w:rsid w:val="0086387C"/>
    <w:rsid w:val="00874A6C"/>
    <w:rsid w:val="00876C65"/>
    <w:rsid w:val="00881B9C"/>
    <w:rsid w:val="00882F72"/>
    <w:rsid w:val="008A0356"/>
    <w:rsid w:val="008A1BA0"/>
    <w:rsid w:val="008A309C"/>
    <w:rsid w:val="008A4B4C"/>
    <w:rsid w:val="008B7283"/>
    <w:rsid w:val="008C13EB"/>
    <w:rsid w:val="008C239F"/>
    <w:rsid w:val="008D6A94"/>
    <w:rsid w:val="008E0322"/>
    <w:rsid w:val="008E3BE2"/>
    <w:rsid w:val="008E480C"/>
    <w:rsid w:val="008F14B1"/>
    <w:rsid w:val="00907757"/>
    <w:rsid w:val="009212B0"/>
    <w:rsid w:val="00921FA1"/>
    <w:rsid w:val="009234A5"/>
    <w:rsid w:val="00933453"/>
    <w:rsid w:val="009336F7"/>
    <w:rsid w:val="0093636C"/>
    <w:rsid w:val="009374A7"/>
    <w:rsid w:val="00954FF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737F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26CCB"/>
    <w:rsid w:val="00C30249"/>
    <w:rsid w:val="00C3723B"/>
    <w:rsid w:val="00C42466"/>
    <w:rsid w:val="00C45B16"/>
    <w:rsid w:val="00C50883"/>
    <w:rsid w:val="00C606C9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D02F4"/>
    <w:rsid w:val="00DD2B1A"/>
    <w:rsid w:val="00DD6622"/>
    <w:rsid w:val="00DE1C7C"/>
    <w:rsid w:val="00DE6B43"/>
    <w:rsid w:val="00E11923"/>
    <w:rsid w:val="00E17CD1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299B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6</Pages>
  <Words>1313</Words>
  <Characters>7486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18</cp:revision>
  <cp:lastPrinted>1901-01-01T07:00:00Z</cp:lastPrinted>
  <dcterms:created xsi:type="dcterms:W3CDTF">2019-06-24T05:11:00Z</dcterms:created>
  <dcterms:modified xsi:type="dcterms:W3CDTF">2019-07-01T00:09:00Z</dcterms:modified>
</cp:coreProperties>
</file>