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78FAA666" w:rsidR="00E61DAC" w:rsidRPr="00DF4C20" w:rsidRDefault="00320F3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FC7BACA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320F39">
              <w:rPr>
                <w:lang w:val="en-CA"/>
              </w:rPr>
              <w:t>JVET</w:t>
            </w:r>
            <w:r w:rsidR="00320F39" w:rsidRPr="005B217D">
              <w:rPr>
                <w:lang w:val="en-CA"/>
              </w:rPr>
              <w:t>-</w:t>
            </w:r>
            <w:r w:rsidR="00A83654">
              <w:rPr>
                <w:lang w:val="en-CA"/>
              </w:rPr>
              <w:t>O</w:t>
            </w:r>
            <w:r w:rsidR="00A83654" w:rsidRPr="00A83654">
              <w:rPr>
                <w:lang w:val="en-CA"/>
              </w:rPr>
              <w:t>0255</w:t>
            </w:r>
            <w:r w:rsidR="0061115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0C4891" w:rsidR="00E61DAC" w:rsidRPr="00DF4C20" w:rsidRDefault="00F852A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0569D4">
              <w:rPr>
                <w:b/>
                <w:szCs w:val="22"/>
                <w:lang w:val="en-CA"/>
              </w:rPr>
              <w:t>CE</w:t>
            </w:r>
            <w:r w:rsidR="00B500BD">
              <w:rPr>
                <w:b/>
                <w:szCs w:val="22"/>
                <w:lang w:val="en-CA"/>
              </w:rPr>
              <w:t>3</w:t>
            </w:r>
            <w:r w:rsidR="000569D4">
              <w:rPr>
                <w:b/>
                <w:szCs w:val="22"/>
                <w:lang w:val="en-CA"/>
              </w:rPr>
              <w:t xml:space="preserve">: </w:t>
            </w:r>
            <w:r w:rsidR="002129C9">
              <w:rPr>
                <w:b/>
                <w:szCs w:val="22"/>
                <w:lang w:val="en-CA"/>
              </w:rPr>
              <w:t>Fixed MPMs for MIP</w:t>
            </w:r>
            <w:r w:rsidR="00D8177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D3EC009" w14:textId="3082B878" w:rsidR="00A445D4" w:rsidRDefault="00A445D4">
            <w:pPr>
              <w:spacing w:before="60" w:after="60"/>
              <w:rPr>
                <w:szCs w:val="22"/>
                <w:lang w:val="en-CA"/>
              </w:rPr>
            </w:pPr>
            <w:r w:rsidRPr="00A445D4">
              <w:rPr>
                <w:szCs w:val="22"/>
                <w:lang w:val="en-CA"/>
              </w:rPr>
              <w:t>Kai Zhang, Zhipin Deng, Li Zhang, Hongbin Liu</w:t>
            </w:r>
            <w:r w:rsidR="003A2EC1">
              <w:rPr>
                <w:szCs w:val="22"/>
                <w:lang w:val="en-CA"/>
              </w:rPr>
              <w:t>, Na Zhang</w:t>
            </w:r>
          </w:p>
          <w:p w14:paraId="49D81240" w14:textId="011567E0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CC025C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CC025C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2EDD530B" w14:textId="4405EFFB" w:rsidR="00B01D4B" w:rsidRDefault="002848F0" w:rsidP="00FC0BEF">
      <w:pPr>
        <w:rPr>
          <w:lang w:val="en-CA"/>
        </w:rPr>
      </w:pPr>
      <w:r>
        <w:rPr>
          <w:lang w:val="en-CA"/>
        </w:rPr>
        <w:t xml:space="preserve">Three </w:t>
      </w:r>
      <w:r w:rsidR="00CE051C">
        <w:rPr>
          <w:lang w:val="en-CA"/>
        </w:rPr>
        <w:t>modifications</w:t>
      </w:r>
      <w:r>
        <w:rPr>
          <w:lang w:val="en-CA"/>
        </w:rPr>
        <w:t xml:space="preserve"> are proposed i</w:t>
      </w:r>
      <w:r w:rsidR="002129C9">
        <w:rPr>
          <w:lang w:val="en-CA"/>
        </w:rPr>
        <w:t>n this proposal</w:t>
      </w:r>
      <w:r>
        <w:rPr>
          <w:lang w:val="en-CA"/>
        </w:rPr>
        <w:t>. First</w:t>
      </w:r>
      <w:r w:rsidR="002129C9">
        <w:rPr>
          <w:lang w:val="en-CA"/>
        </w:rPr>
        <w:t xml:space="preserve"> it is proposed to use three fixed MPMs to replace the neighbouring-based MPM </w:t>
      </w:r>
      <w:r>
        <w:rPr>
          <w:lang w:val="en-CA"/>
        </w:rPr>
        <w:t>list construction</w:t>
      </w:r>
      <w:r w:rsidR="002129C9">
        <w:rPr>
          <w:lang w:val="en-CA"/>
        </w:rPr>
        <w:t xml:space="preserve"> process for MIP. </w:t>
      </w:r>
      <w:r w:rsidR="002049D1">
        <w:rPr>
          <w:lang w:val="en-CA"/>
        </w:rPr>
        <w:t xml:space="preserve">Second, a block coded with regular intra mode cannot </w:t>
      </w:r>
      <w:r w:rsidR="00F852A5">
        <w:rPr>
          <w:lang w:val="en-CA"/>
        </w:rPr>
        <w:t>utilize the mode information of</w:t>
      </w:r>
      <w:r w:rsidR="002049D1">
        <w:rPr>
          <w:lang w:val="en-CA"/>
        </w:rPr>
        <w:t xml:space="preserve"> a </w:t>
      </w:r>
      <w:r w:rsidR="00CE051C">
        <w:rPr>
          <w:lang w:val="en-CA"/>
        </w:rPr>
        <w:t>neighbouring</w:t>
      </w:r>
      <w:r w:rsidR="002049D1">
        <w:rPr>
          <w:lang w:val="en-CA"/>
        </w:rPr>
        <w:t xml:space="preserve"> block coded with MIP mode when constructing the MPM list. Third</w:t>
      </w:r>
      <w:r w:rsidR="002129C9">
        <w:rPr>
          <w:lang w:val="en-CA"/>
        </w:rPr>
        <w:t xml:space="preserve">, DM mode for a chroma block is associated with a fixed mode </w:t>
      </w:r>
      <w:r w:rsidR="002049D1">
        <w:rPr>
          <w:lang w:val="en-CA"/>
        </w:rPr>
        <w:t xml:space="preserve">(Planar) </w:t>
      </w:r>
      <w:r w:rsidR="002129C9">
        <w:rPr>
          <w:lang w:val="en-CA"/>
        </w:rPr>
        <w:t xml:space="preserve">when the </w:t>
      </w:r>
      <w:r w:rsidR="00CE051C">
        <w:rPr>
          <w:lang w:val="en-CA"/>
        </w:rPr>
        <w:t>corresponding</w:t>
      </w:r>
      <w:r w:rsidR="002129C9">
        <w:rPr>
          <w:lang w:val="en-CA"/>
        </w:rPr>
        <w:t xml:space="preserve"> luma block is coded with MIP. </w:t>
      </w:r>
      <w:r>
        <w:rPr>
          <w:lang w:val="en-CA"/>
        </w:rPr>
        <w:t>With the three modifications, t</w:t>
      </w:r>
      <w:r w:rsidR="002129C9">
        <w:rPr>
          <w:lang w:val="en-CA"/>
        </w:rPr>
        <w:t>he mode-mapping tables between MIP modes and regular intra prediction modes are totally removed</w:t>
      </w:r>
      <w:r w:rsidR="008317F2">
        <w:rPr>
          <w:lang w:val="en-CA"/>
        </w:rPr>
        <w:t xml:space="preserve"> and the MPM list construction process for the MIP coded blocks is removed</w:t>
      </w:r>
      <w:r w:rsidR="002129C9">
        <w:rPr>
          <w:lang w:val="en-CA"/>
        </w:rPr>
        <w:t xml:space="preserve">. The simulation results </w:t>
      </w:r>
      <w:r w:rsidR="00CE051C">
        <w:rPr>
          <w:lang w:val="en-CA"/>
        </w:rPr>
        <w:t>report</w:t>
      </w:r>
      <w:r w:rsidR="0088055D">
        <w:rPr>
          <w:lang w:val="en-CA"/>
        </w:rPr>
        <w:t>ed</w:t>
      </w:r>
      <w:r w:rsidR="00CE051C">
        <w:rPr>
          <w:lang w:val="en-CA"/>
        </w:rPr>
        <w:t>ly</w:t>
      </w:r>
      <w:r w:rsidR="002129C9">
        <w:rPr>
          <w:lang w:val="en-CA"/>
        </w:rPr>
        <w:t xml:space="preserve"> show that the BD-rate changes are </w:t>
      </w:r>
      <w:r w:rsidR="00AD0EA3">
        <w:rPr>
          <w:lang w:val="en-CA"/>
        </w:rPr>
        <w:t xml:space="preserve">0.01% </w:t>
      </w:r>
      <w:r w:rsidR="002129C9">
        <w:rPr>
          <w:lang w:val="en-CA"/>
        </w:rPr>
        <w:t xml:space="preserve">for AI, and </w:t>
      </w:r>
      <w:r w:rsidR="00AD0EA3">
        <w:rPr>
          <w:lang w:val="en-CA"/>
        </w:rPr>
        <w:t xml:space="preserve">0.01% </w:t>
      </w:r>
      <w:r w:rsidR="002129C9">
        <w:rPr>
          <w:lang w:val="en-CA"/>
        </w:rPr>
        <w:t>for RA</w:t>
      </w:r>
      <w:r w:rsidR="00970165">
        <w:rPr>
          <w:lang w:val="en-CA"/>
        </w:rPr>
        <w:t xml:space="preserve"> with no impact on encoding/decoding time</w:t>
      </w:r>
      <w:r w:rsidR="002129C9">
        <w:rPr>
          <w:lang w:val="en-CA"/>
        </w:rPr>
        <w:t>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6F1E4D5D" w14:textId="204D8C2B" w:rsidR="00BD5711" w:rsidRPr="00B56CED" w:rsidRDefault="002848F0" w:rsidP="0088055D">
      <w:pPr>
        <w:spacing w:before="0"/>
        <w:rPr>
          <w:lang w:val="en-CA" w:eastAsia="zh-CN"/>
        </w:rPr>
      </w:pPr>
      <w:r>
        <w:rPr>
          <w:lang w:val="en-CA" w:eastAsia="zh-CN"/>
        </w:rPr>
        <w:t xml:space="preserve">There are two different MPM list construction processes in the current VVC. One for regular intra </w:t>
      </w:r>
      <w:r w:rsidR="00BF2B87">
        <w:rPr>
          <w:lang w:val="en-CA" w:eastAsia="zh-CN"/>
        </w:rPr>
        <w:t>mode</w:t>
      </w:r>
      <w:r>
        <w:rPr>
          <w:lang w:val="en-CA" w:eastAsia="zh-CN"/>
        </w:rPr>
        <w:t xml:space="preserve"> and the other for MIP mode. A </w:t>
      </w:r>
      <w:r w:rsidR="00BF2B87">
        <w:rPr>
          <w:lang w:val="en-CA" w:eastAsia="zh-CN"/>
        </w:rPr>
        <w:t>neighbouring</w:t>
      </w:r>
      <w:r>
        <w:rPr>
          <w:lang w:val="en-CA" w:eastAsia="zh-CN"/>
        </w:rPr>
        <w:t xml:space="preserve"> block coded with MIP mode can provide a</w:t>
      </w:r>
      <w:r w:rsidR="0088055D">
        <w:rPr>
          <w:lang w:val="en-CA" w:eastAsia="zh-CN"/>
        </w:rPr>
        <w:t>n</w:t>
      </w:r>
      <w:r>
        <w:rPr>
          <w:lang w:val="en-CA" w:eastAsia="zh-CN"/>
        </w:rPr>
        <w:t xml:space="preserve"> MPM for a block coded with regular intra mode by a MIP-regular mode mapping, and a </w:t>
      </w:r>
      <w:r w:rsidR="00BF2B87">
        <w:rPr>
          <w:lang w:val="en-CA" w:eastAsia="zh-CN"/>
        </w:rPr>
        <w:t>neighbouring</w:t>
      </w:r>
      <w:r>
        <w:rPr>
          <w:lang w:val="en-CA" w:eastAsia="zh-CN"/>
        </w:rPr>
        <w:t xml:space="preserve"> block coded with regular intra mode can provide a</w:t>
      </w:r>
      <w:r w:rsidR="0088055D">
        <w:rPr>
          <w:lang w:val="en-CA" w:eastAsia="zh-CN"/>
        </w:rPr>
        <w:t>n</w:t>
      </w:r>
      <w:r>
        <w:rPr>
          <w:lang w:val="en-CA" w:eastAsia="zh-CN"/>
        </w:rPr>
        <w:t xml:space="preserve"> MPM for a block coded with MIP mode by a regular-MIP mode mapping. Besides, </w:t>
      </w:r>
      <w:r>
        <w:rPr>
          <w:lang w:val="en-CA"/>
        </w:rPr>
        <w:t xml:space="preserve">when a chroma block is coded with DM mode and the </w:t>
      </w:r>
      <w:r w:rsidR="00BF2B87">
        <w:rPr>
          <w:lang w:val="en-CA"/>
        </w:rPr>
        <w:t>corresponding</w:t>
      </w:r>
      <w:r>
        <w:rPr>
          <w:lang w:val="en-CA"/>
        </w:rPr>
        <w:t xml:space="preserve"> luma block is coded with MIP, the chroma block will be associated with a regular intra </w:t>
      </w:r>
      <w:r w:rsidR="00BF2B87">
        <w:rPr>
          <w:lang w:val="en-CA"/>
        </w:rPr>
        <w:t>prediction</w:t>
      </w:r>
      <w:r>
        <w:rPr>
          <w:lang w:val="en-CA"/>
        </w:rPr>
        <w:t xml:space="preserve"> mode by a MIP-regular mode mapping.</w:t>
      </w:r>
      <w:r w:rsidR="00BC225D">
        <w:rPr>
          <w:lang w:val="en-CA"/>
        </w:rPr>
        <w:t xml:space="preserve"> Two </w:t>
      </w:r>
      <w:r w:rsidR="000B79B8">
        <w:rPr>
          <w:lang w:val="en-CA"/>
        </w:rPr>
        <w:t xml:space="preserve">mode </w:t>
      </w:r>
      <w:r w:rsidR="00BC225D">
        <w:rPr>
          <w:lang w:val="en-CA"/>
        </w:rPr>
        <w:t xml:space="preserve">mapping tables (MIP-regular and </w:t>
      </w:r>
      <w:r w:rsidR="00BC225D">
        <w:rPr>
          <w:lang w:val="en-CA" w:eastAsia="zh-CN"/>
        </w:rPr>
        <w:t>regular-MIP) are pre-stored.</w:t>
      </w:r>
    </w:p>
    <w:p w14:paraId="693E96E0" w14:textId="7E40FC4A" w:rsidR="00C82B74" w:rsidRPr="00DF4C20" w:rsidRDefault="00C82B74" w:rsidP="00C82B74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Proposed methods</w:t>
      </w:r>
    </w:p>
    <w:p w14:paraId="212F102E" w14:textId="78FBA8DA" w:rsidR="00C82B74" w:rsidRDefault="00E41C7C" w:rsidP="00FE6EC8">
      <w:pPr>
        <w:spacing w:before="0"/>
        <w:rPr>
          <w:lang w:val="en-CA"/>
        </w:rPr>
      </w:pPr>
      <w:r>
        <w:rPr>
          <w:lang w:val="en-CA"/>
        </w:rPr>
        <w:t>Three modifications</w:t>
      </w:r>
      <w:r w:rsidR="00DF62DB">
        <w:rPr>
          <w:lang w:val="en-CA"/>
        </w:rPr>
        <w:t xml:space="preserve"> are proposed to </w:t>
      </w:r>
      <w:r w:rsidR="000B79B8">
        <w:rPr>
          <w:lang w:val="en-CA"/>
        </w:rPr>
        <w:t>simplify the MPM construction process and remove the mode mapping tables</w:t>
      </w:r>
      <w:r w:rsidR="00DF62DB">
        <w:rPr>
          <w:lang w:val="en-CA"/>
        </w:rPr>
        <w:t>.</w:t>
      </w:r>
    </w:p>
    <w:p w14:paraId="6989A216" w14:textId="2D71EF1C" w:rsidR="000B79B8" w:rsidRDefault="000B79B8" w:rsidP="00FE6EC8">
      <w:pPr>
        <w:spacing w:before="0"/>
        <w:rPr>
          <w:lang w:val="en-CA"/>
        </w:rPr>
      </w:pPr>
      <w:r>
        <w:rPr>
          <w:lang w:val="en-CA"/>
        </w:rPr>
        <w:t xml:space="preserve">1) Three fixed MPMs to replace the neighbouring-based MPM list construction process for MIP. The three fixed MPMs are </w:t>
      </w:r>
      <w:r w:rsidR="002049D1" w:rsidRPr="002049D1">
        <w:rPr>
          <w:lang w:val="en-CA"/>
        </w:rPr>
        <w:t>{ 17, 34, 5 }, { 0, 7, 16 } and { 1, 4, 6 } for sizeid equal to 0, 1 and 2, respectively.</w:t>
      </w:r>
    </w:p>
    <w:p w14:paraId="06EED5E0" w14:textId="38B4105E" w:rsidR="002049D1" w:rsidRDefault="002049D1" w:rsidP="00FE6EC8">
      <w:pPr>
        <w:spacing w:before="0"/>
        <w:rPr>
          <w:lang w:val="en-CA"/>
        </w:rPr>
      </w:pPr>
      <w:r>
        <w:rPr>
          <w:lang w:val="en-CA"/>
        </w:rPr>
        <w:t xml:space="preserve">2) A block coded with regular intra mode cannot </w:t>
      </w:r>
      <w:r w:rsidR="00AA1203">
        <w:rPr>
          <w:lang w:val="en-CA"/>
        </w:rPr>
        <w:t>utilize the mode information of</w:t>
      </w:r>
      <w:r>
        <w:rPr>
          <w:lang w:val="en-CA"/>
        </w:rPr>
        <w:t xml:space="preserve"> a </w:t>
      </w:r>
      <w:r w:rsidR="00BF2B87">
        <w:rPr>
          <w:lang w:val="en-CA"/>
        </w:rPr>
        <w:t>neighbouring</w:t>
      </w:r>
      <w:r>
        <w:rPr>
          <w:lang w:val="en-CA"/>
        </w:rPr>
        <w:t xml:space="preserve"> block coded with MIP mode when constructing the regular MPM list. A neighbouring block coded with MIP is treated as unavailable.</w:t>
      </w:r>
    </w:p>
    <w:p w14:paraId="0B97B279" w14:textId="6EE4B652" w:rsidR="002049D1" w:rsidRDefault="002049D1" w:rsidP="00FE6EC8">
      <w:pPr>
        <w:spacing w:before="0"/>
        <w:rPr>
          <w:lang w:val="en-CA"/>
        </w:rPr>
      </w:pPr>
      <w:r>
        <w:rPr>
          <w:lang w:val="en-CA"/>
        </w:rPr>
        <w:t xml:space="preserve">3) DM mode for a chroma block is associated with a fixed mode (Planar) when the </w:t>
      </w:r>
      <w:r w:rsidR="00BF2B87">
        <w:rPr>
          <w:lang w:val="en-CA"/>
        </w:rPr>
        <w:t>corresponding</w:t>
      </w:r>
      <w:r>
        <w:rPr>
          <w:lang w:val="en-CA"/>
        </w:rPr>
        <w:t xml:space="preserve"> luma block is coded with MIP.</w:t>
      </w:r>
    </w:p>
    <w:p w14:paraId="4BD11371" w14:textId="20232CAE" w:rsidR="002049D1" w:rsidRDefault="002049D1" w:rsidP="00FE6EC8">
      <w:pPr>
        <w:spacing w:before="0"/>
        <w:rPr>
          <w:lang w:val="en-CA"/>
        </w:rPr>
      </w:pPr>
    </w:p>
    <w:p w14:paraId="3F25E392" w14:textId="77777777" w:rsidR="00DD34D9" w:rsidRDefault="0088055D" w:rsidP="00FE6EC8">
      <w:pPr>
        <w:spacing w:before="0"/>
        <w:rPr>
          <w:lang w:val="en-CA" w:eastAsia="zh-CN"/>
        </w:rPr>
      </w:pPr>
      <w:r>
        <w:rPr>
          <w:lang w:val="en-CA"/>
        </w:rPr>
        <w:t xml:space="preserve">With modification 1, the MPM list construction process for MIP and the </w:t>
      </w:r>
      <w:r>
        <w:rPr>
          <w:lang w:val="en-CA" w:eastAsia="zh-CN"/>
        </w:rPr>
        <w:t xml:space="preserve">regular-MIP mode mapping table can be removed. With modification 2, the MIP-regular mode mapping table can be removed. </w:t>
      </w:r>
    </w:p>
    <w:p w14:paraId="448EDD5A" w14:textId="77777777" w:rsidR="00C013EC" w:rsidRDefault="00C013EC" w:rsidP="00FE6EC8">
      <w:pPr>
        <w:spacing w:before="0"/>
        <w:rPr>
          <w:lang w:val="en-CA"/>
        </w:rPr>
      </w:pPr>
    </w:p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011CDC17" w14:textId="77777777" w:rsidR="0088055D" w:rsidRDefault="00F71CA0" w:rsidP="00B51D70">
      <w:pPr>
        <w:spacing w:after="120"/>
        <w:rPr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</w:t>
      </w:r>
      <w:r w:rsidR="00B25979">
        <w:t xml:space="preserve">method </w:t>
      </w:r>
      <w:r w:rsidR="00FC1BBE">
        <w:rPr>
          <w:lang w:val="en-CA"/>
        </w:rPr>
        <w:t>has</w:t>
      </w:r>
      <w:r w:rsidR="00A70FF9">
        <w:rPr>
          <w:lang w:val="en-CA"/>
        </w:rPr>
        <w:t xml:space="preserve"> </w:t>
      </w:r>
      <w:r>
        <w:rPr>
          <w:lang w:val="en-CA"/>
        </w:rPr>
        <w:t>been implemented on top of VTM-</w:t>
      </w:r>
      <w:r w:rsidR="00B056DA">
        <w:rPr>
          <w:lang w:val="en-CA"/>
        </w:rPr>
        <w:t>5</w:t>
      </w:r>
      <w:r>
        <w:rPr>
          <w:lang w:val="en-CA"/>
        </w:rPr>
        <w:t xml:space="preserve">.0. </w:t>
      </w:r>
      <w:r w:rsidR="0088055D">
        <w:rPr>
          <w:lang w:val="en-CA"/>
        </w:rPr>
        <w:t>Two tests are conducted as below:</w:t>
      </w:r>
    </w:p>
    <w:p w14:paraId="528850F8" w14:textId="0168C32D" w:rsidR="0088055D" w:rsidRDefault="0088055D" w:rsidP="00B51D70">
      <w:pPr>
        <w:spacing w:after="120"/>
        <w:rPr>
          <w:lang w:val="en-CA"/>
        </w:rPr>
      </w:pPr>
      <w:r>
        <w:rPr>
          <w:lang w:val="en-CA"/>
        </w:rPr>
        <w:t>Test #1: Modification 1;</w:t>
      </w:r>
    </w:p>
    <w:p w14:paraId="2B145856" w14:textId="5665F2DF" w:rsidR="0088055D" w:rsidRDefault="0088055D" w:rsidP="00B51D70">
      <w:pPr>
        <w:spacing w:after="120"/>
        <w:rPr>
          <w:lang w:val="en-CA"/>
        </w:rPr>
      </w:pPr>
      <w:r>
        <w:rPr>
          <w:lang w:val="en-CA"/>
        </w:rPr>
        <w:t>Test #2: Modification 1+</w:t>
      </w:r>
      <w:r w:rsidRPr="0088055D">
        <w:rPr>
          <w:lang w:val="en-CA"/>
        </w:rPr>
        <w:t xml:space="preserve"> </w:t>
      </w:r>
      <w:r>
        <w:rPr>
          <w:lang w:val="en-CA"/>
        </w:rPr>
        <w:t>Modification 2 +</w:t>
      </w:r>
      <w:r w:rsidRPr="0088055D">
        <w:rPr>
          <w:lang w:val="en-CA"/>
        </w:rPr>
        <w:t xml:space="preserve"> </w:t>
      </w:r>
      <w:r>
        <w:rPr>
          <w:lang w:val="en-CA"/>
        </w:rPr>
        <w:t>Modification 3;</w:t>
      </w:r>
    </w:p>
    <w:p w14:paraId="14A9A172" w14:textId="23E96202" w:rsidR="0065023C" w:rsidRPr="002049D1" w:rsidRDefault="00F71CA0" w:rsidP="00B51D70">
      <w:pPr>
        <w:spacing w:after="120"/>
        <w:rPr>
          <w:lang w:val="en-CA"/>
        </w:rPr>
      </w:pPr>
      <w:r>
        <w:rPr>
          <w:lang w:val="en-CA"/>
        </w:rPr>
        <w:t xml:space="preserve">Results </w:t>
      </w:r>
      <w:r w:rsidR="0088055D">
        <w:rPr>
          <w:lang w:val="en-CA"/>
        </w:rPr>
        <w:t xml:space="preserve">for Test #1 and Test #2 </w:t>
      </w:r>
      <w:r w:rsidR="00FC1BBE">
        <w:rPr>
          <w:lang w:val="en-CA"/>
        </w:rPr>
        <w:t xml:space="preserve">under </w:t>
      </w:r>
      <w:r w:rsidR="0000519F">
        <w:rPr>
          <w:lang w:val="en-CA"/>
        </w:rPr>
        <w:t>AI</w:t>
      </w:r>
      <w:r w:rsidR="00B25979">
        <w:rPr>
          <w:lang w:val="en-CA"/>
        </w:rPr>
        <w:t>/</w:t>
      </w:r>
      <w:r w:rsidR="0000519F">
        <w:rPr>
          <w:lang w:val="en-CA"/>
        </w:rPr>
        <w:t>RA</w:t>
      </w:r>
      <w:r>
        <w:rPr>
          <w:lang w:val="en-CA"/>
        </w:rPr>
        <w:t xml:space="preserve"> configuration</w:t>
      </w:r>
      <w:r w:rsidR="00655A52">
        <w:rPr>
          <w:lang w:val="en-CA"/>
        </w:rPr>
        <w:t>s</w:t>
      </w:r>
      <w:r>
        <w:rPr>
          <w:lang w:val="en-CA"/>
        </w:rPr>
        <w:t xml:space="preserve"> are summarized in Table 1</w:t>
      </w:r>
      <w:r w:rsidR="0088055D">
        <w:rPr>
          <w:lang w:val="en-CA"/>
        </w:rPr>
        <w:t xml:space="preserve"> and Table 2, respectively</w:t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</w:t>
      </w:r>
      <w:r w:rsidR="00A459A9">
        <w:t>1</w:t>
      </w:r>
      <w:r>
        <w:t>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68469E56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Results </w:t>
      </w:r>
      <w:r w:rsidR="00A7338D">
        <w:rPr>
          <w:b/>
          <w:lang w:val="en-CA"/>
        </w:rPr>
        <w:t xml:space="preserve">of </w:t>
      </w:r>
      <w:r w:rsidR="002A6AD2">
        <w:rPr>
          <w:b/>
          <w:lang w:val="en-CA"/>
        </w:rPr>
        <w:t>test #1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629"/>
        <w:gridCol w:w="647"/>
        <w:gridCol w:w="647"/>
        <w:gridCol w:w="538"/>
        <w:gridCol w:w="569"/>
        <w:gridCol w:w="576"/>
        <w:gridCol w:w="591"/>
        <w:gridCol w:w="591"/>
        <w:gridCol w:w="538"/>
        <w:gridCol w:w="647"/>
      </w:tblGrid>
      <w:tr w:rsidR="00FC1BBE" w:rsidRPr="00C36FC8" w14:paraId="190308B2" w14:textId="77777777" w:rsidTr="002A6AD2">
        <w:trPr>
          <w:trHeight w:val="207"/>
          <w:jc w:val="center"/>
        </w:trPr>
        <w:tc>
          <w:tcPr>
            <w:tcW w:w="964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7D46C" w14:textId="77777777" w:rsidR="00FC1BBE" w:rsidRPr="00C36FC8" w:rsidRDefault="00FC1BBE" w:rsidP="00C82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1D043A" w14:textId="5F805267" w:rsidR="00FC1BBE" w:rsidRPr="00C36FC8" w:rsidRDefault="0000519F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5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832D6" w14:textId="5F8C98D4" w:rsidR="00FC1BBE" w:rsidRPr="00C36FC8" w:rsidRDefault="0000519F" w:rsidP="00C82B7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FC1BBE" w:rsidRPr="00C36FC8" w14:paraId="2AC3BFBA" w14:textId="77777777" w:rsidTr="002A6AD2">
        <w:trPr>
          <w:trHeight w:val="207"/>
          <w:jc w:val="center"/>
        </w:trPr>
        <w:tc>
          <w:tcPr>
            <w:tcW w:w="964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715D0C" w14:textId="77777777" w:rsidR="00FC1BBE" w:rsidRPr="00C36FC8" w:rsidRDefault="00FC1BBE" w:rsidP="00C82B7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B5AAB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A22CA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72CE0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A1680A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1193A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D1BEDC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93A9E7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9F4A8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BC70C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EFCE2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970165" w:rsidRPr="00C36FC8" w14:paraId="3BC7F172" w14:textId="77777777" w:rsidTr="002A6AD2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F0016" w14:textId="77777777" w:rsidR="00970165" w:rsidRPr="00C36FC8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32AB4" w14:textId="7487308F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A05A4" w14:textId="015EC19C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6502" w14:textId="2B362144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ABE17" w14:textId="56A6EBE5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B5352" w14:textId="5CB48C64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837E5" w14:textId="01C0BFFA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5347E" w14:textId="5A917AF0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B999F" w14:textId="1A262DF9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1260D" w14:textId="45BE5956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DB0E4" w14:textId="327614B4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70165" w:rsidRPr="00C36FC8" w14:paraId="26B6F2E1" w14:textId="77777777" w:rsidTr="002A6AD2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867B5C" w14:textId="77777777" w:rsidR="00970165" w:rsidRPr="00C36FC8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71CD6" w14:textId="157AB28B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A2239" w14:textId="1F204CA6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FB9E7" w14:textId="35294117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B9A8D" w14:textId="0AB2DF75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4DF94" w14:textId="0B3345A7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1E7C4" w14:textId="77051CC5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50A1E" w14:textId="1A2DBA8A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1F86A" w14:textId="6759F51B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DA58" w14:textId="011CF6C3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C21BB" w14:textId="4F33442C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70165" w:rsidRPr="00C36FC8" w14:paraId="5332C2A6" w14:textId="77777777" w:rsidTr="002A6AD2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06399" w14:textId="77777777" w:rsidR="00970165" w:rsidRPr="00C36FC8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9D7D2" w14:textId="4903C958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7B10" w14:textId="31501F38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3049C" w14:textId="69CA708C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48872" w14:textId="164C9676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36AF5" w14:textId="1334DA0D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B2847" w14:textId="7CCB21B3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4D527" w14:textId="17D8D3E7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21D33" w14:textId="744612C4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70AD0" w14:textId="3F4ADED7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6ACDE" w14:textId="3653BED7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970165" w:rsidRPr="00C36FC8" w14:paraId="36C9EFD0" w14:textId="77777777" w:rsidTr="002A6AD2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239D6" w14:textId="77777777" w:rsidR="00970165" w:rsidRPr="00C36FC8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1B749" w14:textId="6D9DEC80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13E9E" w14:textId="5E86EB26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BF7BC" w14:textId="78F80C5C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BB3F2" w14:textId="5EFF136A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4426" w14:textId="7A98BC38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A3B99" w14:textId="45CD04B0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D3599" w14:textId="6539B1D2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E0054" w14:textId="7167B5FB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F76DF" w14:textId="32BD3F38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0397A" w14:textId="212F0383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70165" w:rsidRPr="00C36FC8" w14:paraId="2A2F1C62" w14:textId="77777777" w:rsidTr="002A6AD2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01C704" w14:textId="77777777" w:rsidR="00970165" w:rsidRPr="00C36FC8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CD717" w14:textId="5079B411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48A44" w14:textId="67FDD69A" w:rsidR="00970165" w:rsidRPr="00970165" w:rsidRDefault="00970165" w:rsidP="00970165">
            <w:pPr>
              <w:spacing w:before="0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FE62" w14:textId="101EB767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3F1D5" w14:textId="056E9BA6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1585D" w14:textId="7F55EFBD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7B569" w14:textId="23A68CF6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75DE0" w14:textId="610FD952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94752" w14:textId="477A8113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1F2AC" w14:textId="41B68939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7A12E" w14:textId="12BB28F3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70165" w:rsidRPr="00C36FC8" w14:paraId="2109A893" w14:textId="77777777" w:rsidTr="002A6AD2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6097B1" w14:textId="77777777" w:rsidR="00970165" w:rsidRPr="00C36FC8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85510" w14:textId="1EDB2DF5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43914" w14:textId="597ED310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E8E2E" w14:textId="7173FC74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1535A" w14:textId="09A8E0B6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778F6" w14:textId="2EC14F41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86A54" w14:textId="311EB291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4072F" w14:textId="01B538AD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47AC8" w14:textId="204BE9B7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702EE" w14:textId="1B51D30C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827BE" w14:textId="2D1A3B5E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70165" w:rsidRPr="00C36FC8" w14:paraId="2D4F032F" w14:textId="77777777" w:rsidTr="002A6AD2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CF52" w14:textId="77777777" w:rsidR="00970165" w:rsidRPr="00C36FC8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2DF2" w14:textId="490A3FBD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95662" w14:textId="293C084F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3D3A8" w14:textId="7F177F95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96A4" w14:textId="438682DF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EFDC6" w14:textId="1A5775B6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A79DB" w14:textId="62644DFA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1BA2C" w14:textId="3D105EF1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00E50" w14:textId="38170557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1F537" w14:textId="6634A083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93D3C" w14:textId="0BFEAD7D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111%</w:t>
            </w:r>
          </w:p>
        </w:tc>
      </w:tr>
      <w:tr w:rsidR="00970165" w:rsidRPr="00C36FC8" w14:paraId="0D123125" w14:textId="77777777" w:rsidTr="002A6AD2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FA7D" w14:textId="77777777" w:rsidR="00970165" w:rsidRPr="00C36FC8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B7424" w14:textId="284B92A6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3DAE" w14:textId="7645A160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0351" w14:textId="684CCD1E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622BA" w14:textId="6565F1CE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0D6A" w14:textId="12FA59FC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27F29" w14:textId="44525D77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53810" w14:textId="26D87BE5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4946E" w14:textId="5A15B59D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F18E8" w14:textId="0DE5356F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B20B3" w14:textId="2D3F9E4B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68685481" w14:textId="0B37C133" w:rsidR="002A6AD2" w:rsidRDefault="002A6AD2" w:rsidP="002A6AD2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970165">
        <w:rPr>
          <w:b/>
          <w:lang w:val="en-CA"/>
        </w:rPr>
        <w:t>2</w:t>
      </w:r>
      <w:r>
        <w:rPr>
          <w:b/>
          <w:lang w:val="en-CA"/>
        </w:rPr>
        <w:t>: Results of test #2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29"/>
        <w:gridCol w:w="647"/>
        <w:gridCol w:w="647"/>
        <w:gridCol w:w="541"/>
        <w:gridCol w:w="572"/>
        <w:gridCol w:w="581"/>
        <w:gridCol w:w="597"/>
        <w:gridCol w:w="597"/>
        <w:gridCol w:w="541"/>
        <w:gridCol w:w="653"/>
      </w:tblGrid>
      <w:tr w:rsidR="002A6AD2" w:rsidRPr="00C36FC8" w14:paraId="7C68D526" w14:textId="77777777" w:rsidTr="002821AA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7ECECE" w14:textId="77777777" w:rsidR="002A6AD2" w:rsidRPr="00C36FC8" w:rsidRDefault="002A6AD2" w:rsidP="00282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D06490" w14:textId="77777777" w:rsidR="002A6AD2" w:rsidRPr="00C36FC8" w:rsidRDefault="002A6AD2" w:rsidP="002821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6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AEDD34" w14:textId="77777777" w:rsidR="002A6AD2" w:rsidRPr="00C36FC8" w:rsidRDefault="002A6AD2" w:rsidP="002821AA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2A6AD2" w:rsidRPr="00C36FC8" w14:paraId="2BC501BF" w14:textId="77777777" w:rsidTr="002821AA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C61B06" w14:textId="77777777" w:rsidR="002A6AD2" w:rsidRPr="00C36FC8" w:rsidRDefault="002A6AD2" w:rsidP="002821AA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0797B6" w14:textId="77777777" w:rsidR="002A6AD2" w:rsidRPr="00C36FC8" w:rsidRDefault="002A6AD2" w:rsidP="002821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53F57D" w14:textId="77777777" w:rsidR="002A6AD2" w:rsidRPr="00C36FC8" w:rsidRDefault="002A6AD2" w:rsidP="002821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FD841D" w14:textId="77777777" w:rsidR="002A6AD2" w:rsidRPr="00C36FC8" w:rsidRDefault="002A6AD2" w:rsidP="002821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C24637" w14:textId="77777777" w:rsidR="002A6AD2" w:rsidRPr="00C36FC8" w:rsidRDefault="002A6AD2" w:rsidP="002821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0CAB95" w14:textId="77777777" w:rsidR="002A6AD2" w:rsidRPr="00C36FC8" w:rsidRDefault="002A6AD2" w:rsidP="002821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1F59DC" w14:textId="77777777" w:rsidR="002A6AD2" w:rsidRPr="00C36FC8" w:rsidRDefault="002A6AD2" w:rsidP="002821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C70199" w14:textId="77777777" w:rsidR="002A6AD2" w:rsidRPr="00C36FC8" w:rsidRDefault="002A6AD2" w:rsidP="002821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9518A8" w14:textId="77777777" w:rsidR="002A6AD2" w:rsidRPr="00C36FC8" w:rsidRDefault="002A6AD2" w:rsidP="002821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DFC936" w14:textId="77777777" w:rsidR="002A6AD2" w:rsidRPr="00C36FC8" w:rsidRDefault="002A6AD2" w:rsidP="002821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36F0E9" w14:textId="77777777" w:rsidR="002A6AD2" w:rsidRPr="00C36FC8" w:rsidRDefault="002A6AD2" w:rsidP="002821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970165" w:rsidRPr="00C36FC8" w14:paraId="4064B779" w14:textId="77777777" w:rsidTr="002821AA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E0D3D4" w14:textId="77777777" w:rsidR="00970165" w:rsidRPr="00C36FC8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B44E2" w14:textId="35F73752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E55EA" w14:textId="68121FAD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2B43F" w14:textId="1A56165A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99E3E" w14:textId="73A440C0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883B1" w14:textId="7F54FF94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10EF8" w14:textId="27F26A47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8089F" w14:textId="19E3FDD6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FB55F" w14:textId="5A8DBEA0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DCFDC" w14:textId="0AD6EFB2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BF64D" w14:textId="72B644E5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70165" w:rsidRPr="00C36FC8" w14:paraId="48F3CDDF" w14:textId="77777777" w:rsidTr="002821AA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DF6C14" w14:textId="77777777" w:rsidR="00970165" w:rsidRPr="00C36FC8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23447" w14:textId="7ADDDE74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C48C2" w14:textId="2CABF490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00076" w14:textId="5BD20BDB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E89BE" w14:textId="241DBEB5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73B9A" w14:textId="2429D9AE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66D45" w14:textId="557DFF19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AC051" w14:textId="5DB0504D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0AB82" w14:textId="50057B3B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06A06" w14:textId="7D55576D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0532E" w14:textId="4E07FE5D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70165" w:rsidRPr="00C36FC8" w14:paraId="61870AE7" w14:textId="77777777" w:rsidTr="002821AA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2DCCC3" w14:textId="77777777" w:rsidR="00970165" w:rsidRPr="00C36FC8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52C22" w14:textId="7490BD54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ADF49" w14:textId="6FBC268A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49935" w14:textId="201F730C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66E1A" w14:textId="718D5106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AD235" w14:textId="556A3FD3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F1159" w14:textId="23B602BD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951DB" w14:textId="1893D50B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6262F" w14:textId="7A60CC4D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3BAEF" w14:textId="6E8AA6D9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71ED8" w14:textId="582FBCDB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970165" w:rsidRPr="00C36FC8" w14:paraId="5D0828E9" w14:textId="77777777" w:rsidTr="002821AA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BA26DF" w14:textId="77777777" w:rsidR="00970165" w:rsidRPr="00C36FC8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20284" w14:textId="681F6A2D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7630F" w14:textId="1839291A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01FE0" w14:textId="63EA7B5F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39DA8" w14:textId="358BDCCE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4023B" w14:textId="51A296E3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6873A" w14:textId="3A6CF84C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E5DDD" w14:textId="017E542E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3BE0E" w14:textId="667010A5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EDF99" w14:textId="743B8306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4D97B" w14:textId="2A1E76DD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70165" w:rsidRPr="00C36FC8" w14:paraId="3086708D" w14:textId="77777777" w:rsidTr="002821AA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165BB2" w14:textId="77777777" w:rsidR="00970165" w:rsidRPr="00C36FC8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88876" w14:textId="65836A50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81E0A" w14:textId="7D9275D2" w:rsidR="00970165" w:rsidRPr="00970165" w:rsidRDefault="00970165" w:rsidP="00970165">
            <w:pPr>
              <w:spacing w:before="0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5332F" w14:textId="76BEF5AB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96BD8" w14:textId="16E38F0B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AE1D0" w14:textId="32F35E75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59FB6" w14:textId="6DC2D586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CD6F8" w14:textId="77777777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FB75D" w14:textId="66865C54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A71BB" w14:textId="4B90FD06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9F205" w14:textId="1447A859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70165" w:rsidRPr="00C36FC8" w14:paraId="7542565D" w14:textId="77777777" w:rsidTr="002821AA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9896AF" w14:textId="77777777" w:rsidR="00970165" w:rsidRPr="00C36FC8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979A9" w14:textId="3D7B7097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D2A2C" w14:textId="439B32A3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7DBC3" w14:textId="33F272A1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69265" w14:textId="7724550A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AFC43" w14:textId="47DF5692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C92CC" w14:textId="1C1217A8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86AA2" w14:textId="7D2239C8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FB07A" w14:textId="250F9EE0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21A2E" w14:textId="634EBC88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312BB" w14:textId="5EA3A058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70165" w:rsidRPr="00C36FC8" w14:paraId="54C1DB0B" w14:textId="77777777" w:rsidTr="002821AA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8241A" w14:textId="77777777" w:rsidR="00970165" w:rsidRPr="00C36FC8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DA5BB" w14:textId="5E08F548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BB7D3" w14:textId="18B6A79F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7D8AA" w14:textId="324937C9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FE8BF" w14:textId="3DEDD643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0ABF2" w14:textId="6841A3AD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14478" w14:textId="464B423C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C9C77" w14:textId="5038D1B6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B5825" w14:textId="2ED20BC2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17841" w14:textId="4B19E6BF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F3645" w14:textId="3BB5FBFD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970165" w:rsidRPr="00C36FC8" w14:paraId="643FA024" w14:textId="77777777" w:rsidTr="002821AA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D1701" w14:textId="77777777" w:rsidR="00970165" w:rsidRPr="00C36FC8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84B52" w14:textId="39310DCC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E46FA" w14:textId="29EB1ECE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5DBE2" w14:textId="3C099A8E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138A2" w14:textId="577B0BA2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655ED" w14:textId="267A1BB9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B2BFC" w14:textId="4F90E124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32695" w14:textId="0419FFD1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BF946" w14:textId="7477B151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6AF6C" w14:textId="2EDA59B4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49688" w14:textId="09B009D0" w:rsidR="00970165" w:rsidRPr="00970165" w:rsidRDefault="00970165" w:rsidP="009701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165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06CC3DBD" w14:textId="6F56A5E1" w:rsidR="00CA1CC9" w:rsidRDefault="00CA1CC9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Conclusions </w:t>
      </w:r>
    </w:p>
    <w:p w14:paraId="5117ABCC" w14:textId="62A27C9A" w:rsidR="00CA1CC9" w:rsidRDefault="00DF62DB" w:rsidP="00C82B74">
      <w:pPr>
        <w:rPr>
          <w:lang w:val="en-CA"/>
        </w:rPr>
      </w:pPr>
      <w:r>
        <w:rPr>
          <w:lang w:val="en-CA"/>
        </w:rPr>
        <w:t xml:space="preserve">Considering </w:t>
      </w:r>
      <w:r w:rsidR="00FD7BE6">
        <w:rPr>
          <w:lang w:val="en-CA"/>
        </w:rPr>
        <w:t xml:space="preserve">the </w:t>
      </w:r>
      <w:r w:rsidR="00E030E6">
        <w:rPr>
          <w:lang w:val="en-CA"/>
        </w:rPr>
        <w:t xml:space="preserve">removal of </w:t>
      </w:r>
      <w:r w:rsidR="00FD7BE6">
        <w:rPr>
          <w:lang w:val="en-CA"/>
        </w:rPr>
        <w:t xml:space="preserve">MPM list construction process and two mode mapping </w:t>
      </w:r>
      <w:r w:rsidR="00E030E6">
        <w:rPr>
          <w:lang w:val="en-CA"/>
        </w:rPr>
        <w:t xml:space="preserve">tables </w:t>
      </w:r>
      <w:r w:rsidR="00FD7BE6">
        <w:rPr>
          <w:lang w:val="en-CA"/>
        </w:rPr>
        <w:t>with almost no coding performance loss</w:t>
      </w:r>
      <w:r w:rsidR="00E37388">
        <w:rPr>
          <w:lang w:val="en-CA"/>
        </w:rPr>
        <w:t xml:space="preserve">, it is suggested that </w:t>
      </w:r>
      <w:r w:rsidR="009B295D">
        <w:t>the proposed method</w:t>
      </w:r>
      <w:r w:rsidR="00E37388">
        <w:rPr>
          <w:lang w:val="en-CA"/>
        </w:rPr>
        <w:t xml:space="preserve"> be adopted </w:t>
      </w:r>
      <w:r w:rsidR="00C82B74">
        <w:rPr>
          <w:lang w:val="en-CA"/>
        </w:rPr>
        <w:t>in</w:t>
      </w:r>
      <w:r w:rsidR="00E37388">
        <w:rPr>
          <w:lang w:val="en-CA"/>
        </w:rPr>
        <w:t>to VVC.</w:t>
      </w:r>
    </w:p>
    <w:p w14:paraId="11770016" w14:textId="77777777" w:rsidR="00DD34D9" w:rsidRDefault="00DD34D9" w:rsidP="00DD34D9">
      <w:pPr>
        <w:spacing w:before="0"/>
        <w:rPr>
          <w:lang w:val="en-CA" w:eastAsia="zh-CN"/>
        </w:rPr>
      </w:pPr>
    </w:p>
    <w:p w14:paraId="61CA09AB" w14:textId="30E5A2F8" w:rsidR="00DD34D9" w:rsidRDefault="00DD34D9" w:rsidP="00DD34D9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>Suggested changes to working draft</w:t>
      </w:r>
    </w:p>
    <w:p w14:paraId="38C75735" w14:textId="6DC2E213" w:rsidR="00DD34D9" w:rsidRDefault="00DD34D9" w:rsidP="00DD34D9">
      <w:pPr>
        <w:spacing w:before="0"/>
        <w:rPr>
          <w:lang w:val="en-CA" w:eastAsia="zh-CN"/>
        </w:rPr>
      </w:pPr>
      <w:r>
        <w:rPr>
          <w:lang w:val="en-CA" w:eastAsia="zh-CN"/>
        </w:rPr>
        <w:t xml:space="preserve">The proposed changes on </w:t>
      </w:r>
      <w:r w:rsidR="0007476E">
        <w:rPr>
          <w:lang w:val="en-CA" w:eastAsia="zh-CN"/>
        </w:rPr>
        <w:t>top of JVET-N1001_v</w:t>
      </w:r>
      <w:r w:rsidR="001537E7">
        <w:rPr>
          <w:lang w:val="en-CA" w:eastAsia="zh-CN"/>
        </w:rPr>
        <w:t>7</w:t>
      </w:r>
      <w:r>
        <w:rPr>
          <w:lang w:val="en-CA" w:eastAsia="zh-CN"/>
        </w:rPr>
        <w:t xml:space="preserve"> are specified as below</w:t>
      </w:r>
      <w:r w:rsidR="001537E7">
        <w:rPr>
          <w:lang w:val="en-CA" w:eastAsia="zh-CN"/>
        </w:rPr>
        <w:t xml:space="preserve">, with deleted text highlighted in </w:t>
      </w:r>
      <w:r w:rsidR="001537E7" w:rsidRPr="00C55891">
        <w:rPr>
          <w:strike/>
          <w:highlight w:val="cyan"/>
          <w:lang w:val="en-CA" w:eastAsia="ko-KR"/>
        </w:rPr>
        <w:t>blue</w:t>
      </w:r>
      <w:r w:rsidR="001537E7">
        <w:rPr>
          <w:lang w:val="en-CA" w:eastAsia="zh-CN"/>
        </w:rPr>
        <w:t xml:space="preserve"> and newly added text highlighted in </w:t>
      </w:r>
      <w:r w:rsidR="001537E7" w:rsidRPr="00C55891">
        <w:rPr>
          <w:highlight w:val="yellow"/>
          <w:lang w:val="en-CA" w:eastAsia="zh-CN"/>
        </w:rPr>
        <w:t>yellow</w:t>
      </w:r>
      <w:r w:rsidR="001537E7">
        <w:rPr>
          <w:lang w:val="en-CA" w:eastAsia="zh-CN"/>
        </w:rPr>
        <w:t>.</w:t>
      </w:r>
    </w:p>
    <w:p w14:paraId="52696472" w14:textId="77777777" w:rsidR="00DD34D9" w:rsidRPr="004F279C" w:rsidRDefault="00DD34D9" w:rsidP="00DD34D9">
      <w:pPr>
        <w:pStyle w:val="Heading3"/>
        <w:keepLines/>
        <w:numPr>
          <w:ilvl w:val="2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r>
        <w:rPr>
          <w:noProof/>
          <w:lang w:val="en-CA"/>
        </w:rPr>
        <w:t>Derivation process for MIP mode</w:t>
      </w:r>
    </w:p>
    <w:p w14:paraId="303F3B3D" w14:textId="77777777" w:rsidR="00DD34D9" w:rsidRDefault="00DD34D9" w:rsidP="00DD34D9">
      <w:pPr>
        <w:rPr>
          <w:lang w:val="en-CA"/>
        </w:rPr>
      </w:pPr>
      <w:r>
        <w:rPr>
          <w:lang w:val="en-CA"/>
        </w:rPr>
        <w:t>Input to this process are:</w:t>
      </w:r>
    </w:p>
    <w:p w14:paraId="04D05420" w14:textId="77777777" w:rsidR="00DD34D9" w:rsidRDefault="00DD34D9" w:rsidP="00DD34D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/>
        </w:rPr>
      </w:pPr>
      <w:r>
        <w:rPr>
          <w:lang w:val="en-CA"/>
        </w:rPr>
        <w:t>a luma location ( xCb , yCb ) specifying the top-left sample of the current luma coding block relative to the top</w:t>
      </w:r>
      <w:r>
        <w:rPr>
          <w:lang w:val="en-CA"/>
        </w:rPr>
        <w:noBreakHyphen/>
        <w:t>left luma sample of the current picture,</w:t>
      </w:r>
    </w:p>
    <w:p w14:paraId="4738159C" w14:textId="77777777" w:rsidR="00DD34D9" w:rsidRDefault="00DD34D9" w:rsidP="00DD34D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/>
        </w:rPr>
      </w:pPr>
      <w:r>
        <w:rPr>
          <w:lang w:val="en-CA"/>
        </w:rPr>
        <w:t>a variable cbWidth specifying the width of the current coding block in luma samples,</w:t>
      </w:r>
    </w:p>
    <w:p w14:paraId="4DA1CE2C" w14:textId="77777777" w:rsidR="00DD34D9" w:rsidRDefault="00DD34D9" w:rsidP="00DD34D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/>
        </w:rPr>
      </w:pPr>
      <w:r>
        <w:rPr>
          <w:lang w:val="en-CA"/>
        </w:rPr>
        <w:t>a variable cbHeight specifying the height of the current coding block in luma samples.</w:t>
      </w:r>
    </w:p>
    <w:p w14:paraId="536F5948" w14:textId="77777777" w:rsidR="00DD34D9" w:rsidRDefault="00DD34D9" w:rsidP="00DD34D9">
      <w:pPr>
        <w:rPr>
          <w:lang w:val="en-CA" w:eastAsia="ko-KR"/>
        </w:rPr>
      </w:pPr>
      <w:r>
        <w:rPr>
          <w:lang w:val="en-CA"/>
        </w:rPr>
        <w:t>In this process, the matrix-based intra prediction mode IntraPredModeY</w:t>
      </w:r>
      <w:r>
        <w:rPr>
          <w:lang w:val="en-CA" w:eastAsia="ko-KR"/>
        </w:rPr>
        <w:t>[ xCb ][ yCb ] is derived.</w:t>
      </w:r>
    </w:p>
    <w:p w14:paraId="71C0FD30" w14:textId="77777777" w:rsidR="00DD34D9" w:rsidRDefault="00DD34D9" w:rsidP="00DD34D9">
      <w:pPr>
        <w:tabs>
          <w:tab w:val="left" w:pos="0"/>
        </w:tabs>
        <w:rPr>
          <w:lang w:val="en-CA" w:eastAsia="ko-KR"/>
        </w:rPr>
      </w:pPr>
      <w:r>
        <w:rPr>
          <w:lang w:val="en-CA"/>
        </w:rPr>
        <w:t>IntraPredModeY</w:t>
      </w:r>
      <w:r>
        <w:rPr>
          <w:lang w:val="en-CA" w:eastAsia="ko-KR"/>
        </w:rPr>
        <w:t>[ xCb ][ yCb ] is derived by the following ordered steps:</w:t>
      </w:r>
    </w:p>
    <w:p w14:paraId="13BE1912" w14:textId="77777777" w:rsidR="00DD34D9" w:rsidRPr="00C013EC" w:rsidRDefault="00DD34D9" w:rsidP="00DD34D9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textAlignment w:val="auto"/>
        <w:rPr>
          <w:strike/>
          <w:highlight w:val="cyan"/>
          <w:lang w:val="en-CA"/>
        </w:rPr>
      </w:pPr>
      <w:r w:rsidRPr="00C013EC">
        <w:rPr>
          <w:strike/>
          <w:highlight w:val="cyan"/>
          <w:lang w:val="en-CA" w:eastAsia="ko-KR"/>
        </w:rPr>
        <w:lastRenderedPageBreak/>
        <w:t>The neighbouring locations (</w:t>
      </w:r>
      <w:r w:rsidRPr="00C013EC">
        <w:rPr>
          <w:strike/>
          <w:highlight w:val="cyan"/>
          <w:lang w:val="en-CA"/>
        </w:rPr>
        <w:t> </w:t>
      </w:r>
      <w:r w:rsidRPr="00C013EC">
        <w:rPr>
          <w:strike/>
          <w:highlight w:val="cyan"/>
          <w:lang w:val="en-CA" w:eastAsia="ko-KR"/>
        </w:rPr>
        <w:t>xNbA,</w:t>
      </w:r>
      <w:r w:rsidRPr="00C013EC">
        <w:rPr>
          <w:strike/>
          <w:highlight w:val="cyan"/>
          <w:lang w:val="en-CA"/>
        </w:rPr>
        <w:t> </w:t>
      </w:r>
      <w:r w:rsidRPr="00C013EC">
        <w:rPr>
          <w:strike/>
          <w:highlight w:val="cyan"/>
          <w:lang w:val="en-CA" w:eastAsia="ko-KR"/>
        </w:rPr>
        <w:t>yNbA</w:t>
      </w:r>
      <w:r w:rsidRPr="00C013EC">
        <w:rPr>
          <w:strike/>
          <w:highlight w:val="cyan"/>
          <w:lang w:val="en-CA"/>
        </w:rPr>
        <w:t> </w:t>
      </w:r>
      <w:r w:rsidRPr="00C013EC">
        <w:rPr>
          <w:strike/>
          <w:highlight w:val="cyan"/>
          <w:lang w:val="en-CA" w:eastAsia="ko-KR"/>
        </w:rPr>
        <w:t>) and (</w:t>
      </w:r>
      <w:r w:rsidRPr="00C013EC">
        <w:rPr>
          <w:strike/>
          <w:highlight w:val="cyan"/>
          <w:lang w:val="en-CA"/>
        </w:rPr>
        <w:t> </w:t>
      </w:r>
      <w:r w:rsidRPr="00C013EC">
        <w:rPr>
          <w:strike/>
          <w:highlight w:val="cyan"/>
          <w:lang w:val="en-CA" w:eastAsia="ko-KR"/>
        </w:rPr>
        <w:t>xNbB,</w:t>
      </w:r>
      <w:r w:rsidRPr="00C013EC">
        <w:rPr>
          <w:strike/>
          <w:highlight w:val="cyan"/>
          <w:lang w:val="en-CA"/>
        </w:rPr>
        <w:t> </w:t>
      </w:r>
      <w:r w:rsidRPr="00C013EC">
        <w:rPr>
          <w:strike/>
          <w:highlight w:val="cyan"/>
          <w:lang w:val="en-CA" w:eastAsia="ko-KR"/>
        </w:rPr>
        <w:t>yNbB</w:t>
      </w:r>
      <w:r w:rsidRPr="00C013EC">
        <w:rPr>
          <w:strike/>
          <w:highlight w:val="cyan"/>
          <w:lang w:val="en-CA"/>
        </w:rPr>
        <w:t> </w:t>
      </w:r>
      <w:r w:rsidRPr="00C013EC">
        <w:rPr>
          <w:strike/>
          <w:highlight w:val="cyan"/>
          <w:lang w:val="en-CA" w:eastAsia="ko-KR"/>
        </w:rPr>
        <w:t>) are set equal to (</w:t>
      </w:r>
      <w:r w:rsidRPr="00C013EC">
        <w:rPr>
          <w:strike/>
          <w:highlight w:val="cyan"/>
          <w:lang w:val="en-CA"/>
        </w:rPr>
        <w:t> </w:t>
      </w:r>
      <w:r w:rsidRPr="00C013EC">
        <w:rPr>
          <w:strike/>
          <w:highlight w:val="cyan"/>
          <w:lang w:val="en-CA" w:eastAsia="ko-KR"/>
        </w:rPr>
        <w:t>xCb − 1,</w:t>
      </w:r>
      <w:r w:rsidRPr="00C013EC">
        <w:rPr>
          <w:strike/>
          <w:highlight w:val="cyan"/>
          <w:lang w:val="en-CA"/>
        </w:rPr>
        <w:t> </w:t>
      </w:r>
      <w:r w:rsidRPr="00C013EC">
        <w:rPr>
          <w:strike/>
          <w:highlight w:val="cyan"/>
          <w:lang w:val="en-CA" w:eastAsia="ko-KR"/>
        </w:rPr>
        <w:t>yCb</w:t>
      </w:r>
      <w:r w:rsidRPr="00C013EC">
        <w:rPr>
          <w:strike/>
          <w:highlight w:val="cyan"/>
          <w:lang w:val="en-CA"/>
        </w:rPr>
        <w:t> </w:t>
      </w:r>
      <w:r w:rsidRPr="00C013EC">
        <w:rPr>
          <w:strike/>
          <w:highlight w:val="cyan"/>
          <w:lang w:val="en-CA" w:eastAsia="ko-KR"/>
        </w:rPr>
        <w:t>) and (</w:t>
      </w:r>
      <w:r w:rsidRPr="00C013EC">
        <w:rPr>
          <w:strike/>
          <w:highlight w:val="cyan"/>
          <w:lang w:val="en-CA"/>
        </w:rPr>
        <w:t> </w:t>
      </w:r>
      <w:r w:rsidRPr="00C013EC">
        <w:rPr>
          <w:strike/>
          <w:highlight w:val="cyan"/>
          <w:lang w:val="en-CA" w:eastAsia="ko-KR"/>
        </w:rPr>
        <w:t>xCb,</w:t>
      </w:r>
      <w:r w:rsidRPr="00C013EC">
        <w:rPr>
          <w:strike/>
          <w:highlight w:val="cyan"/>
          <w:lang w:val="en-CA"/>
        </w:rPr>
        <w:t> </w:t>
      </w:r>
      <w:r w:rsidRPr="00C013EC">
        <w:rPr>
          <w:strike/>
          <w:highlight w:val="cyan"/>
          <w:lang w:val="en-CA" w:eastAsia="ko-KR"/>
        </w:rPr>
        <w:t>yCb − 1</w:t>
      </w:r>
      <w:r w:rsidRPr="00C013EC">
        <w:rPr>
          <w:strike/>
          <w:highlight w:val="cyan"/>
          <w:lang w:val="en-CA"/>
        </w:rPr>
        <w:t> </w:t>
      </w:r>
      <w:r w:rsidRPr="00C013EC">
        <w:rPr>
          <w:strike/>
          <w:highlight w:val="cyan"/>
          <w:lang w:val="en-CA" w:eastAsia="ko-KR"/>
        </w:rPr>
        <w:t>), respectively.</w:t>
      </w:r>
    </w:p>
    <w:p w14:paraId="7ED47A1D" w14:textId="77777777" w:rsidR="00DD34D9" w:rsidRPr="00C013EC" w:rsidRDefault="00DD34D9" w:rsidP="00DD34D9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textAlignment w:val="auto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>For X being replaced by either A or B, the variables candMipModeX are derived as follows:</w:t>
      </w:r>
    </w:p>
    <w:p w14:paraId="385D9BAD" w14:textId="77777777" w:rsidR="00DD34D9" w:rsidRPr="00C013EC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0"/>
          <w:tab w:val="left" w:pos="2977"/>
        </w:tabs>
        <w:ind w:left="990" w:hanging="270"/>
        <w:textAlignment w:val="auto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 xml:space="preserve">The availability derivation process for a block as specified in clause 6.4.X [Ed. (BB): Neighbouring blocks availability checking process tbd] is invoked with </w:t>
      </w:r>
      <w:r w:rsidRPr="00C013EC">
        <w:rPr>
          <w:strike/>
          <w:highlight w:val="cyan"/>
          <w:lang w:val="en-CA"/>
        </w:rPr>
        <w:t xml:space="preserve">the location </w:t>
      </w:r>
      <w:r w:rsidRPr="00C013EC">
        <w:rPr>
          <w:strike/>
          <w:highlight w:val="cyan"/>
          <w:lang w:val="en-CA" w:eastAsia="ko-KR"/>
        </w:rPr>
        <w:t>( xCurr, yCurr ) set equal to ( xCb, yCb ) and the neighbouring location ( xNbY, yNbY ) set equal to ( xNbX, yNbX ) as inputs, and the output is assigned to availableX.</w:t>
      </w:r>
    </w:p>
    <w:p w14:paraId="7A2A2079" w14:textId="77777777" w:rsidR="00DD34D9" w:rsidRPr="00C013EC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0"/>
          <w:tab w:val="left" w:pos="2977"/>
        </w:tabs>
        <w:ind w:left="990" w:hanging="270"/>
        <w:textAlignment w:val="auto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 xml:space="preserve">The candidate </w:t>
      </w:r>
      <w:r w:rsidRPr="00C013EC">
        <w:rPr>
          <w:strike/>
          <w:highlight w:val="cyan"/>
          <w:lang w:val="en-CA"/>
        </w:rPr>
        <w:t>MIP</w:t>
      </w:r>
      <w:r w:rsidRPr="00C013EC">
        <w:rPr>
          <w:strike/>
          <w:highlight w:val="cyan"/>
          <w:lang w:val="en-CA" w:eastAsia="ko-KR"/>
        </w:rPr>
        <w:t xml:space="preserve"> mode candMipModeX is derived as follows:</w:t>
      </w:r>
    </w:p>
    <w:p w14:paraId="3D2CBFFD" w14:textId="77777777" w:rsidR="00DD34D9" w:rsidRPr="00C013EC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350" w:hanging="270"/>
        <w:textAlignment w:val="auto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>If one or more of the following conditions are true, candMipModeX is set equal to −1.</w:t>
      </w:r>
    </w:p>
    <w:p w14:paraId="78CE1477" w14:textId="77777777" w:rsidR="00DD34D9" w:rsidRPr="00C013EC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textAlignment w:val="auto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>The variable availableX is equal to FALSE.</w:t>
      </w:r>
    </w:p>
    <w:p w14:paraId="14F404FB" w14:textId="77777777" w:rsidR="00DD34D9" w:rsidRPr="00C013EC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textAlignment w:val="auto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>CuPredMode</w:t>
      </w:r>
      <w:r w:rsidRPr="00C013EC">
        <w:rPr>
          <w:strike/>
          <w:highlight w:val="cyan"/>
          <w:lang w:val="en-CA"/>
        </w:rPr>
        <w:t>[ xNbX ][ yNbX ]</w:t>
      </w:r>
      <w:r w:rsidRPr="00C013EC">
        <w:rPr>
          <w:strike/>
          <w:highlight w:val="cyan"/>
          <w:lang w:val="en-CA" w:eastAsia="ko-KR"/>
        </w:rPr>
        <w:t xml:space="preserve"> is not equal to MODE_INTRA </w:t>
      </w:r>
      <w:r w:rsidRPr="00C013EC">
        <w:rPr>
          <w:rFonts w:eastAsia="PMingLiU"/>
          <w:strike/>
          <w:highlight w:val="cyan"/>
          <w:lang w:val="en-CA" w:eastAsia="zh-TW"/>
        </w:rPr>
        <w:t xml:space="preserve">and </w:t>
      </w:r>
      <w:r w:rsidRPr="00C013EC">
        <w:rPr>
          <w:strike/>
          <w:highlight w:val="cyan"/>
          <w:lang w:val="en-CA"/>
        </w:rPr>
        <w:t>ciip_flag[ xNbX ][ yNbX ]</w:t>
      </w:r>
      <w:r w:rsidRPr="00C013EC">
        <w:rPr>
          <w:strike/>
          <w:highlight w:val="cyan"/>
          <w:lang w:val="en-CA" w:eastAsia="ko-KR"/>
        </w:rPr>
        <w:t xml:space="preserve"> is not equal to 1.</w:t>
      </w:r>
    </w:p>
    <w:p w14:paraId="706FCC73" w14:textId="77777777" w:rsidR="00DD34D9" w:rsidRPr="00C013EC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textAlignment w:val="auto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eastAsia="ko-KR"/>
        </w:rPr>
        <w:t>pcm_flag[ xNbX ][ yNbX ] is equal to 1.</w:t>
      </w:r>
    </w:p>
    <w:p w14:paraId="0C034B9F" w14:textId="77777777" w:rsidR="00DD34D9" w:rsidRPr="00C013EC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textAlignment w:val="auto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>X is equal to B and yCb − 1 is less than ( ( yCb  &gt;&gt;  CtbLog2SizeY )  &lt;&lt;  CtbLog2SizeY ).</w:t>
      </w:r>
    </w:p>
    <w:p w14:paraId="7578BF57" w14:textId="77777777" w:rsidR="00DD34D9" w:rsidRPr="00C013EC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350" w:hanging="270"/>
        <w:textAlignment w:val="auto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>Otherwise, the following applies:</w:t>
      </w:r>
    </w:p>
    <w:p w14:paraId="34516FBB" w14:textId="77777777" w:rsidR="00DD34D9" w:rsidRPr="00C013EC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textAlignment w:val="auto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 xml:space="preserve">If </w:t>
      </w:r>
      <w:r w:rsidRPr="00C013EC">
        <w:rPr>
          <w:strike/>
          <w:highlight w:val="cyan"/>
          <w:lang w:val="en-CA"/>
        </w:rPr>
        <w:t>intra_mip_flag</w:t>
      </w:r>
      <w:r w:rsidRPr="00C013EC">
        <w:rPr>
          <w:strike/>
          <w:highlight w:val="cyan"/>
          <w:lang w:eastAsia="ko-KR"/>
        </w:rPr>
        <w:t>[ xNbX ][ yNbX ] is equal to 1, the following applies:</w:t>
      </w:r>
      <w:r w:rsidRPr="00C013EC">
        <w:rPr>
          <w:strike/>
          <w:highlight w:val="cyan"/>
          <w:lang w:val="en-CA" w:eastAsia="ko-KR"/>
        </w:rPr>
        <w:t>.</w:t>
      </w:r>
    </w:p>
    <w:p w14:paraId="33382DFA" w14:textId="77777777" w:rsidR="00DD34D9" w:rsidRPr="00C013EC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985" w:hanging="270"/>
        <w:textAlignment w:val="auto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>If MipSizeId[ xCb ][ yCb ] is equal to MipSizeId</w:t>
      </w:r>
      <w:r w:rsidRPr="00C013EC">
        <w:rPr>
          <w:strike/>
          <w:highlight w:val="cyan"/>
          <w:lang w:eastAsia="ko-KR"/>
        </w:rPr>
        <w:t>[ xNbX ][ yNbX ]</w:t>
      </w:r>
      <w:r w:rsidRPr="00C013EC">
        <w:rPr>
          <w:strike/>
          <w:highlight w:val="cyan"/>
          <w:lang w:val="en-CA" w:eastAsia="ko-KR"/>
        </w:rPr>
        <w:t xml:space="preserve">, candMipModeX is set equal to </w:t>
      </w:r>
      <w:r w:rsidRPr="00C013EC">
        <w:rPr>
          <w:strike/>
          <w:highlight w:val="cyan"/>
          <w:lang w:val="en-CA"/>
        </w:rPr>
        <w:t>IntraPredModeY</w:t>
      </w:r>
      <w:r w:rsidRPr="00C013EC">
        <w:rPr>
          <w:strike/>
          <w:highlight w:val="cyan"/>
          <w:lang w:val="en-CA" w:eastAsia="ko-KR"/>
        </w:rPr>
        <w:t>[ xNbX ][ yNbX ].</w:t>
      </w:r>
    </w:p>
    <w:p w14:paraId="0D48AFE2" w14:textId="77777777" w:rsidR="00DD34D9" w:rsidRPr="00C013EC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985" w:hanging="270"/>
        <w:textAlignment w:val="auto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>Otherwise, candMipModeX is set equal to −1.</w:t>
      </w:r>
    </w:p>
    <w:p w14:paraId="38901F55" w14:textId="77777777" w:rsidR="00DD34D9" w:rsidRPr="00C013EC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textAlignment w:val="auto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 xml:space="preserve">Otherwise, candMipModeX is derived using IntraPredModeY[ xNbX ][ yNbX ] and MipSizeId[ xCb ][ yCb ] as specified in </w:t>
      </w:r>
      <w:r w:rsidRPr="00C013EC">
        <w:rPr>
          <w:strike/>
          <w:highlight w:val="cyan"/>
          <w:lang w:val="en-CA" w:eastAsia="ko-KR"/>
        </w:rPr>
        <w:fldChar w:fldCharType="begin" w:fldLock="1"/>
      </w:r>
      <w:r w:rsidRPr="00C013EC">
        <w:rPr>
          <w:strike/>
          <w:highlight w:val="cyan"/>
          <w:lang w:val="en-CA" w:eastAsia="ko-KR"/>
        </w:rPr>
        <w:instrText xml:space="preserve"> REF _Ref8835727 \h  \* MERGEFORMAT </w:instrText>
      </w:r>
      <w:r w:rsidRPr="00C013EC">
        <w:rPr>
          <w:strike/>
          <w:highlight w:val="cyan"/>
          <w:lang w:val="en-CA" w:eastAsia="ko-KR"/>
        </w:rPr>
      </w:r>
      <w:r w:rsidRPr="00C013EC">
        <w:rPr>
          <w:strike/>
          <w:highlight w:val="cyan"/>
          <w:lang w:val="en-CA" w:eastAsia="ko-KR"/>
        </w:rPr>
        <w:fldChar w:fldCharType="separate"/>
      </w:r>
      <w:r w:rsidRPr="00C013EC">
        <w:rPr>
          <w:rFonts w:eastAsia="Malgun Gothic"/>
          <w:bCs/>
          <w:strike/>
          <w:highlight w:val="cyan"/>
          <w:lang w:val="en-CA" w:eastAsia="ko-KR"/>
        </w:rPr>
        <w:t>Table 8</w:t>
      </w:r>
      <w:r w:rsidRPr="00C013EC">
        <w:rPr>
          <w:rFonts w:eastAsia="Malgun Gothic"/>
          <w:bCs/>
          <w:strike/>
          <w:highlight w:val="cyan"/>
          <w:lang w:val="en-CA" w:eastAsia="ko-KR"/>
        </w:rPr>
        <w:noBreakHyphen/>
        <w:t>4</w:t>
      </w:r>
      <w:r w:rsidRPr="00C013EC">
        <w:rPr>
          <w:strike/>
          <w:highlight w:val="cyan"/>
          <w:lang w:val="en-CA" w:eastAsia="ko-KR"/>
        </w:rPr>
        <w:fldChar w:fldCharType="end"/>
      </w:r>
      <w:r w:rsidRPr="00C013EC">
        <w:rPr>
          <w:strike/>
          <w:highlight w:val="cyan"/>
          <w:lang w:val="en-CA" w:eastAsia="ko-KR"/>
        </w:rPr>
        <w:t>.</w:t>
      </w:r>
    </w:p>
    <w:p w14:paraId="0C0EDC7E" w14:textId="77777777" w:rsidR="00DD34D9" w:rsidRPr="00C55891" w:rsidRDefault="00DD34D9" w:rsidP="00DD34D9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C55891">
        <w:rPr>
          <w:lang w:val="en-CA" w:eastAsia="ko-KR"/>
        </w:rPr>
        <w:t xml:space="preserve">The candMipModeList[ x ] with x = 0..2 is derived as follows, using mipMpmCand[ sizeId ] as specified in </w:t>
      </w:r>
      <w:r w:rsidRPr="00C55891">
        <w:rPr>
          <w:lang w:val="en-CA" w:eastAsia="ko-KR"/>
        </w:rPr>
        <w:fldChar w:fldCharType="begin" w:fldLock="1"/>
      </w:r>
      <w:r w:rsidRPr="00C55891">
        <w:rPr>
          <w:lang w:val="en-CA" w:eastAsia="ko-KR"/>
        </w:rPr>
        <w:instrText xml:space="preserve"> REF _Ref8834006 \h  \* MERGEFORMAT </w:instrText>
      </w:r>
      <w:r w:rsidRPr="00C55891">
        <w:rPr>
          <w:lang w:val="en-CA" w:eastAsia="ko-KR"/>
        </w:rPr>
      </w:r>
      <w:r w:rsidRPr="00C55891">
        <w:rPr>
          <w:lang w:val="en-CA" w:eastAsia="ko-KR"/>
        </w:rPr>
        <w:fldChar w:fldCharType="separate"/>
      </w:r>
      <w:r w:rsidRPr="00C55891">
        <w:rPr>
          <w:rFonts w:eastAsia="Malgun Gothic"/>
          <w:bCs/>
          <w:lang w:val="en-CA"/>
        </w:rPr>
        <w:t>Table 8</w:t>
      </w:r>
      <w:r w:rsidRPr="00C55891">
        <w:rPr>
          <w:rFonts w:eastAsia="Malgun Gothic"/>
          <w:bCs/>
          <w:lang w:val="en-CA"/>
        </w:rPr>
        <w:noBreakHyphen/>
        <w:t>2</w:t>
      </w:r>
      <w:r w:rsidRPr="00C55891">
        <w:rPr>
          <w:lang w:val="en-CA" w:eastAsia="ko-KR"/>
        </w:rPr>
        <w:fldChar w:fldCharType="end"/>
      </w:r>
      <w:r w:rsidRPr="00C55891">
        <w:rPr>
          <w:lang w:val="en-CA" w:eastAsia="ko-KR"/>
        </w:rPr>
        <w:t>:</w:t>
      </w:r>
    </w:p>
    <w:p w14:paraId="312D94BB" w14:textId="77777777" w:rsidR="00DD34D9" w:rsidRPr="00C013EC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993" w:hanging="273"/>
        <w:textAlignment w:val="auto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>If candMipModeA and candMipModeB are both equal to −1, the following applies:</w:t>
      </w:r>
    </w:p>
    <w:p w14:paraId="3CAFA44C" w14:textId="77777777" w:rsidR="00DD34D9" w:rsidRDefault="00DD34D9" w:rsidP="00DD34D9">
      <w:pPr>
        <w:tabs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 w:hanging="425"/>
        <w:rPr>
          <w:lang w:val="en-CA"/>
        </w:rPr>
      </w:pPr>
      <w:r>
        <w:rPr>
          <w:lang w:val="en-CA" w:eastAsia="ko-KR"/>
        </w:rPr>
        <w:t>candMipModeList[ 0 ] = mipMpmCand[ sizeId ][ 0 ]</w:t>
      </w:r>
      <w:r>
        <w:rPr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93ED3B2" w14:textId="77777777" w:rsidR="00DD34D9" w:rsidRDefault="00DD34D9" w:rsidP="00DD34D9">
      <w:pPr>
        <w:tabs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 w:hanging="425"/>
        <w:rPr>
          <w:lang w:val="en-CA"/>
        </w:rPr>
      </w:pPr>
      <w:r>
        <w:rPr>
          <w:lang w:val="en-CA" w:eastAsia="ko-KR"/>
        </w:rPr>
        <w:t>candMipModeList[ 1 ] = mipMpmCand[ sizeId ][ 1 ]</w:t>
      </w:r>
      <w:r>
        <w:rPr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A4C3692" w14:textId="77777777" w:rsidR="00DD34D9" w:rsidRDefault="00DD34D9" w:rsidP="00DD34D9">
      <w:pPr>
        <w:tabs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 w:hanging="425"/>
        <w:rPr>
          <w:lang w:val="en-CA" w:eastAsia="ko-KR"/>
        </w:rPr>
      </w:pPr>
      <w:r>
        <w:rPr>
          <w:lang w:val="en-CA" w:eastAsia="ko-KR"/>
        </w:rPr>
        <w:t>candMipModeList[ 2 ] = mipMpmCand[ sizeId ][ 2 ]</w:t>
      </w:r>
      <w:r>
        <w:rPr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8D64FE4" w14:textId="77777777" w:rsidR="00DD34D9" w:rsidRPr="00C013EC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993" w:hanging="273"/>
        <w:textAlignment w:val="auto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>Otherwise, the following apllies:</w:t>
      </w:r>
    </w:p>
    <w:p w14:paraId="70C390ED" w14:textId="77777777" w:rsidR="00DD34D9" w:rsidRPr="00C013EC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276" w:hanging="273"/>
        <w:textAlignment w:val="auto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>If candMipModeA is equal to candMipModeB or if either candMipModeA or candMipModeB is equal to −1, the following applies:</w:t>
      </w:r>
    </w:p>
    <w:p w14:paraId="199BCFA8" w14:textId="77777777" w:rsidR="00DD34D9" w:rsidRPr="00C013EC" w:rsidRDefault="00DD34D9" w:rsidP="00DD34D9">
      <w:pPr>
        <w:tabs>
          <w:tab w:val="left" w:pos="1134"/>
          <w:tab w:val="center" w:pos="4849"/>
          <w:tab w:val="right" w:pos="9696"/>
        </w:tabs>
        <w:spacing w:before="193" w:after="240"/>
        <w:ind w:left="1985" w:hanging="425"/>
        <w:rPr>
          <w:strike/>
          <w:highlight w:val="cyan"/>
          <w:lang w:val="en-CA"/>
        </w:rPr>
      </w:pPr>
      <w:r w:rsidRPr="00C013EC">
        <w:rPr>
          <w:strike/>
          <w:highlight w:val="cyan"/>
          <w:lang w:val="en-CA" w:eastAsia="ko-KR"/>
        </w:rPr>
        <w:t>candMipModeList[ 0 ] = ( candMipModeA != −1 )  ?  candMipModeA  :  candMipModeB</w:t>
      </w:r>
      <w:r w:rsidRPr="00C013EC">
        <w:rPr>
          <w:strike/>
          <w:highlight w:val="cyan"/>
          <w:lang w:val="en-CA" w:eastAsia="ko-KR"/>
        </w:rPr>
        <w:tab/>
      </w:r>
      <w:r w:rsidRPr="00C013EC">
        <w:rPr>
          <w:strike/>
          <w:noProof/>
          <w:highlight w:val="cyan"/>
          <w:lang w:val="en-CA"/>
        </w:rPr>
        <w:t>(</w:t>
      </w:r>
      <w:r w:rsidRPr="00C013EC">
        <w:rPr>
          <w:strike/>
          <w:noProof/>
          <w:highlight w:val="cyan"/>
          <w:lang w:val="en-CA"/>
        </w:rPr>
        <w:fldChar w:fldCharType="begin" w:fldLock="1"/>
      </w:r>
      <w:r w:rsidRPr="00C013EC">
        <w:rPr>
          <w:strike/>
          <w:noProof/>
          <w:highlight w:val="cyan"/>
          <w:lang w:val="en-CA"/>
        </w:rPr>
        <w:instrText xml:space="preserve"> STYLEREF 1 \s </w:instrText>
      </w:r>
      <w:r w:rsidRPr="00C013EC">
        <w:rPr>
          <w:strike/>
          <w:noProof/>
          <w:highlight w:val="cyan"/>
          <w:lang w:val="en-CA"/>
        </w:rPr>
        <w:fldChar w:fldCharType="separate"/>
      </w:r>
      <w:r w:rsidRPr="00C013EC">
        <w:rPr>
          <w:strike/>
          <w:noProof/>
          <w:highlight w:val="cyan"/>
          <w:lang w:val="en-CA"/>
        </w:rPr>
        <w:t>8</w:t>
      </w:r>
      <w:r w:rsidRPr="00C013EC">
        <w:rPr>
          <w:strike/>
          <w:noProof/>
          <w:highlight w:val="cyan"/>
          <w:lang w:val="en-CA"/>
        </w:rPr>
        <w:fldChar w:fldCharType="end"/>
      </w:r>
      <w:r w:rsidRPr="00C013EC">
        <w:rPr>
          <w:strike/>
          <w:noProof/>
          <w:highlight w:val="cyan"/>
          <w:lang w:val="en-CA"/>
        </w:rPr>
        <w:noBreakHyphen/>
      </w:r>
      <w:r w:rsidRPr="00C013EC">
        <w:rPr>
          <w:strike/>
          <w:noProof/>
          <w:highlight w:val="cyan"/>
          <w:lang w:val="en-CA"/>
        </w:rPr>
        <w:fldChar w:fldCharType="begin" w:fldLock="1"/>
      </w:r>
      <w:r w:rsidRPr="00C013EC">
        <w:rPr>
          <w:strike/>
          <w:noProof/>
          <w:highlight w:val="cyan"/>
          <w:lang w:val="en-CA"/>
        </w:rPr>
        <w:instrText xml:space="preserve"> SEQ Equation \* ARABIC \s 1 </w:instrText>
      </w:r>
      <w:r w:rsidRPr="00C013EC">
        <w:rPr>
          <w:strike/>
          <w:noProof/>
          <w:highlight w:val="cyan"/>
          <w:lang w:val="en-CA"/>
        </w:rPr>
        <w:fldChar w:fldCharType="separate"/>
      </w:r>
      <w:r w:rsidRPr="00C013EC">
        <w:rPr>
          <w:strike/>
          <w:noProof/>
          <w:highlight w:val="cyan"/>
          <w:lang w:val="en-CA"/>
        </w:rPr>
        <w:t>13</w:t>
      </w:r>
      <w:r w:rsidRPr="00C013EC">
        <w:rPr>
          <w:strike/>
          <w:noProof/>
          <w:highlight w:val="cyan"/>
          <w:lang w:val="en-CA"/>
        </w:rPr>
        <w:fldChar w:fldCharType="end"/>
      </w:r>
      <w:r w:rsidRPr="00C013EC">
        <w:rPr>
          <w:strike/>
          <w:noProof/>
          <w:highlight w:val="cyan"/>
          <w:lang w:val="en-CA"/>
        </w:rPr>
        <w:t>)</w:t>
      </w:r>
    </w:p>
    <w:p w14:paraId="097A27BE" w14:textId="77777777" w:rsidR="00DD34D9" w:rsidRPr="00C013EC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60"/>
          <w:tab w:val="left" w:pos="2977"/>
        </w:tabs>
        <w:ind w:left="1560" w:hanging="273"/>
        <w:textAlignment w:val="auto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>If candMipModeList[ 0 ] is equal to mipMpmCand[ sizeId ][ 0 ], the following applies:</w:t>
      </w:r>
    </w:p>
    <w:p w14:paraId="2E5350FB" w14:textId="77777777" w:rsidR="00DD34D9" w:rsidRPr="00C013EC" w:rsidRDefault="00DD34D9" w:rsidP="00DD34D9">
      <w:pPr>
        <w:tabs>
          <w:tab w:val="left" w:pos="1134"/>
          <w:tab w:val="center" w:pos="4849"/>
          <w:tab w:val="right" w:pos="9696"/>
        </w:tabs>
        <w:spacing w:before="193" w:after="240"/>
        <w:ind w:left="2268" w:hanging="425"/>
        <w:rPr>
          <w:strike/>
          <w:highlight w:val="cyan"/>
          <w:lang w:val="en-CA"/>
        </w:rPr>
      </w:pPr>
      <w:r w:rsidRPr="00C013EC">
        <w:rPr>
          <w:strike/>
          <w:highlight w:val="cyan"/>
          <w:lang w:val="en-CA" w:eastAsia="ko-KR"/>
        </w:rPr>
        <w:t>candMipModeList[ 1 ] = mipMpmCand[ sizeId ][ 1 ]</w:t>
      </w:r>
      <w:r w:rsidRPr="00C013EC">
        <w:rPr>
          <w:strike/>
          <w:highlight w:val="cyan"/>
          <w:lang w:val="en-CA" w:eastAsia="ko-KR"/>
        </w:rPr>
        <w:tab/>
      </w:r>
      <w:r w:rsidRPr="00C013EC">
        <w:rPr>
          <w:strike/>
          <w:noProof/>
          <w:highlight w:val="cyan"/>
          <w:lang w:val="en-CA"/>
        </w:rPr>
        <w:t>(</w:t>
      </w:r>
      <w:r w:rsidRPr="00C013EC">
        <w:rPr>
          <w:strike/>
          <w:noProof/>
          <w:highlight w:val="cyan"/>
          <w:lang w:val="en-CA"/>
        </w:rPr>
        <w:fldChar w:fldCharType="begin" w:fldLock="1"/>
      </w:r>
      <w:r w:rsidRPr="00C013EC">
        <w:rPr>
          <w:strike/>
          <w:noProof/>
          <w:highlight w:val="cyan"/>
          <w:lang w:val="en-CA"/>
        </w:rPr>
        <w:instrText xml:space="preserve"> STYLEREF 1 \s </w:instrText>
      </w:r>
      <w:r w:rsidRPr="00C013EC">
        <w:rPr>
          <w:strike/>
          <w:noProof/>
          <w:highlight w:val="cyan"/>
          <w:lang w:val="en-CA"/>
        </w:rPr>
        <w:fldChar w:fldCharType="separate"/>
      </w:r>
      <w:r w:rsidRPr="00C013EC">
        <w:rPr>
          <w:strike/>
          <w:noProof/>
          <w:highlight w:val="cyan"/>
          <w:lang w:val="en-CA"/>
        </w:rPr>
        <w:t>8</w:t>
      </w:r>
      <w:r w:rsidRPr="00C013EC">
        <w:rPr>
          <w:strike/>
          <w:noProof/>
          <w:highlight w:val="cyan"/>
          <w:lang w:val="en-CA"/>
        </w:rPr>
        <w:fldChar w:fldCharType="end"/>
      </w:r>
      <w:r w:rsidRPr="00C013EC">
        <w:rPr>
          <w:strike/>
          <w:noProof/>
          <w:highlight w:val="cyan"/>
          <w:lang w:val="en-CA"/>
        </w:rPr>
        <w:noBreakHyphen/>
      </w:r>
      <w:r w:rsidRPr="00C013EC">
        <w:rPr>
          <w:strike/>
          <w:noProof/>
          <w:highlight w:val="cyan"/>
          <w:lang w:val="en-CA"/>
        </w:rPr>
        <w:fldChar w:fldCharType="begin" w:fldLock="1"/>
      </w:r>
      <w:r w:rsidRPr="00C013EC">
        <w:rPr>
          <w:strike/>
          <w:noProof/>
          <w:highlight w:val="cyan"/>
          <w:lang w:val="en-CA"/>
        </w:rPr>
        <w:instrText xml:space="preserve"> SEQ Equation \* ARABIC \s 1 </w:instrText>
      </w:r>
      <w:r w:rsidRPr="00C013EC">
        <w:rPr>
          <w:strike/>
          <w:noProof/>
          <w:highlight w:val="cyan"/>
          <w:lang w:val="en-CA"/>
        </w:rPr>
        <w:fldChar w:fldCharType="separate"/>
      </w:r>
      <w:r w:rsidRPr="00C013EC">
        <w:rPr>
          <w:strike/>
          <w:noProof/>
          <w:highlight w:val="cyan"/>
          <w:lang w:val="en-CA"/>
        </w:rPr>
        <w:t>14</w:t>
      </w:r>
      <w:r w:rsidRPr="00C013EC">
        <w:rPr>
          <w:strike/>
          <w:noProof/>
          <w:highlight w:val="cyan"/>
          <w:lang w:val="en-CA"/>
        </w:rPr>
        <w:fldChar w:fldCharType="end"/>
      </w:r>
      <w:r w:rsidRPr="00C013EC">
        <w:rPr>
          <w:strike/>
          <w:noProof/>
          <w:highlight w:val="cyan"/>
          <w:lang w:val="en-CA"/>
        </w:rPr>
        <w:t>)</w:t>
      </w:r>
    </w:p>
    <w:p w14:paraId="4D56866C" w14:textId="77777777" w:rsidR="00DD34D9" w:rsidRPr="00C013EC" w:rsidRDefault="00DD34D9" w:rsidP="00DD34D9">
      <w:pPr>
        <w:tabs>
          <w:tab w:val="left" w:pos="1134"/>
          <w:tab w:val="center" w:pos="4849"/>
          <w:tab w:val="right" w:pos="9696"/>
        </w:tabs>
        <w:spacing w:before="193" w:after="240"/>
        <w:ind w:left="2268" w:hanging="425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>candMipModeList[ 2 ] = mipMpmCand[ sizeId ][ 2 ]</w:t>
      </w:r>
      <w:r w:rsidRPr="00C013EC">
        <w:rPr>
          <w:strike/>
          <w:highlight w:val="cyan"/>
          <w:lang w:val="en-CA" w:eastAsia="ko-KR"/>
        </w:rPr>
        <w:tab/>
      </w:r>
      <w:r w:rsidRPr="00C013EC">
        <w:rPr>
          <w:strike/>
          <w:noProof/>
          <w:highlight w:val="cyan"/>
          <w:lang w:val="en-CA"/>
        </w:rPr>
        <w:t>(</w:t>
      </w:r>
      <w:r w:rsidRPr="00C013EC">
        <w:rPr>
          <w:strike/>
          <w:noProof/>
          <w:highlight w:val="cyan"/>
          <w:lang w:val="en-CA"/>
        </w:rPr>
        <w:fldChar w:fldCharType="begin" w:fldLock="1"/>
      </w:r>
      <w:r w:rsidRPr="00C013EC">
        <w:rPr>
          <w:strike/>
          <w:noProof/>
          <w:highlight w:val="cyan"/>
          <w:lang w:val="en-CA"/>
        </w:rPr>
        <w:instrText xml:space="preserve"> STYLEREF 1 \s </w:instrText>
      </w:r>
      <w:r w:rsidRPr="00C013EC">
        <w:rPr>
          <w:strike/>
          <w:noProof/>
          <w:highlight w:val="cyan"/>
          <w:lang w:val="en-CA"/>
        </w:rPr>
        <w:fldChar w:fldCharType="separate"/>
      </w:r>
      <w:r w:rsidRPr="00C013EC">
        <w:rPr>
          <w:strike/>
          <w:noProof/>
          <w:highlight w:val="cyan"/>
          <w:lang w:val="en-CA"/>
        </w:rPr>
        <w:t>8</w:t>
      </w:r>
      <w:r w:rsidRPr="00C013EC">
        <w:rPr>
          <w:strike/>
          <w:noProof/>
          <w:highlight w:val="cyan"/>
          <w:lang w:val="en-CA"/>
        </w:rPr>
        <w:fldChar w:fldCharType="end"/>
      </w:r>
      <w:r w:rsidRPr="00C013EC">
        <w:rPr>
          <w:strike/>
          <w:noProof/>
          <w:highlight w:val="cyan"/>
          <w:lang w:val="en-CA"/>
        </w:rPr>
        <w:noBreakHyphen/>
      </w:r>
      <w:r w:rsidRPr="00C013EC">
        <w:rPr>
          <w:strike/>
          <w:noProof/>
          <w:highlight w:val="cyan"/>
          <w:lang w:val="en-CA"/>
        </w:rPr>
        <w:fldChar w:fldCharType="begin" w:fldLock="1"/>
      </w:r>
      <w:r w:rsidRPr="00C013EC">
        <w:rPr>
          <w:strike/>
          <w:noProof/>
          <w:highlight w:val="cyan"/>
          <w:lang w:val="en-CA"/>
        </w:rPr>
        <w:instrText xml:space="preserve"> SEQ Equation \* ARABIC \s 1 </w:instrText>
      </w:r>
      <w:r w:rsidRPr="00C013EC">
        <w:rPr>
          <w:strike/>
          <w:noProof/>
          <w:highlight w:val="cyan"/>
          <w:lang w:val="en-CA"/>
        </w:rPr>
        <w:fldChar w:fldCharType="separate"/>
      </w:r>
      <w:r w:rsidRPr="00C013EC">
        <w:rPr>
          <w:strike/>
          <w:noProof/>
          <w:highlight w:val="cyan"/>
          <w:lang w:val="en-CA"/>
        </w:rPr>
        <w:t>15</w:t>
      </w:r>
      <w:r w:rsidRPr="00C013EC">
        <w:rPr>
          <w:strike/>
          <w:noProof/>
          <w:highlight w:val="cyan"/>
          <w:lang w:val="en-CA"/>
        </w:rPr>
        <w:fldChar w:fldCharType="end"/>
      </w:r>
      <w:r w:rsidRPr="00C013EC">
        <w:rPr>
          <w:strike/>
          <w:noProof/>
          <w:highlight w:val="cyan"/>
          <w:lang w:val="en-CA"/>
        </w:rPr>
        <w:t>)</w:t>
      </w:r>
    </w:p>
    <w:p w14:paraId="0B6FC3E4" w14:textId="77777777" w:rsidR="00DD34D9" w:rsidRPr="00C013EC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60"/>
          <w:tab w:val="left" w:pos="2977"/>
        </w:tabs>
        <w:ind w:left="1560" w:hanging="273"/>
        <w:textAlignment w:val="auto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>Otherwise, the following applies:</w:t>
      </w:r>
    </w:p>
    <w:p w14:paraId="59BAAF75" w14:textId="77777777" w:rsidR="00DD34D9" w:rsidRPr="00C013EC" w:rsidRDefault="00DD34D9" w:rsidP="00DD34D9">
      <w:pPr>
        <w:tabs>
          <w:tab w:val="left" w:pos="1134"/>
          <w:tab w:val="center" w:pos="4849"/>
          <w:tab w:val="right" w:pos="9696"/>
        </w:tabs>
        <w:spacing w:before="193" w:after="240"/>
        <w:ind w:left="2268" w:hanging="425"/>
        <w:rPr>
          <w:strike/>
          <w:highlight w:val="cyan"/>
          <w:lang w:val="en-CA"/>
        </w:rPr>
      </w:pPr>
      <w:r w:rsidRPr="00C013EC">
        <w:rPr>
          <w:strike/>
          <w:highlight w:val="cyan"/>
          <w:lang w:val="en-CA" w:eastAsia="ko-KR"/>
        </w:rPr>
        <w:t>candMipModeList[ 1 ] = mipMpmCand[ sizeId ][ 0 ]</w:t>
      </w:r>
      <w:r w:rsidRPr="00C013EC">
        <w:rPr>
          <w:strike/>
          <w:highlight w:val="cyan"/>
          <w:lang w:val="en-CA" w:eastAsia="ko-KR"/>
        </w:rPr>
        <w:tab/>
      </w:r>
      <w:r w:rsidRPr="00C013EC">
        <w:rPr>
          <w:strike/>
          <w:noProof/>
          <w:highlight w:val="cyan"/>
          <w:lang w:val="en-CA"/>
        </w:rPr>
        <w:t>(</w:t>
      </w:r>
      <w:r w:rsidRPr="00C013EC">
        <w:rPr>
          <w:strike/>
          <w:noProof/>
          <w:highlight w:val="cyan"/>
          <w:lang w:val="en-CA"/>
        </w:rPr>
        <w:fldChar w:fldCharType="begin" w:fldLock="1"/>
      </w:r>
      <w:r w:rsidRPr="00C013EC">
        <w:rPr>
          <w:strike/>
          <w:noProof/>
          <w:highlight w:val="cyan"/>
          <w:lang w:val="en-CA"/>
        </w:rPr>
        <w:instrText xml:space="preserve"> STYLEREF 1 \s </w:instrText>
      </w:r>
      <w:r w:rsidRPr="00C013EC">
        <w:rPr>
          <w:strike/>
          <w:noProof/>
          <w:highlight w:val="cyan"/>
          <w:lang w:val="en-CA"/>
        </w:rPr>
        <w:fldChar w:fldCharType="separate"/>
      </w:r>
      <w:r w:rsidRPr="00C013EC">
        <w:rPr>
          <w:strike/>
          <w:noProof/>
          <w:highlight w:val="cyan"/>
          <w:lang w:val="en-CA"/>
        </w:rPr>
        <w:t>8</w:t>
      </w:r>
      <w:r w:rsidRPr="00C013EC">
        <w:rPr>
          <w:strike/>
          <w:noProof/>
          <w:highlight w:val="cyan"/>
          <w:lang w:val="en-CA"/>
        </w:rPr>
        <w:fldChar w:fldCharType="end"/>
      </w:r>
      <w:r w:rsidRPr="00C013EC">
        <w:rPr>
          <w:strike/>
          <w:noProof/>
          <w:highlight w:val="cyan"/>
          <w:lang w:val="en-CA"/>
        </w:rPr>
        <w:noBreakHyphen/>
      </w:r>
      <w:r w:rsidRPr="00C013EC">
        <w:rPr>
          <w:strike/>
          <w:noProof/>
          <w:highlight w:val="cyan"/>
          <w:lang w:val="en-CA"/>
        </w:rPr>
        <w:fldChar w:fldCharType="begin" w:fldLock="1"/>
      </w:r>
      <w:r w:rsidRPr="00C013EC">
        <w:rPr>
          <w:strike/>
          <w:noProof/>
          <w:highlight w:val="cyan"/>
          <w:lang w:val="en-CA"/>
        </w:rPr>
        <w:instrText xml:space="preserve"> SEQ Equation \* ARABIC \s 1 </w:instrText>
      </w:r>
      <w:r w:rsidRPr="00C013EC">
        <w:rPr>
          <w:strike/>
          <w:noProof/>
          <w:highlight w:val="cyan"/>
          <w:lang w:val="en-CA"/>
        </w:rPr>
        <w:fldChar w:fldCharType="separate"/>
      </w:r>
      <w:r w:rsidRPr="00C013EC">
        <w:rPr>
          <w:strike/>
          <w:noProof/>
          <w:highlight w:val="cyan"/>
          <w:lang w:val="en-CA"/>
        </w:rPr>
        <w:t>16</w:t>
      </w:r>
      <w:r w:rsidRPr="00C013EC">
        <w:rPr>
          <w:strike/>
          <w:noProof/>
          <w:highlight w:val="cyan"/>
          <w:lang w:val="en-CA"/>
        </w:rPr>
        <w:fldChar w:fldCharType="end"/>
      </w:r>
      <w:r w:rsidRPr="00C013EC">
        <w:rPr>
          <w:strike/>
          <w:noProof/>
          <w:highlight w:val="cyan"/>
          <w:lang w:val="en-CA"/>
        </w:rPr>
        <w:t>)</w:t>
      </w:r>
    </w:p>
    <w:p w14:paraId="69EA0D18" w14:textId="77777777" w:rsidR="00DD34D9" w:rsidRPr="00C013EC" w:rsidRDefault="00DD34D9" w:rsidP="00DD34D9">
      <w:pPr>
        <w:tabs>
          <w:tab w:val="left" w:pos="3870"/>
          <w:tab w:val="center" w:pos="4849"/>
          <w:tab w:val="right" w:pos="9696"/>
        </w:tabs>
        <w:spacing w:before="193" w:after="240"/>
        <w:ind w:left="1890" w:hanging="47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lastRenderedPageBreak/>
        <w:t>candMipModeList[ 2 ] = ( candMipModeList[ 0 ] != mipMpmCand[ sizeId ][ 1 ] )  ?  </w:t>
      </w:r>
      <w:r w:rsidRPr="00C013EC">
        <w:rPr>
          <w:strike/>
          <w:highlight w:val="cyan"/>
          <w:lang w:val="en-CA" w:eastAsia="ko-KR"/>
        </w:rPr>
        <w:br/>
      </w:r>
      <w:r w:rsidRPr="00C013EC">
        <w:rPr>
          <w:strike/>
          <w:highlight w:val="cyan"/>
          <w:lang w:val="en-CA" w:eastAsia="ko-KR"/>
        </w:rPr>
        <w:tab/>
        <w:t>mipMpmCand[ sizeId ][ 1 ]  :  mipMpmCand[ sizeId ][ 2 ]</w:t>
      </w:r>
      <w:r w:rsidRPr="00C013EC">
        <w:rPr>
          <w:strike/>
          <w:highlight w:val="cyan"/>
          <w:lang w:val="en-CA" w:eastAsia="ko-KR"/>
        </w:rPr>
        <w:tab/>
      </w:r>
      <w:r w:rsidRPr="00C013EC">
        <w:rPr>
          <w:strike/>
          <w:noProof/>
          <w:highlight w:val="cyan"/>
          <w:lang w:val="en-CA"/>
        </w:rPr>
        <w:t>(</w:t>
      </w:r>
      <w:r w:rsidRPr="00C013EC">
        <w:rPr>
          <w:strike/>
          <w:noProof/>
          <w:highlight w:val="cyan"/>
          <w:lang w:val="en-CA"/>
        </w:rPr>
        <w:fldChar w:fldCharType="begin" w:fldLock="1"/>
      </w:r>
      <w:r w:rsidRPr="00C013EC">
        <w:rPr>
          <w:strike/>
          <w:noProof/>
          <w:highlight w:val="cyan"/>
          <w:lang w:val="en-CA"/>
        </w:rPr>
        <w:instrText xml:space="preserve"> STYLEREF 1 \s </w:instrText>
      </w:r>
      <w:r w:rsidRPr="00C013EC">
        <w:rPr>
          <w:strike/>
          <w:noProof/>
          <w:highlight w:val="cyan"/>
          <w:lang w:val="en-CA"/>
        </w:rPr>
        <w:fldChar w:fldCharType="separate"/>
      </w:r>
      <w:r w:rsidRPr="00C013EC">
        <w:rPr>
          <w:strike/>
          <w:noProof/>
          <w:highlight w:val="cyan"/>
          <w:lang w:val="en-CA"/>
        </w:rPr>
        <w:t>8</w:t>
      </w:r>
      <w:r w:rsidRPr="00C013EC">
        <w:rPr>
          <w:strike/>
          <w:noProof/>
          <w:highlight w:val="cyan"/>
          <w:lang w:val="en-CA"/>
        </w:rPr>
        <w:fldChar w:fldCharType="end"/>
      </w:r>
      <w:r w:rsidRPr="00C013EC">
        <w:rPr>
          <w:strike/>
          <w:noProof/>
          <w:highlight w:val="cyan"/>
          <w:lang w:val="en-CA"/>
        </w:rPr>
        <w:noBreakHyphen/>
      </w:r>
      <w:r w:rsidRPr="00C013EC">
        <w:rPr>
          <w:strike/>
          <w:noProof/>
          <w:highlight w:val="cyan"/>
          <w:lang w:val="en-CA"/>
        </w:rPr>
        <w:fldChar w:fldCharType="begin" w:fldLock="1"/>
      </w:r>
      <w:r w:rsidRPr="00C013EC">
        <w:rPr>
          <w:strike/>
          <w:noProof/>
          <w:highlight w:val="cyan"/>
          <w:lang w:val="en-CA"/>
        </w:rPr>
        <w:instrText xml:space="preserve"> SEQ Equation \* ARABIC \s 1 </w:instrText>
      </w:r>
      <w:r w:rsidRPr="00C013EC">
        <w:rPr>
          <w:strike/>
          <w:noProof/>
          <w:highlight w:val="cyan"/>
          <w:lang w:val="en-CA"/>
        </w:rPr>
        <w:fldChar w:fldCharType="separate"/>
      </w:r>
      <w:r w:rsidRPr="00C013EC">
        <w:rPr>
          <w:strike/>
          <w:noProof/>
          <w:highlight w:val="cyan"/>
          <w:lang w:val="en-CA"/>
        </w:rPr>
        <w:t>17</w:t>
      </w:r>
      <w:r w:rsidRPr="00C013EC">
        <w:rPr>
          <w:strike/>
          <w:noProof/>
          <w:highlight w:val="cyan"/>
          <w:lang w:val="en-CA"/>
        </w:rPr>
        <w:fldChar w:fldCharType="end"/>
      </w:r>
      <w:r w:rsidRPr="00C013EC">
        <w:rPr>
          <w:strike/>
          <w:noProof/>
          <w:highlight w:val="cyan"/>
          <w:lang w:val="en-CA"/>
        </w:rPr>
        <w:t>)</w:t>
      </w:r>
    </w:p>
    <w:p w14:paraId="530539A5" w14:textId="77777777" w:rsidR="00DD34D9" w:rsidRPr="00C013EC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276" w:hanging="273"/>
        <w:textAlignment w:val="auto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>Otherwise, the following applies:</w:t>
      </w:r>
    </w:p>
    <w:p w14:paraId="0A814650" w14:textId="77777777" w:rsidR="00DD34D9" w:rsidRPr="00C013EC" w:rsidRDefault="00DD34D9" w:rsidP="00DD34D9">
      <w:pPr>
        <w:tabs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 w:hanging="425"/>
        <w:rPr>
          <w:strike/>
          <w:highlight w:val="cyan"/>
          <w:lang w:val="en-CA"/>
        </w:rPr>
      </w:pPr>
      <w:r w:rsidRPr="00C013EC">
        <w:rPr>
          <w:strike/>
          <w:highlight w:val="cyan"/>
          <w:lang w:val="en-CA" w:eastAsia="ko-KR"/>
        </w:rPr>
        <w:t>candMipModeList[ 0 ] = candMipModeA</w:t>
      </w:r>
      <w:r w:rsidRPr="00C013EC">
        <w:rPr>
          <w:strike/>
          <w:highlight w:val="cyan"/>
          <w:lang w:val="en-CA" w:eastAsia="ko-KR"/>
        </w:rPr>
        <w:tab/>
      </w:r>
      <w:r w:rsidRPr="00C013EC">
        <w:rPr>
          <w:strike/>
          <w:highlight w:val="cyan"/>
          <w:lang w:val="en-CA" w:eastAsia="ko-KR"/>
        </w:rPr>
        <w:tab/>
      </w:r>
      <w:r w:rsidRPr="00C013EC">
        <w:rPr>
          <w:strike/>
          <w:noProof/>
          <w:highlight w:val="cyan"/>
          <w:lang w:val="en-CA"/>
        </w:rPr>
        <w:t>(</w:t>
      </w:r>
      <w:r w:rsidRPr="00C013EC">
        <w:rPr>
          <w:strike/>
          <w:noProof/>
          <w:highlight w:val="cyan"/>
          <w:lang w:val="en-CA"/>
        </w:rPr>
        <w:fldChar w:fldCharType="begin" w:fldLock="1"/>
      </w:r>
      <w:r w:rsidRPr="00C013EC">
        <w:rPr>
          <w:strike/>
          <w:noProof/>
          <w:highlight w:val="cyan"/>
          <w:lang w:val="en-CA"/>
        </w:rPr>
        <w:instrText xml:space="preserve"> STYLEREF 1 \s </w:instrText>
      </w:r>
      <w:r w:rsidRPr="00C013EC">
        <w:rPr>
          <w:strike/>
          <w:noProof/>
          <w:highlight w:val="cyan"/>
          <w:lang w:val="en-CA"/>
        </w:rPr>
        <w:fldChar w:fldCharType="separate"/>
      </w:r>
      <w:r w:rsidRPr="00C013EC">
        <w:rPr>
          <w:strike/>
          <w:noProof/>
          <w:highlight w:val="cyan"/>
          <w:lang w:val="en-CA"/>
        </w:rPr>
        <w:t>8</w:t>
      </w:r>
      <w:r w:rsidRPr="00C013EC">
        <w:rPr>
          <w:strike/>
          <w:noProof/>
          <w:highlight w:val="cyan"/>
          <w:lang w:val="en-CA"/>
        </w:rPr>
        <w:fldChar w:fldCharType="end"/>
      </w:r>
      <w:r w:rsidRPr="00C013EC">
        <w:rPr>
          <w:strike/>
          <w:noProof/>
          <w:highlight w:val="cyan"/>
          <w:lang w:val="en-CA"/>
        </w:rPr>
        <w:noBreakHyphen/>
      </w:r>
      <w:r w:rsidRPr="00C013EC">
        <w:rPr>
          <w:strike/>
          <w:noProof/>
          <w:highlight w:val="cyan"/>
          <w:lang w:val="en-CA"/>
        </w:rPr>
        <w:fldChar w:fldCharType="begin" w:fldLock="1"/>
      </w:r>
      <w:r w:rsidRPr="00C013EC">
        <w:rPr>
          <w:strike/>
          <w:noProof/>
          <w:highlight w:val="cyan"/>
          <w:lang w:val="en-CA"/>
        </w:rPr>
        <w:instrText xml:space="preserve"> SEQ Equation \* ARABIC \s 1 </w:instrText>
      </w:r>
      <w:r w:rsidRPr="00C013EC">
        <w:rPr>
          <w:strike/>
          <w:noProof/>
          <w:highlight w:val="cyan"/>
          <w:lang w:val="en-CA"/>
        </w:rPr>
        <w:fldChar w:fldCharType="separate"/>
      </w:r>
      <w:r w:rsidRPr="00C013EC">
        <w:rPr>
          <w:strike/>
          <w:noProof/>
          <w:highlight w:val="cyan"/>
          <w:lang w:val="en-CA"/>
        </w:rPr>
        <w:t>18</w:t>
      </w:r>
      <w:r w:rsidRPr="00C013EC">
        <w:rPr>
          <w:strike/>
          <w:noProof/>
          <w:highlight w:val="cyan"/>
          <w:lang w:val="en-CA"/>
        </w:rPr>
        <w:fldChar w:fldCharType="end"/>
      </w:r>
      <w:r w:rsidRPr="00C013EC">
        <w:rPr>
          <w:strike/>
          <w:noProof/>
          <w:highlight w:val="cyan"/>
          <w:lang w:val="en-CA"/>
        </w:rPr>
        <w:t>)</w:t>
      </w:r>
    </w:p>
    <w:p w14:paraId="1C731699" w14:textId="77777777" w:rsidR="00DD34D9" w:rsidRPr="00C013EC" w:rsidRDefault="00DD34D9" w:rsidP="00DD34D9">
      <w:pPr>
        <w:tabs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 w:hanging="425"/>
        <w:rPr>
          <w:strike/>
          <w:highlight w:val="cyan"/>
          <w:lang w:val="en-CA"/>
        </w:rPr>
      </w:pPr>
      <w:r w:rsidRPr="00C013EC">
        <w:rPr>
          <w:strike/>
          <w:highlight w:val="cyan"/>
          <w:lang w:val="en-CA" w:eastAsia="ko-KR"/>
        </w:rPr>
        <w:t>candMipModeList[ 1 ] = candMipModeB</w:t>
      </w:r>
      <w:r w:rsidRPr="00C013EC">
        <w:rPr>
          <w:strike/>
          <w:highlight w:val="cyan"/>
          <w:lang w:val="en-CA" w:eastAsia="ko-KR"/>
        </w:rPr>
        <w:tab/>
      </w:r>
      <w:r w:rsidRPr="00C013EC">
        <w:rPr>
          <w:strike/>
          <w:highlight w:val="cyan"/>
          <w:lang w:val="en-CA" w:eastAsia="ko-KR"/>
        </w:rPr>
        <w:tab/>
      </w:r>
      <w:r w:rsidRPr="00C013EC">
        <w:rPr>
          <w:strike/>
          <w:noProof/>
          <w:highlight w:val="cyan"/>
          <w:lang w:val="en-CA"/>
        </w:rPr>
        <w:t>(</w:t>
      </w:r>
      <w:r w:rsidRPr="00C013EC">
        <w:rPr>
          <w:strike/>
          <w:noProof/>
          <w:highlight w:val="cyan"/>
          <w:lang w:val="en-CA"/>
        </w:rPr>
        <w:fldChar w:fldCharType="begin" w:fldLock="1"/>
      </w:r>
      <w:r w:rsidRPr="00C013EC">
        <w:rPr>
          <w:strike/>
          <w:noProof/>
          <w:highlight w:val="cyan"/>
          <w:lang w:val="en-CA"/>
        </w:rPr>
        <w:instrText xml:space="preserve"> STYLEREF 1 \s </w:instrText>
      </w:r>
      <w:r w:rsidRPr="00C013EC">
        <w:rPr>
          <w:strike/>
          <w:noProof/>
          <w:highlight w:val="cyan"/>
          <w:lang w:val="en-CA"/>
        </w:rPr>
        <w:fldChar w:fldCharType="separate"/>
      </w:r>
      <w:r w:rsidRPr="00C013EC">
        <w:rPr>
          <w:strike/>
          <w:noProof/>
          <w:highlight w:val="cyan"/>
          <w:lang w:val="en-CA"/>
        </w:rPr>
        <w:t>8</w:t>
      </w:r>
      <w:r w:rsidRPr="00C013EC">
        <w:rPr>
          <w:strike/>
          <w:noProof/>
          <w:highlight w:val="cyan"/>
          <w:lang w:val="en-CA"/>
        </w:rPr>
        <w:fldChar w:fldCharType="end"/>
      </w:r>
      <w:r w:rsidRPr="00C013EC">
        <w:rPr>
          <w:strike/>
          <w:noProof/>
          <w:highlight w:val="cyan"/>
          <w:lang w:val="en-CA"/>
        </w:rPr>
        <w:noBreakHyphen/>
      </w:r>
      <w:r w:rsidRPr="00C013EC">
        <w:rPr>
          <w:strike/>
          <w:noProof/>
          <w:highlight w:val="cyan"/>
          <w:lang w:val="en-CA"/>
        </w:rPr>
        <w:fldChar w:fldCharType="begin" w:fldLock="1"/>
      </w:r>
      <w:r w:rsidRPr="00C013EC">
        <w:rPr>
          <w:strike/>
          <w:noProof/>
          <w:highlight w:val="cyan"/>
          <w:lang w:val="en-CA"/>
        </w:rPr>
        <w:instrText xml:space="preserve"> SEQ Equation \* ARABIC \s 1 </w:instrText>
      </w:r>
      <w:r w:rsidRPr="00C013EC">
        <w:rPr>
          <w:strike/>
          <w:noProof/>
          <w:highlight w:val="cyan"/>
          <w:lang w:val="en-CA"/>
        </w:rPr>
        <w:fldChar w:fldCharType="separate"/>
      </w:r>
      <w:r w:rsidRPr="00C013EC">
        <w:rPr>
          <w:strike/>
          <w:noProof/>
          <w:highlight w:val="cyan"/>
          <w:lang w:val="en-CA"/>
        </w:rPr>
        <w:t>19</w:t>
      </w:r>
      <w:r w:rsidRPr="00C013EC">
        <w:rPr>
          <w:strike/>
          <w:noProof/>
          <w:highlight w:val="cyan"/>
          <w:lang w:val="en-CA"/>
        </w:rPr>
        <w:fldChar w:fldCharType="end"/>
      </w:r>
      <w:r w:rsidRPr="00C013EC">
        <w:rPr>
          <w:strike/>
          <w:noProof/>
          <w:highlight w:val="cyan"/>
          <w:lang w:val="en-CA"/>
        </w:rPr>
        <w:t>)</w:t>
      </w:r>
    </w:p>
    <w:p w14:paraId="0636B384" w14:textId="77777777" w:rsidR="00DD34D9" w:rsidRPr="00C013EC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60"/>
          <w:tab w:val="left" w:pos="2977"/>
        </w:tabs>
        <w:ind w:left="1560" w:hanging="273"/>
        <w:textAlignment w:val="auto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>If candMipModeA and candMipModeB are both not equal to mipMpmCand[ sizeId ][ 0 ], the following applies:</w:t>
      </w:r>
    </w:p>
    <w:p w14:paraId="7B9190D0" w14:textId="77777777" w:rsidR="00DD34D9" w:rsidRPr="00C013EC" w:rsidRDefault="00DD34D9" w:rsidP="00DD34D9">
      <w:pPr>
        <w:tabs>
          <w:tab w:val="left" w:pos="1134"/>
          <w:tab w:val="center" w:pos="4849"/>
          <w:tab w:val="right" w:pos="9696"/>
        </w:tabs>
        <w:spacing w:before="193" w:after="240"/>
        <w:ind w:left="2268" w:hanging="425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>candMipModeList[ 2 ] = mipMpmCand[ sizeId ][ 0 ]</w:t>
      </w:r>
      <w:r w:rsidRPr="00C013EC">
        <w:rPr>
          <w:strike/>
          <w:highlight w:val="cyan"/>
          <w:lang w:val="en-CA" w:eastAsia="ko-KR"/>
        </w:rPr>
        <w:tab/>
      </w:r>
      <w:r w:rsidRPr="00C013EC">
        <w:rPr>
          <w:strike/>
          <w:noProof/>
          <w:highlight w:val="cyan"/>
          <w:lang w:val="en-CA"/>
        </w:rPr>
        <w:t>(</w:t>
      </w:r>
      <w:r w:rsidRPr="00C013EC">
        <w:rPr>
          <w:strike/>
          <w:noProof/>
          <w:highlight w:val="cyan"/>
          <w:lang w:val="en-CA"/>
        </w:rPr>
        <w:fldChar w:fldCharType="begin" w:fldLock="1"/>
      </w:r>
      <w:r w:rsidRPr="00C013EC">
        <w:rPr>
          <w:strike/>
          <w:noProof/>
          <w:highlight w:val="cyan"/>
          <w:lang w:val="en-CA"/>
        </w:rPr>
        <w:instrText xml:space="preserve"> STYLEREF 1 \s </w:instrText>
      </w:r>
      <w:r w:rsidRPr="00C013EC">
        <w:rPr>
          <w:strike/>
          <w:noProof/>
          <w:highlight w:val="cyan"/>
          <w:lang w:val="en-CA"/>
        </w:rPr>
        <w:fldChar w:fldCharType="separate"/>
      </w:r>
      <w:r w:rsidRPr="00C013EC">
        <w:rPr>
          <w:strike/>
          <w:noProof/>
          <w:highlight w:val="cyan"/>
          <w:lang w:val="en-CA"/>
        </w:rPr>
        <w:t>8</w:t>
      </w:r>
      <w:r w:rsidRPr="00C013EC">
        <w:rPr>
          <w:strike/>
          <w:noProof/>
          <w:highlight w:val="cyan"/>
          <w:lang w:val="en-CA"/>
        </w:rPr>
        <w:fldChar w:fldCharType="end"/>
      </w:r>
      <w:r w:rsidRPr="00C013EC">
        <w:rPr>
          <w:strike/>
          <w:noProof/>
          <w:highlight w:val="cyan"/>
          <w:lang w:val="en-CA"/>
        </w:rPr>
        <w:noBreakHyphen/>
      </w:r>
      <w:r w:rsidRPr="00C013EC">
        <w:rPr>
          <w:strike/>
          <w:noProof/>
          <w:highlight w:val="cyan"/>
          <w:lang w:val="en-CA"/>
        </w:rPr>
        <w:fldChar w:fldCharType="begin" w:fldLock="1"/>
      </w:r>
      <w:r w:rsidRPr="00C013EC">
        <w:rPr>
          <w:strike/>
          <w:noProof/>
          <w:highlight w:val="cyan"/>
          <w:lang w:val="en-CA"/>
        </w:rPr>
        <w:instrText xml:space="preserve"> SEQ Equation \* ARABIC \s 1 </w:instrText>
      </w:r>
      <w:r w:rsidRPr="00C013EC">
        <w:rPr>
          <w:strike/>
          <w:noProof/>
          <w:highlight w:val="cyan"/>
          <w:lang w:val="en-CA"/>
        </w:rPr>
        <w:fldChar w:fldCharType="separate"/>
      </w:r>
      <w:r w:rsidRPr="00C013EC">
        <w:rPr>
          <w:strike/>
          <w:noProof/>
          <w:highlight w:val="cyan"/>
          <w:lang w:val="en-CA"/>
        </w:rPr>
        <w:t>20</w:t>
      </w:r>
      <w:r w:rsidRPr="00C013EC">
        <w:rPr>
          <w:strike/>
          <w:noProof/>
          <w:highlight w:val="cyan"/>
          <w:lang w:val="en-CA"/>
        </w:rPr>
        <w:fldChar w:fldCharType="end"/>
      </w:r>
      <w:r w:rsidRPr="00C013EC">
        <w:rPr>
          <w:strike/>
          <w:noProof/>
          <w:highlight w:val="cyan"/>
          <w:lang w:val="en-CA"/>
        </w:rPr>
        <w:t>)</w:t>
      </w:r>
    </w:p>
    <w:p w14:paraId="1A6D6ECE" w14:textId="77777777" w:rsidR="00DD34D9" w:rsidRPr="00C013EC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60"/>
          <w:tab w:val="left" w:pos="2977"/>
        </w:tabs>
        <w:ind w:left="1560" w:hanging="273"/>
        <w:textAlignment w:val="auto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>Otherwise, the following applies:</w:t>
      </w:r>
    </w:p>
    <w:p w14:paraId="73409665" w14:textId="77777777" w:rsidR="00DD34D9" w:rsidRPr="00C013EC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843"/>
          <w:tab w:val="left" w:pos="2977"/>
        </w:tabs>
        <w:ind w:left="1843" w:hanging="273"/>
        <w:textAlignment w:val="auto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>If candMipModeA and candMipModeB are both not equal to mipMpmCand[ sizeId ][ 1 ], the following applies:</w:t>
      </w:r>
    </w:p>
    <w:p w14:paraId="0FD69E6D" w14:textId="77777777" w:rsidR="00DD34D9" w:rsidRPr="00C013EC" w:rsidRDefault="00DD34D9" w:rsidP="00DD34D9">
      <w:pPr>
        <w:tabs>
          <w:tab w:val="left" w:pos="1134"/>
          <w:tab w:val="center" w:pos="4849"/>
          <w:tab w:val="right" w:pos="9696"/>
        </w:tabs>
        <w:spacing w:before="193" w:after="240"/>
        <w:ind w:left="2552" w:hanging="425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>candMipModeList[ 2 ] = mipMpmCand[ sizeId ][ 1 ]</w:t>
      </w:r>
      <w:r w:rsidRPr="00C013EC">
        <w:rPr>
          <w:strike/>
          <w:highlight w:val="cyan"/>
          <w:lang w:val="en-CA" w:eastAsia="ko-KR"/>
        </w:rPr>
        <w:tab/>
      </w:r>
      <w:r w:rsidRPr="00C013EC">
        <w:rPr>
          <w:strike/>
          <w:noProof/>
          <w:highlight w:val="cyan"/>
          <w:lang w:val="en-CA"/>
        </w:rPr>
        <w:t>(</w:t>
      </w:r>
      <w:r w:rsidRPr="00C013EC">
        <w:rPr>
          <w:strike/>
          <w:noProof/>
          <w:highlight w:val="cyan"/>
          <w:lang w:val="en-CA"/>
        </w:rPr>
        <w:fldChar w:fldCharType="begin" w:fldLock="1"/>
      </w:r>
      <w:r w:rsidRPr="00C013EC">
        <w:rPr>
          <w:strike/>
          <w:noProof/>
          <w:highlight w:val="cyan"/>
          <w:lang w:val="en-CA"/>
        </w:rPr>
        <w:instrText xml:space="preserve"> STYLEREF 1 \s </w:instrText>
      </w:r>
      <w:r w:rsidRPr="00C013EC">
        <w:rPr>
          <w:strike/>
          <w:noProof/>
          <w:highlight w:val="cyan"/>
          <w:lang w:val="en-CA"/>
        </w:rPr>
        <w:fldChar w:fldCharType="separate"/>
      </w:r>
      <w:r w:rsidRPr="00C013EC">
        <w:rPr>
          <w:strike/>
          <w:noProof/>
          <w:highlight w:val="cyan"/>
          <w:lang w:val="en-CA"/>
        </w:rPr>
        <w:t>8</w:t>
      </w:r>
      <w:r w:rsidRPr="00C013EC">
        <w:rPr>
          <w:strike/>
          <w:noProof/>
          <w:highlight w:val="cyan"/>
          <w:lang w:val="en-CA"/>
        </w:rPr>
        <w:fldChar w:fldCharType="end"/>
      </w:r>
      <w:r w:rsidRPr="00C013EC">
        <w:rPr>
          <w:strike/>
          <w:noProof/>
          <w:highlight w:val="cyan"/>
          <w:lang w:val="en-CA"/>
        </w:rPr>
        <w:noBreakHyphen/>
      </w:r>
      <w:r w:rsidRPr="00C013EC">
        <w:rPr>
          <w:strike/>
          <w:noProof/>
          <w:highlight w:val="cyan"/>
          <w:lang w:val="en-CA"/>
        </w:rPr>
        <w:fldChar w:fldCharType="begin" w:fldLock="1"/>
      </w:r>
      <w:r w:rsidRPr="00C013EC">
        <w:rPr>
          <w:strike/>
          <w:noProof/>
          <w:highlight w:val="cyan"/>
          <w:lang w:val="en-CA"/>
        </w:rPr>
        <w:instrText xml:space="preserve"> SEQ Equation \* ARABIC \s 1 </w:instrText>
      </w:r>
      <w:r w:rsidRPr="00C013EC">
        <w:rPr>
          <w:strike/>
          <w:noProof/>
          <w:highlight w:val="cyan"/>
          <w:lang w:val="en-CA"/>
        </w:rPr>
        <w:fldChar w:fldCharType="separate"/>
      </w:r>
      <w:r w:rsidRPr="00C013EC">
        <w:rPr>
          <w:strike/>
          <w:noProof/>
          <w:highlight w:val="cyan"/>
          <w:lang w:val="en-CA"/>
        </w:rPr>
        <w:t>21</w:t>
      </w:r>
      <w:r w:rsidRPr="00C013EC">
        <w:rPr>
          <w:strike/>
          <w:noProof/>
          <w:highlight w:val="cyan"/>
          <w:lang w:val="en-CA"/>
        </w:rPr>
        <w:fldChar w:fldCharType="end"/>
      </w:r>
      <w:r w:rsidRPr="00C013EC">
        <w:rPr>
          <w:strike/>
          <w:noProof/>
          <w:highlight w:val="cyan"/>
          <w:lang w:val="en-CA"/>
        </w:rPr>
        <w:t>)</w:t>
      </w:r>
    </w:p>
    <w:p w14:paraId="37886748" w14:textId="77777777" w:rsidR="00DD34D9" w:rsidRPr="00C013EC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843"/>
          <w:tab w:val="left" w:pos="2977"/>
        </w:tabs>
        <w:ind w:left="1843" w:hanging="273"/>
        <w:textAlignment w:val="auto"/>
        <w:rPr>
          <w:strike/>
          <w:highlight w:val="cyan"/>
          <w:lang w:val="en-CA" w:eastAsia="ko-KR"/>
        </w:rPr>
      </w:pPr>
      <w:r w:rsidRPr="00C013EC">
        <w:rPr>
          <w:strike/>
          <w:highlight w:val="cyan"/>
          <w:lang w:val="en-CA" w:eastAsia="ko-KR"/>
        </w:rPr>
        <w:t>Otherwise, the following applies:</w:t>
      </w:r>
    </w:p>
    <w:p w14:paraId="06EF0B07" w14:textId="77777777" w:rsidR="00DD34D9" w:rsidRPr="00AE0ABC" w:rsidRDefault="00DD34D9" w:rsidP="00DD34D9">
      <w:pPr>
        <w:tabs>
          <w:tab w:val="left" w:pos="1134"/>
          <w:tab w:val="center" w:pos="4849"/>
          <w:tab w:val="right" w:pos="9696"/>
        </w:tabs>
        <w:spacing w:before="193" w:after="240"/>
        <w:ind w:left="2552" w:hanging="425"/>
        <w:rPr>
          <w:strike/>
          <w:lang w:val="en-CA" w:eastAsia="ko-KR"/>
        </w:rPr>
      </w:pPr>
      <w:r w:rsidRPr="00C013EC">
        <w:rPr>
          <w:strike/>
          <w:highlight w:val="cyan"/>
          <w:lang w:val="en-CA" w:eastAsia="ko-KR"/>
        </w:rPr>
        <w:t>candMipModeList[ 2 ] = mipMpmCand[ sizeId ][ 2 ]</w:t>
      </w:r>
      <w:r w:rsidRPr="00C013EC">
        <w:rPr>
          <w:strike/>
          <w:highlight w:val="cyan"/>
          <w:lang w:val="en-CA" w:eastAsia="ko-KR"/>
        </w:rPr>
        <w:tab/>
      </w:r>
      <w:r w:rsidRPr="00C013EC">
        <w:rPr>
          <w:strike/>
          <w:noProof/>
          <w:highlight w:val="cyan"/>
          <w:lang w:val="en-CA"/>
        </w:rPr>
        <w:t>(</w:t>
      </w:r>
      <w:r w:rsidRPr="00C013EC">
        <w:rPr>
          <w:strike/>
          <w:noProof/>
          <w:highlight w:val="cyan"/>
          <w:lang w:val="en-CA"/>
        </w:rPr>
        <w:fldChar w:fldCharType="begin" w:fldLock="1"/>
      </w:r>
      <w:r w:rsidRPr="00C013EC">
        <w:rPr>
          <w:strike/>
          <w:noProof/>
          <w:highlight w:val="cyan"/>
          <w:lang w:val="en-CA"/>
        </w:rPr>
        <w:instrText xml:space="preserve"> STYLEREF 1 \s </w:instrText>
      </w:r>
      <w:r w:rsidRPr="00C013EC">
        <w:rPr>
          <w:strike/>
          <w:noProof/>
          <w:highlight w:val="cyan"/>
          <w:lang w:val="en-CA"/>
        </w:rPr>
        <w:fldChar w:fldCharType="separate"/>
      </w:r>
      <w:r w:rsidRPr="00C013EC">
        <w:rPr>
          <w:strike/>
          <w:noProof/>
          <w:highlight w:val="cyan"/>
          <w:lang w:val="en-CA"/>
        </w:rPr>
        <w:t>8</w:t>
      </w:r>
      <w:r w:rsidRPr="00C013EC">
        <w:rPr>
          <w:strike/>
          <w:noProof/>
          <w:highlight w:val="cyan"/>
          <w:lang w:val="en-CA"/>
        </w:rPr>
        <w:fldChar w:fldCharType="end"/>
      </w:r>
      <w:r w:rsidRPr="00C013EC">
        <w:rPr>
          <w:strike/>
          <w:noProof/>
          <w:highlight w:val="cyan"/>
          <w:lang w:val="en-CA"/>
        </w:rPr>
        <w:noBreakHyphen/>
      </w:r>
      <w:r w:rsidRPr="00C013EC">
        <w:rPr>
          <w:strike/>
          <w:noProof/>
          <w:highlight w:val="cyan"/>
          <w:lang w:val="en-CA"/>
        </w:rPr>
        <w:fldChar w:fldCharType="begin" w:fldLock="1"/>
      </w:r>
      <w:r w:rsidRPr="00C013EC">
        <w:rPr>
          <w:strike/>
          <w:noProof/>
          <w:highlight w:val="cyan"/>
          <w:lang w:val="en-CA"/>
        </w:rPr>
        <w:instrText xml:space="preserve"> SEQ Equation \* ARABIC \s 1 </w:instrText>
      </w:r>
      <w:r w:rsidRPr="00C013EC">
        <w:rPr>
          <w:strike/>
          <w:noProof/>
          <w:highlight w:val="cyan"/>
          <w:lang w:val="en-CA"/>
        </w:rPr>
        <w:fldChar w:fldCharType="separate"/>
      </w:r>
      <w:r w:rsidRPr="00C013EC">
        <w:rPr>
          <w:strike/>
          <w:noProof/>
          <w:highlight w:val="cyan"/>
          <w:lang w:val="en-CA"/>
        </w:rPr>
        <w:t>22</w:t>
      </w:r>
      <w:r w:rsidRPr="00C013EC">
        <w:rPr>
          <w:strike/>
          <w:noProof/>
          <w:highlight w:val="cyan"/>
          <w:lang w:val="en-CA"/>
        </w:rPr>
        <w:fldChar w:fldCharType="end"/>
      </w:r>
      <w:r w:rsidRPr="00C013EC">
        <w:rPr>
          <w:strike/>
          <w:noProof/>
          <w:highlight w:val="cyan"/>
          <w:lang w:val="en-CA"/>
        </w:rPr>
        <w:t>)</w:t>
      </w:r>
    </w:p>
    <w:p w14:paraId="1B86C52A" w14:textId="77777777" w:rsidR="00DD34D9" w:rsidRDefault="00DD34D9" w:rsidP="00DD34D9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>
        <w:rPr>
          <w:lang w:val="en-CA"/>
        </w:rPr>
        <w:t>IntraPredModeY</w:t>
      </w:r>
      <w:r>
        <w:rPr>
          <w:lang w:val="en-CA" w:eastAsia="ko-KR"/>
        </w:rPr>
        <w:t>[ xCb ][ yCb ] is derived by applying the following procedure:</w:t>
      </w:r>
    </w:p>
    <w:p w14:paraId="1C46A9E3" w14:textId="77777777" w:rsidR="00DD34D9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134"/>
        <w:textAlignment w:val="auto"/>
        <w:rPr>
          <w:lang w:val="en-CA" w:eastAsia="ko-KR"/>
        </w:rPr>
      </w:pPr>
      <w:r>
        <w:rPr>
          <w:lang w:val="en-CA" w:eastAsia="ko-KR"/>
        </w:rPr>
        <w:t xml:space="preserve">If intra_mip_mpm_flag[ xCb ][ yCb ] is equal to 1, </w:t>
      </w:r>
      <w:r>
        <w:rPr>
          <w:lang w:val="en-CA"/>
        </w:rPr>
        <w:t>IntraPredModeY</w:t>
      </w:r>
      <w:r>
        <w:rPr>
          <w:lang w:val="en-CA" w:eastAsia="ko-KR"/>
        </w:rPr>
        <w:t>[ xCb ][ yCb ] is set equal to candMipModeList[ intra_mip_mpm_idx[ xCb ][ yCb ] ].</w:t>
      </w:r>
    </w:p>
    <w:p w14:paraId="5DF023D5" w14:textId="77777777" w:rsidR="00DD34D9" w:rsidRDefault="00DD34D9" w:rsidP="00DD34D9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134"/>
        <w:textAlignment w:val="auto"/>
        <w:rPr>
          <w:lang w:val="en-CA" w:eastAsia="ko-KR"/>
        </w:rPr>
      </w:pPr>
      <w:r>
        <w:rPr>
          <w:lang w:val="en-CA" w:eastAsia="ko-KR"/>
        </w:rPr>
        <w:t xml:space="preserve">Otherwise, </w:t>
      </w:r>
      <w:r>
        <w:rPr>
          <w:lang w:val="en-CA"/>
        </w:rPr>
        <w:t>IntraPredModeY</w:t>
      </w:r>
      <w:r>
        <w:rPr>
          <w:lang w:val="en-CA" w:eastAsia="ko-KR"/>
        </w:rPr>
        <w:t>[ xCb ][ yCb ] is derived by applying the following ordered steps:</w:t>
      </w:r>
    </w:p>
    <w:p w14:paraId="609B8F53" w14:textId="77777777" w:rsidR="00DD34D9" w:rsidRDefault="00DD34D9" w:rsidP="00DD34D9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127"/>
          <w:tab w:val="left" w:pos="2977"/>
        </w:tabs>
        <w:ind w:left="1530"/>
        <w:textAlignment w:val="auto"/>
        <w:rPr>
          <w:lang w:val="en-CA" w:eastAsia="ko-KR"/>
        </w:rPr>
      </w:pPr>
      <w:r>
        <w:rPr>
          <w:lang w:val="en-CA" w:eastAsia="ko-KR"/>
        </w:rPr>
        <w:t>When candMipModeList[ i ] is greater than candMipModeList[ j ] for i = 0..1 and for each i, j = ( i + 1 )..2, both values are swapped as follows:</w:t>
      </w:r>
    </w:p>
    <w:p w14:paraId="4AD6410A" w14:textId="77777777" w:rsidR="00DD34D9" w:rsidRDefault="00DD34D9" w:rsidP="00DD34D9">
      <w:pPr>
        <w:tabs>
          <w:tab w:val="left" w:pos="1134"/>
          <w:tab w:val="left" w:pos="6390"/>
          <w:tab w:val="right" w:pos="9696"/>
        </w:tabs>
        <w:spacing w:before="193" w:after="240"/>
        <w:ind w:left="1714"/>
        <w:rPr>
          <w:lang w:val="en-CA" w:eastAsia="ko-KR"/>
        </w:rPr>
      </w:pPr>
      <w:r>
        <w:rPr>
          <w:lang w:val="en-CA" w:eastAsia="ko-KR"/>
        </w:rPr>
        <w:t xml:space="preserve">( candMipModeList[ i ], candMipModeList[ j ] ) = Swap( candMipModeList[ i ], </w:t>
      </w:r>
      <w:r>
        <w:rPr>
          <w:lang w:val="en-CA" w:eastAsia="ko-KR"/>
        </w:rPr>
        <w:tab/>
        <w:t>candMipModeList[ j ] )</w:t>
      </w:r>
      <w:r>
        <w:rPr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889E6F7" w14:textId="77777777" w:rsidR="00DD34D9" w:rsidRDefault="00DD34D9" w:rsidP="00DD34D9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127"/>
          <w:tab w:val="left" w:pos="2977"/>
        </w:tabs>
        <w:ind w:left="1530"/>
        <w:textAlignment w:val="auto"/>
        <w:rPr>
          <w:lang w:val="en-CA" w:eastAsia="ko-KR"/>
        </w:rPr>
      </w:pPr>
      <w:r>
        <w:rPr>
          <w:lang w:val="en-CA"/>
        </w:rPr>
        <w:t>IntraPredModeY</w:t>
      </w:r>
      <w:r>
        <w:rPr>
          <w:lang w:val="en-CA" w:eastAsia="ko-KR"/>
        </w:rPr>
        <w:t>[ xCb ][ yCb ] is derived by the following ordered steps:</w:t>
      </w:r>
    </w:p>
    <w:p w14:paraId="7D6E4C65" w14:textId="77777777" w:rsidR="00DD34D9" w:rsidRDefault="00DD34D9" w:rsidP="00DD34D9">
      <w:pPr>
        <w:numPr>
          <w:ilvl w:val="1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127"/>
          <w:tab w:val="left" w:pos="2977"/>
        </w:tabs>
        <w:ind w:left="1980" w:hanging="283"/>
        <w:textAlignment w:val="auto"/>
        <w:rPr>
          <w:lang w:val="en-CA"/>
        </w:rPr>
      </w:pPr>
      <w:r>
        <w:rPr>
          <w:lang w:val="en-CA"/>
        </w:rPr>
        <w:t xml:space="preserve">IntraPredModeY[ xCb ][ yCb ] is set equal to </w:t>
      </w:r>
      <w:r>
        <w:rPr>
          <w:lang w:val="en-CA" w:eastAsia="ko-KR"/>
        </w:rPr>
        <w:t>intra_mip_mpm_</w:t>
      </w:r>
      <w:r>
        <w:rPr>
          <w:lang w:val="en-CA"/>
        </w:rPr>
        <w:t>remainder[ xCb ][ yCb ].</w:t>
      </w:r>
    </w:p>
    <w:p w14:paraId="0B75C784" w14:textId="77777777" w:rsidR="00DD34D9" w:rsidRDefault="00DD34D9" w:rsidP="00DD34D9">
      <w:pPr>
        <w:numPr>
          <w:ilvl w:val="1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127"/>
          <w:tab w:val="left" w:pos="2977"/>
        </w:tabs>
        <w:ind w:left="1980" w:hanging="283"/>
        <w:textAlignment w:val="auto"/>
        <w:rPr>
          <w:lang w:val="en-CA"/>
        </w:rPr>
      </w:pPr>
      <w:r>
        <w:rPr>
          <w:lang w:val="en-CA" w:eastAsia="ko-KR"/>
        </w:rPr>
        <w:t xml:space="preserve">For i equal to 0 to 2, inclusive, when </w:t>
      </w:r>
      <w:r>
        <w:rPr>
          <w:lang w:val="en-CA"/>
        </w:rPr>
        <w:t>IntraPredModeY</w:t>
      </w:r>
      <w:r>
        <w:rPr>
          <w:lang w:val="en-CA" w:eastAsia="ko-KR"/>
        </w:rPr>
        <w:t xml:space="preserve">[ xCb ][ yCb ] is greater than or equal to candMipModeList[ i ], the value of </w:t>
      </w:r>
      <w:r>
        <w:rPr>
          <w:lang w:val="en-CA"/>
        </w:rPr>
        <w:t>IntraPredModeY</w:t>
      </w:r>
      <w:r>
        <w:rPr>
          <w:lang w:val="en-CA" w:eastAsia="ko-KR"/>
        </w:rPr>
        <w:t>[ xCb ][ yCb ] is incremented by one.</w:t>
      </w:r>
    </w:p>
    <w:p w14:paraId="4073BA24" w14:textId="77777777" w:rsidR="00DD34D9" w:rsidRDefault="00DD34D9" w:rsidP="00DD34D9">
      <w:pPr>
        <w:rPr>
          <w:highlight w:val="cyan"/>
          <w:lang w:val="en-CA"/>
        </w:rPr>
      </w:pPr>
      <w:r>
        <w:rPr>
          <w:lang w:val="en-CA"/>
        </w:rPr>
        <w:t>…</w:t>
      </w:r>
    </w:p>
    <w:p w14:paraId="32B8D0D8" w14:textId="117843E5" w:rsidR="00DD34D9" w:rsidRPr="00DE0F0E" w:rsidRDefault="00C55891" w:rsidP="00C55891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360"/>
        <w:rPr>
          <w:noProof/>
          <w:lang w:val="en-CA"/>
        </w:rPr>
      </w:pPr>
      <w:r>
        <w:rPr>
          <w:noProof/>
          <w:lang w:val="en-CA"/>
        </w:rPr>
        <w:t xml:space="preserve">8.4.3 </w:t>
      </w:r>
      <w:r w:rsidR="00DD34D9" w:rsidRPr="00DE0F0E">
        <w:rPr>
          <w:noProof/>
          <w:lang w:val="en-CA"/>
        </w:rPr>
        <w:t>Derivation process for luma intra prediction mode</w:t>
      </w:r>
    </w:p>
    <w:p w14:paraId="7730B92B" w14:textId="77777777" w:rsidR="00DD34D9" w:rsidRPr="00AE0ABC" w:rsidRDefault="00DD34D9" w:rsidP="00DD34D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>
        <w:rPr>
          <w:noProof/>
          <w:lang w:val="en-CA"/>
        </w:rPr>
        <w:t>…</w:t>
      </w:r>
    </w:p>
    <w:p w14:paraId="233CAA7F" w14:textId="77777777" w:rsidR="00DD34D9" w:rsidRPr="00DD34D9" w:rsidRDefault="00DD34D9" w:rsidP="00DD34D9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AE0ABC">
        <w:rPr>
          <w:noProof/>
          <w:lang w:val="en-CA" w:eastAsia="ko-KR"/>
        </w:rPr>
        <w:t>F</w:t>
      </w:r>
      <w:r w:rsidRPr="00DD34D9">
        <w:rPr>
          <w:noProof/>
          <w:lang w:val="en-CA" w:eastAsia="ko-KR"/>
        </w:rPr>
        <w:t>or X being replaced by either A or B, the variables candIntraPredModeX are derived as follows:</w:t>
      </w:r>
    </w:p>
    <w:p w14:paraId="696597FC" w14:textId="77777777" w:rsidR="00DD34D9" w:rsidRPr="00DD34D9" w:rsidRDefault="00DD34D9" w:rsidP="00DD34D9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0"/>
          <w:tab w:val="left" w:pos="2977"/>
        </w:tabs>
        <w:ind w:left="990" w:hanging="270"/>
        <w:rPr>
          <w:noProof/>
          <w:lang w:val="en-CA" w:eastAsia="ko-KR"/>
        </w:rPr>
      </w:pPr>
      <w:r w:rsidRPr="00DD34D9">
        <w:rPr>
          <w:noProof/>
          <w:lang w:val="en-CA" w:eastAsia="ko-KR"/>
        </w:rPr>
        <w:t xml:space="preserve">The availability derivation process for a block as specified in clause 6.4.X [Ed. (BB): Neighbouring blocks availability checking process tbd] is invoked with </w:t>
      </w:r>
      <w:r w:rsidRPr="00DD34D9">
        <w:rPr>
          <w:noProof/>
          <w:lang w:val="en-CA"/>
        </w:rPr>
        <w:t xml:space="preserve">the location </w:t>
      </w:r>
      <w:r w:rsidRPr="00DD34D9">
        <w:rPr>
          <w:noProof/>
          <w:lang w:val="en-CA" w:eastAsia="ko-KR"/>
        </w:rPr>
        <w:t>( xCurr, yCurr ) set equal to ( xCb, yCb ) and the neighbouring location ( xNbY, yNbY ) set equal to ( xNbX, yNbX ) as inputs, and the output is assigned to availableX.</w:t>
      </w:r>
    </w:p>
    <w:p w14:paraId="7984942E" w14:textId="77777777" w:rsidR="00DD34D9" w:rsidRPr="00DD34D9" w:rsidRDefault="00DD34D9" w:rsidP="00DD34D9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0"/>
          <w:tab w:val="left" w:pos="2977"/>
        </w:tabs>
        <w:ind w:left="990" w:hanging="270"/>
        <w:rPr>
          <w:noProof/>
          <w:lang w:val="en-CA" w:eastAsia="ko-KR"/>
        </w:rPr>
      </w:pPr>
      <w:r w:rsidRPr="00DD34D9">
        <w:rPr>
          <w:noProof/>
          <w:lang w:val="en-CA" w:eastAsia="ko-KR"/>
        </w:rPr>
        <w:lastRenderedPageBreak/>
        <w:t>The candidate intra prediction mode candIntraPredModeX is derived as follows:</w:t>
      </w:r>
    </w:p>
    <w:p w14:paraId="6E35AFA8" w14:textId="77777777" w:rsidR="00DD34D9" w:rsidRPr="00DD34D9" w:rsidRDefault="00DD34D9" w:rsidP="00DD34D9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350" w:hanging="270"/>
        <w:rPr>
          <w:noProof/>
          <w:lang w:val="en-CA" w:eastAsia="ko-KR"/>
        </w:rPr>
      </w:pPr>
      <w:r w:rsidRPr="00DD34D9">
        <w:rPr>
          <w:noProof/>
          <w:lang w:val="en-CA" w:eastAsia="ko-KR"/>
        </w:rPr>
        <w:t>If one or more of the following conditions are true, candIntraPredModeX is set equal to INTRA_PLANAR.</w:t>
      </w:r>
    </w:p>
    <w:p w14:paraId="1CA09F1E" w14:textId="77777777" w:rsidR="00DD34D9" w:rsidRPr="00DD34D9" w:rsidRDefault="00DD34D9" w:rsidP="00DD34D9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noProof/>
          <w:lang w:val="en-CA" w:eastAsia="ko-KR"/>
        </w:rPr>
      </w:pPr>
      <w:r w:rsidRPr="00DD34D9">
        <w:rPr>
          <w:noProof/>
          <w:lang w:val="en-CA" w:eastAsia="ko-KR"/>
        </w:rPr>
        <w:t>The variable availableX is equal to FALSE.</w:t>
      </w:r>
    </w:p>
    <w:p w14:paraId="590508B4" w14:textId="77777777" w:rsidR="00DD34D9" w:rsidRPr="00DD34D9" w:rsidRDefault="00DD34D9" w:rsidP="00DD34D9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noProof/>
          <w:lang w:val="en-CA" w:eastAsia="ko-KR"/>
        </w:rPr>
      </w:pPr>
      <w:r w:rsidRPr="00DD34D9">
        <w:rPr>
          <w:noProof/>
          <w:lang w:val="en-CA" w:eastAsia="ko-KR"/>
        </w:rPr>
        <w:t>CuPredMode</w:t>
      </w:r>
      <w:r w:rsidRPr="00DD34D9">
        <w:rPr>
          <w:noProof/>
          <w:lang w:val="en-CA"/>
        </w:rPr>
        <w:t>[ xNbX ][ yNbX ]</w:t>
      </w:r>
      <w:r w:rsidRPr="00DD34D9">
        <w:rPr>
          <w:noProof/>
          <w:lang w:val="en-CA" w:eastAsia="ko-KR"/>
        </w:rPr>
        <w:t xml:space="preserve"> is not equal to MODE_INTRA </w:t>
      </w:r>
      <w:r w:rsidRPr="00DD34D9">
        <w:rPr>
          <w:rFonts w:eastAsia="PMingLiU"/>
          <w:noProof/>
          <w:lang w:val="en-CA" w:eastAsia="zh-TW"/>
        </w:rPr>
        <w:t xml:space="preserve">and </w:t>
      </w:r>
      <w:r w:rsidRPr="00DD34D9">
        <w:rPr>
          <w:noProof/>
          <w:lang w:val="en-CA"/>
        </w:rPr>
        <w:t>ciip_flag[ xNbX ][ yNbX ]</w:t>
      </w:r>
      <w:r w:rsidRPr="00DD34D9">
        <w:rPr>
          <w:noProof/>
          <w:lang w:val="en-CA" w:eastAsia="ko-KR"/>
        </w:rPr>
        <w:t xml:space="preserve"> is not equal to 1.</w:t>
      </w:r>
    </w:p>
    <w:p w14:paraId="312BD42F" w14:textId="77777777" w:rsidR="00DD34D9" w:rsidRPr="00DD34D9" w:rsidRDefault="00DD34D9" w:rsidP="00DD34D9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noProof/>
          <w:lang w:val="en-CA" w:eastAsia="ko-KR"/>
        </w:rPr>
      </w:pPr>
      <w:r w:rsidRPr="00DD34D9">
        <w:rPr>
          <w:noProof/>
          <w:lang w:val="en-CA" w:eastAsia="ko-KR"/>
        </w:rPr>
        <w:t>pcm_flag[ xNbX ][ yNbX ] is equal to 1.</w:t>
      </w:r>
    </w:p>
    <w:p w14:paraId="7977CD09" w14:textId="77777777" w:rsidR="00DD34D9" w:rsidRPr="00DD34D9" w:rsidRDefault="00DD34D9" w:rsidP="00DD34D9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noProof/>
          <w:lang w:val="en-CA" w:eastAsia="ko-KR"/>
        </w:rPr>
      </w:pPr>
      <w:r w:rsidRPr="00DD34D9">
        <w:rPr>
          <w:noProof/>
          <w:lang w:val="en-CA" w:eastAsia="ko-KR"/>
        </w:rPr>
        <w:t>X is equal to B and yCb − 1 is less than ( ( yCb  &gt;&gt;  CtbLog2SizeY )  &lt;&lt;  CtbLog2SizeY ).</w:t>
      </w:r>
    </w:p>
    <w:p w14:paraId="0401DACB" w14:textId="77777777" w:rsidR="00DD34D9" w:rsidRPr="00DD34D9" w:rsidRDefault="00DD34D9" w:rsidP="00DD34D9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noProof/>
          <w:lang w:val="en-CA" w:eastAsia="ko-KR"/>
        </w:rPr>
      </w:pPr>
      <w:r w:rsidRPr="00DD34D9">
        <w:rPr>
          <w:noProof/>
          <w:lang w:val="en-CA" w:eastAsia="ko-KR"/>
        </w:rPr>
        <w:t>intra_mip_flag[ xCb ][ yCb ] is equal to 1</w:t>
      </w:r>
    </w:p>
    <w:p w14:paraId="56334F6C" w14:textId="77777777" w:rsidR="00DD34D9" w:rsidRPr="00DD34D9" w:rsidRDefault="00DD34D9" w:rsidP="00DD34D9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350" w:hanging="270"/>
        <w:rPr>
          <w:noProof/>
          <w:lang w:val="en-CA" w:eastAsia="ko-KR"/>
        </w:rPr>
      </w:pPr>
      <w:r w:rsidRPr="00DD34D9">
        <w:rPr>
          <w:noProof/>
          <w:lang w:val="en-CA" w:eastAsia="ko-KR"/>
        </w:rPr>
        <w:t>Otherwise, candIntraPredModeX is derived as follows:</w:t>
      </w:r>
    </w:p>
    <w:p w14:paraId="097ACC7D" w14:textId="77777777" w:rsidR="00DD34D9" w:rsidRPr="00C013EC" w:rsidRDefault="00DD34D9" w:rsidP="00DD34D9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strike/>
          <w:noProof/>
          <w:highlight w:val="cyan"/>
          <w:lang w:val="en-CA" w:eastAsia="ko-KR"/>
        </w:rPr>
      </w:pPr>
      <w:r w:rsidRPr="00C013EC">
        <w:rPr>
          <w:strike/>
          <w:noProof/>
          <w:highlight w:val="cyan"/>
          <w:lang w:val="en-CA" w:eastAsia="ko-KR"/>
        </w:rPr>
        <w:t xml:space="preserve">If intra_mip_flag[ xCb ][ yCb ] is equal to 1, </w:t>
      </w:r>
      <w:r w:rsidRPr="00C013EC">
        <w:rPr>
          <w:strike/>
          <w:highlight w:val="cyan"/>
          <w:lang w:val="en-CA" w:eastAsia="ko-KR"/>
        </w:rPr>
        <w:t xml:space="preserve">candIntraPredModeX is derived using IntraPredModeY[ xNbX ][ yNbX ] and MipSizeId[ xCb ][ yCb ] as specified in </w:t>
      </w:r>
      <w:r w:rsidRPr="00C013EC">
        <w:rPr>
          <w:strike/>
          <w:highlight w:val="cyan"/>
          <w:lang w:val="en-CA" w:eastAsia="ko-KR"/>
        </w:rPr>
        <w:fldChar w:fldCharType="begin" w:fldLock="1"/>
      </w:r>
      <w:r w:rsidRPr="00C013EC">
        <w:rPr>
          <w:strike/>
          <w:highlight w:val="cyan"/>
          <w:lang w:val="en-CA" w:eastAsia="ko-KR"/>
        </w:rPr>
        <w:instrText xml:space="preserve"> REF _Ref8835727 \h  \* MERGEFORMAT </w:instrText>
      </w:r>
      <w:r w:rsidRPr="00C013EC">
        <w:rPr>
          <w:strike/>
          <w:highlight w:val="cyan"/>
          <w:lang w:val="en-CA" w:eastAsia="ko-KR"/>
        </w:rPr>
      </w:r>
      <w:r w:rsidRPr="00C013EC">
        <w:rPr>
          <w:strike/>
          <w:highlight w:val="cyan"/>
          <w:lang w:val="en-CA" w:eastAsia="ko-KR"/>
        </w:rPr>
        <w:fldChar w:fldCharType="separate"/>
      </w:r>
      <w:r w:rsidRPr="00C013EC">
        <w:rPr>
          <w:rFonts w:eastAsia="Malgun Gothic"/>
          <w:bCs/>
          <w:strike/>
          <w:highlight w:val="cyan"/>
          <w:lang w:val="en-CA" w:eastAsia="ko-KR"/>
        </w:rPr>
        <w:t>Table 8</w:t>
      </w:r>
      <w:r w:rsidRPr="00C013EC">
        <w:rPr>
          <w:rFonts w:eastAsia="Malgun Gothic"/>
          <w:bCs/>
          <w:strike/>
          <w:highlight w:val="cyan"/>
          <w:lang w:val="en-CA" w:eastAsia="ko-KR"/>
        </w:rPr>
        <w:noBreakHyphen/>
        <w:t>4</w:t>
      </w:r>
      <w:r w:rsidRPr="00C013EC">
        <w:rPr>
          <w:strike/>
          <w:highlight w:val="cyan"/>
          <w:lang w:val="en-CA" w:eastAsia="ko-KR"/>
        </w:rPr>
        <w:fldChar w:fldCharType="end"/>
      </w:r>
      <w:r w:rsidRPr="00C013EC">
        <w:rPr>
          <w:strike/>
          <w:highlight w:val="cyan"/>
          <w:lang w:val="en-CA" w:eastAsia="ko-KR"/>
        </w:rPr>
        <w:t>.</w:t>
      </w:r>
    </w:p>
    <w:p w14:paraId="47037A40" w14:textId="77777777" w:rsidR="00DD34D9" w:rsidRDefault="00DD34D9" w:rsidP="00DD34D9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noProof/>
          <w:lang w:val="en-CA" w:eastAsia="ko-KR"/>
        </w:rPr>
      </w:pPr>
      <w:r w:rsidRPr="00C013EC">
        <w:rPr>
          <w:strike/>
          <w:noProof/>
          <w:highlight w:val="cyan"/>
          <w:lang w:val="en-CA" w:eastAsia="ko-KR"/>
        </w:rPr>
        <w:t>Otherwise,</w:t>
      </w:r>
      <w:r w:rsidRPr="002B7619">
        <w:rPr>
          <w:noProof/>
          <w:lang w:val="en-CA" w:eastAsia="ko-KR"/>
        </w:rPr>
        <w:t xml:space="preserve"> </w:t>
      </w:r>
      <w:r w:rsidRPr="002B7619">
        <w:rPr>
          <w:lang w:val="en-CA" w:eastAsia="ko-KR"/>
        </w:rPr>
        <w:t>candIntraPredModeX</w:t>
      </w:r>
      <w:r w:rsidRPr="005D0FB9">
        <w:rPr>
          <w:noProof/>
          <w:lang w:val="en-CA" w:eastAsia="ko-KR"/>
        </w:rPr>
        <w:t xml:space="preserve"> is set equal to IntraPredModeY[ xNbX ][ yNbX ].</w:t>
      </w:r>
    </w:p>
    <w:p w14:paraId="6B75D4D8" w14:textId="77777777" w:rsidR="00DD34D9" w:rsidRPr="00C013EC" w:rsidRDefault="00DD34D9" w:rsidP="00DD34D9">
      <w:pPr>
        <w:rPr>
          <w:lang w:val="en-CA"/>
        </w:rPr>
      </w:pPr>
      <w:r w:rsidRPr="00C013EC">
        <w:rPr>
          <w:lang w:val="en-CA"/>
        </w:rPr>
        <w:t>...</w:t>
      </w:r>
    </w:p>
    <w:p w14:paraId="22735C61" w14:textId="77777777" w:rsidR="00DD34D9" w:rsidRPr="00C013EC" w:rsidRDefault="00DD34D9" w:rsidP="00DD34D9">
      <w:pPr>
        <w:keepNext/>
        <w:keepLines/>
        <w:widowControl w:val="0"/>
        <w:spacing w:before="240" w:after="113"/>
        <w:jc w:val="center"/>
        <w:rPr>
          <w:rFonts w:eastAsia="Malgun Gothic"/>
          <w:b/>
          <w:bCs/>
          <w:strike/>
          <w:highlight w:val="cyan"/>
        </w:rPr>
      </w:pPr>
      <w:r w:rsidRPr="00C013EC">
        <w:rPr>
          <w:rFonts w:eastAsia="Malgun Gothic"/>
          <w:b/>
          <w:bCs/>
          <w:strike/>
          <w:highlight w:val="cyan"/>
          <w:lang w:val="en-CA" w:eastAsia="ko-KR"/>
        </w:rPr>
        <w:lastRenderedPageBreak/>
        <w:t>Table </w:t>
      </w:r>
      <w:r w:rsidRPr="00C013EC">
        <w:rPr>
          <w:rFonts w:eastAsia="Malgun Gothic"/>
          <w:b/>
          <w:bCs/>
          <w:strike/>
          <w:highlight w:val="cyan"/>
          <w:lang w:val="en-CA" w:eastAsia="ko-KR"/>
        </w:rPr>
        <w:fldChar w:fldCharType="begin" w:fldLock="1"/>
      </w:r>
      <w:r w:rsidRPr="00C013EC">
        <w:rPr>
          <w:rFonts w:eastAsia="Malgun Gothic"/>
          <w:b/>
          <w:bCs/>
          <w:strike/>
          <w:highlight w:val="cyan"/>
          <w:lang w:val="en-CA" w:eastAsia="ko-KR"/>
        </w:rPr>
        <w:instrText xml:space="preserve"> STYLEREF 1 \s </w:instrText>
      </w:r>
      <w:r w:rsidRPr="00C013EC">
        <w:rPr>
          <w:rFonts w:eastAsia="Malgun Gothic"/>
          <w:b/>
          <w:bCs/>
          <w:strike/>
          <w:highlight w:val="cyan"/>
          <w:lang w:val="en-CA" w:eastAsia="ko-KR"/>
        </w:rPr>
        <w:fldChar w:fldCharType="separate"/>
      </w:r>
      <w:r w:rsidRPr="00C013EC">
        <w:rPr>
          <w:rFonts w:eastAsia="Malgun Gothic"/>
          <w:b/>
          <w:bCs/>
          <w:strike/>
          <w:noProof/>
          <w:highlight w:val="cyan"/>
          <w:lang w:val="en-CA" w:eastAsia="ko-KR"/>
        </w:rPr>
        <w:t>8</w:t>
      </w:r>
      <w:r w:rsidRPr="00C013EC">
        <w:rPr>
          <w:rFonts w:eastAsia="Malgun Gothic"/>
          <w:b/>
          <w:bCs/>
          <w:strike/>
          <w:highlight w:val="cyan"/>
          <w:lang w:val="en-CA" w:eastAsia="ko-KR"/>
        </w:rPr>
        <w:fldChar w:fldCharType="end"/>
      </w:r>
      <w:r w:rsidRPr="00C013EC">
        <w:rPr>
          <w:rFonts w:eastAsia="Malgun Gothic"/>
          <w:b/>
          <w:bCs/>
          <w:strike/>
          <w:highlight w:val="cyan"/>
          <w:lang w:val="en-CA" w:eastAsia="ko-KR"/>
        </w:rPr>
        <w:noBreakHyphen/>
      </w:r>
      <w:r w:rsidRPr="00C013EC">
        <w:rPr>
          <w:rFonts w:eastAsia="Malgun Gothic"/>
          <w:b/>
          <w:bCs/>
          <w:strike/>
          <w:highlight w:val="cyan"/>
          <w:lang w:val="en-CA" w:eastAsia="ko-KR"/>
        </w:rPr>
        <w:fldChar w:fldCharType="begin" w:fldLock="1"/>
      </w:r>
      <w:r w:rsidRPr="00C013EC">
        <w:rPr>
          <w:rFonts w:eastAsia="Malgun Gothic"/>
          <w:b/>
          <w:bCs/>
          <w:strike/>
          <w:highlight w:val="cyan"/>
          <w:lang w:val="en-CA" w:eastAsia="ko-KR"/>
        </w:rPr>
        <w:instrText xml:space="preserve"> SEQ Table \* ARABIC \s 1 </w:instrText>
      </w:r>
      <w:r w:rsidRPr="00C013EC">
        <w:rPr>
          <w:rFonts w:eastAsia="Malgun Gothic"/>
          <w:b/>
          <w:bCs/>
          <w:strike/>
          <w:highlight w:val="cyan"/>
          <w:lang w:val="en-CA" w:eastAsia="ko-KR"/>
        </w:rPr>
        <w:fldChar w:fldCharType="separate"/>
      </w:r>
      <w:r w:rsidRPr="00C013EC">
        <w:rPr>
          <w:rFonts w:eastAsia="Malgun Gothic"/>
          <w:b/>
          <w:bCs/>
          <w:strike/>
          <w:noProof/>
          <w:highlight w:val="cyan"/>
          <w:lang w:val="en-CA" w:eastAsia="ko-KR"/>
        </w:rPr>
        <w:t>1</w:t>
      </w:r>
      <w:r w:rsidRPr="00C013EC">
        <w:rPr>
          <w:rFonts w:eastAsia="Malgun Gothic"/>
          <w:b/>
          <w:bCs/>
          <w:strike/>
          <w:highlight w:val="cyan"/>
          <w:lang w:val="en-CA" w:eastAsia="ko-KR"/>
        </w:rPr>
        <w:fldChar w:fldCharType="end"/>
      </w:r>
      <w:r w:rsidRPr="00C013EC">
        <w:rPr>
          <w:rFonts w:eastAsia="Malgun Gothic"/>
          <w:b/>
          <w:bCs/>
          <w:strike/>
          <w:highlight w:val="cyan"/>
          <w:lang w:val="en-CA" w:eastAsia="ko-KR"/>
        </w:rPr>
        <w:t xml:space="preserve"> – Specification of mapping between intra prediction and MIP modes</w:t>
      </w:r>
    </w:p>
    <w:tbl>
      <w:tblPr>
        <w:tblW w:w="58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8"/>
        <w:gridCol w:w="1032"/>
        <w:gridCol w:w="960"/>
        <w:gridCol w:w="1094"/>
      </w:tblGrid>
      <w:tr w:rsidR="00DD34D9" w:rsidRPr="00C013EC" w14:paraId="6484A1D1" w14:textId="77777777" w:rsidTr="0097098D">
        <w:trPr>
          <w:cantSplit/>
          <w:trHeight w:val="255"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BD18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IntraPredModeY[ xNbX ][ yNbX ]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D8222F9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MipSizeId</w:t>
            </w:r>
          </w:p>
        </w:tc>
      </w:tr>
      <w:tr w:rsidR="00DD34D9" w:rsidRPr="00C013EC" w14:paraId="623D4400" w14:textId="77777777" w:rsidTr="0097098D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B654" w14:textId="77777777" w:rsidR="00DD34D9" w:rsidRPr="00C013EC" w:rsidRDefault="00DD34D9" w:rsidP="0097098D">
            <w:pPr>
              <w:keepNext/>
              <w:keepLines/>
              <w:widowControl w:val="0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09F8179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236A0FB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4CA5C22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2</w:t>
            </w:r>
          </w:p>
        </w:tc>
      </w:tr>
      <w:tr w:rsidR="00DD34D9" w:rsidRPr="00C013EC" w14:paraId="1D94F70E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36695AD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189013C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0015083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D7A72DA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5</w:t>
            </w:r>
          </w:p>
        </w:tc>
      </w:tr>
      <w:tr w:rsidR="00DD34D9" w:rsidRPr="00C013EC" w14:paraId="23A3D354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6D6901A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063223E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625747A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5F21887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</w:tr>
      <w:tr w:rsidR="00DD34D9" w:rsidRPr="00C013EC" w14:paraId="1C6D1430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EEF00A6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2, 3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1F8D6EB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259BD75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7C5DAF1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3</w:t>
            </w:r>
          </w:p>
        </w:tc>
      </w:tr>
      <w:tr w:rsidR="00DD34D9" w:rsidRPr="00C013EC" w14:paraId="55BCC00F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FAC379A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4, 5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CDDD155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4B4812B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BCC3FEA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3</w:t>
            </w:r>
          </w:p>
        </w:tc>
      </w:tr>
      <w:tr w:rsidR="00DD34D9" w:rsidRPr="00C013EC" w14:paraId="5D4FCC30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520E74D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6,7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A564560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B02387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24FDFF6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3</w:t>
            </w:r>
          </w:p>
        </w:tc>
      </w:tr>
      <w:tr w:rsidR="00DD34D9" w:rsidRPr="00C013EC" w14:paraId="31CEFDB1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95935E3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8, 9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E75273F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F6F774C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2408F86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3</w:t>
            </w:r>
          </w:p>
        </w:tc>
      </w:tr>
      <w:tr w:rsidR="00DD34D9" w:rsidRPr="00C013EC" w14:paraId="2E466492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CE74C6F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10, 11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06C3610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262C17A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1A551F8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</w:tr>
      <w:tr w:rsidR="00DD34D9" w:rsidRPr="00C013EC" w14:paraId="370AE6DB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D8D07D5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12, 13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6726B92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E9576CF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6FBDAEE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</w:tr>
      <w:tr w:rsidR="00DD34D9" w:rsidRPr="00C013EC" w14:paraId="6EF77908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84725EB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14, 15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C86715B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CB76063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1F995DF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</w:tr>
      <w:tr w:rsidR="00DD34D9" w:rsidRPr="00C013EC" w14:paraId="4838E047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6EB0CC3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16, 17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2555B33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F987C82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7ED5DEB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4</w:t>
            </w:r>
          </w:p>
        </w:tc>
      </w:tr>
      <w:tr w:rsidR="00DD34D9" w:rsidRPr="00C013EC" w14:paraId="694CCC6B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900F0D0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18, 19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423406B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76B0F15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12E53AD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4</w:t>
            </w:r>
          </w:p>
        </w:tc>
      </w:tr>
      <w:tr w:rsidR="00DD34D9" w:rsidRPr="00C013EC" w14:paraId="7D012581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24B0408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20, 21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2E68012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FCC1238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2E3ECD4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4</w:t>
            </w:r>
          </w:p>
        </w:tc>
      </w:tr>
      <w:tr w:rsidR="00DD34D9" w:rsidRPr="00C013EC" w14:paraId="0D964ED2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008B150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22, 23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88726BF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3E661AD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83E0017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5</w:t>
            </w:r>
          </w:p>
        </w:tc>
      </w:tr>
      <w:tr w:rsidR="00DD34D9" w:rsidRPr="00C013EC" w14:paraId="336C5D05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A5A874F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24, 25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E05C44E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E48BFAD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7EE136E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</w:tr>
      <w:tr w:rsidR="00DD34D9" w:rsidRPr="00C013EC" w14:paraId="71512C8E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F395E88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26, 27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6EC7FD1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9F04ACC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2722DBC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</w:tr>
      <w:tr w:rsidR="00DD34D9" w:rsidRPr="00C013EC" w14:paraId="233A80E3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2274AAF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28, 29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868F929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E2B6EB6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3432DA2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</w:tr>
      <w:tr w:rsidR="00DD34D9" w:rsidRPr="00C013EC" w14:paraId="3983B0E3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66F408F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30, 31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50C7B5A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AE4F787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CF8A2A1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</w:tr>
      <w:tr w:rsidR="00DD34D9" w:rsidRPr="00C013EC" w14:paraId="4C7B9806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C25C95D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32, 33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0AAA08C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CDDD155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4B485BD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</w:tr>
      <w:tr w:rsidR="00DD34D9" w:rsidRPr="00C013EC" w14:paraId="4CE280C1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C83FB77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34, 35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E52E38A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CF000C5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E5A6506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6</w:t>
            </w:r>
          </w:p>
        </w:tc>
      </w:tr>
      <w:tr w:rsidR="00DD34D9" w:rsidRPr="00C013EC" w14:paraId="504724FC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8724355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36, 37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28DD7D7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69E2347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BBC4246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6</w:t>
            </w:r>
          </w:p>
        </w:tc>
      </w:tr>
      <w:tr w:rsidR="00DD34D9" w:rsidRPr="00C013EC" w14:paraId="2CE5480D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462C22B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38, 39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BBFD7AA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9C1921D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20F3807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6</w:t>
            </w:r>
          </w:p>
        </w:tc>
      </w:tr>
      <w:tr w:rsidR="00DD34D9" w:rsidRPr="00C013EC" w14:paraId="68173897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309D696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40, 41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B7A3DB7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B9E6DD1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7E7F10D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6</w:t>
            </w:r>
          </w:p>
        </w:tc>
      </w:tr>
      <w:tr w:rsidR="00DD34D9" w:rsidRPr="00C013EC" w14:paraId="60DCA07C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DE2F3E3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42, 43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6B32F0B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320A233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5FB32E8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6</w:t>
            </w:r>
          </w:p>
        </w:tc>
      </w:tr>
      <w:tr w:rsidR="00DD34D9" w:rsidRPr="00C013EC" w14:paraId="6861C238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B059A5A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44, 45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0FF3859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A219D61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69F4D35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10</w:t>
            </w:r>
          </w:p>
        </w:tc>
      </w:tr>
      <w:tr w:rsidR="00DD34D9" w:rsidRPr="00C013EC" w14:paraId="1A367670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964C1A1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46, 47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964E473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E9CFB00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7560624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10</w:t>
            </w:r>
          </w:p>
        </w:tc>
      </w:tr>
      <w:tr w:rsidR="00DD34D9" w:rsidRPr="00C013EC" w14:paraId="37308FAF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66A549F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48, 49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83D1880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AE1BDF1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1409F6A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9</w:t>
            </w:r>
          </w:p>
        </w:tc>
      </w:tr>
      <w:tr w:rsidR="00DD34D9" w:rsidRPr="00C013EC" w14:paraId="615A3000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D04EECF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50, 51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14A6AEB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EF48C8B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6C07BCD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9</w:t>
            </w:r>
          </w:p>
        </w:tc>
      </w:tr>
      <w:tr w:rsidR="00DD34D9" w:rsidRPr="00C013EC" w14:paraId="25FACCAE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BF0699B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52, 53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11057F2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B0AA353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2287AC6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9</w:t>
            </w:r>
          </w:p>
        </w:tc>
      </w:tr>
      <w:tr w:rsidR="00DD34D9" w:rsidRPr="00C013EC" w14:paraId="0ED1B43C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18B0561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54, 55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D5A2FBB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7E5FC70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D1236EC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9</w:t>
            </w:r>
          </w:p>
        </w:tc>
      </w:tr>
      <w:tr w:rsidR="00DD34D9" w:rsidRPr="00C013EC" w14:paraId="519E54BA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DFC13A0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56, 57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A89B2F2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FA2D53E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4DB7181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9</w:t>
            </w:r>
          </w:p>
        </w:tc>
      </w:tr>
      <w:tr w:rsidR="00DD34D9" w:rsidRPr="00C013EC" w14:paraId="5E74B578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2254EDE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58, 59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C4F78AF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FD5A9D6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2E175E5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8</w:t>
            </w:r>
          </w:p>
        </w:tc>
      </w:tr>
      <w:tr w:rsidR="00DD34D9" w:rsidRPr="00C013EC" w14:paraId="157FC65E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E62B049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60, 61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B11A560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F02514F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6F5F9E0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8</w:t>
            </w:r>
          </w:p>
        </w:tc>
      </w:tr>
      <w:tr w:rsidR="00DD34D9" w:rsidRPr="00C013EC" w14:paraId="77F8C133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1E9BC45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62, 63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EE87EC7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8547EB9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C8E3E4B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8</w:t>
            </w:r>
          </w:p>
        </w:tc>
      </w:tr>
      <w:tr w:rsidR="00DD34D9" w:rsidRPr="00C013EC" w14:paraId="374CAAD9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D18A868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64, 65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6016064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DDBC887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3A8A19C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8</w:t>
            </w:r>
          </w:p>
        </w:tc>
      </w:tr>
      <w:tr w:rsidR="00DD34D9" w:rsidRPr="00AE0ABC" w14:paraId="18ADE219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343241F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66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1CD7236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1A336E5" w14:textId="77777777" w:rsidR="00DD34D9" w:rsidRPr="00C013E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D7DA84A" w14:textId="77777777" w:rsidR="00DD34D9" w:rsidRPr="00AE0ABC" w:rsidRDefault="00DD34D9" w:rsidP="0097098D">
            <w:pPr>
              <w:keepNext/>
              <w:keepLines/>
              <w:widowControl w:val="0"/>
              <w:jc w:val="center"/>
              <w:rPr>
                <w:strike/>
                <w:sz w:val="18"/>
                <w:szCs w:val="18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8</w:t>
            </w:r>
          </w:p>
        </w:tc>
      </w:tr>
    </w:tbl>
    <w:p w14:paraId="61C789EF" w14:textId="77777777" w:rsidR="00DD34D9" w:rsidRPr="002573E7" w:rsidRDefault="00DD34D9" w:rsidP="00DD34D9">
      <w:pPr>
        <w:pStyle w:val="Heading5"/>
        <w:numPr>
          <w:ilvl w:val="0"/>
          <w:numId w:val="0"/>
        </w:numPr>
        <w:ind w:left="1008" w:hanging="1008"/>
        <w:rPr>
          <w:b w:val="0"/>
          <w:i w:val="0"/>
          <w:lang w:val="en-CA"/>
        </w:rPr>
      </w:pPr>
    </w:p>
    <w:p w14:paraId="3F038026" w14:textId="77777777" w:rsidR="00DD34D9" w:rsidRPr="00C013EC" w:rsidRDefault="00DD34D9" w:rsidP="00DD34D9">
      <w:pPr>
        <w:keepNext/>
        <w:keepLines/>
        <w:widowControl w:val="0"/>
        <w:spacing w:before="240" w:after="113"/>
        <w:rPr>
          <w:rFonts w:eastAsia="Malgun Gothic"/>
          <w:b/>
          <w:bCs/>
          <w:strike/>
          <w:highlight w:val="cyan"/>
        </w:rPr>
      </w:pPr>
      <w:r w:rsidRPr="00C013EC">
        <w:rPr>
          <w:rFonts w:eastAsia="Malgun Gothic"/>
          <w:b/>
          <w:bCs/>
          <w:strike/>
          <w:highlight w:val="cyan"/>
          <w:lang w:val="en-CA" w:eastAsia="ko-KR"/>
        </w:rPr>
        <w:lastRenderedPageBreak/>
        <w:t>Table </w:t>
      </w:r>
      <w:r w:rsidRPr="00C013EC">
        <w:rPr>
          <w:rFonts w:eastAsia="Malgun Gothic"/>
          <w:b/>
          <w:bCs/>
          <w:strike/>
          <w:highlight w:val="cyan"/>
          <w:lang w:val="en-CA" w:eastAsia="ko-KR"/>
        </w:rPr>
        <w:fldChar w:fldCharType="begin" w:fldLock="1"/>
      </w:r>
      <w:r w:rsidRPr="00C013EC">
        <w:rPr>
          <w:rFonts w:eastAsia="Malgun Gothic"/>
          <w:b/>
          <w:bCs/>
          <w:strike/>
          <w:highlight w:val="cyan"/>
          <w:lang w:val="en-CA" w:eastAsia="ko-KR"/>
        </w:rPr>
        <w:instrText xml:space="preserve"> STYLEREF 1 \s </w:instrText>
      </w:r>
      <w:r w:rsidRPr="00C013EC">
        <w:rPr>
          <w:rFonts w:eastAsia="Malgun Gothic"/>
          <w:b/>
          <w:bCs/>
          <w:strike/>
          <w:highlight w:val="cyan"/>
          <w:lang w:val="en-CA" w:eastAsia="ko-KR"/>
        </w:rPr>
        <w:fldChar w:fldCharType="separate"/>
      </w:r>
      <w:r w:rsidRPr="00C013EC">
        <w:rPr>
          <w:rFonts w:eastAsia="Malgun Gothic"/>
          <w:b/>
          <w:bCs/>
          <w:strike/>
          <w:noProof/>
          <w:highlight w:val="cyan"/>
          <w:lang w:val="en-CA" w:eastAsia="ko-KR"/>
        </w:rPr>
        <w:t>8</w:t>
      </w:r>
      <w:r w:rsidRPr="00C013EC">
        <w:rPr>
          <w:rFonts w:eastAsia="Malgun Gothic"/>
          <w:b/>
          <w:bCs/>
          <w:strike/>
          <w:highlight w:val="cyan"/>
          <w:lang w:val="en-CA" w:eastAsia="ko-KR"/>
        </w:rPr>
        <w:fldChar w:fldCharType="end"/>
      </w:r>
      <w:r w:rsidRPr="00C013EC">
        <w:rPr>
          <w:rFonts w:eastAsia="Malgun Gothic"/>
          <w:b/>
          <w:bCs/>
          <w:strike/>
          <w:highlight w:val="cyan"/>
          <w:lang w:val="en-CA" w:eastAsia="ko-KR"/>
        </w:rPr>
        <w:noBreakHyphen/>
      </w:r>
      <w:r w:rsidRPr="00C013EC">
        <w:rPr>
          <w:rFonts w:eastAsia="Malgun Gothic"/>
          <w:b/>
          <w:bCs/>
          <w:strike/>
          <w:highlight w:val="cyan"/>
          <w:lang w:val="en-CA" w:eastAsia="ko-KR"/>
        </w:rPr>
        <w:fldChar w:fldCharType="begin" w:fldLock="1"/>
      </w:r>
      <w:r w:rsidRPr="00C013EC">
        <w:rPr>
          <w:rFonts w:eastAsia="Malgun Gothic"/>
          <w:b/>
          <w:bCs/>
          <w:strike/>
          <w:highlight w:val="cyan"/>
          <w:lang w:val="en-CA" w:eastAsia="ko-KR"/>
        </w:rPr>
        <w:instrText xml:space="preserve"> SEQ Table \* ARABIC \s 1 </w:instrText>
      </w:r>
      <w:r w:rsidRPr="00C013EC">
        <w:rPr>
          <w:rFonts w:eastAsia="Malgun Gothic"/>
          <w:b/>
          <w:bCs/>
          <w:strike/>
          <w:highlight w:val="cyan"/>
          <w:lang w:val="en-CA" w:eastAsia="ko-KR"/>
        </w:rPr>
        <w:fldChar w:fldCharType="separate"/>
      </w:r>
      <w:r w:rsidRPr="00C013EC">
        <w:rPr>
          <w:rFonts w:eastAsia="Malgun Gothic"/>
          <w:b/>
          <w:bCs/>
          <w:strike/>
          <w:noProof/>
          <w:highlight w:val="cyan"/>
          <w:lang w:val="en-CA" w:eastAsia="ko-KR"/>
        </w:rPr>
        <w:t>4</w:t>
      </w:r>
      <w:r w:rsidRPr="00C013EC">
        <w:rPr>
          <w:rFonts w:eastAsia="Malgun Gothic"/>
          <w:b/>
          <w:bCs/>
          <w:strike/>
          <w:highlight w:val="cyan"/>
          <w:lang w:val="en-CA" w:eastAsia="ko-KR"/>
        </w:rPr>
        <w:fldChar w:fldCharType="end"/>
      </w:r>
      <w:r w:rsidRPr="00C013EC">
        <w:rPr>
          <w:rFonts w:eastAsia="Malgun Gothic"/>
          <w:b/>
          <w:bCs/>
          <w:strike/>
          <w:highlight w:val="cyan"/>
          <w:lang w:val="en-CA" w:eastAsia="ko-KR"/>
        </w:rPr>
        <w:t xml:space="preserve"> – Specification of mapping between MIP and intra prediction modes</w:t>
      </w:r>
    </w:p>
    <w:tbl>
      <w:tblPr>
        <w:tblW w:w="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8"/>
        <w:gridCol w:w="1028"/>
        <w:gridCol w:w="1029"/>
        <w:gridCol w:w="1029"/>
      </w:tblGrid>
      <w:tr w:rsidR="00DD34D9" w:rsidRPr="00C013EC" w14:paraId="172E2688" w14:textId="77777777" w:rsidTr="0097098D">
        <w:trPr>
          <w:cantSplit/>
          <w:trHeight w:val="255"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01FB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IntraPredModeY[ xNbX ][ yNbX ]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F50BB4C" w14:textId="77777777" w:rsidR="00DD34D9" w:rsidRPr="00C013EC" w:rsidRDefault="00DD34D9" w:rsidP="0097098D">
            <w:pPr>
              <w:keepNext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MipSizeId</w:t>
            </w:r>
          </w:p>
        </w:tc>
      </w:tr>
      <w:tr w:rsidR="00DD34D9" w:rsidRPr="00C013EC" w14:paraId="4D5AF553" w14:textId="77777777" w:rsidTr="0097098D">
        <w:trPr>
          <w:cantSplit/>
          <w:trHeight w:val="255"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8F3AA" w14:textId="77777777" w:rsidR="00DD34D9" w:rsidRPr="00C013EC" w:rsidRDefault="00DD34D9" w:rsidP="0097098D">
            <w:pPr>
              <w:keepNext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0F8ACCF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F0A31D3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5266770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2</w:t>
            </w:r>
          </w:p>
        </w:tc>
      </w:tr>
      <w:tr w:rsidR="00DD34D9" w:rsidRPr="00C013EC" w14:paraId="78523434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5824F7D" w14:textId="77777777" w:rsidR="00DD34D9" w:rsidRPr="00C013EC" w:rsidRDefault="00DD34D9" w:rsidP="0097098D">
            <w:pPr>
              <w:keepNext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3303C2F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C81C5BE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98BEEBB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</w:tr>
      <w:tr w:rsidR="00DD34D9" w:rsidRPr="00C013EC" w14:paraId="1ED00F60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4A9988B" w14:textId="77777777" w:rsidR="00DD34D9" w:rsidRPr="00C013EC" w:rsidRDefault="00DD34D9" w:rsidP="0097098D">
            <w:pPr>
              <w:keepNext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94DC477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776FD5F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AE2EDF7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</w:tr>
      <w:tr w:rsidR="00DD34D9" w:rsidRPr="00C013EC" w14:paraId="6FAF82CF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EEA860E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625990E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B6DA35A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8207183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</w:tr>
      <w:tr w:rsidR="00DD34D9" w:rsidRPr="00C013EC" w14:paraId="2128C110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B3A1F55" w14:textId="77777777" w:rsidR="00DD34D9" w:rsidRPr="00C013EC" w:rsidRDefault="00DD34D9" w:rsidP="0097098D">
            <w:pPr>
              <w:keepNext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FD0DB84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A823669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06E43B9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</w:tr>
      <w:tr w:rsidR="00DD34D9" w:rsidRPr="00C013EC" w14:paraId="4408035A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38346C6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E3EF59B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0610B11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5F285EA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18</w:t>
            </w:r>
          </w:p>
        </w:tc>
      </w:tr>
      <w:tr w:rsidR="00DD34D9" w:rsidRPr="00C013EC" w14:paraId="71B1019C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2756705" w14:textId="77777777" w:rsidR="00DD34D9" w:rsidRPr="00C013EC" w:rsidRDefault="00DD34D9" w:rsidP="0097098D">
            <w:pPr>
              <w:keepNext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CFDDDB1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22EB5F4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22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5073CB7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</w:tr>
      <w:tr w:rsidR="00DD34D9" w:rsidRPr="00C013EC" w14:paraId="5FB22B0F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E97A24D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A3A3BB8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711A9DA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BAE103F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</w:tr>
      <w:tr w:rsidR="00DD34D9" w:rsidRPr="00C013EC" w14:paraId="5303FC0B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12AC720" w14:textId="77777777" w:rsidR="00DD34D9" w:rsidRPr="00C013EC" w:rsidRDefault="00DD34D9" w:rsidP="0097098D">
            <w:pPr>
              <w:keepNext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125E6F2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619C753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600AD45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</w:tr>
      <w:tr w:rsidR="00DD34D9" w:rsidRPr="00C013EC" w14:paraId="01292719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AE912E1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A861642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510B79F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D6119D7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</w:tr>
      <w:tr w:rsidR="00DD34D9" w:rsidRPr="00C013EC" w14:paraId="438E4F23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2CDA354" w14:textId="77777777" w:rsidR="00DD34D9" w:rsidRPr="00C013EC" w:rsidRDefault="00DD34D9" w:rsidP="0097098D">
            <w:pPr>
              <w:keepNext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5FF9EAA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76BA3B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7D3631E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50</w:t>
            </w:r>
          </w:p>
        </w:tc>
      </w:tr>
      <w:tr w:rsidR="00DD34D9" w:rsidRPr="00C013EC" w14:paraId="56EE7BBA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57ED85E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E3F6225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0A4F0AB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2B1B80B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</w:tr>
      <w:tr w:rsidR="00DD34D9" w:rsidRPr="00C013EC" w14:paraId="614F9E4E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60D6078" w14:textId="77777777" w:rsidR="00DD34D9" w:rsidRPr="00C013EC" w:rsidRDefault="00DD34D9" w:rsidP="0097098D">
            <w:pPr>
              <w:keepNext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A3AA387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6A033E7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AF41828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</w:tr>
      <w:tr w:rsidR="00DD34D9" w:rsidRPr="00C013EC" w14:paraId="3BE8FD8D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6790621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BECFA21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D448B2C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99BDFE5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</w:p>
        </w:tc>
      </w:tr>
      <w:tr w:rsidR="00DD34D9" w:rsidRPr="00C013EC" w14:paraId="45932DBA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453EE40" w14:textId="77777777" w:rsidR="00DD34D9" w:rsidRPr="00C013EC" w:rsidRDefault="00DD34D9" w:rsidP="0097098D">
            <w:pPr>
              <w:keepNext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2E7F9E5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86AAEB8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FBD8B3C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</w:tr>
      <w:tr w:rsidR="00DD34D9" w:rsidRPr="00C013EC" w14:paraId="56122AFD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A4E0380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DE9118D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1533613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44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04E474E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</w:p>
        </w:tc>
      </w:tr>
      <w:tr w:rsidR="00DD34D9" w:rsidRPr="00C013EC" w14:paraId="14CEDE46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20819D6" w14:textId="77777777" w:rsidR="00DD34D9" w:rsidRPr="00C013EC" w:rsidRDefault="00DD34D9" w:rsidP="0097098D">
            <w:pPr>
              <w:keepNext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BD3D426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87E927D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AC6B9B3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</w:tr>
      <w:tr w:rsidR="00DD34D9" w:rsidRPr="00C013EC" w14:paraId="5E798C04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F31D987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672EF6E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2580B34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6B2A53B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</w:p>
        </w:tc>
      </w:tr>
      <w:tr w:rsidR="00DD34D9" w:rsidRPr="00C013EC" w14:paraId="3A12F899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7FD6F82" w14:textId="77777777" w:rsidR="00DD34D9" w:rsidRPr="00C013EC" w:rsidRDefault="00DD34D9" w:rsidP="0097098D">
            <w:pPr>
              <w:keepNext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0ABCA4F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97D0ABE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D121740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</w:tr>
      <w:tr w:rsidR="00DD34D9" w:rsidRPr="00C013EC" w14:paraId="012DE019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4D7D349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6D158DB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84AB263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4AA37DD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</w:p>
        </w:tc>
      </w:tr>
      <w:tr w:rsidR="00DD34D9" w:rsidRPr="00C013EC" w14:paraId="25D070AB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7FAC525" w14:textId="77777777" w:rsidR="00DD34D9" w:rsidRPr="00C013EC" w:rsidRDefault="00DD34D9" w:rsidP="0097098D">
            <w:pPr>
              <w:keepNext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A6A00C5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50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FAC732F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5CBC84F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</w:tr>
      <w:tr w:rsidR="00DD34D9" w:rsidRPr="00C013EC" w14:paraId="2F504402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87F0E3D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D5203E4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E6C117A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2E75261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</w:p>
        </w:tc>
      </w:tr>
      <w:tr w:rsidR="00DD34D9" w:rsidRPr="00C013EC" w14:paraId="54254843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54DC271" w14:textId="77777777" w:rsidR="00DD34D9" w:rsidRPr="00C013EC" w:rsidRDefault="00DD34D9" w:rsidP="0097098D">
            <w:pPr>
              <w:keepNext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32927FF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CF004ED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EF9E724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</w:tr>
      <w:tr w:rsidR="00DD34D9" w:rsidRPr="00C013EC" w14:paraId="410E30AC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55219AB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9AF7B1B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C12874F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DDDCCFE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</w:p>
        </w:tc>
      </w:tr>
      <w:tr w:rsidR="00DD34D9" w:rsidRPr="00C013EC" w14:paraId="12103415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86E0ED3" w14:textId="77777777" w:rsidR="00DD34D9" w:rsidRPr="00C013EC" w:rsidRDefault="00DD34D9" w:rsidP="0097098D">
            <w:pPr>
              <w:keepNext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13B946A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56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5B95F3B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387212B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</w:tr>
      <w:tr w:rsidR="00DD34D9" w:rsidRPr="00C013EC" w14:paraId="55329BB2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2AACBB8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D560D43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9479EC1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BA21CAB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</w:p>
        </w:tc>
      </w:tr>
      <w:tr w:rsidR="00DD34D9" w:rsidRPr="00C013EC" w14:paraId="739A7390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18BD1C3" w14:textId="77777777" w:rsidR="00DD34D9" w:rsidRPr="00C013EC" w:rsidRDefault="00DD34D9" w:rsidP="0097098D">
            <w:pPr>
              <w:keepNext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BFACE01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FBDBDA1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D2084FB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</w:tr>
      <w:tr w:rsidR="00DD34D9" w:rsidRPr="00C013EC" w14:paraId="4B873CE5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750481D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DEB2A1F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66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1BBB9D5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9D500AA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</w:p>
        </w:tc>
      </w:tr>
      <w:tr w:rsidR="00DD34D9" w:rsidRPr="00C013EC" w14:paraId="24FD8500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E37ED71" w14:textId="77777777" w:rsidR="00DD34D9" w:rsidRPr="00C013EC" w:rsidRDefault="00DD34D9" w:rsidP="0097098D">
            <w:pPr>
              <w:keepNext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29CD021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4E97827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BB334CD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</w:tr>
      <w:tr w:rsidR="00DD34D9" w:rsidRPr="00C013EC" w14:paraId="6E314E19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CE41376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rFonts w:eastAsia="Arial Unicode MS"/>
                <w:b/>
                <w:strike/>
                <w:sz w:val="18"/>
                <w:szCs w:val="18"/>
                <w:highlight w:val="cyan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4CB7421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56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C32DCCC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64D4A89" w14:textId="77777777" w:rsidR="00DD34D9" w:rsidRPr="00C013EC" w:rsidRDefault="00DD34D9" w:rsidP="0097098D">
            <w:pPr>
              <w:keepNext/>
              <w:jc w:val="center"/>
              <w:rPr>
                <w:rFonts w:eastAsia="Arial Unicode MS"/>
                <w:strike/>
                <w:sz w:val="18"/>
                <w:szCs w:val="18"/>
                <w:highlight w:val="cyan"/>
              </w:rPr>
            </w:pPr>
          </w:p>
        </w:tc>
      </w:tr>
      <w:tr w:rsidR="00DD34D9" w:rsidRPr="00C013EC" w14:paraId="2B71BDA0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48DF73C" w14:textId="77777777" w:rsidR="00DD34D9" w:rsidRPr="00C013EC" w:rsidRDefault="00DD34D9" w:rsidP="0097098D">
            <w:pPr>
              <w:keepNext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552B734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14B09DA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6C5C05E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</w:tr>
      <w:tr w:rsidR="00DD34D9" w:rsidRPr="00C013EC" w14:paraId="66833F33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584770B" w14:textId="77777777" w:rsidR="00DD34D9" w:rsidRPr="00C013EC" w:rsidRDefault="00DD34D9" w:rsidP="0097098D">
            <w:pPr>
              <w:keepNext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5D7CB9F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2AB5872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26CE468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</w:tr>
      <w:tr w:rsidR="00DD34D9" w:rsidRPr="00C013EC" w14:paraId="500AE7B9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41C6410" w14:textId="77777777" w:rsidR="00DD34D9" w:rsidRPr="00C013EC" w:rsidRDefault="00DD34D9" w:rsidP="0097098D">
            <w:pPr>
              <w:keepNext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31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037A02A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10849BE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601D9BC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</w:tr>
      <w:tr w:rsidR="00DD34D9" w:rsidRPr="00C013EC" w14:paraId="483C70B0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D6889A9" w14:textId="77777777" w:rsidR="00DD34D9" w:rsidRPr="00C013EC" w:rsidRDefault="00DD34D9" w:rsidP="0097098D">
            <w:pPr>
              <w:keepNext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32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E75EFFC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D847D59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EC9A143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</w:tr>
      <w:tr w:rsidR="00DD34D9" w:rsidRPr="00C013EC" w14:paraId="67D57CF6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1BBF8C3" w14:textId="77777777" w:rsidR="00DD34D9" w:rsidRPr="00C013EC" w:rsidRDefault="00DD34D9" w:rsidP="0097098D">
            <w:pPr>
              <w:keepNext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33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3432F1A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372BF41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41FED0A" w14:textId="77777777" w:rsidR="00DD34D9" w:rsidRPr="00C013EC" w:rsidRDefault="00DD34D9" w:rsidP="0097098D">
            <w:pPr>
              <w:keepNext/>
              <w:jc w:val="center"/>
              <w:rPr>
                <w:strike/>
                <w:sz w:val="18"/>
                <w:szCs w:val="18"/>
                <w:highlight w:val="cyan"/>
              </w:rPr>
            </w:pPr>
          </w:p>
        </w:tc>
      </w:tr>
      <w:tr w:rsidR="00DD34D9" w:rsidRPr="00AE0ABC" w14:paraId="5D326200" w14:textId="77777777" w:rsidTr="0097098D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427CB87" w14:textId="77777777" w:rsidR="00DD34D9" w:rsidRPr="00C013EC" w:rsidRDefault="00DD34D9" w:rsidP="0097098D">
            <w:pPr>
              <w:keepNext/>
              <w:jc w:val="center"/>
              <w:rPr>
                <w:b/>
                <w:strike/>
                <w:sz w:val="18"/>
                <w:szCs w:val="18"/>
                <w:highlight w:val="cyan"/>
              </w:rPr>
            </w:pPr>
            <w:r w:rsidRPr="00C013EC">
              <w:rPr>
                <w:b/>
                <w:strike/>
                <w:sz w:val="18"/>
                <w:szCs w:val="18"/>
                <w:highlight w:val="cyan"/>
              </w:rPr>
              <w:t>34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5B7AB93" w14:textId="77777777" w:rsidR="00DD34D9" w:rsidRPr="00AE0ABC" w:rsidRDefault="00DD34D9" w:rsidP="0097098D">
            <w:pPr>
              <w:keepNext/>
              <w:jc w:val="center"/>
              <w:rPr>
                <w:strike/>
                <w:sz w:val="18"/>
                <w:szCs w:val="18"/>
              </w:rPr>
            </w:pPr>
            <w:r w:rsidRPr="00C013EC">
              <w:rPr>
                <w:strike/>
                <w:color w:val="000000"/>
                <w:sz w:val="18"/>
                <w:szCs w:val="18"/>
                <w:highlight w:val="cyan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23DDC59" w14:textId="77777777" w:rsidR="00DD34D9" w:rsidRPr="00AE0ABC" w:rsidRDefault="00DD34D9" w:rsidP="0097098D">
            <w:pPr>
              <w:keepNext/>
              <w:jc w:val="center"/>
              <w:rPr>
                <w:strike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A3B3A24" w14:textId="77777777" w:rsidR="00DD34D9" w:rsidRPr="00AE0ABC" w:rsidRDefault="00DD34D9" w:rsidP="0097098D">
            <w:pPr>
              <w:keepNext/>
              <w:jc w:val="center"/>
              <w:rPr>
                <w:strike/>
                <w:sz w:val="18"/>
                <w:szCs w:val="18"/>
              </w:rPr>
            </w:pPr>
          </w:p>
        </w:tc>
      </w:tr>
    </w:tbl>
    <w:p w14:paraId="70E67B8E" w14:textId="77777777" w:rsidR="00DD34D9" w:rsidRDefault="00DD34D9" w:rsidP="00DD34D9">
      <w:pPr>
        <w:rPr>
          <w:lang w:val="en-CA" w:eastAsia="ko-KR"/>
        </w:rPr>
      </w:pPr>
    </w:p>
    <w:p w14:paraId="551EE375" w14:textId="77777777" w:rsidR="00DD34D9" w:rsidRPr="00DE0F0E" w:rsidRDefault="00DD34D9" w:rsidP="00DD34D9">
      <w:pPr>
        <w:pStyle w:val="Heading3"/>
        <w:keepLines/>
        <w:numPr>
          <w:ilvl w:val="2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r w:rsidRPr="00DE0F0E">
        <w:rPr>
          <w:noProof/>
          <w:lang w:val="en-CA"/>
        </w:rPr>
        <w:lastRenderedPageBreak/>
        <w:t>Derivation process for chroma intra prediction mode</w:t>
      </w:r>
    </w:p>
    <w:p w14:paraId="1D08D680" w14:textId="77777777" w:rsidR="00DD34D9" w:rsidRPr="00DE0F0E" w:rsidRDefault="00DD34D9" w:rsidP="00DD34D9">
      <w:pPr>
        <w:rPr>
          <w:noProof/>
          <w:lang w:val="en-CA"/>
        </w:rPr>
      </w:pPr>
      <w:r w:rsidRPr="00DE0F0E">
        <w:rPr>
          <w:noProof/>
          <w:lang w:val="en-CA"/>
        </w:rPr>
        <w:t>Input to this process are:</w:t>
      </w:r>
    </w:p>
    <w:p w14:paraId="77199B8D" w14:textId="77777777" w:rsidR="00DD34D9" w:rsidRPr="00DE0F0E" w:rsidRDefault="00DD34D9" w:rsidP="00DD34D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a</w:t>
      </w:r>
      <w:r w:rsidRPr="00DE0F0E">
        <w:rPr>
          <w:noProof/>
          <w:lang w:val="en-CA"/>
        </w:rPr>
        <w:t xml:space="preserve"> luma location ( xCb, yCb ) specifying the top-left sample of the current chroma coding block relative to the top</w:t>
      </w:r>
      <w:r w:rsidRPr="00DE0F0E">
        <w:rPr>
          <w:noProof/>
          <w:lang w:val="en-CA"/>
        </w:rPr>
        <w:noBreakHyphen/>
        <w:t>left luma sample of the current picture</w:t>
      </w:r>
      <w:r w:rsidRPr="00DE0F0E">
        <w:rPr>
          <w:noProof/>
          <w:lang w:val="en-CA" w:eastAsia="ko-KR"/>
        </w:rPr>
        <w:t>,</w:t>
      </w:r>
    </w:p>
    <w:p w14:paraId="2C717320" w14:textId="77777777" w:rsidR="00DD34D9" w:rsidRPr="00DE0F0E" w:rsidRDefault="00DD34D9" w:rsidP="00DD34D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DE0F0E">
        <w:rPr>
          <w:noProof/>
          <w:lang w:val="en-CA"/>
        </w:rPr>
        <w:t>a variable cbWidth specifying the width of the current coding block in luma samples,</w:t>
      </w:r>
    </w:p>
    <w:p w14:paraId="175A52B1" w14:textId="77777777" w:rsidR="00DD34D9" w:rsidRPr="00DE0F0E" w:rsidRDefault="00DD34D9" w:rsidP="00DD34D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DE0F0E">
        <w:rPr>
          <w:noProof/>
          <w:lang w:val="en-CA"/>
        </w:rPr>
        <w:t>a variable cbHeight specifying the height of the current coding block in luma samples.</w:t>
      </w:r>
    </w:p>
    <w:p w14:paraId="7F230F63" w14:textId="77777777" w:rsidR="00DD34D9" w:rsidRPr="00DE0F0E" w:rsidRDefault="00DD34D9" w:rsidP="00DD34D9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 this process, the chroma intra prediction mode IntraPredModeC[ xCb ][ yCb ] is derived.</w:t>
      </w:r>
    </w:p>
    <w:p w14:paraId="7F1246EA" w14:textId="77777777" w:rsidR="00DD34D9" w:rsidRDefault="00DD34D9" w:rsidP="00DD34D9">
      <w:pPr>
        <w:rPr>
          <w:lang w:val="en-CA" w:eastAsia="ko-KR"/>
        </w:rPr>
      </w:pPr>
      <w:r>
        <w:rPr>
          <w:lang w:val="en-CA" w:eastAsia="ko-KR"/>
        </w:rPr>
        <w:t>The corresponding luma intra prediction mode lumaIntraPredMode is derived as follows:</w:t>
      </w:r>
    </w:p>
    <w:p w14:paraId="7B378C3F" w14:textId="77777777" w:rsidR="00DD34D9" w:rsidRDefault="00DD34D9" w:rsidP="00C5589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jc w:val="left"/>
        <w:textAlignment w:val="auto"/>
        <w:rPr>
          <w:lang w:val="en-CA"/>
        </w:rPr>
      </w:pPr>
      <w:r w:rsidRPr="00C013EC">
        <w:rPr>
          <w:highlight w:val="yellow"/>
          <w:lang w:val="en-CA"/>
        </w:rPr>
        <w:t xml:space="preserve">If </w:t>
      </w:r>
      <w:r w:rsidRPr="00C013EC">
        <w:rPr>
          <w:highlight w:val="yellow"/>
          <w:lang w:val="en-CA" w:eastAsia="ko-KR"/>
        </w:rPr>
        <w:t xml:space="preserve">intra_mip_flag[ xCb+ cbWidth / 2  ][ yCb+ cbHeight / 2  ] is equal to 1, lumaIntraPredMode is set equal to  </w:t>
      </w:r>
      <w:r w:rsidRPr="00C013EC">
        <w:rPr>
          <w:noProof/>
          <w:highlight w:val="yellow"/>
          <w:lang w:val="en-CA" w:eastAsia="ko-KR"/>
        </w:rPr>
        <w:t>INTRA_PLANAR.</w:t>
      </w:r>
      <w:r w:rsidRPr="005D0FB9">
        <w:rPr>
          <w:strike/>
          <w:lang w:val="en-CA" w:eastAsia="ko-KR"/>
        </w:rPr>
        <w:t xml:space="preserve"> </w:t>
      </w:r>
      <w:r w:rsidRPr="00C013EC">
        <w:rPr>
          <w:strike/>
          <w:highlight w:val="cyan"/>
          <w:lang w:val="en-CA" w:eastAsia="ko-KR"/>
        </w:rPr>
        <w:t>derived using</w:t>
      </w:r>
      <w:r w:rsidRPr="00AE0ABC">
        <w:rPr>
          <w:strike/>
          <w:lang w:val="en-CA" w:eastAsia="ko-KR"/>
        </w:rPr>
        <w:t xml:space="preserve"> </w:t>
      </w:r>
      <w:r w:rsidRPr="00C013EC">
        <w:rPr>
          <w:strike/>
          <w:highlight w:val="cyan"/>
          <w:lang w:val="en-CA" w:eastAsia="ko-KR"/>
        </w:rPr>
        <w:t xml:space="preserve">IntraPredModeY[ xCb + cbWidth / 2 ][ yCb + cbHeight / 2 ] and sizeId as specified in </w:t>
      </w:r>
      <w:r w:rsidRPr="00C013EC">
        <w:rPr>
          <w:strike/>
          <w:highlight w:val="cyan"/>
          <w:lang w:val="en-CA" w:eastAsia="ko-KR"/>
        </w:rPr>
        <w:fldChar w:fldCharType="begin" w:fldLock="1"/>
      </w:r>
      <w:r w:rsidRPr="00C013EC">
        <w:rPr>
          <w:strike/>
          <w:highlight w:val="cyan"/>
          <w:lang w:val="en-CA" w:eastAsia="ko-KR"/>
        </w:rPr>
        <w:instrText xml:space="preserve"> REF _Ref8835727 \h  \* MERGEFORMAT </w:instrText>
      </w:r>
      <w:r w:rsidRPr="00C013EC">
        <w:rPr>
          <w:strike/>
          <w:highlight w:val="cyan"/>
          <w:lang w:val="en-CA" w:eastAsia="ko-KR"/>
        </w:rPr>
      </w:r>
      <w:r w:rsidRPr="00C013EC">
        <w:rPr>
          <w:strike/>
          <w:highlight w:val="cyan"/>
          <w:lang w:val="en-CA" w:eastAsia="ko-KR"/>
        </w:rPr>
        <w:fldChar w:fldCharType="separate"/>
      </w:r>
      <w:r w:rsidRPr="00C013EC">
        <w:rPr>
          <w:rFonts w:eastAsia="Malgun Gothic"/>
          <w:bCs/>
          <w:strike/>
          <w:highlight w:val="cyan"/>
          <w:lang w:val="en-CA" w:eastAsia="ko-KR"/>
        </w:rPr>
        <w:t>Table 8</w:t>
      </w:r>
      <w:r w:rsidRPr="00C013EC">
        <w:rPr>
          <w:rFonts w:eastAsia="Malgun Gothic"/>
          <w:bCs/>
          <w:strike/>
          <w:highlight w:val="cyan"/>
          <w:lang w:val="en-CA" w:eastAsia="ko-KR"/>
        </w:rPr>
        <w:noBreakHyphen/>
        <w:t>4</w:t>
      </w:r>
      <w:r w:rsidRPr="00C013EC">
        <w:rPr>
          <w:strike/>
          <w:highlight w:val="cyan"/>
          <w:lang w:val="en-CA" w:eastAsia="ko-KR"/>
        </w:rPr>
        <w:fldChar w:fldCharType="end"/>
      </w:r>
      <w:r w:rsidRPr="00C013EC">
        <w:rPr>
          <w:strike/>
          <w:highlight w:val="cyan"/>
          <w:lang w:val="en-CA" w:eastAsia="ko-KR"/>
        </w:rPr>
        <w:t xml:space="preserve"> and assigning the value of candIntraPredModeX to lumaIntraPredMode.</w:t>
      </w:r>
    </w:p>
    <w:p w14:paraId="1D0C35DD" w14:textId="77777777" w:rsidR="00DD34D9" w:rsidRDefault="00DD34D9" w:rsidP="00DD34D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/>
        </w:rPr>
      </w:pPr>
      <w:r>
        <w:rPr>
          <w:lang w:val="en-CA"/>
        </w:rPr>
        <w:t xml:space="preserve">Otherwise, </w:t>
      </w:r>
      <w:r>
        <w:rPr>
          <w:lang w:val="en-CA" w:eastAsia="ko-KR"/>
        </w:rPr>
        <w:t>lumaIntraPredMode is set equal to IntraPredModeY[ xCb + cbWidth / 2 ][ yCb + cbHeight / 2 ].</w:t>
      </w:r>
    </w:p>
    <w:p w14:paraId="787B2531" w14:textId="77777777" w:rsidR="00DD34D9" w:rsidRPr="00DE0F0E" w:rsidRDefault="00DD34D9" w:rsidP="00DD34D9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chroma intra prediction mode IntraPredModeC[ xCb ][ yCb ] is derived using intra_chroma_pred_mode[ xCb ][ yCb ] and </w:t>
      </w:r>
      <w:r>
        <w:rPr>
          <w:noProof/>
          <w:lang w:val="en-CA" w:eastAsia="ko-KR"/>
        </w:rPr>
        <w:t>luma</w:t>
      </w:r>
      <w:r w:rsidRPr="00DE0F0E">
        <w:rPr>
          <w:noProof/>
          <w:lang w:val="en-CA" w:eastAsia="ko-KR"/>
        </w:rPr>
        <w:t xml:space="preserve">IntraPredMode as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_Ref527199571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5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and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_Ref521919738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6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.</w:t>
      </w:r>
    </w:p>
    <w:p w14:paraId="0E93022E" w14:textId="77777777" w:rsidR="00DD34D9" w:rsidRPr="00DD49BD" w:rsidRDefault="00DD34D9" w:rsidP="00C82B74">
      <w:pPr>
        <w:rPr>
          <w:lang w:val="en-CA"/>
        </w:rPr>
      </w:pPr>
    </w:p>
    <w:p w14:paraId="2D6B3C42" w14:textId="0F81EF76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5DA32A27" w14:textId="38B81782" w:rsidR="00EC4779" w:rsidRPr="00002918" w:rsidRDefault="00D847E6" w:rsidP="0000291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1" w:name="_Ref450752014"/>
      <w:bookmarkStart w:id="2" w:name="_Ref451180107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F. Bossen, J. Boyce, X. Li, V. Seregin, K. Sühring, “JVET common test conditions and software reference configurations for SDR video</w:t>
      </w:r>
      <w:r w:rsidR="0098656C" w:rsidRPr="00002918">
        <w:rPr>
          <w:rFonts w:ascii="Times New Roman" w:eastAsia="宋体" w:hAnsi="Times New Roman" w:cs="Times New Roman"/>
          <w:szCs w:val="20"/>
          <w:lang w:val="en-CA" w:eastAsia="en-US"/>
        </w:rPr>
        <w:t>,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” </w:t>
      </w:r>
      <w:bookmarkEnd w:id="1"/>
      <w:bookmarkEnd w:id="2"/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>JVET-</w:t>
      </w:r>
      <w:r w:rsidR="008B4893">
        <w:rPr>
          <w:rFonts w:ascii="Times New Roman" w:eastAsia="宋体" w:hAnsi="Times New Roman" w:cs="Times New Roman"/>
          <w:szCs w:val="20"/>
          <w:lang w:eastAsia="en-US"/>
        </w:rPr>
        <w:t>N</w:t>
      </w:r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1010, </w:t>
      </w:r>
      <w:r w:rsidR="008B4893">
        <w:rPr>
          <w:rFonts w:ascii="Times New Roman" w:eastAsia="宋体" w:hAnsi="Times New Roman" w:cs="Times New Roman"/>
          <w:szCs w:val="20"/>
          <w:lang w:val="en-CA" w:eastAsia="en-US"/>
        </w:rPr>
        <w:t>Mar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. 2019.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AAC37" w14:textId="77777777" w:rsidR="00CC025C" w:rsidRDefault="00CC025C">
      <w:r>
        <w:separator/>
      </w:r>
    </w:p>
  </w:endnote>
  <w:endnote w:type="continuationSeparator" w:id="0">
    <w:p w14:paraId="2092C5D3" w14:textId="77777777" w:rsidR="00CC025C" w:rsidRDefault="00CC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962F3F" w:rsidR="006E6E88" w:rsidRPr="00C00DDE" w:rsidRDefault="006E6E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159BD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2B226" w14:textId="77777777" w:rsidR="00CC025C" w:rsidRDefault="00CC025C">
      <w:r>
        <w:separator/>
      </w:r>
    </w:p>
  </w:footnote>
  <w:footnote w:type="continuationSeparator" w:id="0">
    <w:p w14:paraId="44F5B80D" w14:textId="77777777" w:rsidR="00CC025C" w:rsidRDefault="00CC02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670"/>
        </w:tabs>
        <w:ind w:left="67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97A79"/>
    <w:multiLevelType w:val="multilevel"/>
    <w:tmpl w:val="7B5CF76C"/>
    <w:lvl w:ilvl="0">
      <w:start w:val="8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30" w:hanging="53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0D20F5"/>
    <w:multiLevelType w:val="multilevel"/>
    <w:tmpl w:val="EDE2A6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A14420DE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9261B"/>
    <w:multiLevelType w:val="multilevel"/>
    <w:tmpl w:val="1FECF7AA"/>
    <w:lvl w:ilvl="0">
      <w:start w:val="8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90" w:hanging="5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D682B31"/>
    <w:multiLevelType w:val="hybridMultilevel"/>
    <w:tmpl w:val="EA4AC61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2"/>
  </w:num>
  <w:num w:numId="5">
    <w:abstractNumId w:val="14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6"/>
  </w:num>
  <w:num w:numId="13">
    <w:abstractNumId w:val="19"/>
  </w:num>
  <w:num w:numId="14">
    <w:abstractNumId w:val="13"/>
  </w:num>
  <w:num w:numId="15">
    <w:abstractNumId w:val="10"/>
  </w:num>
  <w:num w:numId="16">
    <w:abstractNumId w:val="9"/>
  </w:num>
  <w:num w:numId="17">
    <w:abstractNumId w:val="8"/>
  </w:num>
  <w:num w:numId="18">
    <w:abstractNumId w:val="21"/>
  </w:num>
  <w:num w:numId="19">
    <w:abstractNumId w:val="17"/>
  </w:num>
  <w:num w:numId="20">
    <w:abstractNumId w:val="9"/>
  </w:num>
  <w:num w:numId="2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5"/>
  </w:num>
  <w:num w:numId="26">
    <w:abstractNumId w:val="4"/>
  </w:num>
  <w:num w:numId="27">
    <w:abstractNumId w:val="18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918"/>
    <w:rsid w:val="0000519F"/>
    <w:rsid w:val="000308A3"/>
    <w:rsid w:val="00033C9C"/>
    <w:rsid w:val="000458BC"/>
    <w:rsid w:val="000458CD"/>
    <w:rsid w:val="00045C41"/>
    <w:rsid w:val="00046C03"/>
    <w:rsid w:val="000569D4"/>
    <w:rsid w:val="00057F11"/>
    <w:rsid w:val="00064DFC"/>
    <w:rsid w:val="00065039"/>
    <w:rsid w:val="0007476E"/>
    <w:rsid w:val="0007614F"/>
    <w:rsid w:val="00081398"/>
    <w:rsid w:val="00084592"/>
    <w:rsid w:val="00094479"/>
    <w:rsid w:val="000962AC"/>
    <w:rsid w:val="000B0C0F"/>
    <w:rsid w:val="000B1C6B"/>
    <w:rsid w:val="000B4FF9"/>
    <w:rsid w:val="000B79B8"/>
    <w:rsid w:val="000C09AC"/>
    <w:rsid w:val="000D7741"/>
    <w:rsid w:val="000E00F3"/>
    <w:rsid w:val="000F158C"/>
    <w:rsid w:val="000F35F8"/>
    <w:rsid w:val="00102F3D"/>
    <w:rsid w:val="001143CE"/>
    <w:rsid w:val="00124E38"/>
    <w:rsid w:val="0012580B"/>
    <w:rsid w:val="00131F90"/>
    <w:rsid w:val="00132ECF"/>
    <w:rsid w:val="0013458C"/>
    <w:rsid w:val="0013526E"/>
    <w:rsid w:val="00142C1B"/>
    <w:rsid w:val="00146152"/>
    <w:rsid w:val="00151CE4"/>
    <w:rsid w:val="001537E7"/>
    <w:rsid w:val="00155526"/>
    <w:rsid w:val="001634B9"/>
    <w:rsid w:val="00171371"/>
    <w:rsid w:val="00172CF0"/>
    <w:rsid w:val="00175A24"/>
    <w:rsid w:val="00187E58"/>
    <w:rsid w:val="001955FE"/>
    <w:rsid w:val="00195A8A"/>
    <w:rsid w:val="001A297E"/>
    <w:rsid w:val="001A368E"/>
    <w:rsid w:val="001A7329"/>
    <w:rsid w:val="001A792F"/>
    <w:rsid w:val="001B18FA"/>
    <w:rsid w:val="001B4E28"/>
    <w:rsid w:val="001C3525"/>
    <w:rsid w:val="001C3AFB"/>
    <w:rsid w:val="001C7B1A"/>
    <w:rsid w:val="001D1BD2"/>
    <w:rsid w:val="001E0248"/>
    <w:rsid w:val="001E02BE"/>
    <w:rsid w:val="001E3B37"/>
    <w:rsid w:val="001F0CA1"/>
    <w:rsid w:val="001F2594"/>
    <w:rsid w:val="002049D1"/>
    <w:rsid w:val="00205262"/>
    <w:rsid w:val="002055A6"/>
    <w:rsid w:val="00206460"/>
    <w:rsid w:val="002069B4"/>
    <w:rsid w:val="002129C9"/>
    <w:rsid w:val="00214EB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53F33"/>
    <w:rsid w:val="00263398"/>
    <w:rsid w:val="00263B99"/>
    <w:rsid w:val="00266F06"/>
    <w:rsid w:val="00271ECB"/>
    <w:rsid w:val="002743D7"/>
    <w:rsid w:val="00275BCF"/>
    <w:rsid w:val="002848F0"/>
    <w:rsid w:val="002868F8"/>
    <w:rsid w:val="00291E36"/>
    <w:rsid w:val="00292257"/>
    <w:rsid w:val="00292334"/>
    <w:rsid w:val="002A3518"/>
    <w:rsid w:val="002A54E0"/>
    <w:rsid w:val="002A6AD2"/>
    <w:rsid w:val="002B1595"/>
    <w:rsid w:val="002B191D"/>
    <w:rsid w:val="002B2E83"/>
    <w:rsid w:val="002C1FBA"/>
    <w:rsid w:val="002C22EE"/>
    <w:rsid w:val="002D0AF6"/>
    <w:rsid w:val="002E3CF3"/>
    <w:rsid w:val="002F164D"/>
    <w:rsid w:val="002F223A"/>
    <w:rsid w:val="0030146D"/>
    <w:rsid w:val="003021BC"/>
    <w:rsid w:val="00306206"/>
    <w:rsid w:val="00317D85"/>
    <w:rsid w:val="00320F39"/>
    <w:rsid w:val="00326C36"/>
    <w:rsid w:val="00327C56"/>
    <w:rsid w:val="00327C7F"/>
    <w:rsid w:val="003315A1"/>
    <w:rsid w:val="003373EC"/>
    <w:rsid w:val="00342FF4"/>
    <w:rsid w:val="00344E5A"/>
    <w:rsid w:val="00346148"/>
    <w:rsid w:val="00355863"/>
    <w:rsid w:val="003666EB"/>
    <w:rsid w:val="003669EA"/>
    <w:rsid w:val="003706CC"/>
    <w:rsid w:val="00377710"/>
    <w:rsid w:val="003811DB"/>
    <w:rsid w:val="003860A6"/>
    <w:rsid w:val="003A2D8E"/>
    <w:rsid w:val="003A2EC1"/>
    <w:rsid w:val="003A40FC"/>
    <w:rsid w:val="003A61A7"/>
    <w:rsid w:val="003A6412"/>
    <w:rsid w:val="003A7CE6"/>
    <w:rsid w:val="003B1A10"/>
    <w:rsid w:val="003B6B3E"/>
    <w:rsid w:val="003C20E4"/>
    <w:rsid w:val="003D6342"/>
    <w:rsid w:val="003E531E"/>
    <w:rsid w:val="003E6F90"/>
    <w:rsid w:val="003E73ED"/>
    <w:rsid w:val="003F5D0F"/>
    <w:rsid w:val="00414101"/>
    <w:rsid w:val="00416A26"/>
    <w:rsid w:val="004219CF"/>
    <w:rsid w:val="004234F0"/>
    <w:rsid w:val="004245CA"/>
    <w:rsid w:val="00433DDB"/>
    <w:rsid w:val="00435A29"/>
    <w:rsid w:val="00437619"/>
    <w:rsid w:val="0044287B"/>
    <w:rsid w:val="004435C0"/>
    <w:rsid w:val="004534D5"/>
    <w:rsid w:val="004558D4"/>
    <w:rsid w:val="00465A1E"/>
    <w:rsid w:val="0049445A"/>
    <w:rsid w:val="004970F4"/>
    <w:rsid w:val="00497A84"/>
    <w:rsid w:val="004A2A63"/>
    <w:rsid w:val="004B210C"/>
    <w:rsid w:val="004B2BE4"/>
    <w:rsid w:val="004D405F"/>
    <w:rsid w:val="004D4C01"/>
    <w:rsid w:val="004E4F4F"/>
    <w:rsid w:val="004E66A3"/>
    <w:rsid w:val="004E6789"/>
    <w:rsid w:val="004F61E3"/>
    <w:rsid w:val="00502E10"/>
    <w:rsid w:val="0051015C"/>
    <w:rsid w:val="0051596D"/>
    <w:rsid w:val="00516CF1"/>
    <w:rsid w:val="00523E9F"/>
    <w:rsid w:val="00531AE9"/>
    <w:rsid w:val="00550A66"/>
    <w:rsid w:val="00555669"/>
    <w:rsid w:val="00561EA8"/>
    <w:rsid w:val="00562E41"/>
    <w:rsid w:val="00567EC7"/>
    <w:rsid w:val="00570013"/>
    <w:rsid w:val="005753EC"/>
    <w:rsid w:val="005801A2"/>
    <w:rsid w:val="005952A5"/>
    <w:rsid w:val="00596FF0"/>
    <w:rsid w:val="005A33A1"/>
    <w:rsid w:val="005B217D"/>
    <w:rsid w:val="005C385F"/>
    <w:rsid w:val="005D78C3"/>
    <w:rsid w:val="005E1AC6"/>
    <w:rsid w:val="005F6F1B"/>
    <w:rsid w:val="00611154"/>
    <w:rsid w:val="00615995"/>
    <w:rsid w:val="00616155"/>
    <w:rsid w:val="00617742"/>
    <w:rsid w:val="006220E9"/>
    <w:rsid w:val="00622EAE"/>
    <w:rsid w:val="00624B33"/>
    <w:rsid w:val="006300D7"/>
    <w:rsid w:val="0063041A"/>
    <w:rsid w:val="00630AA2"/>
    <w:rsid w:val="00633A02"/>
    <w:rsid w:val="00644A37"/>
    <w:rsid w:val="00646707"/>
    <w:rsid w:val="0065023C"/>
    <w:rsid w:val="00655537"/>
    <w:rsid w:val="00655A52"/>
    <w:rsid w:val="00657F7E"/>
    <w:rsid w:val="00661415"/>
    <w:rsid w:val="00662E58"/>
    <w:rsid w:val="006637F2"/>
    <w:rsid w:val="006642A5"/>
    <w:rsid w:val="006642A9"/>
    <w:rsid w:val="00664DCF"/>
    <w:rsid w:val="006B4715"/>
    <w:rsid w:val="006B52BD"/>
    <w:rsid w:val="006C5D39"/>
    <w:rsid w:val="006C7AAA"/>
    <w:rsid w:val="006D2194"/>
    <w:rsid w:val="006D6D9B"/>
    <w:rsid w:val="006E2810"/>
    <w:rsid w:val="006E5417"/>
    <w:rsid w:val="006E6E88"/>
    <w:rsid w:val="006F0794"/>
    <w:rsid w:val="006F7528"/>
    <w:rsid w:val="007023DE"/>
    <w:rsid w:val="007024F5"/>
    <w:rsid w:val="00712F60"/>
    <w:rsid w:val="0071475C"/>
    <w:rsid w:val="00717206"/>
    <w:rsid w:val="00720E3B"/>
    <w:rsid w:val="00722D2B"/>
    <w:rsid w:val="0074393F"/>
    <w:rsid w:val="00745F6B"/>
    <w:rsid w:val="0075585E"/>
    <w:rsid w:val="00765321"/>
    <w:rsid w:val="00770571"/>
    <w:rsid w:val="00770ADF"/>
    <w:rsid w:val="0077243A"/>
    <w:rsid w:val="0077356B"/>
    <w:rsid w:val="007768FF"/>
    <w:rsid w:val="007824D3"/>
    <w:rsid w:val="00796EE3"/>
    <w:rsid w:val="007A7D29"/>
    <w:rsid w:val="007B396D"/>
    <w:rsid w:val="007B4AB8"/>
    <w:rsid w:val="007C272E"/>
    <w:rsid w:val="007D0663"/>
    <w:rsid w:val="007D1181"/>
    <w:rsid w:val="007D1635"/>
    <w:rsid w:val="007E01A3"/>
    <w:rsid w:val="007E023A"/>
    <w:rsid w:val="007E0B9B"/>
    <w:rsid w:val="007F1CB7"/>
    <w:rsid w:val="007F1F8B"/>
    <w:rsid w:val="007F3330"/>
    <w:rsid w:val="007F67A1"/>
    <w:rsid w:val="00811C05"/>
    <w:rsid w:val="008206C8"/>
    <w:rsid w:val="00823E82"/>
    <w:rsid w:val="008317F2"/>
    <w:rsid w:val="008457EF"/>
    <w:rsid w:val="00851075"/>
    <w:rsid w:val="00856078"/>
    <w:rsid w:val="00856FC8"/>
    <w:rsid w:val="0086387C"/>
    <w:rsid w:val="008654D9"/>
    <w:rsid w:val="0086748C"/>
    <w:rsid w:val="0087388B"/>
    <w:rsid w:val="00874A6C"/>
    <w:rsid w:val="00876C65"/>
    <w:rsid w:val="0088055D"/>
    <w:rsid w:val="008A0D58"/>
    <w:rsid w:val="008A4B4C"/>
    <w:rsid w:val="008B31ED"/>
    <w:rsid w:val="008B3343"/>
    <w:rsid w:val="008B4893"/>
    <w:rsid w:val="008B622D"/>
    <w:rsid w:val="008C0ADA"/>
    <w:rsid w:val="008C239F"/>
    <w:rsid w:val="008D0376"/>
    <w:rsid w:val="008D28BF"/>
    <w:rsid w:val="008D6DF7"/>
    <w:rsid w:val="008E250A"/>
    <w:rsid w:val="008E480C"/>
    <w:rsid w:val="00901ABF"/>
    <w:rsid w:val="00907757"/>
    <w:rsid w:val="0090787D"/>
    <w:rsid w:val="00915C5D"/>
    <w:rsid w:val="009212B0"/>
    <w:rsid w:val="00921FA1"/>
    <w:rsid w:val="009234A5"/>
    <w:rsid w:val="00933453"/>
    <w:rsid w:val="009336F7"/>
    <w:rsid w:val="0093636C"/>
    <w:rsid w:val="009374A7"/>
    <w:rsid w:val="00955F6D"/>
    <w:rsid w:val="00957D67"/>
    <w:rsid w:val="00970165"/>
    <w:rsid w:val="00977C16"/>
    <w:rsid w:val="009800FC"/>
    <w:rsid w:val="0098551D"/>
    <w:rsid w:val="0098656C"/>
    <w:rsid w:val="0098666D"/>
    <w:rsid w:val="00987564"/>
    <w:rsid w:val="0099518F"/>
    <w:rsid w:val="009957D0"/>
    <w:rsid w:val="009A523D"/>
    <w:rsid w:val="009B02A1"/>
    <w:rsid w:val="009B295D"/>
    <w:rsid w:val="009B3361"/>
    <w:rsid w:val="009B7FEA"/>
    <w:rsid w:val="009D26B9"/>
    <w:rsid w:val="009D7CE6"/>
    <w:rsid w:val="009E61B9"/>
    <w:rsid w:val="009F496B"/>
    <w:rsid w:val="00A01439"/>
    <w:rsid w:val="00A02E61"/>
    <w:rsid w:val="00A05CFF"/>
    <w:rsid w:val="00A13048"/>
    <w:rsid w:val="00A31960"/>
    <w:rsid w:val="00A37885"/>
    <w:rsid w:val="00A445D4"/>
    <w:rsid w:val="00A4513E"/>
    <w:rsid w:val="00A459A9"/>
    <w:rsid w:val="00A463D4"/>
    <w:rsid w:val="00A46843"/>
    <w:rsid w:val="00A5560E"/>
    <w:rsid w:val="00A565CF"/>
    <w:rsid w:val="00A56B97"/>
    <w:rsid w:val="00A6093D"/>
    <w:rsid w:val="00A64C5E"/>
    <w:rsid w:val="00A70FF9"/>
    <w:rsid w:val="00A72F81"/>
    <w:rsid w:val="00A7338D"/>
    <w:rsid w:val="00A74D34"/>
    <w:rsid w:val="00A767DC"/>
    <w:rsid w:val="00A76A6D"/>
    <w:rsid w:val="00A83253"/>
    <w:rsid w:val="00A83654"/>
    <w:rsid w:val="00A92F8D"/>
    <w:rsid w:val="00A9515D"/>
    <w:rsid w:val="00AA1203"/>
    <w:rsid w:val="00AA6D85"/>
    <w:rsid w:val="00AA6E84"/>
    <w:rsid w:val="00AB0DDD"/>
    <w:rsid w:val="00AB1A1C"/>
    <w:rsid w:val="00AB5BCC"/>
    <w:rsid w:val="00AB7008"/>
    <w:rsid w:val="00AC0764"/>
    <w:rsid w:val="00AD05A8"/>
    <w:rsid w:val="00AD0EA3"/>
    <w:rsid w:val="00AE341B"/>
    <w:rsid w:val="00AE73AD"/>
    <w:rsid w:val="00B01905"/>
    <w:rsid w:val="00B01D4B"/>
    <w:rsid w:val="00B03D40"/>
    <w:rsid w:val="00B056DA"/>
    <w:rsid w:val="00B07CA7"/>
    <w:rsid w:val="00B1279A"/>
    <w:rsid w:val="00B25979"/>
    <w:rsid w:val="00B30E94"/>
    <w:rsid w:val="00B313D7"/>
    <w:rsid w:val="00B4194A"/>
    <w:rsid w:val="00B437E8"/>
    <w:rsid w:val="00B46E14"/>
    <w:rsid w:val="00B500BD"/>
    <w:rsid w:val="00B51D70"/>
    <w:rsid w:val="00B5222E"/>
    <w:rsid w:val="00B53179"/>
    <w:rsid w:val="00B56CED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225D"/>
    <w:rsid w:val="00BC5AFD"/>
    <w:rsid w:val="00BD5711"/>
    <w:rsid w:val="00BE2114"/>
    <w:rsid w:val="00BE2174"/>
    <w:rsid w:val="00BF2B87"/>
    <w:rsid w:val="00C00DDE"/>
    <w:rsid w:val="00C013EC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51E34"/>
    <w:rsid w:val="00C55650"/>
    <w:rsid w:val="00C55891"/>
    <w:rsid w:val="00C606C9"/>
    <w:rsid w:val="00C63FFC"/>
    <w:rsid w:val="00C64888"/>
    <w:rsid w:val="00C64EFE"/>
    <w:rsid w:val="00C7503A"/>
    <w:rsid w:val="00C80288"/>
    <w:rsid w:val="00C82B74"/>
    <w:rsid w:val="00C84003"/>
    <w:rsid w:val="00C90650"/>
    <w:rsid w:val="00C92EAB"/>
    <w:rsid w:val="00C97D78"/>
    <w:rsid w:val="00CA1CC9"/>
    <w:rsid w:val="00CB3E0E"/>
    <w:rsid w:val="00CC025C"/>
    <w:rsid w:val="00CC0712"/>
    <w:rsid w:val="00CC2AAE"/>
    <w:rsid w:val="00CC513D"/>
    <w:rsid w:val="00CC5A42"/>
    <w:rsid w:val="00CD0C16"/>
    <w:rsid w:val="00CD0EAB"/>
    <w:rsid w:val="00CE051C"/>
    <w:rsid w:val="00CE5E02"/>
    <w:rsid w:val="00CF34DB"/>
    <w:rsid w:val="00CF3917"/>
    <w:rsid w:val="00CF558F"/>
    <w:rsid w:val="00D010C0"/>
    <w:rsid w:val="00D01AF4"/>
    <w:rsid w:val="00D073E2"/>
    <w:rsid w:val="00D12D62"/>
    <w:rsid w:val="00D13828"/>
    <w:rsid w:val="00D215B8"/>
    <w:rsid w:val="00D22615"/>
    <w:rsid w:val="00D406F7"/>
    <w:rsid w:val="00D446EC"/>
    <w:rsid w:val="00D512DE"/>
    <w:rsid w:val="00D51BF0"/>
    <w:rsid w:val="00D531DB"/>
    <w:rsid w:val="00D545AE"/>
    <w:rsid w:val="00D555E9"/>
    <w:rsid w:val="00D55942"/>
    <w:rsid w:val="00D807BF"/>
    <w:rsid w:val="00D81779"/>
    <w:rsid w:val="00D82FCC"/>
    <w:rsid w:val="00D847E6"/>
    <w:rsid w:val="00D863B6"/>
    <w:rsid w:val="00DA17FC"/>
    <w:rsid w:val="00DA7887"/>
    <w:rsid w:val="00DB2C26"/>
    <w:rsid w:val="00DB692C"/>
    <w:rsid w:val="00DD02F4"/>
    <w:rsid w:val="00DD34D9"/>
    <w:rsid w:val="00DD49BD"/>
    <w:rsid w:val="00DD6622"/>
    <w:rsid w:val="00DE1C7C"/>
    <w:rsid w:val="00DE6038"/>
    <w:rsid w:val="00DE6B43"/>
    <w:rsid w:val="00DE7C76"/>
    <w:rsid w:val="00DF0BB8"/>
    <w:rsid w:val="00DF4C20"/>
    <w:rsid w:val="00DF62DB"/>
    <w:rsid w:val="00E030E6"/>
    <w:rsid w:val="00E04CC7"/>
    <w:rsid w:val="00E0622E"/>
    <w:rsid w:val="00E11923"/>
    <w:rsid w:val="00E24ABA"/>
    <w:rsid w:val="00E262D4"/>
    <w:rsid w:val="00E31662"/>
    <w:rsid w:val="00E36250"/>
    <w:rsid w:val="00E37388"/>
    <w:rsid w:val="00E41C7C"/>
    <w:rsid w:val="00E47F2D"/>
    <w:rsid w:val="00E52F85"/>
    <w:rsid w:val="00E54511"/>
    <w:rsid w:val="00E55175"/>
    <w:rsid w:val="00E567EC"/>
    <w:rsid w:val="00E606EE"/>
    <w:rsid w:val="00E61DAC"/>
    <w:rsid w:val="00E72B80"/>
    <w:rsid w:val="00E75FE3"/>
    <w:rsid w:val="00E76BD2"/>
    <w:rsid w:val="00E86C4C"/>
    <w:rsid w:val="00E907A3"/>
    <w:rsid w:val="00EA231D"/>
    <w:rsid w:val="00EA54D5"/>
    <w:rsid w:val="00EA5AE0"/>
    <w:rsid w:val="00EB2E22"/>
    <w:rsid w:val="00EB56E1"/>
    <w:rsid w:val="00EB6FFD"/>
    <w:rsid w:val="00EB7AB1"/>
    <w:rsid w:val="00EC4779"/>
    <w:rsid w:val="00EC5795"/>
    <w:rsid w:val="00EE0BD3"/>
    <w:rsid w:val="00EE7CD8"/>
    <w:rsid w:val="00EF0670"/>
    <w:rsid w:val="00EF37F6"/>
    <w:rsid w:val="00EF48CC"/>
    <w:rsid w:val="00EF51B7"/>
    <w:rsid w:val="00EF7359"/>
    <w:rsid w:val="00F0017E"/>
    <w:rsid w:val="00F00801"/>
    <w:rsid w:val="00F013BD"/>
    <w:rsid w:val="00F0194B"/>
    <w:rsid w:val="00F022B9"/>
    <w:rsid w:val="00F159BD"/>
    <w:rsid w:val="00F17272"/>
    <w:rsid w:val="00F2488D"/>
    <w:rsid w:val="00F30E12"/>
    <w:rsid w:val="00F423B7"/>
    <w:rsid w:val="00F601A0"/>
    <w:rsid w:val="00F612F8"/>
    <w:rsid w:val="00F712E9"/>
    <w:rsid w:val="00F71CA0"/>
    <w:rsid w:val="00F73032"/>
    <w:rsid w:val="00F831F8"/>
    <w:rsid w:val="00F848FC"/>
    <w:rsid w:val="00F852A5"/>
    <w:rsid w:val="00F903E8"/>
    <w:rsid w:val="00F906F6"/>
    <w:rsid w:val="00F9282A"/>
    <w:rsid w:val="00F96BAD"/>
    <w:rsid w:val="00FA139D"/>
    <w:rsid w:val="00FA60F5"/>
    <w:rsid w:val="00FA64D1"/>
    <w:rsid w:val="00FB0E84"/>
    <w:rsid w:val="00FB4692"/>
    <w:rsid w:val="00FC0BEF"/>
    <w:rsid w:val="00FC1BBE"/>
    <w:rsid w:val="00FC2405"/>
    <w:rsid w:val="00FC485B"/>
    <w:rsid w:val="00FD01C2"/>
    <w:rsid w:val="00FD7BE6"/>
    <w:rsid w:val="00FE0330"/>
    <w:rsid w:val="00FE595C"/>
    <w:rsid w:val="00FE6E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F013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  <w:lang w:val="en-CA"/>
    </w:rPr>
  </w:style>
  <w:style w:type="paragraph" w:customStyle="1" w:styleId="tableheading">
    <w:name w:val="table heading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53F3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53F33"/>
    <w:rPr>
      <w:rFonts w:eastAsia="Malgun Gothic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C013E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/>
      <w:jc w:val="left"/>
      <w:textAlignment w:val="auto"/>
    </w:pPr>
    <w:rPr>
      <w:rFonts w:asciiTheme="minorHAnsi" w:eastAsiaTheme="minorEastAsia" w:hAnsiTheme="minorHAnsi" w:cstheme="minorBidi"/>
      <w:sz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013EC"/>
    <w:rPr>
      <w:rFonts w:asciiTheme="minorHAnsi" w:eastAsiaTheme="minorEastAsia" w:hAnsiTheme="minorHAnsi" w:cstheme="minorBidi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C013EC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013EC"/>
    <w:rPr>
      <w:rFonts w:eastAsia="MS Mincho"/>
      <w:i/>
      <w:iCs/>
      <w:sz w:val="24"/>
      <w:szCs w:val="24"/>
    </w:rPr>
  </w:style>
  <w:style w:type="paragraph" w:customStyle="1" w:styleId="Note1">
    <w:name w:val="Note 1"/>
    <w:basedOn w:val="Normal"/>
    <w:link w:val="Note1Char"/>
    <w:qFormat/>
    <w:rsid w:val="00C013E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013EC"/>
    <w:rPr>
      <w:sz w:val="18"/>
      <w:lang w:val="en-GB"/>
    </w:rPr>
  </w:style>
  <w:style w:type="character" w:styleId="CommentReference">
    <w:name w:val="annotation reference"/>
    <w:basedOn w:val="DefaultParagraphFont"/>
    <w:rsid w:val="00AB700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B700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 New Roman" w:eastAsia="宋体" w:hAnsi="Times New Roman" w:cs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B7008"/>
    <w:rPr>
      <w:rFonts w:asciiTheme="minorHAnsi" w:eastAsiaTheme="minorEastAsia" w:hAnsiTheme="minorHAnsi" w:cstheme="minorBidi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1527</TotalTime>
  <Pages>1</Pages>
  <Words>2184</Words>
  <Characters>12455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103</cp:revision>
  <cp:lastPrinted>1900-01-01T08:00:00Z</cp:lastPrinted>
  <dcterms:created xsi:type="dcterms:W3CDTF">2019-03-12T14:40:00Z</dcterms:created>
  <dcterms:modified xsi:type="dcterms:W3CDTF">2019-06-25T23:32:00Z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