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2DECC5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82B9A">
              <w:rPr>
                <w:lang w:val="en-CA"/>
              </w:rPr>
              <w:t>0226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851"/>
        <w:gridCol w:w="397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A66C10" w:rsidR="00E61DAC" w:rsidRPr="005B217D" w:rsidRDefault="0045257C" w:rsidP="009D7CE6">
            <w:pPr>
              <w:spacing w:before="60" w:after="60"/>
              <w:rPr>
                <w:b/>
                <w:szCs w:val="22"/>
                <w:lang w:val="en-CA"/>
              </w:rPr>
            </w:pPr>
            <w:r>
              <w:rPr>
                <w:b/>
                <w:szCs w:val="22"/>
                <w:lang w:val="en-CA"/>
              </w:rPr>
              <w:t xml:space="preserve">AHG17: On constraint about position of leading pictures and trailing pictures </w:t>
            </w:r>
            <w:r w:rsidR="007B4171">
              <w:rPr>
                <w:b/>
                <w:szCs w:val="22"/>
                <w:lang w:val="en-CA"/>
              </w:rPr>
              <w:t>associated to an IRAP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1595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3CC55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5257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10103CC1" w14:textId="77777777" w:rsidR="00E61DAC" w:rsidRDefault="0045257C">
            <w:pPr>
              <w:spacing w:before="60" w:after="60"/>
              <w:rPr>
                <w:szCs w:val="22"/>
                <w:lang w:val="en-CA"/>
              </w:rPr>
            </w:pPr>
            <w:r>
              <w:rPr>
                <w:szCs w:val="22"/>
                <w:lang w:val="en-CA"/>
              </w:rPr>
              <w:t>Virginie Drugeon</w:t>
            </w:r>
          </w:p>
          <w:p w14:paraId="49D81240" w14:textId="3E900E80" w:rsidR="0045257C" w:rsidRPr="005B217D" w:rsidRDefault="0045257C">
            <w:pPr>
              <w:spacing w:before="60" w:after="60"/>
              <w:rPr>
                <w:szCs w:val="22"/>
                <w:lang w:val="en-CA"/>
              </w:rPr>
            </w:pPr>
            <w:r>
              <w:rPr>
                <w:szCs w:val="22"/>
                <w:lang w:val="en-CA"/>
              </w:rPr>
              <w:t>Kiyofumi Abe</w:t>
            </w:r>
          </w:p>
        </w:tc>
        <w:tc>
          <w:tcPr>
            <w:tcW w:w="851" w:type="dxa"/>
          </w:tcPr>
          <w:p w14:paraId="0140ECA2" w14:textId="3789187F"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73" w:type="dxa"/>
          </w:tcPr>
          <w:p w14:paraId="6F4ECB79" w14:textId="77777777" w:rsidR="00E61DAC" w:rsidRDefault="0045257C" w:rsidP="005952A5">
            <w:pPr>
              <w:spacing w:before="60" w:after="60"/>
              <w:rPr>
                <w:szCs w:val="22"/>
                <w:lang w:val="en-CA"/>
              </w:rPr>
            </w:pPr>
            <w:r>
              <w:rPr>
                <w:szCs w:val="22"/>
                <w:lang w:val="en-CA"/>
              </w:rPr>
              <w:t>+49-6103-766240</w:t>
            </w:r>
          </w:p>
          <w:p w14:paraId="791D4D1A" w14:textId="3707DED1" w:rsidR="0045257C" w:rsidRDefault="00FB57B1" w:rsidP="005952A5">
            <w:pPr>
              <w:spacing w:before="60" w:after="60"/>
              <w:rPr>
                <w:szCs w:val="22"/>
                <w:lang w:val="en-CA"/>
              </w:rPr>
            </w:pPr>
            <w:hyperlink r:id="rId9" w:history="1">
              <w:r w:rsidR="0045257C" w:rsidRPr="00CD220E">
                <w:rPr>
                  <w:rStyle w:val="Hyperlink"/>
                  <w:szCs w:val="22"/>
                  <w:lang w:val="en-CA"/>
                </w:rPr>
                <w:t>virginie.drugeon@eu.panasonic.com</w:t>
              </w:r>
            </w:hyperlink>
          </w:p>
          <w:p w14:paraId="32C2ABFD" w14:textId="2D40F17D" w:rsidR="0045257C" w:rsidRPr="005B217D" w:rsidRDefault="00FB57B1" w:rsidP="005952A5">
            <w:pPr>
              <w:spacing w:before="60" w:after="60"/>
              <w:rPr>
                <w:szCs w:val="22"/>
                <w:lang w:val="en-CA"/>
              </w:rPr>
            </w:pPr>
            <w:hyperlink r:id="rId10" w:history="1">
              <w:r w:rsidR="0045257C" w:rsidRPr="00CD220E">
                <w:rPr>
                  <w:rStyle w:val="Hyperlink"/>
                  <w:szCs w:val="22"/>
                  <w:lang w:val="en-CA"/>
                </w:rPr>
                <w:t>abe.kiyo@jp.panasonic.com</w:t>
              </w:r>
            </w:hyperlink>
            <w:r w:rsidR="0045257C">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7AE5C2" w:rsidR="00E61DAC" w:rsidRPr="005B217D" w:rsidRDefault="0045257C">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D92F82B" w14:textId="77777777" w:rsidR="00982796" w:rsidRDefault="00982796" w:rsidP="00982796">
      <w:pPr>
        <w:rPr>
          <w:szCs w:val="22"/>
          <w:lang w:val="en-CA"/>
        </w:rPr>
      </w:pPr>
      <w:r>
        <w:rPr>
          <w:lang w:val="en-CA"/>
        </w:rPr>
        <w:t xml:space="preserve">It is proposed to relax the constraint from HEVC that </w:t>
      </w:r>
      <w:r w:rsidRPr="001E6A22">
        <w:rPr>
          <w:szCs w:val="22"/>
          <w:lang w:val="en-CA"/>
        </w:rPr>
        <w:t>a leading picture shall precede, in decoding order, all trailing pictures that are associated with the same IRAP picture</w:t>
      </w:r>
      <w:r>
        <w:rPr>
          <w:szCs w:val="22"/>
          <w:lang w:val="en-CA"/>
        </w:rPr>
        <w:t>. Two alternative solutions are proposed:</w:t>
      </w:r>
    </w:p>
    <w:p w14:paraId="1A4759B9" w14:textId="77777777" w:rsidR="00982796" w:rsidRPr="00290159" w:rsidRDefault="00982796" w:rsidP="00982796">
      <w:pPr>
        <w:rPr>
          <w:lang w:val="en-CA"/>
        </w:rPr>
      </w:pPr>
      <w:r>
        <w:rPr>
          <w:szCs w:val="22"/>
          <w:lang w:val="en-CA"/>
        </w:rPr>
        <w:t xml:space="preserve">Solution 1: </w:t>
      </w:r>
      <w:r>
        <w:t>A</w:t>
      </w:r>
      <w:r w:rsidRPr="00A96616">
        <w:t>t most one trailing picture associated with an IRAP picture may precede, in decoding order, all leading pictures that are associated with the same IRAP picture</w:t>
      </w:r>
      <w:r>
        <w:t>.</w:t>
      </w:r>
    </w:p>
    <w:p w14:paraId="3E49C85A" w14:textId="77777777" w:rsidR="00982796" w:rsidRDefault="00982796" w:rsidP="00982796">
      <w:pPr>
        <w:rPr>
          <w:lang w:val="en-CA"/>
        </w:rPr>
      </w:pPr>
      <w:r>
        <w:rPr>
          <w:lang w:val="en-CA"/>
        </w:rPr>
        <w:t>OR</w:t>
      </w:r>
    </w:p>
    <w:p w14:paraId="23ECC6CA" w14:textId="417FC45F" w:rsidR="00982796" w:rsidRPr="00982796" w:rsidRDefault="00982796" w:rsidP="00C97D78">
      <w:pPr>
        <w:rPr>
          <w:lang w:val="de-DE"/>
        </w:rPr>
      </w:pPr>
      <w:r>
        <w:rPr>
          <w:lang w:val="en-CA"/>
        </w:rPr>
        <w:t xml:space="preserve">Solution 2: </w:t>
      </w:r>
      <w:r w:rsidRPr="006C7584">
        <w:rPr>
          <w:rFonts w:hint="eastAsia"/>
          <w:lang w:val="de-DE"/>
        </w:rPr>
        <w:t>When field_seq_flag is equal to 0 and a picture is a leading picture, it shall precede, in decoding order, all trailing pictures that are associated with the same IRAP picture.</w:t>
      </w:r>
      <w:r>
        <w:rPr>
          <w:lang w:val="de-DE"/>
        </w:rPr>
        <w:t xml:space="preserve"> </w:t>
      </w:r>
      <w:r w:rsidRPr="009572C4">
        <w:rPr>
          <w:lang w:val="en-CA"/>
        </w:rPr>
        <w:t>When field_seq_flag is equal to 1, at most one trailing picture may precede, in decoding order, all leading pictures that are associated with the same IRAP picture.</w:t>
      </w:r>
    </w:p>
    <w:p w14:paraId="7D2AC1F0" w14:textId="2103C78A" w:rsidR="00745F6B" w:rsidRPr="005B217D" w:rsidRDefault="00745F6B" w:rsidP="00E11923">
      <w:pPr>
        <w:pStyle w:val="Heading1"/>
        <w:rPr>
          <w:lang w:val="en-CA"/>
        </w:rPr>
      </w:pPr>
      <w:r w:rsidRPr="005B217D">
        <w:rPr>
          <w:lang w:val="en-CA"/>
        </w:rPr>
        <w:t>Introduction</w:t>
      </w:r>
    </w:p>
    <w:p w14:paraId="1539A21D" w14:textId="1C72005C" w:rsidR="001F2594" w:rsidRDefault="001E6A22" w:rsidP="009234A5">
      <w:pPr>
        <w:rPr>
          <w:szCs w:val="22"/>
          <w:lang w:val="en-CA"/>
        </w:rPr>
      </w:pPr>
      <w:r>
        <w:rPr>
          <w:szCs w:val="22"/>
          <w:lang w:val="en-CA"/>
        </w:rPr>
        <w:t>An</w:t>
      </w:r>
      <w:r w:rsidRPr="001E6A22">
        <w:rPr>
          <w:szCs w:val="22"/>
          <w:lang w:val="en-CA"/>
        </w:rPr>
        <w:t xml:space="preserve"> Intra Random Access Point (IRAP) picture provides a random</w:t>
      </w:r>
      <w:r>
        <w:rPr>
          <w:szCs w:val="22"/>
          <w:lang w:val="en-CA"/>
        </w:rPr>
        <w:t>-</w:t>
      </w:r>
      <w:r w:rsidRPr="001E6A22">
        <w:rPr>
          <w:szCs w:val="22"/>
          <w:lang w:val="en-CA"/>
        </w:rPr>
        <w:t>access point of entry within a bitstream. Two concepts associated with IRAP pictures are trailing pictures and leading pictures. Trailing pictures are pictures following the associated IRAP picture in both decoding and output order, and which do not use any reference picture before the associated IRAP picture. Leading pictures are pictures following the associated IRAP picture in decoding order but preceding it in output order</w:t>
      </w:r>
      <w:r>
        <w:rPr>
          <w:szCs w:val="22"/>
          <w:lang w:val="en-CA"/>
        </w:rPr>
        <w:t>, which can use</w:t>
      </w:r>
      <w:r w:rsidRPr="001E6A22">
        <w:rPr>
          <w:szCs w:val="22"/>
          <w:lang w:val="en-CA"/>
        </w:rPr>
        <w:t xml:space="preserve"> reference pictures located before the associated IRAP picture. </w:t>
      </w:r>
      <w:r>
        <w:rPr>
          <w:szCs w:val="22"/>
          <w:lang w:val="en-CA"/>
        </w:rPr>
        <w:t>HEVC contained the following constraint on the order of leading and trailing pictures following an IRAP: “</w:t>
      </w:r>
      <w:r w:rsidRPr="001E6A22">
        <w:rPr>
          <w:szCs w:val="22"/>
          <w:lang w:val="en-CA"/>
        </w:rPr>
        <w:t>When a picture is a leading picture, it shall precede, in decoding order, all trailing pictures that are associated with the same IRAP picture.</w:t>
      </w:r>
      <w:r>
        <w:rPr>
          <w:szCs w:val="22"/>
          <w:lang w:val="en-CA"/>
        </w:rPr>
        <w:t>”</w:t>
      </w:r>
    </w:p>
    <w:p w14:paraId="5C848AC2" w14:textId="0E59A10E" w:rsidR="001E6A22" w:rsidRDefault="001E6A22" w:rsidP="009234A5">
      <w:pPr>
        <w:rPr>
          <w:szCs w:val="22"/>
        </w:rPr>
      </w:pPr>
      <w:r w:rsidRPr="001E6A22">
        <w:rPr>
          <w:szCs w:val="22"/>
        </w:rPr>
        <w:t xml:space="preserve">Unfortunately, this constraint is overly constraining for coding of interlaced content. Indeed, when interlaced content is coded in such a way that every field is coded within one access unit, every bottom field is expected to follow every top field in decoding order, as illustrated in </w:t>
      </w:r>
      <w:r w:rsidRPr="001E6A22">
        <w:rPr>
          <w:szCs w:val="22"/>
        </w:rPr>
        <w:fldChar w:fldCharType="begin"/>
      </w:r>
      <w:r w:rsidRPr="001E6A22">
        <w:rPr>
          <w:szCs w:val="22"/>
        </w:rPr>
        <w:instrText xml:space="preserve"> REF _Ref11676778 \h  \* MERGEFORMAT </w:instrText>
      </w:r>
      <w:r w:rsidRPr="001E6A22">
        <w:rPr>
          <w:szCs w:val="22"/>
        </w:rPr>
      </w:r>
      <w:r w:rsidRPr="001E6A22">
        <w:rPr>
          <w:szCs w:val="22"/>
        </w:rPr>
        <w:fldChar w:fldCharType="separate"/>
      </w:r>
      <w:r w:rsidRPr="001E6A22">
        <w:rPr>
          <w:szCs w:val="22"/>
        </w:rPr>
        <w:t xml:space="preserve">Figure </w:t>
      </w:r>
      <w:r w:rsidRPr="001E6A22">
        <w:rPr>
          <w:noProof/>
          <w:szCs w:val="22"/>
        </w:rPr>
        <w:t>1</w:t>
      </w:r>
      <w:r w:rsidRPr="001E6A22">
        <w:rPr>
          <w:szCs w:val="22"/>
        </w:rPr>
        <w:fldChar w:fldCharType="end"/>
      </w:r>
      <w:r w:rsidRPr="001E6A22">
        <w:rPr>
          <w:szCs w:val="22"/>
        </w:rPr>
        <w:t xml:space="preserve">. This means that a trailing bottom field is expected to follow an IRAP top field, as illustrated by pictures I and B1 in </w:t>
      </w:r>
      <w:r w:rsidRPr="001E6A22">
        <w:rPr>
          <w:szCs w:val="22"/>
        </w:rPr>
        <w:fldChar w:fldCharType="begin"/>
      </w:r>
      <w:r w:rsidRPr="001E6A22">
        <w:rPr>
          <w:szCs w:val="22"/>
        </w:rPr>
        <w:instrText xml:space="preserve"> REF _Ref11676778 \h  \* MERGEFORMAT </w:instrText>
      </w:r>
      <w:r w:rsidRPr="001E6A22">
        <w:rPr>
          <w:szCs w:val="22"/>
        </w:rPr>
      </w:r>
      <w:r w:rsidRPr="001E6A22">
        <w:rPr>
          <w:szCs w:val="22"/>
        </w:rPr>
        <w:fldChar w:fldCharType="separate"/>
      </w:r>
      <w:r w:rsidRPr="001E6A22">
        <w:rPr>
          <w:szCs w:val="22"/>
        </w:rPr>
        <w:t xml:space="preserve">Figure </w:t>
      </w:r>
      <w:r w:rsidRPr="001E6A22">
        <w:rPr>
          <w:noProof/>
          <w:szCs w:val="22"/>
        </w:rPr>
        <w:t>1</w:t>
      </w:r>
      <w:r w:rsidRPr="001E6A22">
        <w:rPr>
          <w:szCs w:val="22"/>
        </w:rPr>
        <w:fldChar w:fldCharType="end"/>
      </w:r>
      <w:r w:rsidRPr="001E6A22">
        <w:rPr>
          <w:szCs w:val="22"/>
        </w:rPr>
        <w:t xml:space="preserve">, whereby B1 is the trailing bottom field and I the IRAP top field. However, due to the constraint mentioned above, such a trailing picture directly following an IRAP picture implies that leading pictures are not allowed. Therefore, the coding structure from </w:t>
      </w:r>
      <w:r w:rsidRPr="001E6A22">
        <w:rPr>
          <w:szCs w:val="22"/>
        </w:rPr>
        <w:fldChar w:fldCharType="begin"/>
      </w:r>
      <w:r w:rsidRPr="001E6A22">
        <w:rPr>
          <w:szCs w:val="22"/>
        </w:rPr>
        <w:instrText xml:space="preserve"> REF _Ref11676778 \h  \* MERGEFORMAT </w:instrText>
      </w:r>
      <w:r w:rsidRPr="001E6A22">
        <w:rPr>
          <w:szCs w:val="22"/>
        </w:rPr>
      </w:r>
      <w:r w:rsidRPr="001E6A22">
        <w:rPr>
          <w:szCs w:val="22"/>
        </w:rPr>
        <w:fldChar w:fldCharType="separate"/>
      </w:r>
      <w:r w:rsidRPr="001E6A22">
        <w:rPr>
          <w:szCs w:val="22"/>
        </w:rPr>
        <w:t xml:space="preserve">Figure </w:t>
      </w:r>
      <w:r w:rsidRPr="001E6A22">
        <w:rPr>
          <w:noProof/>
          <w:szCs w:val="22"/>
        </w:rPr>
        <w:t>1</w:t>
      </w:r>
      <w:r w:rsidRPr="001E6A22">
        <w:rPr>
          <w:szCs w:val="22"/>
        </w:rPr>
        <w:fldChar w:fldCharType="end"/>
      </w:r>
      <w:r w:rsidRPr="001E6A22">
        <w:rPr>
          <w:szCs w:val="22"/>
        </w:rPr>
        <w:t xml:space="preserve"> is forbidden is HEVC.</w:t>
      </w:r>
      <w:r>
        <w:rPr>
          <w:szCs w:val="22"/>
        </w:rPr>
        <w:t xml:space="preserve"> </w:t>
      </w:r>
    </w:p>
    <w:p w14:paraId="012C0D58" w14:textId="77777777" w:rsidR="001E6A22" w:rsidRDefault="001E6A22" w:rsidP="001E6A22">
      <w:pPr>
        <w:keepNext/>
      </w:pPr>
      <w:r>
        <w:rPr>
          <w:noProof/>
          <w:szCs w:val="22"/>
          <w:lang w:val="en-CA"/>
        </w:rPr>
        <w:lastRenderedPageBreak/>
        <w:drawing>
          <wp:inline distT="0" distB="0" distL="0" distR="0" wp14:anchorId="12963354" wp14:editId="37DE7EF8">
            <wp:extent cx="5933440" cy="124699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1767" cy="1252951"/>
                    </a:xfrm>
                    <a:prstGeom prst="rect">
                      <a:avLst/>
                    </a:prstGeom>
                    <a:noFill/>
                  </pic:spPr>
                </pic:pic>
              </a:graphicData>
            </a:graphic>
          </wp:inline>
        </w:drawing>
      </w:r>
    </w:p>
    <w:p w14:paraId="2EFCBCB2" w14:textId="1F845913" w:rsidR="001E6A22" w:rsidRDefault="001E6A22" w:rsidP="001E6A22">
      <w:pPr>
        <w:pStyle w:val="Caption"/>
        <w:jc w:val="center"/>
        <w:rPr>
          <w:i w:val="0"/>
          <w:iCs w:val="0"/>
          <w:color w:val="auto"/>
          <w:sz w:val="22"/>
          <w:szCs w:val="22"/>
        </w:rPr>
      </w:pPr>
      <w:bookmarkStart w:id="1" w:name="_Ref11676778"/>
      <w:r w:rsidRPr="001E6A22">
        <w:rPr>
          <w:i w:val="0"/>
          <w:iCs w:val="0"/>
          <w:color w:val="auto"/>
          <w:sz w:val="22"/>
          <w:szCs w:val="22"/>
        </w:rPr>
        <w:t xml:space="preserve">Figure </w:t>
      </w:r>
      <w:r w:rsidRPr="001E6A22">
        <w:rPr>
          <w:i w:val="0"/>
          <w:iCs w:val="0"/>
          <w:color w:val="auto"/>
          <w:sz w:val="22"/>
          <w:szCs w:val="22"/>
        </w:rPr>
        <w:fldChar w:fldCharType="begin"/>
      </w:r>
      <w:r w:rsidRPr="001E6A22">
        <w:rPr>
          <w:i w:val="0"/>
          <w:iCs w:val="0"/>
          <w:color w:val="auto"/>
          <w:sz w:val="22"/>
          <w:szCs w:val="22"/>
        </w:rPr>
        <w:instrText xml:space="preserve"> SEQ Figure \* ARABIC </w:instrText>
      </w:r>
      <w:r w:rsidRPr="001E6A22">
        <w:rPr>
          <w:i w:val="0"/>
          <w:iCs w:val="0"/>
          <w:color w:val="auto"/>
          <w:sz w:val="22"/>
          <w:szCs w:val="22"/>
        </w:rPr>
        <w:fldChar w:fldCharType="separate"/>
      </w:r>
      <w:r w:rsidRPr="001E6A22">
        <w:rPr>
          <w:i w:val="0"/>
          <w:iCs w:val="0"/>
          <w:noProof/>
          <w:color w:val="auto"/>
          <w:sz w:val="22"/>
          <w:szCs w:val="22"/>
        </w:rPr>
        <w:t>1</w:t>
      </w:r>
      <w:r w:rsidRPr="001E6A22">
        <w:rPr>
          <w:i w:val="0"/>
          <w:iCs w:val="0"/>
          <w:color w:val="auto"/>
          <w:sz w:val="22"/>
          <w:szCs w:val="22"/>
        </w:rPr>
        <w:fldChar w:fldCharType="end"/>
      </w:r>
      <w:bookmarkEnd w:id="1"/>
      <w:r w:rsidRPr="001E6A22">
        <w:rPr>
          <w:i w:val="0"/>
          <w:iCs w:val="0"/>
          <w:color w:val="auto"/>
          <w:sz w:val="22"/>
          <w:szCs w:val="22"/>
        </w:rPr>
        <w:t>: Typical coding structure for interlaced content coded with fields</w:t>
      </w:r>
    </w:p>
    <w:p w14:paraId="3359F037" w14:textId="09BEDFD2" w:rsidR="001E6A22" w:rsidRDefault="001E6A22" w:rsidP="001E6A22">
      <w:pPr>
        <w:rPr>
          <w:szCs w:val="22"/>
          <w:lang w:val="en-CA"/>
        </w:rPr>
      </w:pPr>
      <w:r>
        <w:t>As there is still a lot of video content that is interlaced and some application</w:t>
      </w:r>
      <w:r w:rsidR="00FB6037">
        <w:t>s</w:t>
      </w:r>
      <w:r>
        <w:t xml:space="preserve"> still need interlaced coding with fields (such as broadcast for example), a work-around had to be designed by</w:t>
      </w:r>
      <w:r w:rsidR="00FB6037">
        <w:t xml:space="preserve"> </w:t>
      </w:r>
      <w:r w:rsidR="00FB6037" w:rsidRPr="00FC7CE9">
        <w:rPr>
          <w:szCs w:val="22"/>
          <w:lang w:val="en-CA"/>
        </w:rPr>
        <w:t>some application standards such as the DVB standard ETSI TS 101 154</w:t>
      </w:r>
      <w:r w:rsidR="00FB6037">
        <w:rPr>
          <w:szCs w:val="22"/>
          <w:lang w:val="en-CA"/>
        </w:rPr>
        <w:t xml:space="preserve"> </w:t>
      </w:r>
      <w:r w:rsidR="00FB6037">
        <w:rPr>
          <w:szCs w:val="22"/>
          <w:lang w:val="en-CA"/>
        </w:rPr>
        <w:fldChar w:fldCharType="begin"/>
      </w:r>
      <w:r w:rsidR="00FB6037">
        <w:rPr>
          <w:szCs w:val="22"/>
          <w:lang w:val="en-CA"/>
        </w:rPr>
        <w:instrText xml:space="preserve"> REF _Ref2857605 \n \h </w:instrText>
      </w:r>
      <w:r w:rsidR="00FB6037">
        <w:rPr>
          <w:szCs w:val="22"/>
          <w:lang w:val="en-CA"/>
        </w:rPr>
      </w:r>
      <w:r w:rsidR="00FB6037">
        <w:rPr>
          <w:szCs w:val="22"/>
          <w:lang w:val="en-CA"/>
        </w:rPr>
        <w:fldChar w:fldCharType="separate"/>
      </w:r>
      <w:r w:rsidR="00FB6037">
        <w:rPr>
          <w:szCs w:val="22"/>
          <w:lang w:val="en-CA"/>
        </w:rPr>
        <w:t>[1]</w:t>
      </w:r>
      <w:r w:rsidR="00FB6037">
        <w:rPr>
          <w:szCs w:val="22"/>
          <w:lang w:val="en-CA"/>
        </w:rPr>
        <w:fldChar w:fldCharType="end"/>
      </w:r>
      <w:r w:rsidR="00FB6037">
        <w:rPr>
          <w:szCs w:val="22"/>
          <w:lang w:val="en-CA"/>
        </w:rPr>
        <w:t xml:space="preserve"> to enable this coding structure for interlaced content. DVB therefore defined an “extended” DVB_RAP concept including</w:t>
      </w:r>
      <w:r w:rsidR="00535CF6">
        <w:rPr>
          <w:szCs w:val="22"/>
          <w:lang w:val="en-CA"/>
        </w:rPr>
        <w:t xml:space="preserve"> trailing</w:t>
      </w:r>
      <w:r w:rsidR="00FB6037">
        <w:rPr>
          <w:szCs w:val="22"/>
          <w:lang w:val="en-CA"/>
        </w:rPr>
        <w:t xml:space="preserve"> I pictures with a recovery point SEI message specifically designed to allow the coding structure from </w:t>
      </w:r>
      <w:r w:rsidR="00FB6037" w:rsidRPr="00FB6037">
        <w:rPr>
          <w:szCs w:val="22"/>
          <w:lang w:val="en-CA"/>
        </w:rPr>
        <w:fldChar w:fldCharType="begin"/>
      </w:r>
      <w:r w:rsidR="00FB6037" w:rsidRPr="00FB6037">
        <w:rPr>
          <w:szCs w:val="22"/>
          <w:lang w:val="en-CA"/>
        </w:rPr>
        <w:instrText xml:space="preserve"> REF _Ref11676778 \h  \* MERGEFORMAT </w:instrText>
      </w:r>
      <w:r w:rsidR="00FB6037" w:rsidRPr="00FB6037">
        <w:rPr>
          <w:szCs w:val="22"/>
          <w:lang w:val="en-CA"/>
        </w:rPr>
      </w:r>
      <w:r w:rsidR="00FB6037" w:rsidRPr="00FB6037">
        <w:rPr>
          <w:szCs w:val="22"/>
          <w:lang w:val="en-CA"/>
        </w:rPr>
        <w:fldChar w:fldCharType="separate"/>
      </w:r>
      <w:r w:rsidR="00FB6037" w:rsidRPr="00FB6037">
        <w:rPr>
          <w:szCs w:val="22"/>
        </w:rPr>
        <w:t xml:space="preserve">Figure </w:t>
      </w:r>
      <w:r w:rsidR="00FB6037" w:rsidRPr="00FB6037">
        <w:rPr>
          <w:noProof/>
          <w:szCs w:val="22"/>
        </w:rPr>
        <w:t>1</w:t>
      </w:r>
      <w:r w:rsidR="00FB6037" w:rsidRPr="00FB6037">
        <w:rPr>
          <w:szCs w:val="22"/>
          <w:lang w:val="en-CA"/>
        </w:rPr>
        <w:fldChar w:fldCharType="end"/>
      </w:r>
      <w:r w:rsidR="00FB6037">
        <w:rPr>
          <w:szCs w:val="22"/>
          <w:lang w:val="en-CA"/>
        </w:rPr>
        <w:t>.</w:t>
      </w:r>
    </w:p>
    <w:p w14:paraId="7A9D271E" w14:textId="3ED668BB" w:rsidR="00535CF6" w:rsidRDefault="00535CF6" w:rsidP="00535CF6">
      <w:pPr>
        <w:jc w:val="center"/>
      </w:pPr>
      <w:r w:rsidRPr="00535CF6">
        <w:rPr>
          <w:noProof/>
        </w:rPr>
        <w:drawing>
          <wp:inline distT="0" distB="0" distL="0" distR="0" wp14:anchorId="3417B28D" wp14:editId="0D323923">
            <wp:extent cx="5943600" cy="2852420"/>
            <wp:effectExtent l="0" t="0" r="0" b="5080"/>
            <wp:docPr id="28" name="Picture 3">
              <a:extLst xmlns:a="http://schemas.openxmlformats.org/drawingml/2006/main">
                <a:ext uri="{FF2B5EF4-FFF2-40B4-BE49-F238E27FC236}">
                  <a16:creationId xmlns:a16="http://schemas.microsoft.com/office/drawing/2014/main" id="{AD9D27A5-6A92-4EBB-8FDC-315570F264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D9D27A5-6A92-4EBB-8FDC-315570F26456}"/>
                        </a:ext>
                      </a:extLst>
                    </pic:cNvPr>
                    <pic:cNvPicPr>
                      <a:picLocks noChangeAspect="1"/>
                    </pic:cNvPicPr>
                  </pic:nvPicPr>
                  <pic:blipFill rotWithShape="1">
                    <a:blip r:embed="rId12"/>
                    <a:srcRect l="37222" t="25630" r="7407" b="31852"/>
                    <a:stretch/>
                  </pic:blipFill>
                  <pic:spPr>
                    <a:xfrm>
                      <a:off x="0" y="0"/>
                      <a:ext cx="5943600" cy="2852420"/>
                    </a:xfrm>
                    <a:prstGeom prst="rect">
                      <a:avLst/>
                    </a:prstGeom>
                  </pic:spPr>
                </pic:pic>
              </a:graphicData>
            </a:graphic>
          </wp:inline>
        </w:drawing>
      </w:r>
    </w:p>
    <w:p w14:paraId="40A05D7E" w14:textId="6ABDB1B6" w:rsidR="00765EA9" w:rsidRDefault="00765EA9" w:rsidP="00765EA9">
      <w:r>
        <w:t xml:space="preserve">Based on discussions during the JVET meeting of March 2019, it was decided not to include this constraint in VVC D5 for now. However, participants to the meeting mentioned that such a constraint would be useful for implementation. In addition, VVC D5 still contains notes mentioning the constraint in the definitions of RASL and RADL pictures, although the constraint itself is not present in the text: </w:t>
      </w:r>
    </w:p>
    <w:p w14:paraId="71590AF2" w14:textId="77777777" w:rsidR="00673956" w:rsidRPr="003F3F11" w:rsidRDefault="00673956" w:rsidP="0067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random access decodable leading (RADL) picture</w:t>
      </w:r>
      <w:r w:rsidRPr="003F3F11">
        <w:rPr>
          <w:noProof/>
        </w:rPr>
        <w:t xml:space="preserve">: A </w:t>
      </w:r>
      <w:r w:rsidRPr="003F3F11">
        <w:rPr>
          <w:i/>
          <w:noProof/>
        </w:rPr>
        <w:t>coded picture</w:t>
      </w:r>
      <w:r w:rsidRPr="003F3F11">
        <w:rPr>
          <w:noProof/>
        </w:rPr>
        <w:t xml:space="preserve"> for which each </w:t>
      </w:r>
      <w:r w:rsidRPr="003F3F11">
        <w:rPr>
          <w:i/>
          <w:noProof/>
        </w:rPr>
        <w:t>VCL NAL unit</w:t>
      </w:r>
      <w:r w:rsidRPr="003F3F11">
        <w:rPr>
          <w:noProof/>
        </w:rPr>
        <w:t xml:space="preserve"> has </w:t>
      </w:r>
      <w:r>
        <w:rPr>
          <w:noProof/>
        </w:rPr>
        <w:t>NalUnitType</w:t>
      </w:r>
      <w:r w:rsidRPr="003F3F11">
        <w:rPr>
          <w:noProof/>
        </w:rPr>
        <w:t xml:space="preserve"> equal to RADL_</w:t>
      </w:r>
      <w:r>
        <w:rPr>
          <w:noProof/>
        </w:rPr>
        <w:t>NUT</w:t>
      </w:r>
      <w:r w:rsidRPr="003F3F11">
        <w:rPr>
          <w:noProof/>
        </w:rPr>
        <w:t>.</w:t>
      </w:r>
    </w:p>
    <w:p w14:paraId="0005E36C" w14:textId="77777777" w:rsidR="00673956" w:rsidRPr="003F3F11" w:rsidRDefault="00673956" w:rsidP="00673956">
      <w:pPr>
        <w:pStyle w:val="Note1"/>
        <w:rPr>
          <w:noProof/>
        </w:rPr>
      </w:pPr>
      <w:r w:rsidRPr="003F3F11">
        <w:rPr>
          <w:noProof/>
        </w:rPr>
        <w:t xml:space="preserve">NOTE – All RADL pictures are leading pictures. RADL pictures are not used as reference pictures for the decoding process of trailing pictures of the same associated IRAP picture. </w:t>
      </w:r>
      <w:r w:rsidRPr="00673956">
        <w:rPr>
          <w:noProof/>
          <w:highlight w:val="cyan"/>
        </w:rPr>
        <w:t>When present, all RADL pictures precede, in decoding order, all trailing pictures of the same associated IRAP picture.</w:t>
      </w:r>
    </w:p>
    <w:p w14:paraId="79D85C3C" w14:textId="77777777" w:rsidR="00673956" w:rsidRPr="003F3F11" w:rsidRDefault="00673956" w:rsidP="0067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random access skipped leading (RASL) picture</w:t>
      </w:r>
      <w:r w:rsidRPr="003F3F11">
        <w:rPr>
          <w:noProof/>
        </w:rPr>
        <w:t>: A</w:t>
      </w:r>
      <w:r w:rsidRPr="003F3F11">
        <w:rPr>
          <w:i/>
          <w:noProof/>
        </w:rPr>
        <w:t xml:space="preserve"> coded picture</w:t>
      </w:r>
      <w:r w:rsidRPr="003F3F11">
        <w:rPr>
          <w:noProof/>
        </w:rPr>
        <w:t xml:space="preserve"> for which each </w:t>
      </w:r>
      <w:r w:rsidRPr="003F3F11">
        <w:rPr>
          <w:i/>
          <w:iCs/>
          <w:noProof/>
        </w:rPr>
        <w:t>VCL NAL unit</w:t>
      </w:r>
      <w:r w:rsidRPr="003F3F11">
        <w:rPr>
          <w:noProof/>
        </w:rPr>
        <w:t xml:space="preserve"> has </w:t>
      </w:r>
      <w:r>
        <w:rPr>
          <w:noProof/>
        </w:rPr>
        <w:t>NalUnitType</w:t>
      </w:r>
      <w:r w:rsidRPr="003F3F11">
        <w:rPr>
          <w:noProof/>
        </w:rPr>
        <w:t xml:space="preserve"> equal to RASL_</w:t>
      </w:r>
      <w:r>
        <w:rPr>
          <w:noProof/>
        </w:rPr>
        <w:t>NUT</w:t>
      </w:r>
      <w:r w:rsidRPr="003F3F11">
        <w:rPr>
          <w:noProof/>
        </w:rPr>
        <w:t>.</w:t>
      </w:r>
    </w:p>
    <w:p w14:paraId="22C5E096" w14:textId="1C459BFB" w:rsidR="00815FA3" w:rsidRPr="001E6A22" w:rsidRDefault="00673956" w:rsidP="00815FA3">
      <w:pPr>
        <w:pStyle w:val="Note1"/>
        <w:rPr>
          <w:noProof/>
        </w:rPr>
      </w:pPr>
      <w:r w:rsidRPr="003F3F11">
        <w:rPr>
          <w:noProof/>
        </w:rPr>
        <w:t xml:space="preserve">NOTE – All RASL pictures are leading pictures of an associated CRA picture. When the associated </w:t>
      </w:r>
      <w:r>
        <w:rPr>
          <w:noProof/>
        </w:rPr>
        <w:t>CRA</w:t>
      </w:r>
      <w:r w:rsidRPr="003F3F11">
        <w:rPr>
          <w:noProof/>
        </w:rPr>
        <w:t xml:space="preserve"> picture has </w:t>
      </w:r>
      <w:r>
        <w:rPr>
          <w:noProof/>
        </w:rPr>
        <w:t>NoIncorrectPicOutputFlag</w:t>
      </w:r>
      <w:r w:rsidRPr="003F3F11">
        <w:rPr>
          <w:noProof/>
        </w:rPr>
        <w:t xml:space="preserve"> equal to 1, the RASL picture is not output and may not be correctly decodable, as the RASL picture may contain references to pictures that are not present in the bitstream. RASL pictures are not used as reference pictures for the decoding process of non-RASL pictures. </w:t>
      </w:r>
      <w:r w:rsidRPr="00673956">
        <w:rPr>
          <w:noProof/>
          <w:highlight w:val="cyan"/>
        </w:rPr>
        <w:t>When present, all RASL pictures precede, in decoding order, all trailing pictures of the same associated CRA picture.</w:t>
      </w:r>
    </w:p>
    <w:p w14:paraId="1E71F5F6" w14:textId="0349BC86" w:rsidR="004C26AA" w:rsidRDefault="004C26AA" w:rsidP="00E11923">
      <w:pPr>
        <w:pStyle w:val="Heading1"/>
        <w:rPr>
          <w:lang w:val="en-CA"/>
        </w:rPr>
      </w:pPr>
      <w:r>
        <w:rPr>
          <w:lang w:val="en-CA"/>
        </w:rPr>
        <w:lastRenderedPageBreak/>
        <w:t>First solution: general constraint</w:t>
      </w:r>
    </w:p>
    <w:p w14:paraId="3ED20FA9" w14:textId="28A630A6" w:rsidR="006F646B" w:rsidRDefault="006F646B" w:rsidP="006F646B">
      <w:pPr>
        <w:pStyle w:val="Heading2"/>
        <w:rPr>
          <w:lang w:val="en-CA"/>
        </w:rPr>
      </w:pPr>
      <w:r>
        <w:rPr>
          <w:lang w:val="en-CA"/>
        </w:rPr>
        <w:t>Proposed modification to the constraint</w:t>
      </w:r>
    </w:p>
    <w:p w14:paraId="0AA52846" w14:textId="467B3BBF" w:rsidR="00927B53" w:rsidRPr="00927B53" w:rsidRDefault="00927B53" w:rsidP="00927B53">
      <w:pPr>
        <w:rPr>
          <w:lang w:val="en-CA"/>
        </w:rPr>
      </w:pPr>
      <w:r>
        <w:t>A</w:t>
      </w:r>
      <w:r w:rsidRPr="00A96616">
        <w:t xml:space="preserve"> similar constraint is </w:t>
      </w:r>
      <w:r>
        <w:t>proposed</w:t>
      </w:r>
      <w:r w:rsidRPr="00A96616">
        <w:t xml:space="preserve"> as in HEVC, but </w:t>
      </w:r>
      <w:r>
        <w:t>with at most</w:t>
      </w:r>
      <w:r w:rsidRPr="00A96616">
        <w:t xml:space="preserve"> one trailing picture allowed between the associated IRAP picture and the leading pictures in decoding order.</w:t>
      </w:r>
      <w:r>
        <w:t xml:space="preserve"> This would enable the use of the coding structure from </w:t>
      </w:r>
      <w:r w:rsidRPr="00927B53">
        <w:fldChar w:fldCharType="begin"/>
      </w:r>
      <w:r w:rsidRPr="00927B53">
        <w:instrText xml:space="preserve"> REF _Ref11676778 \h  \* MERGEFORMAT </w:instrText>
      </w:r>
      <w:r w:rsidRPr="00927B53">
        <w:fldChar w:fldCharType="separate"/>
      </w:r>
      <w:r w:rsidRPr="00927B53">
        <w:rPr>
          <w:szCs w:val="22"/>
        </w:rPr>
        <w:t xml:space="preserve">Figure </w:t>
      </w:r>
      <w:r w:rsidRPr="00927B53">
        <w:rPr>
          <w:noProof/>
          <w:szCs w:val="22"/>
        </w:rPr>
        <w:t>1</w:t>
      </w:r>
      <w:r w:rsidRPr="00927B53">
        <w:fldChar w:fldCharType="end"/>
      </w:r>
      <w:r>
        <w:t>.</w:t>
      </w:r>
    </w:p>
    <w:p w14:paraId="73F462D5" w14:textId="592C5DC7" w:rsidR="006F646B" w:rsidRDefault="006F646B" w:rsidP="006F646B">
      <w:pPr>
        <w:pStyle w:val="Heading2"/>
        <w:rPr>
          <w:lang w:val="en-CA"/>
        </w:rPr>
      </w:pPr>
      <w:r>
        <w:rPr>
          <w:lang w:val="en-CA"/>
        </w:rPr>
        <w:t>Specification text</w:t>
      </w:r>
    </w:p>
    <w:p w14:paraId="16167F18" w14:textId="7A285A35" w:rsidR="00290159" w:rsidRDefault="00290159" w:rsidP="00290159">
      <w:pPr>
        <w:rPr>
          <w:lang w:val="en-CA"/>
        </w:rPr>
      </w:pPr>
      <w:r>
        <w:rPr>
          <w:lang w:val="en-CA"/>
        </w:rPr>
        <w:t xml:space="preserve">The two sentences highlighted above in the notes of the definitions of RADL and RASL pictures should be removed. In addition, the </w:t>
      </w:r>
      <w:r w:rsidR="000B796B">
        <w:rPr>
          <w:lang w:val="en-CA"/>
        </w:rPr>
        <w:t>following sentence</w:t>
      </w:r>
      <w:r>
        <w:rPr>
          <w:lang w:val="en-CA"/>
        </w:rPr>
        <w:t xml:space="preserve"> </w:t>
      </w:r>
      <w:r w:rsidR="000972D4">
        <w:rPr>
          <w:lang w:val="en-CA"/>
        </w:rPr>
        <w:t>is</w:t>
      </w:r>
      <w:r>
        <w:rPr>
          <w:lang w:val="en-CA"/>
        </w:rPr>
        <w:t xml:space="preserve"> added to </w:t>
      </w:r>
      <w:r w:rsidRPr="00290159">
        <w:rPr>
          <w:lang w:val="en-CA"/>
        </w:rPr>
        <w:t>7.4.2.2</w:t>
      </w:r>
      <w:r>
        <w:rPr>
          <w:lang w:val="en-CA"/>
        </w:rPr>
        <w:t xml:space="preserve"> </w:t>
      </w:r>
      <w:r w:rsidRPr="00290159">
        <w:rPr>
          <w:lang w:val="en-CA"/>
        </w:rPr>
        <w:t>NAL unit header semantics</w:t>
      </w:r>
      <w:r>
        <w:rPr>
          <w:lang w:val="en-CA"/>
        </w:rPr>
        <w:t>:</w:t>
      </w:r>
    </w:p>
    <w:p w14:paraId="443BC326" w14:textId="69011BAB" w:rsidR="00290159" w:rsidRPr="00290159" w:rsidRDefault="000B796B" w:rsidP="00290159">
      <w:pPr>
        <w:rPr>
          <w:lang w:val="en-CA"/>
        </w:rPr>
      </w:pPr>
      <w:r>
        <w:t>A</w:t>
      </w:r>
      <w:r w:rsidRPr="00A96616">
        <w:t>t most one trailing picture associated with an IRAP picture may precede, in decoding order, all leading pictures that are associated with the same IRAP picture</w:t>
      </w:r>
      <w:r>
        <w:t>.</w:t>
      </w:r>
    </w:p>
    <w:p w14:paraId="7256D9C2" w14:textId="534F53A6" w:rsidR="004C26AA" w:rsidRDefault="004C26AA" w:rsidP="00E11923">
      <w:pPr>
        <w:pStyle w:val="Heading1"/>
        <w:rPr>
          <w:lang w:val="en-CA"/>
        </w:rPr>
      </w:pPr>
      <w:r>
        <w:rPr>
          <w:lang w:val="en-CA"/>
        </w:rPr>
        <w:t>Second solution: only for interlaced content coding</w:t>
      </w:r>
    </w:p>
    <w:p w14:paraId="2548FC1F" w14:textId="1503C082" w:rsidR="00A7528B" w:rsidRDefault="00A7528B" w:rsidP="00A7528B">
      <w:pPr>
        <w:pStyle w:val="Heading2"/>
        <w:rPr>
          <w:lang w:val="en-CA"/>
        </w:rPr>
      </w:pPr>
      <w:r>
        <w:rPr>
          <w:lang w:val="en-CA"/>
        </w:rPr>
        <w:t>Proposed modification to the constraint</w:t>
      </w:r>
    </w:p>
    <w:p w14:paraId="4BFCF119" w14:textId="74975BED" w:rsidR="009572C4" w:rsidRPr="009572C4" w:rsidRDefault="009572C4" w:rsidP="009572C4">
      <w:pPr>
        <w:rPr>
          <w:lang w:val="en-CA"/>
        </w:rPr>
      </w:pPr>
      <w:r>
        <w:rPr>
          <w:lang w:val="en-CA"/>
        </w:rPr>
        <w:t xml:space="preserve">A further constraint could be added that at most one trailing picture may be allowed between the associated IRAP picture and the leading pictures in decoding order, but only for interlaced content coded as fields. This would still enable the use of the coding structure from </w:t>
      </w:r>
      <w:r w:rsidRPr="00927B53">
        <w:fldChar w:fldCharType="begin"/>
      </w:r>
      <w:r w:rsidRPr="00927B53">
        <w:instrText xml:space="preserve"> REF _Ref11676778 \h  \* MERGEFORMAT </w:instrText>
      </w:r>
      <w:r w:rsidRPr="00927B53">
        <w:fldChar w:fldCharType="separate"/>
      </w:r>
      <w:r w:rsidRPr="00927B53">
        <w:rPr>
          <w:szCs w:val="22"/>
        </w:rPr>
        <w:t xml:space="preserve">Figure </w:t>
      </w:r>
      <w:r w:rsidRPr="00927B53">
        <w:rPr>
          <w:noProof/>
          <w:szCs w:val="22"/>
        </w:rPr>
        <w:t>1</w:t>
      </w:r>
      <w:r w:rsidRPr="00927B53">
        <w:fldChar w:fldCharType="end"/>
      </w:r>
      <w:r>
        <w:t>, but only for the particular case of field coding.</w:t>
      </w:r>
    </w:p>
    <w:p w14:paraId="6924F1D9" w14:textId="34219D52" w:rsidR="00A7528B" w:rsidRDefault="00A7528B" w:rsidP="00A7528B">
      <w:pPr>
        <w:pStyle w:val="Heading2"/>
        <w:rPr>
          <w:lang w:val="en-CA"/>
        </w:rPr>
      </w:pPr>
      <w:r>
        <w:rPr>
          <w:lang w:val="en-CA"/>
        </w:rPr>
        <w:t>Specification text</w:t>
      </w:r>
    </w:p>
    <w:p w14:paraId="11ABE3D1" w14:textId="2527B1D4" w:rsidR="009572C4" w:rsidRDefault="009572C4" w:rsidP="009572C4">
      <w:pPr>
        <w:rPr>
          <w:lang w:val="en-CA"/>
        </w:rPr>
      </w:pPr>
      <w:r>
        <w:rPr>
          <w:lang w:val="en-CA"/>
        </w:rPr>
        <w:t xml:space="preserve">The two sentences highlighted above in the notes of the definitions of RADL and RASL pictures should be removed. In addition, the following constraints </w:t>
      </w:r>
      <w:r w:rsidR="00FA7BB3">
        <w:rPr>
          <w:lang w:val="en-CA"/>
        </w:rPr>
        <w:t>are</w:t>
      </w:r>
      <w:r>
        <w:rPr>
          <w:lang w:val="en-CA"/>
        </w:rPr>
        <w:t xml:space="preserve"> added to </w:t>
      </w:r>
      <w:r w:rsidRPr="00290159">
        <w:rPr>
          <w:lang w:val="en-CA"/>
        </w:rPr>
        <w:t>7.4.2.2</w:t>
      </w:r>
      <w:r>
        <w:rPr>
          <w:lang w:val="en-CA"/>
        </w:rPr>
        <w:t xml:space="preserve"> </w:t>
      </w:r>
      <w:r w:rsidRPr="00290159">
        <w:rPr>
          <w:lang w:val="en-CA"/>
        </w:rPr>
        <w:t>NAL unit header semantics</w:t>
      </w:r>
      <w:r>
        <w:rPr>
          <w:lang w:val="en-CA"/>
        </w:rPr>
        <w:t>:</w:t>
      </w:r>
    </w:p>
    <w:p w14:paraId="089D32A0" w14:textId="663D5A5A" w:rsidR="009572C4" w:rsidRDefault="009572C4" w:rsidP="009572C4">
      <w:pPr>
        <w:rPr>
          <w:lang w:val="de-DE"/>
        </w:rPr>
      </w:pPr>
      <w:r w:rsidRPr="006C7584">
        <w:rPr>
          <w:rFonts w:hint="eastAsia"/>
          <w:lang w:val="de-DE"/>
        </w:rPr>
        <w:t>When field_seq_flag is equal to 0 and a picture is a leading picture, it shall precede, in decoding order, all trailing pictures that are associated with the same IRAP picture.</w:t>
      </w:r>
    </w:p>
    <w:p w14:paraId="5AC022E8" w14:textId="7D35B148" w:rsidR="009572C4" w:rsidRPr="009572C4" w:rsidRDefault="009572C4" w:rsidP="009572C4">
      <w:pPr>
        <w:rPr>
          <w:lang w:val="en-CA"/>
        </w:rPr>
      </w:pPr>
      <w:r w:rsidRPr="009572C4">
        <w:rPr>
          <w:lang w:val="en-CA"/>
        </w:rPr>
        <w:t>When field_seq_flag is equal to 1, at most one trailing picture may precede, in decoding order, all leading pictures that are associated with the same IRAP picture.</w:t>
      </w:r>
    </w:p>
    <w:p w14:paraId="30B5EBC3" w14:textId="535AC886" w:rsidR="00C367F0" w:rsidRDefault="00C367F0" w:rsidP="00E11923">
      <w:pPr>
        <w:pStyle w:val="Heading1"/>
        <w:rPr>
          <w:lang w:val="en-CA"/>
        </w:rPr>
      </w:pPr>
      <w:r>
        <w:rPr>
          <w:lang w:val="en-CA"/>
        </w:rPr>
        <w:t>Conclusion</w:t>
      </w:r>
    </w:p>
    <w:p w14:paraId="76FA8CAE" w14:textId="65BA91FF" w:rsidR="00982796" w:rsidRPr="00982796" w:rsidRDefault="00C367F0" w:rsidP="00982796">
      <w:pPr>
        <w:rPr>
          <w:lang w:val="de-DE"/>
        </w:rPr>
      </w:pPr>
      <w:r>
        <w:rPr>
          <w:lang w:val="en-CA"/>
        </w:rPr>
        <w:t xml:space="preserve">It is proposed to relax the constraint from HEVC that </w:t>
      </w:r>
      <w:r w:rsidRPr="001E6A22">
        <w:rPr>
          <w:szCs w:val="22"/>
          <w:lang w:val="en-CA"/>
        </w:rPr>
        <w:t>a leading picture shall precede, in decoding order, all trailing pictures that are associated with the same IRAP picture</w:t>
      </w:r>
      <w:r>
        <w:rPr>
          <w:szCs w:val="22"/>
          <w:lang w:val="en-CA"/>
        </w:rPr>
        <w:t>. Two alternative solutions are proposed</w:t>
      </w:r>
      <w:r w:rsidR="00982796">
        <w:rPr>
          <w:szCs w:val="22"/>
          <w:lang w:val="en-CA"/>
        </w:rPr>
        <w:t xml:space="preserve"> in order to enable efficient coding of interlaced content.</w:t>
      </w:r>
    </w:p>
    <w:p w14:paraId="5A53F6AD" w14:textId="1E013E0B" w:rsidR="00FB6037" w:rsidRDefault="00FB6037" w:rsidP="00E11923">
      <w:pPr>
        <w:pStyle w:val="Heading1"/>
        <w:rPr>
          <w:lang w:val="en-CA"/>
        </w:rPr>
      </w:pPr>
      <w:r>
        <w:rPr>
          <w:lang w:val="en-CA"/>
        </w:rPr>
        <w:t>References</w:t>
      </w:r>
    </w:p>
    <w:p w14:paraId="5A6BDBF2" w14:textId="74A9E3F1" w:rsidR="00FB6037" w:rsidRPr="00FB6037" w:rsidRDefault="00FB6037" w:rsidP="00FB6037">
      <w:pPr>
        <w:pStyle w:val="ListParagraph"/>
        <w:numPr>
          <w:ilvl w:val="0"/>
          <w:numId w:val="12"/>
        </w:numPr>
        <w:rPr>
          <w:lang w:val="en-CA"/>
        </w:rPr>
      </w:pPr>
      <w:bookmarkStart w:id="2" w:name="_Ref2857605"/>
      <w:r>
        <w:rPr>
          <w:lang w:val="en-CA"/>
        </w:rPr>
        <w:t>ETSI TS 101 154 “</w:t>
      </w:r>
      <w:r w:rsidRPr="00914B92">
        <w:rPr>
          <w:lang w:val="en-CA"/>
        </w:rPr>
        <w:t>Digital Video Broadcasting (DVB); Specification for the use of Video and Audio Coding in Broadcast and Broadband Applications</w:t>
      </w:r>
      <w:r>
        <w:rPr>
          <w:lang w:val="en-CA"/>
        </w:rPr>
        <w:t xml:space="preserve">” </w:t>
      </w:r>
      <w:hyperlink r:id="rId13" w:history="1">
        <w:r w:rsidRPr="00DC4CD8">
          <w:rPr>
            <w:rStyle w:val="Hyperlink"/>
            <w:szCs w:val="22"/>
            <w:lang w:val="en-CA"/>
          </w:rPr>
          <w:t>https://www.etsi.org/deliver/etsi_ts/101100_101199/101154/02.05.01_60/ts_101154v020501p.pdf</w:t>
        </w:r>
      </w:hyperlink>
      <w:bookmarkEnd w:id="2"/>
    </w:p>
    <w:p w14:paraId="5F0CF8E4" w14:textId="2DEF8F2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ED9500F" w:rsidR="007F1F8B" w:rsidRPr="005B217D" w:rsidRDefault="00786799" w:rsidP="009234A5">
      <w:pPr>
        <w:rPr>
          <w:szCs w:val="22"/>
          <w:lang w:val="en-CA"/>
        </w:rPr>
      </w:pPr>
      <w:r>
        <w:rPr>
          <w:b/>
          <w:szCs w:val="22"/>
          <w:lang w:val="en-CA"/>
        </w:rPr>
        <w:t>Panasonic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17F24" w14:textId="77777777" w:rsidR="00FB57B1" w:rsidRDefault="00FB57B1">
      <w:r>
        <w:separator/>
      </w:r>
    </w:p>
  </w:endnote>
  <w:endnote w:type="continuationSeparator" w:id="0">
    <w:p w14:paraId="70CA56A7" w14:textId="77777777" w:rsidR="00FB57B1" w:rsidRDefault="00FB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3429D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B4171">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6FED6" w14:textId="77777777" w:rsidR="00FB57B1" w:rsidRDefault="00FB57B1">
      <w:r>
        <w:separator/>
      </w:r>
    </w:p>
  </w:footnote>
  <w:footnote w:type="continuationSeparator" w:id="0">
    <w:p w14:paraId="348A9AB1" w14:textId="77777777" w:rsidR="00FB57B1" w:rsidRDefault="00FB5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972D4"/>
    <w:rsid w:val="000B0C0F"/>
    <w:rsid w:val="000B1C6B"/>
    <w:rsid w:val="000B4FF9"/>
    <w:rsid w:val="000B796B"/>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6A22"/>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352"/>
    <w:rsid w:val="00275BCF"/>
    <w:rsid w:val="00290159"/>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4065"/>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257C"/>
    <w:rsid w:val="00465A1E"/>
    <w:rsid w:val="0049445A"/>
    <w:rsid w:val="004A2A63"/>
    <w:rsid w:val="004B210C"/>
    <w:rsid w:val="004C26AA"/>
    <w:rsid w:val="004D405F"/>
    <w:rsid w:val="004E4F4F"/>
    <w:rsid w:val="004E6789"/>
    <w:rsid w:val="004F61E3"/>
    <w:rsid w:val="00502E10"/>
    <w:rsid w:val="0051015C"/>
    <w:rsid w:val="00516CF1"/>
    <w:rsid w:val="00531AE9"/>
    <w:rsid w:val="00535CF6"/>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3956"/>
    <w:rsid w:val="006C5D39"/>
    <w:rsid w:val="006D6D9B"/>
    <w:rsid w:val="006E2810"/>
    <w:rsid w:val="006E5417"/>
    <w:rsid w:val="006F0794"/>
    <w:rsid w:val="006F646B"/>
    <w:rsid w:val="006F7528"/>
    <w:rsid w:val="007023DE"/>
    <w:rsid w:val="00712F60"/>
    <w:rsid w:val="00720E3B"/>
    <w:rsid w:val="0074393F"/>
    <w:rsid w:val="00745F6B"/>
    <w:rsid w:val="0075175B"/>
    <w:rsid w:val="0075585E"/>
    <w:rsid w:val="00765EA9"/>
    <w:rsid w:val="00770571"/>
    <w:rsid w:val="007768FF"/>
    <w:rsid w:val="007824D3"/>
    <w:rsid w:val="00786799"/>
    <w:rsid w:val="00796EE3"/>
    <w:rsid w:val="007A7D29"/>
    <w:rsid w:val="007B4171"/>
    <w:rsid w:val="007B4AB8"/>
    <w:rsid w:val="007D1181"/>
    <w:rsid w:val="007E01A3"/>
    <w:rsid w:val="007F1F8B"/>
    <w:rsid w:val="007F67A1"/>
    <w:rsid w:val="00811C05"/>
    <w:rsid w:val="00815FA3"/>
    <w:rsid w:val="008206C8"/>
    <w:rsid w:val="0086387C"/>
    <w:rsid w:val="00874A6C"/>
    <w:rsid w:val="00876C65"/>
    <w:rsid w:val="00882F72"/>
    <w:rsid w:val="008A4B4C"/>
    <w:rsid w:val="008C239F"/>
    <w:rsid w:val="008E480C"/>
    <w:rsid w:val="00907757"/>
    <w:rsid w:val="00914EB5"/>
    <w:rsid w:val="009212B0"/>
    <w:rsid w:val="00921FA1"/>
    <w:rsid w:val="009234A5"/>
    <w:rsid w:val="00927B53"/>
    <w:rsid w:val="00933453"/>
    <w:rsid w:val="009336F7"/>
    <w:rsid w:val="0093636C"/>
    <w:rsid w:val="009374A7"/>
    <w:rsid w:val="00955F6D"/>
    <w:rsid w:val="009572C4"/>
    <w:rsid w:val="00977C16"/>
    <w:rsid w:val="0098279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528B"/>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2B9A"/>
    <w:rsid w:val="00B94B06"/>
    <w:rsid w:val="00B94C28"/>
    <w:rsid w:val="00BC10BA"/>
    <w:rsid w:val="00BC5AFD"/>
    <w:rsid w:val="00BD5901"/>
    <w:rsid w:val="00C00DDE"/>
    <w:rsid w:val="00C04F43"/>
    <w:rsid w:val="00C0609D"/>
    <w:rsid w:val="00C115AB"/>
    <w:rsid w:val="00C26CCB"/>
    <w:rsid w:val="00C30249"/>
    <w:rsid w:val="00C367F0"/>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A7BB3"/>
    <w:rsid w:val="00FB0E84"/>
    <w:rsid w:val="00FB57B1"/>
    <w:rsid w:val="00FB603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5257C"/>
    <w:rPr>
      <w:color w:val="605E5C"/>
      <w:shd w:val="clear" w:color="auto" w:fill="E1DFDD"/>
    </w:rPr>
  </w:style>
  <w:style w:type="paragraph" w:styleId="Caption">
    <w:name w:val="caption"/>
    <w:basedOn w:val="Normal"/>
    <w:next w:val="Normal"/>
    <w:unhideWhenUsed/>
    <w:qFormat/>
    <w:rsid w:val="001E6A22"/>
    <w:pPr>
      <w:spacing w:before="0" w:after="200"/>
    </w:pPr>
    <w:rPr>
      <w:i/>
      <w:iCs/>
      <w:color w:val="44546A" w:themeColor="text2"/>
      <w:sz w:val="18"/>
      <w:szCs w:val="18"/>
    </w:rPr>
  </w:style>
  <w:style w:type="paragraph" w:styleId="ListParagraph">
    <w:name w:val="List Paragraph"/>
    <w:basedOn w:val="Normal"/>
    <w:uiPriority w:val="34"/>
    <w:qFormat/>
    <w:rsid w:val="00FB6037"/>
    <w:pPr>
      <w:ind w:left="720"/>
      <w:contextualSpacing/>
    </w:pPr>
  </w:style>
  <w:style w:type="paragraph" w:customStyle="1" w:styleId="Note1">
    <w:name w:val="Note 1"/>
    <w:basedOn w:val="Normal"/>
    <w:link w:val="Note1Char"/>
    <w:qFormat/>
    <w:rsid w:val="0067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673956"/>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etsi.org/deliver/etsi_ts/101100_101199/101154/02.05.01_60/ts_101154v020501p.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be.kiyo@jp.panasonic.com" TargetMode="Externa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1102</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24</cp:revision>
  <cp:lastPrinted>1900-01-01T08:00:00Z</cp:lastPrinted>
  <dcterms:created xsi:type="dcterms:W3CDTF">2019-04-11T19:57:00Z</dcterms:created>
  <dcterms:modified xsi:type="dcterms:W3CDTF">2019-06-24T15:10:00Z</dcterms:modified>
</cp:coreProperties>
</file>