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FACE61B" w:rsidR="00E61DAC" w:rsidRPr="005B217D" w:rsidRDefault="00FE166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E1662">
              <w:t>15th Meeting: Gothenburg, SE, 3–12 July 2019</w:t>
            </w:r>
          </w:p>
        </w:tc>
        <w:tc>
          <w:tcPr>
            <w:tcW w:w="3060" w:type="dxa"/>
          </w:tcPr>
          <w:p w14:paraId="59B7E346" w14:textId="4BAE749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96D67">
              <w:rPr>
                <w:rFonts w:hint="eastAsia"/>
                <w:lang w:val="en-CA" w:eastAsia="zh-CN"/>
              </w:rPr>
              <w:t>O</w:t>
            </w:r>
            <w:r w:rsidR="00B539AD">
              <w:rPr>
                <w:lang w:val="en-CA" w:eastAsia="zh-CN"/>
              </w:rPr>
              <w:t>0171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24D490" w:rsidR="00E61DAC" w:rsidRPr="00930C0C" w:rsidRDefault="0029114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等线"/>
                <w:b/>
                <w:szCs w:val="22"/>
                <w:lang w:val="en-CA" w:eastAsia="zh-CN"/>
              </w:rPr>
              <w:t>Non-CE3</w:t>
            </w:r>
            <w:r w:rsidR="00930C0C"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>
              <w:rPr>
                <w:rFonts w:eastAsia="Times New Roman"/>
                <w:b/>
                <w:szCs w:val="22"/>
                <w:lang w:val="en-CA"/>
              </w:rPr>
              <w:t>Simplifications for MIP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B02A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245E470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 w:rsidR="00291147">
              <w:rPr>
                <w:szCs w:val="22"/>
                <w:lang w:val="en-CA"/>
              </w:rPr>
              <w:t>Xin Zhao</w:t>
            </w:r>
            <w:r w:rsidR="00291147">
              <w:rPr>
                <w:szCs w:val="22"/>
                <w:lang w:val="en-CA" w:eastAsia="zh-CN"/>
              </w:rPr>
              <w:t>,</w:t>
            </w:r>
            <w:r w:rsidR="00291147">
              <w:rPr>
                <w:szCs w:val="22"/>
                <w:lang w:val="en-CA"/>
              </w:rPr>
              <w:t xml:space="preserve"> </w:t>
            </w:r>
            <w:r w:rsidR="005D2221" w:rsidRPr="0097416B">
              <w:rPr>
                <w:szCs w:val="22"/>
                <w:lang w:val="en-CA"/>
              </w:rPr>
              <w:t>Xiang Li</w:t>
            </w:r>
            <w:r w:rsidR="005D2221">
              <w:rPr>
                <w:szCs w:val="22"/>
                <w:lang w:val="en-CA"/>
              </w:rPr>
              <w:t>,</w:t>
            </w:r>
            <w:r w:rsidR="005D2221"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E9FA98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30C0C">
              <w:t>{</w:t>
            </w:r>
            <w:r w:rsidR="00930C0C" w:rsidRPr="008F4F86">
              <w:t>leolzhao,</w:t>
            </w:r>
            <w:r w:rsidR="00291147" w:rsidRPr="008F4F86">
              <w:t xml:space="preserve"> xinzzhao,</w:t>
            </w:r>
            <w:r w:rsidR="005D2221">
              <w:rPr>
                <w:szCs w:val="22"/>
                <w:lang w:val="en-CA"/>
              </w:rPr>
              <w:t xml:space="preserve"> xlxiangli,</w:t>
            </w:r>
            <w:r w:rsidR="00930C0C" w:rsidRPr="008F4F86">
              <w:t xml:space="preserve"> shanl}@tencent.com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42C6E4A" w:rsidR="00263398" w:rsidRDefault="00291147" w:rsidP="009234A5">
      <w:pPr>
        <w:rPr>
          <w:lang w:val="en-CA"/>
        </w:rPr>
      </w:pPr>
      <w:r>
        <w:rPr>
          <w:lang w:val="en-CA"/>
        </w:rPr>
        <w:t>In t</w:t>
      </w:r>
      <w:r w:rsidR="00E11805" w:rsidRPr="008B72D6">
        <w:rPr>
          <w:lang w:val="en-CA"/>
        </w:rPr>
        <w:t>his contribution</w:t>
      </w:r>
      <w:r>
        <w:rPr>
          <w:lang w:val="en-CA"/>
        </w:rPr>
        <w:t xml:space="preserve">, </w:t>
      </w:r>
      <w:r w:rsidR="002177E2">
        <w:rPr>
          <w:lang w:val="en-CA"/>
        </w:rPr>
        <w:t>two</w:t>
      </w:r>
      <w:r>
        <w:rPr>
          <w:lang w:val="en-CA"/>
        </w:rPr>
        <w:t xml:space="preserve"> simplifications are proposed </w:t>
      </w:r>
      <w:r w:rsidR="00066512">
        <w:rPr>
          <w:lang w:val="en-CA"/>
        </w:rPr>
        <w:t>for</w:t>
      </w:r>
      <w:r>
        <w:rPr>
          <w:lang w:val="en-CA"/>
        </w:rPr>
        <w:t xml:space="preserve"> Matrix based Intra Prediction</w:t>
      </w:r>
      <w:r w:rsidR="00066512" w:rsidRPr="00066512">
        <w:rPr>
          <w:lang w:val="en-CA"/>
        </w:rPr>
        <w:t xml:space="preserve"> </w:t>
      </w:r>
      <w:r w:rsidR="00066512">
        <w:rPr>
          <w:lang w:val="en-CA"/>
        </w:rPr>
        <w:t>(MIP</w:t>
      </w:r>
      <w:r>
        <w:rPr>
          <w:lang w:val="en-CA"/>
        </w:rPr>
        <w:t xml:space="preserve">) mode. Firstly, </w:t>
      </w:r>
      <w:r w:rsidR="001964B7">
        <w:rPr>
          <w:lang w:val="en-CA"/>
        </w:rPr>
        <w:t xml:space="preserve">it is proposed </w:t>
      </w:r>
      <w:r w:rsidR="006F4936">
        <w:rPr>
          <w:lang w:val="en-CA"/>
        </w:rPr>
        <w:t xml:space="preserve">to </w:t>
      </w:r>
      <w:r w:rsidR="001964B7">
        <w:rPr>
          <w:lang w:val="en-CA"/>
        </w:rPr>
        <w:t>always map MIP mode</w:t>
      </w:r>
      <w:r>
        <w:rPr>
          <w:lang w:val="en-CA"/>
        </w:rPr>
        <w:t xml:space="preserve"> to Planar mode when constructing the MPM list of a </w:t>
      </w:r>
      <w:r w:rsidR="00650BC0">
        <w:rPr>
          <w:lang w:val="en-CA"/>
        </w:rPr>
        <w:t>conventional</w:t>
      </w:r>
      <w:r>
        <w:rPr>
          <w:lang w:val="en-CA"/>
        </w:rPr>
        <w:t xml:space="preserve"> </w:t>
      </w:r>
      <w:r w:rsidR="006E345C">
        <w:rPr>
          <w:lang w:val="en-CA"/>
        </w:rPr>
        <w:t>intra coding unit</w:t>
      </w:r>
      <w:r w:rsidR="004746AB">
        <w:rPr>
          <w:lang w:val="en-CA"/>
        </w:rPr>
        <w:t xml:space="preserve"> so that the look-up table mapping MIP modes to conventional intra prediction modes is saved</w:t>
      </w:r>
      <w:r>
        <w:rPr>
          <w:lang w:val="en-CA"/>
        </w:rPr>
        <w:t xml:space="preserve">. Secondly, </w:t>
      </w:r>
      <w:r w:rsidR="001964B7">
        <w:rPr>
          <w:lang w:val="en-CA"/>
        </w:rPr>
        <w:t xml:space="preserve">it is proposed to directly signal </w:t>
      </w:r>
      <w:r>
        <w:rPr>
          <w:lang w:val="en-CA"/>
        </w:rPr>
        <w:t xml:space="preserve">the mode index of MIP mode </w:t>
      </w:r>
      <w:r w:rsidR="00EF7519">
        <w:rPr>
          <w:lang w:val="en-CA"/>
        </w:rPr>
        <w:t>with truncated binary codeword</w:t>
      </w:r>
      <w:r w:rsidR="004746AB">
        <w:rPr>
          <w:lang w:val="en-CA"/>
        </w:rPr>
        <w:t xml:space="preserve"> to avoid constructing a separate MPM list for MIP mode</w:t>
      </w:r>
      <w:r>
        <w:rPr>
          <w:lang w:val="en-CA"/>
        </w:rPr>
        <w:t xml:space="preserve">. </w:t>
      </w:r>
      <w:r w:rsidR="00E11805">
        <w:rPr>
          <w:lang w:val="en-CA"/>
        </w:rPr>
        <w:t xml:space="preserve">It is reported that </w:t>
      </w:r>
      <w:r w:rsidR="00AD54B6">
        <w:rPr>
          <w:lang w:val="en-CA"/>
        </w:rPr>
        <w:t xml:space="preserve">both </w:t>
      </w:r>
      <w:r w:rsidR="00D35CA8">
        <w:rPr>
          <w:lang w:val="en-CA"/>
        </w:rPr>
        <w:t>the proposed methods</w:t>
      </w:r>
      <w:r w:rsidR="00E11805">
        <w:rPr>
          <w:lang w:val="en-CA"/>
        </w:rPr>
        <w:t xml:space="preserve"> </w:t>
      </w:r>
      <w:r w:rsidR="00D35CA8">
        <w:rPr>
          <w:lang w:val="en-CA"/>
        </w:rPr>
        <w:t>obtain</w:t>
      </w:r>
      <w:r w:rsidR="00E11805" w:rsidRPr="008B72D6">
        <w:rPr>
          <w:lang w:val="en-CA"/>
        </w:rPr>
        <w:t xml:space="preserve"> </w:t>
      </w:r>
      <w:r w:rsidR="006F4936">
        <w:rPr>
          <w:lang w:val="en-CA"/>
        </w:rPr>
        <w:t>0.01</w:t>
      </w:r>
      <w:r w:rsidR="00E11805">
        <w:rPr>
          <w:lang w:val="en-CA"/>
        </w:rPr>
        <w:t>%</w:t>
      </w:r>
      <w:r w:rsidR="00D35CA8">
        <w:rPr>
          <w:lang w:val="en-CA"/>
        </w:rPr>
        <w:t xml:space="preserve"> </w:t>
      </w:r>
      <w:proofErr w:type="spellStart"/>
      <w:r w:rsidR="00E11805">
        <w:rPr>
          <w:rFonts w:hint="eastAsia"/>
          <w:lang w:val="en-CA" w:eastAsia="zh-CN"/>
        </w:rPr>
        <w:t>luma</w:t>
      </w:r>
      <w:proofErr w:type="spellEnd"/>
      <w:r w:rsidR="00E11805">
        <w:rPr>
          <w:rFonts w:hint="eastAsia"/>
          <w:lang w:val="en-CA" w:eastAsia="zh-CN"/>
        </w:rPr>
        <w:t xml:space="preserve"> BD-rate</w:t>
      </w:r>
      <w:r w:rsidR="00D35CA8">
        <w:rPr>
          <w:lang w:val="en-CA" w:eastAsia="zh-CN"/>
        </w:rPr>
        <w:t xml:space="preserve"> change</w:t>
      </w:r>
      <w:r w:rsidR="00E11805">
        <w:rPr>
          <w:lang w:val="en-CA"/>
        </w:rPr>
        <w:t xml:space="preserve"> for the </w:t>
      </w:r>
      <w:r>
        <w:rPr>
          <w:lang w:val="en-CA"/>
        </w:rPr>
        <w:t>AI</w:t>
      </w:r>
      <w:r w:rsidR="00E11805" w:rsidRPr="008B72D6">
        <w:rPr>
          <w:lang w:val="en-CA"/>
        </w:rPr>
        <w:t xml:space="preserve"> configuration</w:t>
      </w:r>
      <w:r w:rsidR="00E11805">
        <w:rPr>
          <w:lang w:val="en-CA"/>
        </w:rPr>
        <w:t xml:space="preserve"> on top of VTM-5.0 with </w:t>
      </w:r>
      <w:r w:rsidR="00872DA8">
        <w:rPr>
          <w:lang w:val="en-CA"/>
        </w:rPr>
        <w:t>similar</w:t>
      </w:r>
      <w:r w:rsidR="00E11805">
        <w:rPr>
          <w:lang w:val="en-CA"/>
        </w:rPr>
        <w:t xml:space="preserve"> </w:t>
      </w:r>
      <w:r w:rsidR="0069745C">
        <w:rPr>
          <w:lang w:val="en-CA"/>
        </w:rPr>
        <w:t>en</w:t>
      </w:r>
      <w:r w:rsidR="00E11805">
        <w:rPr>
          <w:lang w:val="en-CA"/>
        </w:rPr>
        <w:t xml:space="preserve">coding </w:t>
      </w:r>
      <w:r w:rsidR="00872DA8">
        <w:rPr>
          <w:lang w:val="en-CA"/>
        </w:rPr>
        <w:t>and decoding run-</w:t>
      </w:r>
      <w:r w:rsidR="00E11805">
        <w:rPr>
          <w:lang w:val="en-CA"/>
        </w:rPr>
        <w:t>time</w:t>
      </w:r>
      <w:r w:rsidR="00E11805" w:rsidRPr="008B72D6">
        <w:rPr>
          <w:lang w:val="en-CA"/>
        </w:rPr>
        <w:t>.</w:t>
      </w:r>
    </w:p>
    <w:p w14:paraId="7D2AC1F0" w14:textId="722C4B92" w:rsidR="00745F6B" w:rsidRPr="005B217D" w:rsidRDefault="0027609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BB6BA94" w14:textId="41B921E6" w:rsidR="00F13E32" w:rsidRDefault="00F13E32" w:rsidP="00F13E32">
      <w:pPr>
        <w:rPr>
          <w:szCs w:val="22"/>
          <w:lang w:val="en-CA"/>
        </w:rPr>
      </w:pPr>
      <w:r>
        <w:rPr>
          <w:szCs w:val="22"/>
          <w:lang w:val="en-CA"/>
        </w:rPr>
        <w:t>Matrix based intra prediction mode (MIP)</w:t>
      </w:r>
      <w:r w:rsidR="003B4AB6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was adopted </w:t>
      </w:r>
      <w:r w:rsidR="001964B7">
        <w:rPr>
          <w:szCs w:val="22"/>
          <w:lang w:val="en-CA"/>
        </w:rPr>
        <w:t>i</w:t>
      </w:r>
      <w:r w:rsidRPr="005C6D01">
        <w:rPr>
          <w:szCs w:val="22"/>
          <w:lang w:val="en-CA"/>
        </w:rPr>
        <w:t>n VTM</w:t>
      </w:r>
      <w:r>
        <w:rPr>
          <w:szCs w:val="22"/>
          <w:lang w:val="en-CA"/>
        </w:rPr>
        <w:t>-5</w:t>
      </w:r>
      <w:r w:rsidR="003B4AB6">
        <w:rPr>
          <w:szCs w:val="22"/>
          <w:lang w:val="en-CA"/>
        </w:rPr>
        <w:t>.0</w:t>
      </w:r>
      <w:r w:rsidR="006916B1">
        <w:rPr>
          <w:szCs w:val="22"/>
          <w:lang w:val="en-CA"/>
        </w:rPr>
        <w:t xml:space="preserve">. </w:t>
      </w:r>
      <w:r w:rsidR="006916B1">
        <w:t xml:space="preserve">For </w:t>
      </w:r>
      <w:r w:rsidR="00066512">
        <w:t xml:space="preserve">a </w:t>
      </w:r>
      <w:proofErr w:type="spellStart"/>
      <w:r w:rsidR="00066512" w:rsidRPr="0053476F">
        <w:rPr>
          <w:i/>
        </w:rPr>
        <w:t>W</w:t>
      </w:r>
      <w:r w:rsidR="00066512">
        <w:t>x</w:t>
      </w:r>
      <w:r w:rsidR="00066512" w:rsidRPr="0053476F">
        <w:rPr>
          <w:i/>
        </w:rPr>
        <w:t>H</w:t>
      </w:r>
      <w:proofErr w:type="spellEnd"/>
      <w:r w:rsidR="00066512">
        <w:t xml:space="preserve"> </w:t>
      </w:r>
      <w:r w:rsidR="006916B1">
        <w:t>CU, MIP defines an index</w:t>
      </w:r>
      <w:r w:rsidR="001964B7">
        <w:rPr>
          <w:szCs w:val="22"/>
          <w:lang w:val="en-CA"/>
        </w:rPr>
        <w:t>, which is listed below</w:t>
      </w:r>
      <w:r>
        <w:rPr>
          <w:szCs w:val="22"/>
          <w:lang w:val="en-CA"/>
        </w:rPr>
        <w:t>:</w:t>
      </w:r>
    </w:p>
    <w:p w14:paraId="32B7BA8D" w14:textId="0F611AAF" w:rsidR="006916B1" w:rsidRDefault="006916B1" w:rsidP="00E65D4C">
      <w:pPr>
        <w:jc w:val="right"/>
      </w:pPr>
      <m:oMath>
        <m:r>
          <w:rPr>
            <w:rFonts w:ascii="Cambria Math" w:hAnsi="Cambria Math"/>
          </w:rPr>
          <m:t>idx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W,H</m:t>
            </m: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 xml:space="preserve">for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W=H=4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 xml:space="preserve">for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W,H</m:t>
                      </m:r>
                    </m:e>
                  </m:d>
                  <m:r>
                    <w:rPr>
                      <w:rFonts w:ascii="Cambria Math" w:hAnsi="Cambria Math"/>
                    </w:rPr>
                    <m:t>=8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>for</m:t>
                  </m:r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W,H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</w:rPr>
                    <m:t>&gt;8.</m:t>
                  </m:r>
                </m:e>
              </m:mr>
            </m:m>
          </m:e>
        </m:d>
      </m:oMath>
      <w:r w:rsidR="00E65D4C">
        <w:t xml:space="preserve">                          (1)</w:t>
      </w:r>
    </w:p>
    <w:p w14:paraId="11FE3949" w14:textId="5E3FFF55" w:rsidR="006916B1" w:rsidRPr="006916B1" w:rsidRDefault="006916B1" w:rsidP="00F13E32">
      <w:pPr>
        <w:rPr>
          <w:szCs w:val="22"/>
        </w:rPr>
      </w:pPr>
      <w:r>
        <w:rPr>
          <w:szCs w:val="22"/>
          <w:lang w:val="en-CA"/>
        </w:rPr>
        <w:t>MIP has different number of modes for CU with different indices</w:t>
      </w:r>
    </w:p>
    <w:p w14:paraId="4D22DED7" w14:textId="1FB244B2" w:rsidR="001964B7" w:rsidRDefault="001964B7" w:rsidP="00E65D4C">
      <w:pPr>
        <w:jc w:val="right"/>
      </w:pPr>
      <m:oMath>
        <m:r>
          <w:rPr>
            <w:rFonts w:ascii="Cambria Math" w:hAnsi="Cambria Math"/>
          </w:rPr>
          <m:t>number of MIP modes=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35</m:t>
                  </m:r>
                </m:e>
                <m:e>
                  <m:r>
                    <w:rPr>
                      <w:rFonts w:ascii="Cambria Math" w:hAnsi="Cambria Math"/>
                    </w:rPr>
                    <m:t>idx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W,H</m:t>
                      </m:r>
                    </m:e>
                  </m:d>
                  <m:r>
                    <w:rPr>
                      <w:rFonts w:ascii="Cambria Math" w:hAnsi="Cambria Math"/>
                    </w:rPr>
                    <m:t>=0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19</m:t>
                  </m:r>
                </m:e>
                <m:e>
                  <m:r>
                    <w:rPr>
                      <w:rFonts w:ascii="Cambria Math" w:hAnsi="Cambria Math"/>
                    </w:rPr>
                    <m:t>idx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W,H</m:t>
                      </m:r>
                    </m:e>
                  </m:d>
                  <m:r>
                    <w:rPr>
                      <w:rFonts w:ascii="Cambria Math" w:hAnsi="Cambria Math"/>
                    </w:rPr>
                    <m:t>=1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11</m:t>
                  </m:r>
                </m:e>
                <m:e>
                  <m:r>
                    <w:rPr>
                      <w:rFonts w:ascii="Cambria Math" w:hAnsi="Cambria Math"/>
                    </w:rPr>
                    <m:t>idx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W,H</m:t>
                      </m:r>
                    </m:e>
                  </m:d>
                  <m:r>
                    <w:rPr>
                      <w:rFonts w:ascii="Cambria Math" w:hAnsi="Cambria Math"/>
                    </w:rPr>
                    <m:t>=2.</m:t>
                  </m:r>
                </m:e>
              </m:mr>
            </m:m>
          </m:e>
        </m:d>
      </m:oMath>
      <w:r w:rsidR="00E65D4C">
        <w:t xml:space="preserve">                     (2)</w:t>
      </w:r>
    </w:p>
    <w:p w14:paraId="431DD348" w14:textId="4E5547A8" w:rsidR="0066549B" w:rsidRDefault="00D66626" w:rsidP="001964B7">
      <w:r>
        <w:t xml:space="preserve">For prediction process, </w:t>
      </w:r>
      <w:r w:rsidR="0066549B">
        <w:t xml:space="preserve">MIP modes are mapped to </w:t>
      </w:r>
      <w:proofErr w:type="spellStart"/>
      <w:r w:rsidR="0066549B">
        <w:t>MatrixId</w:t>
      </w:r>
      <w:proofErr w:type="spellEnd"/>
      <w:r w:rsidR="0066549B">
        <w:t xml:space="preserve"> as follows:</w:t>
      </w:r>
    </w:p>
    <w:p w14:paraId="70E112C4" w14:textId="22C41D5A" w:rsidR="0066549B" w:rsidRDefault="0066549B" w:rsidP="00D66626">
      <w:pPr>
        <w:jc w:val="right"/>
      </w:pPr>
      <m:oMath>
        <m:r>
          <w:rPr>
            <w:rFonts w:ascii="Cambria Math" w:hAnsi="Cambria Math"/>
          </w:rPr>
          <m:t>MatrixId=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mode</m:t>
                  </m:r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 xml:space="preserve">for </m:t>
                  </m:r>
                  <m:r>
                    <w:rPr>
                      <w:rFonts w:ascii="Cambria Math" w:hAnsi="Cambria Math"/>
                    </w:rPr>
                    <m:t>idx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W,H</m:t>
                      </m:r>
                    </m:e>
                  </m:d>
                  <m:r>
                    <w:rPr>
                      <w:rFonts w:ascii="Cambria Math" w:hAnsi="Cambria Math"/>
                    </w:rPr>
                    <m:t>=0</m:t>
                  </m:r>
                  <m:r>
                    <m:rPr>
                      <m:nor/>
                    </m:rPr>
                    <w:rPr>
                      <w:rFonts w:ascii="Cambria Math" w:hAnsi="Cambria Math"/>
                    </w:rPr>
                    <m:t xml:space="preserve"> and </m:t>
                  </m:r>
                  <m:r>
                    <w:rPr>
                      <w:rFonts w:ascii="Cambria Math" w:hAnsi="Cambria Math"/>
                    </w:rPr>
                    <m:t>mode&lt;18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mode-17</m:t>
                  </m:r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 xml:space="preserve">for </m:t>
                  </m:r>
                  <m:r>
                    <w:rPr>
                      <w:rFonts w:ascii="Cambria Math" w:hAnsi="Cambria Math"/>
                    </w:rPr>
                    <m:t>idx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W,H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=0 </m:t>
                  </m:r>
                  <m:r>
                    <m:rPr>
                      <m:nor/>
                    </m:rPr>
                    <w:rPr>
                      <w:rFonts w:ascii="Cambria Math" w:hAnsi="Cambria Math"/>
                    </w:rPr>
                    <m:t xml:space="preserve">and </m:t>
                  </m:r>
                  <m:r>
                    <w:rPr>
                      <w:rFonts w:ascii="Cambria Math" w:hAnsi="Cambria Math"/>
                    </w:rPr>
                    <m:t>mode≥18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mode</m:t>
                  </m:r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 xml:space="preserve">for </m:t>
                  </m:r>
                  <m:r>
                    <w:rPr>
                      <w:rFonts w:ascii="Cambria Math" w:hAnsi="Cambria Math"/>
                    </w:rPr>
                    <m:t>idx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W,H</m:t>
                      </m:r>
                    </m:e>
                  </m:d>
                  <m:r>
                    <w:rPr>
                      <w:rFonts w:ascii="Cambria Math" w:hAnsi="Cambria Math"/>
                    </w:rPr>
                    <m:t>=1</m:t>
                  </m:r>
                  <m:r>
                    <m:rPr>
                      <m:nor/>
                    </m:rPr>
                    <w:rPr>
                      <w:rFonts w:ascii="Cambria Math" w:hAnsi="Cambria Math"/>
                    </w:rPr>
                    <m:t xml:space="preserve"> and </m:t>
                  </m:r>
                  <m:r>
                    <w:rPr>
                      <w:rFonts w:ascii="Cambria Math" w:hAnsi="Cambria Math"/>
                    </w:rPr>
                    <m:t>mode&lt;10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mode-9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m:rPr>
                      <m:nor/>
                    </m:rPr>
                    <w:rPr>
                      <w:rFonts w:ascii="Cambria Math" w:eastAsia="Cambria Math" w:hAnsi="Cambria Math" w:cs="Cambria Math"/>
                    </w:rPr>
                    <m:t xml:space="preserve">for </m:t>
                  </m:r>
                  <m:r>
                    <w:rPr>
                      <w:rFonts w:ascii="Cambria Math" w:hAnsi="Cambria Math"/>
                    </w:rPr>
                    <m:t>idx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W,H</m:t>
                      </m:r>
                    </m:e>
                  </m:d>
                  <m:r>
                    <w:rPr>
                      <w:rFonts w:ascii="Cambria Math" w:hAnsi="Cambria Math"/>
                    </w:rPr>
                    <m:t>=1</m:t>
                  </m:r>
                  <m:r>
                    <m:rPr>
                      <m:nor/>
                    </m:rPr>
                    <w:rPr>
                      <w:rFonts w:ascii="Cambria Math" w:eastAsia="Cambria Math" w:hAnsi="Cambria Math" w:cs="Cambria Math"/>
                    </w:rPr>
                    <m:t xml:space="preserve"> and </m:t>
                  </m:r>
                  <m:r>
                    <w:rPr>
                      <w:rFonts w:ascii="Cambria Math" w:eastAsia="Cambria Math" w:hAnsi="Cambria Math" w:cs="Cambria Math"/>
                    </w:rPr>
                    <m:t>mode≥10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mode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m:rPr>
                      <m:nor/>
                    </m:rPr>
                    <w:rPr>
                      <w:rFonts w:ascii="Cambria Math" w:eastAsia="Cambria Math" w:hAnsi="Cambria Math" w:cs="Cambria Math"/>
                    </w:rPr>
                    <m:t xml:space="preserve">for </m:t>
                  </m:r>
                  <m:r>
                    <w:rPr>
                      <w:rFonts w:ascii="Cambria Math" w:hAnsi="Cambria Math"/>
                    </w:rPr>
                    <m:t>idx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W,H</m:t>
                      </m:r>
                    </m:e>
                  </m:d>
                  <m:r>
                    <w:rPr>
                      <w:rFonts w:ascii="Cambria Math" w:hAnsi="Cambria Math"/>
                    </w:rPr>
                    <m:t>=2</m:t>
                  </m:r>
                  <m:r>
                    <w:rPr>
                      <w:rFonts w:ascii="Cambria Math" w:eastAsia="Cambria Math" w:hAnsi="Cambria Math" w:cs="Cambria Math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Cambria Math" w:eastAsia="Cambria Math" w:hAnsi="Cambria Math" w:cs="Cambria Math"/>
                    </w:rPr>
                    <m:t>and</m:t>
                  </m:r>
                  <m:r>
                    <w:rPr>
                      <w:rFonts w:ascii="Cambria Math" w:eastAsia="Cambria Math" w:hAnsi="Cambria Math" w:cs="Cambria Math"/>
                    </w:rPr>
                    <m:t xml:space="preserve"> mode&lt;6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mode-5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m:rPr>
                      <m:nor/>
                    </m:rPr>
                    <w:rPr>
                      <w:rFonts w:ascii="Cambria Math" w:eastAsia="Cambria Math" w:hAnsi="Cambria Math" w:cs="Cambria Math"/>
                    </w:rPr>
                    <m:t xml:space="preserve">for </m:t>
                  </m:r>
                  <m:r>
                    <w:rPr>
                      <w:rFonts w:ascii="Cambria Math" w:hAnsi="Cambria Math"/>
                    </w:rPr>
                    <m:t>idx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W,H</m:t>
                      </m:r>
                    </m:e>
                  </m:d>
                  <m:r>
                    <w:rPr>
                      <w:rFonts w:ascii="Cambria Math" w:hAnsi="Cambria Math"/>
                    </w:rPr>
                    <m:t>=2</m:t>
                  </m:r>
                  <m:r>
                    <w:rPr>
                      <w:rFonts w:ascii="Cambria Math" w:eastAsia="Cambria Math" w:hAnsi="Cambria Math" w:cs="Cambria Math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Cambria Math" w:eastAsia="Cambria Math" w:hAnsi="Cambria Math" w:cs="Cambria Math"/>
                    </w:rPr>
                    <m:t>and</m:t>
                  </m:r>
                  <m:r>
                    <w:rPr>
                      <w:rFonts w:ascii="Cambria Math" w:eastAsia="Cambria Math" w:hAnsi="Cambria Math" w:cs="Cambria Math"/>
                    </w:rPr>
                    <m:t xml:space="preserve"> mode≥6.</m:t>
                  </m:r>
                </m:e>
              </m:mr>
            </m:m>
          </m:e>
        </m:d>
        <m:r>
          <w:rPr>
            <w:rFonts w:ascii="Cambria Math" w:hAnsi="Cambria Math"/>
          </w:rPr>
          <m:t xml:space="preserve">                                  </m:t>
        </m:r>
      </m:oMath>
      <w:r>
        <w:t>(3)</w:t>
      </w:r>
    </w:p>
    <w:p w14:paraId="03BD469F" w14:textId="3176E1E3" w:rsidR="001964B7" w:rsidRDefault="001964B7" w:rsidP="001964B7">
      <w:r>
        <w:t xml:space="preserve">For each </w:t>
      </w:r>
      <w:r w:rsidR="00650BC0">
        <w:t>intra Coding Unit (CU)</w:t>
      </w:r>
      <w:r>
        <w:t xml:space="preserve">, </w:t>
      </w:r>
      <w:r w:rsidR="006E345C">
        <w:t>if a</w:t>
      </w:r>
      <w:r w:rsidR="00066512">
        <w:t>n</w:t>
      </w:r>
      <w:r w:rsidR="006E345C">
        <w:t xml:space="preserve"> M</w:t>
      </w:r>
      <w:r>
        <w:t xml:space="preserve">IP mode </w:t>
      </w:r>
      <w:r w:rsidR="006E345C">
        <w:t xml:space="preserve">flag </w:t>
      </w:r>
      <w:r w:rsidR="00066512">
        <w:t xml:space="preserve">is </w:t>
      </w:r>
      <w:r w:rsidR="006E345C">
        <w:t>signaled</w:t>
      </w:r>
      <w:r>
        <w:t xml:space="preserve">, the index </w:t>
      </w:r>
      <m:oMath>
        <m:r>
          <w:rPr>
            <w:rFonts w:ascii="Cambria Math" w:hAnsi="Cambria Math"/>
          </w:rPr>
          <m:t>predmode</m:t>
        </m:r>
      </m:oMath>
      <w:r>
        <w:t xml:space="preserve"> of the </w:t>
      </w:r>
      <w:r w:rsidR="006E345C">
        <w:t>MIP</w:t>
      </w:r>
      <w:r>
        <w:t xml:space="preserve"> mode is signaled </w:t>
      </w:r>
      <w:r w:rsidR="006E345C">
        <w:t>using a</w:t>
      </w:r>
      <w:r w:rsidR="00066512">
        <w:t>n</w:t>
      </w:r>
      <w:r w:rsidR="006E345C">
        <w:t xml:space="preserve"> MPM-list with 3 </w:t>
      </w:r>
      <w:r w:rsidR="00066512">
        <w:t>MPMs</w:t>
      </w:r>
      <w:r w:rsidR="006E345C">
        <w:t>. T</w:t>
      </w:r>
      <w:r>
        <w:t>he derivation of the MP</w:t>
      </w:r>
      <w:r w:rsidR="006E345C">
        <w:t xml:space="preserve">Ms is performed using the intra </w:t>
      </w:r>
      <w:r>
        <w:t>mod</w:t>
      </w:r>
      <w:r w:rsidR="00650BC0">
        <w:t>es of the above and the left C</w:t>
      </w:r>
      <w:r>
        <w:t>U</w:t>
      </w:r>
      <w:r w:rsidR="00BF1D8C">
        <w:t>s</w:t>
      </w:r>
      <w:r>
        <w:t xml:space="preserve">. There are three fixed tables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map_angular_to_mip</m:t>
            </m:r>
          </m:e>
          <m:sub>
            <m:r>
              <w:rPr>
                <w:rFonts w:ascii="Cambria Math" w:hAnsi="Cambria Math"/>
              </w:rPr>
              <m:t>idx</m:t>
            </m:r>
          </m:sub>
        </m:sSub>
      </m:oMath>
      <w:r>
        <w:t xml:space="preserve">, </w:t>
      </w:r>
      <m:oMath>
        <m:r>
          <w:rPr>
            <w:rFonts w:ascii="Cambria Math" w:hAnsi="Cambria Math"/>
          </w:rPr>
          <m:t>idx∈{0,1,2}</m:t>
        </m:r>
      </m:oMath>
      <w:r>
        <w:t xml:space="preserve"> that assign each conventional intra prediction mode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predmode</m:t>
            </m:r>
          </m:e>
          <m:sub>
            <m:r>
              <w:rPr>
                <w:rFonts w:ascii="Cambria Math" w:hAnsi="Cambria Math"/>
              </w:rPr>
              <m:t>Angular</m:t>
            </m:r>
          </m:sub>
        </m:sSub>
      </m:oMath>
      <w:r>
        <w:t xml:space="preserve"> </w:t>
      </w:r>
      <w:r w:rsidR="006E345C">
        <w:t>to a M</w:t>
      </w:r>
      <w:r>
        <w:t xml:space="preserve">IP mode    </w:t>
      </w:r>
    </w:p>
    <w:p w14:paraId="0F4AED99" w14:textId="7761F6DC" w:rsidR="001964B7" w:rsidRPr="00FE742E" w:rsidRDefault="00F97452" w:rsidP="00E65D4C">
      <w:pPr>
        <w:jc w:val="righ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predmode</m:t>
            </m:r>
          </m:e>
          <m:sub>
            <m:r>
              <w:rPr>
                <w:rFonts w:ascii="Cambria Math" w:hAnsi="Cambria Math"/>
              </w:rPr>
              <m:t>MIP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map_angular_to_mip</m:t>
            </m:r>
          </m:e>
          <m:sub>
            <m:r>
              <w:rPr>
                <w:rFonts w:ascii="Cambria Math" w:hAnsi="Cambria Math"/>
              </w:rPr>
              <m:t>idx</m:t>
            </m:r>
          </m:sub>
        </m:sSub>
        <m:r>
          <w:rPr>
            <w:rFonts w:ascii="Cambria Math" w:hAnsi="Cambria Math"/>
          </w:rPr>
          <m:t>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predmode</m:t>
            </m:r>
          </m:e>
          <m:sub>
            <m:r>
              <w:rPr>
                <w:rFonts w:ascii="Cambria Math" w:hAnsi="Cambria Math"/>
              </w:rPr>
              <m:t>Angular</m:t>
            </m:r>
          </m:sub>
        </m:sSub>
        <m:r>
          <w:rPr>
            <w:rFonts w:ascii="Cambria Math" w:hAnsi="Cambria Math"/>
          </w:rPr>
          <m:t>].</m:t>
        </m:r>
      </m:oMath>
      <w:r w:rsidR="00E65D4C">
        <w:t xml:space="preserve">              (</w:t>
      </w:r>
      <w:r w:rsidR="0066549B">
        <w:t>4</w:t>
      </w:r>
      <w:r w:rsidR="00E65D4C">
        <w:t>)</w:t>
      </w:r>
    </w:p>
    <w:p w14:paraId="12ECB5D7" w14:textId="434DDB64" w:rsidR="001964B7" w:rsidRDefault="00650BC0" w:rsidP="001964B7">
      <w:r>
        <w:lastRenderedPageBreak/>
        <w:t xml:space="preserve">For the MPM list derivation of a conventional intra CU, </w:t>
      </w:r>
      <w:r w:rsidR="00024F29">
        <w:t xml:space="preserve">another </w:t>
      </w:r>
      <w:r>
        <w:t>three</w:t>
      </w:r>
      <w:r w:rsidR="001964B7">
        <w:t xml:space="preserve"> fixed tables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map_mip_to_angular</m:t>
            </m:r>
          </m:e>
          <m:sub>
            <m:r>
              <w:rPr>
                <w:rFonts w:ascii="Cambria Math" w:hAnsi="Cambria Math"/>
              </w:rPr>
              <m:t>idx</m:t>
            </m:r>
          </m:sub>
        </m:sSub>
      </m:oMath>
      <w:r w:rsidR="001964B7">
        <w:t xml:space="preserve">, </w:t>
      </w:r>
      <m:oMath>
        <m:r>
          <w:rPr>
            <w:rFonts w:ascii="Cambria Math" w:hAnsi="Cambria Math"/>
          </w:rPr>
          <m:t>idx∈{0,1,2}</m:t>
        </m:r>
      </m:oMath>
      <w:r w:rsidR="003B4AB6">
        <w:t xml:space="preserve">, </w:t>
      </w:r>
      <w:r>
        <w:t>are used to</w:t>
      </w:r>
      <w:r w:rsidR="003B4AB6">
        <w:t xml:space="preserve"> map</w:t>
      </w:r>
      <w:r w:rsidR="001964B7">
        <w:t xml:space="preserve"> an </w:t>
      </w:r>
      <w:r>
        <w:t>MIP</w:t>
      </w:r>
      <w:r w:rsidR="001964B7">
        <w:t xml:space="preserve">-mode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predmode</m:t>
            </m:r>
          </m:e>
          <m:sub>
            <m:r>
              <w:rPr>
                <w:rFonts w:ascii="Cambria Math" w:hAnsi="Cambria Math"/>
              </w:rPr>
              <m:t>MIP</m:t>
            </m:r>
          </m:sub>
        </m:sSub>
      </m:oMath>
      <w:r w:rsidR="001964B7">
        <w:t xml:space="preserve"> to one of the conventional intra-prediction modes</w:t>
      </w:r>
    </w:p>
    <w:p w14:paraId="1E08A936" w14:textId="1FC6A14A" w:rsidR="001964B7" w:rsidRDefault="00F97452" w:rsidP="00E65D4C">
      <w:pPr>
        <w:jc w:val="righ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predmode</m:t>
            </m:r>
          </m:e>
          <m:sub>
            <m:r>
              <w:rPr>
                <w:rFonts w:ascii="Cambria Math" w:hAnsi="Cambria Math"/>
              </w:rPr>
              <m:t>Angular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map_mip_to_angular</m:t>
            </m:r>
          </m:e>
          <m:sub>
            <m:r>
              <w:rPr>
                <w:rFonts w:ascii="Cambria Math" w:hAnsi="Cambria Math"/>
              </w:rPr>
              <m:t>idx(CU)</m:t>
            </m:r>
          </m:sub>
        </m:sSub>
        <m:r>
          <w:rPr>
            <w:rFonts w:ascii="Cambria Math" w:hAnsi="Cambria Math"/>
          </w:rPr>
          <m:t>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predmode</m:t>
            </m:r>
          </m:e>
          <m:sub>
            <m:r>
              <w:rPr>
                <w:rFonts w:ascii="Cambria Math" w:hAnsi="Cambria Math"/>
              </w:rPr>
              <m:t>MIP</m:t>
            </m:r>
          </m:sub>
        </m:sSub>
        <m:r>
          <w:rPr>
            <w:rFonts w:ascii="Cambria Math" w:hAnsi="Cambria Math"/>
          </w:rPr>
          <m:t>]</m:t>
        </m:r>
      </m:oMath>
      <w:r w:rsidR="001964B7">
        <w:t>.</w:t>
      </w:r>
      <w:r w:rsidR="00E65D4C">
        <w:t xml:space="preserve">            (</w:t>
      </w:r>
      <w:r w:rsidR="0066549B">
        <w:t>5</w:t>
      </w:r>
      <w:r w:rsidR="00E65D4C">
        <w:t>)</w:t>
      </w:r>
      <m:oMath>
        <m:r>
          <m:rPr>
            <m:sty m:val="p"/>
          </m:rPr>
          <w:br/>
        </m:r>
      </m:oMath>
    </w:p>
    <w:p w14:paraId="42420F14" w14:textId="2A905587" w:rsidR="000D1184" w:rsidRPr="005B217D" w:rsidRDefault="003B4AB6" w:rsidP="000D1184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0AC784B1" w14:textId="2EF53E84" w:rsidR="00B7016E" w:rsidRDefault="00066512" w:rsidP="00B7016E">
      <w:pPr>
        <w:rPr>
          <w:lang w:val="en-CA"/>
        </w:rPr>
      </w:pPr>
      <w:r>
        <w:rPr>
          <w:lang w:val="en-CA"/>
        </w:rPr>
        <w:t>Method #1:</w:t>
      </w:r>
      <w:r w:rsidR="003B4AB6">
        <w:rPr>
          <w:lang w:val="en-CA"/>
        </w:rPr>
        <w:t xml:space="preserve"> </w:t>
      </w:r>
      <w:r w:rsidR="006062B1">
        <w:rPr>
          <w:lang w:val="en-CA"/>
        </w:rPr>
        <w:t xml:space="preserve">it is proposed to always map MIP mode to Planar mode for the </w:t>
      </w:r>
      <w:r w:rsidR="00F831DB">
        <w:rPr>
          <w:lang w:val="en-CA"/>
        </w:rPr>
        <w:t xml:space="preserve">MPM list </w:t>
      </w:r>
      <w:r w:rsidR="006062B1">
        <w:rPr>
          <w:lang w:val="en-CA"/>
        </w:rPr>
        <w:t xml:space="preserve">derivation of a conventional intra CU. </w:t>
      </w:r>
      <w:r>
        <w:rPr>
          <w:lang w:val="en-CA"/>
        </w:rPr>
        <w:t xml:space="preserve">As </w:t>
      </w:r>
      <w:r w:rsidR="00590BF9">
        <w:rPr>
          <w:lang w:val="en-CA"/>
        </w:rPr>
        <w:t xml:space="preserve">a result, the look-up table in </w:t>
      </w:r>
      <w:r w:rsidR="00231839">
        <w:rPr>
          <w:lang w:val="en-CA"/>
        </w:rPr>
        <w:t>equation (</w:t>
      </w:r>
      <w:r w:rsidR="0066549B">
        <w:rPr>
          <w:lang w:val="en-CA"/>
        </w:rPr>
        <w:t>5</w:t>
      </w:r>
      <w:r w:rsidR="00231839">
        <w:rPr>
          <w:lang w:val="en-CA"/>
        </w:rPr>
        <w:t xml:space="preserve">) </w:t>
      </w:r>
      <w:r w:rsidR="000E313C">
        <w:rPr>
          <w:lang w:val="en-CA"/>
        </w:rPr>
        <w:t xml:space="preserve">can be </w:t>
      </w:r>
      <w:r>
        <w:rPr>
          <w:lang w:val="en-CA"/>
        </w:rPr>
        <w:t>saved</w:t>
      </w:r>
      <w:r w:rsidR="00231839">
        <w:rPr>
          <w:lang w:val="en-CA"/>
        </w:rPr>
        <w:t>.</w:t>
      </w:r>
    </w:p>
    <w:p w14:paraId="18861F46" w14:textId="09DAEE51" w:rsidR="004B1460" w:rsidRPr="00482DAE" w:rsidRDefault="00066512" w:rsidP="00482DAE">
      <w:pPr>
        <w:rPr>
          <w:lang w:val="en-CA"/>
        </w:rPr>
      </w:pPr>
      <w:r>
        <w:rPr>
          <w:lang w:val="en-CA"/>
        </w:rPr>
        <w:t>Method #2:</w:t>
      </w:r>
      <w:r w:rsidR="006062B1">
        <w:rPr>
          <w:lang w:val="en-CA"/>
        </w:rPr>
        <w:t xml:space="preserve"> it is proposed to directly signal the mode index of MIP mode with truncated binary codeword.</w:t>
      </w:r>
      <w:r w:rsidR="00231839">
        <w:rPr>
          <w:lang w:val="en-CA"/>
        </w:rPr>
        <w:t xml:space="preserve"> As a result, the MPM derivation process for MIP mode is </w:t>
      </w:r>
      <w:r w:rsidR="004C1ABA">
        <w:rPr>
          <w:lang w:val="en-CA"/>
        </w:rPr>
        <w:t xml:space="preserve">avoided </w:t>
      </w:r>
      <w:r w:rsidR="00231839">
        <w:rPr>
          <w:lang w:val="en-CA"/>
        </w:rPr>
        <w:t>and the look-up table in equation (</w:t>
      </w:r>
      <w:r w:rsidR="0066549B">
        <w:rPr>
          <w:lang w:val="en-CA"/>
        </w:rPr>
        <w:t>4</w:t>
      </w:r>
      <w:r w:rsidR="00231839">
        <w:rPr>
          <w:lang w:val="en-CA"/>
        </w:rPr>
        <w:t xml:space="preserve">) is also </w:t>
      </w:r>
      <w:r w:rsidR="0039794A">
        <w:rPr>
          <w:lang w:val="en-CA"/>
        </w:rPr>
        <w:t>saved</w:t>
      </w:r>
      <w:r w:rsidR="00231839">
        <w:rPr>
          <w:lang w:val="en-CA"/>
        </w:rPr>
        <w:t>.</w:t>
      </w:r>
    </w:p>
    <w:p w14:paraId="7BFA732A" w14:textId="1335984B" w:rsidR="003024AA" w:rsidRDefault="0069745C" w:rsidP="003024AA">
      <w:pPr>
        <w:pStyle w:val="Heading1"/>
        <w:rPr>
          <w:lang w:val="en-CA"/>
        </w:rPr>
      </w:pPr>
      <w:r>
        <w:rPr>
          <w:lang w:val="en-CA"/>
        </w:rPr>
        <w:t>Test</w:t>
      </w:r>
      <w:r w:rsidR="003024AA">
        <w:rPr>
          <w:lang w:val="en-CA"/>
        </w:rPr>
        <w:t xml:space="preserve"> results</w:t>
      </w:r>
    </w:p>
    <w:p w14:paraId="2B1131DD" w14:textId="394723E9" w:rsidR="00ED72C6" w:rsidRDefault="00C96C12" w:rsidP="00156117">
      <w:pPr>
        <w:spacing w:after="120"/>
        <w:rPr>
          <w:lang w:val="en-CA"/>
        </w:rPr>
      </w:pPr>
      <w:r>
        <w:rPr>
          <w:lang w:val="en-CA"/>
        </w:rPr>
        <w:t xml:space="preserve">The </w:t>
      </w:r>
      <w:r w:rsidR="0069745C">
        <w:rPr>
          <w:lang w:val="en-CA"/>
        </w:rPr>
        <w:t xml:space="preserve">proposed </w:t>
      </w:r>
      <w:r w:rsidR="009F187E">
        <w:rPr>
          <w:lang w:val="en-CA"/>
        </w:rPr>
        <w:t>two</w:t>
      </w:r>
      <w:r w:rsidR="00231839">
        <w:rPr>
          <w:lang w:val="en-CA"/>
        </w:rPr>
        <w:t xml:space="preserve"> </w:t>
      </w:r>
      <w:r w:rsidR="0069745C">
        <w:rPr>
          <w:lang w:val="en-CA"/>
        </w:rPr>
        <w:t>method</w:t>
      </w:r>
      <w:r w:rsidR="00231839">
        <w:rPr>
          <w:lang w:val="en-CA"/>
        </w:rPr>
        <w:t>s in this contribution</w:t>
      </w:r>
      <w:r w:rsidR="00F831DB">
        <w:rPr>
          <w:lang w:val="en-CA"/>
        </w:rPr>
        <w:t xml:space="preserve"> are</w:t>
      </w:r>
      <w:r w:rsidR="0069745C">
        <w:rPr>
          <w:lang w:val="en-CA"/>
        </w:rPr>
        <w:t xml:space="preserve"> implemented on top of VTM5</w:t>
      </w:r>
      <w:r w:rsidR="00620E0E">
        <w:rPr>
          <w:lang w:val="en-CA"/>
        </w:rPr>
        <w:t>.0 software</w:t>
      </w:r>
      <w:r w:rsidR="008C379B">
        <w:rPr>
          <w:lang w:val="en-CA"/>
        </w:rPr>
        <w:t xml:space="preserve">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_Ref533678366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E808E4">
        <w:rPr>
          <w:lang w:val="en-CA"/>
        </w:rPr>
        <w:t>[</w:t>
      </w:r>
      <w:r w:rsidR="00231839">
        <w:rPr>
          <w:lang w:val="en-CA"/>
        </w:rPr>
        <w:t>2</w:t>
      </w:r>
      <w:r w:rsidR="00E808E4">
        <w:rPr>
          <w:lang w:val="en-CA"/>
        </w:rPr>
        <w:t>]</w:t>
      </w:r>
      <w:r w:rsidR="008C379B">
        <w:rPr>
          <w:lang w:val="en-CA"/>
        </w:rPr>
        <w:fldChar w:fldCharType="end"/>
      </w:r>
      <w:r w:rsidR="00620E0E">
        <w:rPr>
          <w:lang w:val="en-CA"/>
        </w:rPr>
        <w:t xml:space="preserve">. The simulations are performed on Linux cluster using </w:t>
      </w:r>
      <w:r w:rsidR="00B17CD0">
        <w:rPr>
          <w:rFonts w:hint="eastAsia"/>
          <w:lang w:val="en-CA" w:eastAsia="zh-CN"/>
        </w:rPr>
        <w:t>AI</w:t>
      </w:r>
      <w:r w:rsidR="00620E0E">
        <w:rPr>
          <w:lang w:val="en-CA"/>
        </w:rPr>
        <w:t xml:space="preserve"> and </w:t>
      </w:r>
      <w:r w:rsidR="00B17CD0">
        <w:rPr>
          <w:lang w:val="en-CA"/>
        </w:rPr>
        <w:t>RA</w:t>
      </w:r>
      <w:r w:rsidR="00AC41B7">
        <w:rPr>
          <w:lang w:val="en-CA"/>
        </w:rPr>
        <w:t xml:space="preserve"> </w:t>
      </w:r>
      <w:r w:rsidR="00620E0E">
        <w:rPr>
          <w:lang w:val="en-CA"/>
        </w:rPr>
        <w:t>configurations under the common te</w:t>
      </w:r>
      <w:r>
        <w:rPr>
          <w:lang w:val="en-CA"/>
        </w:rPr>
        <w:t xml:space="preserve">st condition described </w:t>
      </w:r>
      <w:r w:rsidR="0069745C">
        <w:rPr>
          <w:lang w:val="en-CA"/>
        </w:rPr>
        <w:t>in JVET-N</w:t>
      </w:r>
      <w:r w:rsidR="00620E0E">
        <w:rPr>
          <w:lang w:val="en-CA"/>
        </w:rPr>
        <w:t>1010</w:t>
      </w:r>
      <w:r w:rsidR="00727AF5">
        <w:rPr>
          <w:lang w:val="en-CA"/>
        </w:rPr>
        <w:t xml:space="preserve"> </w:t>
      </w:r>
      <w:r w:rsidR="00727AF5">
        <w:rPr>
          <w:lang w:val="en-CA"/>
        </w:rPr>
        <w:fldChar w:fldCharType="begin"/>
      </w:r>
      <w:r w:rsidR="00727AF5">
        <w:rPr>
          <w:lang w:val="en-CA"/>
        </w:rPr>
        <w:instrText xml:space="preserve"> REF _Ref3149919 \r \h </w:instrText>
      </w:r>
      <w:r w:rsidR="00727AF5">
        <w:rPr>
          <w:lang w:val="en-CA"/>
        </w:rPr>
      </w:r>
      <w:r w:rsidR="00727AF5">
        <w:rPr>
          <w:lang w:val="en-CA"/>
        </w:rPr>
        <w:fldChar w:fldCharType="separate"/>
      </w:r>
      <w:r w:rsidR="00727AF5">
        <w:rPr>
          <w:lang w:val="en-CA"/>
        </w:rPr>
        <w:t>[</w:t>
      </w:r>
      <w:r w:rsidR="00231839">
        <w:rPr>
          <w:lang w:val="en-CA"/>
        </w:rPr>
        <w:t>3</w:t>
      </w:r>
      <w:r w:rsidR="00727AF5">
        <w:rPr>
          <w:lang w:val="en-CA"/>
        </w:rPr>
        <w:t>]</w:t>
      </w:r>
      <w:r w:rsidR="00727AF5">
        <w:rPr>
          <w:lang w:val="en-CA"/>
        </w:rPr>
        <w:fldChar w:fldCharType="end"/>
      </w:r>
      <w:r w:rsidR="00D66626">
        <w:rPr>
          <w:lang w:val="en-CA"/>
        </w:rPr>
        <w:t>. Four tests are conducted to evaluate the performance of the proposed methods</w:t>
      </w:r>
      <w:r w:rsidR="00956B4A">
        <w:rPr>
          <w:lang w:val="en-CA"/>
        </w:rPr>
        <w:t xml:space="preserve"> which are listed below:</w:t>
      </w:r>
    </w:p>
    <w:p w14:paraId="558E5275" w14:textId="766A071D" w:rsidR="00AD39E9" w:rsidRDefault="00AD39E9" w:rsidP="00AD39E9">
      <w:pPr>
        <w:pStyle w:val="Caption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4B1460">
        <w:rPr>
          <w:b/>
          <w:i w:val="0"/>
          <w:color w:val="auto"/>
          <w:sz w:val="20"/>
          <w:szCs w:val="20"/>
        </w:rPr>
        <w:t>2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956B4A">
        <w:rPr>
          <w:b/>
          <w:i w:val="0"/>
          <w:color w:val="auto"/>
          <w:sz w:val="20"/>
          <w:szCs w:val="20"/>
          <w:lang w:val="en-CA"/>
        </w:rPr>
        <w:t>R</w:t>
      </w:r>
      <w:r>
        <w:rPr>
          <w:b/>
          <w:i w:val="0"/>
          <w:color w:val="auto"/>
          <w:sz w:val="20"/>
          <w:szCs w:val="20"/>
          <w:lang w:val="en-CA"/>
        </w:rPr>
        <w:t xml:space="preserve">esults of </w:t>
      </w:r>
      <w:r w:rsidR="00B17CD0">
        <w:rPr>
          <w:b/>
          <w:i w:val="0"/>
          <w:color w:val="auto"/>
          <w:sz w:val="20"/>
          <w:szCs w:val="20"/>
          <w:lang w:val="en-CA"/>
        </w:rPr>
        <w:t xml:space="preserve">proposed method </w:t>
      </w:r>
      <w:r w:rsidR="00B17CD0">
        <w:rPr>
          <w:rFonts w:hint="eastAsia"/>
          <w:b/>
          <w:i w:val="0"/>
          <w:color w:val="auto"/>
          <w:sz w:val="20"/>
          <w:szCs w:val="20"/>
          <w:lang w:val="en-CA" w:eastAsia="zh-CN"/>
        </w:rPr>
        <w:t>#</w:t>
      </w:r>
      <w:r w:rsidR="00B17CD0">
        <w:rPr>
          <w:b/>
          <w:i w:val="0"/>
          <w:color w:val="auto"/>
          <w:sz w:val="20"/>
          <w:szCs w:val="20"/>
          <w:lang w:val="en-CA"/>
        </w:rPr>
        <w:t>1</w:t>
      </w:r>
      <w:r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 w:rsidR="0069745C">
        <w:rPr>
          <w:b/>
          <w:i w:val="0"/>
          <w:color w:val="auto"/>
          <w:sz w:val="20"/>
          <w:szCs w:val="20"/>
          <w:lang w:val="en-CA"/>
        </w:rPr>
        <w:t>5</w:t>
      </w:r>
      <w:r>
        <w:rPr>
          <w:b/>
          <w:i w:val="0"/>
          <w:color w:val="auto"/>
          <w:sz w:val="20"/>
          <w:szCs w:val="20"/>
          <w:lang w:val="en-CA"/>
        </w:rPr>
        <w:t>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AD39E9" w:rsidRPr="00D66626" w14:paraId="1934CFAA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406C" w14:textId="77777777" w:rsidR="00AD39E9" w:rsidRPr="00D66626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A5AFB" w14:textId="3A70CFA9" w:rsidR="00AD39E9" w:rsidRPr="00D66626" w:rsidRDefault="0023183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D66626"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="00956B4A" w:rsidRPr="00D66626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A8130AB" w14:textId="3676A47D" w:rsidR="00AD39E9" w:rsidRPr="00D66626" w:rsidRDefault="0023183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D66626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AD39E9" w:rsidRPr="00D66626" w14:paraId="2B4AD464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616F" w14:textId="77777777" w:rsidR="00AD39E9" w:rsidRPr="00D66626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9AD66" w14:textId="77777777" w:rsidR="00AD39E9" w:rsidRPr="00D66626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E063D" w14:textId="77777777" w:rsidR="00AD39E9" w:rsidRPr="00D66626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0004" w14:textId="77777777" w:rsidR="00AD39E9" w:rsidRPr="00D66626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77997" w14:textId="77777777" w:rsidR="00AD39E9" w:rsidRPr="00D66626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D66626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620E" w14:textId="77777777" w:rsidR="00AD39E9" w:rsidRPr="00D66626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D66626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6EA8E0" w14:textId="77777777" w:rsidR="00AD39E9" w:rsidRPr="00D66626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516187" w14:textId="77777777" w:rsidR="00AD39E9" w:rsidRPr="00D66626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17752B" w14:textId="77777777" w:rsidR="00AD39E9" w:rsidRPr="00D66626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F6FFDC" w14:textId="77777777" w:rsidR="00AD39E9" w:rsidRPr="00D66626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D66626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C283E5" w14:textId="77777777" w:rsidR="00AD39E9" w:rsidRPr="00D66626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D66626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513B7" w:rsidRPr="00D66626" w14:paraId="3D22BBD4" w14:textId="77777777" w:rsidTr="00C513B7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BEE4" w14:textId="7777777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2245D" w14:textId="56C0DFD4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-0.01%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A0796" w14:textId="7DCF15E2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1CC72" w14:textId="41B08D2D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0.04%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D3224" w14:textId="756EF32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96B2B" w14:textId="2819EABD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101%</w:t>
            </w:r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</w:tcPr>
          <w:p w14:paraId="2B810D2A" w14:textId="2EC95B52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0.01%</w:t>
            </w:r>
          </w:p>
        </w:tc>
        <w:tc>
          <w:tcPr>
            <w:tcW w:w="831" w:type="dxa"/>
            <w:vAlign w:val="center"/>
          </w:tcPr>
          <w:p w14:paraId="10E2D51C" w14:textId="746D4270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-0.02%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9164645" w14:textId="30FD048B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0.22%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1692C0A0" w14:textId="3375BE0C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100%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F481C2" w14:textId="30394F6E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101%</w:t>
            </w:r>
          </w:p>
        </w:tc>
      </w:tr>
      <w:tr w:rsidR="00C513B7" w:rsidRPr="00D66626" w14:paraId="3DAF455A" w14:textId="77777777" w:rsidTr="00C513B7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C9160" w14:textId="7777777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1F627" w14:textId="48FCDE94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D0DC3" w14:textId="4A2CC6EC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5B247" w14:textId="26D90496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-0.02%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52FB9" w14:textId="69CD95E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4B58F" w14:textId="0E17FE26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B05F168" w14:textId="688AA2C5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0.07%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2E0B2768" w14:textId="123BC35E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0.21%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CF387BC" w14:textId="5B7361F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0.06%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5AB3807" w14:textId="42FF2E23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100%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4911A6B" w14:textId="6F9C0604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101%</w:t>
            </w:r>
          </w:p>
        </w:tc>
      </w:tr>
      <w:tr w:rsidR="00C513B7" w:rsidRPr="00D66626" w14:paraId="5985D62E" w14:textId="77777777" w:rsidTr="00C513B7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564E" w14:textId="7777777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FA230" w14:textId="7582766E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DD997" w14:textId="6FEC7AF9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-0.04%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13AA4" w14:textId="6F47B385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0.09%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375AE" w14:textId="305D1500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64E5C" w14:textId="305A21AC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97%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9E8D119" w14:textId="3F2010C3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23AA9655" w14:textId="63ECE0D2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0.04%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560415" w14:textId="0825E5F6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8E7853B" w14:textId="126EAC7F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4EED59F" w14:textId="2FE655D6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97%</w:t>
            </w:r>
          </w:p>
        </w:tc>
      </w:tr>
      <w:tr w:rsidR="00C513B7" w:rsidRPr="00D66626" w14:paraId="1F4BE2A3" w14:textId="77777777" w:rsidTr="00C513B7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67CFF" w14:textId="7777777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63E1F" w14:textId="50EEAE42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9EBEC" w14:textId="68C64EA9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-0.12%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CB392" w14:textId="0474B23A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0.05%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1C506" w14:textId="116D3DB1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060FB" w14:textId="25D319C1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E5542F1" w14:textId="34305882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67F5F582" w14:textId="120F1CBE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0.15%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1D873E3" w14:textId="51CF3985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7E2A860" w14:textId="167F3629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624DB4" w14:textId="1B0DD455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96%</w:t>
            </w:r>
          </w:p>
        </w:tc>
      </w:tr>
      <w:tr w:rsidR="00C513B7" w:rsidRPr="00D66626" w14:paraId="1915C3CD" w14:textId="77777777" w:rsidTr="00C513B7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23E70" w14:textId="7777777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22382" w14:textId="5F4B5A43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8FD62" w14:textId="7170B909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D5333" w14:textId="60CCD346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0.03%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D80A6" w14:textId="0FC3C6DA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D5831" w14:textId="5CFB3751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99%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0AFD1B42" w14:textId="1B09727C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vAlign w:val="center"/>
          </w:tcPr>
          <w:p w14:paraId="2B0B6315" w14:textId="5479C734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E4E7A1" w14:textId="5EDBECA8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5E9704DF" w14:textId="3612CFE9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A2C2BD" w14:textId="0ABEE02F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513B7" w:rsidRPr="00D66626" w14:paraId="374352F7" w14:textId="77777777" w:rsidTr="00C513B7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3B9A" w14:textId="7777777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CC82A0" w14:textId="2AC2F82E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D66626">
              <w:rPr>
                <w:b/>
                <w:sz w:val="20"/>
              </w:rPr>
              <w:t>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BBFB63" w14:textId="66DD8860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D66626">
              <w:rPr>
                <w:b/>
                <w:sz w:val="20"/>
              </w:rPr>
              <w:t>-0.02%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7AE7B" w14:textId="48B72D5E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D66626">
              <w:rPr>
                <w:b/>
                <w:sz w:val="20"/>
              </w:rPr>
              <w:t>0.04%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DD49ED" w14:textId="5A9502AD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D66626">
              <w:rPr>
                <w:b/>
                <w:sz w:val="20"/>
              </w:rPr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9DE23" w14:textId="5A7581F6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D66626">
              <w:rPr>
                <w:b/>
                <w:sz w:val="20"/>
              </w:rPr>
              <w:t>99%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F7BB1AA" w14:textId="5DB006AE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D66626">
              <w:rPr>
                <w:b/>
                <w:sz w:val="20"/>
              </w:rPr>
              <w:t>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75BB580" w14:textId="3F6AB7B8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D66626">
              <w:rPr>
                <w:b/>
                <w:sz w:val="20"/>
              </w:rPr>
              <w:t>0.09%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4EDB53" w14:textId="15C2F640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D66626">
              <w:rPr>
                <w:b/>
                <w:sz w:val="20"/>
              </w:rPr>
              <w:t>0.06%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40C13E" w14:textId="50E339C2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D66626">
              <w:rPr>
                <w:b/>
                <w:sz w:val="20"/>
              </w:rPr>
              <w:t>99%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4222F1" w14:textId="7F455629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D66626">
              <w:rPr>
                <w:b/>
                <w:sz w:val="20"/>
              </w:rPr>
              <w:t>98%</w:t>
            </w:r>
          </w:p>
        </w:tc>
      </w:tr>
      <w:tr w:rsidR="00C513B7" w:rsidRPr="00D66626" w14:paraId="4704F1A5" w14:textId="77777777" w:rsidTr="00C513B7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2A6AC" w14:textId="7777777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D66626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0DF44" w14:textId="62BF2792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-0.03%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91F1D2" w14:textId="624DF79F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0.19%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6CF05" w14:textId="713DC789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70C278" w14:textId="6E7D5023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E12C4B" w14:textId="168D2C55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102%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6D03A6" w14:textId="0F35560F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F31DF4E" w14:textId="22D4A6AD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0.07%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5091AC" w14:textId="69A726CF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F14142" w14:textId="33F87812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99%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616FA5" w14:textId="044E9964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97%</w:t>
            </w:r>
          </w:p>
        </w:tc>
      </w:tr>
      <w:tr w:rsidR="00C513B7" w:rsidRPr="00D66626" w14:paraId="1AABABFC" w14:textId="77777777" w:rsidTr="00C513B7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72594" w14:textId="7777777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D66626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29620D" w14:textId="7B62DB34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-0.02%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A36AE9" w14:textId="474410F4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-0.02%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492C7C" w14:textId="7673EDD3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0.08%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3C6199" w14:textId="05256F1A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8FF2E" w14:textId="67889299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96%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E23DF6" w14:textId="1E165913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96FCD53" w14:textId="452EB362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0.13%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24C385" w14:textId="6496619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0.16%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6D7B0A" w14:textId="1C3FFD89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98%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161189" w14:textId="13561D8C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96%</w:t>
            </w:r>
          </w:p>
        </w:tc>
      </w:tr>
    </w:tbl>
    <w:p w14:paraId="0E8DB51E" w14:textId="77777777" w:rsidR="00B17CD0" w:rsidRDefault="00B17CD0" w:rsidP="00B17CD0">
      <w:pPr>
        <w:pStyle w:val="Caption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3A33DC75" w14:textId="6809A719" w:rsidR="00B17CD0" w:rsidRDefault="00B17CD0" w:rsidP="00B17CD0">
      <w:pPr>
        <w:pStyle w:val="Caption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4B1460">
        <w:rPr>
          <w:b/>
          <w:i w:val="0"/>
          <w:color w:val="auto"/>
          <w:sz w:val="20"/>
          <w:szCs w:val="20"/>
        </w:rPr>
        <w:t>3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 xml:space="preserve">Results of proposed method </w:t>
      </w:r>
      <w:r>
        <w:rPr>
          <w:rFonts w:hint="eastAsia"/>
          <w:b/>
          <w:i w:val="0"/>
          <w:color w:val="auto"/>
          <w:sz w:val="20"/>
          <w:szCs w:val="20"/>
          <w:lang w:val="en-CA" w:eastAsia="zh-CN"/>
        </w:rPr>
        <w:t>#</w:t>
      </w:r>
      <w:r>
        <w:rPr>
          <w:b/>
          <w:i w:val="0"/>
          <w:color w:val="auto"/>
          <w:sz w:val="20"/>
          <w:szCs w:val="20"/>
          <w:lang w:val="en-CA"/>
        </w:rPr>
        <w:t xml:space="preserve">2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>
        <w:rPr>
          <w:b/>
          <w:i w:val="0"/>
          <w:color w:val="auto"/>
          <w:sz w:val="20"/>
          <w:szCs w:val="20"/>
          <w:lang w:val="en-CA"/>
        </w:rPr>
        <w:t>5.0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B17CD0" w:rsidRPr="00D66626" w14:paraId="2E4BB365" w14:textId="77777777" w:rsidTr="007E671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4E6A" w14:textId="77777777" w:rsidR="00B17CD0" w:rsidRPr="00D66626" w:rsidRDefault="00B17CD0" w:rsidP="007E67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D63784" w14:textId="77777777" w:rsidR="00B17CD0" w:rsidRPr="00D66626" w:rsidRDefault="00B17CD0" w:rsidP="007E67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D66626">
              <w:rPr>
                <w:b/>
                <w:bCs/>
                <w:color w:val="000000"/>
                <w:sz w:val="20"/>
                <w:lang w:eastAsia="zh-CN"/>
              </w:rPr>
              <w:t>All Intra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01C71F0" w14:textId="77777777" w:rsidR="00B17CD0" w:rsidRPr="00D66626" w:rsidRDefault="00B17CD0" w:rsidP="007E67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D66626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B17CD0" w:rsidRPr="00D66626" w14:paraId="089FBF6C" w14:textId="77777777" w:rsidTr="007E671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EDCE" w14:textId="77777777" w:rsidR="00B17CD0" w:rsidRPr="00D66626" w:rsidRDefault="00B17CD0" w:rsidP="007E67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8AF95" w14:textId="77777777" w:rsidR="00B17CD0" w:rsidRPr="00D66626" w:rsidRDefault="00B17CD0" w:rsidP="007E67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4C65E" w14:textId="77777777" w:rsidR="00B17CD0" w:rsidRPr="00D66626" w:rsidRDefault="00B17CD0" w:rsidP="007E67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AB275" w14:textId="77777777" w:rsidR="00B17CD0" w:rsidRPr="00D66626" w:rsidRDefault="00B17CD0" w:rsidP="007E67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CEFB9" w14:textId="77777777" w:rsidR="00B17CD0" w:rsidRPr="00D66626" w:rsidRDefault="00B17CD0" w:rsidP="007E67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D66626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5660C" w14:textId="77777777" w:rsidR="00B17CD0" w:rsidRPr="00D66626" w:rsidRDefault="00B17CD0" w:rsidP="007E67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D66626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FC8AC08" w14:textId="77777777" w:rsidR="00B17CD0" w:rsidRPr="00D66626" w:rsidRDefault="00B17CD0" w:rsidP="007E67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07C884C" w14:textId="77777777" w:rsidR="00B17CD0" w:rsidRPr="00D66626" w:rsidRDefault="00B17CD0" w:rsidP="007E67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8599D6" w14:textId="77777777" w:rsidR="00B17CD0" w:rsidRPr="00D66626" w:rsidRDefault="00B17CD0" w:rsidP="007E67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46B7280" w14:textId="77777777" w:rsidR="00B17CD0" w:rsidRPr="00D66626" w:rsidRDefault="00B17CD0" w:rsidP="007E67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D66626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143E1E" w14:textId="77777777" w:rsidR="00B17CD0" w:rsidRPr="00D66626" w:rsidRDefault="00B17CD0" w:rsidP="007E67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D66626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513B7" w:rsidRPr="00D66626" w14:paraId="71121A53" w14:textId="77777777" w:rsidTr="00C513B7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F4063" w14:textId="7777777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611F8" w14:textId="0AD674DB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C489B" w14:textId="1DD655E5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FA69B5" w14:textId="0A752774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0.08%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600EC" w14:textId="382208A4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E321B" w14:textId="3027BFAF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</w:tcPr>
          <w:p w14:paraId="70E4FD83" w14:textId="1297938E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0.01%</w:t>
            </w:r>
          </w:p>
        </w:tc>
        <w:tc>
          <w:tcPr>
            <w:tcW w:w="831" w:type="dxa"/>
            <w:vAlign w:val="center"/>
          </w:tcPr>
          <w:p w14:paraId="1BDE8447" w14:textId="2F7AAE41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-0.05%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2854AAB" w14:textId="74837AFB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0.10%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0E8E68C7" w14:textId="0E4B067B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85647EE" w14:textId="2D19EBAB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101%</w:t>
            </w:r>
          </w:p>
        </w:tc>
      </w:tr>
      <w:tr w:rsidR="00C513B7" w:rsidRPr="00D66626" w14:paraId="7ADA4FFE" w14:textId="77777777" w:rsidTr="00C513B7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8CA14" w14:textId="7777777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D38B5" w14:textId="6A0B7833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5509F" w14:textId="4221400F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-0.07%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62A793" w14:textId="637796A4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-0.04%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374A5" w14:textId="574902B5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E80EF" w14:textId="56FB026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E8523FF" w14:textId="0CF4BE52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14C2CFF2" w14:textId="490543E8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0.06%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0B03662" w14:textId="42506D96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5322FB4F" w14:textId="7C4A4D6C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00FD7E6" w14:textId="2F8A8F4C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101%</w:t>
            </w:r>
          </w:p>
        </w:tc>
      </w:tr>
      <w:tr w:rsidR="00C513B7" w:rsidRPr="00D66626" w14:paraId="22BC57A7" w14:textId="77777777" w:rsidTr="00C513B7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BC162" w14:textId="7777777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68254" w14:textId="439BEBCD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28D10" w14:textId="76CE6F64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A494D" w14:textId="18CDD36B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AC212" w14:textId="183DCC2E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42818" w14:textId="3A52D40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98%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55B30ECA" w14:textId="58274DB0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514B2EC7" w14:textId="78EB0A15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0.06%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C4E6880" w14:textId="411C17A5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-0.07%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70BD907" w14:textId="11083C31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91DC47" w14:textId="25F4EBBD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98%</w:t>
            </w:r>
          </w:p>
        </w:tc>
      </w:tr>
      <w:tr w:rsidR="00C513B7" w:rsidRPr="00D66626" w14:paraId="4D1D0604" w14:textId="77777777" w:rsidTr="00C513B7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B5C90" w14:textId="7777777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AD14F" w14:textId="1A4C00A2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CAB1A" w14:textId="3875417D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1CD165" w14:textId="06B275D8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0.06%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9FE6F" w14:textId="7889A01A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2D3FF" w14:textId="0E1CE998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C4BB83A" w14:textId="066BE194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3FE753B3" w14:textId="30749F2A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-0.10%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882D092" w14:textId="0EC75523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-0.16%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D884303" w14:textId="49AB11C4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F7F98FE" w14:textId="10148188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97%</w:t>
            </w:r>
          </w:p>
        </w:tc>
      </w:tr>
      <w:tr w:rsidR="00C513B7" w:rsidRPr="00D66626" w14:paraId="1D06D654" w14:textId="77777777" w:rsidTr="00C513B7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C94B4" w14:textId="7777777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1A1A5" w14:textId="7FEA154E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31248" w14:textId="08820D16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117BE" w14:textId="372126E0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0.01%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8A7B9" w14:textId="797043FA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7138F" w14:textId="3149B245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77A64D5C" w14:textId="7777777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vAlign w:val="center"/>
          </w:tcPr>
          <w:p w14:paraId="41F2AF4B" w14:textId="7777777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3BA73E" w14:textId="7777777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098BA495" w14:textId="7777777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D359E4D" w14:textId="7777777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513B7" w:rsidRPr="00D66626" w14:paraId="1ADDFFC4" w14:textId="77777777" w:rsidTr="00C513B7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90CA3" w14:textId="7777777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46A4EE" w14:textId="4C6A6ECF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D66626">
              <w:rPr>
                <w:b/>
                <w:sz w:val="20"/>
              </w:rPr>
              <w:t>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31FE86" w14:textId="200D0742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D66626">
              <w:rPr>
                <w:b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E4023" w14:textId="506173F2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D66626">
              <w:rPr>
                <w:b/>
                <w:sz w:val="20"/>
              </w:rPr>
              <w:t>0.02%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EF3017" w14:textId="249F306C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D66626">
              <w:rPr>
                <w:b/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14D718" w14:textId="57314FAF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D66626">
              <w:rPr>
                <w:b/>
                <w:sz w:val="20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8CA47C" w14:textId="64ABD84D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D66626">
              <w:rPr>
                <w:b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18F110C" w14:textId="271DDE32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D66626">
              <w:rPr>
                <w:b/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8DD7B1" w14:textId="5A648ED9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D66626">
              <w:rPr>
                <w:b/>
                <w:sz w:val="20"/>
              </w:rPr>
              <w:t>-0.05%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989570" w14:textId="5E1A3F42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D66626">
              <w:rPr>
                <w:b/>
                <w:sz w:val="20"/>
              </w:rPr>
              <w:t>99%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A9D85A" w14:textId="19DCDE19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D66626">
              <w:rPr>
                <w:b/>
                <w:sz w:val="20"/>
              </w:rPr>
              <w:t>99%</w:t>
            </w:r>
          </w:p>
        </w:tc>
      </w:tr>
      <w:tr w:rsidR="00C513B7" w:rsidRPr="00D66626" w14:paraId="40E0599A" w14:textId="77777777" w:rsidTr="00C513B7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A9BA79" w14:textId="7777777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D66626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639D9A" w14:textId="12DFE58C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-0.01%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A2217E" w14:textId="6DC3C665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0.15%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BC50D" w14:textId="1374B1A6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-0.03%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F35B3E" w14:textId="087C03FF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012FE" w14:textId="7E4F194F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102%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CE58053" w14:textId="6066827C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6B78D920" w14:textId="7C751D5B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0.22%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2E8CD3" w14:textId="3B4CC153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0.17%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DD3938" w14:textId="6E7CFE7C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99%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E8E685" w14:textId="2C62F9F0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99%</w:t>
            </w:r>
          </w:p>
        </w:tc>
      </w:tr>
      <w:tr w:rsidR="00C513B7" w:rsidRPr="00D66626" w14:paraId="3DE17BEE" w14:textId="77777777" w:rsidTr="00C513B7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A4840" w14:textId="7777777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D66626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12C140" w14:textId="5BB10CDA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8C93C8" w14:textId="68081BD7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E5033" w14:textId="7C707DEA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0.07%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27879F" w14:textId="2392056F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8AC977" w14:textId="4A93D7ED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66626">
              <w:rPr>
                <w:sz w:val="20"/>
              </w:rPr>
              <w:t>98%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5F8084" w14:textId="68FC1E85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8D2412F" w14:textId="4A3D12BB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-0.03%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1BA43B" w14:textId="59B39315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-0.03%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784487" w14:textId="7EDD94CC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99%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E9A166" w14:textId="0DA2A629" w:rsidR="00C513B7" w:rsidRPr="00D66626" w:rsidRDefault="00C513B7" w:rsidP="00C51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66626">
              <w:rPr>
                <w:sz w:val="20"/>
              </w:rPr>
              <w:t>97%</w:t>
            </w:r>
          </w:p>
        </w:tc>
      </w:tr>
    </w:tbl>
    <w:p w14:paraId="51840A86" w14:textId="77777777" w:rsidR="00B17CD0" w:rsidRDefault="00B17CD0" w:rsidP="00B17CD0">
      <w:pPr>
        <w:pStyle w:val="Caption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1B1ABA44" w14:textId="77777777" w:rsidR="00AD39E9" w:rsidRDefault="00AD39E9" w:rsidP="00482DAE">
      <w:pPr>
        <w:pStyle w:val="Caption"/>
        <w:spacing w:after="120"/>
        <w:rPr>
          <w:b/>
          <w:i w:val="0"/>
          <w:color w:val="auto"/>
          <w:sz w:val="20"/>
          <w:szCs w:val="20"/>
        </w:rPr>
      </w:pPr>
    </w:p>
    <w:p w14:paraId="011BC2BA" w14:textId="4CE70ED4" w:rsidR="00620E0E" w:rsidRDefault="00620E0E" w:rsidP="00E808E4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Conclusion</w:t>
      </w:r>
    </w:p>
    <w:p w14:paraId="2376AE7E" w14:textId="691FA6EF" w:rsidR="00F559D1" w:rsidRPr="00F559D1" w:rsidRDefault="002469A5" w:rsidP="00F559D1">
      <w:pPr>
        <w:rPr>
          <w:lang w:val="en-CA"/>
        </w:rPr>
      </w:pPr>
      <w:r>
        <w:rPr>
          <w:lang w:val="en-CA"/>
        </w:rPr>
        <w:t>This</w:t>
      </w:r>
      <w:r w:rsidR="00C96C12">
        <w:rPr>
          <w:lang w:val="en-CA"/>
        </w:rPr>
        <w:t xml:space="preserve"> contribution</w:t>
      </w:r>
      <w:r>
        <w:rPr>
          <w:lang w:val="en-CA"/>
        </w:rPr>
        <w:t xml:space="preserve"> </w:t>
      </w:r>
      <w:r w:rsidR="004E7FA7">
        <w:rPr>
          <w:lang w:val="en-CA"/>
        </w:rPr>
        <w:t xml:space="preserve">presents </w:t>
      </w:r>
      <w:r w:rsidR="00BC63A5">
        <w:rPr>
          <w:lang w:val="en-CA"/>
        </w:rPr>
        <w:t>two</w:t>
      </w:r>
      <w:bookmarkStart w:id="0" w:name="_GoBack"/>
      <w:bookmarkEnd w:id="0"/>
      <w:r w:rsidR="00EF7519">
        <w:rPr>
          <w:lang w:val="en-CA"/>
        </w:rPr>
        <w:t xml:space="preserve"> simplifications for MIP mode to reduce the complexity</w:t>
      </w:r>
      <w:r w:rsidR="004E7FA7" w:rsidRPr="004E7FA7">
        <w:rPr>
          <w:lang w:val="en-CA"/>
        </w:rPr>
        <w:t xml:space="preserve">. </w:t>
      </w:r>
      <w:r w:rsidR="004E7FA7">
        <w:rPr>
          <w:lang w:val="en-CA"/>
        </w:rPr>
        <w:t>It is reported that</w:t>
      </w:r>
      <w:r w:rsidR="00F279B9">
        <w:rPr>
          <w:lang w:val="en-CA"/>
        </w:rPr>
        <w:t xml:space="preserve"> </w:t>
      </w:r>
      <w:r w:rsidR="00502978">
        <w:rPr>
          <w:lang w:val="en-CA"/>
        </w:rPr>
        <w:t>the proposed method</w:t>
      </w:r>
      <w:r w:rsidR="004E7FA7">
        <w:rPr>
          <w:lang w:val="en-CA"/>
        </w:rPr>
        <w:t xml:space="preserve"> </w:t>
      </w:r>
      <w:r w:rsidR="00EF7519">
        <w:rPr>
          <w:lang w:val="en-CA"/>
        </w:rPr>
        <w:t>obtains 0.01</w:t>
      </w:r>
      <w:r w:rsidR="00502978">
        <w:rPr>
          <w:lang w:val="en-CA"/>
        </w:rPr>
        <w:t>%</w:t>
      </w:r>
      <w:r w:rsidR="00EF7519">
        <w:rPr>
          <w:lang w:val="en-CA"/>
        </w:rPr>
        <w:t xml:space="preserve"> </w:t>
      </w:r>
      <w:proofErr w:type="spellStart"/>
      <w:r w:rsidR="00502978">
        <w:rPr>
          <w:lang w:val="en-CA"/>
        </w:rPr>
        <w:t>luma</w:t>
      </w:r>
      <w:proofErr w:type="spellEnd"/>
      <w:r w:rsidR="00F279B9">
        <w:rPr>
          <w:lang w:val="en-CA"/>
        </w:rPr>
        <w:t xml:space="preserve"> </w:t>
      </w:r>
      <w:r w:rsidR="00502978">
        <w:rPr>
          <w:lang w:val="en-CA"/>
        </w:rPr>
        <w:t>BD-rate change</w:t>
      </w:r>
      <w:r w:rsidR="00F279B9">
        <w:rPr>
          <w:lang w:val="en-CA"/>
        </w:rPr>
        <w:t xml:space="preserve"> in </w:t>
      </w:r>
      <w:r w:rsidR="00EF7519">
        <w:rPr>
          <w:lang w:val="en-CA"/>
        </w:rPr>
        <w:t>AI</w:t>
      </w:r>
      <w:r w:rsidR="00F279B9">
        <w:rPr>
          <w:lang w:val="en-CA"/>
        </w:rPr>
        <w:t xml:space="preserve"> configuration</w:t>
      </w:r>
      <w:r w:rsidR="004E7FA7">
        <w:rPr>
          <w:lang w:val="en-CA"/>
        </w:rPr>
        <w:t>s</w:t>
      </w:r>
      <w:r w:rsidR="00F279B9">
        <w:rPr>
          <w:lang w:val="en-CA"/>
        </w:rPr>
        <w:t xml:space="preserve"> on top of VTM-</w:t>
      </w:r>
      <w:r w:rsidR="00502978">
        <w:rPr>
          <w:lang w:val="en-CA"/>
        </w:rPr>
        <w:t>5</w:t>
      </w:r>
      <w:r w:rsidR="00F279B9">
        <w:rPr>
          <w:lang w:val="en-CA"/>
        </w:rPr>
        <w:t>.0</w:t>
      </w:r>
      <w:r w:rsidR="005D2221">
        <w:rPr>
          <w:lang w:val="en-CA"/>
        </w:rPr>
        <w:t xml:space="preserve"> respectively</w:t>
      </w:r>
      <w:r w:rsidR="00EB4834">
        <w:rPr>
          <w:lang w:val="en-CA"/>
        </w:rPr>
        <w:t xml:space="preserve"> with similar encoding or decoding run-time</w:t>
      </w:r>
      <w:r w:rsidR="00E808E4" w:rsidRPr="00E808E4">
        <w:rPr>
          <w:lang w:val="en-CA"/>
        </w:rPr>
        <w:t>.</w:t>
      </w:r>
      <w:r w:rsidR="008E0324">
        <w:rPr>
          <w:lang w:val="en-CA"/>
        </w:rPr>
        <w:t xml:space="preserve"> </w:t>
      </w:r>
      <w:r w:rsidR="00604FC1">
        <w:rPr>
          <w:lang w:val="en-CA"/>
        </w:rPr>
        <w:t xml:space="preserve">It is proposed to </w:t>
      </w:r>
      <w:r w:rsidR="00502978">
        <w:rPr>
          <w:lang w:val="en-CA"/>
        </w:rPr>
        <w:t xml:space="preserve">adopt this </w:t>
      </w:r>
      <w:r w:rsidR="00EF7519">
        <w:rPr>
          <w:lang w:val="en-CA"/>
        </w:rPr>
        <w:t>proposal</w:t>
      </w:r>
      <w:r w:rsidR="00604FC1">
        <w:rPr>
          <w:lang w:val="en-CA"/>
        </w:rPr>
        <w:t>.</w:t>
      </w:r>
    </w:p>
    <w:p w14:paraId="6E60D335" w14:textId="4392731B" w:rsidR="00620E0E" w:rsidRDefault="0058077C" w:rsidP="00620E0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D1E7888" w14:textId="25DDF579" w:rsidR="003B4AB6" w:rsidRDefault="003B4AB6" w:rsidP="003B4AB6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1" w:name="_Ref510192117"/>
      <w:bookmarkStart w:id="2" w:name="_Ref533678392"/>
      <w:bookmarkStart w:id="3" w:name="_Ref533678636"/>
      <w:r w:rsidRPr="003B4AB6">
        <w:rPr>
          <w:lang w:eastAsia="zh-TW"/>
        </w:rPr>
        <w:t>J</w:t>
      </w:r>
      <w:r>
        <w:rPr>
          <w:lang w:eastAsia="zh-TW"/>
        </w:rPr>
        <w:t>.</w:t>
      </w:r>
      <w:r w:rsidRPr="003B4AB6">
        <w:rPr>
          <w:lang w:eastAsia="zh-TW"/>
        </w:rPr>
        <w:t xml:space="preserve"> Pfaff, B</w:t>
      </w:r>
      <w:r>
        <w:rPr>
          <w:lang w:eastAsia="zh-TW"/>
        </w:rPr>
        <w:t>.</w:t>
      </w:r>
      <w:r w:rsidRPr="003B4AB6">
        <w:rPr>
          <w:lang w:eastAsia="zh-TW"/>
        </w:rPr>
        <w:t xml:space="preserve"> </w:t>
      </w:r>
      <w:proofErr w:type="spellStart"/>
      <w:r w:rsidRPr="003B4AB6">
        <w:rPr>
          <w:lang w:eastAsia="zh-TW"/>
        </w:rPr>
        <w:t>Stallenberger</w:t>
      </w:r>
      <w:proofErr w:type="spellEnd"/>
      <w:r w:rsidRPr="003B4AB6">
        <w:rPr>
          <w:lang w:eastAsia="zh-TW"/>
        </w:rPr>
        <w:t>, M</w:t>
      </w:r>
      <w:r>
        <w:rPr>
          <w:lang w:eastAsia="zh-TW"/>
        </w:rPr>
        <w:t>.</w:t>
      </w:r>
      <w:r w:rsidRPr="003B4AB6">
        <w:rPr>
          <w:lang w:eastAsia="zh-TW"/>
        </w:rPr>
        <w:t xml:space="preserve"> Schäfer, P</w:t>
      </w:r>
      <w:r>
        <w:rPr>
          <w:lang w:eastAsia="zh-TW"/>
        </w:rPr>
        <w:t>.</w:t>
      </w:r>
      <w:r w:rsidRPr="003B4AB6">
        <w:rPr>
          <w:lang w:eastAsia="zh-TW"/>
        </w:rPr>
        <w:t xml:space="preserve"> Merkle, P</w:t>
      </w:r>
      <w:r>
        <w:rPr>
          <w:lang w:eastAsia="zh-TW"/>
        </w:rPr>
        <w:t>.</w:t>
      </w:r>
      <w:r w:rsidRPr="003B4AB6">
        <w:rPr>
          <w:lang w:eastAsia="zh-TW"/>
        </w:rPr>
        <w:t xml:space="preserve"> Helle, T</w:t>
      </w:r>
      <w:r>
        <w:rPr>
          <w:lang w:eastAsia="zh-TW"/>
        </w:rPr>
        <w:t>.</w:t>
      </w:r>
      <w:r w:rsidRPr="003B4AB6">
        <w:rPr>
          <w:lang w:eastAsia="zh-TW"/>
        </w:rPr>
        <w:t xml:space="preserve"> </w:t>
      </w:r>
      <w:proofErr w:type="spellStart"/>
      <w:r w:rsidRPr="003B4AB6">
        <w:rPr>
          <w:lang w:eastAsia="zh-TW"/>
        </w:rPr>
        <w:t>Hinz</w:t>
      </w:r>
      <w:proofErr w:type="spellEnd"/>
      <w:r w:rsidRPr="003B4AB6">
        <w:rPr>
          <w:lang w:eastAsia="zh-TW"/>
        </w:rPr>
        <w:t>, H</w:t>
      </w:r>
      <w:r>
        <w:rPr>
          <w:lang w:eastAsia="zh-TW"/>
        </w:rPr>
        <w:t>.</w:t>
      </w:r>
      <w:r w:rsidRPr="003B4AB6">
        <w:rPr>
          <w:lang w:eastAsia="zh-TW"/>
        </w:rPr>
        <w:t xml:space="preserve"> Schwarz, D</w:t>
      </w:r>
      <w:r>
        <w:rPr>
          <w:lang w:eastAsia="zh-TW"/>
        </w:rPr>
        <w:t>.</w:t>
      </w:r>
      <w:r w:rsidRPr="003B4AB6">
        <w:rPr>
          <w:lang w:eastAsia="zh-TW"/>
        </w:rPr>
        <w:t xml:space="preserve"> Marpe, </w:t>
      </w:r>
      <w:r>
        <w:rPr>
          <w:lang w:eastAsia="zh-TW"/>
        </w:rPr>
        <w:t xml:space="preserve">and </w:t>
      </w:r>
      <w:r w:rsidRPr="003B4AB6">
        <w:rPr>
          <w:lang w:eastAsia="zh-TW"/>
        </w:rPr>
        <w:t>T</w:t>
      </w:r>
      <w:r>
        <w:rPr>
          <w:lang w:eastAsia="zh-TW"/>
        </w:rPr>
        <w:t>.</w:t>
      </w:r>
      <w:r w:rsidRPr="003B4AB6">
        <w:rPr>
          <w:lang w:eastAsia="zh-TW"/>
        </w:rPr>
        <w:t xml:space="preserve"> Wiegand</w:t>
      </w:r>
      <w:r w:rsidRPr="00236EC1">
        <w:rPr>
          <w:lang w:eastAsia="zh-TW"/>
        </w:rPr>
        <w:t xml:space="preserve"> “</w:t>
      </w:r>
      <w:r w:rsidRPr="003B4AB6">
        <w:rPr>
          <w:lang w:eastAsia="zh-TW"/>
        </w:rPr>
        <w:t>CE3: Affine linear weighted intra prediction (CE3-4.1, CE3-4.2)</w:t>
      </w:r>
      <w:r>
        <w:rPr>
          <w:lang w:eastAsia="zh-TW"/>
        </w:rPr>
        <w:t xml:space="preserve">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JVET-N0217, </w:t>
      </w:r>
      <w:r w:rsidRPr="001224B2">
        <w:rPr>
          <w:lang w:eastAsia="zh-TW"/>
        </w:rPr>
        <w:t>Geneva, CH, 19–27 March 2019</w:t>
      </w:r>
      <w:r w:rsidRPr="00236EC1">
        <w:rPr>
          <w:lang w:eastAsia="zh-TW"/>
        </w:rPr>
        <w:t>.</w:t>
      </w:r>
    </w:p>
    <w:bookmarkStart w:id="4" w:name="_Ref533678366"/>
    <w:bookmarkEnd w:id="1"/>
    <w:bookmarkEnd w:id="2"/>
    <w:bookmarkEnd w:id="3"/>
    <w:p w14:paraId="4B73EBAE" w14:textId="272EE785" w:rsidR="004C79CC" w:rsidRPr="001224B2" w:rsidRDefault="004C79CC" w:rsidP="004C79CC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136"/>
        <w:ind w:left="418" w:hanging="418"/>
        <w:contextualSpacing w:val="0"/>
        <w:rPr>
          <w:lang w:eastAsia="zh-TW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A1341D">
        <w:rPr>
          <w:lang w:val="en-CA"/>
        </w:rPr>
        <w:instrText>https://vcgit.hhi.fraunhofer.de/jvet/VVCSoftware_VTM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r w:rsidRPr="0069746E">
        <w:rPr>
          <w:rStyle w:val="Hyperlink"/>
          <w:lang w:val="en-CA"/>
        </w:rPr>
        <w:t>https://vcgit.hhi.fraunhofer.de/jvet/VVCSoftware_</w:t>
      </w:r>
      <w:bookmarkEnd w:id="4"/>
      <w:r w:rsidRPr="0069746E">
        <w:rPr>
          <w:rStyle w:val="Hyperlink"/>
          <w:lang w:val="en-CA"/>
        </w:rPr>
        <w:t>VTM</w:t>
      </w:r>
      <w:r>
        <w:rPr>
          <w:lang w:val="en-CA"/>
        </w:rPr>
        <w:fldChar w:fldCharType="end"/>
      </w:r>
    </w:p>
    <w:p w14:paraId="4D74ABE3" w14:textId="1BE028D4" w:rsidR="001224B2" w:rsidRDefault="001224B2" w:rsidP="001224B2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5" w:name="_Ref3149919"/>
      <w:r>
        <w:rPr>
          <w:lang w:eastAsia="zh-TW"/>
        </w:rPr>
        <w:t>F. Bossen,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9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JVET-N1010, </w:t>
      </w:r>
      <w:r w:rsidRPr="001224B2">
        <w:rPr>
          <w:lang w:eastAsia="zh-TW"/>
        </w:rPr>
        <w:t>Geneva, CH, 19–27 March 2019</w:t>
      </w:r>
      <w:r w:rsidRPr="00236EC1">
        <w:rPr>
          <w:lang w:eastAsia="zh-TW"/>
        </w:rPr>
        <w:t>.</w:t>
      </w:r>
      <w:bookmarkEnd w:id="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8561DF" w:rsidR="00342FF4" w:rsidRPr="005B217D" w:rsidRDefault="00D7217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F00F7" w14:textId="77777777" w:rsidR="00F97452" w:rsidRDefault="00F97452">
      <w:r>
        <w:separator/>
      </w:r>
    </w:p>
  </w:endnote>
  <w:endnote w:type="continuationSeparator" w:id="0">
    <w:p w14:paraId="0E151CD2" w14:textId="77777777" w:rsidR="00F97452" w:rsidRDefault="00F97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DFAB0E" w:rsidR="004746AB" w:rsidRPr="00C00DDE" w:rsidRDefault="004746A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D183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39AD">
      <w:rPr>
        <w:rStyle w:val="PageNumber"/>
        <w:noProof/>
      </w:rPr>
      <w:t>2019-06-06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AA9F0" w14:textId="77777777" w:rsidR="00F97452" w:rsidRDefault="00F97452">
      <w:r>
        <w:separator/>
      </w:r>
    </w:p>
  </w:footnote>
  <w:footnote w:type="continuationSeparator" w:id="0">
    <w:p w14:paraId="390E284D" w14:textId="77777777" w:rsidR="00F97452" w:rsidRDefault="00F974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B06D9"/>
    <w:multiLevelType w:val="hybridMultilevel"/>
    <w:tmpl w:val="CEE6F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14323A"/>
    <w:multiLevelType w:val="hybridMultilevel"/>
    <w:tmpl w:val="4A7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6A6D87"/>
    <w:multiLevelType w:val="hybridMultilevel"/>
    <w:tmpl w:val="224E9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9"/>
  </w:num>
  <w:num w:numId="14">
    <w:abstractNumId w:val="8"/>
  </w:num>
  <w:num w:numId="15">
    <w:abstractNumId w:val="11"/>
  </w:num>
  <w:num w:numId="16">
    <w:abstractNumId w:val="7"/>
  </w:num>
  <w:num w:numId="17">
    <w:abstractNumId w:val="15"/>
  </w:num>
  <w:num w:numId="18">
    <w:abstractNumId w:val="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F29"/>
    <w:rsid w:val="000305BA"/>
    <w:rsid w:val="000308A3"/>
    <w:rsid w:val="00042133"/>
    <w:rsid w:val="000458BC"/>
    <w:rsid w:val="00045C41"/>
    <w:rsid w:val="00046C03"/>
    <w:rsid w:val="000631BB"/>
    <w:rsid w:val="00065039"/>
    <w:rsid w:val="00065F56"/>
    <w:rsid w:val="00066512"/>
    <w:rsid w:val="000755C8"/>
    <w:rsid w:val="0007614F"/>
    <w:rsid w:val="00081398"/>
    <w:rsid w:val="00094479"/>
    <w:rsid w:val="000962AC"/>
    <w:rsid w:val="000B0C0F"/>
    <w:rsid w:val="000B1C6B"/>
    <w:rsid w:val="000B4FF9"/>
    <w:rsid w:val="000C09AC"/>
    <w:rsid w:val="000C7F51"/>
    <w:rsid w:val="000D1184"/>
    <w:rsid w:val="000D1C68"/>
    <w:rsid w:val="000E00F3"/>
    <w:rsid w:val="000E313C"/>
    <w:rsid w:val="000F158C"/>
    <w:rsid w:val="00102F3D"/>
    <w:rsid w:val="001156D2"/>
    <w:rsid w:val="00115E75"/>
    <w:rsid w:val="00117DE3"/>
    <w:rsid w:val="001224B2"/>
    <w:rsid w:val="001236BD"/>
    <w:rsid w:val="00124E38"/>
    <w:rsid w:val="0012580B"/>
    <w:rsid w:val="00130008"/>
    <w:rsid w:val="0013153B"/>
    <w:rsid w:val="00131F90"/>
    <w:rsid w:val="0013458C"/>
    <w:rsid w:val="0013526E"/>
    <w:rsid w:val="0014079B"/>
    <w:rsid w:val="00143AD1"/>
    <w:rsid w:val="00146152"/>
    <w:rsid w:val="00155526"/>
    <w:rsid w:val="00156117"/>
    <w:rsid w:val="00171371"/>
    <w:rsid w:val="00175A24"/>
    <w:rsid w:val="00183B59"/>
    <w:rsid w:val="00187E58"/>
    <w:rsid w:val="0019322A"/>
    <w:rsid w:val="001964B7"/>
    <w:rsid w:val="001A297E"/>
    <w:rsid w:val="001A368E"/>
    <w:rsid w:val="001A669B"/>
    <w:rsid w:val="001A7329"/>
    <w:rsid w:val="001A792F"/>
    <w:rsid w:val="001B4E28"/>
    <w:rsid w:val="001B5A74"/>
    <w:rsid w:val="001B7165"/>
    <w:rsid w:val="001C3525"/>
    <w:rsid w:val="001C3AFB"/>
    <w:rsid w:val="001D1BD2"/>
    <w:rsid w:val="001D437C"/>
    <w:rsid w:val="001E0248"/>
    <w:rsid w:val="001E02BE"/>
    <w:rsid w:val="001E0AC6"/>
    <w:rsid w:val="001E3B37"/>
    <w:rsid w:val="001E47D6"/>
    <w:rsid w:val="001F2594"/>
    <w:rsid w:val="001F7C05"/>
    <w:rsid w:val="002055A6"/>
    <w:rsid w:val="00206460"/>
    <w:rsid w:val="002069B4"/>
    <w:rsid w:val="00215DFC"/>
    <w:rsid w:val="00216DCA"/>
    <w:rsid w:val="002177E2"/>
    <w:rsid w:val="00217B30"/>
    <w:rsid w:val="002212DF"/>
    <w:rsid w:val="00222CD4"/>
    <w:rsid w:val="00225016"/>
    <w:rsid w:val="002253CA"/>
    <w:rsid w:val="002264A6"/>
    <w:rsid w:val="00227BA7"/>
    <w:rsid w:val="0023011C"/>
    <w:rsid w:val="00230BF4"/>
    <w:rsid w:val="00231839"/>
    <w:rsid w:val="00236065"/>
    <w:rsid w:val="002375C1"/>
    <w:rsid w:val="002469A5"/>
    <w:rsid w:val="00251574"/>
    <w:rsid w:val="00263398"/>
    <w:rsid w:val="00263B99"/>
    <w:rsid w:val="00266F06"/>
    <w:rsid w:val="00271124"/>
    <w:rsid w:val="002752CC"/>
    <w:rsid w:val="00275BCF"/>
    <w:rsid w:val="00276096"/>
    <w:rsid w:val="002900B2"/>
    <w:rsid w:val="00291147"/>
    <w:rsid w:val="00291E36"/>
    <w:rsid w:val="00292257"/>
    <w:rsid w:val="002A54E0"/>
    <w:rsid w:val="002B1595"/>
    <w:rsid w:val="002B191D"/>
    <w:rsid w:val="002B2E83"/>
    <w:rsid w:val="002D0AF6"/>
    <w:rsid w:val="002E1D2B"/>
    <w:rsid w:val="002F164D"/>
    <w:rsid w:val="002F5D78"/>
    <w:rsid w:val="0030170F"/>
    <w:rsid w:val="003021BC"/>
    <w:rsid w:val="003024AA"/>
    <w:rsid w:val="00306206"/>
    <w:rsid w:val="00313F1C"/>
    <w:rsid w:val="003177F8"/>
    <w:rsid w:val="00317D85"/>
    <w:rsid w:val="003208CB"/>
    <w:rsid w:val="003260CB"/>
    <w:rsid w:val="00327C56"/>
    <w:rsid w:val="003315A1"/>
    <w:rsid w:val="00332094"/>
    <w:rsid w:val="003373EC"/>
    <w:rsid w:val="00342FF4"/>
    <w:rsid w:val="003442FD"/>
    <w:rsid w:val="00344E5A"/>
    <w:rsid w:val="00346148"/>
    <w:rsid w:val="003558C6"/>
    <w:rsid w:val="003669EA"/>
    <w:rsid w:val="00367F64"/>
    <w:rsid w:val="003706CC"/>
    <w:rsid w:val="00372953"/>
    <w:rsid w:val="00377710"/>
    <w:rsid w:val="0039794A"/>
    <w:rsid w:val="003A2D8E"/>
    <w:rsid w:val="003A66BC"/>
    <w:rsid w:val="003A79A1"/>
    <w:rsid w:val="003A7CE6"/>
    <w:rsid w:val="003B4AB6"/>
    <w:rsid w:val="003C1AED"/>
    <w:rsid w:val="003C20E4"/>
    <w:rsid w:val="003C4E0A"/>
    <w:rsid w:val="003C5A59"/>
    <w:rsid w:val="003D1837"/>
    <w:rsid w:val="003D5A73"/>
    <w:rsid w:val="003D6342"/>
    <w:rsid w:val="003E6F90"/>
    <w:rsid w:val="003E73ED"/>
    <w:rsid w:val="003F5D0F"/>
    <w:rsid w:val="00403149"/>
    <w:rsid w:val="00414101"/>
    <w:rsid w:val="004219CF"/>
    <w:rsid w:val="004234F0"/>
    <w:rsid w:val="00433DDB"/>
    <w:rsid w:val="00435A29"/>
    <w:rsid w:val="00437619"/>
    <w:rsid w:val="004654C3"/>
    <w:rsid w:val="00465A1E"/>
    <w:rsid w:val="004746AB"/>
    <w:rsid w:val="00482DAE"/>
    <w:rsid w:val="00485149"/>
    <w:rsid w:val="004932D7"/>
    <w:rsid w:val="0049445A"/>
    <w:rsid w:val="004A2A63"/>
    <w:rsid w:val="004B0997"/>
    <w:rsid w:val="004B1460"/>
    <w:rsid w:val="004B210C"/>
    <w:rsid w:val="004B5503"/>
    <w:rsid w:val="004C1ABA"/>
    <w:rsid w:val="004C79CC"/>
    <w:rsid w:val="004D405F"/>
    <w:rsid w:val="004D4AC0"/>
    <w:rsid w:val="004D744F"/>
    <w:rsid w:val="004E4F4F"/>
    <w:rsid w:val="004E518D"/>
    <w:rsid w:val="004E6789"/>
    <w:rsid w:val="004E7FA7"/>
    <w:rsid w:val="004F1ED8"/>
    <w:rsid w:val="004F49A7"/>
    <w:rsid w:val="004F61E3"/>
    <w:rsid w:val="00501FAE"/>
    <w:rsid w:val="00502978"/>
    <w:rsid w:val="00502CB6"/>
    <w:rsid w:val="00502E10"/>
    <w:rsid w:val="0051015C"/>
    <w:rsid w:val="0051290F"/>
    <w:rsid w:val="00516CF1"/>
    <w:rsid w:val="00530CAB"/>
    <w:rsid w:val="00531AE9"/>
    <w:rsid w:val="0053476F"/>
    <w:rsid w:val="00550A66"/>
    <w:rsid w:val="00567EC7"/>
    <w:rsid w:val="00570013"/>
    <w:rsid w:val="005753EC"/>
    <w:rsid w:val="005801A2"/>
    <w:rsid w:val="0058077C"/>
    <w:rsid w:val="005818A0"/>
    <w:rsid w:val="005866E7"/>
    <w:rsid w:val="00586A60"/>
    <w:rsid w:val="005906E0"/>
    <w:rsid w:val="00590BF9"/>
    <w:rsid w:val="005952A5"/>
    <w:rsid w:val="005A0ED9"/>
    <w:rsid w:val="005A33A1"/>
    <w:rsid w:val="005A7512"/>
    <w:rsid w:val="005A786D"/>
    <w:rsid w:val="005B217D"/>
    <w:rsid w:val="005C385F"/>
    <w:rsid w:val="005C6D01"/>
    <w:rsid w:val="005D2221"/>
    <w:rsid w:val="005E1AC6"/>
    <w:rsid w:val="005F26DD"/>
    <w:rsid w:val="005F4C56"/>
    <w:rsid w:val="005F6F1B"/>
    <w:rsid w:val="00604FC1"/>
    <w:rsid w:val="006062B1"/>
    <w:rsid w:val="00614769"/>
    <w:rsid w:val="006151D6"/>
    <w:rsid w:val="00615995"/>
    <w:rsid w:val="00616155"/>
    <w:rsid w:val="00617180"/>
    <w:rsid w:val="00617B0E"/>
    <w:rsid w:val="00620E0E"/>
    <w:rsid w:val="00624B33"/>
    <w:rsid w:val="0063041A"/>
    <w:rsid w:val="00630AA2"/>
    <w:rsid w:val="0064025F"/>
    <w:rsid w:val="00646707"/>
    <w:rsid w:val="00650BC0"/>
    <w:rsid w:val="00651730"/>
    <w:rsid w:val="00657F7E"/>
    <w:rsid w:val="00662E58"/>
    <w:rsid w:val="006637F2"/>
    <w:rsid w:val="006642A5"/>
    <w:rsid w:val="00664DCF"/>
    <w:rsid w:val="0066549B"/>
    <w:rsid w:val="006812F7"/>
    <w:rsid w:val="0068247A"/>
    <w:rsid w:val="0068698E"/>
    <w:rsid w:val="006916B1"/>
    <w:rsid w:val="0069745C"/>
    <w:rsid w:val="006B2650"/>
    <w:rsid w:val="006C5D39"/>
    <w:rsid w:val="006D1572"/>
    <w:rsid w:val="006D6D9B"/>
    <w:rsid w:val="006E2810"/>
    <w:rsid w:val="006E345C"/>
    <w:rsid w:val="006E5417"/>
    <w:rsid w:val="006F0794"/>
    <w:rsid w:val="006F4936"/>
    <w:rsid w:val="006F7528"/>
    <w:rsid w:val="007023DE"/>
    <w:rsid w:val="00705658"/>
    <w:rsid w:val="007056B5"/>
    <w:rsid w:val="0071148B"/>
    <w:rsid w:val="00712F60"/>
    <w:rsid w:val="00720E3B"/>
    <w:rsid w:val="00727AF5"/>
    <w:rsid w:val="00742C24"/>
    <w:rsid w:val="0074393F"/>
    <w:rsid w:val="0074589F"/>
    <w:rsid w:val="00745F6B"/>
    <w:rsid w:val="00746197"/>
    <w:rsid w:val="00750078"/>
    <w:rsid w:val="0075585E"/>
    <w:rsid w:val="00770571"/>
    <w:rsid w:val="007768FF"/>
    <w:rsid w:val="007824D3"/>
    <w:rsid w:val="007850EF"/>
    <w:rsid w:val="00787519"/>
    <w:rsid w:val="00796EE3"/>
    <w:rsid w:val="007A7D29"/>
    <w:rsid w:val="007B4AB8"/>
    <w:rsid w:val="007D1181"/>
    <w:rsid w:val="007D52E4"/>
    <w:rsid w:val="007E01A3"/>
    <w:rsid w:val="007E5B6F"/>
    <w:rsid w:val="007E671C"/>
    <w:rsid w:val="007F1F8B"/>
    <w:rsid w:val="007F67A1"/>
    <w:rsid w:val="00811C05"/>
    <w:rsid w:val="0081709C"/>
    <w:rsid w:val="008206C8"/>
    <w:rsid w:val="00822DF0"/>
    <w:rsid w:val="00842951"/>
    <w:rsid w:val="00845F19"/>
    <w:rsid w:val="008551C9"/>
    <w:rsid w:val="00856AD7"/>
    <w:rsid w:val="0086387C"/>
    <w:rsid w:val="00872DA8"/>
    <w:rsid w:val="00874A6C"/>
    <w:rsid w:val="00876C65"/>
    <w:rsid w:val="00882690"/>
    <w:rsid w:val="00887FBD"/>
    <w:rsid w:val="008A4B4C"/>
    <w:rsid w:val="008A7B99"/>
    <w:rsid w:val="008B6220"/>
    <w:rsid w:val="008B72D6"/>
    <w:rsid w:val="008C239F"/>
    <w:rsid w:val="008C379B"/>
    <w:rsid w:val="008D240E"/>
    <w:rsid w:val="008E0324"/>
    <w:rsid w:val="008E480C"/>
    <w:rsid w:val="008F07CB"/>
    <w:rsid w:val="008F6863"/>
    <w:rsid w:val="00903378"/>
    <w:rsid w:val="00907757"/>
    <w:rsid w:val="00907ECE"/>
    <w:rsid w:val="009139C8"/>
    <w:rsid w:val="009146DE"/>
    <w:rsid w:val="009200B0"/>
    <w:rsid w:val="009212B0"/>
    <w:rsid w:val="00921FA1"/>
    <w:rsid w:val="009234A5"/>
    <w:rsid w:val="00930C0C"/>
    <w:rsid w:val="00933453"/>
    <w:rsid w:val="009336F7"/>
    <w:rsid w:val="0093636C"/>
    <w:rsid w:val="009374A7"/>
    <w:rsid w:val="00950DF1"/>
    <w:rsid w:val="00953407"/>
    <w:rsid w:val="00955F6D"/>
    <w:rsid w:val="00956B4A"/>
    <w:rsid w:val="0097746B"/>
    <w:rsid w:val="00977C16"/>
    <w:rsid w:val="0098551D"/>
    <w:rsid w:val="0099518F"/>
    <w:rsid w:val="009A19C2"/>
    <w:rsid w:val="009A523D"/>
    <w:rsid w:val="009B02A1"/>
    <w:rsid w:val="009B3361"/>
    <w:rsid w:val="009B457C"/>
    <w:rsid w:val="009B771F"/>
    <w:rsid w:val="009C493E"/>
    <w:rsid w:val="009D7CE6"/>
    <w:rsid w:val="009F187E"/>
    <w:rsid w:val="009F496B"/>
    <w:rsid w:val="00A01439"/>
    <w:rsid w:val="00A02E61"/>
    <w:rsid w:val="00A05CFF"/>
    <w:rsid w:val="00A13048"/>
    <w:rsid w:val="00A1341D"/>
    <w:rsid w:val="00A40FED"/>
    <w:rsid w:val="00A45868"/>
    <w:rsid w:val="00A46843"/>
    <w:rsid w:val="00A5263C"/>
    <w:rsid w:val="00A545C0"/>
    <w:rsid w:val="00A56B97"/>
    <w:rsid w:val="00A6052E"/>
    <w:rsid w:val="00A6093D"/>
    <w:rsid w:val="00A626B2"/>
    <w:rsid w:val="00A73704"/>
    <w:rsid w:val="00A767DC"/>
    <w:rsid w:val="00A76A6D"/>
    <w:rsid w:val="00A80DE7"/>
    <w:rsid w:val="00A83253"/>
    <w:rsid w:val="00AA3C0E"/>
    <w:rsid w:val="00AA6E84"/>
    <w:rsid w:val="00AB1A1C"/>
    <w:rsid w:val="00AC0BFB"/>
    <w:rsid w:val="00AC41B7"/>
    <w:rsid w:val="00AD05A8"/>
    <w:rsid w:val="00AD39E9"/>
    <w:rsid w:val="00AD54B6"/>
    <w:rsid w:val="00AE338F"/>
    <w:rsid w:val="00AE341B"/>
    <w:rsid w:val="00AE3A42"/>
    <w:rsid w:val="00AF36F4"/>
    <w:rsid w:val="00AF3745"/>
    <w:rsid w:val="00B01905"/>
    <w:rsid w:val="00B04183"/>
    <w:rsid w:val="00B07CA7"/>
    <w:rsid w:val="00B1279A"/>
    <w:rsid w:val="00B17CD0"/>
    <w:rsid w:val="00B21C5E"/>
    <w:rsid w:val="00B4194A"/>
    <w:rsid w:val="00B436B4"/>
    <w:rsid w:val="00B437E8"/>
    <w:rsid w:val="00B50238"/>
    <w:rsid w:val="00B5222E"/>
    <w:rsid w:val="00B53179"/>
    <w:rsid w:val="00B539AD"/>
    <w:rsid w:val="00B57A23"/>
    <w:rsid w:val="00B600CD"/>
    <w:rsid w:val="00B60574"/>
    <w:rsid w:val="00B61C96"/>
    <w:rsid w:val="00B7016E"/>
    <w:rsid w:val="00B73A2A"/>
    <w:rsid w:val="00B75A51"/>
    <w:rsid w:val="00B81E32"/>
    <w:rsid w:val="00B821CA"/>
    <w:rsid w:val="00B827C6"/>
    <w:rsid w:val="00B94B06"/>
    <w:rsid w:val="00B94C28"/>
    <w:rsid w:val="00BC10BA"/>
    <w:rsid w:val="00BC4066"/>
    <w:rsid w:val="00BC5AFD"/>
    <w:rsid w:val="00BC63A5"/>
    <w:rsid w:val="00BD4145"/>
    <w:rsid w:val="00BF1D8C"/>
    <w:rsid w:val="00BF412B"/>
    <w:rsid w:val="00BF4C84"/>
    <w:rsid w:val="00C00DDE"/>
    <w:rsid w:val="00C04F43"/>
    <w:rsid w:val="00C0526A"/>
    <w:rsid w:val="00C0609D"/>
    <w:rsid w:val="00C115AB"/>
    <w:rsid w:val="00C17D72"/>
    <w:rsid w:val="00C26CCB"/>
    <w:rsid w:val="00C274EA"/>
    <w:rsid w:val="00C27859"/>
    <w:rsid w:val="00C30249"/>
    <w:rsid w:val="00C3723B"/>
    <w:rsid w:val="00C41EBF"/>
    <w:rsid w:val="00C42466"/>
    <w:rsid w:val="00C513B7"/>
    <w:rsid w:val="00C606C9"/>
    <w:rsid w:val="00C60C96"/>
    <w:rsid w:val="00C80288"/>
    <w:rsid w:val="00C82DAF"/>
    <w:rsid w:val="00C84003"/>
    <w:rsid w:val="00C8623E"/>
    <w:rsid w:val="00C86345"/>
    <w:rsid w:val="00C90650"/>
    <w:rsid w:val="00C96C12"/>
    <w:rsid w:val="00C96D67"/>
    <w:rsid w:val="00C97D78"/>
    <w:rsid w:val="00CB2210"/>
    <w:rsid w:val="00CC2AAE"/>
    <w:rsid w:val="00CC2C61"/>
    <w:rsid w:val="00CC5A42"/>
    <w:rsid w:val="00CD0EAB"/>
    <w:rsid w:val="00CE2A84"/>
    <w:rsid w:val="00CE5E02"/>
    <w:rsid w:val="00CE7135"/>
    <w:rsid w:val="00CF34DB"/>
    <w:rsid w:val="00CF3844"/>
    <w:rsid w:val="00CF3917"/>
    <w:rsid w:val="00CF558F"/>
    <w:rsid w:val="00D00F50"/>
    <w:rsid w:val="00D010C0"/>
    <w:rsid w:val="00D06D37"/>
    <w:rsid w:val="00D073E2"/>
    <w:rsid w:val="00D14EA7"/>
    <w:rsid w:val="00D2524F"/>
    <w:rsid w:val="00D35CA8"/>
    <w:rsid w:val="00D3603B"/>
    <w:rsid w:val="00D446EC"/>
    <w:rsid w:val="00D461C5"/>
    <w:rsid w:val="00D51BF0"/>
    <w:rsid w:val="00D531DB"/>
    <w:rsid w:val="00D55942"/>
    <w:rsid w:val="00D61764"/>
    <w:rsid w:val="00D66626"/>
    <w:rsid w:val="00D674D6"/>
    <w:rsid w:val="00D72175"/>
    <w:rsid w:val="00D807BF"/>
    <w:rsid w:val="00D82FCC"/>
    <w:rsid w:val="00D9142A"/>
    <w:rsid w:val="00DA0DCA"/>
    <w:rsid w:val="00DA17FC"/>
    <w:rsid w:val="00DA7887"/>
    <w:rsid w:val="00DA79A6"/>
    <w:rsid w:val="00DB2C26"/>
    <w:rsid w:val="00DC239D"/>
    <w:rsid w:val="00DD02F4"/>
    <w:rsid w:val="00DD6622"/>
    <w:rsid w:val="00DE1C7C"/>
    <w:rsid w:val="00DE6B43"/>
    <w:rsid w:val="00E01D3D"/>
    <w:rsid w:val="00E11805"/>
    <w:rsid w:val="00E11923"/>
    <w:rsid w:val="00E1613D"/>
    <w:rsid w:val="00E20E91"/>
    <w:rsid w:val="00E262D4"/>
    <w:rsid w:val="00E36250"/>
    <w:rsid w:val="00E47631"/>
    <w:rsid w:val="00E47F2D"/>
    <w:rsid w:val="00E54511"/>
    <w:rsid w:val="00E61DAC"/>
    <w:rsid w:val="00E65D4C"/>
    <w:rsid w:val="00E72B80"/>
    <w:rsid w:val="00E74723"/>
    <w:rsid w:val="00E75FE3"/>
    <w:rsid w:val="00E76613"/>
    <w:rsid w:val="00E808E4"/>
    <w:rsid w:val="00E86C4C"/>
    <w:rsid w:val="00E907A3"/>
    <w:rsid w:val="00EA5AE0"/>
    <w:rsid w:val="00EB4834"/>
    <w:rsid w:val="00EB56E1"/>
    <w:rsid w:val="00EB5F17"/>
    <w:rsid w:val="00EB7AB1"/>
    <w:rsid w:val="00EC5621"/>
    <w:rsid w:val="00EC7C01"/>
    <w:rsid w:val="00ED0423"/>
    <w:rsid w:val="00ED72C6"/>
    <w:rsid w:val="00EE6156"/>
    <w:rsid w:val="00EE6EA8"/>
    <w:rsid w:val="00EE7CD8"/>
    <w:rsid w:val="00EF37F6"/>
    <w:rsid w:val="00EF48CC"/>
    <w:rsid w:val="00EF7519"/>
    <w:rsid w:val="00F00801"/>
    <w:rsid w:val="00F119C9"/>
    <w:rsid w:val="00F1264A"/>
    <w:rsid w:val="00F1369A"/>
    <w:rsid w:val="00F13E32"/>
    <w:rsid w:val="00F219C1"/>
    <w:rsid w:val="00F2488D"/>
    <w:rsid w:val="00F279B9"/>
    <w:rsid w:val="00F355B2"/>
    <w:rsid w:val="00F45370"/>
    <w:rsid w:val="00F519C3"/>
    <w:rsid w:val="00F559D1"/>
    <w:rsid w:val="00F601A0"/>
    <w:rsid w:val="00F602BA"/>
    <w:rsid w:val="00F712E9"/>
    <w:rsid w:val="00F73032"/>
    <w:rsid w:val="00F75ED4"/>
    <w:rsid w:val="00F831DB"/>
    <w:rsid w:val="00F848FC"/>
    <w:rsid w:val="00F906F6"/>
    <w:rsid w:val="00F9282A"/>
    <w:rsid w:val="00F96BAD"/>
    <w:rsid w:val="00F97452"/>
    <w:rsid w:val="00FA139D"/>
    <w:rsid w:val="00FA3103"/>
    <w:rsid w:val="00FA60F5"/>
    <w:rsid w:val="00FA741B"/>
    <w:rsid w:val="00FB0E84"/>
    <w:rsid w:val="00FB29E9"/>
    <w:rsid w:val="00FB3B2A"/>
    <w:rsid w:val="00FC14AC"/>
    <w:rsid w:val="00FC2405"/>
    <w:rsid w:val="00FD01C2"/>
    <w:rsid w:val="00FD18C1"/>
    <w:rsid w:val="00FD5522"/>
    <w:rsid w:val="00FE1662"/>
    <w:rsid w:val="00FE2972"/>
    <w:rsid w:val="00FE595C"/>
    <w:rsid w:val="00FF0CE3"/>
    <w:rsid w:val="00FF2B0A"/>
    <w:rsid w:val="00FF2D26"/>
    <w:rsid w:val="00FF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8077C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755C8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Normal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CommentReference">
    <w:name w:val="annotation reference"/>
    <w:basedOn w:val="DefaultParagraphFont"/>
    <w:rsid w:val="00F126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264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1264A"/>
  </w:style>
  <w:style w:type="paragraph" w:styleId="CommentSubject">
    <w:name w:val="annotation subject"/>
    <w:basedOn w:val="CommentText"/>
    <w:next w:val="CommentText"/>
    <w:link w:val="CommentSubjectChar"/>
    <w:rsid w:val="00F126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264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1341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30170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3</Pages>
  <Words>975</Words>
  <Characters>5414</Characters>
  <Application>Microsoft Office Word</Application>
  <DocSecurity>0</DocSecurity>
  <Lines>257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63</cp:revision>
  <cp:lastPrinted>1900-01-01T08:00:00Z</cp:lastPrinted>
  <dcterms:created xsi:type="dcterms:W3CDTF">2019-06-05T17:52:00Z</dcterms:created>
  <dcterms:modified xsi:type="dcterms:W3CDTF">2019-06-21T20:46:00Z</dcterms:modified>
</cp:coreProperties>
</file>