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E56C0" w14:textId="04AF4249" w:rsidR="003B23F6" w:rsidRDefault="003B23F6" w:rsidP="00A95A1B">
      <w:pPr>
        <w:pStyle w:val="Heading1"/>
        <w:numPr>
          <w:ilvl w:val="0"/>
          <w:numId w:val="0"/>
        </w:numPr>
        <w:rPr>
          <w:lang w:val="en-CA"/>
        </w:rPr>
      </w:pPr>
      <w:r>
        <w:rPr>
          <w:lang w:val="en-CA"/>
        </w:rPr>
        <w:t>Draft Specification Change</w:t>
      </w:r>
      <w:r w:rsidRPr="005B217D">
        <w:rPr>
          <w:lang w:val="en-CA"/>
        </w:rPr>
        <w:t>s</w:t>
      </w:r>
    </w:p>
    <w:p w14:paraId="528EA03E" w14:textId="77777777" w:rsidR="001C52AD" w:rsidRPr="001C52AD" w:rsidRDefault="001C52AD" w:rsidP="001C52AD">
      <w:pPr>
        <w:rPr>
          <w:lang w:val="en-CA"/>
        </w:rPr>
      </w:pPr>
    </w:p>
    <w:p w14:paraId="49999631" w14:textId="0F5DEF26" w:rsidR="00926A77" w:rsidRDefault="00CA4BB0" w:rsidP="00CA4BB0">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bookmarkStart w:id="0" w:name="_Ref350100876"/>
      <w:bookmarkStart w:id="1" w:name="_Toc415475843"/>
      <w:bookmarkStart w:id="2" w:name="_Toc423599118"/>
      <w:bookmarkStart w:id="3" w:name="_Toc423601622"/>
      <w:r w:rsidRPr="00210243">
        <w:rPr>
          <w:noProof/>
          <w:sz w:val="20"/>
          <w:szCs w:val="20"/>
          <w:lang w:val="en-CA"/>
        </w:rPr>
        <w:t xml:space="preserve">7.3.7.5 </w:t>
      </w:r>
      <w:r w:rsidR="00926A77" w:rsidRPr="00210243">
        <w:rPr>
          <w:noProof/>
          <w:sz w:val="20"/>
          <w:szCs w:val="20"/>
          <w:lang w:val="en-CA"/>
        </w:rPr>
        <w:t>Coding unit syntax</w:t>
      </w:r>
      <w:bookmarkEnd w:id="0"/>
      <w:bookmarkEnd w:id="1"/>
      <w:bookmarkEnd w:id="2"/>
      <w:bookmarkEnd w:id="3"/>
    </w:p>
    <w:p w14:paraId="21AC319D" w14:textId="24D6A36C" w:rsidR="00141D86" w:rsidRDefault="00141D86" w:rsidP="00141D86">
      <w:pPr>
        <w:rPr>
          <w:lang w:val="en-CA"/>
        </w:rPr>
      </w:pPr>
      <w:r>
        <w:rPr>
          <w:lang w:val="en-CA"/>
        </w:rPr>
        <w:t>…</w:t>
      </w:r>
    </w:p>
    <w:p w14:paraId="79F0864C" w14:textId="73A267FA" w:rsidR="00B70A1C" w:rsidRDefault="001F0317" w:rsidP="00B70A1C">
      <w:pPr>
        <w:rPr>
          <w:lang w:val="en-CA"/>
        </w:rPr>
      </w:pPr>
      <w:r>
        <w:rPr>
          <w:lang w:val="en-CA"/>
        </w:rPr>
        <w:t>…</w:t>
      </w:r>
    </w:p>
    <w:p w14:paraId="387BDA28" w14:textId="53A6598D" w:rsidR="001F0317" w:rsidRDefault="001F0317" w:rsidP="00B70A1C">
      <w:pPr>
        <w:rPr>
          <w:lang w:val="en-CA"/>
        </w:rPr>
      </w:pPr>
      <w:r>
        <w:rPr>
          <w:lang w:val="en-CA"/>
        </w:rPr>
        <w:t>…</w:t>
      </w:r>
    </w:p>
    <w:p w14:paraId="2FC66B90" w14:textId="77777777" w:rsidR="001F0317" w:rsidRDefault="001F0317" w:rsidP="00B70A1C">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tblGrid>
      <w:tr w:rsidR="00B70A1C" w:rsidRPr="00DE0F0E" w14:paraId="6C256FF4" w14:textId="77777777" w:rsidTr="00A1607D">
        <w:trPr>
          <w:cantSplit/>
          <w:trHeight w:val="198"/>
          <w:jc w:val="center"/>
        </w:trPr>
        <w:tc>
          <w:tcPr>
            <w:tcW w:w="7920" w:type="dxa"/>
          </w:tcPr>
          <w:p w14:paraId="441B735C" w14:textId="77777777" w:rsidR="00B70A1C" w:rsidRPr="00DE0F0E" w:rsidRDefault="00B70A1C" w:rsidP="00A1607D">
            <w:pPr>
              <w:pStyle w:val="tablesyntax"/>
              <w:keepNext w:val="0"/>
              <w:keepLines w:val="0"/>
              <w:spacing w:before="20" w:after="40"/>
              <w:contextualSpacing/>
              <w:rPr>
                <w:noProof/>
                <w:lang w:val="en-CA"/>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t>if (</w:t>
            </w:r>
            <w:r>
              <w:rPr>
                <w:noProof/>
                <w:lang w:val="en-CA"/>
              </w:rPr>
              <w:t xml:space="preserve"> sps_isp_enabled_flag  &amp;&amp;  </w:t>
            </w:r>
            <w:r w:rsidRPr="00DE0F0E">
              <w:rPr>
                <w:noProof/>
                <w:lang w:val="en-CA"/>
              </w:rPr>
              <w:t xml:space="preserve">intra_luma_ref_idx[ x0 ][ y0 ] = = 0 </w:t>
            </w:r>
            <w:r w:rsidRPr="00DE0F0E">
              <w:rPr>
                <w:noProof/>
                <w:color w:val="000000" w:themeColor="text1"/>
                <w:lang w:val="en-CA"/>
              </w:rPr>
              <w:t xml:space="preserve">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 cbWidth &lt;= MaxTbSizeY  </w:t>
            </w:r>
            <w:r>
              <w:rPr>
                <w:noProof/>
                <w:lang w:val="en-CA"/>
              </w:rPr>
              <w:t xml:space="preserve">&amp;&amp; </w:t>
            </w:r>
            <w:r w:rsidRPr="00DE0F0E">
              <w:rPr>
                <w:noProof/>
                <w:lang w:val="en-CA"/>
              </w:rPr>
              <w:t xml:space="preserve"> cbHeight &lt;= MaxTbSizeY ) </w:t>
            </w:r>
            <w:r w:rsidRPr="00DE0F0E">
              <w:rPr>
                <w:noProof/>
                <w:color w:val="000000" w:themeColor="text1"/>
                <w:lang w:val="en-CA"/>
              </w:rPr>
              <w:t xml:space="preserve">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cbWidth * cbHeight &gt; MinTbSizeY * MinTbSizeY )</w:t>
            </w:r>
            <w:r>
              <w:rPr>
                <w:noProof/>
                <w:lang w:val="en-CA"/>
              </w:rPr>
              <w:t xml:space="preserve"> </w:t>
            </w:r>
            <w:r w:rsidRPr="00DE0F0E">
              <w:rPr>
                <w:noProof/>
                <w:lang w:val="en-CA"/>
              </w:rPr>
              <w:t>)</w:t>
            </w:r>
          </w:p>
        </w:tc>
      </w:tr>
      <w:tr w:rsidR="00B70A1C" w:rsidRPr="00B70A1C" w14:paraId="328CE252" w14:textId="77777777" w:rsidTr="00A1607D">
        <w:trPr>
          <w:cantSplit/>
          <w:trHeight w:val="198"/>
          <w:jc w:val="center"/>
        </w:trPr>
        <w:tc>
          <w:tcPr>
            <w:tcW w:w="7920" w:type="dxa"/>
          </w:tcPr>
          <w:p w14:paraId="7344D42E" w14:textId="77777777" w:rsidR="00B70A1C" w:rsidRPr="00B70A1C" w:rsidRDefault="00B70A1C" w:rsidP="00A1607D">
            <w:pPr>
              <w:pStyle w:val="tablesyntax"/>
              <w:keepNext w:val="0"/>
              <w:keepLines w:val="0"/>
              <w:spacing w:before="20" w:after="40"/>
              <w:contextualSpacing/>
              <w:rPr>
                <w:noProof/>
                <w:lang w:val="fr-FR"/>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B70A1C">
              <w:rPr>
                <w:b/>
                <w:noProof/>
                <w:lang w:val="fr-FR"/>
              </w:rPr>
              <w:t>intra_subpartitions_mode_flag</w:t>
            </w:r>
            <w:r w:rsidRPr="00B70A1C">
              <w:rPr>
                <w:noProof/>
                <w:lang w:val="fr-FR"/>
              </w:rPr>
              <w:t>[ x0 ][ y0 ]</w:t>
            </w:r>
          </w:p>
        </w:tc>
      </w:tr>
      <w:tr w:rsidR="00B70A1C" w:rsidRPr="00DE0F0E" w14:paraId="7ED0A817" w14:textId="77777777" w:rsidTr="00A1607D">
        <w:trPr>
          <w:cantSplit/>
          <w:trHeight w:val="198"/>
          <w:jc w:val="center"/>
        </w:trPr>
        <w:tc>
          <w:tcPr>
            <w:tcW w:w="7920" w:type="dxa"/>
          </w:tcPr>
          <w:p w14:paraId="5510F811" w14:textId="77777777" w:rsidR="00192548" w:rsidRPr="00192548" w:rsidRDefault="00B70A1C" w:rsidP="00A1607D">
            <w:pPr>
              <w:pStyle w:val="tablesyntax"/>
              <w:keepNext w:val="0"/>
              <w:keepLines w:val="0"/>
              <w:spacing w:before="20" w:after="40"/>
              <w:contextualSpacing/>
              <w:rPr>
                <w:noProof/>
                <w:highlight w:val="yellow"/>
                <w:lang w:val="en-CA"/>
              </w:rPr>
            </w:pPr>
            <w:r w:rsidRPr="00B70A1C">
              <w:rPr>
                <w:noProof/>
                <w:lang w:val="fr-FR"/>
              </w:rPr>
              <w:tab/>
            </w:r>
            <w:r w:rsidRPr="00B70A1C">
              <w:rPr>
                <w:noProof/>
                <w:lang w:val="fr-FR"/>
              </w:rPr>
              <w:tab/>
            </w:r>
            <w:r w:rsidRPr="00B70A1C">
              <w:rPr>
                <w:noProof/>
                <w:lang w:val="fr-FR"/>
              </w:rPr>
              <w:tab/>
            </w:r>
            <w:r w:rsidRPr="00B70A1C">
              <w:rPr>
                <w:noProof/>
                <w:lang w:val="fr-FR"/>
              </w:rPr>
              <w:tab/>
            </w:r>
            <w:r w:rsidRPr="00B70A1C">
              <w:rPr>
                <w:noProof/>
                <w:lang w:val="fr-FR"/>
              </w:rPr>
              <w:tab/>
            </w:r>
            <w:r w:rsidRPr="00B70A1C">
              <w:rPr>
                <w:noProof/>
                <w:lang w:val="fr-FR"/>
              </w:rPr>
              <w:tab/>
            </w:r>
            <w:r w:rsidRPr="00DE0F0E">
              <w:rPr>
                <w:noProof/>
                <w:lang w:val="en-CA"/>
              </w:rPr>
              <w:t xml:space="preserve">if( intra_subpartitions_mode_flag[ x0 ][ y0 ] = = 1  &amp;&amp;  </w:t>
            </w:r>
            <w:r w:rsidRPr="00DE0F0E">
              <w:rPr>
                <w:noProof/>
                <w:lang w:val="en-CA" w:eastAsia="ko-KR"/>
              </w:rPr>
              <w:br/>
            </w: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cbWidth &lt;= MaxTbSizeY  &amp;&amp;  cbHeight &lt;= MaxTbSizeY </w:t>
            </w:r>
            <w:r w:rsidR="00192548" w:rsidRPr="00192548">
              <w:rPr>
                <w:noProof/>
                <w:highlight w:val="yellow"/>
                <w:lang w:val="en-CA"/>
              </w:rPr>
              <w:t>&amp;&amp;</w:t>
            </w:r>
          </w:p>
          <w:p w14:paraId="61D33622" w14:textId="339F1076" w:rsidR="00B70A1C" w:rsidRPr="00DE0F0E" w:rsidRDefault="00192548" w:rsidP="00A1607D">
            <w:pPr>
              <w:pStyle w:val="tablesyntax"/>
              <w:keepNext w:val="0"/>
              <w:keepLines w:val="0"/>
              <w:spacing w:before="20" w:after="40"/>
              <w:contextualSpacing/>
              <w:rPr>
                <w:noProof/>
                <w:lang w:val="en-CA"/>
              </w:rPr>
            </w:pPr>
            <w:r w:rsidRPr="00192548">
              <w:rPr>
                <w:noProof/>
                <w:highlight w:val="yellow"/>
                <w:lang w:val="en-CA"/>
              </w:rPr>
              <w:t xml:space="preserve">                              cbWidth != 4</w:t>
            </w:r>
            <w:r w:rsidR="00B70A1C" w:rsidRPr="00DE0F0E">
              <w:rPr>
                <w:noProof/>
                <w:lang w:val="en-CA"/>
              </w:rPr>
              <w:t>)</w:t>
            </w:r>
          </w:p>
        </w:tc>
      </w:tr>
      <w:tr w:rsidR="00B70A1C" w:rsidRPr="00B70A1C" w14:paraId="5556E38B" w14:textId="77777777" w:rsidTr="00A1607D">
        <w:trPr>
          <w:cantSplit/>
          <w:trHeight w:val="198"/>
          <w:jc w:val="center"/>
        </w:trPr>
        <w:tc>
          <w:tcPr>
            <w:tcW w:w="7920" w:type="dxa"/>
          </w:tcPr>
          <w:p w14:paraId="25CD7038" w14:textId="77777777" w:rsidR="00B70A1C" w:rsidRPr="00B70A1C" w:rsidRDefault="00B70A1C" w:rsidP="00A1607D">
            <w:pPr>
              <w:pStyle w:val="tablesyntax"/>
              <w:keepNext w:val="0"/>
              <w:keepLines w:val="0"/>
              <w:spacing w:before="20" w:after="40"/>
              <w:contextualSpacing/>
              <w:rPr>
                <w:noProof/>
                <w:lang w:val="fr-FR"/>
              </w:rPr>
            </w:pPr>
            <w:r w:rsidRPr="00DE0F0E">
              <w:rPr>
                <w:noProof/>
                <w:lang w:val="en-CA"/>
              </w:rPr>
              <w:tab/>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B70A1C">
              <w:rPr>
                <w:b/>
                <w:noProof/>
                <w:lang w:val="fr-FR"/>
              </w:rPr>
              <w:t>intra_subpartitions_split_flag</w:t>
            </w:r>
            <w:r w:rsidRPr="00B70A1C">
              <w:rPr>
                <w:noProof/>
                <w:lang w:val="fr-FR"/>
              </w:rPr>
              <w:t>[ x0 ][ y0 ]</w:t>
            </w:r>
          </w:p>
        </w:tc>
      </w:tr>
    </w:tbl>
    <w:p w14:paraId="00F599A3" w14:textId="77777777" w:rsidR="00CA4BB0" w:rsidRDefault="00CA4BB0" w:rsidP="00CA4BB0">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p>
    <w:p w14:paraId="0214973E" w14:textId="34D4D179" w:rsidR="00977647" w:rsidRPr="00210243" w:rsidRDefault="00CA4BB0" w:rsidP="00CA4BB0">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210243">
        <w:rPr>
          <w:noProof/>
          <w:sz w:val="20"/>
          <w:szCs w:val="20"/>
          <w:lang w:val="en-CA"/>
        </w:rPr>
        <w:t xml:space="preserve">7.4.8.5 </w:t>
      </w:r>
      <w:r w:rsidRPr="00210243">
        <w:rPr>
          <w:noProof/>
          <w:sz w:val="20"/>
          <w:szCs w:val="20"/>
          <w:lang w:val="en-CA"/>
        </w:rPr>
        <w:t>Coding unit semantics</w:t>
      </w:r>
    </w:p>
    <w:p w14:paraId="7606DC2E" w14:textId="77777777" w:rsidR="001F0317" w:rsidRDefault="001F0317" w:rsidP="001F0317">
      <w:pPr>
        <w:rPr>
          <w:lang w:val="en-CA"/>
        </w:rPr>
      </w:pPr>
      <w:r>
        <w:rPr>
          <w:lang w:val="en-CA"/>
        </w:rPr>
        <w:t>…</w:t>
      </w:r>
    </w:p>
    <w:p w14:paraId="0039BE7C" w14:textId="77777777" w:rsidR="001F0317" w:rsidRDefault="001F0317" w:rsidP="001F0317">
      <w:pPr>
        <w:rPr>
          <w:lang w:val="en-CA"/>
        </w:rPr>
      </w:pPr>
      <w:r>
        <w:rPr>
          <w:lang w:val="en-CA"/>
        </w:rPr>
        <w:t>…</w:t>
      </w:r>
    </w:p>
    <w:p w14:paraId="6374EAF8" w14:textId="2B65755F" w:rsidR="00CA4BB0" w:rsidRPr="00210243" w:rsidRDefault="001F0317" w:rsidP="00CA4BB0">
      <w:pPr>
        <w:rPr>
          <w:sz w:val="20"/>
          <w:lang w:val="en-CA"/>
        </w:rPr>
      </w:pPr>
      <w:r>
        <w:rPr>
          <w:lang w:val="en-CA"/>
        </w:rPr>
        <w:t>…</w:t>
      </w:r>
    </w:p>
    <w:p w14:paraId="23881E9A" w14:textId="77777777" w:rsidR="00977647" w:rsidRPr="00210243" w:rsidRDefault="00977647" w:rsidP="00977647">
      <w:pPr>
        <w:rPr>
          <w:noProof/>
          <w:sz w:val="20"/>
          <w:lang w:val="en-CA" w:eastAsia="ko-KR"/>
        </w:rPr>
      </w:pPr>
      <w:r w:rsidRPr="00210243">
        <w:rPr>
          <w:b/>
          <w:noProof/>
          <w:sz w:val="20"/>
          <w:lang w:val="en-CA" w:eastAsia="ko-KR"/>
        </w:rPr>
        <w:t>intra_subpartitions_split_flag</w:t>
      </w:r>
      <w:r w:rsidRPr="00210243">
        <w:rPr>
          <w:noProof/>
          <w:sz w:val="20"/>
          <w:lang w:val="en-CA"/>
        </w:rPr>
        <w:t xml:space="preserve">[ x0 ][ y0 ] </w:t>
      </w:r>
      <w:r w:rsidRPr="00210243">
        <w:rPr>
          <w:noProof/>
          <w:sz w:val="20"/>
          <w:lang w:val="en-CA" w:eastAsia="ko-KR"/>
        </w:rPr>
        <w:t>specifies whether the intra subpartitions split type is horizontal or vertical</w:t>
      </w:r>
      <w:r w:rsidRPr="00210243">
        <w:rPr>
          <w:noProof/>
          <w:sz w:val="20"/>
          <w:lang w:val="en-CA"/>
        </w:rPr>
        <w:t>.</w:t>
      </w:r>
      <w:r w:rsidRPr="00210243">
        <w:rPr>
          <w:noProof/>
          <w:sz w:val="20"/>
          <w:lang w:val="en-CA" w:eastAsia="ko-KR"/>
        </w:rPr>
        <w:t xml:space="preserve"> When intra_subpartitions_split_flag[ x0 ][ y0 ] is not present, it is inferred as follows:</w:t>
      </w:r>
    </w:p>
    <w:p w14:paraId="380AC89F" w14:textId="77777777" w:rsidR="00977647" w:rsidRPr="00210243" w:rsidRDefault="00977647" w:rsidP="00977647">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eastAsia="ko-KR"/>
        </w:rPr>
      </w:pPr>
      <w:r w:rsidRPr="00210243">
        <w:rPr>
          <w:noProof/>
          <w:sz w:val="20"/>
          <w:lang w:val="en-CA" w:eastAsia="ko-KR"/>
        </w:rPr>
        <w:t>If cbHeight is greater than MaxTbSizeY, intra_subpartitions_split_flag[ x0 ][ y0 ] is inferred to be equal to 0.</w:t>
      </w:r>
    </w:p>
    <w:p w14:paraId="10BF4AF7" w14:textId="4623F41D" w:rsidR="00977647" w:rsidRPr="00210243" w:rsidRDefault="00977647" w:rsidP="00977647">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eastAsia="ko-KR"/>
        </w:rPr>
      </w:pPr>
      <w:r w:rsidRPr="00210243">
        <w:rPr>
          <w:noProof/>
          <w:sz w:val="20"/>
          <w:lang w:val="en-CA" w:eastAsia="ko-KR"/>
        </w:rPr>
        <w:t>Otherwise</w:t>
      </w:r>
      <w:r w:rsidR="00192548" w:rsidRPr="00210243">
        <w:rPr>
          <w:noProof/>
          <w:sz w:val="20"/>
          <w:highlight w:val="yellow"/>
          <w:lang w:val="en-CA" w:eastAsia="ko-KR"/>
        </w:rPr>
        <w:t xml:space="preserve">, if </w:t>
      </w:r>
      <w:r w:rsidRPr="00210243">
        <w:rPr>
          <w:noProof/>
          <w:sz w:val="20"/>
          <w:highlight w:val="yellow"/>
          <w:lang w:val="en-CA" w:eastAsia="ko-KR"/>
        </w:rPr>
        <w:t>cbWidth is greater than MaxTbSizeY</w:t>
      </w:r>
      <w:r w:rsidRPr="00210243">
        <w:rPr>
          <w:noProof/>
          <w:sz w:val="20"/>
          <w:lang w:val="en-CA" w:eastAsia="ko-KR"/>
        </w:rPr>
        <w:t>, intra_subpartitions_split_flag[ x0 ][ y0 ] is inferred to be equal to 1.</w:t>
      </w:r>
    </w:p>
    <w:p w14:paraId="6C58CA4F" w14:textId="77C240F8" w:rsidR="00192548" w:rsidRPr="00210243" w:rsidRDefault="00192548" w:rsidP="00977647">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eastAsia="ko-KR"/>
        </w:rPr>
      </w:pPr>
      <w:r w:rsidRPr="00210243">
        <w:rPr>
          <w:noProof/>
          <w:sz w:val="20"/>
          <w:highlight w:val="yellow"/>
          <w:lang w:val="en-CA" w:eastAsia="ko-KR"/>
        </w:rPr>
        <w:t xml:space="preserve">Otherwise, if </w:t>
      </w:r>
      <w:r w:rsidR="00EF307D" w:rsidRPr="00210243">
        <w:rPr>
          <w:noProof/>
          <w:sz w:val="20"/>
          <w:highlight w:val="yellow"/>
          <w:lang w:val="en-CA" w:eastAsia="ko-KR"/>
        </w:rPr>
        <w:t xml:space="preserve">cbWidth is </w:t>
      </w:r>
      <w:r w:rsidR="00EF307D" w:rsidRPr="00210243">
        <w:rPr>
          <w:noProof/>
          <w:sz w:val="20"/>
          <w:highlight w:val="yellow"/>
          <w:lang w:val="en-CA" w:eastAsia="ko-KR"/>
        </w:rPr>
        <w:t>equal to 4</w:t>
      </w:r>
      <w:r w:rsidR="00EF307D" w:rsidRPr="00210243">
        <w:rPr>
          <w:noProof/>
          <w:sz w:val="20"/>
          <w:highlight w:val="yellow"/>
          <w:lang w:val="en-CA" w:eastAsia="ko-KR"/>
        </w:rPr>
        <w:t>, intra_subpartitions_split_flag[ x0 ][ y0 ] is inferred to be equal to </w:t>
      </w:r>
      <w:r w:rsidR="00EF307D" w:rsidRPr="00210243">
        <w:rPr>
          <w:noProof/>
          <w:sz w:val="20"/>
          <w:highlight w:val="yellow"/>
          <w:lang w:val="en-CA" w:eastAsia="ko-KR"/>
        </w:rPr>
        <w:t>0</w:t>
      </w:r>
      <w:r w:rsidR="00EF307D" w:rsidRPr="00210243">
        <w:rPr>
          <w:noProof/>
          <w:sz w:val="20"/>
          <w:highlight w:val="yellow"/>
          <w:lang w:val="en-CA" w:eastAsia="ko-KR"/>
        </w:rPr>
        <w:t>.</w:t>
      </w:r>
    </w:p>
    <w:p w14:paraId="15AB98FC" w14:textId="77777777" w:rsidR="00977647" w:rsidRPr="00210243" w:rsidRDefault="00977647" w:rsidP="00977647">
      <w:pPr>
        <w:rPr>
          <w:noProof/>
          <w:sz w:val="20"/>
          <w:lang w:val="en-CA" w:eastAsia="ko-KR"/>
        </w:rPr>
      </w:pPr>
      <w:r w:rsidRPr="00210243">
        <w:rPr>
          <w:noProof/>
          <w:sz w:val="20"/>
          <w:lang w:val="en-CA" w:eastAsia="ko-KR"/>
        </w:rPr>
        <w:t xml:space="preserve">The variable IntraSubPartitionsSplitType specifies the type of split used for the current luma coding block as illustrated in </w:t>
      </w:r>
      <w:r w:rsidRPr="00210243">
        <w:rPr>
          <w:noProof/>
          <w:sz w:val="20"/>
          <w:lang w:val="en-CA" w:eastAsia="ko-KR"/>
        </w:rPr>
        <w:fldChar w:fldCharType="begin" w:fldLock="1"/>
      </w:r>
      <w:r w:rsidRPr="00210243">
        <w:rPr>
          <w:noProof/>
          <w:sz w:val="20"/>
          <w:lang w:val="en-CA" w:eastAsia="ko-KR"/>
        </w:rPr>
        <w:instrText xml:space="preserve"> REF _Ref535242192 \h  \* MERGEFORMAT </w:instrText>
      </w:r>
      <w:r w:rsidRPr="00210243">
        <w:rPr>
          <w:noProof/>
          <w:sz w:val="20"/>
          <w:lang w:val="en-CA" w:eastAsia="ko-KR"/>
        </w:rPr>
      </w:r>
      <w:r w:rsidRPr="00210243">
        <w:rPr>
          <w:noProof/>
          <w:sz w:val="20"/>
          <w:lang w:val="en-CA" w:eastAsia="ko-KR"/>
        </w:rPr>
        <w:fldChar w:fldCharType="separate"/>
      </w:r>
      <w:r w:rsidRPr="00210243">
        <w:rPr>
          <w:rFonts w:eastAsia="Malgun Gothic"/>
          <w:bCs/>
          <w:noProof/>
          <w:sz w:val="20"/>
          <w:lang w:val="en-CA"/>
        </w:rPr>
        <w:t>Table 7</w:t>
      </w:r>
      <w:r w:rsidRPr="00210243">
        <w:rPr>
          <w:rFonts w:eastAsia="Malgun Gothic"/>
          <w:bCs/>
          <w:noProof/>
          <w:sz w:val="20"/>
          <w:lang w:val="en-CA"/>
        </w:rPr>
        <w:noBreakHyphen/>
        <w:t>9</w:t>
      </w:r>
      <w:r w:rsidRPr="00210243">
        <w:rPr>
          <w:noProof/>
          <w:sz w:val="20"/>
          <w:lang w:val="en-CA" w:eastAsia="ko-KR"/>
        </w:rPr>
        <w:fldChar w:fldCharType="end"/>
      </w:r>
      <w:r w:rsidRPr="00210243">
        <w:rPr>
          <w:noProof/>
          <w:sz w:val="20"/>
          <w:lang w:val="en-CA" w:eastAsia="ko-KR"/>
        </w:rPr>
        <w:t>. IntraSubPartitionsSplitType is derived as follows:</w:t>
      </w:r>
    </w:p>
    <w:p w14:paraId="7318B850" w14:textId="77777777" w:rsidR="00977647" w:rsidRPr="00210243" w:rsidRDefault="00977647" w:rsidP="00977647">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210243">
        <w:rPr>
          <w:noProof/>
          <w:sz w:val="20"/>
          <w:lang w:val="en-CA"/>
        </w:rPr>
        <w:t xml:space="preserve">If </w:t>
      </w:r>
      <w:r w:rsidRPr="00210243">
        <w:rPr>
          <w:noProof/>
          <w:sz w:val="20"/>
          <w:lang w:val="en-CA" w:eastAsia="ko-KR"/>
        </w:rPr>
        <w:t>intra_subpartitions_mode_flag</w:t>
      </w:r>
      <w:r w:rsidRPr="00210243">
        <w:rPr>
          <w:noProof/>
          <w:sz w:val="20"/>
          <w:lang w:val="en-CA"/>
        </w:rPr>
        <w:t xml:space="preserve">[ x0 ][ y0 ] is equal to 0, </w:t>
      </w:r>
      <w:r w:rsidRPr="00210243">
        <w:rPr>
          <w:noProof/>
          <w:sz w:val="20"/>
          <w:lang w:val="en-CA" w:eastAsia="ko-KR"/>
        </w:rPr>
        <w:t>IntraSubPartitionsSplitType</w:t>
      </w:r>
      <w:r w:rsidRPr="00210243">
        <w:rPr>
          <w:noProof/>
          <w:sz w:val="20"/>
          <w:lang w:val="en-CA"/>
        </w:rPr>
        <w:t xml:space="preserve"> is set equal to 0.</w:t>
      </w:r>
    </w:p>
    <w:p w14:paraId="1663BAD1" w14:textId="77777777" w:rsidR="00977647" w:rsidRPr="00210243" w:rsidRDefault="00977647" w:rsidP="00977647">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210243">
        <w:rPr>
          <w:noProof/>
          <w:sz w:val="20"/>
          <w:lang w:val="en-CA"/>
        </w:rPr>
        <w:t xml:space="preserve">Otherwise, </w:t>
      </w:r>
      <w:r w:rsidRPr="00210243">
        <w:rPr>
          <w:noProof/>
          <w:sz w:val="20"/>
          <w:lang w:val="en-CA" w:eastAsia="ko-KR"/>
        </w:rPr>
        <w:t xml:space="preserve">the IntraSubPartitionsSplitType is set equal to </w:t>
      </w:r>
      <w:r w:rsidRPr="00210243">
        <w:rPr>
          <w:noProof/>
          <w:sz w:val="20"/>
          <w:lang w:val="en-CA"/>
        </w:rPr>
        <w:t>1 + </w:t>
      </w:r>
      <w:r w:rsidRPr="00210243">
        <w:rPr>
          <w:noProof/>
          <w:sz w:val="20"/>
          <w:lang w:val="en-CA" w:eastAsia="ko-KR"/>
        </w:rPr>
        <w:t>intra_subpartitions_split_flag[ x0 ][ y0 ].</w:t>
      </w:r>
    </w:p>
    <w:p w14:paraId="0B02B12E" w14:textId="77777777" w:rsidR="00977647" w:rsidRPr="00210243" w:rsidRDefault="00977647" w:rsidP="00977647">
      <w:pPr>
        <w:keepNext/>
        <w:spacing w:before="240" w:after="113"/>
        <w:jc w:val="center"/>
        <w:rPr>
          <w:rFonts w:eastAsia="Malgun Gothic"/>
          <w:b/>
          <w:bCs/>
          <w:noProof/>
          <w:sz w:val="20"/>
          <w:lang w:val="en-CA"/>
        </w:rPr>
      </w:pPr>
      <w:r w:rsidRPr="00210243">
        <w:rPr>
          <w:rFonts w:eastAsia="Malgun Gothic"/>
          <w:b/>
          <w:bCs/>
          <w:noProof/>
          <w:sz w:val="20"/>
          <w:lang w:val="en-CA"/>
        </w:rPr>
        <w:t>Table </w:t>
      </w:r>
      <w:r w:rsidRPr="00210243">
        <w:rPr>
          <w:rFonts w:eastAsia="Malgun Gothic"/>
          <w:b/>
          <w:bCs/>
          <w:noProof/>
          <w:sz w:val="20"/>
          <w:lang w:val="en-CA"/>
        </w:rPr>
        <w:fldChar w:fldCharType="begin" w:fldLock="1"/>
      </w:r>
      <w:r w:rsidRPr="00210243">
        <w:rPr>
          <w:rFonts w:eastAsia="Malgun Gothic"/>
          <w:b/>
          <w:bCs/>
          <w:noProof/>
          <w:sz w:val="20"/>
          <w:lang w:val="en-CA"/>
        </w:rPr>
        <w:instrText xml:space="preserve"> STYLEREF 1 \s </w:instrText>
      </w:r>
      <w:r w:rsidRPr="00210243">
        <w:rPr>
          <w:rFonts w:eastAsia="Malgun Gothic"/>
          <w:b/>
          <w:bCs/>
          <w:noProof/>
          <w:sz w:val="20"/>
          <w:lang w:val="en-CA"/>
        </w:rPr>
        <w:fldChar w:fldCharType="separate"/>
      </w:r>
      <w:r w:rsidRPr="00210243">
        <w:rPr>
          <w:rFonts w:eastAsia="Malgun Gothic"/>
          <w:b/>
          <w:bCs/>
          <w:noProof/>
          <w:sz w:val="20"/>
          <w:lang w:val="en-CA"/>
        </w:rPr>
        <w:t>7</w:t>
      </w:r>
      <w:r w:rsidRPr="00210243">
        <w:rPr>
          <w:rFonts w:eastAsia="Malgun Gothic"/>
          <w:b/>
          <w:bCs/>
          <w:noProof/>
          <w:sz w:val="20"/>
          <w:lang w:val="en-CA"/>
        </w:rPr>
        <w:fldChar w:fldCharType="end"/>
      </w:r>
      <w:r w:rsidRPr="00210243">
        <w:rPr>
          <w:rFonts w:eastAsia="Malgun Gothic"/>
          <w:b/>
          <w:bCs/>
          <w:noProof/>
          <w:sz w:val="20"/>
          <w:lang w:val="en-CA"/>
        </w:rPr>
        <w:noBreakHyphen/>
      </w:r>
      <w:r w:rsidRPr="00210243">
        <w:rPr>
          <w:rFonts w:eastAsia="Malgun Gothic"/>
          <w:b/>
          <w:bCs/>
          <w:noProof/>
          <w:sz w:val="20"/>
          <w:lang w:val="en-CA"/>
        </w:rPr>
        <w:fldChar w:fldCharType="begin" w:fldLock="1"/>
      </w:r>
      <w:r w:rsidRPr="00210243">
        <w:rPr>
          <w:rFonts w:eastAsia="Malgun Gothic"/>
          <w:b/>
          <w:bCs/>
          <w:noProof/>
          <w:sz w:val="20"/>
          <w:lang w:val="en-CA"/>
        </w:rPr>
        <w:instrText xml:space="preserve"> SEQ Table \* ARABIC \s 1 </w:instrText>
      </w:r>
      <w:r w:rsidRPr="00210243">
        <w:rPr>
          <w:rFonts w:eastAsia="Malgun Gothic"/>
          <w:b/>
          <w:bCs/>
          <w:noProof/>
          <w:sz w:val="20"/>
          <w:lang w:val="en-CA"/>
        </w:rPr>
        <w:fldChar w:fldCharType="separate"/>
      </w:r>
      <w:r w:rsidRPr="00210243">
        <w:rPr>
          <w:rFonts w:eastAsia="Malgun Gothic"/>
          <w:b/>
          <w:bCs/>
          <w:noProof/>
          <w:sz w:val="20"/>
          <w:lang w:val="en-CA"/>
        </w:rPr>
        <w:t>9</w:t>
      </w:r>
      <w:r w:rsidRPr="00210243">
        <w:rPr>
          <w:rFonts w:eastAsia="Malgun Gothic"/>
          <w:b/>
          <w:bCs/>
          <w:noProof/>
          <w:sz w:val="20"/>
          <w:lang w:val="en-CA"/>
        </w:rPr>
        <w:fldChar w:fldCharType="end"/>
      </w:r>
      <w:r w:rsidRPr="00210243">
        <w:rPr>
          <w:rFonts w:eastAsia="Malgun Gothic"/>
          <w:b/>
          <w:bCs/>
          <w:noProof/>
          <w:sz w:val="20"/>
          <w:lang w:val="en-CA"/>
        </w:rPr>
        <w:t xml:space="preserve"> – Name association to </w:t>
      </w:r>
      <w:r w:rsidRPr="00210243">
        <w:rPr>
          <w:rFonts w:eastAsia="Malgun Gothic"/>
          <w:b/>
          <w:bCs/>
          <w:noProof/>
          <w:sz w:val="20"/>
          <w:lang w:val="en-CA" w:eastAsia="ko-KR"/>
        </w:rPr>
        <w:t>IntraSubPartitionsSplitType</w:t>
      </w:r>
    </w:p>
    <w:tbl>
      <w:tblPr>
        <w:tblW w:w="0" w:type="auto"/>
        <w:jc w:val="center"/>
        <w:tblCellMar>
          <w:left w:w="80" w:type="dxa"/>
          <w:right w:w="80" w:type="dxa"/>
        </w:tblCellMar>
        <w:tblLook w:val="0000" w:firstRow="0" w:lastRow="0" w:firstColumn="0" w:lastColumn="0" w:noHBand="0" w:noVBand="0"/>
      </w:tblPr>
      <w:tblGrid>
        <w:gridCol w:w="2405"/>
        <w:gridCol w:w="3149"/>
      </w:tblGrid>
      <w:tr w:rsidR="00977647" w:rsidRPr="00210243" w14:paraId="1FF36E5E" w14:textId="77777777" w:rsidTr="00A1607D">
        <w:trPr>
          <w:cantSplit/>
          <w:trHeight w:val="646"/>
          <w:jc w:val="center"/>
        </w:trPr>
        <w:tc>
          <w:tcPr>
            <w:tcW w:w="0" w:type="auto"/>
            <w:tcBorders>
              <w:top w:val="single" w:sz="6" w:space="0" w:color="auto"/>
              <w:left w:val="single" w:sz="4" w:space="0" w:color="auto"/>
              <w:right w:val="single" w:sz="6" w:space="0" w:color="auto"/>
            </w:tcBorders>
          </w:tcPr>
          <w:p w14:paraId="0153EF9B" w14:textId="77777777" w:rsidR="00977647" w:rsidRPr="00210243" w:rsidRDefault="00977647" w:rsidP="00A1607D">
            <w:pPr>
              <w:keepNext/>
              <w:jc w:val="center"/>
              <w:rPr>
                <w:rFonts w:eastAsia="Batang"/>
                <w:b/>
                <w:bCs/>
                <w:noProof/>
                <w:sz w:val="20"/>
                <w:lang w:val="en-CA"/>
              </w:rPr>
            </w:pPr>
            <w:r w:rsidRPr="00210243">
              <w:rPr>
                <w:noProof/>
                <w:sz w:val="20"/>
                <w:lang w:val="en-CA" w:eastAsia="ko-KR"/>
              </w:rPr>
              <w:t>IntraSubPartitionsSplitType</w:t>
            </w:r>
          </w:p>
        </w:tc>
        <w:tc>
          <w:tcPr>
            <w:tcW w:w="0" w:type="auto"/>
            <w:tcBorders>
              <w:top w:val="single" w:sz="6" w:space="0" w:color="auto"/>
              <w:left w:val="single" w:sz="6" w:space="0" w:color="auto"/>
              <w:bottom w:val="single" w:sz="4" w:space="0" w:color="auto"/>
              <w:right w:val="single" w:sz="4" w:space="0" w:color="auto"/>
            </w:tcBorders>
          </w:tcPr>
          <w:p w14:paraId="0C1BC223" w14:textId="77777777" w:rsidR="00977647" w:rsidRPr="00210243" w:rsidRDefault="00977647" w:rsidP="00A1607D">
            <w:pPr>
              <w:keepNext/>
              <w:jc w:val="center"/>
              <w:rPr>
                <w:rFonts w:eastAsia="Batang"/>
                <w:bCs/>
                <w:noProof/>
                <w:sz w:val="20"/>
                <w:lang w:val="en-CA"/>
              </w:rPr>
            </w:pPr>
            <w:r w:rsidRPr="00210243">
              <w:rPr>
                <w:rFonts w:eastAsia="Batang"/>
                <w:bCs/>
                <w:noProof/>
                <w:sz w:val="20"/>
                <w:lang w:val="en-CA"/>
              </w:rPr>
              <w:t xml:space="preserve">Name of </w:t>
            </w:r>
            <w:r w:rsidRPr="00210243">
              <w:rPr>
                <w:noProof/>
                <w:sz w:val="20"/>
                <w:lang w:val="en-CA" w:eastAsia="ko-KR"/>
              </w:rPr>
              <w:t>IntraSubPartitionsSplitType</w:t>
            </w:r>
          </w:p>
        </w:tc>
      </w:tr>
      <w:tr w:rsidR="00977647" w:rsidRPr="00210243" w14:paraId="19B5349F" w14:textId="77777777" w:rsidTr="00A1607D">
        <w:trPr>
          <w:cantSplit/>
          <w:trHeight w:val="444"/>
          <w:jc w:val="center"/>
        </w:trPr>
        <w:tc>
          <w:tcPr>
            <w:tcW w:w="0" w:type="auto"/>
            <w:tcBorders>
              <w:top w:val="single" w:sz="6" w:space="0" w:color="auto"/>
              <w:left w:val="single" w:sz="4" w:space="0" w:color="auto"/>
              <w:right w:val="single" w:sz="6" w:space="0" w:color="auto"/>
            </w:tcBorders>
            <w:vAlign w:val="center"/>
          </w:tcPr>
          <w:p w14:paraId="58DDCD39" w14:textId="77777777" w:rsidR="00977647" w:rsidRPr="00210243" w:rsidRDefault="00977647" w:rsidP="00A1607D">
            <w:pPr>
              <w:keepNext/>
              <w:jc w:val="left"/>
              <w:rPr>
                <w:noProof/>
                <w:sz w:val="20"/>
                <w:lang w:val="en-CA" w:eastAsia="ko-KR"/>
              </w:rPr>
            </w:pPr>
            <w:r w:rsidRPr="00210243">
              <w:rPr>
                <w:noProof/>
                <w:sz w:val="20"/>
                <w:lang w:val="en-CA" w:eastAsia="ko-KR"/>
              </w:rPr>
              <w:t>0</w:t>
            </w:r>
          </w:p>
        </w:tc>
        <w:tc>
          <w:tcPr>
            <w:tcW w:w="0" w:type="auto"/>
            <w:tcBorders>
              <w:top w:val="single" w:sz="6" w:space="0" w:color="auto"/>
              <w:left w:val="single" w:sz="6" w:space="0" w:color="auto"/>
              <w:bottom w:val="single" w:sz="4" w:space="0" w:color="auto"/>
              <w:right w:val="single" w:sz="4" w:space="0" w:color="auto"/>
            </w:tcBorders>
            <w:vAlign w:val="center"/>
          </w:tcPr>
          <w:p w14:paraId="5016E753" w14:textId="77777777" w:rsidR="00977647" w:rsidRPr="00210243" w:rsidRDefault="00977647" w:rsidP="00A1607D">
            <w:pPr>
              <w:keepNext/>
              <w:jc w:val="left"/>
              <w:rPr>
                <w:rFonts w:eastAsia="Batang"/>
                <w:bCs/>
                <w:noProof/>
                <w:sz w:val="20"/>
                <w:lang w:val="en-CA"/>
              </w:rPr>
            </w:pPr>
            <w:r w:rsidRPr="00210243">
              <w:rPr>
                <w:rFonts w:eastAsia="Batang"/>
                <w:bCs/>
                <w:noProof/>
                <w:sz w:val="20"/>
                <w:lang w:val="en-CA"/>
              </w:rPr>
              <w:t>ISP_NO_SPLIT</w:t>
            </w:r>
          </w:p>
        </w:tc>
      </w:tr>
      <w:tr w:rsidR="00977647" w:rsidRPr="00210243" w14:paraId="6CFA238B" w14:textId="77777777" w:rsidTr="00A1607D">
        <w:trPr>
          <w:cantSplit/>
          <w:trHeight w:val="520"/>
          <w:jc w:val="center"/>
        </w:trPr>
        <w:tc>
          <w:tcPr>
            <w:tcW w:w="0" w:type="auto"/>
            <w:tcBorders>
              <w:top w:val="single" w:sz="6" w:space="0" w:color="auto"/>
              <w:left w:val="single" w:sz="4" w:space="0" w:color="auto"/>
              <w:bottom w:val="single" w:sz="6" w:space="0" w:color="auto"/>
              <w:right w:val="single" w:sz="6" w:space="0" w:color="auto"/>
            </w:tcBorders>
            <w:vAlign w:val="center"/>
          </w:tcPr>
          <w:p w14:paraId="57B06697" w14:textId="77777777" w:rsidR="00977647" w:rsidRPr="00210243" w:rsidRDefault="00977647" w:rsidP="00A1607D">
            <w:pPr>
              <w:keepNext/>
              <w:jc w:val="left"/>
              <w:rPr>
                <w:noProof/>
                <w:sz w:val="20"/>
                <w:lang w:val="en-CA" w:eastAsia="ko-KR"/>
              </w:rPr>
            </w:pPr>
            <w:r w:rsidRPr="00210243">
              <w:rPr>
                <w:noProof/>
                <w:sz w:val="20"/>
                <w:lang w:val="en-CA" w:eastAsia="ko-KR"/>
              </w:rPr>
              <w:t>1</w:t>
            </w:r>
          </w:p>
        </w:tc>
        <w:tc>
          <w:tcPr>
            <w:tcW w:w="0" w:type="auto"/>
            <w:tcBorders>
              <w:top w:val="single" w:sz="6" w:space="0" w:color="auto"/>
              <w:left w:val="single" w:sz="6" w:space="0" w:color="auto"/>
              <w:bottom w:val="single" w:sz="6" w:space="0" w:color="auto"/>
              <w:right w:val="single" w:sz="4" w:space="0" w:color="auto"/>
            </w:tcBorders>
            <w:vAlign w:val="center"/>
          </w:tcPr>
          <w:p w14:paraId="255C9CDA" w14:textId="77777777" w:rsidR="00977647" w:rsidRPr="00210243" w:rsidRDefault="00977647" w:rsidP="00A1607D">
            <w:pPr>
              <w:keepNext/>
              <w:jc w:val="left"/>
              <w:rPr>
                <w:rFonts w:eastAsia="Batang"/>
                <w:bCs/>
                <w:noProof/>
                <w:sz w:val="20"/>
                <w:lang w:val="en-CA"/>
              </w:rPr>
            </w:pPr>
            <w:r w:rsidRPr="00210243">
              <w:rPr>
                <w:rFonts w:eastAsia="Batang"/>
                <w:bCs/>
                <w:noProof/>
                <w:sz w:val="20"/>
                <w:lang w:val="en-CA"/>
              </w:rPr>
              <w:t>ISP_HOR_SPLIT</w:t>
            </w:r>
          </w:p>
        </w:tc>
      </w:tr>
      <w:tr w:rsidR="00977647" w:rsidRPr="00210243" w14:paraId="72279404" w14:textId="77777777" w:rsidTr="00A1607D">
        <w:trPr>
          <w:cantSplit/>
          <w:trHeight w:val="400"/>
          <w:jc w:val="center"/>
        </w:trPr>
        <w:tc>
          <w:tcPr>
            <w:tcW w:w="0" w:type="auto"/>
            <w:tcBorders>
              <w:top w:val="single" w:sz="6" w:space="0" w:color="auto"/>
              <w:left w:val="single" w:sz="4" w:space="0" w:color="auto"/>
              <w:bottom w:val="single" w:sz="4" w:space="0" w:color="auto"/>
              <w:right w:val="single" w:sz="6" w:space="0" w:color="auto"/>
            </w:tcBorders>
            <w:vAlign w:val="center"/>
          </w:tcPr>
          <w:p w14:paraId="53328F38" w14:textId="77777777" w:rsidR="00977647" w:rsidRPr="00210243" w:rsidRDefault="00977647" w:rsidP="00A1607D">
            <w:pPr>
              <w:keepNext/>
              <w:jc w:val="left"/>
              <w:rPr>
                <w:noProof/>
                <w:sz w:val="20"/>
                <w:lang w:val="en-CA" w:eastAsia="ko-KR"/>
              </w:rPr>
            </w:pPr>
            <w:r w:rsidRPr="00210243">
              <w:rPr>
                <w:noProof/>
                <w:sz w:val="20"/>
                <w:lang w:val="en-CA" w:eastAsia="ko-KR"/>
              </w:rPr>
              <w:t>2</w:t>
            </w:r>
          </w:p>
        </w:tc>
        <w:tc>
          <w:tcPr>
            <w:tcW w:w="0" w:type="auto"/>
            <w:tcBorders>
              <w:top w:val="single" w:sz="6" w:space="0" w:color="auto"/>
              <w:left w:val="single" w:sz="6" w:space="0" w:color="auto"/>
              <w:bottom w:val="single" w:sz="4" w:space="0" w:color="auto"/>
              <w:right w:val="single" w:sz="4" w:space="0" w:color="auto"/>
            </w:tcBorders>
            <w:vAlign w:val="center"/>
          </w:tcPr>
          <w:p w14:paraId="55AD3DC5" w14:textId="77777777" w:rsidR="00977647" w:rsidRPr="00210243" w:rsidRDefault="00977647" w:rsidP="00A1607D">
            <w:pPr>
              <w:keepNext/>
              <w:jc w:val="left"/>
              <w:rPr>
                <w:rFonts w:eastAsia="Batang"/>
                <w:bCs/>
                <w:noProof/>
                <w:sz w:val="20"/>
                <w:lang w:val="en-CA"/>
              </w:rPr>
            </w:pPr>
            <w:r w:rsidRPr="00210243">
              <w:rPr>
                <w:rFonts w:eastAsia="Batang"/>
                <w:bCs/>
                <w:noProof/>
                <w:sz w:val="20"/>
                <w:lang w:val="en-CA"/>
              </w:rPr>
              <w:t>ISP_VER_SPLIT</w:t>
            </w:r>
          </w:p>
        </w:tc>
      </w:tr>
    </w:tbl>
    <w:p w14:paraId="73665B68" w14:textId="77777777" w:rsidR="00977647" w:rsidRPr="00210243" w:rsidRDefault="00977647" w:rsidP="00977647">
      <w:pPr>
        <w:rPr>
          <w:noProof/>
          <w:sz w:val="20"/>
          <w:lang w:val="en-CA" w:eastAsia="ko-KR"/>
        </w:rPr>
      </w:pPr>
      <w:r w:rsidRPr="00210243">
        <w:rPr>
          <w:noProof/>
          <w:sz w:val="20"/>
          <w:lang w:val="en-CA"/>
        </w:rPr>
        <w:t>The variable NumIntraSubPartitions</w:t>
      </w:r>
      <w:r w:rsidRPr="00210243">
        <w:rPr>
          <w:noProof/>
          <w:sz w:val="20"/>
          <w:lang w:val="en-CA" w:eastAsia="ko-KR"/>
        </w:rPr>
        <w:t xml:space="preserve"> specifies the number of transform block subpartitions into which an intra luma coding block is divided. </w:t>
      </w:r>
      <w:r w:rsidRPr="00210243">
        <w:rPr>
          <w:noProof/>
          <w:sz w:val="20"/>
          <w:lang w:val="en-CA"/>
        </w:rPr>
        <w:t>NumIntraSubPartitions</w:t>
      </w:r>
      <w:r w:rsidRPr="00210243">
        <w:rPr>
          <w:noProof/>
          <w:sz w:val="20"/>
          <w:lang w:val="en-CA" w:eastAsia="ko-KR"/>
        </w:rPr>
        <w:t xml:space="preserve"> is derived as follows:</w:t>
      </w:r>
    </w:p>
    <w:p w14:paraId="38CD8BA9" w14:textId="77777777" w:rsidR="00977647" w:rsidRPr="00210243" w:rsidRDefault="00977647" w:rsidP="00977647">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210243">
        <w:rPr>
          <w:noProof/>
          <w:sz w:val="20"/>
          <w:lang w:val="en-CA"/>
        </w:rPr>
        <w:t xml:space="preserve">If </w:t>
      </w:r>
      <w:r w:rsidRPr="00210243">
        <w:rPr>
          <w:noProof/>
          <w:sz w:val="20"/>
          <w:lang w:val="en-CA" w:eastAsia="ko-KR"/>
        </w:rPr>
        <w:t>IntraSubPartitionsSplitType</w:t>
      </w:r>
      <w:r w:rsidRPr="00210243">
        <w:rPr>
          <w:noProof/>
          <w:sz w:val="20"/>
          <w:lang w:val="en-CA"/>
        </w:rPr>
        <w:t xml:space="preserve"> is equal to ISP_NO_SPLIT, NumIntraSubPartitions is set equal to 1.</w:t>
      </w:r>
    </w:p>
    <w:p w14:paraId="40739502" w14:textId="77777777" w:rsidR="00977647" w:rsidRPr="00210243" w:rsidRDefault="00977647" w:rsidP="00977647">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210243">
        <w:rPr>
          <w:noProof/>
          <w:sz w:val="20"/>
          <w:lang w:val="en-CA"/>
        </w:rPr>
        <w:lastRenderedPageBreak/>
        <w:t>Otherwise, if one of the following conditions is true, NumIntraSubPartitions</w:t>
      </w:r>
      <w:r w:rsidRPr="00210243">
        <w:rPr>
          <w:noProof/>
          <w:sz w:val="20"/>
          <w:lang w:val="en-CA" w:eastAsia="ko-KR"/>
        </w:rPr>
        <w:t xml:space="preserve"> </w:t>
      </w:r>
      <w:r w:rsidRPr="00210243">
        <w:rPr>
          <w:noProof/>
          <w:sz w:val="20"/>
          <w:lang w:val="en-CA"/>
        </w:rPr>
        <w:t>is set equal to 2:</w:t>
      </w:r>
    </w:p>
    <w:p w14:paraId="2D283390" w14:textId="77777777" w:rsidR="00977647" w:rsidRPr="00210243" w:rsidRDefault="00977647" w:rsidP="00977647">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210243">
        <w:rPr>
          <w:noProof/>
          <w:sz w:val="20"/>
          <w:lang w:val="en-CA"/>
        </w:rPr>
        <w:t>cbWidth is equal to 4 and cbHeight is equal to 8,</w:t>
      </w:r>
    </w:p>
    <w:p w14:paraId="7A4ED9E0" w14:textId="3621E7A5" w:rsidR="00977647" w:rsidRPr="00210243" w:rsidRDefault="00977647" w:rsidP="00977647">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210243">
        <w:rPr>
          <w:noProof/>
          <w:sz w:val="20"/>
          <w:lang w:val="en-CA"/>
        </w:rPr>
        <w:t>cbWidth is equal to 8 and cbHeight is equal to 4.</w:t>
      </w:r>
    </w:p>
    <w:p w14:paraId="4DC067C7" w14:textId="173F5902" w:rsidR="00274C0C" w:rsidRPr="00210243" w:rsidRDefault="009B56F9" w:rsidP="00977647">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highlight w:val="yellow"/>
          <w:lang w:val="en-CA"/>
        </w:rPr>
      </w:pPr>
      <w:r w:rsidRPr="00210243">
        <w:rPr>
          <w:noProof/>
          <w:sz w:val="20"/>
          <w:highlight w:val="yellow"/>
          <w:lang w:val="en-CA"/>
        </w:rPr>
        <w:t xml:space="preserve">cbWidth is equal to 8 and </w:t>
      </w:r>
      <w:r w:rsidRPr="00210243">
        <w:rPr>
          <w:noProof/>
          <w:sz w:val="20"/>
          <w:highlight w:val="yellow"/>
          <w:lang w:val="en-CA" w:eastAsia="ko-KR"/>
        </w:rPr>
        <w:t>IntraSubPartitionsSplitType</w:t>
      </w:r>
      <w:r w:rsidRPr="00210243">
        <w:rPr>
          <w:noProof/>
          <w:sz w:val="20"/>
          <w:highlight w:val="yellow"/>
          <w:lang w:val="en-CA"/>
        </w:rPr>
        <w:t xml:space="preserve"> is equal to ISP_</w:t>
      </w:r>
      <w:r w:rsidRPr="00210243">
        <w:rPr>
          <w:noProof/>
          <w:sz w:val="20"/>
          <w:highlight w:val="yellow"/>
          <w:lang w:val="en-CA"/>
        </w:rPr>
        <w:t>VER</w:t>
      </w:r>
      <w:r w:rsidRPr="00210243">
        <w:rPr>
          <w:noProof/>
          <w:sz w:val="20"/>
          <w:highlight w:val="yellow"/>
          <w:lang w:val="en-CA"/>
        </w:rPr>
        <w:t>_SPLIT.</w:t>
      </w:r>
    </w:p>
    <w:p w14:paraId="3E0959EA" w14:textId="481987F4" w:rsidR="00977647" w:rsidRPr="00210243" w:rsidRDefault="00977647" w:rsidP="00977647">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210243">
        <w:rPr>
          <w:noProof/>
          <w:sz w:val="20"/>
          <w:lang w:val="en-CA"/>
        </w:rPr>
        <w:t>Otherwise, NumIntraSubPartitions</w:t>
      </w:r>
      <w:r w:rsidRPr="00210243">
        <w:rPr>
          <w:noProof/>
          <w:sz w:val="20"/>
          <w:lang w:val="en-CA" w:eastAsia="ko-KR"/>
        </w:rPr>
        <w:t xml:space="preserve"> </w:t>
      </w:r>
      <w:r w:rsidRPr="00210243">
        <w:rPr>
          <w:noProof/>
          <w:sz w:val="20"/>
          <w:lang w:val="en-CA"/>
        </w:rPr>
        <w:t>is set equal to 4.</w:t>
      </w:r>
    </w:p>
    <w:p w14:paraId="168172A3" w14:textId="77777777" w:rsidR="00480F7F" w:rsidRPr="00210243" w:rsidRDefault="00480F7F" w:rsidP="0048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360"/>
        <w:rPr>
          <w:noProof/>
          <w:sz w:val="20"/>
          <w:lang w:val="en-CA"/>
        </w:rPr>
      </w:pPr>
    </w:p>
    <w:p w14:paraId="322A8048" w14:textId="7F178644" w:rsidR="00977647" w:rsidRPr="00210243" w:rsidRDefault="00480F7F" w:rsidP="00480F7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bookmarkStart w:id="4" w:name="_Ref330805510"/>
      <w:bookmarkStart w:id="5" w:name="_Toc415475911"/>
      <w:bookmarkStart w:id="6" w:name="_Toc423599186"/>
      <w:bookmarkStart w:id="7" w:name="_Toc423601690"/>
      <w:r w:rsidRPr="00210243">
        <w:rPr>
          <w:noProof/>
          <w:sz w:val="20"/>
          <w:szCs w:val="20"/>
          <w:lang w:val="en-CA"/>
        </w:rPr>
        <w:t xml:space="preserve">8.4.5.1 </w:t>
      </w:r>
      <w:r w:rsidRPr="00210243">
        <w:rPr>
          <w:noProof/>
          <w:sz w:val="20"/>
          <w:szCs w:val="20"/>
          <w:lang w:val="en-CA"/>
        </w:rPr>
        <w:t>General decoding process for intra blocks</w:t>
      </w:r>
      <w:bookmarkEnd w:id="4"/>
      <w:bookmarkEnd w:id="5"/>
      <w:bookmarkEnd w:id="6"/>
      <w:bookmarkEnd w:id="7"/>
    </w:p>
    <w:p w14:paraId="6E548690" w14:textId="77777777" w:rsidR="001F0317" w:rsidRDefault="001F0317" w:rsidP="001F0317">
      <w:pPr>
        <w:rPr>
          <w:lang w:val="en-CA"/>
        </w:rPr>
      </w:pPr>
      <w:r>
        <w:rPr>
          <w:lang w:val="en-CA"/>
        </w:rPr>
        <w:t>…</w:t>
      </w:r>
    </w:p>
    <w:p w14:paraId="3BBB4656" w14:textId="77777777" w:rsidR="001F0317" w:rsidRDefault="001F0317" w:rsidP="001F0317">
      <w:pPr>
        <w:rPr>
          <w:lang w:val="en-CA"/>
        </w:rPr>
      </w:pPr>
      <w:r>
        <w:rPr>
          <w:lang w:val="en-CA"/>
        </w:rPr>
        <w:t>…</w:t>
      </w:r>
    </w:p>
    <w:p w14:paraId="4486E19A" w14:textId="288012AE" w:rsidR="00480F7F" w:rsidRPr="00210243" w:rsidRDefault="001F0317" w:rsidP="00480F7F">
      <w:pPr>
        <w:rPr>
          <w:sz w:val="20"/>
          <w:lang w:val="en-CA"/>
        </w:rPr>
      </w:pPr>
      <w:r>
        <w:rPr>
          <w:lang w:val="en-CA"/>
        </w:rPr>
        <w:t>…</w:t>
      </w:r>
    </w:p>
    <w:p w14:paraId="4FB91D55" w14:textId="77777777" w:rsidR="00480F7F" w:rsidRPr="00210243" w:rsidRDefault="00480F7F" w:rsidP="00480F7F">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noProof/>
          <w:sz w:val="20"/>
          <w:lang w:val="en-CA"/>
        </w:rPr>
      </w:pPr>
      <w:r w:rsidRPr="00210243">
        <w:rPr>
          <w:noProof/>
          <w:sz w:val="20"/>
          <w:lang w:val="en-CA"/>
        </w:rPr>
        <w:t>Otherwise, the following ordered steps apply:</w:t>
      </w:r>
    </w:p>
    <w:p w14:paraId="0BA71CE0" w14:textId="77777777" w:rsidR="00480F7F" w:rsidRPr="00210243" w:rsidRDefault="00480F7F" w:rsidP="00480F7F">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noProof/>
          <w:sz w:val="20"/>
          <w:lang w:val="en-CA"/>
        </w:rPr>
      </w:pPr>
      <w:r w:rsidRPr="00210243">
        <w:rPr>
          <w:noProof/>
          <w:sz w:val="20"/>
          <w:lang w:val="en-CA"/>
        </w:rPr>
        <w:t>The variables nW, nH, numPartsX and numPartsY are derived as follows:</w:t>
      </w:r>
    </w:p>
    <w:p w14:paraId="250B6C6F" w14:textId="77777777" w:rsidR="00480F7F" w:rsidRPr="00210243" w:rsidRDefault="00480F7F" w:rsidP="00480F7F">
      <w:pPr>
        <w:tabs>
          <w:tab w:val="clear" w:pos="1440"/>
          <w:tab w:val="left" w:pos="1418"/>
          <w:tab w:val="center" w:pos="4849"/>
          <w:tab w:val="right" w:pos="9696"/>
        </w:tabs>
        <w:spacing w:before="193" w:after="240"/>
        <w:ind w:left="720"/>
        <w:jc w:val="left"/>
        <w:rPr>
          <w:noProof/>
          <w:sz w:val="20"/>
          <w:lang w:val="en-CA"/>
        </w:rPr>
      </w:pPr>
      <w:r w:rsidRPr="00210243">
        <w:rPr>
          <w:noProof/>
          <w:sz w:val="20"/>
          <w:lang w:val="en-CA"/>
        </w:rPr>
        <w:t xml:space="preserve">nW = IntraSubPartitionsSplitType = = ISP_VER_SPLIT  ?  nTbW / NumIntraSubPartitions </w:t>
      </w:r>
      <w:r w:rsidRPr="00210243">
        <w:rPr>
          <w:noProof/>
          <w:sz w:val="20"/>
          <w:lang w:val="en-CA" w:eastAsia="ko-KR"/>
        </w:rPr>
        <w:t xml:space="preserve"> :  nTbW</w:t>
      </w:r>
      <w:r w:rsidRPr="00210243">
        <w:rPr>
          <w:noProof/>
          <w:sz w:val="20"/>
          <w:lang w:val="en-CA" w:eastAsia="ko-KR"/>
        </w:rPr>
        <w:tab/>
      </w:r>
      <w:r w:rsidRPr="00210243">
        <w:rPr>
          <w:noProof/>
          <w:sz w:val="20"/>
          <w:lang w:val="en-CA"/>
        </w:rPr>
        <w:t>(</w:t>
      </w:r>
      <w:r w:rsidRPr="00210243">
        <w:rPr>
          <w:noProof/>
          <w:sz w:val="20"/>
          <w:lang w:val="en-CA"/>
        </w:rPr>
        <w:fldChar w:fldCharType="begin" w:fldLock="1"/>
      </w:r>
      <w:r w:rsidRPr="00210243">
        <w:rPr>
          <w:noProof/>
          <w:sz w:val="20"/>
          <w:lang w:val="en-CA"/>
        </w:rPr>
        <w:instrText xml:space="preserve"> STYLEREF 1 \s </w:instrText>
      </w:r>
      <w:r w:rsidRPr="00210243">
        <w:rPr>
          <w:noProof/>
          <w:sz w:val="20"/>
          <w:lang w:val="en-CA"/>
        </w:rPr>
        <w:fldChar w:fldCharType="separate"/>
      </w:r>
      <w:r w:rsidRPr="00210243">
        <w:rPr>
          <w:noProof/>
          <w:sz w:val="20"/>
          <w:lang w:val="en-CA"/>
        </w:rPr>
        <w:t>8</w:t>
      </w:r>
      <w:r w:rsidRPr="00210243">
        <w:rPr>
          <w:noProof/>
          <w:sz w:val="20"/>
          <w:lang w:val="en-CA"/>
        </w:rPr>
        <w:fldChar w:fldCharType="end"/>
      </w:r>
      <w:r w:rsidRPr="00210243">
        <w:rPr>
          <w:noProof/>
          <w:sz w:val="20"/>
          <w:lang w:val="en-CA"/>
        </w:rPr>
        <w:noBreakHyphen/>
      </w:r>
      <w:r w:rsidRPr="00210243">
        <w:rPr>
          <w:noProof/>
          <w:sz w:val="20"/>
          <w:lang w:val="en-CA"/>
        </w:rPr>
        <w:fldChar w:fldCharType="begin" w:fldLock="1"/>
      </w:r>
      <w:r w:rsidRPr="00210243">
        <w:rPr>
          <w:noProof/>
          <w:sz w:val="20"/>
          <w:lang w:val="en-CA"/>
        </w:rPr>
        <w:instrText xml:space="preserve"> SEQ Equation \* ARABIC \s 1 </w:instrText>
      </w:r>
      <w:r w:rsidRPr="00210243">
        <w:rPr>
          <w:noProof/>
          <w:sz w:val="20"/>
          <w:lang w:val="en-CA"/>
        </w:rPr>
        <w:fldChar w:fldCharType="separate"/>
      </w:r>
      <w:r w:rsidRPr="00210243">
        <w:rPr>
          <w:noProof/>
          <w:sz w:val="20"/>
          <w:lang w:val="en-CA"/>
        </w:rPr>
        <w:t>53</w:t>
      </w:r>
      <w:r w:rsidRPr="00210243">
        <w:rPr>
          <w:noProof/>
          <w:sz w:val="20"/>
          <w:lang w:val="en-CA"/>
        </w:rPr>
        <w:fldChar w:fldCharType="end"/>
      </w:r>
      <w:r w:rsidRPr="00210243">
        <w:rPr>
          <w:noProof/>
          <w:sz w:val="20"/>
          <w:lang w:val="en-CA"/>
        </w:rPr>
        <w:t>)</w:t>
      </w:r>
    </w:p>
    <w:p w14:paraId="424B947F" w14:textId="77777777" w:rsidR="00480F7F" w:rsidRPr="00210243" w:rsidRDefault="00480F7F" w:rsidP="00480F7F">
      <w:pPr>
        <w:tabs>
          <w:tab w:val="clear" w:pos="1440"/>
          <w:tab w:val="left" w:pos="1418"/>
          <w:tab w:val="center" w:pos="4849"/>
          <w:tab w:val="right" w:pos="9696"/>
        </w:tabs>
        <w:spacing w:before="193" w:after="240"/>
        <w:ind w:left="720"/>
        <w:jc w:val="left"/>
        <w:rPr>
          <w:noProof/>
          <w:sz w:val="20"/>
          <w:lang w:val="en-CA"/>
        </w:rPr>
      </w:pPr>
      <w:r w:rsidRPr="00210243">
        <w:rPr>
          <w:noProof/>
          <w:sz w:val="20"/>
          <w:lang w:val="en-CA"/>
        </w:rPr>
        <w:t xml:space="preserve">nH = IntraSubPartitionsSplitType = = ISP_HOR_SPLIT  ?  nTbH / NumIntraSubPartitions </w:t>
      </w:r>
      <w:r w:rsidRPr="00210243">
        <w:rPr>
          <w:noProof/>
          <w:sz w:val="20"/>
          <w:lang w:val="en-CA" w:eastAsia="ko-KR"/>
        </w:rPr>
        <w:t xml:space="preserve"> :  nTbH</w:t>
      </w:r>
      <w:r w:rsidRPr="00210243">
        <w:rPr>
          <w:noProof/>
          <w:sz w:val="20"/>
          <w:lang w:val="en-CA" w:eastAsia="ko-KR"/>
        </w:rPr>
        <w:tab/>
      </w:r>
      <w:r w:rsidRPr="00210243">
        <w:rPr>
          <w:noProof/>
          <w:sz w:val="20"/>
          <w:lang w:val="en-CA"/>
        </w:rPr>
        <w:t>(</w:t>
      </w:r>
      <w:r w:rsidRPr="00210243">
        <w:rPr>
          <w:noProof/>
          <w:sz w:val="20"/>
          <w:lang w:val="en-CA"/>
        </w:rPr>
        <w:fldChar w:fldCharType="begin" w:fldLock="1"/>
      </w:r>
      <w:r w:rsidRPr="00210243">
        <w:rPr>
          <w:noProof/>
          <w:sz w:val="20"/>
          <w:lang w:val="en-CA"/>
        </w:rPr>
        <w:instrText xml:space="preserve"> STYLEREF 1 \s </w:instrText>
      </w:r>
      <w:r w:rsidRPr="00210243">
        <w:rPr>
          <w:noProof/>
          <w:sz w:val="20"/>
          <w:lang w:val="en-CA"/>
        </w:rPr>
        <w:fldChar w:fldCharType="separate"/>
      </w:r>
      <w:r w:rsidRPr="00210243">
        <w:rPr>
          <w:noProof/>
          <w:sz w:val="20"/>
          <w:lang w:val="en-CA"/>
        </w:rPr>
        <w:t>8</w:t>
      </w:r>
      <w:r w:rsidRPr="00210243">
        <w:rPr>
          <w:noProof/>
          <w:sz w:val="20"/>
          <w:lang w:val="en-CA"/>
        </w:rPr>
        <w:fldChar w:fldCharType="end"/>
      </w:r>
      <w:r w:rsidRPr="00210243">
        <w:rPr>
          <w:noProof/>
          <w:sz w:val="20"/>
          <w:lang w:val="en-CA"/>
        </w:rPr>
        <w:noBreakHyphen/>
      </w:r>
      <w:r w:rsidRPr="00210243">
        <w:rPr>
          <w:noProof/>
          <w:sz w:val="20"/>
          <w:lang w:val="en-CA"/>
        </w:rPr>
        <w:fldChar w:fldCharType="begin" w:fldLock="1"/>
      </w:r>
      <w:r w:rsidRPr="00210243">
        <w:rPr>
          <w:noProof/>
          <w:sz w:val="20"/>
          <w:lang w:val="en-CA"/>
        </w:rPr>
        <w:instrText xml:space="preserve"> SEQ Equation \* ARABIC \s 1 </w:instrText>
      </w:r>
      <w:r w:rsidRPr="00210243">
        <w:rPr>
          <w:noProof/>
          <w:sz w:val="20"/>
          <w:lang w:val="en-CA"/>
        </w:rPr>
        <w:fldChar w:fldCharType="separate"/>
      </w:r>
      <w:r w:rsidRPr="00210243">
        <w:rPr>
          <w:noProof/>
          <w:sz w:val="20"/>
          <w:lang w:val="en-CA"/>
        </w:rPr>
        <w:t>54</w:t>
      </w:r>
      <w:r w:rsidRPr="00210243">
        <w:rPr>
          <w:noProof/>
          <w:sz w:val="20"/>
          <w:lang w:val="en-CA"/>
        </w:rPr>
        <w:fldChar w:fldCharType="end"/>
      </w:r>
      <w:r w:rsidRPr="00210243">
        <w:rPr>
          <w:noProof/>
          <w:sz w:val="20"/>
          <w:lang w:val="en-CA"/>
        </w:rPr>
        <w:t>)</w:t>
      </w:r>
    </w:p>
    <w:p w14:paraId="688CB27D" w14:textId="77777777" w:rsidR="00480F7F" w:rsidRPr="00210243" w:rsidRDefault="00480F7F" w:rsidP="00480F7F">
      <w:pPr>
        <w:tabs>
          <w:tab w:val="clear" w:pos="1440"/>
          <w:tab w:val="left" w:pos="1418"/>
          <w:tab w:val="center" w:pos="4849"/>
          <w:tab w:val="right" w:pos="9696"/>
        </w:tabs>
        <w:spacing w:before="193" w:after="240"/>
        <w:ind w:left="720"/>
        <w:jc w:val="left"/>
        <w:rPr>
          <w:noProof/>
          <w:sz w:val="20"/>
          <w:lang w:val="en-CA"/>
        </w:rPr>
      </w:pPr>
      <w:r w:rsidRPr="00210243">
        <w:rPr>
          <w:noProof/>
          <w:sz w:val="20"/>
          <w:lang w:val="en-CA"/>
        </w:rPr>
        <w:t xml:space="preserve">numPartsX = IntraSubPartitionsSplitType = = ISP_VER_SPLIT  ?  NumIntraSubPartitions </w:t>
      </w:r>
      <w:r w:rsidRPr="00210243">
        <w:rPr>
          <w:noProof/>
          <w:sz w:val="20"/>
          <w:lang w:val="en-CA" w:eastAsia="ko-KR"/>
        </w:rPr>
        <w:t xml:space="preserve"> :  1</w:t>
      </w:r>
      <w:r w:rsidRPr="00210243">
        <w:rPr>
          <w:noProof/>
          <w:sz w:val="20"/>
          <w:lang w:val="en-CA" w:eastAsia="ko-KR"/>
        </w:rPr>
        <w:tab/>
      </w:r>
      <w:r w:rsidRPr="00210243">
        <w:rPr>
          <w:noProof/>
          <w:sz w:val="20"/>
          <w:lang w:val="en-CA"/>
        </w:rPr>
        <w:t>(</w:t>
      </w:r>
      <w:r w:rsidRPr="00210243">
        <w:rPr>
          <w:noProof/>
          <w:sz w:val="20"/>
          <w:lang w:val="en-CA"/>
        </w:rPr>
        <w:fldChar w:fldCharType="begin" w:fldLock="1"/>
      </w:r>
      <w:r w:rsidRPr="00210243">
        <w:rPr>
          <w:noProof/>
          <w:sz w:val="20"/>
          <w:lang w:val="en-CA"/>
        </w:rPr>
        <w:instrText xml:space="preserve"> STYLEREF 1 \s </w:instrText>
      </w:r>
      <w:r w:rsidRPr="00210243">
        <w:rPr>
          <w:noProof/>
          <w:sz w:val="20"/>
          <w:lang w:val="en-CA"/>
        </w:rPr>
        <w:fldChar w:fldCharType="separate"/>
      </w:r>
      <w:r w:rsidRPr="00210243">
        <w:rPr>
          <w:noProof/>
          <w:sz w:val="20"/>
          <w:lang w:val="en-CA"/>
        </w:rPr>
        <w:t>8</w:t>
      </w:r>
      <w:r w:rsidRPr="00210243">
        <w:rPr>
          <w:noProof/>
          <w:sz w:val="20"/>
          <w:lang w:val="en-CA"/>
        </w:rPr>
        <w:fldChar w:fldCharType="end"/>
      </w:r>
      <w:r w:rsidRPr="00210243">
        <w:rPr>
          <w:noProof/>
          <w:sz w:val="20"/>
          <w:lang w:val="en-CA"/>
        </w:rPr>
        <w:noBreakHyphen/>
      </w:r>
      <w:r w:rsidRPr="00210243">
        <w:rPr>
          <w:noProof/>
          <w:sz w:val="20"/>
          <w:lang w:val="en-CA"/>
        </w:rPr>
        <w:fldChar w:fldCharType="begin" w:fldLock="1"/>
      </w:r>
      <w:r w:rsidRPr="00210243">
        <w:rPr>
          <w:noProof/>
          <w:sz w:val="20"/>
          <w:lang w:val="en-CA"/>
        </w:rPr>
        <w:instrText xml:space="preserve"> SEQ Equation \* ARABIC \s 1 </w:instrText>
      </w:r>
      <w:r w:rsidRPr="00210243">
        <w:rPr>
          <w:noProof/>
          <w:sz w:val="20"/>
          <w:lang w:val="en-CA"/>
        </w:rPr>
        <w:fldChar w:fldCharType="separate"/>
      </w:r>
      <w:r w:rsidRPr="00210243">
        <w:rPr>
          <w:noProof/>
          <w:sz w:val="20"/>
          <w:lang w:val="en-CA"/>
        </w:rPr>
        <w:t>55</w:t>
      </w:r>
      <w:r w:rsidRPr="00210243">
        <w:rPr>
          <w:noProof/>
          <w:sz w:val="20"/>
          <w:lang w:val="en-CA"/>
        </w:rPr>
        <w:fldChar w:fldCharType="end"/>
      </w:r>
      <w:r w:rsidRPr="00210243">
        <w:rPr>
          <w:noProof/>
          <w:sz w:val="20"/>
          <w:lang w:val="en-CA"/>
        </w:rPr>
        <w:t>)</w:t>
      </w:r>
    </w:p>
    <w:p w14:paraId="78A843E4" w14:textId="0AE8EAB8" w:rsidR="00480F7F" w:rsidRDefault="00480F7F" w:rsidP="00480F7F">
      <w:pPr>
        <w:tabs>
          <w:tab w:val="clear" w:pos="1440"/>
          <w:tab w:val="left" w:pos="1418"/>
          <w:tab w:val="center" w:pos="4849"/>
          <w:tab w:val="right" w:pos="9696"/>
        </w:tabs>
        <w:spacing w:before="193" w:after="240"/>
        <w:ind w:left="720"/>
        <w:jc w:val="left"/>
        <w:rPr>
          <w:noProof/>
          <w:sz w:val="20"/>
          <w:lang w:val="en-CA"/>
        </w:rPr>
      </w:pPr>
      <w:r w:rsidRPr="00210243">
        <w:rPr>
          <w:noProof/>
          <w:sz w:val="20"/>
          <w:lang w:val="en-CA"/>
        </w:rPr>
        <w:t xml:space="preserve">numPartsY = IntraSubPartitionsSplitType = = ISP_HOR_SPLIT  ?  NumIntraSubPartitions </w:t>
      </w:r>
      <w:r w:rsidRPr="00210243">
        <w:rPr>
          <w:noProof/>
          <w:sz w:val="20"/>
          <w:lang w:val="en-CA" w:eastAsia="ko-KR"/>
        </w:rPr>
        <w:t xml:space="preserve"> :  1</w:t>
      </w:r>
      <w:r w:rsidRPr="00210243">
        <w:rPr>
          <w:noProof/>
          <w:sz w:val="20"/>
          <w:lang w:val="en-CA" w:eastAsia="ko-KR"/>
        </w:rPr>
        <w:tab/>
      </w:r>
      <w:r w:rsidRPr="00210243">
        <w:rPr>
          <w:noProof/>
          <w:sz w:val="20"/>
          <w:lang w:val="en-CA"/>
        </w:rPr>
        <w:t>(</w:t>
      </w:r>
      <w:r w:rsidRPr="00210243">
        <w:rPr>
          <w:noProof/>
          <w:sz w:val="20"/>
          <w:lang w:val="en-CA"/>
        </w:rPr>
        <w:fldChar w:fldCharType="begin" w:fldLock="1"/>
      </w:r>
      <w:r w:rsidRPr="00210243">
        <w:rPr>
          <w:noProof/>
          <w:sz w:val="20"/>
          <w:lang w:val="en-CA"/>
        </w:rPr>
        <w:instrText xml:space="preserve"> STYLEREF 1 \s </w:instrText>
      </w:r>
      <w:r w:rsidRPr="00210243">
        <w:rPr>
          <w:noProof/>
          <w:sz w:val="20"/>
          <w:lang w:val="en-CA"/>
        </w:rPr>
        <w:fldChar w:fldCharType="separate"/>
      </w:r>
      <w:r w:rsidRPr="00210243">
        <w:rPr>
          <w:noProof/>
          <w:sz w:val="20"/>
          <w:lang w:val="en-CA"/>
        </w:rPr>
        <w:t>8</w:t>
      </w:r>
      <w:r w:rsidRPr="00210243">
        <w:rPr>
          <w:noProof/>
          <w:sz w:val="20"/>
          <w:lang w:val="en-CA"/>
        </w:rPr>
        <w:fldChar w:fldCharType="end"/>
      </w:r>
      <w:r w:rsidRPr="00210243">
        <w:rPr>
          <w:noProof/>
          <w:sz w:val="20"/>
          <w:lang w:val="en-CA"/>
        </w:rPr>
        <w:noBreakHyphen/>
      </w:r>
      <w:r w:rsidRPr="00210243">
        <w:rPr>
          <w:noProof/>
          <w:sz w:val="20"/>
          <w:lang w:val="en-CA"/>
        </w:rPr>
        <w:fldChar w:fldCharType="begin" w:fldLock="1"/>
      </w:r>
      <w:r w:rsidRPr="00210243">
        <w:rPr>
          <w:noProof/>
          <w:sz w:val="20"/>
          <w:lang w:val="en-CA"/>
        </w:rPr>
        <w:instrText xml:space="preserve"> SEQ Equation \* ARABIC \s 1 </w:instrText>
      </w:r>
      <w:r w:rsidRPr="00210243">
        <w:rPr>
          <w:noProof/>
          <w:sz w:val="20"/>
          <w:lang w:val="en-CA"/>
        </w:rPr>
        <w:fldChar w:fldCharType="separate"/>
      </w:r>
      <w:r w:rsidRPr="00210243">
        <w:rPr>
          <w:noProof/>
          <w:sz w:val="20"/>
          <w:lang w:val="en-CA"/>
        </w:rPr>
        <w:t>56</w:t>
      </w:r>
      <w:r w:rsidRPr="00210243">
        <w:rPr>
          <w:noProof/>
          <w:sz w:val="20"/>
          <w:lang w:val="en-CA"/>
        </w:rPr>
        <w:fldChar w:fldCharType="end"/>
      </w:r>
      <w:r w:rsidRPr="00210243">
        <w:rPr>
          <w:noProof/>
          <w:sz w:val="20"/>
          <w:lang w:val="en-CA"/>
        </w:rPr>
        <w:t>)</w:t>
      </w:r>
    </w:p>
    <w:p w14:paraId="248152BD" w14:textId="73CCB56F" w:rsidR="00210243" w:rsidRPr="001F0317" w:rsidRDefault="008D6369" w:rsidP="004E131D">
      <w:pPr>
        <w:pStyle w:val="ListParagraph"/>
        <w:numPr>
          <w:ilvl w:val="0"/>
          <w:numId w:val="12"/>
        </w:numPr>
        <w:tabs>
          <w:tab w:val="clear" w:pos="1440"/>
          <w:tab w:val="left" w:pos="1418"/>
          <w:tab w:val="center" w:pos="4849"/>
          <w:tab w:val="right" w:pos="9696"/>
        </w:tabs>
        <w:spacing w:before="193" w:after="240"/>
        <w:jc w:val="left"/>
        <w:rPr>
          <w:noProof/>
          <w:sz w:val="20"/>
          <w:highlight w:val="yellow"/>
          <w:lang w:val="en-CA"/>
        </w:rPr>
      </w:pPr>
      <w:r w:rsidRPr="001F0317">
        <w:rPr>
          <w:noProof/>
          <w:sz w:val="20"/>
          <w:highlight w:val="yellow"/>
          <w:lang w:val="en-CA"/>
        </w:rPr>
        <w:t>doubleTUs</w:t>
      </w:r>
      <w:r w:rsidR="00DC72A0" w:rsidRPr="001F0317">
        <w:rPr>
          <w:noProof/>
          <w:sz w:val="20"/>
          <w:highlight w:val="yellow"/>
          <w:lang w:val="en-CA"/>
        </w:rPr>
        <w:t>F</w:t>
      </w:r>
      <w:r w:rsidRPr="001F0317">
        <w:rPr>
          <w:noProof/>
          <w:sz w:val="20"/>
          <w:highlight w:val="yellow"/>
          <w:lang w:val="en-CA"/>
        </w:rPr>
        <w:t xml:space="preserve">orPU </w:t>
      </w:r>
      <w:r w:rsidR="00821B04" w:rsidRPr="001F0317">
        <w:rPr>
          <w:noProof/>
          <w:sz w:val="20"/>
          <w:highlight w:val="yellow"/>
          <w:lang w:val="en-CA"/>
        </w:rPr>
        <w:t xml:space="preserve">is set to </w:t>
      </w:r>
      <w:r w:rsidRPr="001F0317">
        <w:rPr>
          <w:noProof/>
          <w:sz w:val="20"/>
          <w:highlight w:val="yellow"/>
          <w:lang w:val="en-CA"/>
        </w:rPr>
        <w:t xml:space="preserve">TRUE, if </w:t>
      </w:r>
      <w:r w:rsidR="004E131D" w:rsidRPr="001F0317">
        <w:rPr>
          <w:noProof/>
          <w:sz w:val="20"/>
          <w:highlight w:val="yellow"/>
          <w:lang w:val="en-CA"/>
        </w:rPr>
        <w:t>IntraSubPartitionsSplitType</w:t>
      </w:r>
      <w:r w:rsidR="004E131D" w:rsidRPr="001F0317">
        <w:rPr>
          <w:noProof/>
          <w:sz w:val="20"/>
          <w:highlight w:val="yellow"/>
          <w:lang w:val="en-CA"/>
        </w:rPr>
        <w:t xml:space="preserve"> is not equal to </w:t>
      </w:r>
      <w:r w:rsidR="004E131D" w:rsidRPr="001F0317">
        <w:rPr>
          <w:noProof/>
          <w:highlight w:val="yellow"/>
          <w:lang w:val="en-CA"/>
        </w:rPr>
        <w:t>ISP_NO_SPLIT</w:t>
      </w:r>
      <w:r w:rsidR="004E131D" w:rsidRPr="001F0317">
        <w:rPr>
          <w:noProof/>
          <w:sz w:val="20"/>
          <w:highlight w:val="yellow"/>
          <w:lang w:val="en-CA"/>
        </w:rPr>
        <w:t xml:space="preserve"> and one of the following condidtions is true. Otherwise, </w:t>
      </w:r>
      <w:r w:rsidR="004E131D" w:rsidRPr="001F0317">
        <w:rPr>
          <w:noProof/>
          <w:sz w:val="20"/>
          <w:highlight w:val="yellow"/>
          <w:lang w:val="en-CA"/>
        </w:rPr>
        <w:t>doubleTUsForPU</w:t>
      </w:r>
      <w:r w:rsidR="004E131D" w:rsidRPr="001F0317">
        <w:rPr>
          <w:noProof/>
          <w:sz w:val="20"/>
          <w:highlight w:val="yellow"/>
          <w:lang w:val="en-CA"/>
        </w:rPr>
        <w:t xml:space="preserve"> </w:t>
      </w:r>
      <w:r w:rsidR="00821B04" w:rsidRPr="001F0317">
        <w:rPr>
          <w:noProof/>
          <w:sz w:val="20"/>
          <w:highlight w:val="yellow"/>
          <w:lang w:val="en-CA"/>
        </w:rPr>
        <w:t>is set to</w:t>
      </w:r>
      <w:r w:rsidR="004E131D" w:rsidRPr="001F0317">
        <w:rPr>
          <w:noProof/>
          <w:sz w:val="20"/>
          <w:highlight w:val="yellow"/>
          <w:lang w:val="en-CA"/>
        </w:rPr>
        <w:t xml:space="preserve"> FALSE.</w:t>
      </w:r>
    </w:p>
    <w:p w14:paraId="1BAFFCEC" w14:textId="075929E5" w:rsidR="004E131D" w:rsidRPr="001F0317" w:rsidRDefault="00255146" w:rsidP="004E131D">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highlight w:val="yellow"/>
          <w:lang w:val="en-CA"/>
        </w:rPr>
      </w:pPr>
      <w:r w:rsidRPr="001F0317">
        <w:rPr>
          <w:noProof/>
          <w:sz w:val="20"/>
          <w:highlight w:val="yellow"/>
          <w:lang w:val="en-CA"/>
        </w:rPr>
        <w:t>nTbW</w:t>
      </w:r>
      <w:r w:rsidR="004E131D" w:rsidRPr="001F0317">
        <w:rPr>
          <w:noProof/>
          <w:sz w:val="20"/>
          <w:highlight w:val="yellow"/>
          <w:lang w:val="en-CA"/>
        </w:rPr>
        <w:t xml:space="preserve"> is equal to 4 and </w:t>
      </w:r>
      <w:r w:rsidRPr="001F0317">
        <w:rPr>
          <w:noProof/>
          <w:sz w:val="20"/>
          <w:highlight w:val="yellow"/>
          <w:lang w:val="en-CA"/>
        </w:rPr>
        <w:t>nTbH</w:t>
      </w:r>
      <w:r w:rsidR="004E131D" w:rsidRPr="001F0317">
        <w:rPr>
          <w:noProof/>
          <w:sz w:val="20"/>
          <w:highlight w:val="yellow"/>
          <w:lang w:val="en-CA"/>
        </w:rPr>
        <w:t xml:space="preserve"> is equal to 8,</w:t>
      </w:r>
    </w:p>
    <w:p w14:paraId="443F0F40" w14:textId="5892ECBC" w:rsidR="004E131D" w:rsidRPr="001F0317" w:rsidRDefault="00255146" w:rsidP="004E131D">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 w:val="center" w:pos="4849"/>
          <w:tab w:val="right" w:pos="9696"/>
        </w:tabs>
        <w:spacing w:before="193" w:after="240"/>
        <w:jc w:val="left"/>
        <w:rPr>
          <w:noProof/>
          <w:sz w:val="20"/>
          <w:highlight w:val="yellow"/>
          <w:lang w:val="en-CA"/>
        </w:rPr>
      </w:pPr>
      <w:r w:rsidRPr="001F0317">
        <w:rPr>
          <w:noProof/>
          <w:sz w:val="20"/>
          <w:highlight w:val="yellow"/>
          <w:lang w:val="en-CA"/>
        </w:rPr>
        <w:t>nTbW</w:t>
      </w:r>
      <w:r w:rsidR="004E131D" w:rsidRPr="001F0317">
        <w:rPr>
          <w:noProof/>
          <w:sz w:val="20"/>
          <w:highlight w:val="yellow"/>
          <w:lang w:val="en-CA"/>
        </w:rPr>
        <w:t xml:space="preserve"> is equal to 8 and </w:t>
      </w:r>
      <w:r w:rsidRPr="001F0317">
        <w:rPr>
          <w:noProof/>
          <w:sz w:val="20"/>
          <w:highlight w:val="yellow"/>
          <w:lang w:val="en-CA"/>
        </w:rPr>
        <w:t>nTbH</w:t>
      </w:r>
      <w:r w:rsidR="004E131D" w:rsidRPr="001F0317">
        <w:rPr>
          <w:noProof/>
          <w:sz w:val="20"/>
          <w:highlight w:val="yellow"/>
          <w:lang w:val="en-CA"/>
        </w:rPr>
        <w:t xml:space="preserve"> is equal to 4.</w:t>
      </w:r>
    </w:p>
    <w:p w14:paraId="3B25DC99" w14:textId="3B3394A6" w:rsidR="00C16CF1" w:rsidRPr="001F0317" w:rsidRDefault="00C16CF1" w:rsidP="00C16CF1">
      <w:pPr>
        <w:numPr>
          <w:ilvl w:val="0"/>
          <w:numId w:val="1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highlight w:val="yellow"/>
          <w:lang w:val="en-CA"/>
        </w:rPr>
      </w:pPr>
      <w:r w:rsidRPr="001F0317">
        <w:rPr>
          <w:noProof/>
          <w:sz w:val="20"/>
          <w:highlight w:val="yellow"/>
          <w:lang w:val="en-CA"/>
        </w:rPr>
        <w:t>If doubleTUsForPU is equal to TRUE:</w:t>
      </w:r>
    </w:p>
    <w:p w14:paraId="0C4BACF2" w14:textId="3E44CD77" w:rsidR="00C16CF1" w:rsidRPr="001F0317" w:rsidRDefault="00C16CF1" w:rsidP="00E12B6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highlight w:val="yellow"/>
          <w:lang w:val="en-CA"/>
        </w:rPr>
      </w:pPr>
      <w:r w:rsidRPr="001F0317">
        <w:rPr>
          <w:noProof/>
          <w:sz w:val="20"/>
          <w:highlight w:val="yellow"/>
          <w:lang w:val="en-CA"/>
        </w:rPr>
        <w:t>For xPartIdx = 0..numPartsX − 1 and yPartIdx = 0..numPartsY − 1, the following applies:</w:t>
      </w:r>
    </w:p>
    <w:p w14:paraId="35B7BA8C" w14:textId="42598682" w:rsidR="00C16CF1" w:rsidRPr="001F0317" w:rsidRDefault="00C16CF1" w:rsidP="00E12B6C">
      <w:pPr>
        <w:numPr>
          <w:ilvl w:val="0"/>
          <w:numId w:val="10"/>
        </w:numPr>
        <w:tabs>
          <w:tab w:val="clear" w:pos="360"/>
          <w:tab w:val="clear" w:pos="1800"/>
          <w:tab w:val="clear" w:pos="2160"/>
          <w:tab w:val="clear" w:pos="2520"/>
          <w:tab w:val="clear" w:pos="2880"/>
          <w:tab w:val="clear" w:pos="3240"/>
          <w:tab w:val="clear" w:pos="3600"/>
          <w:tab w:val="clear" w:pos="3960"/>
          <w:tab w:val="clear" w:pos="4320"/>
          <w:tab w:val="left" w:pos="2977"/>
        </w:tabs>
        <w:ind w:left="1080"/>
        <w:rPr>
          <w:noProof/>
          <w:sz w:val="20"/>
          <w:highlight w:val="yellow"/>
          <w:lang w:val="en-CA"/>
        </w:rPr>
      </w:pPr>
      <w:r w:rsidRPr="001F0317">
        <w:rPr>
          <w:noProof/>
          <w:sz w:val="20"/>
          <w:highlight w:val="yellow"/>
          <w:lang w:val="en-CA"/>
        </w:rPr>
        <w:t>isFirstTUinPU is set to TRUE, if one of the following conditions is true. Otherwise, isFirstTUinPU is set to FALSE.</w:t>
      </w:r>
    </w:p>
    <w:p w14:paraId="6DACE8F2" w14:textId="77777777" w:rsidR="00C16CF1" w:rsidRPr="001F0317" w:rsidRDefault="00C16CF1" w:rsidP="00E12B6C">
      <w:pPr>
        <w:numPr>
          <w:ilvl w:val="1"/>
          <w:numId w:val="10"/>
        </w:numPr>
        <w:tabs>
          <w:tab w:val="clear" w:pos="360"/>
          <w:tab w:val="clear" w:pos="1800"/>
          <w:tab w:val="clear" w:pos="2160"/>
          <w:tab w:val="clear" w:pos="2520"/>
          <w:tab w:val="clear" w:pos="2880"/>
          <w:tab w:val="clear" w:pos="3240"/>
          <w:tab w:val="clear" w:pos="3600"/>
          <w:tab w:val="clear" w:pos="3960"/>
          <w:tab w:val="clear" w:pos="4320"/>
          <w:tab w:val="left" w:pos="2977"/>
        </w:tabs>
        <w:ind w:left="1440"/>
        <w:rPr>
          <w:noProof/>
          <w:sz w:val="20"/>
          <w:highlight w:val="yellow"/>
          <w:lang w:val="en-CA"/>
        </w:rPr>
      </w:pPr>
      <w:r w:rsidRPr="001F0317">
        <w:rPr>
          <w:noProof/>
          <w:sz w:val="20"/>
          <w:highlight w:val="yellow"/>
          <w:lang w:val="en-CA"/>
        </w:rPr>
        <w:t>IntraSubPartitionsSplitType is equal to ISP_VER_SPLIT and xPartIdx % 2 is equal to 0</w:t>
      </w:r>
    </w:p>
    <w:p w14:paraId="7F8A09F5" w14:textId="24A0BAD2" w:rsidR="00C16CF1" w:rsidRPr="001F0317" w:rsidRDefault="00C16CF1" w:rsidP="00E12B6C">
      <w:pPr>
        <w:numPr>
          <w:ilvl w:val="1"/>
          <w:numId w:val="10"/>
        </w:numPr>
        <w:tabs>
          <w:tab w:val="clear" w:pos="360"/>
          <w:tab w:val="clear" w:pos="1800"/>
          <w:tab w:val="clear" w:pos="2160"/>
          <w:tab w:val="clear" w:pos="2520"/>
          <w:tab w:val="clear" w:pos="2880"/>
          <w:tab w:val="clear" w:pos="3240"/>
          <w:tab w:val="clear" w:pos="3600"/>
          <w:tab w:val="clear" w:pos="3960"/>
          <w:tab w:val="clear" w:pos="4320"/>
          <w:tab w:val="left" w:pos="2977"/>
        </w:tabs>
        <w:ind w:left="1440"/>
        <w:rPr>
          <w:noProof/>
          <w:sz w:val="20"/>
          <w:highlight w:val="yellow"/>
          <w:lang w:val="en-CA"/>
        </w:rPr>
      </w:pPr>
      <w:r w:rsidRPr="001F0317">
        <w:rPr>
          <w:noProof/>
          <w:sz w:val="20"/>
          <w:highlight w:val="yellow"/>
          <w:lang w:val="en-CA"/>
        </w:rPr>
        <w:t>IntraSubPartitionsSplitType is equal to ISP_HOR_SPLIT and yPartIdx % 2 is equal to 0</w:t>
      </w:r>
    </w:p>
    <w:p w14:paraId="3A32B33E" w14:textId="77777777" w:rsidR="00E12B6C" w:rsidRPr="001F0317" w:rsidRDefault="00E12B6C" w:rsidP="00E12B6C">
      <w:pPr>
        <w:numPr>
          <w:ilvl w:val="0"/>
          <w:numId w:val="10"/>
        </w:numPr>
        <w:tabs>
          <w:tab w:val="clear" w:pos="360"/>
          <w:tab w:val="clear" w:pos="1800"/>
          <w:tab w:val="clear" w:pos="2160"/>
          <w:tab w:val="clear" w:pos="2520"/>
          <w:tab w:val="clear" w:pos="2880"/>
          <w:tab w:val="clear" w:pos="3240"/>
          <w:tab w:val="clear" w:pos="3600"/>
          <w:tab w:val="clear" w:pos="3960"/>
          <w:tab w:val="clear" w:pos="4320"/>
          <w:tab w:val="left" w:pos="2977"/>
        </w:tabs>
        <w:ind w:left="1080"/>
        <w:rPr>
          <w:noProof/>
          <w:sz w:val="20"/>
          <w:highlight w:val="yellow"/>
          <w:lang w:val="en-CA"/>
        </w:rPr>
      </w:pPr>
      <w:r w:rsidRPr="001F0317">
        <w:rPr>
          <w:noProof/>
          <w:sz w:val="20"/>
          <w:highlight w:val="yellow"/>
          <w:lang w:val="en-CA"/>
        </w:rPr>
        <w:t xml:space="preserve">If isFirstTUinPU is equal to TRUE, </w:t>
      </w:r>
    </w:p>
    <w:p w14:paraId="452BC063" w14:textId="660BA930" w:rsidR="00C16CF1" w:rsidRPr="001F0317" w:rsidRDefault="00E12B6C" w:rsidP="00E12B6C">
      <w:pPr>
        <w:numPr>
          <w:ilvl w:val="1"/>
          <w:numId w:val="10"/>
        </w:numPr>
        <w:tabs>
          <w:tab w:val="clear" w:pos="360"/>
          <w:tab w:val="clear" w:pos="1800"/>
          <w:tab w:val="clear" w:pos="2160"/>
          <w:tab w:val="clear" w:pos="2520"/>
          <w:tab w:val="clear" w:pos="2880"/>
          <w:tab w:val="clear" w:pos="3240"/>
          <w:tab w:val="clear" w:pos="3600"/>
          <w:tab w:val="clear" w:pos="3960"/>
          <w:tab w:val="clear" w:pos="4320"/>
          <w:tab w:val="left" w:pos="2977"/>
        </w:tabs>
        <w:ind w:left="1440"/>
        <w:rPr>
          <w:noProof/>
          <w:sz w:val="20"/>
          <w:highlight w:val="yellow"/>
          <w:lang w:val="en-CA"/>
        </w:rPr>
      </w:pPr>
      <w:r w:rsidRPr="001F0317">
        <w:rPr>
          <w:noProof/>
          <w:sz w:val="20"/>
          <w:highlight w:val="yellow"/>
          <w:lang w:val="en-CA"/>
        </w:rPr>
        <w:t xml:space="preserve">nPbW = </w:t>
      </w:r>
      <w:r w:rsidRPr="001F0317">
        <w:rPr>
          <w:noProof/>
          <w:sz w:val="20"/>
          <w:highlight w:val="yellow"/>
          <w:lang w:val="en-CA"/>
        </w:rPr>
        <w:t xml:space="preserve">IntraSubPartitionsSplitType </w:t>
      </w:r>
      <w:r w:rsidRPr="001F0317">
        <w:rPr>
          <w:noProof/>
          <w:sz w:val="20"/>
          <w:highlight w:val="yellow"/>
          <w:lang w:val="en-CA"/>
        </w:rPr>
        <w:t xml:space="preserve">= = </w:t>
      </w:r>
      <w:r w:rsidRPr="001F0317">
        <w:rPr>
          <w:noProof/>
          <w:sz w:val="20"/>
          <w:highlight w:val="yellow"/>
          <w:lang w:val="en-CA"/>
        </w:rPr>
        <w:t>ISP_VER_SPLIT</w:t>
      </w:r>
      <w:r w:rsidRPr="001F0317">
        <w:rPr>
          <w:noProof/>
          <w:sz w:val="20"/>
          <w:highlight w:val="yellow"/>
          <w:lang w:val="en-CA"/>
        </w:rPr>
        <w:t xml:space="preserve">  ?  nW * 2  :  nW </w:t>
      </w:r>
      <w:r w:rsidRPr="001F0317">
        <w:rPr>
          <w:noProof/>
          <w:sz w:val="20"/>
          <w:highlight w:val="yellow"/>
          <w:lang w:val="en-CA"/>
        </w:rPr>
        <w:tab/>
      </w:r>
      <w:r w:rsidRPr="001F0317">
        <w:rPr>
          <w:noProof/>
          <w:sz w:val="20"/>
          <w:highlight w:val="yellow"/>
          <w:lang w:val="en-CA"/>
        </w:rPr>
        <w:tab/>
        <w:t>(8-57)</w:t>
      </w:r>
    </w:p>
    <w:p w14:paraId="68667538" w14:textId="33D4EEA8" w:rsidR="00E12B6C" w:rsidRPr="001F0317" w:rsidRDefault="00E12B6C" w:rsidP="00E12B6C">
      <w:pPr>
        <w:numPr>
          <w:ilvl w:val="1"/>
          <w:numId w:val="10"/>
        </w:numPr>
        <w:tabs>
          <w:tab w:val="clear" w:pos="360"/>
          <w:tab w:val="clear" w:pos="1800"/>
          <w:tab w:val="clear" w:pos="2160"/>
          <w:tab w:val="clear" w:pos="2520"/>
          <w:tab w:val="clear" w:pos="2880"/>
          <w:tab w:val="clear" w:pos="3240"/>
          <w:tab w:val="clear" w:pos="3600"/>
          <w:tab w:val="clear" w:pos="3960"/>
          <w:tab w:val="clear" w:pos="4320"/>
          <w:tab w:val="left" w:pos="2977"/>
        </w:tabs>
        <w:ind w:left="1440"/>
        <w:rPr>
          <w:noProof/>
          <w:sz w:val="20"/>
          <w:highlight w:val="yellow"/>
          <w:lang w:val="en-CA"/>
        </w:rPr>
      </w:pPr>
      <w:r w:rsidRPr="001F0317">
        <w:rPr>
          <w:noProof/>
          <w:sz w:val="20"/>
          <w:highlight w:val="yellow"/>
          <w:lang w:val="en-CA"/>
        </w:rPr>
        <w:t>nPb</w:t>
      </w:r>
      <w:r w:rsidRPr="001F0317">
        <w:rPr>
          <w:noProof/>
          <w:sz w:val="20"/>
          <w:highlight w:val="yellow"/>
          <w:lang w:val="en-CA"/>
        </w:rPr>
        <w:t>H</w:t>
      </w:r>
      <w:r w:rsidRPr="001F0317">
        <w:rPr>
          <w:noProof/>
          <w:sz w:val="20"/>
          <w:highlight w:val="yellow"/>
          <w:lang w:val="en-CA"/>
        </w:rPr>
        <w:t xml:space="preserve"> = IntraSubPartitionsSplitType = = ISP_</w:t>
      </w:r>
      <w:r w:rsidRPr="001F0317">
        <w:rPr>
          <w:noProof/>
          <w:sz w:val="20"/>
          <w:highlight w:val="yellow"/>
          <w:lang w:val="en-CA"/>
        </w:rPr>
        <w:t>HOR</w:t>
      </w:r>
      <w:r w:rsidRPr="001F0317">
        <w:rPr>
          <w:noProof/>
          <w:sz w:val="20"/>
          <w:highlight w:val="yellow"/>
          <w:lang w:val="en-CA"/>
        </w:rPr>
        <w:t>_SPLIT  ?  n</w:t>
      </w:r>
      <w:r w:rsidRPr="001F0317">
        <w:rPr>
          <w:noProof/>
          <w:sz w:val="20"/>
          <w:highlight w:val="yellow"/>
          <w:lang w:val="en-CA"/>
        </w:rPr>
        <w:t>H</w:t>
      </w:r>
      <w:r w:rsidRPr="001F0317">
        <w:rPr>
          <w:noProof/>
          <w:sz w:val="20"/>
          <w:highlight w:val="yellow"/>
          <w:lang w:val="en-CA"/>
        </w:rPr>
        <w:t xml:space="preserve"> * 2  :  n</w:t>
      </w:r>
      <w:r w:rsidRPr="001F0317">
        <w:rPr>
          <w:noProof/>
          <w:sz w:val="20"/>
          <w:highlight w:val="yellow"/>
          <w:lang w:val="en-CA"/>
        </w:rPr>
        <w:t>H</w:t>
      </w:r>
      <w:r w:rsidRPr="001F0317">
        <w:rPr>
          <w:noProof/>
          <w:sz w:val="20"/>
          <w:highlight w:val="yellow"/>
          <w:lang w:val="en-CA"/>
        </w:rPr>
        <w:t xml:space="preserve"> </w:t>
      </w:r>
      <w:r w:rsidRPr="001F0317">
        <w:rPr>
          <w:noProof/>
          <w:sz w:val="20"/>
          <w:highlight w:val="yellow"/>
          <w:lang w:val="en-CA"/>
        </w:rPr>
        <w:tab/>
      </w:r>
      <w:r w:rsidRPr="001F0317">
        <w:rPr>
          <w:noProof/>
          <w:sz w:val="20"/>
          <w:highlight w:val="yellow"/>
          <w:lang w:val="en-CA"/>
        </w:rPr>
        <w:tab/>
        <w:t>(8-5</w:t>
      </w:r>
      <w:r w:rsidRPr="001F0317">
        <w:rPr>
          <w:noProof/>
          <w:sz w:val="20"/>
          <w:highlight w:val="yellow"/>
          <w:lang w:val="en-CA"/>
        </w:rPr>
        <w:t>8</w:t>
      </w:r>
      <w:r w:rsidRPr="001F0317">
        <w:rPr>
          <w:noProof/>
          <w:sz w:val="20"/>
          <w:highlight w:val="yellow"/>
          <w:lang w:val="en-CA"/>
        </w:rPr>
        <w:t>)</w:t>
      </w:r>
    </w:p>
    <w:p w14:paraId="6FD31F33" w14:textId="4DD5C8A0" w:rsidR="001E4FC1" w:rsidRPr="001F0317" w:rsidRDefault="00347668" w:rsidP="00347668">
      <w:pPr>
        <w:numPr>
          <w:ilvl w:val="1"/>
          <w:numId w:val="10"/>
        </w:numPr>
        <w:tabs>
          <w:tab w:val="clear" w:pos="360"/>
          <w:tab w:val="clear" w:pos="1800"/>
          <w:tab w:val="clear" w:pos="2160"/>
          <w:tab w:val="clear" w:pos="2520"/>
          <w:tab w:val="clear" w:pos="2880"/>
          <w:tab w:val="clear" w:pos="3240"/>
          <w:tab w:val="clear" w:pos="3600"/>
          <w:tab w:val="clear" w:pos="3960"/>
          <w:tab w:val="clear" w:pos="4320"/>
          <w:tab w:val="left" w:pos="2977"/>
        </w:tabs>
        <w:ind w:left="1440"/>
        <w:rPr>
          <w:noProof/>
          <w:sz w:val="20"/>
          <w:highlight w:val="yellow"/>
          <w:lang w:val="en-CA"/>
        </w:rPr>
      </w:pPr>
      <w:r w:rsidRPr="001F0317">
        <w:rPr>
          <w:noProof/>
          <w:sz w:val="20"/>
          <w:highlight w:val="yellow"/>
          <w:lang w:val="en-CA"/>
        </w:rPr>
        <w:t>T</w:t>
      </w:r>
      <w:r w:rsidR="00C16CF1" w:rsidRPr="001F0317">
        <w:rPr>
          <w:noProof/>
          <w:sz w:val="20"/>
          <w:highlight w:val="yellow"/>
          <w:lang w:val="en-CA"/>
        </w:rPr>
        <w:t>he intra sample prediction process as specified in clause </w:t>
      </w:r>
      <w:r w:rsidR="00C16CF1" w:rsidRPr="001F0317">
        <w:rPr>
          <w:noProof/>
          <w:sz w:val="20"/>
          <w:highlight w:val="yellow"/>
          <w:lang w:val="en-CA"/>
        </w:rPr>
        <w:fldChar w:fldCharType="begin" w:fldLock="1"/>
      </w:r>
      <w:r w:rsidR="00C16CF1" w:rsidRPr="001F0317">
        <w:rPr>
          <w:noProof/>
          <w:sz w:val="20"/>
          <w:highlight w:val="yellow"/>
          <w:lang w:val="en-CA"/>
        </w:rPr>
        <w:instrText xml:space="preserve"> REF _Ref9435389 \r \h </w:instrText>
      </w:r>
      <w:r w:rsidR="00C16CF1" w:rsidRPr="001F0317">
        <w:rPr>
          <w:noProof/>
          <w:sz w:val="20"/>
          <w:highlight w:val="yellow"/>
          <w:lang w:val="en-CA"/>
        </w:rPr>
      </w:r>
      <w:r w:rsidR="00C16CF1" w:rsidRPr="001F0317">
        <w:rPr>
          <w:noProof/>
          <w:sz w:val="20"/>
          <w:highlight w:val="yellow"/>
          <w:lang w:val="en-CA"/>
        </w:rPr>
        <w:instrText xml:space="preserve"> \* MERGEFORMAT </w:instrText>
      </w:r>
      <w:r w:rsidR="00C16CF1" w:rsidRPr="001F0317">
        <w:rPr>
          <w:noProof/>
          <w:sz w:val="20"/>
          <w:highlight w:val="yellow"/>
          <w:lang w:val="en-CA"/>
        </w:rPr>
        <w:fldChar w:fldCharType="separate"/>
      </w:r>
      <w:r w:rsidR="00C16CF1" w:rsidRPr="001F0317">
        <w:rPr>
          <w:noProof/>
          <w:sz w:val="20"/>
          <w:highlight w:val="yellow"/>
          <w:lang w:val="en-CA"/>
        </w:rPr>
        <w:t>8.4.5.2</w:t>
      </w:r>
      <w:r w:rsidR="00C16CF1" w:rsidRPr="001F0317">
        <w:rPr>
          <w:noProof/>
          <w:sz w:val="20"/>
          <w:highlight w:val="yellow"/>
          <w:lang w:val="en-CA"/>
        </w:rPr>
        <w:fldChar w:fldCharType="end"/>
      </w:r>
      <w:r w:rsidR="00C16CF1" w:rsidRPr="001F0317">
        <w:rPr>
          <w:noProof/>
          <w:sz w:val="20"/>
          <w:highlight w:val="yellow"/>
          <w:lang w:val="en-CA"/>
        </w:rPr>
        <w:t xml:space="preserve"> is invoked with the location </w:t>
      </w:r>
      <w:r w:rsidR="00C16CF1" w:rsidRPr="001F0317">
        <w:rPr>
          <w:noProof/>
          <w:sz w:val="20"/>
          <w:highlight w:val="yellow"/>
          <w:lang w:val="en-CA" w:eastAsia="ko-KR"/>
        </w:rPr>
        <w:t xml:space="preserve">( xTbCmp, yTbCmp ) set equal to </w:t>
      </w:r>
      <w:r w:rsidR="00C16CF1" w:rsidRPr="001F0317">
        <w:rPr>
          <w:noProof/>
          <w:sz w:val="20"/>
          <w:highlight w:val="yellow"/>
          <w:lang w:val="en-CA"/>
        </w:rPr>
        <w:t>( xTb0 + nW * xPartIdx, yTb0 + nH * yPartIdx ), the intra prediction mode predModeIntra, the transform block width nTbW and height nTbH set equal to n</w:t>
      </w:r>
      <w:r w:rsidR="0089377C" w:rsidRPr="001F0317">
        <w:rPr>
          <w:noProof/>
          <w:sz w:val="20"/>
          <w:highlight w:val="yellow"/>
          <w:lang w:val="en-CA"/>
        </w:rPr>
        <w:t>Pb</w:t>
      </w:r>
      <w:r w:rsidR="00C16CF1" w:rsidRPr="001F0317">
        <w:rPr>
          <w:noProof/>
          <w:sz w:val="20"/>
          <w:highlight w:val="yellow"/>
          <w:lang w:val="en-CA"/>
        </w:rPr>
        <w:t>W and n</w:t>
      </w:r>
      <w:r w:rsidR="0089377C" w:rsidRPr="001F0317">
        <w:rPr>
          <w:noProof/>
          <w:sz w:val="20"/>
          <w:highlight w:val="yellow"/>
          <w:lang w:val="en-CA"/>
        </w:rPr>
        <w:t>Pb</w:t>
      </w:r>
      <w:r w:rsidR="00C16CF1" w:rsidRPr="001F0317">
        <w:rPr>
          <w:noProof/>
          <w:sz w:val="20"/>
          <w:highlight w:val="yellow"/>
          <w:lang w:val="en-CA"/>
        </w:rPr>
        <w:t>H, the coding block width nCbW and height nCbH set equal to n</w:t>
      </w:r>
      <w:r w:rsidRPr="001F0317">
        <w:rPr>
          <w:noProof/>
          <w:sz w:val="20"/>
          <w:highlight w:val="yellow"/>
          <w:lang w:val="en-CA"/>
        </w:rPr>
        <w:t>T</w:t>
      </w:r>
      <w:r w:rsidR="00C16CF1" w:rsidRPr="001F0317">
        <w:rPr>
          <w:noProof/>
          <w:sz w:val="20"/>
          <w:highlight w:val="yellow"/>
          <w:lang w:val="en-CA"/>
        </w:rPr>
        <w:t>bW and n</w:t>
      </w:r>
      <w:r w:rsidRPr="001F0317">
        <w:rPr>
          <w:noProof/>
          <w:sz w:val="20"/>
          <w:highlight w:val="yellow"/>
          <w:lang w:val="en-CA"/>
        </w:rPr>
        <w:t>T</w:t>
      </w:r>
      <w:r w:rsidR="00C16CF1" w:rsidRPr="001F0317">
        <w:rPr>
          <w:noProof/>
          <w:sz w:val="20"/>
          <w:highlight w:val="yellow"/>
          <w:lang w:val="en-CA"/>
        </w:rPr>
        <w:t>bH, and the variable cIdx as inputs, and the output is an (n</w:t>
      </w:r>
      <w:r w:rsidR="004B196A" w:rsidRPr="001F0317">
        <w:rPr>
          <w:noProof/>
          <w:sz w:val="20"/>
          <w:highlight w:val="yellow"/>
          <w:lang w:val="en-CA"/>
        </w:rPr>
        <w:t>T</w:t>
      </w:r>
      <w:r w:rsidR="00C16CF1" w:rsidRPr="001F0317">
        <w:rPr>
          <w:noProof/>
          <w:sz w:val="20"/>
          <w:highlight w:val="yellow"/>
          <w:lang w:val="en-CA"/>
        </w:rPr>
        <w:t>bW)x(n</w:t>
      </w:r>
      <w:r w:rsidR="004B196A" w:rsidRPr="001F0317">
        <w:rPr>
          <w:noProof/>
          <w:sz w:val="20"/>
          <w:highlight w:val="yellow"/>
          <w:lang w:val="en-CA"/>
        </w:rPr>
        <w:t>T</w:t>
      </w:r>
      <w:r w:rsidR="00C16CF1" w:rsidRPr="001F0317">
        <w:rPr>
          <w:noProof/>
          <w:sz w:val="20"/>
          <w:highlight w:val="yellow"/>
          <w:lang w:val="en-CA"/>
        </w:rPr>
        <w:t>bH) array predSamples.</w:t>
      </w:r>
      <w:r w:rsidR="001E4FC1" w:rsidRPr="001F0317">
        <w:rPr>
          <w:noProof/>
          <w:sz w:val="20"/>
          <w:highlight w:val="yellow"/>
          <w:lang w:val="en-CA"/>
        </w:rPr>
        <w:t xml:space="preserve"> </w:t>
      </w:r>
    </w:p>
    <w:p w14:paraId="0A5EC84C" w14:textId="1160E58F" w:rsidR="001E4FC1" w:rsidRPr="001F0317" w:rsidRDefault="001E4FC1" w:rsidP="00347668">
      <w:pPr>
        <w:numPr>
          <w:ilvl w:val="1"/>
          <w:numId w:val="10"/>
        </w:numPr>
        <w:tabs>
          <w:tab w:val="clear" w:pos="360"/>
          <w:tab w:val="clear" w:pos="1800"/>
          <w:tab w:val="clear" w:pos="2160"/>
          <w:tab w:val="clear" w:pos="2520"/>
          <w:tab w:val="clear" w:pos="2880"/>
          <w:tab w:val="clear" w:pos="3240"/>
          <w:tab w:val="clear" w:pos="3600"/>
          <w:tab w:val="clear" w:pos="3960"/>
          <w:tab w:val="clear" w:pos="4320"/>
          <w:tab w:val="left" w:pos="2977"/>
        </w:tabs>
        <w:ind w:left="1440"/>
        <w:rPr>
          <w:noProof/>
          <w:sz w:val="20"/>
          <w:highlight w:val="yellow"/>
          <w:lang w:val="en-CA"/>
        </w:rPr>
      </w:pPr>
      <w:r w:rsidRPr="001F0317">
        <w:rPr>
          <w:noProof/>
          <w:sz w:val="20"/>
          <w:highlight w:val="yellow"/>
          <w:lang w:val="en-CA"/>
        </w:rPr>
        <w:t>Take the predicted sample array of predSamples[ x ][ y ], with x = 0..nW – 1, y = 0..nH – 1, as the input to the next steps.</w:t>
      </w:r>
    </w:p>
    <w:p w14:paraId="646FFE20" w14:textId="77777777" w:rsidR="00BA6EA7" w:rsidRPr="001F0317" w:rsidRDefault="001E4FC1" w:rsidP="00BA6EA7">
      <w:pPr>
        <w:numPr>
          <w:ilvl w:val="0"/>
          <w:numId w:val="10"/>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highlight w:val="yellow"/>
          <w:lang w:val="en-CA"/>
        </w:rPr>
      </w:pPr>
      <w:r w:rsidRPr="001F0317">
        <w:rPr>
          <w:noProof/>
          <w:sz w:val="20"/>
          <w:highlight w:val="yellow"/>
          <w:lang w:val="en-CA"/>
        </w:rPr>
        <w:t>Otherwise (</w:t>
      </w:r>
      <w:r w:rsidRPr="001F0317">
        <w:rPr>
          <w:noProof/>
          <w:sz w:val="20"/>
          <w:highlight w:val="yellow"/>
          <w:lang w:val="en-CA"/>
        </w:rPr>
        <w:t xml:space="preserve">isFirstTUinPU is equal to </w:t>
      </w:r>
      <w:r w:rsidRPr="001F0317">
        <w:rPr>
          <w:noProof/>
          <w:sz w:val="20"/>
          <w:highlight w:val="yellow"/>
          <w:lang w:val="en-CA"/>
        </w:rPr>
        <w:t>FALSE)</w:t>
      </w:r>
      <w:r w:rsidR="00BA6EA7" w:rsidRPr="001F0317">
        <w:rPr>
          <w:noProof/>
          <w:sz w:val="20"/>
          <w:highlight w:val="yellow"/>
          <w:lang w:val="en-CA"/>
        </w:rPr>
        <w:t>:</w:t>
      </w:r>
    </w:p>
    <w:p w14:paraId="17D61DC9" w14:textId="359EC047" w:rsidR="00BA6EA7" w:rsidRPr="001F0317" w:rsidRDefault="00BA6EA7" w:rsidP="00BA6EA7">
      <w:pPr>
        <w:numPr>
          <w:ilvl w:val="1"/>
          <w:numId w:val="10"/>
        </w:numPr>
        <w:tabs>
          <w:tab w:val="clear" w:pos="360"/>
          <w:tab w:val="clear" w:pos="1800"/>
          <w:tab w:val="clear" w:pos="2160"/>
          <w:tab w:val="clear" w:pos="2520"/>
          <w:tab w:val="clear" w:pos="2880"/>
          <w:tab w:val="clear" w:pos="3240"/>
          <w:tab w:val="clear" w:pos="3600"/>
          <w:tab w:val="clear" w:pos="3960"/>
          <w:tab w:val="clear" w:pos="4320"/>
          <w:tab w:val="left" w:pos="2977"/>
        </w:tabs>
        <w:ind w:left="1440"/>
        <w:rPr>
          <w:noProof/>
          <w:sz w:val="20"/>
          <w:highlight w:val="yellow"/>
          <w:lang w:val="en-CA"/>
        </w:rPr>
      </w:pPr>
      <w:r w:rsidRPr="001F0317">
        <w:rPr>
          <w:noProof/>
          <w:sz w:val="20"/>
          <w:highlight w:val="yellow"/>
          <w:lang w:val="en-CA"/>
        </w:rPr>
        <w:t xml:space="preserve">If </w:t>
      </w:r>
      <w:r w:rsidRPr="001F0317">
        <w:rPr>
          <w:noProof/>
          <w:sz w:val="20"/>
          <w:highlight w:val="yellow"/>
          <w:lang w:val="en-CA"/>
        </w:rPr>
        <w:t xml:space="preserve">IntraSubPartitionsSplitType </w:t>
      </w:r>
      <w:r w:rsidRPr="001F0317">
        <w:rPr>
          <w:noProof/>
          <w:sz w:val="20"/>
          <w:highlight w:val="yellow"/>
          <w:lang w:val="en-CA"/>
        </w:rPr>
        <w:t xml:space="preserve">is equal to </w:t>
      </w:r>
      <w:r w:rsidRPr="001F0317">
        <w:rPr>
          <w:noProof/>
          <w:sz w:val="20"/>
          <w:highlight w:val="yellow"/>
          <w:lang w:val="en-CA"/>
        </w:rPr>
        <w:t>ISP_VER_SPLIT</w:t>
      </w:r>
      <w:r w:rsidRPr="001F0317">
        <w:rPr>
          <w:noProof/>
          <w:sz w:val="20"/>
          <w:highlight w:val="yellow"/>
          <w:lang w:val="en-CA"/>
        </w:rPr>
        <w:t>, t</w:t>
      </w:r>
      <w:r w:rsidRPr="001F0317">
        <w:rPr>
          <w:noProof/>
          <w:sz w:val="20"/>
          <w:highlight w:val="yellow"/>
          <w:lang w:val="en-CA"/>
        </w:rPr>
        <w:t xml:space="preserve">ake the predicted sample array of predSamples[ x ][ y ], with x = </w:t>
      </w:r>
      <w:r w:rsidRPr="001F0317">
        <w:rPr>
          <w:noProof/>
          <w:sz w:val="20"/>
          <w:highlight w:val="yellow"/>
          <w:lang w:val="en-CA"/>
        </w:rPr>
        <w:t>nW</w:t>
      </w:r>
      <w:r w:rsidRPr="001F0317">
        <w:rPr>
          <w:noProof/>
          <w:sz w:val="20"/>
          <w:highlight w:val="yellow"/>
          <w:lang w:val="en-CA"/>
        </w:rPr>
        <w:t>..nW</w:t>
      </w:r>
      <w:r w:rsidRPr="001F0317">
        <w:rPr>
          <w:noProof/>
          <w:sz w:val="20"/>
          <w:highlight w:val="yellow"/>
          <w:lang w:val="en-CA"/>
        </w:rPr>
        <w:t xml:space="preserve"> * 2 </w:t>
      </w:r>
      <w:r w:rsidRPr="001F0317">
        <w:rPr>
          <w:noProof/>
          <w:sz w:val="20"/>
          <w:highlight w:val="yellow"/>
          <w:lang w:val="en-CA"/>
        </w:rPr>
        <w:t>– 1, y = 0..nH – 1, as the input to the next steps.</w:t>
      </w:r>
    </w:p>
    <w:p w14:paraId="4D536681" w14:textId="37B48FF3" w:rsidR="001E4FC1" w:rsidRPr="001F0317" w:rsidRDefault="00BA6EA7" w:rsidP="00BA6EA7">
      <w:pPr>
        <w:numPr>
          <w:ilvl w:val="1"/>
          <w:numId w:val="10"/>
        </w:numPr>
        <w:tabs>
          <w:tab w:val="clear" w:pos="360"/>
          <w:tab w:val="clear" w:pos="1800"/>
          <w:tab w:val="clear" w:pos="2160"/>
          <w:tab w:val="clear" w:pos="2520"/>
          <w:tab w:val="clear" w:pos="2880"/>
          <w:tab w:val="clear" w:pos="3240"/>
          <w:tab w:val="clear" w:pos="3600"/>
          <w:tab w:val="clear" w:pos="3960"/>
          <w:tab w:val="clear" w:pos="4320"/>
          <w:tab w:val="left" w:pos="2977"/>
        </w:tabs>
        <w:ind w:left="1440"/>
        <w:rPr>
          <w:noProof/>
          <w:sz w:val="20"/>
          <w:highlight w:val="yellow"/>
          <w:lang w:val="en-CA"/>
        </w:rPr>
      </w:pPr>
      <w:r w:rsidRPr="001F0317">
        <w:rPr>
          <w:noProof/>
          <w:sz w:val="20"/>
          <w:highlight w:val="yellow"/>
          <w:lang w:val="en-CA"/>
        </w:rPr>
        <w:lastRenderedPageBreak/>
        <w:t>Otherwise (</w:t>
      </w:r>
      <w:r w:rsidRPr="001F0317">
        <w:rPr>
          <w:noProof/>
          <w:sz w:val="20"/>
          <w:highlight w:val="yellow"/>
          <w:lang w:val="en-CA"/>
        </w:rPr>
        <w:t>IntraSubPartitionsSplitType is equal to ISP_</w:t>
      </w:r>
      <w:r w:rsidRPr="001F0317">
        <w:rPr>
          <w:noProof/>
          <w:sz w:val="20"/>
          <w:highlight w:val="yellow"/>
          <w:lang w:val="en-CA"/>
        </w:rPr>
        <w:t>HO</w:t>
      </w:r>
      <w:r w:rsidRPr="001F0317">
        <w:rPr>
          <w:noProof/>
          <w:sz w:val="20"/>
          <w:highlight w:val="yellow"/>
          <w:lang w:val="en-CA"/>
        </w:rPr>
        <w:t>R_SPLIT</w:t>
      </w:r>
      <w:r w:rsidRPr="001F0317">
        <w:rPr>
          <w:noProof/>
          <w:sz w:val="20"/>
          <w:highlight w:val="yellow"/>
          <w:lang w:val="en-CA"/>
        </w:rPr>
        <w:t>)</w:t>
      </w:r>
      <w:r w:rsidRPr="001F0317">
        <w:rPr>
          <w:noProof/>
          <w:sz w:val="20"/>
          <w:highlight w:val="yellow"/>
          <w:lang w:val="en-CA"/>
        </w:rPr>
        <w:t xml:space="preserve">, take the predicted sample array of predSamples[ x ][ y ], with x = </w:t>
      </w:r>
      <w:r w:rsidRPr="001F0317">
        <w:rPr>
          <w:noProof/>
          <w:sz w:val="20"/>
          <w:highlight w:val="yellow"/>
          <w:lang w:val="en-CA"/>
        </w:rPr>
        <w:t>0</w:t>
      </w:r>
      <w:r w:rsidRPr="001F0317">
        <w:rPr>
          <w:noProof/>
          <w:sz w:val="20"/>
          <w:highlight w:val="yellow"/>
          <w:lang w:val="en-CA"/>
        </w:rPr>
        <w:t xml:space="preserve">..nW – 1, y = </w:t>
      </w:r>
      <w:r w:rsidRPr="001F0317">
        <w:rPr>
          <w:noProof/>
          <w:sz w:val="20"/>
          <w:highlight w:val="yellow"/>
          <w:lang w:val="en-CA"/>
        </w:rPr>
        <w:t>nH</w:t>
      </w:r>
      <w:r w:rsidRPr="001F0317">
        <w:rPr>
          <w:noProof/>
          <w:sz w:val="20"/>
          <w:highlight w:val="yellow"/>
          <w:lang w:val="en-CA"/>
        </w:rPr>
        <w:t xml:space="preserve">..nH </w:t>
      </w:r>
      <w:r w:rsidRPr="001F0317">
        <w:rPr>
          <w:noProof/>
          <w:sz w:val="20"/>
          <w:highlight w:val="yellow"/>
          <w:lang w:val="en-CA"/>
        </w:rPr>
        <w:t xml:space="preserve">* 2 </w:t>
      </w:r>
      <w:r w:rsidRPr="001F0317">
        <w:rPr>
          <w:noProof/>
          <w:sz w:val="20"/>
          <w:highlight w:val="yellow"/>
          <w:lang w:val="en-CA"/>
        </w:rPr>
        <w:t>– 1, as the input to the next steps.</w:t>
      </w:r>
    </w:p>
    <w:p w14:paraId="1AD5CAEA" w14:textId="77777777" w:rsidR="00C16CF1" w:rsidRPr="001F0317" w:rsidRDefault="00C16CF1" w:rsidP="00E42805">
      <w:pPr>
        <w:numPr>
          <w:ilvl w:val="0"/>
          <w:numId w:val="10"/>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highlight w:val="yellow"/>
          <w:lang w:val="en-CA"/>
        </w:rPr>
      </w:pPr>
      <w:r w:rsidRPr="001F0317">
        <w:rPr>
          <w:noProof/>
          <w:sz w:val="20"/>
          <w:highlight w:val="yellow"/>
          <w:lang w:val="en-CA"/>
        </w:rPr>
        <w:t>The scaling and transformation process as specified in clause </w:t>
      </w:r>
      <w:r w:rsidRPr="001F0317">
        <w:rPr>
          <w:noProof/>
          <w:sz w:val="20"/>
          <w:highlight w:val="yellow"/>
          <w:lang w:val="en-CA"/>
        </w:rPr>
        <w:fldChar w:fldCharType="begin" w:fldLock="1"/>
      </w:r>
      <w:r w:rsidRPr="001F0317">
        <w:rPr>
          <w:noProof/>
          <w:sz w:val="20"/>
          <w:highlight w:val="yellow"/>
          <w:lang w:val="en-CA"/>
        </w:rPr>
        <w:instrText xml:space="preserve"> REF _Ref522189476 \r \h </w:instrText>
      </w:r>
      <w:r w:rsidRPr="001F0317">
        <w:rPr>
          <w:noProof/>
          <w:sz w:val="20"/>
          <w:highlight w:val="yellow"/>
          <w:lang w:val="en-CA"/>
        </w:rPr>
      </w:r>
      <w:r w:rsidRPr="001F0317">
        <w:rPr>
          <w:noProof/>
          <w:sz w:val="20"/>
          <w:highlight w:val="yellow"/>
          <w:lang w:val="en-CA"/>
        </w:rPr>
        <w:instrText xml:space="preserve"> \* MERGEFORMAT </w:instrText>
      </w:r>
      <w:r w:rsidRPr="001F0317">
        <w:rPr>
          <w:noProof/>
          <w:sz w:val="20"/>
          <w:highlight w:val="yellow"/>
          <w:lang w:val="en-CA"/>
        </w:rPr>
        <w:fldChar w:fldCharType="separate"/>
      </w:r>
      <w:r w:rsidRPr="001F0317">
        <w:rPr>
          <w:noProof/>
          <w:sz w:val="20"/>
          <w:highlight w:val="yellow"/>
          <w:lang w:val="en-CA"/>
        </w:rPr>
        <w:t>8.7.2</w:t>
      </w:r>
      <w:r w:rsidRPr="001F0317">
        <w:rPr>
          <w:noProof/>
          <w:sz w:val="20"/>
          <w:highlight w:val="yellow"/>
          <w:lang w:val="en-CA"/>
        </w:rPr>
        <w:fldChar w:fldCharType="end"/>
      </w:r>
      <w:r w:rsidRPr="001F0317">
        <w:rPr>
          <w:noProof/>
          <w:sz w:val="20"/>
          <w:highlight w:val="yellow"/>
          <w:lang w:val="en-CA"/>
        </w:rPr>
        <w:t xml:space="preserve"> is invoked with the luma location ( xTbY, yTbY ) set equal to ( xTbY + nW * xPartIdx, yTbY + nH * yPartIdx ), the variable cIdx, the transform width nTbW and the transform height nTbH set equal to nW and nH as inputs, and the output is an (nTbW)x(nTbH) array resSamples.</w:t>
      </w:r>
    </w:p>
    <w:p w14:paraId="44DA7873" w14:textId="482D1817" w:rsidR="00C16CF1" w:rsidRPr="008D25B9" w:rsidRDefault="00C16CF1" w:rsidP="008D25B9">
      <w:pPr>
        <w:numPr>
          <w:ilvl w:val="0"/>
          <w:numId w:val="10"/>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highlight w:val="yellow"/>
          <w:lang w:val="en-CA"/>
        </w:rPr>
      </w:pPr>
      <w:r w:rsidRPr="001F0317">
        <w:rPr>
          <w:noProof/>
          <w:sz w:val="20"/>
          <w:highlight w:val="yellow"/>
          <w:lang w:val="en-CA"/>
        </w:rPr>
        <w:t>The picture reconstruction process for a colour component as specified in clause </w:t>
      </w:r>
      <w:r w:rsidRPr="001F0317">
        <w:rPr>
          <w:noProof/>
          <w:sz w:val="20"/>
          <w:highlight w:val="yellow"/>
          <w:lang w:val="en-CA"/>
        </w:rPr>
        <w:fldChar w:fldCharType="begin" w:fldLock="1"/>
      </w:r>
      <w:r w:rsidRPr="001F0317">
        <w:rPr>
          <w:noProof/>
          <w:sz w:val="20"/>
          <w:highlight w:val="yellow"/>
          <w:lang w:val="en-CA"/>
        </w:rPr>
        <w:instrText xml:space="preserve"> REF _Ref522356730 \r \h </w:instrText>
      </w:r>
      <w:r w:rsidRPr="001F0317">
        <w:rPr>
          <w:noProof/>
          <w:sz w:val="20"/>
          <w:highlight w:val="yellow"/>
          <w:lang w:val="en-CA"/>
        </w:rPr>
      </w:r>
      <w:r w:rsidRPr="001F0317">
        <w:rPr>
          <w:noProof/>
          <w:sz w:val="20"/>
          <w:highlight w:val="yellow"/>
          <w:lang w:val="en-CA"/>
        </w:rPr>
        <w:instrText xml:space="preserve"> \* MERGEFORMAT </w:instrText>
      </w:r>
      <w:r w:rsidRPr="001F0317">
        <w:rPr>
          <w:noProof/>
          <w:sz w:val="20"/>
          <w:highlight w:val="yellow"/>
          <w:lang w:val="en-CA"/>
        </w:rPr>
        <w:fldChar w:fldCharType="separate"/>
      </w:r>
      <w:r w:rsidRPr="001F0317">
        <w:rPr>
          <w:noProof/>
          <w:sz w:val="20"/>
          <w:highlight w:val="yellow"/>
          <w:lang w:val="en-CA"/>
        </w:rPr>
        <w:t>8.7.5</w:t>
      </w:r>
      <w:r w:rsidRPr="001F0317">
        <w:rPr>
          <w:noProof/>
          <w:sz w:val="20"/>
          <w:highlight w:val="yellow"/>
          <w:lang w:val="en-CA"/>
        </w:rPr>
        <w:fldChar w:fldCharType="end"/>
      </w:r>
      <w:r w:rsidRPr="001F0317">
        <w:rPr>
          <w:noProof/>
          <w:sz w:val="20"/>
          <w:highlight w:val="yellow"/>
          <w:lang w:val="en-CA"/>
        </w:rPr>
        <w:t xml:space="preserve"> is invoked with the transform block location ( xTbComp, yTbComp )</w:t>
      </w:r>
      <w:r w:rsidRPr="001F0317">
        <w:rPr>
          <w:noProof/>
          <w:sz w:val="20"/>
          <w:highlight w:val="yellow"/>
          <w:lang w:val="en-CA" w:eastAsia="ko-KR"/>
        </w:rPr>
        <w:t xml:space="preserve"> set equal to </w:t>
      </w:r>
      <w:r w:rsidRPr="001F0317">
        <w:rPr>
          <w:noProof/>
          <w:sz w:val="20"/>
          <w:highlight w:val="yellow"/>
          <w:lang w:val="en-CA"/>
        </w:rPr>
        <w:t>( xTb0 + nW * xPartIdx, yTb0 + nH * yPartIdx ), the transform block width nTbW, the transform block height nTbH set equal to nW and nH, the variable cIdx, the (nTbW)x(nTbH) array predSamples, and the (nTbW)x(nTbH) array resSamples as inputs, and the output is a modified reconstructed picture before in-loop filtering.</w:t>
      </w:r>
      <w:bookmarkStart w:id="8" w:name="_GoBack"/>
      <w:bookmarkEnd w:id="8"/>
    </w:p>
    <w:p w14:paraId="2B695F1B" w14:textId="2EEED02E" w:rsidR="00F27FCB" w:rsidRPr="001F0317" w:rsidRDefault="00F27FCB" w:rsidP="00F27FCB">
      <w:pPr>
        <w:numPr>
          <w:ilvl w:val="0"/>
          <w:numId w:val="1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highlight w:val="yellow"/>
          <w:lang w:val="en-CA"/>
        </w:rPr>
      </w:pPr>
      <w:r w:rsidRPr="001F0317">
        <w:rPr>
          <w:noProof/>
          <w:sz w:val="20"/>
          <w:highlight w:val="yellow"/>
          <w:lang w:val="en-CA"/>
        </w:rPr>
        <w:t>Otherwise (</w:t>
      </w:r>
      <w:r w:rsidRPr="001F0317">
        <w:rPr>
          <w:noProof/>
          <w:sz w:val="20"/>
          <w:highlight w:val="yellow"/>
          <w:lang w:val="en-CA"/>
        </w:rPr>
        <w:t xml:space="preserve">doubleTUsForPU is equal to </w:t>
      </w:r>
      <w:r w:rsidRPr="001F0317">
        <w:rPr>
          <w:noProof/>
          <w:sz w:val="20"/>
          <w:highlight w:val="yellow"/>
          <w:lang w:val="en-CA"/>
        </w:rPr>
        <w:t>FALSE)</w:t>
      </w:r>
      <w:r w:rsidRPr="001F0317">
        <w:rPr>
          <w:noProof/>
          <w:sz w:val="20"/>
          <w:highlight w:val="yellow"/>
          <w:lang w:val="en-CA"/>
        </w:rPr>
        <w:t>:</w:t>
      </w:r>
    </w:p>
    <w:p w14:paraId="0472492F" w14:textId="77777777" w:rsidR="00F27FCB" w:rsidRPr="00210243" w:rsidRDefault="00F27FCB" w:rsidP="00F27FC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val="en-CA"/>
        </w:rPr>
      </w:pPr>
      <w:r w:rsidRPr="00210243">
        <w:rPr>
          <w:noProof/>
          <w:sz w:val="20"/>
          <w:lang w:val="en-CA"/>
        </w:rPr>
        <w:t>For xPartIdx = 0..numPartsX − 1 and yPartIdx = 0..numPartsY − 1, the following applies:</w:t>
      </w:r>
    </w:p>
    <w:p w14:paraId="0F7DEAFC" w14:textId="1115F89A" w:rsidR="00F27FCB" w:rsidRPr="002F30EF" w:rsidRDefault="002F30EF" w:rsidP="002F30EF">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val="en-CA"/>
        </w:rPr>
      </w:pPr>
      <w:r w:rsidRPr="002F30EF">
        <w:rPr>
          <w:noProof/>
          <w:sz w:val="20"/>
          <w:lang w:val="en-CA"/>
        </w:rPr>
        <w:t>The intra sample prediction process as specified in clause </w:t>
      </w:r>
      <w:r w:rsidRPr="002F30EF">
        <w:rPr>
          <w:noProof/>
          <w:sz w:val="20"/>
          <w:lang w:val="en-CA"/>
        </w:rPr>
        <w:fldChar w:fldCharType="begin" w:fldLock="1"/>
      </w:r>
      <w:r w:rsidRPr="002F30EF">
        <w:rPr>
          <w:noProof/>
          <w:sz w:val="20"/>
          <w:lang w:val="en-CA"/>
        </w:rPr>
        <w:instrText xml:space="preserve"> REF _Ref9435389 \r \h </w:instrText>
      </w:r>
      <w:r w:rsidRPr="002F30EF">
        <w:rPr>
          <w:noProof/>
          <w:sz w:val="20"/>
          <w:lang w:val="en-CA"/>
        </w:rPr>
      </w:r>
      <w:r w:rsidRPr="002F30EF">
        <w:rPr>
          <w:noProof/>
          <w:sz w:val="20"/>
          <w:lang w:val="en-CA"/>
        </w:rPr>
        <w:instrText xml:space="preserve"> \* MERGEFORMAT </w:instrText>
      </w:r>
      <w:r w:rsidRPr="002F30EF">
        <w:rPr>
          <w:noProof/>
          <w:sz w:val="20"/>
          <w:lang w:val="en-CA"/>
        </w:rPr>
        <w:fldChar w:fldCharType="separate"/>
      </w:r>
      <w:r w:rsidRPr="002F30EF">
        <w:rPr>
          <w:noProof/>
          <w:sz w:val="20"/>
          <w:lang w:val="en-CA"/>
        </w:rPr>
        <w:t>8.4.5.2</w:t>
      </w:r>
      <w:r w:rsidRPr="002F30EF">
        <w:rPr>
          <w:noProof/>
          <w:sz w:val="20"/>
          <w:lang w:val="en-CA"/>
        </w:rPr>
        <w:fldChar w:fldCharType="end"/>
      </w:r>
      <w:r w:rsidRPr="002F30EF">
        <w:rPr>
          <w:noProof/>
          <w:sz w:val="20"/>
          <w:lang w:val="en-CA"/>
        </w:rPr>
        <w:t xml:space="preserve"> is invoked with the location </w:t>
      </w:r>
      <w:r w:rsidRPr="002F30EF">
        <w:rPr>
          <w:noProof/>
          <w:sz w:val="20"/>
          <w:lang w:val="en-CA" w:eastAsia="ko-KR"/>
        </w:rPr>
        <w:t xml:space="preserve">( xTbCmp, yTbCmp ) set equal to </w:t>
      </w:r>
      <w:r w:rsidRPr="002F30EF">
        <w:rPr>
          <w:noProof/>
          <w:sz w:val="20"/>
          <w:lang w:val="en-CA"/>
        </w:rPr>
        <w:t>( xTb0 + nW * xPartIdx, yTb0 + nH * yPartIdx ), the intra prediction mode predModeIntra, the transform block width nTbW and height nTbH set equal to nW and nH, the coding block width nCbW and height nCbH set equal to nTbW and nTbH, and the variable cIdx as inputs, and the output is an (nTbW)x(nTbH) array predSamples.</w:t>
      </w:r>
    </w:p>
    <w:p w14:paraId="6CAC8DED" w14:textId="77777777" w:rsidR="00F27FCB" w:rsidRPr="00210243" w:rsidRDefault="00F27FCB" w:rsidP="002F30EF">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val="en-CA"/>
        </w:rPr>
      </w:pPr>
      <w:r w:rsidRPr="00210243">
        <w:rPr>
          <w:noProof/>
          <w:sz w:val="20"/>
          <w:lang w:val="en-CA"/>
        </w:rPr>
        <w:t>The scaling and transformation process as specified in clause </w:t>
      </w:r>
      <w:r w:rsidRPr="00210243">
        <w:rPr>
          <w:noProof/>
          <w:sz w:val="20"/>
          <w:highlight w:val="yellow"/>
          <w:lang w:val="en-CA"/>
        </w:rPr>
        <w:fldChar w:fldCharType="begin" w:fldLock="1"/>
      </w:r>
      <w:r w:rsidRPr="00210243">
        <w:rPr>
          <w:noProof/>
          <w:sz w:val="20"/>
          <w:lang w:val="en-CA"/>
        </w:rPr>
        <w:instrText xml:space="preserve"> REF _Ref522189476 \r \h </w:instrText>
      </w:r>
      <w:r w:rsidRPr="00210243">
        <w:rPr>
          <w:noProof/>
          <w:sz w:val="20"/>
          <w:highlight w:val="yellow"/>
          <w:lang w:val="en-CA"/>
        </w:rPr>
      </w:r>
      <w:r>
        <w:rPr>
          <w:noProof/>
          <w:sz w:val="20"/>
          <w:highlight w:val="yellow"/>
          <w:lang w:val="en-CA"/>
        </w:rPr>
        <w:instrText xml:space="preserve"> \* MERGEFORMAT </w:instrText>
      </w:r>
      <w:r w:rsidRPr="00210243">
        <w:rPr>
          <w:noProof/>
          <w:sz w:val="20"/>
          <w:highlight w:val="yellow"/>
          <w:lang w:val="en-CA"/>
        </w:rPr>
        <w:fldChar w:fldCharType="separate"/>
      </w:r>
      <w:r w:rsidRPr="00210243">
        <w:rPr>
          <w:noProof/>
          <w:sz w:val="20"/>
          <w:lang w:val="en-CA"/>
        </w:rPr>
        <w:t>8.7.2</w:t>
      </w:r>
      <w:r w:rsidRPr="00210243">
        <w:rPr>
          <w:noProof/>
          <w:sz w:val="20"/>
          <w:highlight w:val="yellow"/>
          <w:lang w:val="en-CA"/>
        </w:rPr>
        <w:fldChar w:fldCharType="end"/>
      </w:r>
      <w:r w:rsidRPr="00210243">
        <w:rPr>
          <w:noProof/>
          <w:sz w:val="20"/>
          <w:lang w:val="en-CA"/>
        </w:rPr>
        <w:t xml:space="preserve"> is invoked with the luma location ( xTbY, yTbY ) set equal to ( xTbY + nW * xPartIdx, yTbY + nH * yPartIdx ), the variable cIdx, the transform width nTbW and the transform height nTbH set equal to nW and nH as inputs, and the output is an (nTbW)x(nTbH) array resSamples.</w:t>
      </w:r>
    </w:p>
    <w:p w14:paraId="32CDA8C5" w14:textId="77777777" w:rsidR="00F27FCB" w:rsidRPr="00210243" w:rsidRDefault="00F27FCB" w:rsidP="002F30EF">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val="en-CA"/>
        </w:rPr>
      </w:pPr>
      <w:r w:rsidRPr="00210243">
        <w:rPr>
          <w:noProof/>
          <w:sz w:val="20"/>
          <w:lang w:val="en-CA"/>
        </w:rPr>
        <w:t>The picture reconstruction process for a colour component as specified in clause </w:t>
      </w:r>
      <w:r w:rsidRPr="00210243">
        <w:rPr>
          <w:noProof/>
          <w:sz w:val="20"/>
          <w:highlight w:val="yellow"/>
          <w:lang w:val="en-CA"/>
        </w:rPr>
        <w:fldChar w:fldCharType="begin" w:fldLock="1"/>
      </w:r>
      <w:r w:rsidRPr="00210243">
        <w:rPr>
          <w:noProof/>
          <w:sz w:val="20"/>
          <w:lang w:val="en-CA"/>
        </w:rPr>
        <w:instrText xml:space="preserve"> REF _Ref522356730 \r \h </w:instrText>
      </w:r>
      <w:r w:rsidRPr="00210243">
        <w:rPr>
          <w:noProof/>
          <w:sz w:val="20"/>
          <w:highlight w:val="yellow"/>
          <w:lang w:val="en-CA"/>
        </w:rPr>
      </w:r>
      <w:r>
        <w:rPr>
          <w:noProof/>
          <w:sz w:val="20"/>
          <w:highlight w:val="yellow"/>
          <w:lang w:val="en-CA"/>
        </w:rPr>
        <w:instrText xml:space="preserve"> \* MERGEFORMAT </w:instrText>
      </w:r>
      <w:r w:rsidRPr="00210243">
        <w:rPr>
          <w:noProof/>
          <w:sz w:val="20"/>
          <w:highlight w:val="yellow"/>
          <w:lang w:val="en-CA"/>
        </w:rPr>
        <w:fldChar w:fldCharType="separate"/>
      </w:r>
      <w:r w:rsidRPr="00210243">
        <w:rPr>
          <w:noProof/>
          <w:sz w:val="20"/>
          <w:lang w:val="en-CA"/>
        </w:rPr>
        <w:t>8.7.5</w:t>
      </w:r>
      <w:r w:rsidRPr="00210243">
        <w:rPr>
          <w:noProof/>
          <w:sz w:val="20"/>
          <w:highlight w:val="yellow"/>
          <w:lang w:val="en-CA"/>
        </w:rPr>
        <w:fldChar w:fldCharType="end"/>
      </w:r>
      <w:r w:rsidRPr="00210243">
        <w:rPr>
          <w:noProof/>
          <w:sz w:val="20"/>
          <w:lang w:val="en-CA"/>
        </w:rPr>
        <w:t xml:space="preserve"> is invoked with the transform block location ( xTbComp, yTbComp )</w:t>
      </w:r>
      <w:r w:rsidRPr="00210243">
        <w:rPr>
          <w:noProof/>
          <w:sz w:val="20"/>
          <w:lang w:val="en-CA" w:eastAsia="ko-KR"/>
        </w:rPr>
        <w:t xml:space="preserve"> set equal to </w:t>
      </w:r>
      <w:r w:rsidRPr="00210243">
        <w:rPr>
          <w:noProof/>
          <w:sz w:val="20"/>
          <w:lang w:val="en-CA"/>
        </w:rPr>
        <w:t>( xTb0 + nW * xPartIdx, yTb0 + nH * yPartIdx ), the transform block width nTbW, the transform block height nTbH set equal to nW and nH, the variable cIdx, the (nTbW)x(nTbH) array predSamples, and the (nTbW)x(nTbH) array resSamples as inputs, and the output is a modified reconstructed picture before in-loop filtering.</w:t>
      </w:r>
    </w:p>
    <w:p w14:paraId="0B802FDE" w14:textId="77777777" w:rsidR="00480F7F" w:rsidRPr="00210243" w:rsidRDefault="00480F7F" w:rsidP="00977647">
      <w:pPr>
        <w:rPr>
          <w:sz w:val="20"/>
          <w:lang w:val="en-CA"/>
        </w:rPr>
      </w:pPr>
    </w:p>
    <w:p w14:paraId="5EC6B3CE" w14:textId="77777777" w:rsidR="00987F87" w:rsidRPr="003B23F6" w:rsidRDefault="00987F87">
      <w:pPr>
        <w:rPr>
          <w:lang w:val="en-CA"/>
        </w:rPr>
      </w:pPr>
    </w:p>
    <w:sectPr w:rsidR="00987F87" w:rsidRPr="003B23F6" w:rsidSect="00A01439">
      <w:footerReference w:type="default" r:id="rId5"/>
      <w:pgSz w:w="12240" w:h="15840" w:code="1"/>
      <w:pgMar w:top="864" w:right="1440" w:bottom="864" w:left="1440" w:header="432" w:footer="432"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2F600" w14:textId="5E170601" w:rsidR="000B4FF9" w:rsidRPr="00C00DDE" w:rsidRDefault="008D25B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041BB">
      <w:rPr>
        <w:rStyle w:val="PageNumber"/>
        <w:noProof/>
      </w:rPr>
      <w:t>2019-06-16</w:t>
    </w:r>
    <w:r w:rsidRPr="00C00DDE">
      <w:rPr>
        <w:rStyle w:val="PageNumber"/>
      </w:rP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2EE7033"/>
    <w:multiLevelType w:val="hybridMultilevel"/>
    <w:tmpl w:val="4242721C"/>
    <w:lvl w:ilvl="0" w:tplc="0409000F">
      <w:start w:val="1"/>
      <w:numFmt w:val="decimal"/>
      <w:lvlText w:val="%1."/>
      <w:lvlJc w:val="left"/>
      <w:pPr>
        <w:ind w:left="1080" w:hanging="360"/>
      </w:pPr>
      <w:rPr>
        <w:rFonts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B80C58"/>
    <w:multiLevelType w:val="multilevel"/>
    <w:tmpl w:val="916EB09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30683172"/>
    <w:multiLevelType w:val="hybridMultilevel"/>
    <w:tmpl w:val="4242721C"/>
    <w:lvl w:ilvl="0" w:tplc="0409000F">
      <w:start w:val="1"/>
      <w:numFmt w:val="decimal"/>
      <w:lvlText w:val="%1."/>
      <w:lvlJc w:val="left"/>
      <w:pPr>
        <w:ind w:left="990" w:hanging="360"/>
      </w:pPr>
      <w:rPr>
        <w:rFonts w:hint="default"/>
      </w:rPr>
    </w:lvl>
    <w:lvl w:ilvl="1" w:tplc="FFFFFFFF">
      <w:start w:val="5"/>
      <w:numFmt w:val="bullet"/>
      <w:lvlText w:val="–"/>
      <w:lvlJc w:val="left"/>
      <w:pPr>
        <w:ind w:left="135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AD86B81"/>
    <w:multiLevelType w:val="hybridMultilevel"/>
    <w:tmpl w:val="3C224320"/>
    <w:lvl w:ilvl="0" w:tplc="399C911A">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8E379A6"/>
    <w:multiLevelType w:val="hybridMultilevel"/>
    <w:tmpl w:val="60BA4328"/>
    <w:lvl w:ilvl="0" w:tplc="84CC2C8A">
      <w:start w:val="5"/>
      <w:numFmt w:val="bullet"/>
      <w:lvlText w:val="–"/>
      <w:lvlJc w:val="left"/>
      <w:pPr>
        <w:ind w:left="720" w:hanging="360"/>
      </w:pPr>
      <w:rPr>
        <w:rFonts w:ascii="Times New Roman" w:eastAsia="Times New Roman" w:hAnsi="Times New Roman" w:hint="default"/>
        <w:lang w:val="en-GB"/>
      </w:rPr>
    </w:lvl>
    <w:lvl w:ilvl="1" w:tplc="FFFFFFFF">
      <w:start w:val="5"/>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lvlOverride w:ilvl="0">
      <w:startOverride w:val="7"/>
    </w:lvlOverride>
    <w:lvlOverride w:ilvl="1">
      <w:startOverride w:val="3"/>
    </w:lvlOverride>
    <w:lvlOverride w:ilvl="2">
      <w:startOverride w:val="7"/>
    </w:lvlOverride>
    <w:lvlOverride w:ilvl="3">
      <w:startOverride w:val="5"/>
    </w:lvlOverride>
  </w:num>
  <w:num w:numId="6">
    <w:abstractNumId w:val="3"/>
    <w:lvlOverride w:ilvl="0">
      <w:startOverride w:val="7"/>
    </w:lvlOverride>
    <w:lvlOverride w:ilvl="1">
      <w:startOverride w:val="3"/>
    </w:lvlOverride>
    <w:lvlOverride w:ilvl="2">
      <w:startOverride w:val="7"/>
    </w:lvlOverride>
    <w:lvlOverride w:ilvl="3">
      <w:startOverride w:val="5"/>
    </w:lvlOverride>
  </w:num>
  <w:num w:numId="7">
    <w:abstractNumId w:val="3"/>
    <w:lvlOverride w:ilvl="0">
      <w:startOverride w:val="7"/>
    </w:lvlOverride>
    <w:lvlOverride w:ilvl="1">
      <w:startOverride w:val="7"/>
    </w:lvlOverride>
    <w:lvlOverride w:ilvl="2">
      <w:startOverride w:val="7"/>
    </w:lvlOverride>
    <w:lvlOverride w:ilvl="3">
      <w:startOverride w:val="5"/>
    </w:lvlOverride>
  </w:num>
  <w:num w:numId="8">
    <w:abstractNumId w:val="3"/>
    <w:lvlOverride w:ilvl="0">
      <w:startOverride w:val="7"/>
    </w:lvlOverride>
    <w:lvlOverride w:ilvl="1">
      <w:startOverride w:val="3"/>
    </w:lvlOverride>
    <w:lvlOverride w:ilvl="2">
      <w:startOverride w:val="7"/>
    </w:lvlOverride>
    <w:lvlOverride w:ilvl="3">
      <w:startOverride w:val="5"/>
    </w:lvlOverride>
  </w:num>
  <w:num w:numId="9">
    <w:abstractNumId w:val="0"/>
  </w:num>
  <w:num w:numId="10">
    <w:abstractNumId w:val="4"/>
  </w:num>
  <w:num w:numId="11">
    <w:abstractNumId w:val="6"/>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3F6"/>
    <w:rsid w:val="00141D86"/>
    <w:rsid w:val="00192548"/>
    <w:rsid w:val="001C52AD"/>
    <w:rsid w:val="001E4FC1"/>
    <w:rsid w:val="001F0317"/>
    <w:rsid w:val="00210243"/>
    <w:rsid w:val="00255146"/>
    <w:rsid w:val="00274C0C"/>
    <w:rsid w:val="002F30EF"/>
    <w:rsid w:val="003041BB"/>
    <w:rsid w:val="00347668"/>
    <w:rsid w:val="003B23F6"/>
    <w:rsid w:val="00480F7F"/>
    <w:rsid w:val="004B196A"/>
    <w:rsid w:val="004E131D"/>
    <w:rsid w:val="006A2506"/>
    <w:rsid w:val="00821B04"/>
    <w:rsid w:val="00886894"/>
    <w:rsid w:val="0089377C"/>
    <w:rsid w:val="008D25B9"/>
    <w:rsid w:val="008D6369"/>
    <w:rsid w:val="00926A77"/>
    <w:rsid w:val="009340EF"/>
    <w:rsid w:val="00962873"/>
    <w:rsid w:val="00977647"/>
    <w:rsid w:val="00987F87"/>
    <w:rsid w:val="009B56F9"/>
    <w:rsid w:val="009D29E0"/>
    <w:rsid w:val="00A95A1B"/>
    <w:rsid w:val="00B12CFE"/>
    <w:rsid w:val="00B70A1C"/>
    <w:rsid w:val="00BA6EA7"/>
    <w:rsid w:val="00C16CF1"/>
    <w:rsid w:val="00CA4BB0"/>
    <w:rsid w:val="00CF79D0"/>
    <w:rsid w:val="00DC72A0"/>
    <w:rsid w:val="00E12B6C"/>
    <w:rsid w:val="00E42805"/>
    <w:rsid w:val="00EF307D"/>
    <w:rsid w:val="00F068D6"/>
    <w:rsid w:val="00F27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0D1BE"/>
  <w15:chartTrackingRefBased/>
  <w15:docId w15:val="{83639EAA-E662-470B-A3EA-BF5B1DDD5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23F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eastAsia="en-US"/>
    </w:rPr>
  </w:style>
  <w:style w:type="paragraph" w:styleId="Heading1">
    <w:name w:val="heading 1"/>
    <w:aliases w:val="Heading U,H1,H11,Œ©o‚µ 1,뙥,?co??E 1,h1,?c,?co?ƒÊ 1,?,Œ,Œ©,Œ...,Œ©oâµ 1,?co?ÄÊ 1,Î,Î©,Î..."/>
    <w:basedOn w:val="Normal"/>
    <w:next w:val="Normal"/>
    <w:link w:val="Heading1Char"/>
    <w:uiPriority w:val="99"/>
    <w:qFormat/>
    <w:rsid w:val="003B23F6"/>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3B23F6"/>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uiPriority w:val="99"/>
    <w:qFormat/>
    <w:rsid w:val="003B23F6"/>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3B23F6"/>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3B23F6"/>
    <w:pPr>
      <w:keepNext/>
      <w:numPr>
        <w:ilvl w:val="4"/>
        <w:numId w:val="1"/>
      </w:numPr>
      <w:spacing w:before="240" w:after="60"/>
      <w:outlineLvl w:val="4"/>
    </w:pPr>
    <w:rPr>
      <w:b/>
      <w:bCs/>
      <w:i/>
      <w:iCs/>
      <w:sz w:val="24"/>
      <w:szCs w:val="26"/>
    </w:rPr>
  </w:style>
  <w:style w:type="paragraph" w:styleId="Heading6">
    <w:name w:val="heading 6"/>
    <w:aliases w:val="H6,H61,h6"/>
    <w:basedOn w:val="Normal"/>
    <w:next w:val="Normal"/>
    <w:link w:val="Heading6Char"/>
    <w:uiPriority w:val="99"/>
    <w:qFormat/>
    <w:rsid w:val="003B23F6"/>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3B23F6"/>
    <w:pPr>
      <w:keepNext/>
      <w:numPr>
        <w:ilvl w:val="6"/>
        <w:numId w:val="1"/>
      </w:numPr>
      <w:spacing w:before="240" w:after="60"/>
      <w:outlineLvl w:val="6"/>
    </w:pPr>
    <w:rPr>
      <w:szCs w:val="24"/>
    </w:rPr>
  </w:style>
  <w:style w:type="paragraph" w:styleId="Heading8">
    <w:name w:val="heading 8"/>
    <w:basedOn w:val="Normal"/>
    <w:next w:val="Normal"/>
    <w:link w:val="Heading8Char"/>
    <w:qFormat/>
    <w:rsid w:val="003B23F6"/>
    <w:pPr>
      <w:keepNext/>
      <w:numPr>
        <w:ilvl w:val="7"/>
        <w:numId w:val="1"/>
      </w:numPr>
      <w:spacing w:before="240" w:after="6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23F6"/>
    <w:rPr>
      <w:rFonts w:ascii="Times New Roman" w:eastAsia="Times New Roman" w:hAnsi="Times New Roman" w:cs="Arial"/>
      <w:b/>
      <w:bCs/>
      <w:kern w:val="32"/>
      <w:sz w:val="32"/>
      <w:szCs w:val="32"/>
      <w:lang w:eastAsia="en-US"/>
    </w:rPr>
  </w:style>
  <w:style w:type="character" w:customStyle="1" w:styleId="Heading2Char">
    <w:name w:val="Heading 2 Char"/>
    <w:basedOn w:val="DefaultParagraphFont"/>
    <w:link w:val="Heading2"/>
    <w:rsid w:val="003B23F6"/>
    <w:rPr>
      <w:rFonts w:ascii="Times New Roman" w:eastAsia="Times New Roman" w:hAnsi="Times New Roman" w:cs="Times New Roman"/>
      <w:b/>
      <w:bCs/>
      <w:i/>
      <w:iCs/>
      <w:sz w:val="28"/>
      <w:szCs w:val="28"/>
      <w:lang w:eastAsia="en-US"/>
    </w:rPr>
  </w:style>
  <w:style w:type="character" w:customStyle="1" w:styleId="Heading3Char">
    <w:name w:val="Heading 3 Char"/>
    <w:basedOn w:val="DefaultParagraphFont"/>
    <w:link w:val="Heading3"/>
    <w:rsid w:val="003B23F6"/>
    <w:rPr>
      <w:rFonts w:ascii="Times New Roman" w:eastAsia="Times New Roman" w:hAnsi="Times New Roman" w:cs="Times New Roman"/>
      <w:b/>
      <w:bCs/>
      <w:sz w:val="26"/>
      <w:szCs w:val="26"/>
      <w:lang w:eastAsia="en-US"/>
    </w:rPr>
  </w:style>
  <w:style w:type="character" w:customStyle="1" w:styleId="Heading4Char">
    <w:name w:val="Heading 4 Char"/>
    <w:basedOn w:val="DefaultParagraphFont"/>
    <w:link w:val="Heading4"/>
    <w:rsid w:val="003B23F6"/>
    <w:rPr>
      <w:rFonts w:ascii="Times New Roman Bold" w:eastAsia="Times New Roman" w:hAnsi="Times New Roman Bold" w:cs="Times New Roman"/>
      <w:b/>
      <w:bCs/>
      <w:sz w:val="24"/>
      <w:szCs w:val="28"/>
      <w:lang w:eastAsia="en-US"/>
    </w:rPr>
  </w:style>
  <w:style w:type="character" w:customStyle="1" w:styleId="Heading5Char">
    <w:name w:val="Heading 5 Char"/>
    <w:basedOn w:val="DefaultParagraphFont"/>
    <w:link w:val="Heading5"/>
    <w:rsid w:val="003B23F6"/>
    <w:rPr>
      <w:rFonts w:ascii="Times New Roman" w:eastAsia="Times New Roman" w:hAnsi="Times New Roman" w:cs="Times New Roman"/>
      <w:b/>
      <w:bCs/>
      <w:i/>
      <w:iCs/>
      <w:sz w:val="24"/>
      <w:szCs w:val="26"/>
      <w:lang w:eastAsia="en-US"/>
    </w:rPr>
  </w:style>
  <w:style w:type="character" w:customStyle="1" w:styleId="Heading6Char">
    <w:name w:val="Heading 6 Char"/>
    <w:basedOn w:val="DefaultParagraphFont"/>
    <w:link w:val="Heading6"/>
    <w:rsid w:val="003B23F6"/>
    <w:rPr>
      <w:rFonts w:ascii="Times New Roman" w:eastAsia="Times New Roman" w:hAnsi="Times New Roman" w:cs="Times New Roman"/>
      <w:b/>
      <w:bCs/>
      <w:lang w:eastAsia="en-US"/>
    </w:rPr>
  </w:style>
  <w:style w:type="character" w:customStyle="1" w:styleId="Heading7Char">
    <w:name w:val="Heading 7 Char"/>
    <w:basedOn w:val="DefaultParagraphFont"/>
    <w:link w:val="Heading7"/>
    <w:rsid w:val="003B23F6"/>
    <w:rPr>
      <w:rFonts w:ascii="Times New Roman" w:eastAsia="Times New Roman" w:hAnsi="Times New Roman" w:cs="Times New Roman"/>
      <w:szCs w:val="24"/>
      <w:lang w:eastAsia="en-US"/>
    </w:rPr>
  </w:style>
  <w:style w:type="character" w:customStyle="1" w:styleId="Heading8Char">
    <w:name w:val="Heading 8 Char"/>
    <w:basedOn w:val="DefaultParagraphFont"/>
    <w:link w:val="Heading8"/>
    <w:rsid w:val="003B23F6"/>
    <w:rPr>
      <w:rFonts w:ascii="Times New Roman" w:eastAsia="Times New Roman" w:hAnsi="Times New Roman" w:cs="Times New Roman"/>
      <w:i/>
      <w:iCs/>
      <w:szCs w:val="24"/>
      <w:lang w:eastAsia="en-US"/>
    </w:rPr>
  </w:style>
  <w:style w:type="paragraph" w:styleId="Footer">
    <w:name w:val="footer"/>
    <w:basedOn w:val="Normal"/>
    <w:link w:val="FooterChar"/>
    <w:rsid w:val="003B23F6"/>
    <w:pPr>
      <w:tabs>
        <w:tab w:val="center" w:pos="4320"/>
        <w:tab w:val="right" w:pos="8640"/>
      </w:tabs>
    </w:pPr>
  </w:style>
  <w:style w:type="character" w:customStyle="1" w:styleId="FooterChar">
    <w:name w:val="Footer Char"/>
    <w:basedOn w:val="DefaultParagraphFont"/>
    <w:link w:val="Footer"/>
    <w:rsid w:val="003B23F6"/>
    <w:rPr>
      <w:rFonts w:ascii="Times New Roman" w:eastAsia="Times New Roman" w:hAnsi="Times New Roman" w:cs="Times New Roman"/>
      <w:szCs w:val="20"/>
      <w:lang w:eastAsia="en-US"/>
    </w:rPr>
  </w:style>
  <w:style w:type="character" w:styleId="PageNumber">
    <w:name w:val="page number"/>
    <w:basedOn w:val="DefaultParagraphFont"/>
    <w:rsid w:val="003B23F6"/>
  </w:style>
  <w:style w:type="paragraph" w:styleId="ListParagraph">
    <w:name w:val="List Paragraph"/>
    <w:basedOn w:val="Normal"/>
    <w:link w:val="ListParagraphChar"/>
    <w:uiPriority w:val="34"/>
    <w:qFormat/>
    <w:rsid w:val="003B23F6"/>
    <w:pPr>
      <w:ind w:left="720"/>
      <w:contextualSpacing/>
    </w:pPr>
  </w:style>
  <w:style w:type="character" w:customStyle="1" w:styleId="ListParagraphChar">
    <w:name w:val="List Paragraph Char"/>
    <w:link w:val="ListParagraph"/>
    <w:uiPriority w:val="34"/>
    <w:rsid w:val="003B23F6"/>
    <w:rPr>
      <w:rFonts w:ascii="Times New Roman" w:eastAsia="Times New Roman" w:hAnsi="Times New Roman" w:cs="Times New Roman"/>
      <w:szCs w:val="20"/>
      <w:lang w:eastAsia="en-US"/>
    </w:rPr>
  </w:style>
  <w:style w:type="paragraph" w:customStyle="1" w:styleId="tablesyntax">
    <w:name w:val="table syntax"/>
    <w:basedOn w:val="Normal"/>
    <w:link w:val="tablesyntaxChar"/>
    <w:rsid w:val="00B70A1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B70A1C"/>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837</TotalTime>
  <Pages>3</Pages>
  <Words>1272</Words>
  <Characters>6284</Characters>
  <Application>Microsoft Office Word</Application>
  <DocSecurity>0</DocSecurity>
  <Lines>418</Lines>
  <Paragraphs>377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 Yang</dc:creator>
  <cp:keywords/>
  <dc:description/>
  <cp:lastModifiedBy>Hua Yang</cp:lastModifiedBy>
  <cp:revision>23</cp:revision>
  <dcterms:created xsi:type="dcterms:W3CDTF">2019-06-16T21:26:00Z</dcterms:created>
  <dcterms:modified xsi:type="dcterms:W3CDTF">2019-06-17T18:36:00Z</dcterms:modified>
</cp:coreProperties>
</file>