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ayout w:type="fixed"/>
        <w:tblLook w:val="0000" w:firstRow="0" w:lastRow="0" w:firstColumn="0" w:lastColumn="0" w:noHBand="0" w:noVBand="0"/>
      </w:tblPr>
      <w:tblGrid>
        <w:gridCol w:w="6300"/>
        <w:gridCol w:w="3060"/>
      </w:tblGrid>
      <w:tr w:rsidR="00FC59BC" w:rsidRPr="005B217D" w14:paraId="1A6E380B" w14:textId="77777777" w:rsidTr="00FC59BC">
        <w:tc>
          <w:tcPr>
            <w:tcW w:w="6300" w:type="dxa"/>
          </w:tcPr>
          <w:bookmarkStart w:id="0" w:name="_GoBack"/>
          <w:bookmarkEnd w:id="0"/>
          <w:p w14:paraId="1CBC4FF9" w14:textId="77777777" w:rsidR="00FC59BC" w:rsidRPr="005B217D" w:rsidRDefault="00FC59BC" w:rsidP="00D9141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1168ACE8" wp14:editId="77BDE884">
                      <wp:simplePos x="0" y="0"/>
                      <wp:positionH relativeFrom="column">
                        <wp:posOffset>-52705</wp:posOffset>
                      </wp:positionH>
                      <wp:positionV relativeFrom="paragraph">
                        <wp:posOffset>-349250</wp:posOffset>
                      </wp:positionV>
                      <wp:extent cx="295910" cy="312420"/>
                      <wp:effectExtent l="0" t="0" r="0" b="0"/>
                      <wp:wrapNone/>
                      <wp:docPr id="5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5"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13803D"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GTV0BJpogAAuawEAA4AAAAAAAAAAAAAAAAALgIAAGRycy9lMm9Eb2MueG1sUEsBAi0AFAAG&#10;AAgAAAAhAEV/wBjdAAAACAEAAA8AAAAAAAAAAAAAAAAAw6QAAGRycy9kb3ducmV2LnhtbFBLBQYA&#10;AAAABAAEAPMAAADNp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rZjwgAAANsAAAAPAAAAZHJzL2Rvd25yZXYueG1sRI9fa8JA&#10;EMTfC36HY4W+1YuC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Z7rZjwgAAANsAAAAPAAAA&#10;AAAAAAAAAAAAAAcCAABkcnMvZG93bnJldi54bWxQSwUGAAAAAAMAAwC3AAAA9g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CgUwgAAANsAAAAPAAAAZHJzL2Rvd25yZXYueG1sRI9Ra8JA&#10;EITfhf6HYwt900sL1R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CpPCgUwgAAANsAAAAPAAAA&#10;AAAAAAAAAAAAAAcCAABkcnMvZG93bnJldi54bWxQSwUGAAAAAAMAAwC3AAAA9g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4B8DFE8C" wp14:editId="216B1E99">
                  <wp:simplePos x="0" y="0"/>
                  <wp:positionH relativeFrom="column">
                    <wp:posOffset>610235</wp:posOffset>
                  </wp:positionH>
                  <wp:positionV relativeFrom="paragraph">
                    <wp:posOffset>-318770</wp:posOffset>
                  </wp:positionV>
                  <wp:extent cx="293370" cy="267335"/>
                  <wp:effectExtent l="0" t="0" r="0" b="0"/>
                  <wp:wrapNone/>
                  <wp:docPr id="78"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25818FFA" wp14:editId="767D2CBA">
                  <wp:simplePos x="0" y="0"/>
                  <wp:positionH relativeFrom="column">
                    <wp:posOffset>268605</wp:posOffset>
                  </wp:positionH>
                  <wp:positionV relativeFrom="paragraph">
                    <wp:posOffset>-318770</wp:posOffset>
                  </wp:positionV>
                  <wp:extent cx="294640" cy="267335"/>
                  <wp:effectExtent l="0" t="0" r="0" b="0"/>
                  <wp:wrapNone/>
                  <wp:docPr id="79"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7F54B79B" w14:textId="77777777" w:rsidR="00FC59BC" w:rsidRPr="005B217D" w:rsidRDefault="00FC59BC" w:rsidP="00D9141B">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70149F54" w14:textId="77777777" w:rsidR="00FC59BC" w:rsidRPr="005B217D" w:rsidRDefault="00FC59BC" w:rsidP="00D9141B">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060" w:type="dxa"/>
          </w:tcPr>
          <w:p w14:paraId="62315A9E" w14:textId="4DD4D43A" w:rsidR="00FC59BC" w:rsidRPr="005B217D" w:rsidRDefault="00FC59BC" w:rsidP="00D9141B">
            <w:pPr>
              <w:tabs>
                <w:tab w:val="left" w:pos="7200"/>
              </w:tabs>
              <w:rPr>
                <w:u w:val="single"/>
                <w:lang w:val="en-CA"/>
              </w:rPr>
            </w:pPr>
            <w:r w:rsidRPr="005B217D">
              <w:rPr>
                <w:lang w:val="en-CA"/>
              </w:rPr>
              <w:t xml:space="preserve">Document: </w:t>
            </w:r>
            <w:r>
              <w:rPr>
                <w:lang w:val="en-CA"/>
              </w:rPr>
              <w:t>JVET</w:t>
            </w:r>
            <w:r w:rsidRPr="005B217D">
              <w:rPr>
                <w:lang w:val="en-CA"/>
              </w:rPr>
              <w:t>-</w:t>
            </w:r>
            <w:r w:rsidR="007752CA">
              <w:rPr>
                <w:lang w:val="en-CA"/>
              </w:rPr>
              <w:t>M0457-v1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CF4BC5E" w:rsidR="00E61DAC" w:rsidRPr="005B217D" w:rsidRDefault="00FC59BC" w:rsidP="009D7CE6">
            <w:pPr>
              <w:spacing w:before="60" w:after="60"/>
              <w:rPr>
                <w:b/>
                <w:szCs w:val="22"/>
                <w:lang w:val="en-CA" w:eastAsia="zh-CN"/>
              </w:rPr>
            </w:pPr>
            <w:r>
              <w:rPr>
                <w:b/>
                <w:szCs w:val="22"/>
                <w:lang w:val="en-CA"/>
              </w:rPr>
              <w:t>CE8</w:t>
            </w:r>
            <w:r w:rsidR="00936E6C">
              <w:rPr>
                <w:b/>
                <w:szCs w:val="22"/>
                <w:lang w:val="en-CA"/>
              </w:rPr>
              <w:t xml:space="preserve">: </w:t>
            </w:r>
            <w:r w:rsidR="005B7DC4">
              <w:rPr>
                <w:b/>
                <w:szCs w:val="22"/>
                <w:lang w:val="en-CA"/>
              </w:rPr>
              <w:t>P</w:t>
            </w:r>
            <w:r w:rsidR="003F1351">
              <w:rPr>
                <w:b/>
                <w:szCs w:val="22"/>
                <w:lang w:val="en-CA"/>
              </w:rPr>
              <w:t xml:space="preserve">alette </w:t>
            </w:r>
            <w:r w:rsidR="0003025C">
              <w:rPr>
                <w:b/>
                <w:szCs w:val="22"/>
                <w:lang w:val="en-CA"/>
              </w:rPr>
              <w:t>predictor list enhancement</w:t>
            </w:r>
            <w:r>
              <w:rPr>
                <w:b/>
                <w:szCs w:val="22"/>
                <w:lang w:val="en-CA"/>
              </w:rPr>
              <w:t xml:space="preserve"> (Test 8.2.6)</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FAA789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1769006" w:rsidR="00E61DAC" w:rsidRPr="005B217D" w:rsidRDefault="00F261DD"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B03FD3C" w:rsidR="00E61DAC" w:rsidRPr="005B217D" w:rsidRDefault="00936E6C" w:rsidP="00E43783">
            <w:pPr>
              <w:spacing w:before="60" w:after="60"/>
              <w:rPr>
                <w:szCs w:val="22"/>
                <w:lang w:val="en-CA"/>
              </w:rPr>
            </w:pPr>
            <w:r>
              <w:rPr>
                <w:szCs w:val="22"/>
                <w:lang w:val="en-CA"/>
              </w:rPr>
              <w:t>Jing Ye</w:t>
            </w:r>
            <w:r w:rsidR="003105EC">
              <w:rPr>
                <w:szCs w:val="22"/>
                <w:lang w:val="en-CA"/>
              </w:rPr>
              <w:t xml:space="preserve">, </w:t>
            </w:r>
            <w:r w:rsidR="00FC59BC">
              <w:rPr>
                <w:szCs w:val="22"/>
                <w:lang w:val="en-CA"/>
              </w:rPr>
              <w:t xml:space="preserve">Xiaozhong Xu, </w:t>
            </w:r>
            <w:r w:rsidR="001A07C5">
              <w:rPr>
                <w:szCs w:val="22"/>
              </w:rPr>
              <w:t xml:space="preserve">Meng Xu, </w:t>
            </w:r>
            <w:r w:rsidR="00BC1156">
              <w:rPr>
                <w:szCs w:val="22"/>
                <w:lang w:val="en-CA"/>
              </w:rPr>
              <w:t>Xiang Li</w:t>
            </w:r>
            <w:r w:rsidR="003A716D">
              <w:rPr>
                <w:szCs w:val="22"/>
                <w:lang w:val="en-CA"/>
              </w:rPr>
              <w:t>,</w:t>
            </w:r>
            <w:r w:rsidR="003105EC">
              <w:rPr>
                <w:szCs w:val="22"/>
                <w:lang w:val="en-CA"/>
              </w:rPr>
              <w:t xml:space="preserve"> </w:t>
            </w:r>
            <w:r w:rsidR="00AA280E">
              <w:rPr>
                <w:szCs w:val="22"/>
                <w:lang w:val="en-CA"/>
              </w:rPr>
              <w:t>and Shan Liu</w:t>
            </w:r>
            <w:r w:rsidR="00BC1156">
              <w:rPr>
                <w:szCs w:val="22"/>
                <w:lang w:val="en-CA"/>
              </w:rPr>
              <w:t xml:space="preserve">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D5395A7" w14:textId="20A85CA1" w:rsidR="00E61DAC" w:rsidRDefault="00E61DAC" w:rsidP="005952A5">
            <w:pPr>
              <w:spacing w:before="60" w:after="60"/>
              <w:rPr>
                <w:rStyle w:val="Hyperlink"/>
                <w:szCs w:val="22"/>
                <w:lang w:val="en-CA"/>
              </w:rPr>
            </w:pPr>
            <w:r w:rsidRPr="005B217D">
              <w:rPr>
                <w:szCs w:val="22"/>
                <w:lang w:val="en-CA"/>
              </w:rPr>
              <w:br/>
            </w:r>
            <w:hyperlink r:id="rId9" w:history="1">
              <w:r w:rsidR="00936E6C" w:rsidRPr="001A2CEE">
                <w:rPr>
                  <w:rStyle w:val="Hyperlink"/>
                  <w:szCs w:val="22"/>
                  <w:lang w:val="en-CA"/>
                </w:rPr>
                <w:t>jingye@tencent.com</w:t>
              </w:r>
            </w:hyperlink>
          </w:p>
          <w:p w14:paraId="75F63F96" w14:textId="50EF1CD0" w:rsidR="00FC59BC" w:rsidRDefault="004C1E25" w:rsidP="005952A5">
            <w:pPr>
              <w:spacing w:before="60" w:after="60"/>
              <w:rPr>
                <w:rStyle w:val="Hyperlink"/>
                <w:szCs w:val="22"/>
                <w:lang w:val="en-CA"/>
              </w:rPr>
            </w:pPr>
            <w:hyperlink r:id="rId10" w:history="1">
              <w:r w:rsidR="00FC59BC" w:rsidRPr="00C876B3">
                <w:rPr>
                  <w:rStyle w:val="Hyperlink"/>
                  <w:szCs w:val="22"/>
                  <w:lang w:val="en-CA"/>
                </w:rPr>
                <w:t>xiaozhongxu@tencent.com</w:t>
              </w:r>
            </w:hyperlink>
          </w:p>
          <w:p w14:paraId="00312D36" w14:textId="18EF2DB9" w:rsidR="001A07C5" w:rsidRPr="00FC59BC" w:rsidRDefault="001A07C5" w:rsidP="005952A5">
            <w:pPr>
              <w:spacing w:before="60" w:after="60"/>
              <w:rPr>
                <w:color w:val="0000FF"/>
                <w:szCs w:val="22"/>
                <w:u w:val="single"/>
                <w:lang w:val="en-CA"/>
              </w:rPr>
            </w:pPr>
            <w:r w:rsidRPr="001A07C5">
              <w:rPr>
                <w:color w:val="0000FF"/>
                <w:szCs w:val="22"/>
                <w:u w:val="single"/>
                <w:lang w:val="en-CA"/>
              </w:rPr>
              <w:t>mengxxu@tencent.com</w:t>
            </w:r>
          </w:p>
          <w:p w14:paraId="16B6B38A" w14:textId="6A140705" w:rsidR="00936E6C" w:rsidRDefault="004C1E25" w:rsidP="005952A5">
            <w:pPr>
              <w:spacing w:before="60" w:after="60"/>
              <w:rPr>
                <w:szCs w:val="22"/>
                <w:lang w:val="en-CA"/>
              </w:rPr>
            </w:pPr>
            <w:hyperlink r:id="rId11" w:history="1">
              <w:r w:rsidR="00936E6C" w:rsidRPr="001A2CEE">
                <w:rPr>
                  <w:rStyle w:val="Hyperlink"/>
                  <w:szCs w:val="22"/>
                  <w:lang w:val="en-CA"/>
                </w:rPr>
                <w:t>xlxiangli@tencent.com</w:t>
              </w:r>
            </w:hyperlink>
          </w:p>
          <w:p w14:paraId="36A7EBF7" w14:textId="77777777" w:rsidR="00AA280E" w:rsidRDefault="004C1E25" w:rsidP="00AA280E">
            <w:pPr>
              <w:spacing w:before="60" w:after="60"/>
              <w:rPr>
                <w:rStyle w:val="Hyperlink"/>
                <w:szCs w:val="22"/>
                <w:lang w:val="en-CA"/>
              </w:rPr>
            </w:pPr>
            <w:hyperlink r:id="rId12" w:history="1">
              <w:r w:rsidR="00AA280E" w:rsidRPr="001A2CEE">
                <w:rPr>
                  <w:rStyle w:val="Hyperlink"/>
                  <w:szCs w:val="22"/>
                  <w:lang w:val="en-CA"/>
                </w:rPr>
                <w:t>shanl@tencent.com</w:t>
              </w:r>
            </w:hyperlink>
          </w:p>
          <w:p w14:paraId="32C2ABFD" w14:textId="7A94C4C8" w:rsidR="00BC1156" w:rsidRPr="005B217D" w:rsidRDefault="00BC1156" w:rsidP="00E43783">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BAE54AE" w:rsidR="00E61DAC" w:rsidRPr="005B217D" w:rsidRDefault="00BC1156">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6A63DD" w14:textId="49781C5E" w:rsidR="00EB2505" w:rsidRPr="00A967D2" w:rsidRDefault="00FC59BC" w:rsidP="00EB2505">
      <w:pPr>
        <w:rPr>
          <w:szCs w:val="22"/>
          <w:highlight w:val="yellow"/>
        </w:rPr>
      </w:pPr>
      <w:r>
        <w:rPr>
          <w:lang w:val="en-CA"/>
        </w:rPr>
        <w:t>This contribution reports the test results of CE8 test 8.2.6. Specifically</w:t>
      </w:r>
      <w:r w:rsidR="003105EC">
        <w:rPr>
          <w:lang w:val="en-CA"/>
        </w:rPr>
        <w:t xml:space="preserve">, </w:t>
      </w:r>
      <w:r w:rsidR="007745B6">
        <w:rPr>
          <w:lang w:val="en-CA"/>
        </w:rPr>
        <w:t>it is proposed to derive the spatial palette predictor from</w:t>
      </w:r>
      <w:r w:rsidR="0003025C">
        <w:rPr>
          <w:lang w:val="en-CA"/>
        </w:rPr>
        <w:t xml:space="preserve"> the spatial neighboring </w:t>
      </w:r>
      <w:r w:rsidR="007745B6">
        <w:rPr>
          <w:lang w:val="en-CA"/>
        </w:rPr>
        <w:t xml:space="preserve">blocks’ </w:t>
      </w:r>
      <w:r w:rsidR="0003025C">
        <w:rPr>
          <w:lang w:val="en-CA"/>
        </w:rPr>
        <w:t xml:space="preserve">palette </w:t>
      </w:r>
      <w:r w:rsidR="007745B6">
        <w:rPr>
          <w:lang w:val="en-CA"/>
        </w:rPr>
        <w:t>table</w:t>
      </w:r>
      <w:r w:rsidR="00C90033">
        <w:rPr>
          <w:lang w:val="en-CA"/>
        </w:rPr>
        <w:t xml:space="preserve"> </w:t>
      </w:r>
      <w:r w:rsidR="00C90033">
        <w:t xml:space="preserve">first. Then </w:t>
      </w:r>
      <w:r w:rsidR="007745B6">
        <w:rPr>
          <w:lang w:val="en-CA"/>
        </w:rPr>
        <w:t>combine the spatial palette predictor</w:t>
      </w:r>
      <w:r w:rsidR="0003025C">
        <w:rPr>
          <w:lang w:val="en-CA"/>
        </w:rPr>
        <w:t xml:space="preserve"> with</w:t>
      </w:r>
      <w:r>
        <w:rPr>
          <w:lang w:val="en-CA"/>
        </w:rPr>
        <w:t xml:space="preserve"> CE8.2.1</w:t>
      </w:r>
      <w:r w:rsidR="007745B6">
        <w:rPr>
          <w:lang w:val="en-CA"/>
        </w:rPr>
        <w:t xml:space="preserve"> palette predictor</w:t>
      </w:r>
      <w:r w:rsidR="0003025C">
        <w:rPr>
          <w:lang w:val="en-CA"/>
        </w:rPr>
        <w:t>.</w:t>
      </w:r>
      <w:r w:rsidR="003F1351">
        <w:t xml:space="preserve"> </w:t>
      </w:r>
      <w:r w:rsidR="0050480C">
        <w:t>The proposed method</w:t>
      </w:r>
      <w:r w:rsidR="0003025C">
        <w:t xml:space="preserve"> </w:t>
      </w:r>
      <w:r w:rsidR="00FB032B">
        <w:t xml:space="preserve">is </w:t>
      </w:r>
      <w:r w:rsidR="0050480C">
        <w:t>report</w:t>
      </w:r>
      <w:r w:rsidR="00FB032B">
        <w:t>edly achieved</w:t>
      </w:r>
      <w:r w:rsidR="003F1351">
        <w:t xml:space="preserve"> </w:t>
      </w:r>
      <w:r w:rsidR="00F54CCB">
        <w:t>-0.11</w:t>
      </w:r>
      <w:r w:rsidR="00150F81" w:rsidRPr="00150F81">
        <w:t>%</w:t>
      </w:r>
      <w:r w:rsidR="00150F81">
        <w:rPr>
          <w:lang w:eastAsia="zh-CN"/>
        </w:rPr>
        <w:t>,</w:t>
      </w:r>
      <w:r w:rsidR="00F54CCB">
        <w:tab/>
        <w:t>-0.06</w:t>
      </w:r>
      <w:r w:rsidR="00150F81" w:rsidRPr="00150F81">
        <w:t>%</w:t>
      </w:r>
      <w:r w:rsidR="00150F81">
        <w:t xml:space="preserve">, and </w:t>
      </w:r>
      <w:r w:rsidR="002B62C0">
        <w:t>-0.06</w:t>
      </w:r>
      <w:r w:rsidR="00150F81" w:rsidRPr="00150F81">
        <w:t>%</w:t>
      </w:r>
      <w:r w:rsidR="00A91939">
        <w:t xml:space="preserve"> </w:t>
      </w:r>
      <w:proofErr w:type="spellStart"/>
      <w:r w:rsidR="00A91939">
        <w:t>luma</w:t>
      </w:r>
      <w:proofErr w:type="spellEnd"/>
      <w:r w:rsidR="00A91939">
        <w:t xml:space="preserve"> and chroma BD rate changing</w:t>
      </w:r>
      <w:r w:rsidR="00150F81">
        <w:t xml:space="preserve"> for AI configu</w:t>
      </w:r>
      <w:r>
        <w:t>ration on class SCC over CE 8.2.1.</w:t>
      </w:r>
    </w:p>
    <w:p w14:paraId="7D2AC1F0" w14:textId="2C1C3D62" w:rsidR="00745F6B" w:rsidRPr="005B217D" w:rsidRDefault="00745F6B" w:rsidP="00E11923">
      <w:pPr>
        <w:pStyle w:val="Heading1"/>
        <w:rPr>
          <w:lang w:val="en-CA"/>
        </w:rPr>
      </w:pPr>
      <w:r w:rsidRPr="005B217D">
        <w:rPr>
          <w:lang w:val="en-CA"/>
        </w:rPr>
        <w:t xml:space="preserve">Introduction </w:t>
      </w:r>
    </w:p>
    <w:p w14:paraId="6E43DDDD" w14:textId="5BF0A7C8" w:rsidR="008C202D" w:rsidRDefault="00FC59BC" w:rsidP="004234F0">
      <w:pPr>
        <w:rPr>
          <w:szCs w:val="22"/>
          <w:lang w:val="en-CA"/>
        </w:rPr>
      </w:pPr>
      <w:r>
        <w:rPr>
          <w:szCs w:val="22"/>
          <w:lang w:val="en-CA"/>
        </w:rPr>
        <w:t>In CE8.2.1</w:t>
      </w:r>
      <w:r w:rsidR="00F54CCB">
        <w:rPr>
          <w:szCs w:val="22"/>
          <w:lang w:val="en-CA"/>
        </w:rPr>
        <w:t>[1]</w:t>
      </w:r>
      <w:r w:rsidR="00382589">
        <w:rPr>
          <w:szCs w:val="22"/>
          <w:lang w:val="en-CA"/>
        </w:rPr>
        <w:t>,</w:t>
      </w:r>
      <w:r w:rsidR="00B23901">
        <w:rPr>
          <w:szCs w:val="22"/>
          <w:lang w:val="en-CA"/>
        </w:rPr>
        <w:t xml:space="preserve"> </w:t>
      </w:r>
      <w:r w:rsidR="00A91939">
        <w:rPr>
          <w:szCs w:val="22"/>
          <w:lang w:val="en-CA"/>
        </w:rPr>
        <w:t>the</w:t>
      </w:r>
      <w:r w:rsidR="0003025C">
        <w:rPr>
          <w:szCs w:val="22"/>
          <w:lang w:val="en-CA"/>
        </w:rPr>
        <w:t xml:space="preserve"> HEVC palette predictor list is used when encoding the palette table entry</w:t>
      </w:r>
      <w:r w:rsidR="00CF703D">
        <w:rPr>
          <w:szCs w:val="22"/>
          <w:lang w:val="en-CA"/>
        </w:rPr>
        <w:t>.</w:t>
      </w:r>
      <w:r w:rsidR="0003025C">
        <w:rPr>
          <w:szCs w:val="22"/>
          <w:lang w:val="en-CA"/>
        </w:rPr>
        <w:t xml:space="preserve"> The</w:t>
      </w:r>
      <w:r w:rsidR="0003025C" w:rsidRPr="0003025C">
        <w:rPr>
          <w:szCs w:val="22"/>
          <w:lang w:val="en-CA"/>
        </w:rPr>
        <w:t xml:space="preserve"> palette predictor list stores the previously cod</w:t>
      </w:r>
      <w:r w:rsidR="0003025C">
        <w:rPr>
          <w:szCs w:val="22"/>
          <w:lang w:val="en-CA"/>
        </w:rPr>
        <w:t>ed palette entries as predictor to</w:t>
      </w:r>
      <w:r w:rsidR="0003025C" w:rsidRPr="0003025C">
        <w:rPr>
          <w:szCs w:val="22"/>
          <w:lang w:val="en-CA"/>
        </w:rPr>
        <w:t xml:space="preserve"> the current </w:t>
      </w:r>
      <w:r w:rsidR="0003025C">
        <w:rPr>
          <w:szCs w:val="22"/>
          <w:lang w:val="en-CA"/>
        </w:rPr>
        <w:t xml:space="preserve">block </w:t>
      </w:r>
      <w:r w:rsidR="0003025C" w:rsidRPr="0003025C">
        <w:rPr>
          <w:szCs w:val="22"/>
          <w:lang w:val="en-CA"/>
        </w:rPr>
        <w:t xml:space="preserve">palette. This list is updated after each palette mode CU. </w:t>
      </w:r>
      <w:r w:rsidR="007745B6">
        <w:rPr>
          <w:szCs w:val="22"/>
          <w:lang w:val="en-CA"/>
        </w:rPr>
        <w:t>T</w:t>
      </w:r>
      <w:r w:rsidR="0003025C" w:rsidRPr="0003025C">
        <w:rPr>
          <w:szCs w:val="22"/>
          <w:lang w:val="en-CA"/>
        </w:rPr>
        <w:t>he latest palette is inserted at the beginning of the list and the entries from the farthest CUs in scan order are discarded if t</w:t>
      </w:r>
      <w:r w:rsidR="007745B6">
        <w:rPr>
          <w:szCs w:val="22"/>
          <w:lang w:val="en-CA"/>
        </w:rPr>
        <w:t>he list size exceeds the maximum palette predictor size</w:t>
      </w:r>
      <w:r w:rsidR="0003025C" w:rsidRPr="0003025C">
        <w:rPr>
          <w:szCs w:val="22"/>
          <w:lang w:val="en-CA"/>
        </w:rPr>
        <w:t>.</w:t>
      </w:r>
      <w:r w:rsidR="007745B6">
        <w:rPr>
          <w:szCs w:val="22"/>
          <w:lang w:val="en-CA"/>
        </w:rPr>
        <w:t xml:space="preserve"> </w:t>
      </w:r>
    </w:p>
    <w:p w14:paraId="6725B454" w14:textId="6AA76137" w:rsidR="003F1351" w:rsidRDefault="003F1351" w:rsidP="003F1351">
      <w:pPr>
        <w:pStyle w:val="Heading1"/>
        <w:ind w:left="360" w:hanging="360"/>
        <w:rPr>
          <w:lang w:val="en-CA"/>
        </w:rPr>
      </w:pPr>
      <w:r>
        <w:rPr>
          <w:lang w:val="en-CA"/>
        </w:rPr>
        <w:t>Proposed methods</w:t>
      </w:r>
    </w:p>
    <w:p w14:paraId="32497258" w14:textId="0F6E3EFA" w:rsidR="003F1351" w:rsidRDefault="00885302" w:rsidP="003F1351">
      <w:pPr>
        <w:rPr>
          <w:lang w:val="en-CA"/>
        </w:rPr>
      </w:pPr>
      <w:r>
        <w:rPr>
          <w:lang w:val="en-CA"/>
        </w:rPr>
        <w:t>1. Derive the spatial palette predictor</w:t>
      </w:r>
      <w:r w:rsidR="008E4C73">
        <w:rPr>
          <w:lang w:val="en-CA"/>
        </w:rPr>
        <w:t xml:space="preserve">: </w:t>
      </w:r>
    </w:p>
    <w:p w14:paraId="0620187C" w14:textId="2B8B6207" w:rsidR="00885302" w:rsidRDefault="004C1E25" w:rsidP="00885302">
      <w:pPr>
        <w:jc w:val="center"/>
      </w:pPr>
      <w:r>
        <w:rPr>
          <w:noProof/>
        </w:rPr>
        <w:object w:dxaOrig="7305" w:dyaOrig="6750" w14:anchorId="00AFD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05.3pt;height:189.2pt;mso-width-percent:0;mso-height-percent:0;mso-width-percent:0;mso-height-percent:0" o:ole="">
            <v:imagedata r:id="rId13" o:title=""/>
          </v:shape>
          <o:OLEObject Type="Embed" ProgID="Visio.Drawing.15" ShapeID="_x0000_i1026" DrawAspect="Content" ObjectID="_1607956820" r:id="rId14"/>
        </w:object>
      </w:r>
    </w:p>
    <w:p w14:paraId="3101EF5F" w14:textId="7E6ED699" w:rsidR="00885302" w:rsidRDefault="00885302" w:rsidP="00885302">
      <w:pPr>
        <w:jc w:val="center"/>
      </w:pPr>
      <w:r>
        <w:t>Fig.1 Illustration of the spatial palette predictor</w:t>
      </w:r>
    </w:p>
    <w:p w14:paraId="7D2BA51D" w14:textId="233C5A01" w:rsidR="00F54CCB" w:rsidRDefault="004C1E25" w:rsidP="00885302">
      <w:pPr>
        <w:jc w:val="center"/>
      </w:pPr>
      <w:r>
        <w:rPr>
          <w:noProof/>
        </w:rPr>
        <w:object w:dxaOrig="3030" w:dyaOrig="3030" w14:anchorId="3C3047B9">
          <v:shape id="_x0000_i1025" type="#_x0000_t75" alt="" style="width:151.65pt;height:151.65pt;mso-width-percent:0;mso-height-percent:0;mso-width-percent:0;mso-height-percent:0" o:ole="">
            <v:imagedata r:id="rId15" o:title=""/>
          </v:shape>
          <o:OLEObject Type="Embed" ProgID="Visio.Drawing.15" ShapeID="_x0000_i1025" DrawAspect="Content" ObjectID="_1607956821" r:id="rId16"/>
        </w:object>
      </w:r>
    </w:p>
    <w:p w14:paraId="025CF4AF" w14:textId="53A5104A" w:rsidR="00F54CCB" w:rsidRDefault="00F54CCB" w:rsidP="00885302">
      <w:pPr>
        <w:jc w:val="center"/>
      </w:pPr>
      <w:r>
        <w:t>Fig.2 Proposed method only use adjacent neighbor</w:t>
      </w:r>
    </w:p>
    <w:p w14:paraId="3950424B" w14:textId="0198915E" w:rsidR="0002444D" w:rsidRDefault="00885302" w:rsidP="00261157">
      <w:r>
        <w:t>To derive the spatial palette predictor</w:t>
      </w:r>
      <w:r w:rsidR="00C564DC">
        <w:t>, the adjacent neighbor</w:t>
      </w:r>
      <w:r w:rsidR="00FB032B">
        <w:t>s</w:t>
      </w:r>
      <w:r w:rsidR="00C564DC">
        <w:t xml:space="preserve"> and non-adjacent neighbor</w:t>
      </w:r>
      <w:r w:rsidR="00FB032B">
        <w:t>s</w:t>
      </w:r>
      <w:r w:rsidR="00C564DC">
        <w:t xml:space="preserve"> are both checked</w:t>
      </w:r>
      <w:r w:rsidR="00F808B6">
        <w:t xml:space="preserve"> from the neighboring blocks that are close to the current block to the blocks that are far away</w:t>
      </w:r>
      <w:r w:rsidR="00C564DC">
        <w:t xml:space="preserve">. The left block (Ai) and above block (Bi) are checked. The non-adjacent neighboring candidates are in a virtual box that surrounding the current block. The virtual block size and position are illustrated in Fig.1. In the current implementation, the </w:t>
      </w:r>
      <w:proofErr w:type="spellStart"/>
      <w:r w:rsidR="00C564DC">
        <w:t>gridX</w:t>
      </w:r>
      <w:proofErr w:type="spellEnd"/>
      <w:r w:rsidR="00C564DC">
        <w:t xml:space="preserve"> is block width and </w:t>
      </w:r>
      <w:proofErr w:type="spellStart"/>
      <w:r w:rsidR="00C564DC">
        <w:t>gridY</w:t>
      </w:r>
      <w:proofErr w:type="spellEnd"/>
      <w:r w:rsidR="00C564DC">
        <w:t xml:space="preserve"> is block height. </w:t>
      </w:r>
    </w:p>
    <w:p w14:paraId="2CD77D89" w14:textId="76C9DDD6" w:rsidR="00885302" w:rsidRDefault="00523EC3" w:rsidP="00261157">
      <w:r>
        <w:t>The number of searching rounding are tested, and it is found that 1 round will be enough</w:t>
      </w:r>
      <w:r w:rsidR="00F54CCB">
        <w:t xml:space="preserve"> as illustrated in Fig. 2</w:t>
      </w:r>
      <w:r>
        <w:t xml:space="preserve">. The final proposal only uses the adjacent neighbor. Also, </w:t>
      </w:r>
      <w:r w:rsidR="00F54CCB">
        <w:t>the final</w:t>
      </w:r>
      <w:r>
        <w:t xml:space="preserve"> search order is A0-&gt;B0</w:t>
      </w:r>
      <w:r w:rsidR="00F808B6">
        <w:t>.</w:t>
      </w:r>
    </w:p>
    <w:p w14:paraId="28F5BAA4" w14:textId="2564123E" w:rsidR="00C564DC" w:rsidRDefault="00F808B6" w:rsidP="00885302">
      <w:pPr>
        <w:jc w:val="left"/>
      </w:pPr>
      <w:r>
        <w:t>2. Combine the s</w:t>
      </w:r>
      <w:r w:rsidR="00C564DC">
        <w:t>patial palette predictor and</w:t>
      </w:r>
      <w:r w:rsidR="00274D61">
        <w:t xml:space="preserve"> the HEVC SCC palette predictor:</w:t>
      </w:r>
    </w:p>
    <w:p w14:paraId="6B9BE72C" w14:textId="081ADCD2" w:rsidR="00C564DC" w:rsidRPr="00F808B6" w:rsidRDefault="00C564DC" w:rsidP="00261157">
      <w:r>
        <w:t>After deriving</w:t>
      </w:r>
      <w:r w:rsidR="00F808B6">
        <w:t xml:space="preserve"> the s</w:t>
      </w:r>
      <w:r>
        <w:t>patial palette predictor, the</w:t>
      </w:r>
      <w:r w:rsidR="00F808B6">
        <w:t xml:space="preserve"> spatial palette predictor will be inserted into the palette predictor list for the current block first. If the size of palette predictor list for the current block doesn’t exceed the maximum palette predictor size, the HEVC SCC palette predictor is inserted into the palette predictor list. If </w:t>
      </w:r>
      <w:r w:rsidR="00F808B6" w:rsidRPr="0003025C">
        <w:rPr>
          <w:szCs w:val="22"/>
          <w:lang w:val="en-CA"/>
        </w:rPr>
        <w:t>t</w:t>
      </w:r>
      <w:r w:rsidR="00F808B6">
        <w:rPr>
          <w:szCs w:val="22"/>
          <w:lang w:val="en-CA"/>
        </w:rPr>
        <w:t>he list size exceeds the maximum palette predictor size, the rest palette entry will be discarded.</w:t>
      </w:r>
      <w:r w:rsidR="00F808B6">
        <w:t xml:space="preserve"> The combined palette predictor will be used to code the palette table entry of the current block. </w:t>
      </w:r>
      <w:r>
        <w:t xml:space="preserve"> </w:t>
      </w:r>
    </w:p>
    <w:p w14:paraId="77F07D7D" w14:textId="6F9F8386" w:rsidR="003F1351" w:rsidRPr="00F808B6" w:rsidRDefault="003F1351" w:rsidP="003F1351">
      <w:pPr>
        <w:pStyle w:val="Heading1"/>
        <w:ind w:left="360" w:hanging="360"/>
        <w:rPr>
          <w:lang w:val="en-CA"/>
        </w:rPr>
      </w:pPr>
      <w:r>
        <w:rPr>
          <w:lang w:val="en-CA"/>
        </w:rPr>
        <w:t>Simulation results</w:t>
      </w:r>
    </w:p>
    <w:p w14:paraId="7F6F5EE6" w14:textId="272E76D7" w:rsidR="00F54CCB" w:rsidRPr="00AA2D19" w:rsidRDefault="00F54CCB" w:rsidP="00F54CCB">
      <w:pPr>
        <w:rPr>
          <w:szCs w:val="22"/>
        </w:rPr>
      </w:pPr>
      <w:r>
        <w:rPr>
          <w:rFonts w:hint="eastAsia"/>
          <w:szCs w:val="22"/>
          <w:lang w:val="en-CA" w:eastAsia="zh-CN"/>
        </w:rPr>
        <w:t>The</w:t>
      </w:r>
      <w:r>
        <w:rPr>
          <w:szCs w:val="22"/>
        </w:rPr>
        <w:t xml:space="preserve"> simulation is performed using VTM 3.0, under VTM configuration. The software is implemented on top of CE8.2.1. </w:t>
      </w:r>
      <w:r w:rsidRPr="00AA2D19">
        <w:rPr>
          <w:szCs w:val="22"/>
        </w:rPr>
        <w:t xml:space="preserve">The mandatory common test conditions </w:t>
      </w:r>
      <w:r>
        <w:rPr>
          <w:szCs w:val="22"/>
        </w:rPr>
        <w:t>(CTC) as specified in the JVET-L</w:t>
      </w:r>
      <w:r w:rsidRPr="00AA2D19">
        <w:rPr>
          <w:szCs w:val="22"/>
        </w:rPr>
        <w:t>1010</w:t>
      </w:r>
      <w:r>
        <w:rPr>
          <w:szCs w:val="22"/>
        </w:rPr>
        <w:t xml:space="preserve"> [2]</w:t>
      </w:r>
      <w:r w:rsidRPr="00AA2D19">
        <w:rPr>
          <w:szCs w:val="22"/>
        </w:rPr>
        <w:t xml:space="preserve"> </w:t>
      </w:r>
      <w:r>
        <w:rPr>
          <w:szCs w:val="22"/>
        </w:rPr>
        <w:t xml:space="preserve">are followed. Additional screen content testing materials as specified in CE8 [1] are also evaluated. </w:t>
      </w:r>
      <w:r>
        <w:rPr>
          <w:szCs w:val="22"/>
          <w:lang w:val="en-CA"/>
        </w:rPr>
        <w:t>Results are reported in the following table:</w:t>
      </w:r>
    </w:p>
    <w:p w14:paraId="5B7FB853" w14:textId="769B9F45" w:rsidR="003107B9" w:rsidRDefault="003107B9" w:rsidP="00AA2D19">
      <w:pPr>
        <w:jc w:val="center"/>
        <w:rPr>
          <w:szCs w:val="22"/>
        </w:rPr>
      </w:pPr>
      <w:r>
        <w:rPr>
          <w:szCs w:val="22"/>
        </w:rPr>
        <w:t xml:space="preserve">Table </w:t>
      </w:r>
      <w:r w:rsidR="00AA6A43">
        <w:rPr>
          <w:szCs w:val="22"/>
        </w:rPr>
        <w:t>I</w:t>
      </w:r>
      <w:r>
        <w:rPr>
          <w:szCs w:val="22"/>
        </w:rPr>
        <w:t>:</w:t>
      </w:r>
      <w:r w:rsidR="004E04EE">
        <w:rPr>
          <w:szCs w:val="22"/>
        </w:rPr>
        <w:t xml:space="preserve"> </w:t>
      </w:r>
      <w:r w:rsidR="00AA2D19">
        <w:rPr>
          <w:szCs w:val="22"/>
        </w:rPr>
        <w:t>simulation</w:t>
      </w:r>
      <w:r w:rsidR="00F808B6">
        <w:rPr>
          <w:szCs w:val="22"/>
        </w:rPr>
        <w:t xml:space="preserve"> results of the proposed method</w:t>
      </w:r>
      <w:r w:rsidR="00AA2D19">
        <w:rPr>
          <w:szCs w:val="22"/>
        </w:rPr>
        <w:t>.</w:t>
      </w:r>
    </w:p>
    <w:p w14:paraId="57A51837" w14:textId="65C76D58" w:rsidR="009E23BE" w:rsidRDefault="009E23BE" w:rsidP="00AA6A43">
      <w:pPr>
        <w:rPr>
          <w:szCs w:val="22"/>
        </w:rPr>
      </w:pPr>
    </w:p>
    <w:p w14:paraId="26DAF3C3" w14:textId="0361AD2C" w:rsidR="00811FB9" w:rsidRDefault="007752CA" w:rsidP="00811FB9">
      <w:pPr>
        <w:jc w:val="center"/>
        <w:rPr>
          <w:szCs w:val="22"/>
        </w:rPr>
      </w:pPr>
      <w:r w:rsidRPr="007752CA">
        <w:rPr>
          <w:noProof/>
        </w:rPr>
        <w:lastRenderedPageBreak/>
        <w:t xml:space="preserve"> </w:t>
      </w:r>
      <w:r w:rsidRPr="007752CA">
        <w:rPr>
          <w:noProof/>
          <w:szCs w:val="22"/>
        </w:rPr>
        <w:drawing>
          <wp:inline distT="0" distB="0" distL="0" distR="0" wp14:anchorId="1ED3201C" wp14:editId="11E32694">
            <wp:extent cx="5943600" cy="28765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2876550"/>
                    </a:xfrm>
                    <a:prstGeom prst="rect">
                      <a:avLst/>
                    </a:prstGeom>
                  </pic:spPr>
                </pic:pic>
              </a:graphicData>
            </a:graphic>
          </wp:inline>
        </w:drawing>
      </w:r>
    </w:p>
    <w:p w14:paraId="440D399A" w14:textId="74FDB3E6" w:rsidR="003A703C" w:rsidRPr="005B217D" w:rsidRDefault="003A703C" w:rsidP="003A703C">
      <w:pPr>
        <w:pStyle w:val="Heading1"/>
        <w:ind w:left="360" w:hanging="360"/>
        <w:rPr>
          <w:szCs w:val="22"/>
          <w:lang w:val="en-CA"/>
        </w:rPr>
      </w:pPr>
      <w:r>
        <w:rPr>
          <w:lang w:val="en-CA"/>
        </w:rPr>
        <w:t>Conclusion</w:t>
      </w:r>
    </w:p>
    <w:p w14:paraId="252323FD" w14:textId="3C5C021D" w:rsidR="003A703C" w:rsidRPr="005B217D" w:rsidRDefault="00F808B6" w:rsidP="009234A5">
      <w:pPr>
        <w:rPr>
          <w:szCs w:val="22"/>
          <w:lang w:val="en-CA"/>
        </w:rPr>
      </w:pPr>
      <w:r w:rsidRPr="00F808B6">
        <w:rPr>
          <w:szCs w:val="22"/>
          <w:lang w:val="en-CA"/>
        </w:rPr>
        <w:t xml:space="preserve">In this contribution, it is proposed to derive the spatial palette predictor from the spatial neighboring blocks’ palette table and combine the spatial palette predictor with HEVC SCC palette predictor. </w:t>
      </w:r>
      <w:r w:rsidR="00150F81">
        <w:t xml:space="preserve">The proposed method reports </w:t>
      </w:r>
      <w:r w:rsidR="002B62C0">
        <w:t>-0.11</w:t>
      </w:r>
      <w:r w:rsidR="00150F81" w:rsidRPr="00150F81">
        <w:t>%</w:t>
      </w:r>
      <w:r w:rsidR="00150F81">
        <w:rPr>
          <w:lang w:eastAsia="zh-CN"/>
        </w:rPr>
        <w:t>,</w:t>
      </w:r>
      <w:r w:rsidR="002B62C0">
        <w:tab/>
        <w:t>-0.06</w:t>
      </w:r>
      <w:r w:rsidR="00150F81" w:rsidRPr="00150F81">
        <w:t>%</w:t>
      </w:r>
      <w:r w:rsidR="00150F81">
        <w:t xml:space="preserve">, and </w:t>
      </w:r>
      <w:r w:rsidR="002B62C0">
        <w:t>-0.06</w:t>
      </w:r>
      <w:r w:rsidR="00150F81" w:rsidRPr="00150F81">
        <w:t>%</w:t>
      </w:r>
      <w:r w:rsidR="00150F81">
        <w:t xml:space="preserve"> </w:t>
      </w:r>
      <w:proofErr w:type="spellStart"/>
      <w:r w:rsidR="00150F81">
        <w:t>luma</w:t>
      </w:r>
      <w:proofErr w:type="spellEnd"/>
      <w:r w:rsidR="00150F81">
        <w:t xml:space="preserve"> and chroma BD rate changing for AI configu</w:t>
      </w:r>
      <w:r w:rsidR="002B62C0">
        <w:t xml:space="preserve">ration on class SCC over CE 8.2.1. </w:t>
      </w:r>
      <w:r w:rsidR="00C17D4C">
        <w:t xml:space="preserve">It is recommended to </w:t>
      </w:r>
      <w:r w:rsidR="002B62C0">
        <w:t>adopt this method to VVC</w:t>
      </w:r>
      <w:r w:rsidR="00C17D4C">
        <w:t>.</w:t>
      </w:r>
    </w:p>
    <w:p w14:paraId="49D5A298" w14:textId="5E835C72" w:rsidR="00213AD4" w:rsidRDefault="00213AD4" w:rsidP="00E11923">
      <w:pPr>
        <w:pStyle w:val="Heading1"/>
        <w:rPr>
          <w:lang w:val="en-CA"/>
        </w:rPr>
      </w:pPr>
      <w:r>
        <w:rPr>
          <w:lang w:val="en-CA"/>
        </w:rPr>
        <w:t>References</w:t>
      </w:r>
    </w:p>
    <w:p w14:paraId="2D967C1F" w14:textId="77777777" w:rsidR="00F54CCB" w:rsidRDefault="00F54CCB" w:rsidP="00F54CCB">
      <w:pPr>
        <w:rPr>
          <w:lang w:val="en-CA"/>
        </w:rPr>
      </w:pPr>
      <w:r w:rsidRPr="00C85AEE">
        <w:rPr>
          <w:lang w:val="en-CA"/>
        </w:rPr>
        <w:t>[</w:t>
      </w:r>
      <w:r>
        <w:rPr>
          <w:lang w:val="en-CA"/>
        </w:rPr>
        <w:t>1</w:t>
      </w:r>
      <w:r w:rsidRPr="00C85AEE">
        <w:rPr>
          <w:lang w:val="en-CA"/>
        </w:rPr>
        <w:t xml:space="preserve">] </w:t>
      </w:r>
      <w:r w:rsidRPr="00793916">
        <w:rPr>
          <w:lang w:val="en-CA"/>
        </w:rPr>
        <w:t>X. Xu, Y.-C. Chao, Y.-C. Sun, J. Xu</w:t>
      </w:r>
      <w:r w:rsidRPr="00C85AEE">
        <w:rPr>
          <w:lang w:val="en-CA"/>
        </w:rPr>
        <w:t>, “</w:t>
      </w:r>
      <w:r w:rsidRPr="00793916">
        <w:rPr>
          <w:lang w:val="en-CA"/>
        </w:rPr>
        <w:t>Description of Core Experiment 8 (CE8): Screen Content Coding Tools</w:t>
      </w:r>
      <w:r>
        <w:rPr>
          <w:lang w:val="en-CA"/>
        </w:rPr>
        <w:t>”, JVET-L</w:t>
      </w:r>
      <w:r w:rsidRPr="00C85AEE">
        <w:rPr>
          <w:lang w:val="en-CA"/>
        </w:rPr>
        <w:t>1028, Ljubljana, SL, July 2018</w:t>
      </w:r>
    </w:p>
    <w:p w14:paraId="6F33360F" w14:textId="42307BE7" w:rsidR="00F54CCB" w:rsidRDefault="00F54CCB" w:rsidP="00F54CCB">
      <w:pPr>
        <w:rPr>
          <w:lang w:val="en-CA"/>
        </w:rPr>
      </w:pPr>
      <w:r>
        <w:rPr>
          <w:lang w:val="en-CA"/>
        </w:rPr>
        <w:t>[2</w:t>
      </w:r>
      <w:r w:rsidRPr="00AA2D19">
        <w:rPr>
          <w:lang w:val="en-CA"/>
        </w:rPr>
        <w:t>]</w:t>
      </w:r>
      <w:r w:rsidRPr="00AA2D19">
        <w:rPr>
          <w:lang w:val="en-CA"/>
        </w:rPr>
        <w:tab/>
      </w:r>
      <w:r w:rsidR="00AB700B" w:rsidRPr="00AB700B">
        <w:rPr>
          <w:lang w:val="en-CA"/>
        </w:rPr>
        <w:t xml:space="preserve">F. </w:t>
      </w:r>
      <w:proofErr w:type="spellStart"/>
      <w:r w:rsidR="00AB700B" w:rsidRPr="00AB700B">
        <w:rPr>
          <w:lang w:val="en-CA"/>
        </w:rPr>
        <w:t>Bossen</w:t>
      </w:r>
      <w:proofErr w:type="spellEnd"/>
      <w:r w:rsidR="00AB700B" w:rsidRPr="00AB700B">
        <w:rPr>
          <w:lang w:val="en-CA"/>
        </w:rPr>
        <w:t>, J. Boyce, X. Li, V</w:t>
      </w:r>
      <w:r w:rsidR="00AB700B">
        <w:rPr>
          <w:lang w:val="en-CA"/>
        </w:rPr>
        <w:t xml:space="preserve">. Seregin, K. </w:t>
      </w:r>
      <w:proofErr w:type="spellStart"/>
      <w:r w:rsidR="00AB700B">
        <w:rPr>
          <w:lang w:val="en-CA"/>
        </w:rPr>
        <w:t>Sühring</w:t>
      </w:r>
      <w:proofErr w:type="spellEnd"/>
      <w:r w:rsidRPr="00AA2D19">
        <w:rPr>
          <w:lang w:val="en-CA"/>
        </w:rPr>
        <w:t xml:space="preserve">, </w:t>
      </w:r>
      <w:r w:rsidR="00683A6F">
        <w:rPr>
          <w:lang w:val="en-CA"/>
        </w:rPr>
        <w:t>“</w:t>
      </w:r>
      <w:r w:rsidRPr="00AA2D19">
        <w:rPr>
          <w:lang w:val="en-CA"/>
        </w:rPr>
        <w:t>JVET common test conditions and software reference configurations</w:t>
      </w:r>
      <w:r w:rsidR="00683A6F">
        <w:rPr>
          <w:lang w:val="en-CA"/>
        </w:rPr>
        <w:t>”</w:t>
      </w:r>
      <w:r w:rsidRPr="00AA2D19">
        <w:rPr>
          <w:lang w:val="en-CA"/>
        </w:rPr>
        <w:t>, JVET-K1010, 11th JVET meeting, July 2018.</w:t>
      </w:r>
    </w:p>
    <w:p w14:paraId="5F0CF8E4" w14:textId="40201DD8" w:rsidR="001F2594" w:rsidRPr="005B217D" w:rsidRDefault="001F2594" w:rsidP="00E11923">
      <w:pPr>
        <w:pStyle w:val="Heading1"/>
        <w:rPr>
          <w:lang w:val="en-CA"/>
        </w:rPr>
      </w:pPr>
      <w:r w:rsidRPr="005B217D">
        <w:rPr>
          <w:lang w:val="en-CA"/>
        </w:rPr>
        <w:t xml:space="preserve">Patent rights </w:t>
      </w:r>
      <w:r w:rsidR="00283E70" w:rsidRPr="005B217D">
        <w:rPr>
          <w:lang w:val="en-CA"/>
        </w:rPr>
        <w:t>declaration</w:t>
      </w:r>
      <w:r w:rsidR="00B94B06" w:rsidRPr="005B217D">
        <w:rPr>
          <w:lang w:val="en-CA"/>
        </w:rPr>
        <w:t>(s)</w:t>
      </w:r>
    </w:p>
    <w:p w14:paraId="7A9B4D21" w14:textId="47DC8F02" w:rsidR="00342FF4" w:rsidRPr="005B217D" w:rsidRDefault="0026202F" w:rsidP="009234A5">
      <w:pPr>
        <w:rPr>
          <w:szCs w:val="22"/>
          <w:lang w:val="en-CA"/>
        </w:rPr>
      </w:pPr>
      <w:r w:rsidRPr="009174FE">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EE625" w14:textId="77777777" w:rsidR="004C1E25" w:rsidRDefault="004C1E25">
      <w:r>
        <w:separator/>
      </w:r>
    </w:p>
  </w:endnote>
  <w:endnote w:type="continuationSeparator" w:id="0">
    <w:p w14:paraId="69CE603D" w14:textId="77777777" w:rsidR="004C1E25" w:rsidRDefault="004C1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E34A4DC" w:rsidR="000C042A" w:rsidRPr="00C00DDE" w:rsidRDefault="000C04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007752CA">
      <w:rPr>
        <w:rStyle w:val="PageNumber"/>
      </w:rPr>
      <w:fldChar w:fldCharType="begin"/>
    </w:r>
    <w:r w:rsidR="007752CA">
      <w:rPr>
        <w:rStyle w:val="PageNumber"/>
      </w:rPr>
      <w:instrText xml:space="preserve"> DATE \@ "yyyy-MM-dd" </w:instrText>
    </w:r>
    <w:r w:rsidR="007752CA">
      <w:rPr>
        <w:rStyle w:val="PageNumber"/>
      </w:rPr>
      <w:fldChar w:fldCharType="separate"/>
    </w:r>
    <w:r w:rsidR="00513645">
      <w:rPr>
        <w:rStyle w:val="PageNumber"/>
        <w:noProof/>
      </w:rPr>
      <w:t>2019-01-02</w:t>
    </w:r>
    <w:r w:rsidR="007752CA">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FE2D5" w14:textId="77777777" w:rsidR="004C1E25" w:rsidRDefault="004C1E25">
      <w:r>
        <w:separator/>
      </w:r>
    </w:p>
  </w:footnote>
  <w:footnote w:type="continuationSeparator" w:id="0">
    <w:p w14:paraId="173F8171" w14:textId="77777777" w:rsidR="004C1E25" w:rsidRDefault="004C1E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D4388"/>
    <w:multiLevelType w:val="hybridMultilevel"/>
    <w:tmpl w:val="568494E6"/>
    <w:lvl w:ilvl="0" w:tplc="04090011">
      <w:start w:val="1"/>
      <w:numFmt w:val="decimal"/>
      <w:lvlText w:val="%1)"/>
      <w:lvlJc w:val="left"/>
      <w:pPr>
        <w:ind w:left="1084" w:hanging="360"/>
      </w:pPr>
      <w:rPr>
        <w:rFonts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3"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52619C"/>
    <w:multiLevelType w:val="hybridMultilevel"/>
    <w:tmpl w:val="D774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B9342C"/>
    <w:multiLevelType w:val="hybridMultilevel"/>
    <w:tmpl w:val="3B6AB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347992"/>
    <w:multiLevelType w:val="hybridMultilevel"/>
    <w:tmpl w:val="6E7C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2E30"/>
    <w:multiLevelType w:val="hybridMultilevel"/>
    <w:tmpl w:val="405A0E82"/>
    <w:lvl w:ilvl="0" w:tplc="04090001">
      <w:start w:val="1"/>
      <w:numFmt w:val="bullet"/>
      <w:lvlText w:val=""/>
      <w:lvlJc w:val="left"/>
      <w:pPr>
        <w:ind w:left="1084" w:hanging="360"/>
      </w:pPr>
      <w:rPr>
        <w:rFonts w:ascii="Symbol" w:hAnsi="Symbol"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1"/>
  </w:num>
  <w:num w:numId="5">
    <w:abstractNumId w:val="12"/>
  </w:num>
  <w:num w:numId="6">
    <w:abstractNumId w:val="6"/>
  </w:num>
  <w:num w:numId="7">
    <w:abstractNumId w:val="8"/>
  </w:num>
  <w:num w:numId="8">
    <w:abstractNumId w:val="6"/>
  </w:num>
  <w:num w:numId="9">
    <w:abstractNumId w:val="1"/>
  </w:num>
  <w:num w:numId="10">
    <w:abstractNumId w:val="5"/>
  </w:num>
  <w:num w:numId="11">
    <w:abstractNumId w:val="4"/>
  </w:num>
  <w:num w:numId="12">
    <w:abstractNumId w:val="10"/>
  </w:num>
  <w:num w:numId="13">
    <w:abstractNumId w:val="3"/>
  </w:num>
  <w:num w:numId="14">
    <w:abstractNumId w:val="6"/>
  </w:num>
  <w:num w:numId="15">
    <w:abstractNumId w:val="7"/>
  </w:num>
  <w:num w:numId="16">
    <w:abstractNumId w:val="13"/>
  </w:num>
  <w:num w:numId="17">
    <w:abstractNumId w:val="2"/>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44D"/>
    <w:rsid w:val="00027198"/>
    <w:rsid w:val="0003025C"/>
    <w:rsid w:val="000308A3"/>
    <w:rsid w:val="000458BC"/>
    <w:rsid w:val="00045C41"/>
    <w:rsid w:val="00046C03"/>
    <w:rsid w:val="0005778A"/>
    <w:rsid w:val="00065039"/>
    <w:rsid w:val="0007614F"/>
    <w:rsid w:val="00081398"/>
    <w:rsid w:val="000834E8"/>
    <w:rsid w:val="0009065E"/>
    <w:rsid w:val="00092C0C"/>
    <w:rsid w:val="000A2C5F"/>
    <w:rsid w:val="000B0C0F"/>
    <w:rsid w:val="000B1C6B"/>
    <w:rsid w:val="000B4FF9"/>
    <w:rsid w:val="000C042A"/>
    <w:rsid w:val="000C09AC"/>
    <w:rsid w:val="000C0D17"/>
    <w:rsid w:val="000E00F3"/>
    <w:rsid w:val="000F158C"/>
    <w:rsid w:val="00102F3D"/>
    <w:rsid w:val="00105783"/>
    <w:rsid w:val="00124E38"/>
    <w:rsid w:val="0012580B"/>
    <w:rsid w:val="00125FB2"/>
    <w:rsid w:val="00131F90"/>
    <w:rsid w:val="0013458C"/>
    <w:rsid w:val="0013526E"/>
    <w:rsid w:val="00146152"/>
    <w:rsid w:val="00150F81"/>
    <w:rsid w:val="00155526"/>
    <w:rsid w:val="00171371"/>
    <w:rsid w:val="00175A24"/>
    <w:rsid w:val="00187E58"/>
    <w:rsid w:val="00190C52"/>
    <w:rsid w:val="001A07C5"/>
    <w:rsid w:val="001A1871"/>
    <w:rsid w:val="001A297E"/>
    <w:rsid w:val="001A368E"/>
    <w:rsid w:val="001A7329"/>
    <w:rsid w:val="001A792F"/>
    <w:rsid w:val="001B4E28"/>
    <w:rsid w:val="001C3525"/>
    <w:rsid w:val="001C3AFB"/>
    <w:rsid w:val="001D1BD2"/>
    <w:rsid w:val="001E0248"/>
    <w:rsid w:val="001E02BE"/>
    <w:rsid w:val="001E34E5"/>
    <w:rsid w:val="001E3B37"/>
    <w:rsid w:val="001F2594"/>
    <w:rsid w:val="002055A6"/>
    <w:rsid w:val="00206460"/>
    <w:rsid w:val="002069B4"/>
    <w:rsid w:val="00213AD4"/>
    <w:rsid w:val="00215DFC"/>
    <w:rsid w:val="002212DF"/>
    <w:rsid w:val="00222CD4"/>
    <w:rsid w:val="00225016"/>
    <w:rsid w:val="002264A6"/>
    <w:rsid w:val="00227839"/>
    <w:rsid w:val="00227BA7"/>
    <w:rsid w:val="0023011C"/>
    <w:rsid w:val="002375C1"/>
    <w:rsid w:val="00240666"/>
    <w:rsid w:val="00241A0D"/>
    <w:rsid w:val="00261157"/>
    <w:rsid w:val="0026202F"/>
    <w:rsid w:val="00263398"/>
    <w:rsid w:val="00263B99"/>
    <w:rsid w:val="00263ECA"/>
    <w:rsid w:val="00266AC8"/>
    <w:rsid w:val="00266F06"/>
    <w:rsid w:val="00274D61"/>
    <w:rsid w:val="00275BCF"/>
    <w:rsid w:val="00283E70"/>
    <w:rsid w:val="00287078"/>
    <w:rsid w:val="00291E36"/>
    <w:rsid w:val="00292257"/>
    <w:rsid w:val="002A3077"/>
    <w:rsid w:val="002A54E0"/>
    <w:rsid w:val="002B1595"/>
    <w:rsid w:val="002B191D"/>
    <w:rsid w:val="002B62C0"/>
    <w:rsid w:val="002B7135"/>
    <w:rsid w:val="002C3ECC"/>
    <w:rsid w:val="002C4D79"/>
    <w:rsid w:val="002D0AF6"/>
    <w:rsid w:val="002D7B0F"/>
    <w:rsid w:val="002E6AC9"/>
    <w:rsid w:val="002F164D"/>
    <w:rsid w:val="002F2D35"/>
    <w:rsid w:val="002F7AB6"/>
    <w:rsid w:val="003021BC"/>
    <w:rsid w:val="00306206"/>
    <w:rsid w:val="003105EC"/>
    <w:rsid w:val="003107B9"/>
    <w:rsid w:val="00317D85"/>
    <w:rsid w:val="003212A7"/>
    <w:rsid w:val="00327C56"/>
    <w:rsid w:val="003315A1"/>
    <w:rsid w:val="00336564"/>
    <w:rsid w:val="003373EC"/>
    <w:rsid w:val="00342FF4"/>
    <w:rsid w:val="00344E5A"/>
    <w:rsid w:val="00346148"/>
    <w:rsid w:val="00354872"/>
    <w:rsid w:val="00354FCC"/>
    <w:rsid w:val="003669EA"/>
    <w:rsid w:val="003706CC"/>
    <w:rsid w:val="00370BC5"/>
    <w:rsid w:val="0037666C"/>
    <w:rsid w:val="00377710"/>
    <w:rsid w:val="00382589"/>
    <w:rsid w:val="00387AC0"/>
    <w:rsid w:val="003A16EF"/>
    <w:rsid w:val="003A2D8E"/>
    <w:rsid w:val="003A703C"/>
    <w:rsid w:val="003A716D"/>
    <w:rsid w:val="003A7CE6"/>
    <w:rsid w:val="003B49FD"/>
    <w:rsid w:val="003C20E4"/>
    <w:rsid w:val="003D06C1"/>
    <w:rsid w:val="003D6342"/>
    <w:rsid w:val="003E4DD1"/>
    <w:rsid w:val="003E6F90"/>
    <w:rsid w:val="003E73ED"/>
    <w:rsid w:val="003F1351"/>
    <w:rsid w:val="003F2C93"/>
    <w:rsid w:val="003F5D0F"/>
    <w:rsid w:val="00407D23"/>
    <w:rsid w:val="00414101"/>
    <w:rsid w:val="00415702"/>
    <w:rsid w:val="004219CF"/>
    <w:rsid w:val="004234F0"/>
    <w:rsid w:val="00430D43"/>
    <w:rsid w:val="00433DDB"/>
    <w:rsid w:val="00435A29"/>
    <w:rsid w:val="00437619"/>
    <w:rsid w:val="00465A1E"/>
    <w:rsid w:val="004739AD"/>
    <w:rsid w:val="00487856"/>
    <w:rsid w:val="00490E82"/>
    <w:rsid w:val="0049197D"/>
    <w:rsid w:val="0049445A"/>
    <w:rsid w:val="004A2A63"/>
    <w:rsid w:val="004A2AC2"/>
    <w:rsid w:val="004B10F1"/>
    <w:rsid w:val="004B210C"/>
    <w:rsid w:val="004C1E25"/>
    <w:rsid w:val="004C1EAC"/>
    <w:rsid w:val="004C2443"/>
    <w:rsid w:val="004C7FE0"/>
    <w:rsid w:val="004D405F"/>
    <w:rsid w:val="004E04EE"/>
    <w:rsid w:val="004E4F4F"/>
    <w:rsid w:val="004E60FD"/>
    <w:rsid w:val="004E6789"/>
    <w:rsid w:val="004E76A8"/>
    <w:rsid w:val="004F579B"/>
    <w:rsid w:val="004F61E3"/>
    <w:rsid w:val="00501A48"/>
    <w:rsid w:val="00502432"/>
    <w:rsid w:val="00502E10"/>
    <w:rsid w:val="0050480C"/>
    <w:rsid w:val="0051015C"/>
    <w:rsid w:val="00513645"/>
    <w:rsid w:val="00516CF1"/>
    <w:rsid w:val="00516E64"/>
    <w:rsid w:val="00523807"/>
    <w:rsid w:val="00523EC3"/>
    <w:rsid w:val="00531AE9"/>
    <w:rsid w:val="00550A66"/>
    <w:rsid w:val="00554531"/>
    <w:rsid w:val="00564FFA"/>
    <w:rsid w:val="00567EC7"/>
    <w:rsid w:val="00570013"/>
    <w:rsid w:val="00572A06"/>
    <w:rsid w:val="005801A2"/>
    <w:rsid w:val="00591833"/>
    <w:rsid w:val="005952A5"/>
    <w:rsid w:val="005A33A1"/>
    <w:rsid w:val="005B217D"/>
    <w:rsid w:val="005B7DC4"/>
    <w:rsid w:val="005C385F"/>
    <w:rsid w:val="005E1AC6"/>
    <w:rsid w:val="005F6A54"/>
    <w:rsid w:val="005F6F1B"/>
    <w:rsid w:val="00607810"/>
    <w:rsid w:val="00615995"/>
    <w:rsid w:val="00616155"/>
    <w:rsid w:val="00621100"/>
    <w:rsid w:val="00624A22"/>
    <w:rsid w:val="00624B33"/>
    <w:rsid w:val="0063041A"/>
    <w:rsid w:val="00630AA2"/>
    <w:rsid w:val="006451F2"/>
    <w:rsid w:val="00646707"/>
    <w:rsid w:val="00651923"/>
    <w:rsid w:val="00657F7E"/>
    <w:rsid w:val="00660C87"/>
    <w:rsid w:val="00660FEC"/>
    <w:rsid w:val="00662E58"/>
    <w:rsid w:val="006637F2"/>
    <w:rsid w:val="006642A5"/>
    <w:rsid w:val="00664DCF"/>
    <w:rsid w:val="00683A6F"/>
    <w:rsid w:val="006C08D1"/>
    <w:rsid w:val="006C5D39"/>
    <w:rsid w:val="006D3C29"/>
    <w:rsid w:val="006D51D9"/>
    <w:rsid w:val="006D6D9B"/>
    <w:rsid w:val="006E09BB"/>
    <w:rsid w:val="006E2810"/>
    <w:rsid w:val="006E5417"/>
    <w:rsid w:val="006F02E8"/>
    <w:rsid w:val="006F0794"/>
    <w:rsid w:val="007023DE"/>
    <w:rsid w:val="00712F60"/>
    <w:rsid w:val="00720E3B"/>
    <w:rsid w:val="0074393F"/>
    <w:rsid w:val="00745F6B"/>
    <w:rsid w:val="00747EF9"/>
    <w:rsid w:val="007520D2"/>
    <w:rsid w:val="00753BD1"/>
    <w:rsid w:val="0075585E"/>
    <w:rsid w:val="00760E92"/>
    <w:rsid w:val="00770571"/>
    <w:rsid w:val="007745B6"/>
    <w:rsid w:val="00774750"/>
    <w:rsid w:val="007752CA"/>
    <w:rsid w:val="007768FF"/>
    <w:rsid w:val="007824D3"/>
    <w:rsid w:val="00792212"/>
    <w:rsid w:val="00792EBD"/>
    <w:rsid w:val="00796EE3"/>
    <w:rsid w:val="007A04CB"/>
    <w:rsid w:val="007A1BC8"/>
    <w:rsid w:val="007A6671"/>
    <w:rsid w:val="007A7D29"/>
    <w:rsid w:val="007B4AB8"/>
    <w:rsid w:val="007C63EA"/>
    <w:rsid w:val="007D1181"/>
    <w:rsid w:val="007E01A3"/>
    <w:rsid w:val="007E327D"/>
    <w:rsid w:val="007F1F8B"/>
    <w:rsid w:val="007F67A1"/>
    <w:rsid w:val="008044D1"/>
    <w:rsid w:val="00811C05"/>
    <w:rsid w:val="00811FB9"/>
    <w:rsid w:val="0081780D"/>
    <w:rsid w:val="008206C8"/>
    <w:rsid w:val="008237FF"/>
    <w:rsid w:val="00823D08"/>
    <w:rsid w:val="0084502E"/>
    <w:rsid w:val="008455E9"/>
    <w:rsid w:val="008464E2"/>
    <w:rsid w:val="00854187"/>
    <w:rsid w:val="0085702C"/>
    <w:rsid w:val="0086387C"/>
    <w:rsid w:val="00864C68"/>
    <w:rsid w:val="00874A6C"/>
    <w:rsid w:val="00876C65"/>
    <w:rsid w:val="00885302"/>
    <w:rsid w:val="00896170"/>
    <w:rsid w:val="008A4B4C"/>
    <w:rsid w:val="008C202D"/>
    <w:rsid w:val="008C239F"/>
    <w:rsid w:val="008D0C1A"/>
    <w:rsid w:val="008E480C"/>
    <w:rsid w:val="008E4C73"/>
    <w:rsid w:val="00907757"/>
    <w:rsid w:val="009174FE"/>
    <w:rsid w:val="009212B0"/>
    <w:rsid w:val="00921FA1"/>
    <w:rsid w:val="009234A5"/>
    <w:rsid w:val="00933453"/>
    <w:rsid w:val="009336F7"/>
    <w:rsid w:val="00933E33"/>
    <w:rsid w:val="0093636C"/>
    <w:rsid w:val="00936E6C"/>
    <w:rsid w:val="009374A7"/>
    <w:rsid w:val="00945F49"/>
    <w:rsid w:val="00952257"/>
    <w:rsid w:val="00955111"/>
    <w:rsid w:val="00955F6D"/>
    <w:rsid w:val="00960668"/>
    <w:rsid w:val="0097437E"/>
    <w:rsid w:val="009743C7"/>
    <w:rsid w:val="00977C16"/>
    <w:rsid w:val="0098551D"/>
    <w:rsid w:val="0099518F"/>
    <w:rsid w:val="009A523D"/>
    <w:rsid w:val="009B02A1"/>
    <w:rsid w:val="009D6536"/>
    <w:rsid w:val="009D7CE6"/>
    <w:rsid w:val="009E23BE"/>
    <w:rsid w:val="009F496B"/>
    <w:rsid w:val="00A01439"/>
    <w:rsid w:val="00A02E61"/>
    <w:rsid w:val="00A05CFF"/>
    <w:rsid w:val="00A13048"/>
    <w:rsid w:val="00A13685"/>
    <w:rsid w:val="00A46843"/>
    <w:rsid w:val="00A56B97"/>
    <w:rsid w:val="00A6093D"/>
    <w:rsid w:val="00A67F6B"/>
    <w:rsid w:val="00A767DC"/>
    <w:rsid w:val="00A76A6D"/>
    <w:rsid w:val="00A83253"/>
    <w:rsid w:val="00A91939"/>
    <w:rsid w:val="00A95C21"/>
    <w:rsid w:val="00A967D2"/>
    <w:rsid w:val="00AA280E"/>
    <w:rsid w:val="00AA2D19"/>
    <w:rsid w:val="00AA5DBA"/>
    <w:rsid w:val="00AA6A43"/>
    <w:rsid w:val="00AA6E84"/>
    <w:rsid w:val="00AB08EB"/>
    <w:rsid w:val="00AB1A1C"/>
    <w:rsid w:val="00AB700B"/>
    <w:rsid w:val="00AB7F4E"/>
    <w:rsid w:val="00AC6E66"/>
    <w:rsid w:val="00AD05A8"/>
    <w:rsid w:val="00AD346E"/>
    <w:rsid w:val="00AE1799"/>
    <w:rsid w:val="00AE341B"/>
    <w:rsid w:val="00B00662"/>
    <w:rsid w:val="00B01905"/>
    <w:rsid w:val="00B07CA7"/>
    <w:rsid w:val="00B1279A"/>
    <w:rsid w:val="00B23901"/>
    <w:rsid w:val="00B4194A"/>
    <w:rsid w:val="00B437E8"/>
    <w:rsid w:val="00B5222E"/>
    <w:rsid w:val="00B53179"/>
    <w:rsid w:val="00B551E2"/>
    <w:rsid w:val="00B57A23"/>
    <w:rsid w:val="00B600CD"/>
    <w:rsid w:val="00B61C96"/>
    <w:rsid w:val="00B73A2A"/>
    <w:rsid w:val="00B75A51"/>
    <w:rsid w:val="00B80401"/>
    <w:rsid w:val="00B827C6"/>
    <w:rsid w:val="00B83093"/>
    <w:rsid w:val="00B94B06"/>
    <w:rsid w:val="00B94C28"/>
    <w:rsid w:val="00BA5DAB"/>
    <w:rsid w:val="00BB23A3"/>
    <w:rsid w:val="00BB533A"/>
    <w:rsid w:val="00BB6E4A"/>
    <w:rsid w:val="00BC10BA"/>
    <w:rsid w:val="00BC1156"/>
    <w:rsid w:val="00BC5AFD"/>
    <w:rsid w:val="00BC69C5"/>
    <w:rsid w:val="00BD70E9"/>
    <w:rsid w:val="00BD79B2"/>
    <w:rsid w:val="00BF1325"/>
    <w:rsid w:val="00C00BB8"/>
    <w:rsid w:val="00C00DDE"/>
    <w:rsid w:val="00C04F43"/>
    <w:rsid w:val="00C0609D"/>
    <w:rsid w:val="00C115AB"/>
    <w:rsid w:val="00C17D4C"/>
    <w:rsid w:val="00C26C6F"/>
    <w:rsid w:val="00C26CCB"/>
    <w:rsid w:val="00C30249"/>
    <w:rsid w:val="00C3723B"/>
    <w:rsid w:val="00C42466"/>
    <w:rsid w:val="00C42A95"/>
    <w:rsid w:val="00C467B5"/>
    <w:rsid w:val="00C554AE"/>
    <w:rsid w:val="00C564DC"/>
    <w:rsid w:val="00C606C9"/>
    <w:rsid w:val="00C80288"/>
    <w:rsid w:val="00C84003"/>
    <w:rsid w:val="00C85AEE"/>
    <w:rsid w:val="00C87EBE"/>
    <w:rsid w:val="00C90033"/>
    <w:rsid w:val="00C90650"/>
    <w:rsid w:val="00C95EF5"/>
    <w:rsid w:val="00C97D78"/>
    <w:rsid w:val="00CA641C"/>
    <w:rsid w:val="00CB25B5"/>
    <w:rsid w:val="00CC2AAE"/>
    <w:rsid w:val="00CC3356"/>
    <w:rsid w:val="00CC46CE"/>
    <w:rsid w:val="00CC5A42"/>
    <w:rsid w:val="00CD0EAB"/>
    <w:rsid w:val="00CD3BDE"/>
    <w:rsid w:val="00CE5E02"/>
    <w:rsid w:val="00CF34DB"/>
    <w:rsid w:val="00CF558F"/>
    <w:rsid w:val="00CF703D"/>
    <w:rsid w:val="00D010C0"/>
    <w:rsid w:val="00D073E2"/>
    <w:rsid w:val="00D22BD4"/>
    <w:rsid w:val="00D446EC"/>
    <w:rsid w:val="00D51BF0"/>
    <w:rsid w:val="00D531DB"/>
    <w:rsid w:val="00D55942"/>
    <w:rsid w:val="00D6746E"/>
    <w:rsid w:val="00D807BF"/>
    <w:rsid w:val="00D82FCC"/>
    <w:rsid w:val="00D90A4E"/>
    <w:rsid w:val="00DA17FC"/>
    <w:rsid w:val="00DA4E1F"/>
    <w:rsid w:val="00DA7887"/>
    <w:rsid w:val="00DB096C"/>
    <w:rsid w:val="00DB2C26"/>
    <w:rsid w:val="00DD02F4"/>
    <w:rsid w:val="00DD3AC2"/>
    <w:rsid w:val="00DD6622"/>
    <w:rsid w:val="00DE1C7C"/>
    <w:rsid w:val="00DE6883"/>
    <w:rsid w:val="00DE6B43"/>
    <w:rsid w:val="00DF1308"/>
    <w:rsid w:val="00DF7933"/>
    <w:rsid w:val="00E0683E"/>
    <w:rsid w:val="00E11923"/>
    <w:rsid w:val="00E13E99"/>
    <w:rsid w:val="00E16D97"/>
    <w:rsid w:val="00E2475A"/>
    <w:rsid w:val="00E262D4"/>
    <w:rsid w:val="00E36250"/>
    <w:rsid w:val="00E43783"/>
    <w:rsid w:val="00E47F2D"/>
    <w:rsid w:val="00E50A22"/>
    <w:rsid w:val="00E51CC0"/>
    <w:rsid w:val="00E54511"/>
    <w:rsid w:val="00E61DAC"/>
    <w:rsid w:val="00E7193A"/>
    <w:rsid w:val="00E72B80"/>
    <w:rsid w:val="00E73D33"/>
    <w:rsid w:val="00E75FE3"/>
    <w:rsid w:val="00E86C4C"/>
    <w:rsid w:val="00E907A3"/>
    <w:rsid w:val="00EA5AE0"/>
    <w:rsid w:val="00EB2505"/>
    <w:rsid w:val="00EB56E1"/>
    <w:rsid w:val="00EB7AB1"/>
    <w:rsid w:val="00EC21D8"/>
    <w:rsid w:val="00EC6FB0"/>
    <w:rsid w:val="00ED37B2"/>
    <w:rsid w:val="00EE463C"/>
    <w:rsid w:val="00EE7CD8"/>
    <w:rsid w:val="00EF37F6"/>
    <w:rsid w:val="00EF48CC"/>
    <w:rsid w:val="00F00801"/>
    <w:rsid w:val="00F050AE"/>
    <w:rsid w:val="00F07E06"/>
    <w:rsid w:val="00F141AA"/>
    <w:rsid w:val="00F2488D"/>
    <w:rsid w:val="00F261DD"/>
    <w:rsid w:val="00F31855"/>
    <w:rsid w:val="00F54763"/>
    <w:rsid w:val="00F54CCB"/>
    <w:rsid w:val="00F601A0"/>
    <w:rsid w:val="00F712E9"/>
    <w:rsid w:val="00F73032"/>
    <w:rsid w:val="00F7340E"/>
    <w:rsid w:val="00F75EA6"/>
    <w:rsid w:val="00F808B6"/>
    <w:rsid w:val="00F843F1"/>
    <w:rsid w:val="00F848FC"/>
    <w:rsid w:val="00F906F6"/>
    <w:rsid w:val="00F9282A"/>
    <w:rsid w:val="00F96BAD"/>
    <w:rsid w:val="00FA139D"/>
    <w:rsid w:val="00FB032B"/>
    <w:rsid w:val="00FB0E84"/>
    <w:rsid w:val="00FB58F5"/>
    <w:rsid w:val="00FC0523"/>
    <w:rsid w:val="00FC2405"/>
    <w:rsid w:val="00FC59BC"/>
    <w:rsid w:val="00FD01C2"/>
    <w:rsid w:val="00FE068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C1156"/>
    <w:rPr>
      <w:color w:val="605E5C"/>
      <w:shd w:val="clear" w:color="auto" w:fill="E1DFDD"/>
    </w:rPr>
  </w:style>
  <w:style w:type="paragraph" w:styleId="ListParagraph">
    <w:name w:val="List Paragraph"/>
    <w:basedOn w:val="Normal"/>
    <w:uiPriority w:val="34"/>
    <w:qFormat/>
    <w:rsid w:val="003105EC"/>
    <w:pPr>
      <w:ind w:left="720"/>
      <w:contextualSpacing/>
    </w:pPr>
  </w:style>
  <w:style w:type="paragraph" w:styleId="NormalWeb">
    <w:name w:val="Normal (Web)"/>
    <w:basedOn w:val="Normal"/>
    <w:uiPriority w:val="99"/>
    <w:unhideWhenUsed/>
    <w:rsid w:val="008C20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table" w:styleId="TableGrid">
    <w:name w:val="Table Grid"/>
    <w:basedOn w:val="TableNormal"/>
    <w:rsid w:val="00B804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AA2D19"/>
    <w:rPr>
      <w:sz w:val="16"/>
      <w:szCs w:val="16"/>
    </w:rPr>
  </w:style>
  <w:style w:type="paragraph" w:styleId="CommentText">
    <w:name w:val="annotation text"/>
    <w:basedOn w:val="Normal"/>
    <w:link w:val="CommentTextChar"/>
    <w:rsid w:val="00AA2D19"/>
    <w:rPr>
      <w:sz w:val="20"/>
    </w:rPr>
  </w:style>
  <w:style w:type="character" w:customStyle="1" w:styleId="CommentTextChar">
    <w:name w:val="Comment Text Char"/>
    <w:basedOn w:val="DefaultParagraphFont"/>
    <w:link w:val="CommentText"/>
    <w:rsid w:val="00AA2D19"/>
  </w:style>
  <w:style w:type="paragraph" w:styleId="CommentSubject">
    <w:name w:val="annotation subject"/>
    <w:basedOn w:val="CommentText"/>
    <w:next w:val="CommentText"/>
    <w:link w:val="CommentSubjectChar"/>
    <w:rsid w:val="00AA2D19"/>
    <w:rPr>
      <w:b/>
      <w:bCs/>
    </w:rPr>
  </w:style>
  <w:style w:type="character" w:customStyle="1" w:styleId="CommentSubjectChar">
    <w:name w:val="Comment Subject Char"/>
    <w:basedOn w:val="CommentTextChar"/>
    <w:link w:val="CommentSubject"/>
    <w:rsid w:val="00AA2D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827484">
      <w:bodyDiv w:val="1"/>
      <w:marLeft w:val="0"/>
      <w:marRight w:val="0"/>
      <w:marTop w:val="0"/>
      <w:marBottom w:val="0"/>
      <w:divBdr>
        <w:top w:val="none" w:sz="0" w:space="0" w:color="auto"/>
        <w:left w:val="none" w:sz="0" w:space="0" w:color="auto"/>
        <w:bottom w:val="none" w:sz="0" w:space="0" w:color="auto"/>
        <w:right w:val="none" w:sz="0" w:space="0" w:color="auto"/>
      </w:divBdr>
    </w:div>
    <w:div w:id="198278539">
      <w:bodyDiv w:val="1"/>
      <w:marLeft w:val="0"/>
      <w:marRight w:val="0"/>
      <w:marTop w:val="0"/>
      <w:marBottom w:val="0"/>
      <w:divBdr>
        <w:top w:val="none" w:sz="0" w:space="0" w:color="auto"/>
        <w:left w:val="none" w:sz="0" w:space="0" w:color="auto"/>
        <w:bottom w:val="none" w:sz="0" w:space="0" w:color="auto"/>
        <w:right w:val="none" w:sz="0" w:space="0" w:color="auto"/>
      </w:divBdr>
    </w:div>
    <w:div w:id="217129985">
      <w:bodyDiv w:val="1"/>
      <w:marLeft w:val="0"/>
      <w:marRight w:val="0"/>
      <w:marTop w:val="0"/>
      <w:marBottom w:val="0"/>
      <w:divBdr>
        <w:top w:val="none" w:sz="0" w:space="0" w:color="auto"/>
        <w:left w:val="none" w:sz="0" w:space="0" w:color="auto"/>
        <w:bottom w:val="none" w:sz="0" w:space="0" w:color="auto"/>
        <w:right w:val="none" w:sz="0" w:space="0" w:color="auto"/>
      </w:divBdr>
    </w:div>
    <w:div w:id="336347873">
      <w:bodyDiv w:val="1"/>
      <w:marLeft w:val="0"/>
      <w:marRight w:val="0"/>
      <w:marTop w:val="0"/>
      <w:marBottom w:val="0"/>
      <w:divBdr>
        <w:top w:val="none" w:sz="0" w:space="0" w:color="auto"/>
        <w:left w:val="none" w:sz="0" w:space="0" w:color="auto"/>
        <w:bottom w:val="none" w:sz="0" w:space="0" w:color="auto"/>
        <w:right w:val="none" w:sz="0" w:space="0" w:color="auto"/>
      </w:divBdr>
    </w:div>
    <w:div w:id="524564838">
      <w:bodyDiv w:val="1"/>
      <w:marLeft w:val="0"/>
      <w:marRight w:val="0"/>
      <w:marTop w:val="0"/>
      <w:marBottom w:val="0"/>
      <w:divBdr>
        <w:top w:val="none" w:sz="0" w:space="0" w:color="auto"/>
        <w:left w:val="none" w:sz="0" w:space="0" w:color="auto"/>
        <w:bottom w:val="none" w:sz="0" w:space="0" w:color="auto"/>
        <w:right w:val="none" w:sz="0" w:space="0" w:color="auto"/>
      </w:divBdr>
    </w:div>
    <w:div w:id="623779956">
      <w:bodyDiv w:val="1"/>
      <w:marLeft w:val="0"/>
      <w:marRight w:val="0"/>
      <w:marTop w:val="0"/>
      <w:marBottom w:val="0"/>
      <w:divBdr>
        <w:top w:val="none" w:sz="0" w:space="0" w:color="auto"/>
        <w:left w:val="none" w:sz="0" w:space="0" w:color="auto"/>
        <w:bottom w:val="none" w:sz="0" w:space="0" w:color="auto"/>
        <w:right w:val="none" w:sz="0" w:space="0" w:color="auto"/>
      </w:divBdr>
    </w:div>
    <w:div w:id="783228883">
      <w:bodyDiv w:val="1"/>
      <w:marLeft w:val="0"/>
      <w:marRight w:val="0"/>
      <w:marTop w:val="0"/>
      <w:marBottom w:val="0"/>
      <w:divBdr>
        <w:top w:val="none" w:sz="0" w:space="0" w:color="auto"/>
        <w:left w:val="none" w:sz="0" w:space="0" w:color="auto"/>
        <w:bottom w:val="none" w:sz="0" w:space="0" w:color="auto"/>
        <w:right w:val="none" w:sz="0" w:space="0" w:color="auto"/>
      </w:divBdr>
    </w:div>
    <w:div w:id="1580018206">
      <w:bodyDiv w:val="1"/>
      <w:marLeft w:val="0"/>
      <w:marRight w:val="0"/>
      <w:marTop w:val="0"/>
      <w:marBottom w:val="0"/>
      <w:divBdr>
        <w:top w:val="none" w:sz="0" w:space="0" w:color="auto"/>
        <w:left w:val="none" w:sz="0" w:space="0" w:color="auto"/>
        <w:bottom w:val="none" w:sz="0" w:space="0" w:color="auto"/>
        <w:right w:val="none" w:sz="0" w:space="0" w:color="auto"/>
      </w:divBdr>
    </w:div>
    <w:div w:id="16702095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3939121">
      <w:bodyDiv w:val="1"/>
      <w:marLeft w:val="0"/>
      <w:marRight w:val="0"/>
      <w:marTop w:val="0"/>
      <w:marBottom w:val="0"/>
      <w:divBdr>
        <w:top w:val="none" w:sz="0" w:space="0" w:color="auto"/>
        <w:left w:val="none" w:sz="0" w:space="0" w:color="auto"/>
        <w:bottom w:val="none" w:sz="0" w:space="0" w:color="auto"/>
        <w:right w:val="none" w:sz="0" w:space="0" w:color="auto"/>
      </w:divBdr>
    </w:div>
    <w:div w:id="2106270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shanl@tencent.com" TargetMode="External"/><Relationship Id="rId17" Type="http://schemas.openxmlformats.org/officeDocument/2006/relationships/image" Target="media/image5.emf"/><Relationship Id="rId2" Type="http://schemas.openxmlformats.org/officeDocument/2006/relationships/styles" Target="styles.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xlxiangli@tencent.com" TargetMode="External"/><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hyperlink" Target="mailto:xiaozhongxu@tencent.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jingye@tencent.co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701</Words>
  <Characters>3997</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Meng Xu</cp:lastModifiedBy>
  <cp:revision>9</cp:revision>
  <cp:lastPrinted>1900-01-01T08:00:00Z</cp:lastPrinted>
  <dcterms:created xsi:type="dcterms:W3CDTF">2018-12-11T00:19:00Z</dcterms:created>
  <dcterms:modified xsi:type="dcterms:W3CDTF">2019-01-03T01:53:00Z</dcterms:modified>
</cp:coreProperties>
</file>