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1BEB1093">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57F00DC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96DB19" w:rsidR="00E61DAC" w:rsidRPr="005B217D" w:rsidRDefault="7622237A" w:rsidP="7622237A">
            <w:pPr>
              <w:tabs>
                <w:tab w:val="left" w:pos="7200"/>
              </w:tabs>
              <w:spacing w:before="0"/>
              <w:rPr>
                <w:lang w:val="en-CA"/>
              </w:rPr>
            </w:pPr>
            <w:r>
              <w:t>13th Meeting: Marrakech</w:t>
            </w:r>
            <w:r w:rsidRPr="7622237A">
              <w:rPr>
                <w:lang w:val="en-CA"/>
              </w:rPr>
              <w:t>, MA, 9–18 Jan. 2019</w:t>
            </w:r>
          </w:p>
        </w:tc>
        <w:tc>
          <w:tcPr>
            <w:tcW w:w="3168" w:type="dxa"/>
          </w:tcPr>
          <w:p w14:paraId="59B7E346" w14:textId="27D06732" w:rsidR="008A4B4C" w:rsidRPr="005B217D" w:rsidRDefault="1BEB1093" w:rsidP="1BEB1093">
            <w:pPr>
              <w:tabs>
                <w:tab w:val="left" w:pos="7200"/>
              </w:tabs>
              <w:rPr>
                <w:lang w:val="en-CA"/>
              </w:rPr>
            </w:pPr>
            <w:r w:rsidRPr="1BEB1093">
              <w:rPr>
                <w:lang w:val="en-CA"/>
              </w:rPr>
              <w:t>Document: JVET-M0391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D93025" w14:paraId="188D2B50" w14:textId="77777777" w:rsidTr="004846B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A4EDA4E" w:rsidR="00E61DAC" w:rsidRPr="004846BA" w:rsidRDefault="004846BA" w:rsidP="009D7CE6">
            <w:pPr>
              <w:spacing w:before="60" w:after="60"/>
              <w:rPr>
                <w:b/>
                <w:bCs/>
                <w:szCs w:val="22"/>
                <w:lang w:val="it-IT"/>
              </w:rPr>
            </w:pPr>
            <w:r w:rsidRPr="004846BA">
              <w:rPr>
                <w:b/>
                <w:bCs/>
              </w:rPr>
              <w:t>CE3-related: Improvements on the Decoder-side Intra Mode Derivation</w:t>
            </w:r>
          </w:p>
        </w:tc>
      </w:tr>
      <w:tr w:rsidR="00E61DAC" w:rsidRPr="005B217D" w14:paraId="3D8B01B2" w14:textId="77777777" w:rsidTr="004846B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47599" w:rsidR="00E61DAC" w:rsidRPr="005B217D" w:rsidRDefault="006B4DFB" w:rsidP="009D7CE6">
            <w:pPr>
              <w:spacing w:before="60" w:after="60"/>
              <w:rPr>
                <w:szCs w:val="22"/>
                <w:lang w:val="en-CA"/>
              </w:rPr>
            </w:pPr>
            <w:r>
              <w:rPr>
                <w:szCs w:val="22"/>
                <w:lang w:val="en-CA"/>
              </w:rPr>
              <w:t>Input document to JVET</w:t>
            </w:r>
          </w:p>
        </w:tc>
      </w:tr>
      <w:tr w:rsidR="00E61DAC" w:rsidRPr="005B217D" w14:paraId="7E6D99E3" w14:textId="77777777" w:rsidTr="004846B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F0FF10D" w:rsidR="00E61DAC" w:rsidRPr="005B217D" w:rsidRDefault="00F0411B" w:rsidP="005E1AC6">
            <w:pPr>
              <w:spacing w:before="60" w:after="60"/>
              <w:rPr>
                <w:szCs w:val="22"/>
                <w:lang w:val="en-CA"/>
              </w:rPr>
            </w:pPr>
            <w:r>
              <w:rPr>
                <w:szCs w:val="22"/>
                <w:lang w:val="en-CA"/>
              </w:rPr>
              <w:t>Contribution</w:t>
            </w:r>
          </w:p>
        </w:tc>
      </w:tr>
      <w:tr w:rsidR="00E61DAC" w:rsidRPr="00C6261B" w14:paraId="714CD808" w14:textId="77777777" w:rsidTr="004846B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B345D2A" w14:textId="331C5D13" w:rsidR="00137293" w:rsidRPr="00755B34" w:rsidRDefault="008A0A38">
            <w:pPr>
              <w:spacing w:before="60" w:after="60"/>
              <w:rPr>
                <w:szCs w:val="22"/>
                <w:lang w:val="de-DE"/>
              </w:rPr>
            </w:pPr>
            <w:r w:rsidRPr="00755B34">
              <w:rPr>
                <w:szCs w:val="22"/>
                <w:lang w:val="de-DE"/>
              </w:rPr>
              <w:t>Mohsen Abdoli</w:t>
            </w:r>
          </w:p>
          <w:p w14:paraId="6FD97C0F" w14:textId="7E304C91" w:rsidR="00137293" w:rsidRPr="00755B34" w:rsidRDefault="008A0A38">
            <w:pPr>
              <w:spacing w:before="60" w:after="60"/>
              <w:rPr>
                <w:szCs w:val="22"/>
                <w:lang w:val="de-DE"/>
              </w:rPr>
            </w:pPr>
            <w:r w:rsidRPr="00755B34">
              <w:rPr>
                <w:szCs w:val="22"/>
                <w:lang w:val="de-DE"/>
              </w:rPr>
              <w:t>Elie Mora</w:t>
            </w:r>
          </w:p>
          <w:p w14:paraId="4FC94FBA" w14:textId="0DCED10C" w:rsidR="00137293" w:rsidRPr="00755B34" w:rsidRDefault="004846BA">
            <w:pPr>
              <w:spacing w:before="60" w:after="60"/>
              <w:rPr>
                <w:szCs w:val="22"/>
                <w:lang w:val="de-DE"/>
              </w:rPr>
            </w:pPr>
            <w:r w:rsidRPr="00755B34">
              <w:rPr>
                <w:szCs w:val="22"/>
                <w:lang w:val="de-DE"/>
              </w:rPr>
              <w:t>Thomas Guionnet</w:t>
            </w:r>
          </w:p>
          <w:p w14:paraId="169389F1" w14:textId="4A206C5F" w:rsidR="004846BA" w:rsidRPr="008A0A38" w:rsidRDefault="004846BA">
            <w:pPr>
              <w:spacing w:before="60" w:after="60"/>
              <w:rPr>
                <w:szCs w:val="22"/>
                <w:lang w:val="fr-FR"/>
              </w:rPr>
            </w:pPr>
            <w:r w:rsidRPr="008A0A38">
              <w:rPr>
                <w:szCs w:val="22"/>
                <w:lang w:val="fr-FR"/>
              </w:rPr>
              <w:t>Mickael Raulet</w:t>
            </w:r>
          </w:p>
          <w:p w14:paraId="49D81240" w14:textId="6CC30CD6" w:rsidR="00E61DAC" w:rsidRPr="00137293" w:rsidRDefault="00137293">
            <w:pPr>
              <w:spacing w:before="60" w:after="60"/>
              <w:rPr>
                <w:szCs w:val="22"/>
                <w:lang w:val="fr-FR"/>
              </w:rPr>
            </w:pPr>
            <w:r w:rsidRPr="00137293">
              <w:rPr>
                <w:szCs w:val="22"/>
                <w:lang w:val="fr-FR"/>
              </w:rPr>
              <w:t>12D Ru</w:t>
            </w:r>
            <w:r>
              <w:rPr>
                <w:szCs w:val="22"/>
                <w:lang w:val="fr-FR"/>
              </w:rPr>
              <w:t xml:space="preserve">e de Patis </w:t>
            </w:r>
            <w:proofErr w:type="spellStart"/>
            <w:r>
              <w:rPr>
                <w:szCs w:val="22"/>
                <w:lang w:val="fr-FR"/>
              </w:rPr>
              <w:t>Tatelin</w:t>
            </w:r>
            <w:proofErr w:type="spellEnd"/>
            <w:r w:rsidR="00E61DAC" w:rsidRPr="00137293">
              <w:rPr>
                <w:szCs w:val="22"/>
                <w:lang w:val="fr-FR"/>
              </w:rPr>
              <w:br/>
            </w:r>
            <w:r>
              <w:rPr>
                <w:szCs w:val="22"/>
                <w:lang w:val="fr-FR"/>
              </w:rPr>
              <w:t xml:space="preserve">35700 Rennes, </w:t>
            </w:r>
            <w:r w:rsidR="006B4DFB" w:rsidRPr="00137293">
              <w:rPr>
                <w:szCs w:val="22"/>
                <w:lang w:val="fr-FR"/>
              </w:rPr>
              <w:t>France</w:t>
            </w:r>
          </w:p>
        </w:tc>
        <w:tc>
          <w:tcPr>
            <w:tcW w:w="900" w:type="dxa"/>
          </w:tcPr>
          <w:p w14:paraId="0140ECA2" w14:textId="48C83787" w:rsidR="00E61DAC" w:rsidRPr="005B217D" w:rsidRDefault="006B4DFB">
            <w:pPr>
              <w:spacing w:before="60" w:after="60"/>
              <w:rPr>
                <w:szCs w:val="22"/>
                <w:lang w:val="en-CA"/>
              </w:rPr>
            </w:pPr>
            <w:r>
              <w:rPr>
                <w:szCs w:val="22"/>
                <w:lang w:val="fr-FR"/>
              </w:rPr>
              <w:t>Email:</w:t>
            </w:r>
            <w:r w:rsidR="004846BA">
              <w:rPr>
                <w:szCs w:val="22"/>
                <w:lang w:val="fr-FR"/>
              </w:rPr>
              <w:t xml:space="preserve"> </w:t>
            </w:r>
          </w:p>
        </w:tc>
        <w:tc>
          <w:tcPr>
            <w:tcW w:w="3168" w:type="dxa"/>
          </w:tcPr>
          <w:p w14:paraId="2EB30A36" w14:textId="01B5B174" w:rsidR="008A0A38" w:rsidRDefault="00A436F4" w:rsidP="00C42BD4">
            <w:pPr>
              <w:spacing w:before="60" w:after="60"/>
              <w:rPr>
                <w:rStyle w:val="Lienhypertexte"/>
                <w:szCs w:val="22"/>
                <w:lang w:val="en-CA"/>
              </w:rPr>
            </w:pPr>
            <w:hyperlink r:id="rId12" w:history="1">
              <w:r w:rsidR="008A0A38" w:rsidRPr="00450A16">
                <w:rPr>
                  <w:rStyle w:val="Lienhypertexte"/>
                  <w:szCs w:val="22"/>
                </w:rPr>
                <w:t>m.abdoli</w:t>
              </w:r>
              <w:r w:rsidR="008A0A38" w:rsidRPr="00450A16">
                <w:rPr>
                  <w:rStyle w:val="Lienhypertexte"/>
                  <w:szCs w:val="22"/>
                  <w:lang w:val="en-CA"/>
                </w:rPr>
                <w:t>@ateme.com</w:t>
              </w:r>
            </w:hyperlink>
          </w:p>
          <w:p w14:paraId="6879A94E" w14:textId="41374DEF" w:rsidR="00C42BD4" w:rsidRDefault="00A436F4" w:rsidP="00C42BD4">
            <w:pPr>
              <w:spacing w:before="60" w:after="60"/>
              <w:rPr>
                <w:szCs w:val="22"/>
                <w:lang w:val="en-CA"/>
              </w:rPr>
            </w:pPr>
            <w:hyperlink r:id="rId13" w:history="1">
              <w:r w:rsidR="008A0A38" w:rsidRPr="00882F1D">
                <w:rPr>
                  <w:rStyle w:val="Lienhypertexte"/>
                  <w:szCs w:val="22"/>
                  <w:lang w:val="en-CA"/>
                </w:rPr>
                <w:t>e.mora@ateme.com</w:t>
              </w:r>
            </w:hyperlink>
          </w:p>
          <w:p w14:paraId="77B8CFDD" w14:textId="7AE7C868" w:rsidR="00C42BD4" w:rsidRDefault="00A436F4" w:rsidP="00AD4A88">
            <w:pPr>
              <w:spacing w:before="60" w:after="60"/>
              <w:rPr>
                <w:szCs w:val="22"/>
              </w:rPr>
            </w:pPr>
            <w:hyperlink r:id="rId14" w:history="1">
              <w:r w:rsidR="00C42BD4" w:rsidRPr="00450A16">
                <w:rPr>
                  <w:rStyle w:val="Lienhypertexte"/>
                  <w:szCs w:val="22"/>
                </w:rPr>
                <w:t>t.guionnet</w:t>
              </w:r>
              <w:r w:rsidR="00C42BD4" w:rsidRPr="00450A16">
                <w:rPr>
                  <w:rStyle w:val="Lienhypertexte"/>
                  <w:szCs w:val="22"/>
                  <w:lang w:val="en-CA"/>
                </w:rPr>
                <w:t>@ateme.com</w:t>
              </w:r>
            </w:hyperlink>
          </w:p>
          <w:p w14:paraId="4DB72E2B" w14:textId="1E07989B" w:rsidR="00E61DAC" w:rsidRDefault="00A436F4" w:rsidP="005952A5">
            <w:pPr>
              <w:spacing w:before="60" w:after="60"/>
              <w:rPr>
                <w:szCs w:val="22"/>
                <w:lang w:val="en-CA"/>
              </w:rPr>
            </w:pPr>
            <w:hyperlink r:id="rId15" w:history="1">
              <w:r w:rsidR="00C42BD4" w:rsidRPr="00450A16">
                <w:rPr>
                  <w:rStyle w:val="Lienhypertexte"/>
                  <w:szCs w:val="22"/>
                </w:rPr>
                <w:t>m.raulet</w:t>
              </w:r>
              <w:r w:rsidR="00C42BD4" w:rsidRPr="00450A16">
                <w:rPr>
                  <w:rStyle w:val="Lienhypertexte"/>
                  <w:szCs w:val="22"/>
                  <w:lang w:val="en-CA"/>
                </w:rPr>
                <w:t>@ateme.com</w:t>
              </w:r>
            </w:hyperlink>
          </w:p>
          <w:p w14:paraId="32C2ABFD" w14:textId="780E0A89" w:rsidR="00C42BD4" w:rsidRPr="00C6261B" w:rsidRDefault="00C42BD4" w:rsidP="005952A5">
            <w:pPr>
              <w:spacing w:before="60" w:after="60"/>
              <w:rPr>
                <w:szCs w:val="22"/>
              </w:rPr>
            </w:pPr>
          </w:p>
        </w:tc>
      </w:tr>
      <w:tr w:rsidR="00E61DAC" w:rsidRPr="005B217D" w14:paraId="49AFAA61" w14:textId="77777777" w:rsidTr="004846B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49FFE6" w:rsidR="00E61DAC" w:rsidRPr="005B217D" w:rsidRDefault="006B4DFB">
            <w:pPr>
              <w:spacing w:before="60" w:after="60"/>
              <w:rPr>
                <w:szCs w:val="22"/>
                <w:lang w:val="en-CA"/>
              </w:rPr>
            </w:pPr>
            <w:r>
              <w:rPr>
                <w:szCs w:val="22"/>
                <w:lang w:val="en-CA"/>
              </w:rPr>
              <w:t>ATEME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2869E37" w14:textId="77777777" w:rsidR="006B4DFB" w:rsidRPr="006B4DFB" w:rsidRDefault="006B4DFB" w:rsidP="006B4D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432" w:hanging="432"/>
        <w:jc w:val="left"/>
        <w:textAlignment w:val="auto"/>
        <w:outlineLvl w:val="0"/>
        <w:rPr>
          <w:rFonts w:eastAsia="SimSun" w:cs="Arial"/>
          <w:b/>
          <w:bCs/>
          <w:kern w:val="32"/>
          <w:sz w:val="32"/>
          <w:szCs w:val="32"/>
          <w:lang w:val="en-CA"/>
        </w:rPr>
      </w:pPr>
      <w:bookmarkStart w:id="0" w:name="_Toc510453365"/>
      <w:r w:rsidRPr="006B4DFB">
        <w:rPr>
          <w:rFonts w:eastAsia="SimSun" w:cs="Arial"/>
          <w:b/>
          <w:bCs/>
          <w:kern w:val="32"/>
          <w:sz w:val="32"/>
          <w:szCs w:val="32"/>
          <w:lang w:val="en-CA"/>
        </w:rPr>
        <w:t>Abstract</w:t>
      </w:r>
      <w:bookmarkEnd w:id="0"/>
    </w:p>
    <w:p w14:paraId="026A6202" w14:textId="543B98A6" w:rsidR="00137293" w:rsidRDefault="6440A88F" w:rsidP="6440A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eastAsia="zh-TW"/>
        </w:rPr>
      </w:pPr>
      <w:r w:rsidRPr="6440A88F">
        <w:rPr>
          <w:rFonts w:eastAsia="SimSun"/>
          <w:lang w:val="en-CA" w:eastAsia="zh-TW"/>
        </w:rPr>
        <w:t xml:space="preserve">This contribution proposes two modifications to </w:t>
      </w:r>
      <w:r w:rsidR="00493DA5">
        <w:rPr>
          <w:rFonts w:eastAsia="SimSun"/>
          <w:lang w:val="en-CA" w:eastAsia="zh-TW"/>
        </w:rPr>
        <w:t>JVET-</w:t>
      </w:r>
      <w:r w:rsidR="00DF77EF">
        <w:rPr>
          <w:rFonts w:eastAsia="SimSun"/>
          <w:lang w:val="en-CA" w:eastAsia="zh-TW"/>
        </w:rPr>
        <w:t>M</w:t>
      </w:r>
      <w:r w:rsidR="00A95E9A">
        <w:rPr>
          <w:rFonts w:eastAsia="SimSun"/>
          <w:lang w:val="en-CA" w:eastAsia="zh-TW"/>
        </w:rPr>
        <w:t>0094</w:t>
      </w:r>
      <w:r w:rsidR="00A95E9A" w:rsidRPr="6440A88F">
        <w:rPr>
          <w:rFonts w:eastAsia="SimSun"/>
          <w:lang w:val="en-CA" w:eastAsia="zh-TW"/>
        </w:rPr>
        <w:t xml:space="preserve"> </w:t>
      </w:r>
      <w:r w:rsidR="00A95E9A">
        <w:rPr>
          <w:rFonts w:eastAsia="SimSun"/>
          <w:lang w:val="en-CA" w:eastAsia="zh-TW"/>
        </w:rPr>
        <w:t>–</w:t>
      </w:r>
      <w:r w:rsidR="00493DA5">
        <w:rPr>
          <w:rFonts w:eastAsia="SimSun"/>
          <w:lang w:eastAsia="zh-TW" w:bidi="fa-IR"/>
        </w:rPr>
        <w:t xml:space="preserve"> </w:t>
      </w:r>
      <w:r w:rsidRPr="6440A88F">
        <w:rPr>
          <w:rFonts w:eastAsia="SimSun"/>
          <w:lang w:val="en-CA" w:eastAsia="zh-TW"/>
        </w:rPr>
        <w:t>the Decoder-side Intra Mode Derivation (DIMD) algorithms</w:t>
      </w:r>
      <w:r w:rsidR="00F04542">
        <w:rPr>
          <w:rFonts w:eastAsia="SimSun"/>
          <w:lang w:val="en-CA" w:eastAsia="zh-TW"/>
        </w:rPr>
        <w:t>.</w:t>
      </w:r>
      <w:r w:rsidR="00F04542" w:rsidDel="00F04542">
        <w:rPr>
          <w:rFonts w:eastAsia="SimSun"/>
          <w:lang w:val="en-CA" w:eastAsia="zh-TW"/>
        </w:rPr>
        <w:t xml:space="preserve"> </w:t>
      </w:r>
      <w:r w:rsidRPr="6440A88F">
        <w:rPr>
          <w:rFonts w:eastAsia="SimSun"/>
          <w:lang w:val="en-CA" w:eastAsia="zh-TW"/>
        </w:rPr>
        <w:t xml:space="preserve">The first proposal changes the RDO check of the DIMD mode </w:t>
      </w:r>
      <w:r w:rsidR="007A0536">
        <w:rPr>
          <w:rFonts w:eastAsia="SimSun"/>
          <w:lang w:val="en-CA" w:eastAsia="zh-TW"/>
        </w:rPr>
        <w:t xml:space="preserve">for the second </w:t>
      </w:r>
      <w:r w:rsidRPr="6440A88F">
        <w:rPr>
          <w:rFonts w:eastAsia="SimSun"/>
          <w:lang w:val="en-CA" w:eastAsia="zh-TW"/>
        </w:rPr>
        <w:t xml:space="preserve">EMT </w:t>
      </w:r>
      <w:r w:rsidR="007A0536">
        <w:rPr>
          <w:rFonts w:eastAsia="SimSun"/>
          <w:lang w:val="en-CA" w:eastAsia="zh-TW"/>
        </w:rPr>
        <w:t>pass</w:t>
      </w:r>
      <w:r w:rsidRPr="6440A88F">
        <w:rPr>
          <w:rFonts w:eastAsia="SimSun"/>
          <w:lang w:val="en-CA" w:eastAsia="zh-TW"/>
        </w:rPr>
        <w:t>, while, the second proposal changes the virtual intra mode of a DIMD block presented to its corresponding Chroma block for mode coding. In VTM3.0, the original DIMD</w:t>
      </w:r>
      <w:r w:rsidR="001938BB">
        <w:rPr>
          <w:rFonts w:eastAsia="SimSun"/>
          <w:lang w:val="en-CA" w:eastAsia="zh-TW"/>
        </w:rPr>
        <w:t xml:space="preserve"> algorithm</w:t>
      </w:r>
      <w:r w:rsidR="00E6095D">
        <w:rPr>
          <w:rFonts w:eastAsia="SimSun"/>
          <w:lang w:val="en-CA" w:eastAsia="zh-TW"/>
        </w:rPr>
        <w:t xml:space="preserve"> </w:t>
      </w:r>
      <w:r w:rsidRPr="6440A88F">
        <w:rPr>
          <w:rFonts w:eastAsia="SimSun"/>
          <w:lang w:val="en-CA" w:eastAsia="zh-TW"/>
        </w:rPr>
        <w:t xml:space="preserve">brings -0.11% BD-R gain in AI configuration. In this document, we introduce three tests based on different combinations of the above two proposals: Test 1) applying only the first proposal brings: -0.15% BD-R gain, Test 2) applying only the second proposal: -0.12% BD-R gain and Test 3) applying both proposals: -0.15% BD-R gain. </w:t>
      </w:r>
    </w:p>
    <w:p w14:paraId="5D2E5CCE"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Introduction</w:t>
      </w:r>
    </w:p>
    <w:p w14:paraId="4796B2F3" w14:textId="5C96DFCC" w:rsidR="006D2283" w:rsidRDefault="6440A88F" w:rsidP="6440A88F">
      <w:pPr>
        <w:rPr>
          <w:rFonts w:eastAsia="SimSun"/>
          <w:lang w:val="en-CA"/>
        </w:rPr>
      </w:pPr>
      <w:r w:rsidRPr="6440A88F">
        <w:rPr>
          <w:rFonts w:eastAsia="SimSun"/>
          <w:lang w:val="en-CA"/>
        </w:rPr>
        <w:t xml:space="preserve">The general idea of DIMD is to avoid the signaling of angular </w:t>
      </w:r>
      <w:proofErr w:type="spellStart"/>
      <w:r w:rsidR="001938BB">
        <w:rPr>
          <w:rFonts w:eastAsia="SimSun"/>
          <w:lang w:val="en-CA"/>
        </w:rPr>
        <w:t>L</w:t>
      </w:r>
      <w:r w:rsidRPr="6440A88F">
        <w:rPr>
          <w:rFonts w:eastAsia="SimSun"/>
          <w:lang w:val="en-CA"/>
        </w:rPr>
        <w:t>uma</w:t>
      </w:r>
      <w:proofErr w:type="spellEnd"/>
      <w:r w:rsidRPr="6440A88F">
        <w:rPr>
          <w:rFonts w:eastAsia="SimSun"/>
          <w:lang w:val="en-CA"/>
        </w:rPr>
        <w:t xml:space="preserve"> intra mode and leave it to be derived from the neighboring texture at the decoder side, as described in </w:t>
      </w:r>
      <w:r w:rsidRPr="6440A88F">
        <w:rPr>
          <w:rFonts w:eastAsia="SimSun"/>
        </w:rPr>
        <w:t>JVET-M0094</w:t>
      </w:r>
      <w:r w:rsidRPr="6440A88F">
        <w:rPr>
          <w:rFonts w:eastAsia="SimSun"/>
          <w:lang w:val="en-CA"/>
        </w:rPr>
        <w:t xml:space="preserve"> [2]. </w:t>
      </w:r>
    </w:p>
    <w:p w14:paraId="2917B8EB" w14:textId="2899CE05" w:rsidR="73274B50" w:rsidRDefault="73274B50" w:rsidP="00025D38">
      <w:pPr>
        <w:rPr>
          <w:rFonts w:eastAsia="SimSun"/>
          <w:lang w:val="en-CA"/>
        </w:rPr>
      </w:pPr>
      <w:r w:rsidRPr="73274B50">
        <w:rPr>
          <w:rFonts w:eastAsia="SimSun"/>
          <w:lang w:val="en-CA"/>
        </w:rPr>
        <w:t>The mode derivation in DIMD is carried out on two lines of reference pixels from the CUs at left, above and above-left. These pixels are processed to produce a histogram of gradient (</w:t>
      </w:r>
      <w:proofErr w:type="spellStart"/>
      <w:r w:rsidRPr="73274B50">
        <w:rPr>
          <w:rFonts w:eastAsia="SimSun"/>
          <w:lang w:val="en-CA"/>
        </w:rPr>
        <w:t>HoG</w:t>
      </w:r>
      <w:proofErr w:type="spellEnd"/>
      <w:r w:rsidRPr="73274B50">
        <w:rPr>
          <w:rFonts w:eastAsia="SimSun"/>
          <w:lang w:val="en-CA"/>
        </w:rPr>
        <w:t xml:space="preserve">) based on the existing 65 angular intra modes. Once the </w:t>
      </w:r>
      <w:proofErr w:type="spellStart"/>
      <w:r w:rsidRPr="73274B50">
        <w:rPr>
          <w:rFonts w:eastAsia="SimSun"/>
          <w:lang w:val="en-CA"/>
        </w:rPr>
        <w:t>HoG</w:t>
      </w:r>
      <w:proofErr w:type="spellEnd"/>
      <w:r w:rsidRPr="73274B50">
        <w:rPr>
          <w:rFonts w:eastAsia="SimSun"/>
          <w:lang w:val="en-CA"/>
        </w:rPr>
        <w:t xml:space="preserve"> is calculated, the angular mode with the largest histogram entry is derived as the intra mode of block. </w:t>
      </w:r>
      <w:r w:rsidR="698BAE6F" w:rsidRPr="698BAE6F">
        <w:rPr>
          <w:rFonts w:eastAsia="SimSun"/>
          <w:lang w:val="en-CA"/>
        </w:rPr>
        <w:t xml:space="preserve"> </w:t>
      </w:r>
    </w:p>
    <w:p w14:paraId="2F816C36" w14:textId="020DD532" w:rsidR="006E5471" w:rsidRDefault="199A0D49" w:rsidP="199A0D49">
      <w:pPr>
        <w:rPr>
          <w:rFonts w:eastAsia="SimSun"/>
          <w:lang w:val="en-CA"/>
        </w:rPr>
      </w:pPr>
      <w:r w:rsidRPr="199A0D49">
        <w:rPr>
          <w:rFonts w:eastAsia="SimSun"/>
          <w:lang w:val="en-CA"/>
        </w:rPr>
        <w:t xml:space="preserve">The use of the DIMD is explicitly signaled with a CU-level flag. In the current </w:t>
      </w:r>
      <w:r w:rsidR="00117661" w:rsidRPr="199A0D49">
        <w:rPr>
          <w:rFonts w:eastAsia="SimSun"/>
          <w:lang w:val="en-CA"/>
        </w:rPr>
        <w:t>implementation</w:t>
      </w:r>
      <w:r w:rsidRPr="199A0D49">
        <w:rPr>
          <w:rFonts w:eastAsia="SimSun"/>
          <w:lang w:val="en-CA"/>
        </w:rPr>
        <w:t xml:space="preserve"> of DIMD on top of VTM3.0, this flag is coded before coding other prediction mode information (e.g. MRL index, MPM flag etc.).</w:t>
      </w:r>
    </w:p>
    <w:p w14:paraId="167E7DC7" w14:textId="4FED6CAA" w:rsidR="00533648" w:rsidRDefault="00533648" w:rsidP="00533648">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Pr>
          <w:rFonts w:eastAsia="SimSun" w:cs="Arial"/>
          <w:b/>
          <w:bCs/>
          <w:kern w:val="32"/>
          <w:sz w:val="32"/>
          <w:szCs w:val="32"/>
          <w:lang w:val="en-CA"/>
        </w:rPr>
        <w:t xml:space="preserve">Proposed </w:t>
      </w:r>
      <w:r w:rsidR="002F3600">
        <w:rPr>
          <w:rFonts w:eastAsia="SimSun" w:cs="Arial"/>
          <w:b/>
          <w:bCs/>
          <w:kern w:val="32"/>
          <w:sz w:val="32"/>
          <w:szCs w:val="32"/>
          <w:lang w:val="en-CA"/>
        </w:rPr>
        <w:t>Modifications</w:t>
      </w:r>
    </w:p>
    <w:p w14:paraId="46FC1DAF" w14:textId="458AF643" w:rsidR="00FA597A" w:rsidRDefault="73274B50" w:rsidP="002D0728">
      <w:pPr>
        <w:pStyle w:val="Titre2"/>
        <w:rPr>
          <w:rFonts w:eastAsia="SimSun"/>
          <w:lang w:val="en-CA"/>
        </w:rPr>
      </w:pPr>
      <w:r w:rsidRPr="73274B50">
        <w:rPr>
          <w:rFonts w:eastAsia="SimSun"/>
          <w:lang w:val="en-CA"/>
        </w:rPr>
        <w:t>Modification of RDO loop when the EMT index is non-zero</w:t>
      </w:r>
    </w:p>
    <w:p w14:paraId="2537AEF5" w14:textId="36CAFE7E" w:rsidR="002B4C14" w:rsidRDefault="199A0D49" w:rsidP="199A0D49">
      <w:pPr>
        <w:rPr>
          <w:rFonts w:eastAsia="SimSun"/>
          <w:lang w:val="en-CA"/>
        </w:rPr>
      </w:pPr>
      <w:r w:rsidRPr="199A0D49">
        <w:rPr>
          <w:rFonts w:eastAsia="SimSun"/>
          <w:lang w:val="en-CA"/>
        </w:rPr>
        <w:t>This proposal forces DIMD to comply the current implementation of the EMT in VTM3.0 [3]. As the proposed modification concerns only the RDO process at the encoder side, its bitstream is still decodable with the decoder of JVET-M0094 [2].</w:t>
      </w:r>
    </w:p>
    <w:p w14:paraId="2A4F7B36" w14:textId="6F2987DA" w:rsidR="0041421C" w:rsidRDefault="00D7680D" w:rsidP="73274B50">
      <w:pPr>
        <w:rPr>
          <w:rFonts w:eastAsia="SimSun"/>
          <w:lang w:val="en-CA"/>
        </w:rPr>
      </w:pPr>
      <w:r>
        <w:rPr>
          <w:rFonts w:eastAsia="SimSun"/>
          <w:lang w:val="en-CA"/>
        </w:rPr>
        <w:t xml:space="preserve">In the implementation of JVET-M0094, the DIMD mode is always performed in both passes of EMT flag. This is regardless of the EMT thresholding in the second pass, where the RD cost of candidate intra modes from the first pass are compared to the best RD cost </w:t>
      </w:r>
      <w:bookmarkStart w:id="1" w:name="_Hlk534201241"/>
      <w:r>
        <w:rPr>
          <w:rFonts w:eastAsia="SimSun"/>
          <w:lang w:val="en-CA"/>
        </w:rPr>
        <w:t>from the first pass multiplied by a pre-determined value (larger than 1)</w:t>
      </w:r>
      <w:bookmarkEnd w:id="1"/>
      <w:r>
        <w:rPr>
          <w:rFonts w:eastAsia="SimSun"/>
          <w:lang w:val="en-CA"/>
        </w:rPr>
        <w:t>, in order to determine whether to check them in the second pass.</w:t>
      </w:r>
      <w:r w:rsidR="00AD3ACA">
        <w:rPr>
          <w:rFonts w:eastAsia="SimSun"/>
          <w:lang w:val="en-CA"/>
        </w:rPr>
        <w:t xml:space="preserve"> </w:t>
      </w:r>
    </w:p>
    <w:p w14:paraId="3113A75C" w14:textId="00DACF8D" w:rsidR="73274B50" w:rsidRDefault="0071337A" w:rsidP="004D402B">
      <w:r>
        <w:rPr>
          <w:rFonts w:eastAsia="SimSun"/>
          <w:lang w:val="en-CA"/>
        </w:rPr>
        <w:lastRenderedPageBreak/>
        <w:t>The proposed modification applies the EMT thresholding on the DIMD mode, as well. More precisely, the RD cost of the DIMD mode from the first pass is compared to the best RD cost from the first pass multiplied by a pre-determined value, and if the first is larger than the latter, then the DIMD mode is skipped in the second EMT pass.</w:t>
      </w:r>
    </w:p>
    <w:p w14:paraId="73DEB36B" w14:textId="2D001D4F" w:rsidR="00D13EB8" w:rsidRDefault="73274B50" w:rsidP="00FA597A">
      <w:pPr>
        <w:pStyle w:val="Titre2"/>
        <w:rPr>
          <w:rFonts w:eastAsia="SimSun"/>
        </w:rPr>
      </w:pPr>
      <w:r w:rsidRPr="73274B50">
        <w:rPr>
          <w:rFonts w:eastAsia="SimSun"/>
        </w:rPr>
        <w:t>Modification of virtual intra mode for Chroma mode coding</w:t>
      </w:r>
    </w:p>
    <w:p w14:paraId="7871290D" w14:textId="331EDD51" w:rsidR="002F3600" w:rsidRDefault="73274B50" w:rsidP="73274B50">
      <w:pPr>
        <w:rPr>
          <w:rFonts w:eastAsia="SimSun"/>
        </w:rPr>
      </w:pPr>
      <w:r w:rsidRPr="73274B50">
        <w:rPr>
          <w:rFonts w:eastAsia="SimSun"/>
        </w:rPr>
        <w:t xml:space="preserve">This normative proposal changes the </w:t>
      </w:r>
      <w:proofErr w:type="spellStart"/>
      <w:r w:rsidR="007A0536">
        <w:rPr>
          <w:rFonts w:eastAsia="SimSun"/>
        </w:rPr>
        <w:t>L</w:t>
      </w:r>
      <w:r w:rsidRPr="73274B50">
        <w:rPr>
          <w:rFonts w:eastAsia="SimSun"/>
        </w:rPr>
        <w:t>uma</w:t>
      </w:r>
      <w:proofErr w:type="spellEnd"/>
      <w:r w:rsidRPr="73274B50">
        <w:rPr>
          <w:rFonts w:eastAsia="SimSun"/>
        </w:rPr>
        <w:t xml:space="preserve"> intra mode of a DIMD block provided to its corresponding Chroma block, for intra mode coding during parsing. Currently, Chroma blocks of blocks coded by DIMD use NOMODE_IDX=255 to fill their candidate mode lists. Table </w:t>
      </w:r>
      <w:r w:rsidR="00CB1CBB">
        <w:rPr>
          <w:rFonts w:eastAsia="SimSun"/>
        </w:rPr>
        <w:t xml:space="preserve">1 describes </w:t>
      </w:r>
      <w:r w:rsidR="00465375">
        <w:rPr>
          <w:rFonts w:eastAsia="SimSun"/>
        </w:rPr>
        <w:t xml:space="preserve">the current and proposed Chroma mode derivation </w:t>
      </w:r>
      <w:r w:rsidR="009350F2">
        <w:rPr>
          <w:rFonts w:eastAsia="SimSun"/>
        </w:rPr>
        <w:t>in</w:t>
      </w:r>
      <w:r w:rsidR="00465375">
        <w:rPr>
          <w:rFonts w:eastAsia="SimSun"/>
        </w:rPr>
        <w:t xml:space="preserve"> red and green</w:t>
      </w:r>
      <w:r w:rsidR="009350F2">
        <w:rPr>
          <w:rFonts w:eastAsia="SimSun"/>
        </w:rPr>
        <w:t xml:space="preserve"> lines</w:t>
      </w:r>
      <w:r w:rsidR="00465375">
        <w:rPr>
          <w:rFonts w:eastAsia="SimSun"/>
        </w:rPr>
        <w:t>, respectively.</w:t>
      </w:r>
    </w:p>
    <w:p w14:paraId="243C5312" w14:textId="2ECC6F52" w:rsidR="00A63EA1" w:rsidRDefault="00A63EA1" w:rsidP="0066479D">
      <w:pPr>
        <w:rPr>
          <w:rFonts w:eastAsia="SimSun"/>
        </w:rPr>
      </w:pPr>
    </w:p>
    <w:tbl>
      <w:tblPr>
        <w:tblStyle w:val="Grilledutableau"/>
        <w:tblW w:w="9689" w:type="dxa"/>
        <w:tblLook w:val="04A0" w:firstRow="1" w:lastRow="0" w:firstColumn="1" w:lastColumn="0" w:noHBand="0" w:noVBand="1"/>
      </w:tblPr>
      <w:tblGrid>
        <w:gridCol w:w="9689"/>
      </w:tblGrid>
      <w:tr w:rsidR="00B546A0" w14:paraId="2254FE9D" w14:textId="77777777" w:rsidTr="698BAE6F">
        <w:trPr>
          <w:trHeight w:val="357"/>
        </w:trPr>
        <w:tc>
          <w:tcPr>
            <w:tcW w:w="9689" w:type="dxa"/>
            <w:vAlign w:val="center"/>
          </w:tcPr>
          <w:p w14:paraId="6A0D7BD8" w14:textId="77BA0A1D" w:rsidR="00B546A0" w:rsidRDefault="00B546A0" w:rsidP="00B546A0">
            <w:pPr>
              <w:rPr>
                <w:rFonts w:eastAsia="SimSun"/>
              </w:rPr>
            </w:pPr>
            <w:proofErr w:type="spellStart"/>
            <w:r>
              <w:rPr>
                <w:rFonts w:ascii="Consolas" w:hAnsi="Consolas" w:cs="Consolas"/>
                <w:color w:val="000000"/>
                <w:sz w:val="19"/>
                <w:szCs w:val="19"/>
              </w:rPr>
              <w:t>getIntraChromaCandModes</w:t>
            </w:r>
            <w:proofErr w:type="spellEnd"/>
            <w:r>
              <w:rPr>
                <w:rFonts w:ascii="Consolas" w:hAnsi="Consolas" w:cs="Consolas"/>
                <w:color w:val="000000"/>
                <w:sz w:val="19"/>
                <w:szCs w:val="19"/>
              </w:rPr>
              <w:t>()</w:t>
            </w:r>
          </w:p>
        </w:tc>
      </w:tr>
      <w:tr w:rsidR="00B546A0" w14:paraId="0FBF20E7" w14:textId="77777777" w:rsidTr="698BAE6F">
        <w:trPr>
          <w:trHeight w:val="384"/>
        </w:trPr>
        <w:tc>
          <w:tcPr>
            <w:tcW w:w="9689" w:type="dxa"/>
            <w:vAlign w:val="center"/>
          </w:tcPr>
          <w:p w14:paraId="31B88B27" w14:textId="53C918AE" w:rsidR="00B546A0" w:rsidRDefault="00B546A0" w:rsidP="0066479D">
            <w:pPr>
              <w:rPr>
                <w:rFonts w:eastAsia="SimSun"/>
              </w:rPr>
            </w:pPr>
            <w:r>
              <w:rPr>
                <w:rFonts w:eastAsia="SimSun"/>
              </w:rPr>
              <w:t>{</w:t>
            </w:r>
          </w:p>
        </w:tc>
      </w:tr>
      <w:tr w:rsidR="00B546A0" w14:paraId="577B92F3" w14:textId="77777777" w:rsidTr="698BAE6F">
        <w:trPr>
          <w:trHeight w:val="512"/>
        </w:trPr>
        <w:tc>
          <w:tcPr>
            <w:tcW w:w="9689" w:type="dxa"/>
            <w:vAlign w:val="center"/>
          </w:tcPr>
          <w:p w14:paraId="325DE734" w14:textId="6B573CBF" w:rsidR="00B546A0" w:rsidRPr="00B546A0" w:rsidRDefault="698BAE6F" w:rsidP="698BAE6F">
            <w:pPr>
              <w:rPr>
                <w:rFonts w:ascii="Consolas" w:eastAsia="SimSun" w:hAnsi="Consolas"/>
              </w:rPr>
            </w:pPr>
            <w:r w:rsidRPr="698BAE6F">
              <w:rPr>
                <w:rFonts w:ascii="Consolas" w:hAnsi="Consolas" w:cs="Consolas"/>
                <w:sz w:val="19"/>
                <w:szCs w:val="19"/>
              </w:rPr>
              <w:t xml:space="preserve">  modeList</w:t>
            </w:r>
            <w:r w:rsidRPr="698BAE6F">
              <w:rPr>
                <w:rFonts w:ascii="Consolas" w:hAnsi="Consolas" w:cs="Consolas"/>
                <w:color w:val="000000" w:themeColor="text1"/>
                <w:sz w:val="19"/>
                <w:szCs w:val="19"/>
              </w:rPr>
              <w:t>[8]={</w:t>
            </w:r>
            <w:r w:rsidRPr="698BAE6F">
              <w:rPr>
                <w:rFonts w:ascii="Consolas" w:hAnsi="Consolas" w:cs="Consolas"/>
                <w:color w:val="000000" w:themeColor="text1"/>
                <w:sz w:val="16"/>
                <w:szCs w:val="16"/>
              </w:rPr>
              <w:t>PLANAR_IDX,VER_IDX,HOR_IDX,DC_IDX,LM_CHROMA_IDX,MDLM_L_IDX,MDLM_T_IDX, DM_CHROMA_IDX</w:t>
            </w:r>
            <w:r w:rsidRPr="698BAE6F">
              <w:rPr>
                <w:rFonts w:ascii="Consolas" w:hAnsi="Consolas" w:cs="Consolas"/>
                <w:color w:val="000000" w:themeColor="text1"/>
                <w:sz w:val="19"/>
                <w:szCs w:val="19"/>
              </w:rPr>
              <w:t>};</w:t>
            </w:r>
          </w:p>
        </w:tc>
      </w:tr>
      <w:tr w:rsidR="00B546A0" w:rsidRPr="00755B34" w14:paraId="284E3F00" w14:textId="77777777" w:rsidTr="698BAE6F">
        <w:trPr>
          <w:trHeight w:val="357"/>
        </w:trPr>
        <w:tc>
          <w:tcPr>
            <w:tcW w:w="9689" w:type="dxa"/>
            <w:vAlign w:val="center"/>
          </w:tcPr>
          <w:p w14:paraId="3AC1650C" w14:textId="0C93EFDF" w:rsidR="00B546A0" w:rsidRPr="00B546A0" w:rsidRDefault="698BAE6F" w:rsidP="698BAE6F">
            <w:pPr>
              <w:rPr>
                <w:rFonts w:eastAsia="SimSun"/>
                <w:lang w:val="fr-FR"/>
              </w:rPr>
            </w:pPr>
            <w:r w:rsidRPr="698BAE6F">
              <w:rPr>
                <w:rFonts w:ascii="Consolas" w:hAnsi="Consolas" w:cs="Consolas"/>
                <w:color w:val="FF0000"/>
                <w:sz w:val="19"/>
                <w:szCs w:val="19"/>
              </w:rPr>
              <w:t xml:space="preserve">  </w:t>
            </w:r>
            <w:proofErr w:type="spellStart"/>
            <w:r w:rsidRPr="698BAE6F">
              <w:rPr>
                <w:rFonts w:ascii="Consolas" w:hAnsi="Consolas" w:cs="Consolas"/>
                <w:color w:val="FF0000"/>
                <w:sz w:val="19"/>
                <w:szCs w:val="19"/>
                <w:lang w:val="fr-FR"/>
              </w:rPr>
              <w:t>lumaMode</w:t>
            </w:r>
            <w:proofErr w:type="spellEnd"/>
            <w:r w:rsidRPr="698BAE6F">
              <w:rPr>
                <w:rFonts w:ascii="Consolas" w:hAnsi="Consolas" w:cs="Consolas"/>
                <w:color w:val="FF0000"/>
                <w:sz w:val="19"/>
                <w:szCs w:val="19"/>
                <w:lang w:val="fr-FR"/>
              </w:rPr>
              <w:t xml:space="preserve"> = </w:t>
            </w:r>
            <w:proofErr w:type="spellStart"/>
            <w:r w:rsidRPr="698BAE6F">
              <w:rPr>
                <w:rFonts w:ascii="Consolas" w:hAnsi="Consolas" w:cs="Consolas"/>
                <w:color w:val="FF0000"/>
                <w:sz w:val="19"/>
                <w:szCs w:val="19"/>
                <w:lang w:val="fr-FR"/>
              </w:rPr>
              <w:t>cu</w:t>
            </w:r>
            <w:proofErr w:type="spellEnd"/>
            <w:r w:rsidRPr="698BAE6F">
              <w:rPr>
                <w:rFonts w:ascii="Consolas" w:hAnsi="Consolas" w:cs="Consolas"/>
                <w:color w:val="FF0000"/>
                <w:sz w:val="19"/>
                <w:szCs w:val="19"/>
                <w:lang w:val="fr-FR"/>
              </w:rPr>
              <w:t>-&gt;</w:t>
            </w:r>
            <w:proofErr w:type="spellStart"/>
            <w:r w:rsidRPr="698BAE6F">
              <w:rPr>
                <w:rFonts w:ascii="Consolas" w:hAnsi="Consolas" w:cs="Consolas"/>
                <w:color w:val="FF0000"/>
                <w:sz w:val="19"/>
                <w:szCs w:val="19"/>
                <w:lang w:val="fr-FR"/>
              </w:rPr>
              <w:t>dimd</w:t>
            </w:r>
            <w:proofErr w:type="spellEnd"/>
            <w:r w:rsidRPr="698BAE6F">
              <w:rPr>
                <w:rFonts w:ascii="Consolas" w:hAnsi="Consolas" w:cs="Consolas"/>
                <w:color w:val="FF0000"/>
                <w:sz w:val="19"/>
                <w:szCs w:val="19"/>
                <w:lang w:val="fr-FR"/>
              </w:rPr>
              <w:t xml:space="preserve"> ? NOMODE_IDX : </w:t>
            </w:r>
            <w:proofErr w:type="spellStart"/>
            <w:r w:rsidRPr="698BAE6F">
              <w:rPr>
                <w:rFonts w:ascii="Consolas" w:hAnsi="Consolas" w:cs="Consolas"/>
                <w:color w:val="FF0000"/>
                <w:sz w:val="19"/>
                <w:szCs w:val="19"/>
                <w:lang w:val="fr-FR"/>
              </w:rPr>
              <w:t>cu</w:t>
            </w:r>
            <w:proofErr w:type="spellEnd"/>
            <w:r w:rsidRPr="698BAE6F">
              <w:rPr>
                <w:rFonts w:ascii="Consolas" w:hAnsi="Consolas" w:cs="Consolas"/>
                <w:color w:val="FF0000"/>
                <w:sz w:val="19"/>
                <w:szCs w:val="19"/>
                <w:lang w:val="fr-FR"/>
              </w:rPr>
              <w:t>-&gt;</w:t>
            </w:r>
            <w:proofErr w:type="spellStart"/>
            <w:r w:rsidRPr="698BAE6F">
              <w:rPr>
                <w:rFonts w:ascii="Consolas" w:hAnsi="Consolas" w:cs="Consolas"/>
                <w:color w:val="FF0000"/>
                <w:sz w:val="19"/>
                <w:szCs w:val="19"/>
                <w:lang w:val="fr-FR"/>
              </w:rPr>
              <w:t>intraDir</w:t>
            </w:r>
            <w:proofErr w:type="spellEnd"/>
            <w:r w:rsidRPr="698BAE6F">
              <w:rPr>
                <w:rFonts w:ascii="Consolas" w:hAnsi="Consolas" w:cs="Consolas"/>
                <w:color w:val="FF0000"/>
                <w:sz w:val="19"/>
                <w:szCs w:val="19"/>
                <w:lang w:val="fr-FR"/>
              </w:rPr>
              <w:t xml:space="preserve">; // </w:t>
            </w:r>
            <w:proofErr w:type="spellStart"/>
            <w:r w:rsidRPr="698BAE6F">
              <w:rPr>
                <w:rFonts w:ascii="Consolas" w:hAnsi="Consolas" w:cs="Consolas"/>
                <w:color w:val="FF0000"/>
                <w:sz w:val="19"/>
                <w:szCs w:val="19"/>
                <w:lang w:val="fr-FR"/>
              </w:rPr>
              <w:t>current</w:t>
            </w:r>
            <w:proofErr w:type="spellEnd"/>
            <w:r w:rsidRPr="698BAE6F">
              <w:rPr>
                <w:rFonts w:ascii="Consolas" w:hAnsi="Consolas" w:cs="Consolas"/>
                <w:color w:val="FF0000"/>
                <w:sz w:val="19"/>
                <w:szCs w:val="19"/>
                <w:lang w:val="fr-FR"/>
              </w:rPr>
              <w:t xml:space="preserve"> </w:t>
            </w:r>
          </w:p>
        </w:tc>
      </w:tr>
      <w:tr w:rsidR="00B546A0" w:rsidRPr="00755B34" w14:paraId="3CED103C" w14:textId="77777777" w:rsidTr="698BAE6F">
        <w:trPr>
          <w:trHeight w:val="357"/>
        </w:trPr>
        <w:tc>
          <w:tcPr>
            <w:tcW w:w="9689" w:type="dxa"/>
            <w:vAlign w:val="center"/>
          </w:tcPr>
          <w:p w14:paraId="5CD39AF8" w14:textId="4CBF475C" w:rsidR="00B546A0" w:rsidRPr="007A0536" w:rsidRDefault="698BAE6F" w:rsidP="698BAE6F">
            <w:pPr>
              <w:rPr>
                <w:rFonts w:eastAsia="SimSun"/>
                <w:lang w:val="fr-FR"/>
              </w:rPr>
            </w:pPr>
            <w:r w:rsidRPr="698BAE6F">
              <w:rPr>
                <w:rFonts w:ascii="Consolas" w:hAnsi="Consolas" w:cs="Consolas"/>
                <w:color w:val="00B050"/>
                <w:sz w:val="19"/>
                <w:szCs w:val="19"/>
                <w:lang w:val="fr-FR"/>
              </w:rPr>
              <w:t xml:space="preserve">  </w:t>
            </w:r>
            <w:proofErr w:type="spellStart"/>
            <w:r w:rsidRPr="698BAE6F">
              <w:rPr>
                <w:rFonts w:ascii="Consolas" w:hAnsi="Consolas" w:cs="Consolas"/>
                <w:color w:val="00B050"/>
                <w:sz w:val="19"/>
                <w:szCs w:val="19"/>
                <w:lang w:val="fr-FR"/>
              </w:rPr>
              <w:t>lumaMode</w:t>
            </w:r>
            <w:proofErr w:type="spellEnd"/>
            <w:r w:rsidRPr="698BAE6F">
              <w:rPr>
                <w:rFonts w:ascii="Consolas" w:hAnsi="Consolas" w:cs="Consolas"/>
                <w:color w:val="00B050"/>
                <w:sz w:val="19"/>
                <w:szCs w:val="19"/>
                <w:lang w:val="fr-FR"/>
              </w:rPr>
              <w:t xml:space="preserve"> = </w:t>
            </w:r>
            <w:proofErr w:type="spellStart"/>
            <w:r w:rsidRPr="698BAE6F">
              <w:rPr>
                <w:rFonts w:ascii="Consolas" w:hAnsi="Consolas" w:cs="Consolas"/>
                <w:color w:val="00B050"/>
                <w:sz w:val="19"/>
                <w:szCs w:val="19"/>
                <w:lang w:val="fr-FR"/>
              </w:rPr>
              <w:t>cu</w:t>
            </w:r>
            <w:proofErr w:type="spellEnd"/>
            <w:r w:rsidRPr="698BAE6F">
              <w:rPr>
                <w:rFonts w:ascii="Consolas" w:hAnsi="Consolas" w:cs="Consolas"/>
                <w:color w:val="00B050"/>
                <w:sz w:val="19"/>
                <w:szCs w:val="19"/>
                <w:lang w:val="fr-FR"/>
              </w:rPr>
              <w:t>-&gt;</w:t>
            </w:r>
            <w:proofErr w:type="spellStart"/>
            <w:r w:rsidRPr="698BAE6F">
              <w:rPr>
                <w:rFonts w:ascii="Consolas" w:hAnsi="Consolas" w:cs="Consolas"/>
                <w:color w:val="00B050"/>
                <w:sz w:val="19"/>
                <w:szCs w:val="19"/>
                <w:lang w:val="fr-FR"/>
              </w:rPr>
              <w:t>dimd</w:t>
            </w:r>
            <w:proofErr w:type="spellEnd"/>
            <w:r w:rsidRPr="698BAE6F">
              <w:rPr>
                <w:rFonts w:ascii="Consolas" w:hAnsi="Consolas" w:cs="Consolas"/>
                <w:color w:val="00B050"/>
                <w:sz w:val="19"/>
                <w:szCs w:val="19"/>
                <w:lang w:val="fr-FR"/>
              </w:rPr>
              <w:t xml:space="preserve"> ? </w:t>
            </w:r>
            <w:r w:rsidRPr="007A0536">
              <w:rPr>
                <w:rFonts w:ascii="Consolas" w:hAnsi="Consolas" w:cs="Consolas"/>
                <w:color w:val="00B050"/>
                <w:sz w:val="19"/>
                <w:szCs w:val="19"/>
                <w:lang w:val="fr-FR"/>
              </w:rPr>
              <w:t xml:space="preserve">PLANAR_IDX : </w:t>
            </w:r>
            <w:proofErr w:type="spellStart"/>
            <w:r w:rsidRPr="007A0536">
              <w:rPr>
                <w:rFonts w:ascii="Consolas" w:hAnsi="Consolas" w:cs="Consolas"/>
                <w:color w:val="00B050"/>
                <w:sz w:val="19"/>
                <w:szCs w:val="19"/>
                <w:lang w:val="fr-FR"/>
              </w:rPr>
              <w:t>cu</w:t>
            </w:r>
            <w:proofErr w:type="spellEnd"/>
            <w:r w:rsidRPr="007A0536">
              <w:rPr>
                <w:rFonts w:ascii="Consolas" w:hAnsi="Consolas" w:cs="Consolas"/>
                <w:color w:val="00B050"/>
                <w:sz w:val="19"/>
                <w:szCs w:val="19"/>
                <w:lang w:val="fr-FR"/>
              </w:rPr>
              <w:t>-&gt;</w:t>
            </w:r>
            <w:proofErr w:type="spellStart"/>
            <w:r w:rsidRPr="007A0536">
              <w:rPr>
                <w:rFonts w:ascii="Consolas" w:hAnsi="Consolas" w:cs="Consolas"/>
                <w:color w:val="00B050"/>
                <w:sz w:val="19"/>
                <w:szCs w:val="19"/>
                <w:lang w:val="fr-FR"/>
              </w:rPr>
              <w:t>intraDir</w:t>
            </w:r>
            <w:proofErr w:type="spellEnd"/>
            <w:r w:rsidRPr="007A0536">
              <w:rPr>
                <w:rFonts w:ascii="Consolas" w:hAnsi="Consolas" w:cs="Consolas"/>
                <w:color w:val="00B050"/>
                <w:sz w:val="19"/>
                <w:szCs w:val="19"/>
                <w:lang w:val="fr-FR"/>
              </w:rPr>
              <w:t xml:space="preserve">; // </w:t>
            </w:r>
            <w:proofErr w:type="spellStart"/>
            <w:r w:rsidRPr="007A0536">
              <w:rPr>
                <w:rFonts w:ascii="Consolas" w:hAnsi="Consolas" w:cs="Consolas"/>
                <w:color w:val="00B050"/>
                <w:sz w:val="19"/>
                <w:szCs w:val="19"/>
                <w:lang w:val="fr-FR"/>
              </w:rPr>
              <w:t>propos</w:t>
            </w:r>
            <w:r w:rsidRPr="698BAE6F">
              <w:rPr>
                <w:rFonts w:ascii="Consolas" w:hAnsi="Consolas" w:cs="Consolas"/>
                <w:color w:val="00B050"/>
                <w:sz w:val="19"/>
                <w:szCs w:val="19"/>
                <w:lang w:val="fr-FR"/>
              </w:rPr>
              <w:t>al</w:t>
            </w:r>
            <w:proofErr w:type="spellEnd"/>
          </w:p>
        </w:tc>
      </w:tr>
      <w:tr w:rsidR="00B546A0" w:rsidRPr="00B546A0" w14:paraId="784F4825" w14:textId="77777777" w:rsidTr="698BAE6F">
        <w:trPr>
          <w:trHeight w:val="357"/>
        </w:trPr>
        <w:tc>
          <w:tcPr>
            <w:tcW w:w="9689" w:type="dxa"/>
            <w:vAlign w:val="center"/>
          </w:tcPr>
          <w:p w14:paraId="6D94961A" w14:textId="00BDA24D" w:rsidR="00B546A0" w:rsidRPr="00B546A0" w:rsidRDefault="00B546A0" w:rsidP="698BAE6F">
            <w:pPr>
              <w:rPr>
                <w:rFonts w:eastAsia="SimSun"/>
                <w:lang w:val="fr-FR"/>
              </w:rPr>
            </w:pPr>
            <w:r w:rsidRPr="007A0536">
              <w:rPr>
                <w:rFonts w:ascii="Consolas" w:hAnsi="Consolas" w:cs="Consolas"/>
                <w:sz w:val="19"/>
                <w:szCs w:val="19"/>
                <w:lang w:val="fr-FR"/>
              </w:rPr>
              <w:t xml:space="preserve">  </w:t>
            </w:r>
            <w:r w:rsidRPr="00AE2331">
              <w:rPr>
                <w:rFonts w:ascii="Consolas" w:hAnsi="Consolas" w:cs="Consolas"/>
                <w:sz w:val="19"/>
                <w:szCs w:val="19"/>
              </w:rPr>
              <w:t xml:space="preserve">for ( </w:t>
            </w:r>
            <w:proofErr w:type="spellStart"/>
            <w:r w:rsidRPr="00AE2331">
              <w:rPr>
                <w:rFonts w:ascii="Consolas" w:hAnsi="Consolas" w:cs="Consolas"/>
                <w:sz w:val="19"/>
                <w:szCs w:val="19"/>
              </w:rPr>
              <w:t>i</w:t>
            </w:r>
            <w:proofErr w:type="spellEnd"/>
            <w:r w:rsidRPr="00AE2331">
              <w:rPr>
                <w:rFonts w:ascii="Consolas" w:hAnsi="Consolas" w:cs="Consolas"/>
                <w:sz w:val="19"/>
                <w:szCs w:val="19"/>
              </w:rPr>
              <w:t xml:space="preserve"> = 1 : 4 )</w:t>
            </w:r>
          </w:p>
        </w:tc>
      </w:tr>
      <w:tr w:rsidR="00B546A0" w:rsidRPr="00B546A0" w14:paraId="68A38A69" w14:textId="77777777" w:rsidTr="698BAE6F">
        <w:trPr>
          <w:trHeight w:val="384"/>
        </w:trPr>
        <w:tc>
          <w:tcPr>
            <w:tcW w:w="9689" w:type="dxa"/>
            <w:vAlign w:val="center"/>
          </w:tcPr>
          <w:p w14:paraId="148FB871" w14:textId="74422235" w:rsidR="00B546A0" w:rsidRPr="00B546A0" w:rsidRDefault="698BAE6F" w:rsidP="698BAE6F">
            <w:pPr>
              <w:rPr>
                <w:rFonts w:eastAsia="SimSun"/>
                <w:lang w:val="fr-FR"/>
              </w:rPr>
            </w:pPr>
            <w:r w:rsidRPr="698BAE6F">
              <w:rPr>
                <w:rFonts w:eastAsia="SimSun"/>
                <w:lang w:val="fr-FR"/>
              </w:rPr>
              <w:t xml:space="preserve"> </w:t>
            </w:r>
            <w:r w:rsidR="00D3471B">
              <w:rPr>
                <w:rFonts w:eastAsia="SimSun"/>
                <w:lang w:val="fr-FR"/>
              </w:rPr>
              <w:t xml:space="preserve">  </w:t>
            </w:r>
            <w:r w:rsidR="00940842">
              <w:rPr>
                <w:rFonts w:eastAsia="SimSun"/>
                <w:lang w:val="fr-FR"/>
              </w:rPr>
              <w:t xml:space="preserve"> </w:t>
            </w:r>
            <w:r w:rsidRPr="698BAE6F">
              <w:rPr>
                <w:rFonts w:eastAsia="SimSun"/>
                <w:lang w:val="fr-FR"/>
              </w:rPr>
              <w:t>{</w:t>
            </w:r>
          </w:p>
        </w:tc>
      </w:tr>
      <w:tr w:rsidR="00B546A0" w:rsidRPr="00B546A0" w14:paraId="0FAE1CB2" w14:textId="77777777" w:rsidTr="698BAE6F">
        <w:trPr>
          <w:trHeight w:val="357"/>
        </w:trPr>
        <w:tc>
          <w:tcPr>
            <w:tcW w:w="9689" w:type="dxa"/>
            <w:vAlign w:val="center"/>
          </w:tcPr>
          <w:p w14:paraId="6501C34C" w14:textId="47E5B6B6" w:rsidR="00B546A0" w:rsidRPr="00B546A0" w:rsidRDefault="698BAE6F" w:rsidP="698BAE6F">
            <w:pPr>
              <w:rPr>
                <w:rFonts w:eastAsia="SimSun"/>
                <w:lang w:val="fr-FR"/>
              </w:rPr>
            </w:pPr>
            <w:r w:rsidRPr="698BAE6F">
              <w:rPr>
                <w:rFonts w:ascii="Consolas" w:hAnsi="Consolas" w:cs="Consolas"/>
                <w:sz w:val="19"/>
                <w:szCs w:val="19"/>
              </w:rPr>
              <w:t xml:space="preserve">      if ( </w:t>
            </w:r>
            <w:proofErr w:type="spellStart"/>
            <w:r w:rsidRPr="698BAE6F">
              <w:rPr>
                <w:rFonts w:ascii="Consolas" w:hAnsi="Consolas" w:cs="Consolas"/>
                <w:sz w:val="19"/>
                <w:szCs w:val="19"/>
              </w:rPr>
              <w:t>lumaMode</w:t>
            </w:r>
            <w:proofErr w:type="spellEnd"/>
            <w:r w:rsidRPr="698BAE6F">
              <w:rPr>
                <w:rFonts w:ascii="Consolas" w:hAnsi="Consolas" w:cs="Consolas"/>
                <w:sz w:val="19"/>
                <w:szCs w:val="19"/>
              </w:rPr>
              <w:t xml:space="preserve"> == </w:t>
            </w:r>
            <w:proofErr w:type="spellStart"/>
            <w:r w:rsidRPr="698BAE6F">
              <w:rPr>
                <w:rFonts w:ascii="Consolas" w:hAnsi="Consolas" w:cs="Consolas"/>
                <w:sz w:val="19"/>
                <w:szCs w:val="19"/>
              </w:rPr>
              <w:t>modeList</w:t>
            </w:r>
            <w:proofErr w:type="spellEnd"/>
            <w:r w:rsidRPr="698BAE6F">
              <w:rPr>
                <w:rFonts w:ascii="Consolas" w:hAnsi="Consolas" w:cs="Consolas"/>
                <w:sz w:val="19"/>
                <w:szCs w:val="19"/>
              </w:rPr>
              <w:t>[</w:t>
            </w:r>
            <w:proofErr w:type="spellStart"/>
            <w:r w:rsidRPr="698BAE6F">
              <w:rPr>
                <w:rFonts w:ascii="Consolas" w:hAnsi="Consolas" w:cs="Consolas"/>
                <w:sz w:val="19"/>
                <w:szCs w:val="19"/>
              </w:rPr>
              <w:t>i</w:t>
            </w:r>
            <w:proofErr w:type="spellEnd"/>
            <w:r w:rsidRPr="698BAE6F">
              <w:rPr>
                <w:rFonts w:ascii="Consolas" w:hAnsi="Consolas" w:cs="Consolas"/>
                <w:sz w:val="19"/>
                <w:szCs w:val="19"/>
              </w:rPr>
              <w:t>] )</w:t>
            </w:r>
          </w:p>
        </w:tc>
      </w:tr>
      <w:tr w:rsidR="00B546A0" w:rsidRPr="00B546A0" w14:paraId="0DAA0225" w14:textId="77777777" w:rsidTr="698BAE6F">
        <w:trPr>
          <w:trHeight w:val="399"/>
        </w:trPr>
        <w:tc>
          <w:tcPr>
            <w:tcW w:w="9689" w:type="dxa"/>
            <w:vAlign w:val="center"/>
          </w:tcPr>
          <w:p w14:paraId="258F833A" w14:textId="42911CC8" w:rsidR="00B546A0" w:rsidRPr="00B546A0" w:rsidRDefault="698BAE6F" w:rsidP="698BAE6F">
            <w:pPr>
              <w:rPr>
                <w:rFonts w:eastAsia="SimSun"/>
                <w:lang w:val="fr-FR"/>
              </w:rPr>
            </w:pPr>
            <w:r w:rsidRPr="698BAE6F">
              <w:rPr>
                <w:rFonts w:eastAsia="SimSun"/>
                <w:lang w:val="fr-FR"/>
              </w:rPr>
              <w:t xml:space="preserve">   </w:t>
            </w:r>
            <w:r w:rsidR="00940842">
              <w:rPr>
                <w:rFonts w:eastAsia="SimSun"/>
                <w:lang w:val="fr-FR"/>
              </w:rPr>
              <w:t xml:space="preserve">        </w:t>
            </w:r>
            <w:r w:rsidRPr="698BAE6F">
              <w:rPr>
                <w:rFonts w:eastAsia="SimSun"/>
                <w:lang w:val="fr-FR"/>
              </w:rPr>
              <w:t>{</w:t>
            </w:r>
          </w:p>
        </w:tc>
      </w:tr>
      <w:tr w:rsidR="00B546A0" w:rsidRPr="00B546A0" w14:paraId="60A9D02C" w14:textId="77777777" w:rsidTr="698BAE6F">
        <w:trPr>
          <w:trHeight w:val="357"/>
        </w:trPr>
        <w:tc>
          <w:tcPr>
            <w:tcW w:w="9689" w:type="dxa"/>
            <w:vAlign w:val="center"/>
          </w:tcPr>
          <w:p w14:paraId="4E20F026" w14:textId="6E04CA65" w:rsidR="00B546A0" w:rsidRPr="00B546A0" w:rsidRDefault="698BAE6F" w:rsidP="698BAE6F">
            <w:pPr>
              <w:rPr>
                <w:rFonts w:eastAsia="SimSun"/>
                <w:lang w:val="fr-FR"/>
              </w:rPr>
            </w:pPr>
            <w:r w:rsidRPr="698BAE6F">
              <w:rPr>
                <w:rFonts w:ascii="Consolas" w:hAnsi="Consolas" w:cs="Consolas"/>
                <w:sz w:val="19"/>
                <w:szCs w:val="19"/>
              </w:rPr>
              <w:t xml:space="preserve">            </w:t>
            </w:r>
            <w:proofErr w:type="spellStart"/>
            <w:r w:rsidRPr="698BAE6F">
              <w:rPr>
                <w:rFonts w:ascii="Consolas" w:hAnsi="Consolas" w:cs="Consolas"/>
                <w:sz w:val="19"/>
                <w:szCs w:val="19"/>
              </w:rPr>
              <w:t>modeList</w:t>
            </w:r>
            <w:proofErr w:type="spellEnd"/>
            <w:r w:rsidRPr="698BAE6F">
              <w:rPr>
                <w:rFonts w:ascii="Consolas" w:hAnsi="Consolas" w:cs="Consolas"/>
                <w:sz w:val="19"/>
                <w:szCs w:val="19"/>
              </w:rPr>
              <w:t>[</w:t>
            </w:r>
            <w:proofErr w:type="spellStart"/>
            <w:r w:rsidRPr="698BAE6F">
              <w:rPr>
                <w:rFonts w:ascii="Consolas" w:hAnsi="Consolas" w:cs="Consolas"/>
                <w:sz w:val="19"/>
                <w:szCs w:val="19"/>
              </w:rPr>
              <w:t>i</w:t>
            </w:r>
            <w:proofErr w:type="spellEnd"/>
            <w:r w:rsidRPr="698BAE6F">
              <w:rPr>
                <w:rFonts w:ascii="Consolas" w:hAnsi="Consolas" w:cs="Consolas"/>
                <w:sz w:val="19"/>
                <w:szCs w:val="19"/>
              </w:rPr>
              <w:t>] = VDIA_IDX;</w:t>
            </w:r>
          </w:p>
        </w:tc>
      </w:tr>
      <w:tr w:rsidR="00B546A0" w:rsidRPr="00B546A0" w14:paraId="4B1A0877" w14:textId="77777777" w:rsidTr="698BAE6F">
        <w:trPr>
          <w:trHeight w:val="357"/>
        </w:trPr>
        <w:tc>
          <w:tcPr>
            <w:tcW w:w="9689" w:type="dxa"/>
            <w:vAlign w:val="center"/>
          </w:tcPr>
          <w:p w14:paraId="6DA4172D" w14:textId="48B956FA" w:rsidR="00B546A0" w:rsidRPr="00B546A0" w:rsidRDefault="698BAE6F" w:rsidP="698BAE6F">
            <w:pPr>
              <w:rPr>
                <w:rFonts w:eastAsia="SimSun"/>
                <w:lang w:val="fr-FR"/>
              </w:rPr>
            </w:pPr>
            <w:r w:rsidRPr="698BAE6F">
              <w:rPr>
                <w:rFonts w:ascii="Consolas" w:hAnsi="Consolas" w:cs="Consolas"/>
                <w:sz w:val="19"/>
                <w:szCs w:val="19"/>
              </w:rPr>
              <w:t xml:space="preserve">            break;</w:t>
            </w:r>
          </w:p>
        </w:tc>
      </w:tr>
      <w:tr w:rsidR="00B546A0" w:rsidRPr="00B546A0" w14:paraId="2CAF4662" w14:textId="77777777" w:rsidTr="698BAE6F">
        <w:trPr>
          <w:trHeight w:val="384"/>
        </w:trPr>
        <w:tc>
          <w:tcPr>
            <w:tcW w:w="9689" w:type="dxa"/>
            <w:vAlign w:val="center"/>
          </w:tcPr>
          <w:p w14:paraId="40C3A575" w14:textId="744374FA" w:rsidR="00B546A0" w:rsidRPr="00B546A0" w:rsidRDefault="698BAE6F" w:rsidP="698BAE6F">
            <w:pPr>
              <w:rPr>
                <w:rFonts w:eastAsia="SimSun"/>
                <w:lang w:val="fr-FR"/>
              </w:rPr>
            </w:pPr>
            <w:r w:rsidRPr="698BAE6F">
              <w:rPr>
                <w:rFonts w:eastAsia="SimSun"/>
                <w:lang w:val="fr-FR"/>
              </w:rPr>
              <w:t xml:space="preserve">   </w:t>
            </w:r>
            <w:r w:rsidR="00940842">
              <w:rPr>
                <w:rFonts w:eastAsia="SimSun"/>
                <w:lang w:val="fr-FR"/>
              </w:rPr>
              <w:t xml:space="preserve">        </w:t>
            </w:r>
            <w:r w:rsidRPr="698BAE6F">
              <w:rPr>
                <w:rFonts w:eastAsia="SimSun"/>
                <w:lang w:val="fr-FR"/>
              </w:rPr>
              <w:t>}</w:t>
            </w:r>
          </w:p>
        </w:tc>
      </w:tr>
      <w:tr w:rsidR="00B546A0" w:rsidRPr="00B546A0" w14:paraId="3D1765E2" w14:textId="77777777" w:rsidTr="698BAE6F">
        <w:trPr>
          <w:trHeight w:val="399"/>
        </w:trPr>
        <w:tc>
          <w:tcPr>
            <w:tcW w:w="9689" w:type="dxa"/>
            <w:vAlign w:val="center"/>
          </w:tcPr>
          <w:p w14:paraId="5B2BDF03" w14:textId="628A71F1" w:rsidR="00B546A0" w:rsidRPr="00B546A0" w:rsidRDefault="698BAE6F" w:rsidP="698BAE6F">
            <w:pPr>
              <w:rPr>
                <w:rFonts w:eastAsia="SimSun"/>
                <w:lang w:val="fr-FR"/>
              </w:rPr>
            </w:pPr>
            <w:r w:rsidRPr="698BAE6F">
              <w:rPr>
                <w:rFonts w:eastAsia="SimSun"/>
                <w:lang w:val="fr-FR"/>
              </w:rPr>
              <w:t xml:space="preserve"> </w:t>
            </w:r>
            <w:r w:rsidR="00940842">
              <w:rPr>
                <w:rFonts w:eastAsia="SimSun"/>
                <w:lang w:val="fr-FR"/>
              </w:rPr>
              <w:t xml:space="preserve">   </w:t>
            </w:r>
            <w:r w:rsidRPr="698BAE6F">
              <w:rPr>
                <w:rFonts w:eastAsia="SimSun"/>
                <w:lang w:val="fr-FR"/>
              </w:rPr>
              <w:t>}</w:t>
            </w:r>
          </w:p>
        </w:tc>
      </w:tr>
      <w:tr w:rsidR="00B546A0" w:rsidRPr="00B546A0" w14:paraId="024E36B6" w14:textId="77777777" w:rsidTr="698BAE6F">
        <w:trPr>
          <w:trHeight w:val="384"/>
        </w:trPr>
        <w:tc>
          <w:tcPr>
            <w:tcW w:w="9689" w:type="dxa"/>
            <w:vAlign w:val="center"/>
          </w:tcPr>
          <w:p w14:paraId="45AC693E" w14:textId="36E5F3F3" w:rsidR="00B546A0" w:rsidRPr="00B546A0" w:rsidRDefault="00B546A0" w:rsidP="0066479D">
            <w:pPr>
              <w:rPr>
                <w:rFonts w:eastAsia="SimSun"/>
                <w:lang w:val="fr-FR"/>
              </w:rPr>
            </w:pPr>
            <w:r>
              <w:rPr>
                <w:rFonts w:eastAsia="SimSun"/>
                <w:lang w:val="fr-FR"/>
              </w:rPr>
              <w:t>}</w:t>
            </w:r>
          </w:p>
        </w:tc>
      </w:tr>
    </w:tbl>
    <w:p w14:paraId="1986724B" w14:textId="2C2CE734" w:rsidR="00B546A0" w:rsidRPr="00D3471B" w:rsidRDefault="698BAE6F" w:rsidP="698BAE6F">
      <w:r w:rsidRPr="00D3471B">
        <w:t xml:space="preserve">Table 1: Proposed modification to the construction of the Chroma candidate mode list from </w:t>
      </w:r>
      <w:proofErr w:type="spellStart"/>
      <w:r w:rsidRPr="00D3471B">
        <w:t>luma</w:t>
      </w:r>
      <w:proofErr w:type="spellEnd"/>
      <w:r w:rsidRPr="00D3471B">
        <w:t xml:space="preserve"> intra mode.</w:t>
      </w:r>
    </w:p>
    <w:p w14:paraId="5A0C89F6" w14:textId="01783583" w:rsidR="002F3600" w:rsidRDefault="006B4DFB" w:rsidP="002F3600">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bookmarkStart w:id="2" w:name="_Toc510453438"/>
      <w:r w:rsidRPr="006B4DFB">
        <w:rPr>
          <w:rFonts w:eastAsia="SimSun" w:cs="Arial"/>
          <w:b/>
          <w:bCs/>
          <w:kern w:val="32"/>
          <w:sz w:val="32"/>
          <w:szCs w:val="32"/>
          <w:lang w:val="en-CA"/>
        </w:rPr>
        <w:t>Experimental results</w:t>
      </w:r>
    </w:p>
    <w:p w14:paraId="546FBC6B" w14:textId="0850DDD8" w:rsidR="73274B50" w:rsidRDefault="73274B50" w:rsidP="73274B50">
      <w:pPr>
        <w:rPr>
          <w:rFonts w:eastAsia="SimSun"/>
          <w:lang w:val="en-CA"/>
        </w:rPr>
      </w:pPr>
      <w:r w:rsidRPr="73274B50">
        <w:rPr>
          <w:rFonts w:eastAsia="SimSun"/>
          <w:lang w:val="en-CA"/>
        </w:rPr>
        <w:t>Based on the two proposed modifications, explained in Section 2, four tests have been conducted:</w:t>
      </w:r>
    </w:p>
    <w:p w14:paraId="7AE8FB27" w14:textId="51A751F6" w:rsidR="002F3600" w:rsidRDefault="73274B50" w:rsidP="73274B50">
      <w:pPr>
        <w:pStyle w:val="Paragraphedeliste"/>
        <w:numPr>
          <w:ilvl w:val="0"/>
          <w:numId w:val="19"/>
        </w:numPr>
        <w:rPr>
          <w:rFonts w:eastAsia="SimSun"/>
          <w:lang w:val="en-CA"/>
        </w:rPr>
      </w:pPr>
      <w:r w:rsidRPr="73274B50">
        <w:rPr>
          <w:rFonts w:eastAsia="SimSun"/>
          <w:lang w:val="en-CA"/>
        </w:rPr>
        <w:t xml:space="preserve">Test </w:t>
      </w:r>
      <w:r w:rsidR="00D05671">
        <w:rPr>
          <w:rFonts w:eastAsia="SimSun"/>
          <w:lang w:val="en-CA"/>
        </w:rPr>
        <w:t>1</w:t>
      </w:r>
      <w:r w:rsidRPr="73274B50">
        <w:rPr>
          <w:rFonts w:eastAsia="SimSun"/>
          <w:lang w:val="en-CA"/>
        </w:rPr>
        <w:t>: Applying only the test described in section 2.1.</w:t>
      </w:r>
    </w:p>
    <w:p w14:paraId="547B3A1B" w14:textId="71FDB9F4" w:rsidR="002F3600" w:rsidRPr="002F3600" w:rsidRDefault="73274B50" w:rsidP="73274B50">
      <w:pPr>
        <w:pStyle w:val="Paragraphedeliste"/>
        <w:numPr>
          <w:ilvl w:val="0"/>
          <w:numId w:val="19"/>
        </w:numPr>
        <w:rPr>
          <w:rFonts w:eastAsia="SimSun"/>
          <w:lang w:val="en-CA"/>
        </w:rPr>
      </w:pPr>
      <w:r w:rsidRPr="73274B50">
        <w:rPr>
          <w:rFonts w:eastAsia="SimSun"/>
          <w:lang w:val="en-CA"/>
        </w:rPr>
        <w:t xml:space="preserve">Test </w:t>
      </w:r>
      <w:r w:rsidR="00D05671">
        <w:rPr>
          <w:rFonts w:eastAsia="SimSun"/>
          <w:lang w:val="en-CA"/>
        </w:rPr>
        <w:t>2</w:t>
      </w:r>
      <w:r w:rsidRPr="73274B50">
        <w:rPr>
          <w:rFonts w:eastAsia="SimSun"/>
          <w:lang w:val="en-CA"/>
        </w:rPr>
        <w:t>: Applying only the test described in section 2.2.</w:t>
      </w:r>
    </w:p>
    <w:p w14:paraId="26D5681A" w14:textId="2FEC8622" w:rsidR="002F3600" w:rsidRDefault="73274B50" w:rsidP="73274B50">
      <w:pPr>
        <w:pStyle w:val="Paragraphedeliste"/>
        <w:numPr>
          <w:ilvl w:val="0"/>
          <w:numId w:val="19"/>
        </w:numPr>
        <w:rPr>
          <w:rFonts w:eastAsia="SimSun"/>
          <w:lang w:val="en-CA"/>
        </w:rPr>
      </w:pPr>
      <w:r w:rsidRPr="73274B50">
        <w:rPr>
          <w:rFonts w:eastAsia="SimSun"/>
          <w:lang w:val="en-CA"/>
        </w:rPr>
        <w:t xml:space="preserve">Test </w:t>
      </w:r>
      <w:r w:rsidR="00D05671">
        <w:rPr>
          <w:rFonts w:eastAsia="SimSun"/>
          <w:lang w:val="en-CA"/>
        </w:rPr>
        <w:t>3</w:t>
      </w:r>
      <w:r w:rsidRPr="73274B50">
        <w:rPr>
          <w:rFonts w:eastAsia="SimSun"/>
          <w:lang w:val="en-CA"/>
        </w:rPr>
        <w:t>: Applying both tests of sections 2.1 and 2.2.</w:t>
      </w:r>
    </w:p>
    <w:p w14:paraId="376E7628" w14:textId="32EC27FC" w:rsidR="00FE6168" w:rsidRPr="00FE6168" w:rsidRDefault="199A0D49" w:rsidP="199A0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rPr>
          <w:rFonts w:eastAsia="SimSun" w:cs="Arial"/>
          <w:b/>
          <w:bCs/>
          <w:sz w:val="32"/>
          <w:szCs w:val="32"/>
        </w:rPr>
      </w:pPr>
      <w:r w:rsidRPr="199A0D49">
        <w:rPr>
          <w:sz w:val="24"/>
          <w:szCs w:val="24"/>
        </w:rPr>
        <w:t xml:space="preserve">The proposed tests described in section 2 are evaluated for intra-only (AI) configuration on top of VTM-3.0 [3]. The corresponding simulations were conducted on an Intel(R) Xeon(R) Gold 6150 CPU @ 2.70GHz with CentOS Linux 7 and a GCC 4.8.5 compiler. </w:t>
      </w:r>
    </w:p>
    <w:p w14:paraId="42AF90D9" w14:textId="0287B74F" w:rsidR="00FE6168" w:rsidRDefault="00FE6168" w:rsidP="00FE6168">
      <w:pPr>
        <w:rPr>
          <w:rFonts w:eastAsia="SimSun"/>
        </w:rPr>
      </w:pPr>
    </w:p>
    <w:p w14:paraId="2B8FFFEE" w14:textId="77777777" w:rsidR="00755B34" w:rsidRPr="00FE6168" w:rsidRDefault="00755B34" w:rsidP="00FE6168">
      <w:pPr>
        <w:rPr>
          <w:rFonts w:eastAsia="SimSun"/>
        </w:rPr>
      </w:pPr>
      <w:bookmarkStart w:id="3" w:name="_GoBack"/>
      <w:bookmarkEnd w:id="3"/>
    </w:p>
    <w:p w14:paraId="1990B126" w14:textId="33B3A712" w:rsidR="00B77516" w:rsidRDefault="00B77516" w:rsidP="00B77516">
      <w:pPr>
        <w:pStyle w:val="Titre2"/>
        <w:rPr>
          <w:rFonts w:eastAsia="SimSun"/>
          <w:lang w:val="en-CA"/>
        </w:rPr>
      </w:pPr>
      <w:r>
        <w:rPr>
          <w:rFonts w:eastAsia="SimSun"/>
          <w:lang w:val="en-CA"/>
        </w:rPr>
        <w:lastRenderedPageBreak/>
        <w:t>Results of the proposed tests</w:t>
      </w:r>
    </w:p>
    <w:p w14:paraId="0E1D2AF2" w14:textId="77777777" w:rsidR="00046A01" w:rsidRPr="00046A01" w:rsidRDefault="00046A01" w:rsidP="00046A01">
      <w:pPr>
        <w:rPr>
          <w:rFonts w:eastAsia="SimSun"/>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C97B43" w:rsidRPr="006B4DFB" w14:paraId="17E73024" w14:textId="77777777" w:rsidTr="00982B20">
        <w:trPr>
          <w:trHeight w:val="255"/>
          <w:jc w:val="center"/>
        </w:trPr>
        <w:tc>
          <w:tcPr>
            <w:tcW w:w="1640" w:type="dxa"/>
            <w:noWrap/>
            <w:vAlign w:val="center"/>
            <w:hideMark/>
          </w:tcPr>
          <w:p w14:paraId="0049CDCE"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2A68F762"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Pr="006B4DFB">
              <w:rPr>
                <w:rFonts w:ascii="Arial" w:hAnsi="Arial" w:cs="Arial"/>
                <w:b/>
                <w:bCs/>
                <w:color w:val="000000"/>
                <w:sz w:val="18"/>
                <w:szCs w:val="18"/>
                <w:lang w:eastAsia="zh-CN"/>
              </w:rPr>
              <w:t xml:space="preserve"> </w:t>
            </w:r>
          </w:p>
        </w:tc>
      </w:tr>
      <w:tr w:rsidR="00C97B43" w:rsidRPr="006B4DFB" w14:paraId="597FB92B" w14:textId="77777777" w:rsidTr="00982B20">
        <w:trPr>
          <w:trHeight w:val="255"/>
          <w:jc w:val="center"/>
        </w:trPr>
        <w:tc>
          <w:tcPr>
            <w:tcW w:w="1640" w:type="dxa"/>
            <w:noWrap/>
            <w:vAlign w:val="center"/>
            <w:hideMark/>
          </w:tcPr>
          <w:p w14:paraId="1B2E8629"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62DD8565"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67535DDD"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0444CFE4"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5EE800D1"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05744B77"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633E4F" w:rsidRPr="006B4DFB" w14:paraId="17B687A3" w14:textId="77777777" w:rsidTr="00982B20">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3EF9585" w14:textId="77777777" w:rsidR="00633E4F" w:rsidRPr="006B4DFB"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tcPr>
          <w:p w14:paraId="6947BC32" w14:textId="7B3AFC72"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-0,21%</w:t>
            </w:r>
          </w:p>
        </w:tc>
        <w:tc>
          <w:tcPr>
            <w:tcW w:w="1143" w:type="dxa"/>
            <w:noWrap/>
          </w:tcPr>
          <w:p w14:paraId="000BC2CE" w14:textId="20F39927"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-0,16%</w:t>
            </w:r>
          </w:p>
        </w:tc>
        <w:tc>
          <w:tcPr>
            <w:tcW w:w="1143" w:type="dxa"/>
            <w:tcBorders>
              <w:top w:val="nil"/>
              <w:left w:val="nil"/>
              <w:bottom w:val="nil"/>
              <w:right w:val="single" w:sz="8" w:space="0" w:color="auto"/>
            </w:tcBorders>
            <w:noWrap/>
          </w:tcPr>
          <w:p w14:paraId="5E3CF6E1" w14:textId="3C472AD6"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-0,13%</w:t>
            </w:r>
          </w:p>
        </w:tc>
        <w:tc>
          <w:tcPr>
            <w:tcW w:w="935" w:type="dxa"/>
            <w:tcBorders>
              <w:top w:val="single" w:sz="8" w:space="0" w:color="auto"/>
              <w:left w:val="single" w:sz="8" w:space="0" w:color="auto"/>
              <w:bottom w:val="nil"/>
              <w:right w:val="nil"/>
            </w:tcBorders>
            <w:noWrap/>
          </w:tcPr>
          <w:p w14:paraId="63D80FB9" w14:textId="2EDE3399"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nil"/>
              <w:right w:val="single" w:sz="8" w:space="0" w:color="auto"/>
            </w:tcBorders>
            <w:noWrap/>
          </w:tcPr>
          <w:p w14:paraId="72E00897" w14:textId="57032639"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633E4F" w:rsidRPr="006B4DFB" w14:paraId="7C8B42A2" w14:textId="77777777" w:rsidTr="00982B20">
        <w:trPr>
          <w:trHeight w:val="255"/>
          <w:jc w:val="center"/>
        </w:trPr>
        <w:tc>
          <w:tcPr>
            <w:tcW w:w="1640" w:type="dxa"/>
            <w:tcBorders>
              <w:top w:val="nil"/>
              <w:left w:val="single" w:sz="8" w:space="0" w:color="auto"/>
              <w:bottom w:val="nil"/>
              <w:right w:val="single" w:sz="8" w:space="0" w:color="auto"/>
            </w:tcBorders>
            <w:noWrap/>
            <w:vAlign w:val="center"/>
            <w:hideMark/>
          </w:tcPr>
          <w:p w14:paraId="507E3894" w14:textId="77777777" w:rsidR="00633E4F" w:rsidRPr="006B4DFB"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tcPr>
          <w:p w14:paraId="154D60BB" w14:textId="11431A07"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-0,10%</w:t>
            </w:r>
          </w:p>
        </w:tc>
        <w:tc>
          <w:tcPr>
            <w:tcW w:w="1143" w:type="dxa"/>
            <w:noWrap/>
          </w:tcPr>
          <w:p w14:paraId="5484AD0A" w14:textId="564A408E"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0,01%</w:t>
            </w:r>
          </w:p>
        </w:tc>
        <w:tc>
          <w:tcPr>
            <w:tcW w:w="1143" w:type="dxa"/>
            <w:tcBorders>
              <w:top w:val="nil"/>
              <w:left w:val="nil"/>
              <w:bottom w:val="nil"/>
              <w:right w:val="single" w:sz="8" w:space="0" w:color="auto"/>
            </w:tcBorders>
            <w:noWrap/>
          </w:tcPr>
          <w:p w14:paraId="00EF40F0" w14:textId="799B6265"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-0,03%</w:t>
            </w:r>
          </w:p>
        </w:tc>
        <w:tc>
          <w:tcPr>
            <w:tcW w:w="935" w:type="dxa"/>
            <w:tcBorders>
              <w:top w:val="nil"/>
              <w:left w:val="single" w:sz="8" w:space="0" w:color="auto"/>
              <w:bottom w:val="nil"/>
              <w:right w:val="nil"/>
            </w:tcBorders>
            <w:noWrap/>
          </w:tcPr>
          <w:p w14:paraId="759AE4AB" w14:textId="4AEF394E"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524357C7" w14:textId="5E5DAE29"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633E4F" w:rsidRPr="006B4DFB" w14:paraId="08707FB3" w14:textId="77777777" w:rsidTr="00982B20">
        <w:trPr>
          <w:trHeight w:val="255"/>
          <w:jc w:val="center"/>
        </w:trPr>
        <w:tc>
          <w:tcPr>
            <w:tcW w:w="1640" w:type="dxa"/>
            <w:tcBorders>
              <w:top w:val="nil"/>
              <w:left w:val="single" w:sz="8" w:space="0" w:color="auto"/>
              <w:bottom w:val="nil"/>
              <w:right w:val="single" w:sz="8" w:space="0" w:color="auto"/>
            </w:tcBorders>
            <w:noWrap/>
            <w:vAlign w:val="center"/>
            <w:hideMark/>
          </w:tcPr>
          <w:p w14:paraId="05883CC9" w14:textId="77777777" w:rsidR="00633E4F" w:rsidRPr="006B4DFB"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tcPr>
          <w:p w14:paraId="5690AF47" w14:textId="591AC296"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-0,10%</w:t>
            </w:r>
          </w:p>
        </w:tc>
        <w:tc>
          <w:tcPr>
            <w:tcW w:w="1143" w:type="dxa"/>
            <w:noWrap/>
          </w:tcPr>
          <w:p w14:paraId="07A122D8" w14:textId="72A7E51B"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-0,05%</w:t>
            </w:r>
          </w:p>
        </w:tc>
        <w:tc>
          <w:tcPr>
            <w:tcW w:w="1143" w:type="dxa"/>
            <w:tcBorders>
              <w:top w:val="nil"/>
              <w:left w:val="nil"/>
              <w:bottom w:val="nil"/>
              <w:right w:val="single" w:sz="8" w:space="0" w:color="auto"/>
            </w:tcBorders>
            <w:noWrap/>
          </w:tcPr>
          <w:p w14:paraId="4BC26919" w14:textId="2E0D3D3D"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-0,09%</w:t>
            </w:r>
          </w:p>
        </w:tc>
        <w:tc>
          <w:tcPr>
            <w:tcW w:w="935" w:type="dxa"/>
            <w:tcBorders>
              <w:top w:val="nil"/>
              <w:left w:val="single" w:sz="8" w:space="0" w:color="auto"/>
              <w:bottom w:val="nil"/>
              <w:right w:val="nil"/>
            </w:tcBorders>
            <w:noWrap/>
          </w:tcPr>
          <w:p w14:paraId="7C46B97F" w14:textId="3BAFC858"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40474009" w14:textId="35A951B1"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633E4F" w:rsidRPr="006B4DFB" w14:paraId="0AF8BDCA" w14:textId="77777777" w:rsidTr="0034527B">
        <w:trPr>
          <w:trHeight w:val="255"/>
          <w:jc w:val="center"/>
        </w:trPr>
        <w:tc>
          <w:tcPr>
            <w:tcW w:w="1640" w:type="dxa"/>
            <w:tcBorders>
              <w:top w:val="nil"/>
              <w:left w:val="single" w:sz="8" w:space="0" w:color="auto"/>
              <w:bottom w:val="nil"/>
              <w:right w:val="single" w:sz="8" w:space="0" w:color="auto"/>
            </w:tcBorders>
            <w:noWrap/>
            <w:vAlign w:val="center"/>
            <w:hideMark/>
          </w:tcPr>
          <w:p w14:paraId="5EDFB51E" w14:textId="77777777" w:rsidR="00633E4F" w:rsidRPr="006B4DFB"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tcPr>
          <w:p w14:paraId="4734177D" w14:textId="235AA8A5"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-0,16%</w:t>
            </w:r>
          </w:p>
        </w:tc>
        <w:tc>
          <w:tcPr>
            <w:tcW w:w="1143" w:type="dxa"/>
            <w:noWrap/>
          </w:tcPr>
          <w:p w14:paraId="3475FD36" w14:textId="110A79AA"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lang w:eastAsia="zh-CN"/>
              </w:rPr>
            </w:pPr>
            <w:r w:rsidRPr="00E05BB0">
              <w:rPr>
                <w:rFonts w:ascii="Calibri" w:hAnsi="Calibri" w:cs="Calibri"/>
              </w:rPr>
              <w:t>-0,15%</w:t>
            </w:r>
          </w:p>
        </w:tc>
        <w:tc>
          <w:tcPr>
            <w:tcW w:w="1143" w:type="dxa"/>
            <w:tcBorders>
              <w:top w:val="nil"/>
              <w:left w:val="nil"/>
              <w:bottom w:val="nil"/>
              <w:right w:val="single" w:sz="8" w:space="0" w:color="auto"/>
            </w:tcBorders>
            <w:noWrap/>
          </w:tcPr>
          <w:p w14:paraId="2D7FE28D" w14:textId="054A33D2"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lang w:eastAsia="zh-CN"/>
              </w:rPr>
            </w:pPr>
            <w:r w:rsidRPr="00E05BB0">
              <w:rPr>
                <w:rFonts w:ascii="Calibri" w:hAnsi="Calibri" w:cs="Calibri"/>
              </w:rPr>
              <w:t>-0,21%</w:t>
            </w:r>
          </w:p>
        </w:tc>
        <w:tc>
          <w:tcPr>
            <w:tcW w:w="935" w:type="dxa"/>
            <w:tcBorders>
              <w:top w:val="nil"/>
              <w:left w:val="single" w:sz="8" w:space="0" w:color="auto"/>
              <w:bottom w:val="nil"/>
              <w:right w:val="nil"/>
            </w:tcBorders>
            <w:noWrap/>
          </w:tcPr>
          <w:p w14:paraId="1E22FE36" w14:textId="32AA9552"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3F7F1FEE" w14:textId="04AE6D7A"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633E4F" w:rsidRPr="006B4DFB" w14:paraId="4492807D" w14:textId="77777777" w:rsidTr="00982B20">
        <w:trPr>
          <w:trHeight w:val="255"/>
          <w:jc w:val="center"/>
        </w:trPr>
        <w:tc>
          <w:tcPr>
            <w:tcW w:w="1640" w:type="dxa"/>
            <w:tcBorders>
              <w:top w:val="nil"/>
              <w:left w:val="single" w:sz="8" w:space="0" w:color="auto"/>
              <w:bottom w:val="nil"/>
              <w:right w:val="single" w:sz="8" w:space="0" w:color="auto"/>
            </w:tcBorders>
            <w:noWrap/>
            <w:vAlign w:val="center"/>
            <w:hideMark/>
          </w:tcPr>
          <w:p w14:paraId="03959713" w14:textId="77777777" w:rsidR="00633E4F" w:rsidRPr="006B4DFB"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tcPr>
          <w:p w14:paraId="1CD15938" w14:textId="0AB2A2BC"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-0,23%</w:t>
            </w:r>
          </w:p>
        </w:tc>
        <w:tc>
          <w:tcPr>
            <w:tcW w:w="1143" w:type="dxa"/>
            <w:noWrap/>
          </w:tcPr>
          <w:p w14:paraId="26587E5B" w14:textId="0219B68E"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-0,14%</w:t>
            </w:r>
          </w:p>
        </w:tc>
        <w:tc>
          <w:tcPr>
            <w:tcW w:w="1143" w:type="dxa"/>
            <w:tcBorders>
              <w:top w:val="nil"/>
              <w:left w:val="nil"/>
              <w:bottom w:val="nil"/>
              <w:right w:val="single" w:sz="8" w:space="0" w:color="auto"/>
            </w:tcBorders>
            <w:noWrap/>
          </w:tcPr>
          <w:p w14:paraId="2BF427B3" w14:textId="2F7D182A"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-0,03%</w:t>
            </w:r>
          </w:p>
        </w:tc>
        <w:tc>
          <w:tcPr>
            <w:tcW w:w="935" w:type="dxa"/>
            <w:tcBorders>
              <w:top w:val="nil"/>
              <w:left w:val="single" w:sz="8" w:space="0" w:color="auto"/>
              <w:bottom w:val="nil"/>
              <w:right w:val="nil"/>
            </w:tcBorders>
            <w:noWrap/>
          </w:tcPr>
          <w:p w14:paraId="50A3D22C" w14:textId="74015A35"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37C2BB26" w14:textId="6D5BC0D3"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633E4F" w:rsidRPr="006B4DFB" w14:paraId="3A5A41D6" w14:textId="77777777" w:rsidTr="00982B20">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43581387" w14:textId="77777777" w:rsidR="00633E4F" w:rsidRPr="006B4DFB"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tcPr>
          <w:p w14:paraId="24F1ECE6" w14:textId="6D14CE09"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-0,15%</w:t>
            </w:r>
          </w:p>
        </w:tc>
        <w:tc>
          <w:tcPr>
            <w:tcW w:w="1143" w:type="dxa"/>
            <w:tcBorders>
              <w:top w:val="single" w:sz="8" w:space="0" w:color="auto"/>
              <w:left w:val="nil"/>
              <w:bottom w:val="single" w:sz="8" w:space="0" w:color="auto"/>
              <w:right w:val="nil"/>
            </w:tcBorders>
            <w:noWrap/>
          </w:tcPr>
          <w:p w14:paraId="7019F8A3" w14:textId="52312AC0"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-0,10%</w:t>
            </w:r>
          </w:p>
        </w:tc>
        <w:tc>
          <w:tcPr>
            <w:tcW w:w="1143" w:type="dxa"/>
            <w:tcBorders>
              <w:top w:val="single" w:sz="8" w:space="0" w:color="auto"/>
              <w:left w:val="nil"/>
              <w:bottom w:val="single" w:sz="8" w:space="0" w:color="auto"/>
              <w:right w:val="single" w:sz="8" w:space="0" w:color="auto"/>
            </w:tcBorders>
            <w:noWrap/>
          </w:tcPr>
          <w:p w14:paraId="2F647130" w14:textId="4341EEC7"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-0,10%</w:t>
            </w:r>
          </w:p>
        </w:tc>
        <w:tc>
          <w:tcPr>
            <w:tcW w:w="935" w:type="dxa"/>
            <w:tcBorders>
              <w:top w:val="single" w:sz="8" w:space="0" w:color="auto"/>
              <w:left w:val="single" w:sz="8" w:space="0" w:color="auto"/>
              <w:bottom w:val="single" w:sz="8" w:space="0" w:color="auto"/>
              <w:right w:val="nil"/>
            </w:tcBorders>
            <w:noWrap/>
          </w:tcPr>
          <w:p w14:paraId="3B570E89" w14:textId="4792F704"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single" w:sz="8" w:space="0" w:color="auto"/>
              <w:right w:val="single" w:sz="8" w:space="0" w:color="auto"/>
            </w:tcBorders>
            <w:noWrap/>
          </w:tcPr>
          <w:p w14:paraId="15D57E48" w14:textId="0A1E4D95"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633E4F" w:rsidRPr="006B4DFB" w14:paraId="37C4415C" w14:textId="77777777" w:rsidTr="0034527B">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39C72A1" w14:textId="77777777" w:rsidR="00633E4F" w:rsidRPr="006B4DFB"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tcPr>
          <w:p w14:paraId="13E653B2" w14:textId="5B2CF430"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-0,22%</w:t>
            </w:r>
          </w:p>
        </w:tc>
        <w:tc>
          <w:tcPr>
            <w:tcW w:w="1143" w:type="dxa"/>
            <w:tcBorders>
              <w:top w:val="single" w:sz="8" w:space="0" w:color="auto"/>
              <w:left w:val="nil"/>
              <w:bottom w:val="single" w:sz="8" w:space="0" w:color="auto"/>
              <w:right w:val="nil"/>
            </w:tcBorders>
            <w:noWrap/>
          </w:tcPr>
          <w:p w14:paraId="062598E7" w14:textId="3FD54CEB"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-0,26%</w:t>
            </w:r>
          </w:p>
        </w:tc>
        <w:tc>
          <w:tcPr>
            <w:tcW w:w="1143" w:type="dxa"/>
            <w:tcBorders>
              <w:top w:val="single" w:sz="8" w:space="0" w:color="auto"/>
              <w:left w:val="nil"/>
              <w:bottom w:val="single" w:sz="8" w:space="0" w:color="auto"/>
              <w:right w:val="single" w:sz="8" w:space="0" w:color="auto"/>
            </w:tcBorders>
            <w:noWrap/>
          </w:tcPr>
          <w:p w14:paraId="6B678319" w14:textId="6A43DB2D"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-0,15%</w:t>
            </w:r>
          </w:p>
        </w:tc>
        <w:tc>
          <w:tcPr>
            <w:tcW w:w="935" w:type="dxa"/>
            <w:tcBorders>
              <w:top w:val="single" w:sz="8" w:space="0" w:color="auto"/>
              <w:left w:val="single" w:sz="8" w:space="0" w:color="auto"/>
              <w:bottom w:val="single" w:sz="8" w:space="0" w:color="auto"/>
              <w:right w:val="nil"/>
            </w:tcBorders>
            <w:noWrap/>
          </w:tcPr>
          <w:p w14:paraId="7D1D4439" w14:textId="14644E5F"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single" w:sz="8" w:space="0" w:color="auto"/>
              <w:right w:val="single" w:sz="8" w:space="0" w:color="auto"/>
            </w:tcBorders>
            <w:noWrap/>
          </w:tcPr>
          <w:p w14:paraId="66CF3F82" w14:textId="4D0D5AE1"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633E4F" w:rsidRPr="006B4DFB" w14:paraId="1E117F82" w14:textId="77777777" w:rsidTr="00982B20">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7F0C25CF" w14:textId="77777777" w:rsidR="00633E4F" w:rsidRPr="006B4DFB"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1144" w:type="dxa"/>
            <w:tcBorders>
              <w:top w:val="single" w:sz="8" w:space="0" w:color="auto"/>
              <w:left w:val="single" w:sz="8" w:space="0" w:color="auto"/>
              <w:bottom w:val="single" w:sz="8" w:space="0" w:color="auto"/>
              <w:right w:val="nil"/>
            </w:tcBorders>
            <w:noWrap/>
          </w:tcPr>
          <w:p w14:paraId="101369AB" w14:textId="483C2A55"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-0,27%</w:t>
            </w:r>
          </w:p>
        </w:tc>
        <w:tc>
          <w:tcPr>
            <w:tcW w:w="1143" w:type="dxa"/>
            <w:tcBorders>
              <w:top w:val="single" w:sz="8" w:space="0" w:color="auto"/>
              <w:left w:val="nil"/>
              <w:bottom w:val="single" w:sz="8" w:space="0" w:color="auto"/>
              <w:right w:val="nil"/>
            </w:tcBorders>
            <w:noWrap/>
          </w:tcPr>
          <w:p w14:paraId="53C97526" w14:textId="4730E8AD"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-0,29%</w:t>
            </w:r>
          </w:p>
        </w:tc>
        <w:tc>
          <w:tcPr>
            <w:tcW w:w="1143" w:type="dxa"/>
            <w:tcBorders>
              <w:top w:val="single" w:sz="8" w:space="0" w:color="auto"/>
              <w:left w:val="nil"/>
              <w:bottom w:val="single" w:sz="8" w:space="0" w:color="auto"/>
              <w:right w:val="single" w:sz="8" w:space="0" w:color="auto"/>
            </w:tcBorders>
            <w:noWrap/>
          </w:tcPr>
          <w:p w14:paraId="72A01D33" w14:textId="3A5B20F8" w:rsidR="00633E4F" w:rsidRPr="00E05BB0"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-0,18%</w:t>
            </w:r>
          </w:p>
        </w:tc>
        <w:tc>
          <w:tcPr>
            <w:tcW w:w="935" w:type="dxa"/>
            <w:tcBorders>
              <w:top w:val="single" w:sz="8" w:space="0" w:color="auto"/>
              <w:left w:val="single" w:sz="8" w:space="0" w:color="auto"/>
              <w:bottom w:val="single" w:sz="8" w:space="0" w:color="auto"/>
              <w:right w:val="nil"/>
            </w:tcBorders>
            <w:noWrap/>
          </w:tcPr>
          <w:p w14:paraId="038D2B09" w14:textId="1BECD78D"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single" w:sz="8" w:space="0" w:color="auto"/>
              <w:right w:val="single" w:sz="8" w:space="0" w:color="auto"/>
            </w:tcBorders>
            <w:noWrap/>
          </w:tcPr>
          <w:p w14:paraId="59B8B556" w14:textId="74592BA9" w:rsidR="00633E4F" w:rsidRPr="00EF0038" w:rsidRDefault="00633E4F" w:rsidP="00633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bl>
    <w:p w14:paraId="337F7C31" w14:textId="588D2B6E" w:rsidR="00BF6C9C" w:rsidRDefault="00C97B43" w:rsidP="00046A01">
      <w:pPr>
        <w:jc w:val="center"/>
        <w:rPr>
          <w:rFonts w:eastAsia="SimSun"/>
          <w:lang w:val="en-CA"/>
        </w:rPr>
      </w:pPr>
      <w:r>
        <w:rPr>
          <w:rFonts w:eastAsia="SimSun"/>
          <w:lang w:val="en-CA"/>
        </w:rPr>
        <w:t xml:space="preserve">Table </w:t>
      </w:r>
      <w:r w:rsidR="00D05671">
        <w:rPr>
          <w:rFonts w:eastAsia="SimSun"/>
          <w:lang w:val="en-CA"/>
        </w:rPr>
        <w:t>1</w:t>
      </w:r>
      <w:r>
        <w:rPr>
          <w:rFonts w:eastAsia="SimSun"/>
          <w:lang w:val="en-CA"/>
        </w:rPr>
        <w:t xml:space="preserve">: Results of Test </w:t>
      </w:r>
      <w:r w:rsidR="00A131E7">
        <w:rPr>
          <w:rFonts w:eastAsia="SimSun"/>
          <w:lang w:val="en-CA"/>
        </w:rPr>
        <w:t>1</w:t>
      </w:r>
      <w:r>
        <w:rPr>
          <w:rFonts w:eastAsia="SimSun"/>
          <w:lang w:val="en-CA"/>
        </w:rPr>
        <w:t xml:space="preserve"> in the AI mode</w:t>
      </w:r>
    </w:p>
    <w:p w14:paraId="298EA247" w14:textId="5FF43949" w:rsidR="00C97B43" w:rsidRDefault="00C97B43" w:rsidP="00046A01">
      <w:pPr>
        <w:jc w:val="center"/>
        <w:rPr>
          <w:rFonts w:eastAsia="SimSun"/>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C97B43" w:rsidRPr="006B4DFB" w14:paraId="3EDD4F83" w14:textId="77777777" w:rsidTr="00982B20">
        <w:trPr>
          <w:trHeight w:val="255"/>
          <w:jc w:val="center"/>
        </w:trPr>
        <w:tc>
          <w:tcPr>
            <w:tcW w:w="1640" w:type="dxa"/>
            <w:noWrap/>
            <w:vAlign w:val="center"/>
            <w:hideMark/>
          </w:tcPr>
          <w:p w14:paraId="27D86F5A"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35349FA5"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Pr="006B4DFB">
              <w:rPr>
                <w:rFonts w:ascii="Arial" w:hAnsi="Arial" w:cs="Arial"/>
                <w:b/>
                <w:bCs/>
                <w:color w:val="000000"/>
                <w:sz w:val="18"/>
                <w:szCs w:val="18"/>
                <w:lang w:eastAsia="zh-CN"/>
              </w:rPr>
              <w:t xml:space="preserve"> </w:t>
            </w:r>
          </w:p>
        </w:tc>
      </w:tr>
      <w:tr w:rsidR="00C97B43" w:rsidRPr="006B4DFB" w14:paraId="4E418E4A" w14:textId="77777777" w:rsidTr="00982B20">
        <w:trPr>
          <w:trHeight w:val="255"/>
          <w:jc w:val="center"/>
        </w:trPr>
        <w:tc>
          <w:tcPr>
            <w:tcW w:w="1640" w:type="dxa"/>
            <w:noWrap/>
            <w:vAlign w:val="center"/>
            <w:hideMark/>
          </w:tcPr>
          <w:p w14:paraId="4B4034DF"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79393882"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2339C9D7"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7B010542"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7133B21B"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67449CD5"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0C0837" w:rsidRPr="006B4DFB" w14:paraId="3D473F0E" w14:textId="77777777" w:rsidTr="00054E46">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3FC90D6" w14:textId="77777777" w:rsidR="000C0837" w:rsidRPr="006B4DFB"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vAlign w:val="center"/>
          </w:tcPr>
          <w:p w14:paraId="4B4D476B" w14:textId="2C4AA09B"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sz w:val="24"/>
                <w:szCs w:val="24"/>
              </w:rPr>
              <w:t>-0,17%</w:t>
            </w:r>
          </w:p>
        </w:tc>
        <w:tc>
          <w:tcPr>
            <w:tcW w:w="1143" w:type="dxa"/>
            <w:noWrap/>
            <w:vAlign w:val="center"/>
          </w:tcPr>
          <w:p w14:paraId="6EB9C05D" w14:textId="46001B32"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-0,18%</w:t>
            </w:r>
          </w:p>
        </w:tc>
        <w:tc>
          <w:tcPr>
            <w:tcW w:w="1143" w:type="dxa"/>
            <w:tcBorders>
              <w:top w:val="nil"/>
              <w:left w:val="nil"/>
              <w:bottom w:val="nil"/>
              <w:right w:val="single" w:sz="8" w:space="0" w:color="auto"/>
            </w:tcBorders>
            <w:noWrap/>
            <w:vAlign w:val="center"/>
          </w:tcPr>
          <w:p w14:paraId="6715B096" w14:textId="0D20328C"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-0,05%</w:t>
            </w:r>
          </w:p>
        </w:tc>
        <w:tc>
          <w:tcPr>
            <w:tcW w:w="935" w:type="dxa"/>
            <w:tcBorders>
              <w:top w:val="single" w:sz="8" w:space="0" w:color="auto"/>
              <w:left w:val="single" w:sz="8" w:space="0" w:color="auto"/>
              <w:bottom w:val="nil"/>
              <w:right w:val="nil"/>
            </w:tcBorders>
            <w:noWrap/>
          </w:tcPr>
          <w:p w14:paraId="46244D9F" w14:textId="6BEC3E29"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nil"/>
              <w:right w:val="single" w:sz="8" w:space="0" w:color="auto"/>
            </w:tcBorders>
            <w:noWrap/>
          </w:tcPr>
          <w:p w14:paraId="79C2B283" w14:textId="67CAD8CE"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0C0837" w:rsidRPr="006B4DFB" w14:paraId="48E5C937" w14:textId="77777777" w:rsidTr="00054E46">
        <w:trPr>
          <w:trHeight w:val="255"/>
          <w:jc w:val="center"/>
        </w:trPr>
        <w:tc>
          <w:tcPr>
            <w:tcW w:w="1640" w:type="dxa"/>
            <w:tcBorders>
              <w:top w:val="nil"/>
              <w:left w:val="single" w:sz="8" w:space="0" w:color="auto"/>
              <w:bottom w:val="nil"/>
              <w:right w:val="single" w:sz="8" w:space="0" w:color="auto"/>
            </w:tcBorders>
            <w:noWrap/>
            <w:vAlign w:val="center"/>
            <w:hideMark/>
          </w:tcPr>
          <w:p w14:paraId="714AD27A" w14:textId="77777777" w:rsidR="000C0837" w:rsidRPr="006B4DFB"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vAlign w:val="center"/>
          </w:tcPr>
          <w:p w14:paraId="5E797CB8" w14:textId="273FCF1F"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-0,06%</w:t>
            </w:r>
          </w:p>
        </w:tc>
        <w:tc>
          <w:tcPr>
            <w:tcW w:w="1143" w:type="dxa"/>
            <w:noWrap/>
            <w:vAlign w:val="center"/>
          </w:tcPr>
          <w:p w14:paraId="75B275FB" w14:textId="55F99CD2"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0,01%</w:t>
            </w:r>
          </w:p>
        </w:tc>
        <w:tc>
          <w:tcPr>
            <w:tcW w:w="1143" w:type="dxa"/>
            <w:tcBorders>
              <w:top w:val="nil"/>
              <w:left w:val="nil"/>
              <w:bottom w:val="nil"/>
              <w:right w:val="single" w:sz="8" w:space="0" w:color="auto"/>
            </w:tcBorders>
            <w:noWrap/>
            <w:vAlign w:val="center"/>
          </w:tcPr>
          <w:p w14:paraId="5A6527E7" w14:textId="640205D8"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0,01%</w:t>
            </w:r>
          </w:p>
        </w:tc>
        <w:tc>
          <w:tcPr>
            <w:tcW w:w="935" w:type="dxa"/>
            <w:tcBorders>
              <w:top w:val="nil"/>
              <w:left w:val="single" w:sz="8" w:space="0" w:color="auto"/>
              <w:bottom w:val="nil"/>
              <w:right w:val="nil"/>
            </w:tcBorders>
            <w:noWrap/>
          </w:tcPr>
          <w:p w14:paraId="75B89D5C" w14:textId="2BD9BCBB"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4679C776" w14:textId="6D81E922"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0C0837" w:rsidRPr="006B4DFB" w14:paraId="7A533EE8" w14:textId="77777777" w:rsidTr="00925D1E">
        <w:trPr>
          <w:trHeight w:val="255"/>
          <w:jc w:val="center"/>
        </w:trPr>
        <w:tc>
          <w:tcPr>
            <w:tcW w:w="1640" w:type="dxa"/>
            <w:tcBorders>
              <w:top w:val="nil"/>
              <w:left w:val="single" w:sz="8" w:space="0" w:color="auto"/>
              <w:bottom w:val="nil"/>
              <w:right w:val="single" w:sz="8" w:space="0" w:color="auto"/>
            </w:tcBorders>
            <w:noWrap/>
            <w:vAlign w:val="center"/>
            <w:hideMark/>
          </w:tcPr>
          <w:p w14:paraId="32652A88" w14:textId="77777777" w:rsidR="000C0837" w:rsidRPr="006B4DFB"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vAlign w:val="center"/>
          </w:tcPr>
          <w:p w14:paraId="6E1D7E4B" w14:textId="71F70C85"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-0,06%</w:t>
            </w:r>
          </w:p>
        </w:tc>
        <w:tc>
          <w:tcPr>
            <w:tcW w:w="1143" w:type="dxa"/>
            <w:noWrap/>
            <w:vAlign w:val="center"/>
          </w:tcPr>
          <w:p w14:paraId="7C82E9BF" w14:textId="2A8AB5B9"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-0,01%</w:t>
            </w:r>
          </w:p>
        </w:tc>
        <w:tc>
          <w:tcPr>
            <w:tcW w:w="1143" w:type="dxa"/>
            <w:tcBorders>
              <w:top w:val="nil"/>
              <w:left w:val="nil"/>
              <w:bottom w:val="nil"/>
              <w:right w:val="single" w:sz="8" w:space="0" w:color="auto"/>
            </w:tcBorders>
            <w:noWrap/>
            <w:vAlign w:val="center"/>
          </w:tcPr>
          <w:p w14:paraId="454E30CF" w14:textId="55446344"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-0,04%</w:t>
            </w:r>
          </w:p>
        </w:tc>
        <w:tc>
          <w:tcPr>
            <w:tcW w:w="935" w:type="dxa"/>
            <w:tcBorders>
              <w:top w:val="nil"/>
              <w:left w:val="single" w:sz="8" w:space="0" w:color="auto"/>
              <w:bottom w:val="nil"/>
              <w:right w:val="nil"/>
            </w:tcBorders>
            <w:noWrap/>
          </w:tcPr>
          <w:p w14:paraId="63B348BE" w14:textId="2546B95E"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6FFA8F2A" w14:textId="0832F0A6"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0C0837" w:rsidRPr="006B4DFB" w14:paraId="39E3C7B0" w14:textId="77777777" w:rsidTr="00925D1E">
        <w:trPr>
          <w:trHeight w:val="255"/>
          <w:jc w:val="center"/>
        </w:trPr>
        <w:tc>
          <w:tcPr>
            <w:tcW w:w="1640" w:type="dxa"/>
            <w:tcBorders>
              <w:top w:val="nil"/>
              <w:left w:val="single" w:sz="8" w:space="0" w:color="auto"/>
              <w:bottom w:val="nil"/>
              <w:right w:val="single" w:sz="8" w:space="0" w:color="auto"/>
            </w:tcBorders>
            <w:noWrap/>
            <w:vAlign w:val="center"/>
            <w:hideMark/>
          </w:tcPr>
          <w:p w14:paraId="66A145D6" w14:textId="77777777" w:rsidR="000C0837" w:rsidRPr="006B4DFB"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vAlign w:val="center"/>
          </w:tcPr>
          <w:p w14:paraId="540110D0" w14:textId="2E31BBBA"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-0,13%</w:t>
            </w:r>
          </w:p>
        </w:tc>
        <w:tc>
          <w:tcPr>
            <w:tcW w:w="1143" w:type="dxa"/>
            <w:noWrap/>
            <w:vAlign w:val="center"/>
          </w:tcPr>
          <w:p w14:paraId="47EECEE2" w14:textId="0103692A"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lang w:eastAsia="zh-CN"/>
              </w:rPr>
            </w:pPr>
            <w:r w:rsidRPr="00E05BB0">
              <w:rPr>
                <w:rFonts w:ascii="Calibri" w:hAnsi="Calibri" w:cs="Calibri"/>
              </w:rPr>
              <w:t>-0,11%</w:t>
            </w:r>
          </w:p>
        </w:tc>
        <w:tc>
          <w:tcPr>
            <w:tcW w:w="1143" w:type="dxa"/>
            <w:tcBorders>
              <w:top w:val="nil"/>
              <w:left w:val="nil"/>
              <w:bottom w:val="nil"/>
              <w:right w:val="single" w:sz="8" w:space="0" w:color="auto"/>
            </w:tcBorders>
            <w:noWrap/>
            <w:vAlign w:val="center"/>
          </w:tcPr>
          <w:p w14:paraId="2F838D58" w14:textId="67DC2D27"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lang w:eastAsia="zh-CN"/>
              </w:rPr>
            </w:pPr>
            <w:r w:rsidRPr="00E05BB0">
              <w:rPr>
                <w:rFonts w:ascii="Calibri" w:hAnsi="Calibri" w:cs="Calibri"/>
              </w:rPr>
              <w:t>-0,18%</w:t>
            </w:r>
          </w:p>
        </w:tc>
        <w:tc>
          <w:tcPr>
            <w:tcW w:w="935" w:type="dxa"/>
            <w:tcBorders>
              <w:top w:val="nil"/>
              <w:left w:val="single" w:sz="8" w:space="0" w:color="auto"/>
              <w:bottom w:val="nil"/>
              <w:right w:val="nil"/>
            </w:tcBorders>
            <w:noWrap/>
          </w:tcPr>
          <w:p w14:paraId="64D22941" w14:textId="6212A109"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6D859CF8" w14:textId="0B8AACC4"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0C0837" w:rsidRPr="006B4DFB" w14:paraId="1B132C60" w14:textId="77777777" w:rsidTr="00925D1E">
        <w:trPr>
          <w:trHeight w:val="255"/>
          <w:jc w:val="center"/>
        </w:trPr>
        <w:tc>
          <w:tcPr>
            <w:tcW w:w="1640" w:type="dxa"/>
            <w:tcBorders>
              <w:top w:val="nil"/>
              <w:left w:val="single" w:sz="8" w:space="0" w:color="auto"/>
              <w:bottom w:val="nil"/>
              <w:right w:val="single" w:sz="8" w:space="0" w:color="auto"/>
            </w:tcBorders>
            <w:noWrap/>
            <w:vAlign w:val="center"/>
            <w:hideMark/>
          </w:tcPr>
          <w:p w14:paraId="72706C7F" w14:textId="77777777" w:rsidR="000C0837" w:rsidRPr="006B4DFB"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vAlign w:val="center"/>
          </w:tcPr>
          <w:p w14:paraId="5DFF41DD" w14:textId="6589C44F"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-0,18%</w:t>
            </w:r>
          </w:p>
        </w:tc>
        <w:tc>
          <w:tcPr>
            <w:tcW w:w="1143" w:type="dxa"/>
            <w:noWrap/>
            <w:vAlign w:val="center"/>
          </w:tcPr>
          <w:p w14:paraId="248EB3B2" w14:textId="48F2C9FA"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-0,12%</w:t>
            </w:r>
          </w:p>
        </w:tc>
        <w:tc>
          <w:tcPr>
            <w:tcW w:w="1143" w:type="dxa"/>
            <w:tcBorders>
              <w:top w:val="nil"/>
              <w:left w:val="nil"/>
              <w:bottom w:val="nil"/>
              <w:right w:val="single" w:sz="8" w:space="0" w:color="auto"/>
            </w:tcBorders>
            <w:noWrap/>
            <w:vAlign w:val="center"/>
          </w:tcPr>
          <w:p w14:paraId="11908989" w14:textId="6F551172"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-0,06%</w:t>
            </w:r>
          </w:p>
        </w:tc>
        <w:tc>
          <w:tcPr>
            <w:tcW w:w="935" w:type="dxa"/>
            <w:tcBorders>
              <w:top w:val="nil"/>
              <w:left w:val="single" w:sz="8" w:space="0" w:color="auto"/>
              <w:bottom w:val="nil"/>
              <w:right w:val="nil"/>
            </w:tcBorders>
            <w:noWrap/>
          </w:tcPr>
          <w:p w14:paraId="70F90663" w14:textId="18038FD3"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1C76F7F5" w14:textId="7D96A9F8"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0C0837" w:rsidRPr="006B4DFB" w14:paraId="65355A6B" w14:textId="77777777" w:rsidTr="00054E46">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499A2575" w14:textId="77777777" w:rsidR="000C0837" w:rsidRPr="006B4DFB"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vAlign w:val="center"/>
          </w:tcPr>
          <w:p w14:paraId="399BD764" w14:textId="2D8B2D30"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-0,12%</w:t>
            </w:r>
          </w:p>
        </w:tc>
        <w:tc>
          <w:tcPr>
            <w:tcW w:w="1143" w:type="dxa"/>
            <w:tcBorders>
              <w:top w:val="single" w:sz="8" w:space="0" w:color="auto"/>
              <w:left w:val="nil"/>
              <w:bottom w:val="single" w:sz="8" w:space="0" w:color="auto"/>
              <w:right w:val="nil"/>
            </w:tcBorders>
            <w:noWrap/>
            <w:vAlign w:val="center"/>
          </w:tcPr>
          <w:p w14:paraId="2AA2E1A9" w14:textId="4F515E22"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-0,08%</w:t>
            </w:r>
          </w:p>
        </w:tc>
        <w:tc>
          <w:tcPr>
            <w:tcW w:w="1143" w:type="dxa"/>
            <w:tcBorders>
              <w:top w:val="single" w:sz="8" w:space="0" w:color="auto"/>
              <w:left w:val="nil"/>
              <w:bottom w:val="single" w:sz="8" w:space="0" w:color="auto"/>
              <w:right w:val="single" w:sz="8" w:space="0" w:color="auto"/>
            </w:tcBorders>
            <w:noWrap/>
            <w:vAlign w:val="center"/>
          </w:tcPr>
          <w:p w14:paraId="45B7CB10" w14:textId="7F951411"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-0,07%</w:t>
            </w:r>
          </w:p>
        </w:tc>
        <w:tc>
          <w:tcPr>
            <w:tcW w:w="935" w:type="dxa"/>
            <w:tcBorders>
              <w:top w:val="single" w:sz="8" w:space="0" w:color="auto"/>
              <w:left w:val="single" w:sz="8" w:space="0" w:color="auto"/>
              <w:bottom w:val="single" w:sz="8" w:space="0" w:color="auto"/>
              <w:right w:val="nil"/>
            </w:tcBorders>
            <w:noWrap/>
          </w:tcPr>
          <w:p w14:paraId="36F60745" w14:textId="6F98F172"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single" w:sz="8" w:space="0" w:color="auto"/>
              <w:right w:val="single" w:sz="8" w:space="0" w:color="auto"/>
            </w:tcBorders>
            <w:noWrap/>
          </w:tcPr>
          <w:p w14:paraId="1781AF78" w14:textId="0E6263BD"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0C0837" w:rsidRPr="006B4DFB" w14:paraId="4C98AEE4" w14:textId="77777777" w:rsidTr="005E00BD">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4ADAB42E" w14:textId="77777777" w:rsidR="000C0837" w:rsidRPr="006B4DFB"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vAlign w:val="center"/>
          </w:tcPr>
          <w:p w14:paraId="433F2579" w14:textId="652EF86F"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-0,20%</w:t>
            </w:r>
          </w:p>
        </w:tc>
        <w:tc>
          <w:tcPr>
            <w:tcW w:w="1143" w:type="dxa"/>
            <w:tcBorders>
              <w:top w:val="single" w:sz="8" w:space="0" w:color="auto"/>
              <w:left w:val="nil"/>
              <w:bottom w:val="single" w:sz="8" w:space="0" w:color="auto"/>
              <w:right w:val="nil"/>
            </w:tcBorders>
            <w:noWrap/>
            <w:vAlign w:val="center"/>
          </w:tcPr>
          <w:p w14:paraId="688D67D9" w14:textId="7E20EA4B"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-0,10%</w:t>
            </w:r>
          </w:p>
        </w:tc>
        <w:tc>
          <w:tcPr>
            <w:tcW w:w="1143" w:type="dxa"/>
            <w:tcBorders>
              <w:top w:val="single" w:sz="8" w:space="0" w:color="auto"/>
              <w:left w:val="nil"/>
              <w:bottom w:val="single" w:sz="8" w:space="0" w:color="auto"/>
              <w:right w:val="single" w:sz="8" w:space="0" w:color="auto"/>
            </w:tcBorders>
            <w:noWrap/>
            <w:vAlign w:val="center"/>
          </w:tcPr>
          <w:p w14:paraId="13D5E852" w14:textId="77AAC3E7"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-0,13%</w:t>
            </w:r>
          </w:p>
        </w:tc>
        <w:tc>
          <w:tcPr>
            <w:tcW w:w="935" w:type="dxa"/>
            <w:tcBorders>
              <w:top w:val="single" w:sz="8" w:space="0" w:color="auto"/>
              <w:left w:val="single" w:sz="8" w:space="0" w:color="auto"/>
              <w:bottom w:val="single" w:sz="8" w:space="0" w:color="auto"/>
              <w:right w:val="nil"/>
            </w:tcBorders>
            <w:noWrap/>
          </w:tcPr>
          <w:p w14:paraId="103E4844" w14:textId="60F5DD68"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single" w:sz="8" w:space="0" w:color="auto"/>
              <w:right w:val="single" w:sz="8" w:space="0" w:color="auto"/>
            </w:tcBorders>
            <w:noWrap/>
          </w:tcPr>
          <w:p w14:paraId="40670E34" w14:textId="1A7DA37E"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r w:rsidR="000C0837" w:rsidRPr="006B4DFB" w14:paraId="40EA79E5" w14:textId="77777777" w:rsidTr="00054E46">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187A3E0B" w14:textId="77777777" w:rsidR="000C0837" w:rsidRPr="006B4DFB"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1144" w:type="dxa"/>
            <w:tcBorders>
              <w:top w:val="single" w:sz="8" w:space="0" w:color="auto"/>
              <w:left w:val="single" w:sz="8" w:space="0" w:color="auto"/>
              <w:bottom w:val="single" w:sz="8" w:space="0" w:color="auto"/>
              <w:right w:val="nil"/>
            </w:tcBorders>
            <w:noWrap/>
            <w:vAlign w:val="center"/>
          </w:tcPr>
          <w:p w14:paraId="24AADDFA" w14:textId="6D2A648F"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-0,25%</w:t>
            </w:r>
          </w:p>
        </w:tc>
        <w:tc>
          <w:tcPr>
            <w:tcW w:w="1143" w:type="dxa"/>
            <w:tcBorders>
              <w:top w:val="single" w:sz="8" w:space="0" w:color="auto"/>
              <w:left w:val="nil"/>
              <w:bottom w:val="single" w:sz="8" w:space="0" w:color="auto"/>
              <w:right w:val="nil"/>
            </w:tcBorders>
            <w:noWrap/>
            <w:vAlign w:val="center"/>
          </w:tcPr>
          <w:p w14:paraId="4A127937" w14:textId="0E60B4AB"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-0,14%</w:t>
            </w:r>
          </w:p>
        </w:tc>
        <w:tc>
          <w:tcPr>
            <w:tcW w:w="1143" w:type="dxa"/>
            <w:tcBorders>
              <w:top w:val="single" w:sz="8" w:space="0" w:color="auto"/>
              <w:left w:val="nil"/>
              <w:bottom w:val="single" w:sz="8" w:space="0" w:color="auto"/>
              <w:right w:val="single" w:sz="8" w:space="0" w:color="auto"/>
            </w:tcBorders>
            <w:noWrap/>
            <w:vAlign w:val="center"/>
          </w:tcPr>
          <w:p w14:paraId="41C11211" w14:textId="2EFFBB32" w:rsidR="000C0837" w:rsidRPr="00E05BB0"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-0,11%</w:t>
            </w:r>
          </w:p>
        </w:tc>
        <w:tc>
          <w:tcPr>
            <w:tcW w:w="935" w:type="dxa"/>
            <w:tcBorders>
              <w:top w:val="single" w:sz="8" w:space="0" w:color="auto"/>
              <w:left w:val="single" w:sz="8" w:space="0" w:color="auto"/>
              <w:bottom w:val="single" w:sz="8" w:space="0" w:color="auto"/>
              <w:right w:val="nil"/>
            </w:tcBorders>
            <w:noWrap/>
          </w:tcPr>
          <w:p w14:paraId="26DEDCE9" w14:textId="79E2E5D4"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single" w:sz="8" w:space="0" w:color="auto"/>
              <w:right w:val="single" w:sz="8" w:space="0" w:color="auto"/>
            </w:tcBorders>
            <w:noWrap/>
          </w:tcPr>
          <w:p w14:paraId="4ECD9C1A" w14:textId="440E7673" w:rsidR="000C0837" w:rsidRPr="00EF0038" w:rsidRDefault="000C0837" w:rsidP="000C08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r>
    </w:tbl>
    <w:p w14:paraId="374687E7" w14:textId="271ACAB6" w:rsidR="00C97B43" w:rsidRDefault="00C97B43" w:rsidP="00046A01">
      <w:pPr>
        <w:jc w:val="center"/>
        <w:rPr>
          <w:rFonts w:eastAsia="SimSun"/>
          <w:lang w:val="en-CA"/>
        </w:rPr>
      </w:pPr>
      <w:r>
        <w:rPr>
          <w:rFonts w:eastAsia="SimSun"/>
          <w:lang w:val="en-CA"/>
        </w:rPr>
        <w:t xml:space="preserve">Table </w:t>
      </w:r>
      <w:r w:rsidR="00D05671">
        <w:rPr>
          <w:rFonts w:eastAsia="SimSun"/>
          <w:lang w:val="en-CA"/>
        </w:rPr>
        <w:t>2</w:t>
      </w:r>
      <w:r>
        <w:rPr>
          <w:rFonts w:eastAsia="SimSun"/>
          <w:lang w:val="en-CA"/>
        </w:rPr>
        <w:t xml:space="preserve">: Results of Test </w:t>
      </w:r>
      <w:r w:rsidR="00A131E7">
        <w:rPr>
          <w:rFonts w:eastAsia="SimSun"/>
          <w:lang w:val="en-CA"/>
        </w:rPr>
        <w:t>2</w:t>
      </w:r>
      <w:r>
        <w:rPr>
          <w:rFonts w:eastAsia="SimSun"/>
          <w:lang w:val="en-CA"/>
        </w:rPr>
        <w:t xml:space="preserve"> in the AI mode</w:t>
      </w:r>
    </w:p>
    <w:p w14:paraId="0122D359" w14:textId="3012A618" w:rsidR="00C97B43" w:rsidRDefault="00C97B43" w:rsidP="00046A01">
      <w:pPr>
        <w:jc w:val="center"/>
        <w:rPr>
          <w:rFonts w:eastAsia="SimSun"/>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C97B43" w:rsidRPr="006B4DFB" w14:paraId="3978B136" w14:textId="77777777" w:rsidTr="199A0D49">
        <w:trPr>
          <w:trHeight w:val="255"/>
          <w:jc w:val="center"/>
        </w:trPr>
        <w:tc>
          <w:tcPr>
            <w:tcW w:w="1640" w:type="dxa"/>
            <w:noWrap/>
            <w:vAlign w:val="center"/>
            <w:hideMark/>
          </w:tcPr>
          <w:p w14:paraId="3D26178A"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7961D6C1" w14:textId="7AB6DB77" w:rsidR="00C97B43" w:rsidRPr="006B4DFB" w:rsidRDefault="6440A88F" w:rsidP="00A95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eastAsia="zh-CN"/>
              </w:rPr>
            </w:pPr>
            <w:r w:rsidRPr="6440A88F">
              <w:rPr>
                <w:rFonts w:ascii="Arial" w:hAnsi="Arial" w:cs="Arial"/>
                <w:b/>
                <w:bCs/>
                <w:color w:val="000000" w:themeColor="text1"/>
                <w:sz w:val="18"/>
                <w:szCs w:val="18"/>
                <w:lang w:eastAsia="zh-CN"/>
              </w:rPr>
              <w:t>All Intra</w:t>
            </w:r>
          </w:p>
        </w:tc>
      </w:tr>
      <w:tr w:rsidR="00C97B43" w:rsidRPr="006B4DFB" w14:paraId="639C0A21" w14:textId="77777777" w:rsidTr="199A0D49">
        <w:trPr>
          <w:trHeight w:val="255"/>
          <w:jc w:val="center"/>
        </w:trPr>
        <w:tc>
          <w:tcPr>
            <w:tcW w:w="1640" w:type="dxa"/>
            <w:noWrap/>
            <w:vAlign w:val="center"/>
            <w:hideMark/>
          </w:tcPr>
          <w:p w14:paraId="66332B46"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54100148"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050E13BB"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0817A7FB"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0E9400C2"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5EEDCB45" w14:textId="77777777" w:rsidR="00C97B43" w:rsidRPr="006B4DFB" w:rsidRDefault="00C97B43" w:rsidP="00982B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3F499D" w:rsidRPr="006B4DFB" w14:paraId="6A24C5E9" w14:textId="77777777" w:rsidTr="199A0D49">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43D7BB0" w14:textId="77777777" w:rsidR="003F499D" w:rsidRPr="006B4DFB"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tcPr>
          <w:p w14:paraId="75BEF7C2" w14:textId="4015DB88"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-0.21%</w:t>
            </w:r>
          </w:p>
        </w:tc>
        <w:tc>
          <w:tcPr>
            <w:tcW w:w="1143" w:type="dxa"/>
            <w:noWrap/>
          </w:tcPr>
          <w:p w14:paraId="3A33D22D" w14:textId="3BF0F983"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-0.21%</w:t>
            </w:r>
          </w:p>
        </w:tc>
        <w:tc>
          <w:tcPr>
            <w:tcW w:w="1143" w:type="dxa"/>
            <w:tcBorders>
              <w:top w:val="nil"/>
              <w:left w:val="nil"/>
              <w:bottom w:val="nil"/>
              <w:right w:val="single" w:sz="8" w:space="0" w:color="auto"/>
            </w:tcBorders>
            <w:noWrap/>
          </w:tcPr>
          <w:p w14:paraId="7112D632" w14:textId="03B3A5FD"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-0.14%</w:t>
            </w:r>
          </w:p>
        </w:tc>
        <w:tc>
          <w:tcPr>
            <w:tcW w:w="935" w:type="dxa"/>
            <w:tcBorders>
              <w:top w:val="single" w:sz="8" w:space="0" w:color="auto"/>
              <w:left w:val="single" w:sz="8" w:space="0" w:color="auto"/>
              <w:bottom w:val="nil"/>
              <w:right w:val="nil"/>
            </w:tcBorders>
            <w:noWrap/>
          </w:tcPr>
          <w:p w14:paraId="7AB031CC" w14:textId="0FDC0FE7"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nil"/>
              <w:right w:val="single" w:sz="8" w:space="0" w:color="auto"/>
            </w:tcBorders>
            <w:noWrap/>
          </w:tcPr>
          <w:p w14:paraId="54736634" w14:textId="4DB594FB"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DC2D1E">
              <w:t>102%</w:t>
            </w:r>
          </w:p>
        </w:tc>
      </w:tr>
      <w:tr w:rsidR="003F499D" w:rsidRPr="006B4DFB" w14:paraId="308DE21A" w14:textId="77777777" w:rsidTr="199A0D49">
        <w:trPr>
          <w:trHeight w:val="255"/>
          <w:jc w:val="center"/>
        </w:trPr>
        <w:tc>
          <w:tcPr>
            <w:tcW w:w="1640" w:type="dxa"/>
            <w:tcBorders>
              <w:top w:val="nil"/>
              <w:left w:val="single" w:sz="8" w:space="0" w:color="auto"/>
              <w:bottom w:val="nil"/>
              <w:right w:val="single" w:sz="8" w:space="0" w:color="auto"/>
            </w:tcBorders>
            <w:noWrap/>
            <w:vAlign w:val="center"/>
            <w:hideMark/>
          </w:tcPr>
          <w:p w14:paraId="1FC96080" w14:textId="77777777" w:rsidR="003F499D" w:rsidRPr="006B4DFB"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tcPr>
          <w:p w14:paraId="0B87D4B6" w14:textId="20D01E7D"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-0.10%</w:t>
            </w:r>
          </w:p>
        </w:tc>
        <w:tc>
          <w:tcPr>
            <w:tcW w:w="1143" w:type="dxa"/>
            <w:noWrap/>
          </w:tcPr>
          <w:p w14:paraId="74F80528" w14:textId="6D0DC807"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-0.05%</w:t>
            </w:r>
          </w:p>
        </w:tc>
        <w:tc>
          <w:tcPr>
            <w:tcW w:w="1143" w:type="dxa"/>
            <w:tcBorders>
              <w:top w:val="nil"/>
              <w:left w:val="nil"/>
              <w:bottom w:val="nil"/>
              <w:right w:val="single" w:sz="8" w:space="0" w:color="auto"/>
            </w:tcBorders>
            <w:noWrap/>
          </w:tcPr>
          <w:p w14:paraId="69EAD4D4" w14:textId="0940D83E"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-0.04%</w:t>
            </w:r>
          </w:p>
        </w:tc>
        <w:tc>
          <w:tcPr>
            <w:tcW w:w="935" w:type="dxa"/>
            <w:tcBorders>
              <w:top w:val="nil"/>
              <w:left w:val="single" w:sz="8" w:space="0" w:color="auto"/>
              <w:bottom w:val="nil"/>
              <w:right w:val="nil"/>
            </w:tcBorders>
            <w:noWrap/>
          </w:tcPr>
          <w:p w14:paraId="70F3A83F" w14:textId="639A031B"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4E8A73EB" w14:textId="4A214F8D"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DC2D1E">
              <w:t>103%</w:t>
            </w:r>
          </w:p>
        </w:tc>
      </w:tr>
      <w:tr w:rsidR="003F499D" w:rsidRPr="006B4DFB" w14:paraId="10667D81" w14:textId="77777777" w:rsidTr="199A0D49">
        <w:trPr>
          <w:trHeight w:val="255"/>
          <w:jc w:val="center"/>
        </w:trPr>
        <w:tc>
          <w:tcPr>
            <w:tcW w:w="1640" w:type="dxa"/>
            <w:tcBorders>
              <w:top w:val="nil"/>
              <w:left w:val="single" w:sz="8" w:space="0" w:color="auto"/>
              <w:bottom w:val="nil"/>
              <w:right w:val="single" w:sz="8" w:space="0" w:color="auto"/>
            </w:tcBorders>
            <w:noWrap/>
            <w:vAlign w:val="center"/>
            <w:hideMark/>
          </w:tcPr>
          <w:p w14:paraId="4E27D038" w14:textId="77777777" w:rsidR="003F499D" w:rsidRPr="006B4DFB"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tcPr>
          <w:p w14:paraId="686BC6D6" w14:textId="7FACE05A"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-0.10%</w:t>
            </w:r>
          </w:p>
        </w:tc>
        <w:tc>
          <w:tcPr>
            <w:tcW w:w="1143" w:type="dxa"/>
            <w:noWrap/>
          </w:tcPr>
          <w:p w14:paraId="09B7FF6C" w14:textId="616F1F71"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0.00%</w:t>
            </w:r>
          </w:p>
        </w:tc>
        <w:tc>
          <w:tcPr>
            <w:tcW w:w="1143" w:type="dxa"/>
            <w:tcBorders>
              <w:top w:val="nil"/>
              <w:left w:val="nil"/>
              <w:bottom w:val="nil"/>
              <w:right w:val="single" w:sz="8" w:space="0" w:color="auto"/>
            </w:tcBorders>
            <w:noWrap/>
          </w:tcPr>
          <w:p w14:paraId="72CE997D" w14:textId="0E8D7C14"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-0.06%</w:t>
            </w:r>
          </w:p>
        </w:tc>
        <w:tc>
          <w:tcPr>
            <w:tcW w:w="935" w:type="dxa"/>
            <w:tcBorders>
              <w:top w:val="nil"/>
              <w:left w:val="single" w:sz="8" w:space="0" w:color="auto"/>
              <w:bottom w:val="nil"/>
              <w:right w:val="nil"/>
            </w:tcBorders>
            <w:noWrap/>
          </w:tcPr>
          <w:p w14:paraId="7AE346A5" w14:textId="7F0195CB"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7C1A1A0E" w14:textId="7AF5C36A"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DC2D1E">
              <w:t>106%</w:t>
            </w:r>
          </w:p>
        </w:tc>
      </w:tr>
      <w:tr w:rsidR="003F499D" w:rsidRPr="006B4DFB" w14:paraId="5E25E6C7" w14:textId="77777777" w:rsidTr="199A0D49">
        <w:trPr>
          <w:trHeight w:val="255"/>
          <w:jc w:val="center"/>
        </w:trPr>
        <w:tc>
          <w:tcPr>
            <w:tcW w:w="1640" w:type="dxa"/>
            <w:tcBorders>
              <w:top w:val="nil"/>
              <w:left w:val="single" w:sz="8" w:space="0" w:color="auto"/>
              <w:bottom w:val="nil"/>
              <w:right w:val="single" w:sz="8" w:space="0" w:color="auto"/>
            </w:tcBorders>
            <w:noWrap/>
            <w:vAlign w:val="center"/>
            <w:hideMark/>
          </w:tcPr>
          <w:p w14:paraId="46E97F6D" w14:textId="77777777" w:rsidR="003F499D" w:rsidRPr="006B4DFB"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tcPr>
          <w:p w14:paraId="06CA4FF8" w14:textId="29449833"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-0.16%</w:t>
            </w:r>
          </w:p>
        </w:tc>
        <w:tc>
          <w:tcPr>
            <w:tcW w:w="1143" w:type="dxa"/>
            <w:noWrap/>
          </w:tcPr>
          <w:p w14:paraId="1A6A88A1" w14:textId="6AD6398C"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lang w:eastAsia="zh-CN"/>
              </w:rPr>
            </w:pPr>
            <w:r w:rsidRPr="00E05BB0">
              <w:rPr>
                <w:rFonts w:ascii="Calibri" w:hAnsi="Calibri" w:cs="Calibri"/>
              </w:rPr>
              <w:t>-0.11%</w:t>
            </w:r>
          </w:p>
        </w:tc>
        <w:tc>
          <w:tcPr>
            <w:tcW w:w="1143" w:type="dxa"/>
            <w:tcBorders>
              <w:top w:val="nil"/>
              <w:left w:val="nil"/>
              <w:bottom w:val="nil"/>
              <w:right w:val="single" w:sz="8" w:space="0" w:color="auto"/>
            </w:tcBorders>
            <w:noWrap/>
          </w:tcPr>
          <w:p w14:paraId="0408506C" w14:textId="12B1EA68"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lang w:eastAsia="zh-CN"/>
              </w:rPr>
            </w:pPr>
            <w:r w:rsidRPr="00E05BB0">
              <w:rPr>
                <w:rFonts w:ascii="Calibri" w:hAnsi="Calibri" w:cs="Calibri"/>
              </w:rPr>
              <w:t>-0.26%</w:t>
            </w:r>
          </w:p>
        </w:tc>
        <w:tc>
          <w:tcPr>
            <w:tcW w:w="935" w:type="dxa"/>
            <w:tcBorders>
              <w:top w:val="nil"/>
              <w:left w:val="single" w:sz="8" w:space="0" w:color="auto"/>
              <w:bottom w:val="nil"/>
              <w:right w:val="nil"/>
            </w:tcBorders>
            <w:noWrap/>
          </w:tcPr>
          <w:p w14:paraId="4E020119" w14:textId="4635A2E4"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3DF0E8F5" w14:textId="4156A8A0"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DC2D1E">
              <w:t>111%</w:t>
            </w:r>
          </w:p>
        </w:tc>
      </w:tr>
      <w:tr w:rsidR="003F499D" w:rsidRPr="006B4DFB" w14:paraId="3186EDF9" w14:textId="77777777" w:rsidTr="199A0D49">
        <w:trPr>
          <w:trHeight w:val="255"/>
          <w:jc w:val="center"/>
        </w:trPr>
        <w:tc>
          <w:tcPr>
            <w:tcW w:w="1640" w:type="dxa"/>
            <w:tcBorders>
              <w:top w:val="nil"/>
              <w:left w:val="single" w:sz="8" w:space="0" w:color="auto"/>
              <w:bottom w:val="nil"/>
              <w:right w:val="single" w:sz="8" w:space="0" w:color="auto"/>
            </w:tcBorders>
            <w:noWrap/>
            <w:vAlign w:val="center"/>
            <w:hideMark/>
          </w:tcPr>
          <w:p w14:paraId="6F135015" w14:textId="77777777" w:rsidR="003F499D" w:rsidRPr="006B4DFB"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tcPr>
          <w:p w14:paraId="52F43621" w14:textId="47B6B158"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-0.23%</w:t>
            </w:r>
          </w:p>
        </w:tc>
        <w:tc>
          <w:tcPr>
            <w:tcW w:w="1143" w:type="dxa"/>
            <w:noWrap/>
          </w:tcPr>
          <w:p w14:paraId="7DCD7D9B" w14:textId="0D23CB3F"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-0.22%</w:t>
            </w:r>
          </w:p>
        </w:tc>
        <w:tc>
          <w:tcPr>
            <w:tcW w:w="1143" w:type="dxa"/>
            <w:tcBorders>
              <w:top w:val="nil"/>
              <w:left w:val="nil"/>
              <w:bottom w:val="nil"/>
              <w:right w:val="single" w:sz="8" w:space="0" w:color="auto"/>
            </w:tcBorders>
            <w:noWrap/>
          </w:tcPr>
          <w:p w14:paraId="4F58998B" w14:textId="71C17290"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-0.12%</w:t>
            </w:r>
          </w:p>
        </w:tc>
        <w:tc>
          <w:tcPr>
            <w:tcW w:w="935" w:type="dxa"/>
            <w:tcBorders>
              <w:top w:val="nil"/>
              <w:left w:val="single" w:sz="8" w:space="0" w:color="auto"/>
              <w:bottom w:val="nil"/>
              <w:right w:val="nil"/>
            </w:tcBorders>
            <w:noWrap/>
          </w:tcPr>
          <w:p w14:paraId="15075B9D" w14:textId="5F6E63AD"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nil"/>
              <w:left w:val="nil"/>
              <w:bottom w:val="nil"/>
              <w:right w:val="single" w:sz="8" w:space="0" w:color="auto"/>
            </w:tcBorders>
            <w:noWrap/>
          </w:tcPr>
          <w:p w14:paraId="56526203" w14:textId="348FEA5A"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DC2D1E">
              <w:t>109%</w:t>
            </w:r>
          </w:p>
        </w:tc>
      </w:tr>
      <w:tr w:rsidR="00EE7BAD" w:rsidRPr="006B4DFB" w14:paraId="30060FB4" w14:textId="77777777" w:rsidTr="199A0D49">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20643DFA" w14:textId="77777777" w:rsidR="00EE7BAD" w:rsidRPr="006B4DFB" w:rsidRDefault="00EE7BAD" w:rsidP="00EE7B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tcPr>
          <w:p w14:paraId="40AA7577" w14:textId="6D1AC671" w:rsidR="00EE7BAD" w:rsidRPr="00EE7BAD" w:rsidRDefault="00EE7BAD" w:rsidP="00EE7B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E7BAD">
              <w:rPr>
                <w:rFonts w:ascii="Calibri" w:hAnsi="Calibri" w:cs="Calibri"/>
              </w:rPr>
              <w:t>-0,15%</w:t>
            </w:r>
          </w:p>
        </w:tc>
        <w:tc>
          <w:tcPr>
            <w:tcW w:w="1143" w:type="dxa"/>
            <w:tcBorders>
              <w:top w:val="single" w:sz="8" w:space="0" w:color="auto"/>
              <w:left w:val="nil"/>
              <w:bottom w:val="single" w:sz="8" w:space="0" w:color="auto"/>
              <w:right w:val="nil"/>
            </w:tcBorders>
            <w:noWrap/>
          </w:tcPr>
          <w:p w14:paraId="6669214E" w14:textId="0F13F365" w:rsidR="00EE7BAD" w:rsidRPr="00EE7BAD" w:rsidRDefault="00EE7BAD" w:rsidP="00EE7B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E7BAD">
              <w:rPr>
                <w:rFonts w:ascii="Calibri" w:hAnsi="Calibri" w:cs="Calibri"/>
              </w:rPr>
              <w:t>-0,10%</w:t>
            </w:r>
          </w:p>
        </w:tc>
        <w:tc>
          <w:tcPr>
            <w:tcW w:w="1143" w:type="dxa"/>
            <w:tcBorders>
              <w:top w:val="single" w:sz="8" w:space="0" w:color="auto"/>
              <w:left w:val="nil"/>
              <w:bottom w:val="single" w:sz="8" w:space="0" w:color="auto"/>
              <w:right w:val="single" w:sz="8" w:space="0" w:color="auto"/>
            </w:tcBorders>
            <w:noWrap/>
          </w:tcPr>
          <w:p w14:paraId="6A2FADB0" w14:textId="74F3618E" w:rsidR="00EE7BAD" w:rsidRPr="00EE7BAD" w:rsidRDefault="00EE7BAD" w:rsidP="00EE7B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E7BAD">
              <w:rPr>
                <w:rFonts w:ascii="Calibri" w:hAnsi="Calibri" w:cs="Calibri"/>
              </w:rPr>
              <w:t>-0,13%</w:t>
            </w:r>
          </w:p>
        </w:tc>
        <w:tc>
          <w:tcPr>
            <w:tcW w:w="935" w:type="dxa"/>
            <w:tcBorders>
              <w:top w:val="single" w:sz="8" w:space="0" w:color="auto"/>
              <w:left w:val="single" w:sz="8" w:space="0" w:color="auto"/>
              <w:bottom w:val="single" w:sz="8" w:space="0" w:color="auto"/>
              <w:right w:val="nil"/>
            </w:tcBorders>
            <w:noWrap/>
          </w:tcPr>
          <w:p w14:paraId="4227188C" w14:textId="22237EFC" w:rsidR="00EE7BAD" w:rsidRPr="00EF0038" w:rsidRDefault="00EE7BAD" w:rsidP="00EE7B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single" w:sz="8" w:space="0" w:color="auto"/>
              <w:right w:val="single" w:sz="8" w:space="0" w:color="auto"/>
            </w:tcBorders>
            <w:noWrap/>
          </w:tcPr>
          <w:p w14:paraId="70E58401" w14:textId="101E4B93" w:rsidR="00EE7BAD" w:rsidRPr="00EF0038" w:rsidRDefault="00EE7BAD" w:rsidP="00EE7B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DC2D1E">
              <w:t>106%</w:t>
            </w:r>
          </w:p>
        </w:tc>
      </w:tr>
      <w:tr w:rsidR="003F499D" w:rsidRPr="006B4DFB" w14:paraId="2DAD5780" w14:textId="77777777" w:rsidTr="199A0D49">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7395313F" w14:textId="77777777" w:rsidR="003F499D" w:rsidRPr="006B4DFB"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tcPr>
          <w:p w14:paraId="3D8F3B51" w14:textId="7E5E18D6"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-0.23%</w:t>
            </w:r>
          </w:p>
        </w:tc>
        <w:tc>
          <w:tcPr>
            <w:tcW w:w="1143" w:type="dxa"/>
            <w:tcBorders>
              <w:top w:val="single" w:sz="8" w:space="0" w:color="auto"/>
              <w:left w:val="nil"/>
              <w:bottom w:val="single" w:sz="8" w:space="0" w:color="auto"/>
              <w:right w:val="nil"/>
            </w:tcBorders>
            <w:noWrap/>
          </w:tcPr>
          <w:p w14:paraId="3AE36EF6" w14:textId="42E5B847"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-0.17%</w:t>
            </w:r>
          </w:p>
        </w:tc>
        <w:tc>
          <w:tcPr>
            <w:tcW w:w="1143" w:type="dxa"/>
            <w:tcBorders>
              <w:top w:val="single" w:sz="8" w:space="0" w:color="auto"/>
              <w:left w:val="nil"/>
              <w:bottom w:val="single" w:sz="8" w:space="0" w:color="auto"/>
              <w:right w:val="single" w:sz="8" w:space="0" w:color="auto"/>
            </w:tcBorders>
            <w:noWrap/>
          </w:tcPr>
          <w:p w14:paraId="4224B9B8" w14:textId="583CE4D5"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-0.20%</w:t>
            </w:r>
          </w:p>
        </w:tc>
        <w:tc>
          <w:tcPr>
            <w:tcW w:w="935" w:type="dxa"/>
            <w:tcBorders>
              <w:top w:val="single" w:sz="8" w:space="0" w:color="auto"/>
              <w:left w:val="single" w:sz="8" w:space="0" w:color="auto"/>
              <w:bottom w:val="single" w:sz="8" w:space="0" w:color="auto"/>
              <w:right w:val="nil"/>
            </w:tcBorders>
            <w:noWrap/>
          </w:tcPr>
          <w:p w14:paraId="15F5A655" w14:textId="6F4508C7"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single" w:sz="8" w:space="0" w:color="auto"/>
              <w:right w:val="single" w:sz="8" w:space="0" w:color="auto"/>
            </w:tcBorders>
            <w:noWrap/>
          </w:tcPr>
          <w:p w14:paraId="0BFAC03B" w14:textId="754607D0" w:rsidR="003F499D" w:rsidRPr="00EF0038" w:rsidRDefault="199A0D49" w:rsidP="199A0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themeColor="text1"/>
                <w:lang w:eastAsia="zh-CN"/>
              </w:rPr>
            </w:pPr>
            <w:r>
              <w:t>108%</w:t>
            </w:r>
          </w:p>
        </w:tc>
      </w:tr>
      <w:tr w:rsidR="003F499D" w:rsidRPr="006B4DFB" w14:paraId="13424611" w14:textId="77777777" w:rsidTr="199A0D49">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6E028896" w14:textId="77777777" w:rsidR="003F499D" w:rsidRPr="006B4DFB"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1144" w:type="dxa"/>
            <w:tcBorders>
              <w:top w:val="single" w:sz="8" w:space="0" w:color="auto"/>
              <w:left w:val="single" w:sz="8" w:space="0" w:color="auto"/>
              <w:bottom w:val="single" w:sz="8" w:space="0" w:color="auto"/>
              <w:right w:val="nil"/>
            </w:tcBorders>
            <w:noWrap/>
          </w:tcPr>
          <w:p w14:paraId="723EE072" w14:textId="33239194"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-0.28%</w:t>
            </w:r>
          </w:p>
        </w:tc>
        <w:tc>
          <w:tcPr>
            <w:tcW w:w="1143" w:type="dxa"/>
            <w:tcBorders>
              <w:top w:val="single" w:sz="8" w:space="0" w:color="auto"/>
              <w:left w:val="nil"/>
              <w:bottom w:val="single" w:sz="8" w:space="0" w:color="auto"/>
              <w:right w:val="nil"/>
            </w:tcBorders>
            <w:noWrap/>
          </w:tcPr>
          <w:p w14:paraId="71355C4A" w14:textId="7694AF35"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-0.33%</w:t>
            </w:r>
          </w:p>
        </w:tc>
        <w:tc>
          <w:tcPr>
            <w:tcW w:w="1143" w:type="dxa"/>
            <w:tcBorders>
              <w:top w:val="single" w:sz="8" w:space="0" w:color="auto"/>
              <w:left w:val="nil"/>
              <w:bottom w:val="single" w:sz="8" w:space="0" w:color="auto"/>
              <w:right w:val="single" w:sz="8" w:space="0" w:color="auto"/>
            </w:tcBorders>
            <w:noWrap/>
          </w:tcPr>
          <w:p w14:paraId="27226BDC" w14:textId="4112794B" w:rsidR="003F499D" w:rsidRPr="00E05BB0"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E05BB0">
              <w:rPr>
                <w:rFonts w:ascii="Calibri" w:hAnsi="Calibri" w:cs="Calibri"/>
              </w:rPr>
              <w:t>-0.21%</w:t>
            </w:r>
          </w:p>
        </w:tc>
        <w:tc>
          <w:tcPr>
            <w:tcW w:w="935" w:type="dxa"/>
            <w:tcBorders>
              <w:top w:val="single" w:sz="8" w:space="0" w:color="auto"/>
              <w:left w:val="single" w:sz="8" w:space="0" w:color="auto"/>
              <w:bottom w:val="single" w:sz="8" w:space="0" w:color="auto"/>
              <w:right w:val="nil"/>
            </w:tcBorders>
            <w:noWrap/>
          </w:tcPr>
          <w:p w14:paraId="6E909CD4" w14:textId="7A6D025F"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p>
        </w:tc>
        <w:tc>
          <w:tcPr>
            <w:tcW w:w="935" w:type="dxa"/>
            <w:tcBorders>
              <w:top w:val="single" w:sz="8" w:space="0" w:color="auto"/>
              <w:left w:val="nil"/>
              <w:bottom w:val="single" w:sz="8" w:space="0" w:color="auto"/>
              <w:right w:val="single" w:sz="8" w:space="0" w:color="auto"/>
            </w:tcBorders>
            <w:noWrap/>
          </w:tcPr>
          <w:p w14:paraId="3CDD5CEA" w14:textId="1AA6A65C" w:rsidR="003F499D" w:rsidRPr="00EF0038" w:rsidRDefault="003F499D" w:rsidP="003F4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zh-CN"/>
              </w:rPr>
            </w:pPr>
            <w:r w:rsidRPr="00DC2D1E">
              <w:t>108%</w:t>
            </w:r>
          </w:p>
        </w:tc>
      </w:tr>
    </w:tbl>
    <w:p w14:paraId="567AB95D" w14:textId="1BFA032A" w:rsidR="00C97B43" w:rsidRPr="00B77516" w:rsidRDefault="00C97B43" w:rsidP="00046A01">
      <w:pPr>
        <w:jc w:val="center"/>
        <w:rPr>
          <w:rFonts w:eastAsia="SimSun"/>
          <w:lang w:val="en-CA"/>
        </w:rPr>
      </w:pPr>
      <w:r>
        <w:rPr>
          <w:rFonts w:eastAsia="SimSun"/>
          <w:lang w:val="en-CA"/>
        </w:rPr>
        <w:t xml:space="preserve">Table </w:t>
      </w:r>
      <w:r w:rsidR="00D05671">
        <w:rPr>
          <w:rFonts w:eastAsia="SimSun"/>
          <w:lang w:val="en-CA"/>
        </w:rPr>
        <w:t>3</w:t>
      </w:r>
      <w:r>
        <w:rPr>
          <w:rFonts w:eastAsia="SimSun"/>
          <w:lang w:val="en-CA"/>
        </w:rPr>
        <w:t xml:space="preserve">: Results of Test </w:t>
      </w:r>
      <w:r w:rsidR="00A131E7">
        <w:rPr>
          <w:rFonts w:eastAsia="SimSun"/>
          <w:lang w:val="en-CA"/>
        </w:rPr>
        <w:t>3</w:t>
      </w:r>
      <w:r>
        <w:rPr>
          <w:rFonts w:eastAsia="SimSun"/>
          <w:lang w:val="en-CA"/>
        </w:rPr>
        <w:t xml:space="preserve"> in the AI mode </w:t>
      </w:r>
    </w:p>
    <w:p w14:paraId="6377263D" w14:textId="46F2C23B" w:rsidR="00545B2D" w:rsidRDefault="00545B2D" w:rsidP="004C7D3D">
      <w:pPr>
        <w:pStyle w:val="Titre1"/>
        <w:rPr>
          <w:rFonts w:eastAsia="SimSun"/>
          <w:lang w:val="en-CA"/>
        </w:rPr>
      </w:pPr>
      <w:r>
        <w:rPr>
          <w:rFonts w:eastAsia="SimSun"/>
          <w:lang w:val="en-CA"/>
        </w:rPr>
        <w:t>Cross-check</w:t>
      </w:r>
      <w:r w:rsidR="00255AC2">
        <w:rPr>
          <w:rFonts w:eastAsia="SimSun"/>
          <w:lang w:val="en-CA"/>
        </w:rPr>
        <w:t>s</w:t>
      </w:r>
    </w:p>
    <w:p w14:paraId="6A1224AD" w14:textId="53F9D173" w:rsidR="00255AC2" w:rsidRPr="00255AC2" w:rsidRDefault="10A969BB" w:rsidP="10A969BB">
      <w:pPr>
        <w:rPr>
          <w:rFonts w:eastAsia="SimSun"/>
          <w:lang w:val="en-CA"/>
        </w:rPr>
      </w:pPr>
      <w:r w:rsidRPr="10A969BB">
        <w:rPr>
          <w:rFonts w:eastAsia="SimSun"/>
          <w:lang w:val="en-CA"/>
        </w:rPr>
        <w:t>Cross-check of Test 3 of this contribution has been carried out by Orange Labs.</w:t>
      </w:r>
    </w:p>
    <w:p w14:paraId="5404AE4B" w14:textId="7FBF283A" w:rsidR="004C7D3D" w:rsidRDefault="004C7D3D" w:rsidP="004C7D3D">
      <w:pPr>
        <w:pStyle w:val="Titre1"/>
        <w:rPr>
          <w:rFonts w:eastAsia="SimSun"/>
          <w:lang w:val="en-CA"/>
        </w:rPr>
      </w:pPr>
      <w:r>
        <w:rPr>
          <w:rFonts w:eastAsia="SimSun"/>
          <w:lang w:val="en-CA"/>
        </w:rPr>
        <w:t>Conclusion</w:t>
      </w:r>
    </w:p>
    <w:p w14:paraId="529F612A" w14:textId="10435FF9" w:rsidR="004C7D3D" w:rsidRDefault="1D5DAA52" w:rsidP="1D5DAA52">
      <w:pPr>
        <w:rPr>
          <w:rFonts w:eastAsia="SimSun"/>
          <w:lang w:val="en-CA"/>
        </w:rPr>
      </w:pPr>
      <w:r w:rsidRPr="1D5DAA52">
        <w:rPr>
          <w:rFonts w:eastAsia="SimSun"/>
          <w:lang w:val="en-CA"/>
        </w:rPr>
        <w:t>This contribution proposes two modifications, with three different combinations, described in Test 1,2 and 3. All the reported results are obtained on top of JVET-M0094 [2] and show improvements in the performance of DIMD.</w:t>
      </w:r>
    </w:p>
    <w:p w14:paraId="21D59783" w14:textId="77777777" w:rsidR="004D66D5" w:rsidRDefault="004D66D5"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p>
    <w:p w14:paraId="19E3D7FC"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lastRenderedPageBreak/>
        <w:t>References</w:t>
      </w:r>
      <w:bookmarkStart w:id="4" w:name="_Ref510092713"/>
      <w:bookmarkEnd w:id="2"/>
    </w:p>
    <w:bookmarkEnd w:id="4"/>
    <w:p w14:paraId="2C480AF8" w14:textId="77777777" w:rsidR="00EA1AE8" w:rsidRPr="009A497F" w:rsidRDefault="00EA1AE8" w:rsidP="00EA1AE8">
      <w:pPr>
        <w:pStyle w:val="Paragraphedeliste"/>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6440A88F">
        <w:rPr>
          <w:rFonts w:eastAsia="SimSun"/>
        </w:rPr>
        <w:t xml:space="preserve">F. </w:t>
      </w:r>
      <w:proofErr w:type="spellStart"/>
      <w:r w:rsidRPr="6440A88F">
        <w:rPr>
          <w:rFonts w:eastAsia="SimSun"/>
        </w:rPr>
        <w:t>Bossen</w:t>
      </w:r>
      <w:proofErr w:type="spellEnd"/>
      <w:r w:rsidRPr="6440A88F">
        <w:rPr>
          <w:rFonts w:eastAsia="SimSun"/>
        </w:rPr>
        <w:t xml:space="preserve">, J. Boyce, K. </w:t>
      </w:r>
      <w:proofErr w:type="spellStart"/>
      <w:r w:rsidRPr="6440A88F">
        <w:rPr>
          <w:rFonts w:eastAsia="SimSun"/>
        </w:rPr>
        <w:t>Suehring</w:t>
      </w:r>
      <w:proofErr w:type="spellEnd"/>
      <w:r w:rsidRPr="6440A88F">
        <w:rPr>
          <w:rFonts w:eastAsia="SimSun"/>
        </w:rPr>
        <w:t>, X. Li, and V. Seregin, “JVET common test conditions and software reference configurations for SDR video”, JVET-K1010, Ljubljana, July 2018</w:t>
      </w:r>
    </w:p>
    <w:p w14:paraId="62D99E70" w14:textId="77777777" w:rsidR="00EA1AE8" w:rsidRPr="009A497F" w:rsidRDefault="00EA1AE8" w:rsidP="00EA1AE8">
      <w:pPr>
        <w:pStyle w:val="Paragraphedeliste"/>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199A0D49">
        <w:rPr>
          <w:rFonts w:eastAsia="SimSun"/>
        </w:rPr>
        <w:t>E. Mora, and A. Nasrallah, and M. Raulet, “CE3-related: Decoder-side Intra Mode Derivation”, JVET-M0094, Marrakech, January 2019.</w:t>
      </w:r>
    </w:p>
    <w:p w14:paraId="51A0206E" w14:textId="77777777" w:rsidR="00EA1AE8" w:rsidRPr="00860AF1" w:rsidRDefault="10A969BB" w:rsidP="10A969BB">
      <w:pPr>
        <w:pStyle w:val="Paragraphedeliste"/>
        <w:numPr>
          <w:ilvl w:val="0"/>
          <w:numId w:val="14"/>
        </w:numPr>
        <w:spacing w:before="0"/>
        <w:jc w:val="left"/>
        <w:rPr>
          <w:lang w:val="de-DE"/>
        </w:rPr>
      </w:pPr>
      <w:r w:rsidRPr="10A969BB">
        <w:rPr>
          <w:lang w:val="de-DE"/>
        </w:rPr>
        <w:t xml:space="preserve">VTM-3.0 </w:t>
      </w:r>
      <w:proofErr w:type="spellStart"/>
      <w:r w:rsidRPr="10A969BB">
        <w:rPr>
          <w:lang w:val="de-DE"/>
        </w:rPr>
        <w:t>software</w:t>
      </w:r>
      <w:proofErr w:type="spellEnd"/>
      <w:r w:rsidRPr="10A969BB">
        <w:rPr>
          <w:lang w:val="de-DE"/>
        </w:rPr>
        <w:t xml:space="preserve">, </w:t>
      </w:r>
      <w:hyperlink r:id="rId16">
        <w:r w:rsidRPr="10A969BB">
          <w:rPr>
            <w:rStyle w:val="Lienhypertexte"/>
            <w:lang w:val="de-DE"/>
          </w:rPr>
          <w:t>https://vcgit.hhi.fraunhofer.de/jvet/VVCSoftware_VTM.git</w:t>
        </w:r>
      </w:hyperlink>
      <w:r w:rsidRPr="10A969BB">
        <w:rPr>
          <w:lang w:val="de-DE"/>
        </w:rPr>
        <w:t>, November 2018.</w:t>
      </w:r>
    </w:p>
    <w:p w14:paraId="0EF6E214" w14:textId="1D9FB4ED" w:rsidR="00285514" w:rsidRDefault="00285514" w:rsidP="00285514">
      <w:pPr>
        <w:pStyle w:val="Titre1"/>
      </w:pPr>
      <w:r>
        <w:t>Patent rights declarations</w:t>
      </w:r>
    </w:p>
    <w:p w14:paraId="0064F7E3" w14:textId="3C36CD3E" w:rsidR="00285514" w:rsidRDefault="00285514" w:rsidP="00285514">
      <w:pPr>
        <w:rPr>
          <w:szCs w:val="22"/>
          <w:lang w:val="en-CA"/>
        </w:rPr>
      </w:pPr>
      <w:r w:rsidRPr="00285514">
        <w:rPr>
          <w:b/>
          <w:szCs w:val="22"/>
          <w:lang w:val="en-CA"/>
        </w:rPr>
        <w:t>ATEME</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831B94" w14:textId="5330189A" w:rsidR="00285514" w:rsidRPr="00285514" w:rsidRDefault="00285514" w:rsidP="009234A5">
      <w:pPr>
        <w:rPr>
          <w:szCs w:val="22"/>
          <w:lang w:val="en-CA"/>
        </w:rPr>
      </w:pPr>
    </w:p>
    <w:sectPr w:rsidR="00285514" w:rsidRPr="00285514"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BAA69" w14:textId="77777777" w:rsidR="00A436F4" w:rsidRDefault="00A436F4">
      <w:r>
        <w:separator/>
      </w:r>
    </w:p>
  </w:endnote>
  <w:endnote w:type="continuationSeparator" w:id="0">
    <w:p w14:paraId="6A6B491B" w14:textId="77777777" w:rsidR="00A436F4" w:rsidRDefault="00A4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C0624C" w:rsidR="00CA4B5A" w:rsidRPr="00C00DDE" w:rsidRDefault="00CA4B5A"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755B34">
      <w:rPr>
        <w:rStyle w:val="Numrodepage"/>
        <w:noProof/>
      </w:rPr>
      <w:t>2019-01-02</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EC0F5" w14:textId="77777777" w:rsidR="00A436F4" w:rsidRDefault="00A436F4">
      <w:r>
        <w:separator/>
      </w:r>
    </w:p>
  </w:footnote>
  <w:footnote w:type="continuationSeparator" w:id="0">
    <w:p w14:paraId="144B4CBF" w14:textId="77777777" w:rsidR="00A436F4" w:rsidRDefault="00A43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F2EED"/>
    <w:multiLevelType w:val="hybridMultilevel"/>
    <w:tmpl w:val="CBECD7E0"/>
    <w:lvl w:ilvl="0" w:tplc="5DA04E7E">
      <w:start w:val="5"/>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7C5FA9"/>
    <w:multiLevelType w:val="hybridMultilevel"/>
    <w:tmpl w:val="33B4D8D0"/>
    <w:lvl w:ilvl="0" w:tplc="826E28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F4C06"/>
    <w:multiLevelType w:val="hybridMultilevel"/>
    <w:tmpl w:val="78E6A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0C3559"/>
    <w:multiLevelType w:val="multilevel"/>
    <w:tmpl w:val="B2CCC7D0"/>
    <w:lvl w:ilvl="0">
      <w:start w:val="1"/>
      <w:numFmt w:val="decimal"/>
      <w:pStyle w:val="Listepuces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9B5BC9"/>
    <w:multiLevelType w:val="hybridMultilevel"/>
    <w:tmpl w:val="F0D0EC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CB307BC"/>
    <w:multiLevelType w:val="hybridMultilevel"/>
    <w:tmpl w:val="F6AA7E46"/>
    <w:lvl w:ilvl="0" w:tplc="FFFFFFFF">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AA2FA7"/>
    <w:multiLevelType w:val="hybridMultilevel"/>
    <w:tmpl w:val="D5E44C4C"/>
    <w:lvl w:ilvl="0" w:tplc="513608B8">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6"/>
  </w:num>
  <w:num w:numId="17">
    <w:abstractNumId w:val="3"/>
  </w:num>
  <w:num w:numId="18">
    <w:abstractNumId w:val="6"/>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9AA"/>
    <w:rsid w:val="00025D38"/>
    <w:rsid w:val="000308A3"/>
    <w:rsid w:val="00032253"/>
    <w:rsid w:val="000361E5"/>
    <w:rsid w:val="000458BC"/>
    <w:rsid w:val="00045C41"/>
    <w:rsid w:val="00046A01"/>
    <w:rsid w:val="00046C03"/>
    <w:rsid w:val="00050936"/>
    <w:rsid w:val="00064364"/>
    <w:rsid w:val="00065039"/>
    <w:rsid w:val="0007614F"/>
    <w:rsid w:val="00081398"/>
    <w:rsid w:val="000845B7"/>
    <w:rsid w:val="0008723F"/>
    <w:rsid w:val="0009418B"/>
    <w:rsid w:val="00094479"/>
    <w:rsid w:val="000B0C0F"/>
    <w:rsid w:val="000B1C6B"/>
    <w:rsid w:val="000B379B"/>
    <w:rsid w:val="000B4FF9"/>
    <w:rsid w:val="000C0837"/>
    <w:rsid w:val="000C09AC"/>
    <w:rsid w:val="000C0D40"/>
    <w:rsid w:val="000C6D60"/>
    <w:rsid w:val="000D1D65"/>
    <w:rsid w:val="000E00F3"/>
    <w:rsid w:val="000F158C"/>
    <w:rsid w:val="00102F3D"/>
    <w:rsid w:val="00103FBA"/>
    <w:rsid w:val="00107F5E"/>
    <w:rsid w:val="00117661"/>
    <w:rsid w:val="0011785B"/>
    <w:rsid w:val="00124E38"/>
    <w:rsid w:val="0012580B"/>
    <w:rsid w:val="0012663E"/>
    <w:rsid w:val="00131F90"/>
    <w:rsid w:val="0013458C"/>
    <w:rsid w:val="0013526E"/>
    <w:rsid w:val="00137293"/>
    <w:rsid w:val="00146152"/>
    <w:rsid w:val="00155526"/>
    <w:rsid w:val="00163B5A"/>
    <w:rsid w:val="001643FE"/>
    <w:rsid w:val="00171371"/>
    <w:rsid w:val="00175A24"/>
    <w:rsid w:val="00176F4B"/>
    <w:rsid w:val="00187E58"/>
    <w:rsid w:val="001938BB"/>
    <w:rsid w:val="00195A93"/>
    <w:rsid w:val="00197A7F"/>
    <w:rsid w:val="001A297E"/>
    <w:rsid w:val="001A368E"/>
    <w:rsid w:val="001A3D9D"/>
    <w:rsid w:val="001A7329"/>
    <w:rsid w:val="001A792F"/>
    <w:rsid w:val="001B4E28"/>
    <w:rsid w:val="001C0168"/>
    <w:rsid w:val="001C23AC"/>
    <w:rsid w:val="001C3525"/>
    <w:rsid w:val="001C3AFB"/>
    <w:rsid w:val="001D1BD2"/>
    <w:rsid w:val="001E0248"/>
    <w:rsid w:val="001E02BE"/>
    <w:rsid w:val="001E3B37"/>
    <w:rsid w:val="001F2594"/>
    <w:rsid w:val="0020441B"/>
    <w:rsid w:val="002055A6"/>
    <w:rsid w:val="00206460"/>
    <w:rsid w:val="002069B4"/>
    <w:rsid w:val="00212967"/>
    <w:rsid w:val="00215DFC"/>
    <w:rsid w:val="002212DF"/>
    <w:rsid w:val="00222CD4"/>
    <w:rsid w:val="00225016"/>
    <w:rsid w:val="002264A6"/>
    <w:rsid w:val="00227BA7"/>
    <w:rsid w:val="0023011C"/>
    <w:rsid w:val="002375C1"/>
    <w:rsid w:val="00251CD0"/>
    <w:rsid w:val="00255AC2"/>
    <w:rsid w:val="002620E4"/>
    <w:rsid w:val="0026233E"/>
    <w:rsid w:val="00263398"/>
    <w:rsid w:val="00263B99"/>
    <w:rsid w:val="00266F06"/>
    <w:rsid w:val="00274BD4"/>
    <w:rsid w:val="0027504C"/>
    <w:rsid w:val="002751DB"/>
    <w:rsid w:val="00275BCF"/>
    <w:rsid w:val="00285514"/>
    <w:rsid w:val="002905CE"/>
    <w:rsid w:val="00291E36"/>
    <w:rsid w:val="00292257"/>
    <w:rsid w:val="002923DD"/>
    <w:rsid w:val="002A54E0"/>
    <w:rsid w:val="002B1595"/>
    <w:rsid w:val="002B191D"/>
    <w:rsid w:val="002B2E83"/>
    <w:rsid w:val="002B4C14"/>
    <w:rsid w:val="002B4EB3"/>
    <w:rsid w:val="002C0021"/>
    <w:rsid w:val="002C69D0"/>
    <w:rsid w:val="002D0728"/>
    <w:rsid w:val="002D0AF6"/>
    <w:rsid w:val="002D281A"/>
    <w:rsid w:val="002E10C3"/>
    <w:rsid w:val="002F164D"/>
    <w:rsid w:val="002F3600"/>
    <w:rsid w:val="002F5AF0"/>
    <w:rsid w:val="002F7394"/>
    <w:rsid w:val="003021BC"/>
    <w:rsid w:val="00306206"/>
    <w:rsid w:val="00311E0B"/>
    <w:rsid w:val="00317D85"/>
    <w:rsid w:val="00327C56"/>
    <w:rsid w:val="003315A1"/>
    <w:rsid w:val="0033337F"/>
    <w:rsid w:val="00336278"/>
    <w:rsid w:val="003373EC"/>
    <w:rsid w:val="00342FF4"/>
    <w:rsid w:val="00344E5A"/>
    <w:rsid w:val="00346148"/>
    <w:rsid w:val="003669EA"/>
    <w:rsid w:val="003706CC"/>
    <w:rsid w:val="00376271"/>
    <w:rsid w:val="00377710"/>
    <w:rsid w:val="003A2D8E"/>
    <w:rsid w:val="003A7CE6"/>
    <w:rsid w:val="003C20E4"/>
    <w:rsid w:val="003D6342"/>
    <w:rsid w:val="003E6F90"/>
    <w:rsid w:val="003E73ED"/>
    <w:rsid w:val="003F499D"/>
    <w:rsid w:val="003F5D0F"/>
    <w:rsid w:val="004015EC"/>
    <w:rsid w:val="00407A79"/>
    <w:rsid w:val="00414101"/>
    <w:rsid w:val="0041421C"/>
    <w:rsid w:val="004219CF"/>
    <w:rsid w:val="004234F0"/>
    <w:rsid w:val="004240C2"/>
    <w:rsid w:val="00433428"/>
    <w:rsid w:val="00433DDB"/>
    <w:rsid w:val="00435A29"/>
    <w:rsid w:val="00435FAF"/>
    <w:rsid w:val="00437619"/>
    <w:rsid w:val="00465375"/>
    <w:rsid w:val="00465A1E"/>
    <w:rsid w:val="004846BA"/>
    <w:rsid w:val="00493DA5"/>
    <w:rsid w:val="0049445A"/>
    <w:rsid w:val="004A2A63"/>
    <w:rsid w:val="004B210C"/>
    <w:rsid w:val="004B31F2"/>
    <w:rsid w:val="004C7D3D"/>
    <w:rsid w:val="004D2012"/>
    <w:rsid w:val="004D402B"/>
    <w:rsid w:val="004D405F"/>
    <w:rsid w:val="004D66D5"/>
    <w:rsid w:val="004D710E"/>
    <w:rsid w:val="004E4F4F"/>
    <w:rsid w:val="004E6789"/>
    <w:rsid w:val="004F61E3"/>
    <w:rsid w:val="00502E10"/>
    <w:rsid w:val="0051015C"/>
    <w:rsid w:val="005119C3"/>
    <w:rsid w:val="00516A6F"/>
    <w:rsid w:val="00516CF1"/>
    <w:rsid w:val="005242D6"/>
    <w:rsid w:val="00531AE9"/>
    <w:rsid w:val="00533648"/>
    <w:rsid w:val="005440FC"/>
    <w:rsid w:val="00545B2D"/>
    <w:rsid w:val="00550A66"/>
    <w:rsid w:val="005525AC"/>
    <w:rsid w:val="005579BA"/>
    <w:rsid w:val="00567EC7"/>
    <w:rsid w:val="00570013"/>
    <w:rsid w:val="00574164"/>
    <w:rsid w:val="005801A2"/>
    <w:rsid w:val="00593C05"/>
    <w:rsid w:val="005952A5"/>
    <w:rsid w:val="005979FC"/>
    <w:rsid w:val="005A018E"/>
    <w:rsid w:val="005A33A1"/>
    <w:rsid w:val="005A3A99"/>
    <w:rsid w:val="005B217D"/>
    <w:rsid w:val="005B5A39"/>
    <w:rsid w:val="005C385F"/>
    <w:rsid w:val="005D596E"/>
    <w:rsid w:val="005D6953"/>
    <w:rsid w:val="005E0804"/>
    <w:rsid w:val="005E1AC6"/>
    <w:rsid w:val="005E5440"/>
    <w:rsid w:val="005F2C2B"/>
    <w:rsid w:val="005F6F1B"/>
    <w:rsid w:val="00615995"/>
    <w:rsid w:val="00616155"/>
    <w:rsid w:val="00624B33"/>
    <w:rsid w:val="00625C00"/>
    <w:rsid w:val="0062774A"/>
    <w:rsid w:val="0063041A"/>
    <w:rsid w:val="00630AA2"/>
    <w:rsid w:val="00633E4F"/>
    <w:rsid w:val="00646707"/>
    <w:rsid w:val="00657F7E"/>
    <w:rsid w:val="00661195"/>
    <w:rsid w:val="00662E58"/>
    <w:rsid w:val="006637F2"/>
    <w:rsid w:val="006642A5"/>
    <w:rsid w:val="0066479D"/>
    <w:rsid w:val="00664DCF"/>
    <w:rsid w:val="006850FC"/>
    <w:rsid w:val="00685904"/>
    <w:rsid w:val="00691409"/>
    <w:rsid w:val="006A0903"/>
    <w:rsid w:val="006B4DFB"/>
    <w:rsid w:val="006B4E8E"/>
    <w:rsid w:val="006B6A42"/>
    <w:rsid w:val="006C5D39"/>
    <w:rsid w:val="006D2283"/>
    <w:rsid w:val="006D6D9B"/>
    <w:rsid w:val="006E2810"/>
    <w:rsid w:val="006E5417"/>
    <w:rsid w:val="006E5471"/>
    <w:rsid w:val="006F0794"/>
    <w:rsid w:val="006F6635"/>
    <w:rsid w:val="007023DE"/>
    <w:rsid w:val="00712F60"/>
    <w:rsid w:val="0071337A"/>
    <w:rsid w:val="00720E3B"/>
    <w:rsid w:val="007234CF"/>
    <w:rsid w:val="0074393F"/>
    <w:rsid w:val="00745F6B"/>
    <w:rsid w:val="007540A1"/>
    <w:rsid w:val="0075585E"/>
    <w:rsid w:val="00755B34"/>
    <w:rsid w:val="007655DE"/>
    <w:rsid w:val="00770571"/>
    <w:rsid w:val="007760ED"/>
    <w:rsid w:val="007768FF"/>
    <w:rsid w:val="007824D3"/>
    <w:rsid w:val="007939F6"/>
    <w:rsid w:val="00796EE3"/>
    <w:rsid w:val="007A0536"/>
    <w:rsid w:val="007A7D29"/>
    <w:rsid w:val="007B00C8"/>
    <w:rsid w:val="007B4AB8"/>
    <w:rsid w:val="007B5C76"/>
    <w:rsid w:val="007D1181"/>
    <w:rsid w:val="007E01A3"/>
    <w:rsid w:val="007F0977"/>
    <w:rsid w:val="007F1558"/>
    <w:rsid w:val="007F1F8B"/>
    <w:rsid w:val="007F67A1"/>
    <w:rsid w:val="00811C05"/>
    <w:rsid w:val="00815904"/>
    <w:rsid w:val="008206C8"/>
    <w:rsid w:val="0082665B"/>
    <w:rsid w:val="00833190"/>
    <w:rsid w:val="0086387C"/>
    <w:rsid w:val="00870BB3"/>
    <w:rsid w:val="00873D90"/>
    <w:rsid w:val="00874A6C"/>
    <w:rsid w:val="00875902"/>
    <w:rsid w:val="00876C65"/>
    <w:rsid w:val="00876F50"/>
    <w:rsid w:val="0088358F"/>
    <w:rsid w:val="00885947"/>
    <w:rsid w:val="008A0A38"/>
    <w:rsid w:val="008A4B4C"/>
    <w:rsid w:val="008B6001"/>
    <w:rsid w:val="008C239F"/>
    <w:rsid w:val="008E0E29"/>
    <w:rsid w:val="008E2461"/>
    <w:rsid w:val="008E480C"/>
    <w:rsid w:val="008E7F56"/>
    <w:rsid w:val="008F50FE"/>
    <w:rsid w:val="00902FEB"/>
    <w:rsid w:val="00905598"/>
    <w:rsid w:val="00906A35"/>
    <w:rsid w:val="00907461"/>
    <w:rsid w:val="00907752"/>
    <w:rsid w:val="00907757"/>
    <w:rsid w:val="009212B0"/>
    <w:rsid w:val="00921FA1"/>
    <w:rsid w:val="009234A5"/>
    <w:rsid w:val="00933453"/>
    <w:rsid w:val="009336F7"/>
    <w:rsid w:val="00934574"/>
    <w:rsid w:val="009350F2"/>
    <w:rsid w:val="0093636C"/>
    <w:rsid w:val="009374A7"/>
    <w:rsid w:val="00940842"/>
    <w:rsid w:val="009421BC"/>
    <w:rsid w:val="00955F6D"/>
    <w:rsid w:val="00962DEC"/>
    <w:rsid w:val="00967ABD"/>
    <w:rsid w:val="00972005"/>
    <w:rsid w:val="00977C16"/>
    <w:rsid w:val="0098551D"/>
    <w:rsid w:val="0099518F"/>
    <w:rsid w:val="009A497F"/>
    <w:rsid w:val="009A523D"/>
    <w:rsid w:val="009B02A1"/>
    <w:rsid w:val="009C3EBE"/>
    <w:rsid w:val="009C76B6"/>
    <w:rsid w:val="009D7CE6"/>
    <w:rsid w:val="009F39B6"/>
    <w:rsid w:val="009F496B"/>
    <w:rsid w:val="00A01439"/>
    <w:rsid w:val="00A025C0"/>
    <w:rsid w:val="00A02E61"/>
    <w:rsid w:val="00A043B6"/>
    <w:rsid w:val="00A05CFF"/>
    <w:rsid w:val="00A13048"/>
    <w:rsid w:val="00A131E7"/>
    <w:rsid w:val="00A157BE"/>
    <w:rsid w:val="00A22703"/>
    <w:rsid w:val="00A27118"/>
    <w:rsid w:val="00A27EDE"/>
    <w:rsid w:val="00A40E07"/>
    <w:rsid w:val="00A42F92"/>
    <w:rsid w:val="00A436F4"/>
    <w:rsid w:val="00A46843"/>
    <w:rsid w:val="00A553DF"/>
    <w:rsid w:val="00A56B97"/>
    <w:rsid w:val="00A573EA"/>
    <w:rsid w:val="00A6093D"/>
    <w:rsid w:val="00A60F77"/>
    <w:rsid w:val="00A63EA1"/>
    <w:rsid w:val="00A65F3A"/>
    <w:rsid w:val="00A767DC"/>
    <w:rsid w:val="00A76A6D"/>
    <w:rsid w:val="00A801C1"/>
    <w:rsid w:val="00A83253"/>
    <w:rsid w:val="00A84E7D"/>
    <w:rsid w:val="00A84F87"/>
    <w:rsid w:val="00A85F65"/>
    <w:rsid w:val="00A95E9A"/>
    <w:rsid w:val="00AA16D4"/>
    <w:rsid w:val="00AA5CF6"/>
    <w:rsid w:val="00AA5FE2"/>
    <w:rsid w:val="00AA6495"/>
    <w:rsid w:val="00AA6E84"/>
    <w:rsid w:val="00AB1A1C"/>
    <w:rsid w:val="00AB2A9A"/>
    <w:rsid w:val="00AB70F7"/>
    <w:rsid w:val="00AD05A8"/>
    <w:rsid w:val="00AD3ACA"/>
    <w:rsid w:val="00AD4A88"/>
    <w:rsid w:val="00AE2331"/>
    <w:rsid w:val="00AE24A7"/>
    <w:rsid w:val="00AE341B"/>
    <w:rsid w:val="00AF195E"/>
    <w:rsid w:val="00AF57D3"/>
    <w:rsid w:val="00AF7D2A"/>
    <w:rsid w:val="00B01905"/>
    <w:rsid w:val="00B07CA7"/>
    <w:rsid w:val="00B11FB4"/>
    <w:rsid w:val="00B1279A"/>
    <w:rsid w:val="00B27FC3"/>
    <w:rsid w:val="00B31917"/>
    <w:rsid w:val="00B4194A"/>
    <w:rsid w:val="00B437E8"/>
    <w:rsid w:val="00B5222E"/>
    <w:rsid w:val="00B53179"/>
    <w:rsid w:val="00B546A0"/>
    <w:rsid w:val="00B552E5"/>
    <w:rsid w:val="00B57A23"/>
    <w:rsid w:val="00B600CD"/>
    <w:rsid w:val="00B61C96"/>
    <w:rsid w:val="00B720D2"/>
    <w:rsid w:val="00B73A2A"/>
    <w:rsid w:val="00B74859"/>
    <w:rsid w:val="00B75A51"/>
    <w:rsid w:val="00B771F6"/>
    <w:rsid w:val="00B77516"/>
    <w:rsid w:val="00B827C6"/>
    <w:rsid w:val="00B94B06"/>
    <w:rsid w:val="00B94C28"/>
    <w:rsid w:val="00BC10BA"/>
    <w:rsid w:val="00BC5AFD"/>
    <w:rsid w:val="00BE4A7D"/>
    <w:rsid w:val="00BF6C9C"/>
    <w:rsid w:val="00C00DDE"/>
    <w:rsid w:val="00C04F43"/>
    <w:rsid w:val="00C0609D"/>
    <w:rsid w:val="00C115AB"/>
    <w:rsid w:val="00C26CCB"/>
    <w:rsid w:val="00C30249"/>
    <w:rsid w:val="00C358FC"/>
    <w:rsid w:val="00C3723B"/>
    <w:rsid w:val="00C406FD"/>
    <w:rsid w:val="00C42466"/>
    <w:rsid w:val="00C42BD4"/>
    <w:rsid w:val="00C4744C"/>
    <w:rsid w:val="00C5316D"/>
    <w:rsid w:val="00C606C9"/>
    <w:rsid w:val="00C6261B"/>
    <w:rsid w:val="00C708A5"/>
    <w:rsid w:val="00C73B13"/>
    <w:rsid w:val="00C80288"/>
    <w:rsid w:val="00C84003"/>
    <w:rsid w:val="00C90650"/>
    <w:rsid w:val="00C95ED1"/>
    <w:rsid w:val="00C97728"/>
    <w:rsid w:val="00C97B43"/>
    <w:rsid w:val="00C97D78"/>
    <w:rsid w:val="00CA1B68"/>
    <w:rsid w:val="00CA4B5A"/>
    <w:rsid w:val="00CB1CBB"/>
    <w:rsid w:val="00CB6BFC"/>
    <w:rsid w:val="00CC173C"/>
    <w:rsid w:val="00CC191A"/>
    <w:rsid w:val="00CC2AAE"/>
    <w:rsid w:val="00CC59B5"/>
    <w:rsid w:val="00CC5A42"/>
    <w:rsid w:val="00CD0EAB"/>
    <w:rsid w:val="00CD28E1"/>
    <w:rsid w:val="00CD349D"/>
    <w:rsid w:val="00CE5E02"/>
    <w:rsid w:val="00CE6929"/>
    <w:rsid w:val="00CE7FDB"/>
    <w:rsid w:val="00CF20E3"/>
    <w:rsid w:val="00CF34DB"/>
    <w:rsid w:val="00CF4245"/>
    <w:rsid w:val="00CF558F"/>
    <w:rsid w:val="00CF6DE3"/>
    <w:rsid w:val="00D010C0"/>
    <w:rsid w:val="00D05671"/>
    <w:rsid w:val="00D073E2"/>
    <w:rsid w:val="00D13EB8"/>
    <w:rsid w:val="00D20300"/>
    <w:rsid w:val="00D3471B"/>
    <w:rsid w:val="00D446EC"/>
    <w:rsid w:val="00D51BF0"/>
    <w:rsid w:val="00D531DB"/>
    <w:rsid w:val="00D55942"/>
    <w:rsid w:val="00D55E2B"/>
    <w:rsid w:val="00D62F2C"/>
    <w:rsid w:val="00D71346"/>
    <w:rsid w:val="00D73815"/>
    <w:rsid w:val="00D7680D"/>
    <w:rsid w:val="00D807BF"/>
    <w:rsid w:val="00D82FCC"/>
    <w:rsid w:val="00D93025"/>
    <w:rsid w:val="00DA17FC"/>
    <w:rsid w:val="00DA1A91"/>
    <w:rsid w:val="00DA3D13"/>
    <w:rsid w:val="00DA7887"/>
    <w:rsid w:val="00DA7C07"/>
    <w:rsid w:val="00DB2C26"/>
    <w:rsid w:val="00DD02F4"/>
    <w:rsid w:val="00DD6622"/>
    <w:rsid w:val="00DE1C7C"/>
    <w:rsid w:val="00DE3A1F"/>
    <w:rsid w:val="00DE3FF6"/>
    <w:rsid w:val="00DE44B5"/>
    <w:rsid w:val="00DE6B43"/>
    <w:rsid w:val="00DF6DA4"/>
    <w:rsid w:val="00DF77EF"/>
    <w:rsid w:val="00E0559F"/>
    <w:rsid w:val="00E05BB0"/>
    <w:rsid w:val="00E061BD"/>
    <w:rsid w:val="00E11923"/>
    <w:rsid w:val="00E262D4"/>
    <w:rsid w:val="00E36250"/>
    <w:rsid w:val="00E37558"/>
    <w:rsid w:val="00E41264"/>
    <w:rsid w:val="00E4370D"/>
    <w:rsid w:val="00E47F2D"/>
    <w:rsid w:val="00E54511"/>
    <w:rsid w:val="00E57AEC"/>
    <w:rsid w:val="00E6095D"/>
    <w:rsid w:val="00E61DAC"/>
    <w:rsid w:val="00E72B80"/>
    <w:rsid w:val="00E75FE3"/>
    <w:rsid w:val="00E81050"/>
    <w:rsid w:val="00E86C4C"/>
    <w:rsid w:val="00E907A3"/>
    <w:rsid w:val="00EA04F7"/>
    <w:rsid w:val="00EA1AE8"/>
    <w:rsid w:val="00EA5AE0"/>
    <w:rsid w:val="00EB56E1"/>
    <w:rsid w:val="00EB7AB1"/>
    <w:rsid w:val="00ED51B8"/>
    <w:rsid w:val="00EE4196"/>
    <w:rsid w:val="00EE7BAD"/>
    <w:rsid w:val="00EE7CD8"/>
    <w:rsid w:val="00EF0038"/>
    <w:rsid w:val="00EF37F6"/>
    <w:rsid w:val="00EF3E69"/>
    <w:rsid w:val="00EF48CC"/>
    <w:rsid w:val="00F00801"/>
    <w:rsid w:val="00F0411B"/>
    <w:rsid w:val="00F04542"/>
    <w:rsid w:val="00F11078"/>
    <w:rsid w:val="00F2488D"/>
    <w:rsid w:val="00F601A0"/>
    <w:rsid w:val="00F67131"/>
    <w:rsid w:val="00F70A41"/>
    <w:rsid w:val="00F712E9"/>
    <w:rsid w:val="00F73032"/>
    <w:rsid w:val="00F800CA"/>
    <w:rsid w:val="00F848FC"/>
    <w:rsid w:val="00F906F6"/>
    <w:rsid w:val="00F91F70"/>
    <w:rsid w:val="00F9282A"/>
    <w:rsid w:val="00F96BAD"/>
    <w:rsid w:val="00FA139D"/>
    <w:rsid w:val="00FA597A"/>
    <w:rsid w:val="00FB0E84"/>
    <w:rsid w:val="00FB739B"/>
    <w:rsid w:val="00FC2405"/>
    <w:rsid w:val="00FD01C2"/>
    <w:rsid w:val="00FE595C"/>
    <w:rsid w:val="00FE6168"/>
    <w:rsid w:val="00FF0CE3"/>
    <w:rsid w:val="10A969BB"/>
    <w:rsid w:val="199A0D49"/>
    <w:rsid w:val="1BEB1093"/>
    <w:rsid w:val="1D5DAA52"/>
    <w:rsid w:val="6440A88F"/>
    <w:rsid w:val="698BAE6F"/>
    <w:rsid w:val="73274B50"/>
    <w:rsid w:val="762223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Bullet 3" w:uiPriority="36"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styleId="Mentionnonrsolue">
    <w:name w:val="Unresolved Mention"/>
    <w:basedOn w:val="Policepardfaut"/>
    <w:uiPriority w:val="99"/>
    <w:semiHidden/>
    <w:unhideWhenUsed/>
    <w:rsid w:val="00107F5E"/>
    <w:rPr>
      <w:color w:val="605E5C"/>
      <w:shd w:val="clear" w:color="auto" w:fill="E1DFDD"/>
    </w:rPr>
  </w:style>
  <w:style w:type="table" w:styleId="Grilledutableau">
    <w:name w:val="Table Grid"/>
    <w:basedOn w:val="TableauNormal"/>
    <w:rsid w:val="000C0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aliases w:val="fig and tbl,fighead2,fighead21,fighead22,fighead23,Table Caption1,fighead211,fighead24,Table Caption2,fighead25,fighead212,fighead26,Table Caption3,fighead27,fighead213,Table Caption4,fighead28,fighead214,fighead29"/>
    <w:basedOn w:val="Normal"/>
    <w:next w:val="Normal"/>
    <w:link w:val="LgendeCar"/>
    <w:unhideWhenUsed/>
    <w:qFormat/>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64" w:lineRule="auto"/>
      <w:jc w:val="left"/>
      <w:textAlignment w:val="auto"/>
    </w:pPr>
    <w:rPr>
      <w:rFonts w:eastAsiaTheme="minorHAnsi"/>
      <w:b/>
      <w:bCs/>
      <w:caps/>
      <w:kern w:val="24"/>
      <w:sz w:val="16"/>
      <w:szCs w:val="16"/>
      <w:lang w:val="fr-FR" w:eastAsia="fr-FR"/>
      <w14:ligatures w14:val="standardContextual"/>
    </w:rPr>
  </w:style>
  <w:style w:type="paragraph" w:styleId="Listepuces3">
    <w:name w:val="List Bullet 3"/>
    <w:basedOn w:val="Normal"/>
    <w:uiPriority w:val="36"/>
    <w:unhideWhenUsed/>
    <w:qFormat/>
    <w:rsid w:val="00212967"/>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64" w:lineRule="auto"/>
      <w:jc w:val="left"/>
      <w:textAlignment w:val="auto"/>
    </w:pPr>
    <w:rPr>
      <w:rFonts w:eastAsiaTheme="minorHAnsi"/>
      <w:color w:val="ED7D31" w:themeColor="accent2"/>
      <w:kern w:val="24"/>
      <w:szCs w:val="22"/>
      <w:lang w:val="fr-FR" w:eastAsia="fr-FR"/>
      <w14:ligatures w14:val="standardContextual"/>
    </w:rPr>
  </w:style>
  <w:style w:type="paragraph" w:styleId="Sansinterligne">
    <w:name w:val="No Spacing"/>
    <w:basedOn w:val="Normal"/>
    <w:link w:val="SansinterligneCar"/>
    <w:uiPriority w:val="1"/>
    <w:qFormat/>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kern w:val="24"/>
      <w:szCs w:val="22"/>
      <w:lang w:val="fr-FR" w:eastAsia="fr-FR"/>
      <w14:ligatures w14:val="standardContextual"/>
    </w:rPr>
  </w:style>
  <w:style w:type="character" w:customStyle="1" w:styleId="SansinterligneCar">
    <w:name w:val="Sans interligne Car"/>
    <w:basedOn w:val="Policepardfaut"/>
    <w:link w:val="Sansinterligne"/>
    <w:uiPriority w:val="1"/>
    <w:rsid w:val="00212967"/>
    <w:rPr>
      <w:rFonts w:eastAsiaTheme="minorHAnsi"/>
      <w:kern w:val="24"/>
      <w:sz w:val="22"/>
      <w:szCs w:val="22"/>
      <w:lang w:val="fr-FR" w:eastAsia="fr-FR"/>
      <w14:ligatures w14:val="standardContextual"/>
    </w:rPr>
  </w:style>
  <w:style w:type="character" w:styleId="Marquedecommentaire">
    <w:name w:val="annotation reference"/>
    <w:basedOn w:val="Policepardfaut"/>
    <w:uiPriority w:val="99"/>
    <w:unhideWhenUsed/>
    <w:rsid w:val="00212967"/>
    <w:rPr>
      <w:sz w:val="16"/>
      <w:szCs w:val="16"/>
    </w:rPr>
  </w:style>
  <w:style w:type="paragraph" w:styleId="Commentaire">
    <w:name w:val="annotation text"/>
    <w:basedOn w:val="Normal"/>
    <w:link w:val="CommentaireCar"/>
    <w:uiPriority w:val="99"/>
    <w:unhideWhenUsed/>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eastAsiaTheme="minorHAnsi" w:cstheme="minorBidi"/>
      <w:sz w:val="20"/>
      <w:szCs w:val="22"/>
      <w:lang w:val="fr-FR"/>
    </w:rPr>
  </w:style>
  <w:style w:type="character" w:customStyle="1" w:styleId="CommentaireCar">
    <w:name w:val="Commentaire Car"/>
    <w:basedOn w:val="Policepardfaut"/>
    <w:link w:val="Commentaire"/>
    <w:uiPriority w:val="99"/>
    <w:rsid w:val="00212967"/>
    <w:rPr>
      <w:rFonts w:eastAsiaTheme="minorHAnsi" w:cstheme="minorBidi"/>
      <w:szCs w:val="22"/>
      <w:lang w:val="fr-FR"/>
    </w:rPr>
  </w:style>
  <w:style w:type="paragraph" w:styleId="NormalWeb">
    <w:name w:val="Normal (Web)"/>
    <w:basedOn w:val="Normal"/>
    <w:uiPriority w:val="99"/>
    <w:unhideWhenUsed/>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76" w:lineRule="auto"/>
      <w:textAlignment w:val="auto"/>
    </w:pPr>
    <w:rPr>
      <w:sz w:val="20"/>
      <w:szCs w:val="22"/>
      <w:lang w:val="fr-FR" w:bidi="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
    <w:link w:val="Lgende"/>
    <w:locked/>
    <w:rsid w:val="00212967"/>
    <w:rPr>
      <w:rFonts w:eastAsiaTheme="minorHAnsi"/>
      <w:b/>
      <w:bCs/>
      <w:caps/>
      <w:kern w:val="24"/>
      <w:sz w:val="16"/>
      <w:szCs w:val="16"/>
      <w:lang w:val="fr-FR" w:eastAsia="fr-FR"/>
      <w14:ligatures w14:val="standardContextual"/>
    </w:rPr>
  </w:style>
  <w:style w:type="character" w:styleId="Textedelespacerserv">
    <w:name w:val="Placeholder Text"/>
    <w:basedOn w:val="Policepardfaut"/>
    <w:uiPriority w:val="99"/>
    <w:semiHidden/>
    <w:rsid w:val="00CC191A"/>
    <w:rPr>
      <w:color w:val="808080"/>
    </w:rPr>
  </w:style>
  <w:style w:type="paragraph" w:styleId="Paragraphedeliste">
    <w:name w:val="List Paragraph"/>
    <w:basedOn w:val="Normal"/>
    <w:uiPriority w:val="34"/>
    <w:qFormat/>
    <w:rsid w:val="00A27118"/>
    <w:pPr>
      <w:ind w:left="720"/>
      <w:contextualSpacing/>
    </w:pPr>
  </w:style>
  <w:style w:type="paragraph" w:styleId="Objetducommentaire">
    <w:name w:val="annotation subject"/>
    <w:basedOn w:val="Commentaire"/>
    <w:next w:val="Commentaire"/>
    <w:link w:val="ObjetducommentaireCar"/>
    <w:rsid w:val="004D20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pPr>
    <w:rPr>
      <w:rFonts w:eastAsia="Times New Roman" w:cs="Times New Roman"/>
      <w:b/>
      <w:bCs/>
      <w:szCs w:val="20"/>
      <w:lang w:val="en-US"/>
    </w:rPr>
  </w:style>
  <w:style w:type="character" w:customStyle="1" w:styleId="ObjetducommentaireCar">
    <w:name w:val="Objet du commentaire Car"/>
    <w:basedOn w:val="CommentaireCar"/>
    <w:link w:val="Objetducommentaire"/>
    <w:rsid w:val="004D2012"/>
    <w:rPr>
      <w:rFonts w:eastAsiaTheme="minorHAnsi" w:cstheme="minorBidi"/>
      <w:b/>
      <w:bCs/>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0482">
      <w:bodyDiv w:val="1"/>
      <w:marLeft w:val="0"/>
      <w:marRight w:val="0"/>
      <w:marTop w:val="0"/>
      <w:marBottom w:val="0"/>
      <w:divBdr>
        <w:top w:val="none" w:sz="0" w:space="0" w:color="auto"/>
        <w:left w:val="none" w:sz="0" w:space="0" w:color="auto"/>
        <w:bottom w:val="none" w:sz="0" w:space="0" w:color="auto"/>
        <w:right w:val="none" w:sz="0" w:space="0" w:color="auto"/>
      </w:divBdr>
    </w:div>
    <w:div w:id="115218996">
      <w:bodyDiv w:val="1"/>
      <w:marLeft w:val="0"/>
      <w:marRight w:val="0"/>
      <w:marTop w:val="0"/>
      <w:marBottom w:val="0"/>
      <w:divBdr>
        <w:top w:val="none" w:sz="0" w:space="0" w:color="auto"/>
        <w:left w:val="none" w:sz="0" w:space="0" w:color="auto"/>
        <w:bottom w:val="none" w:sz="0" w:space="0" w:color="auto"/>
        <w:right w:val="none" w:sz="0" w:space="0" w:color="auto"/>
      </w:divBdr>
    </w:div>
    <w:div w:id="244998529">
      <w:bodyDiv w:val="1"/>
      <w:marLeft w:val="0"/>
      <w:marRight w:val="0"/>
      <w:marTop w:val="0"/>
      <w:marBottom w:val="0"/>
      <w:divBdr>
        <w:top w:val="none" w:sz="0" w:space="0" w:color="auto"/>
        <w:left w:val="none" w:sz="0" w:space="0" w:color="auto"/>
        <w:bottom w:val="none" w:sz="0" w:space="0" w:color="auto"/>
        <w:right w:val="none" w:sz="0" w:space="0" w:color="auto"/>
      </w:divBdr>
    </w:div>
    <w:div w:id="335307595">
      <w:bodyDiv w:val="1"/>
      <w:marLeft w:val="0"/>
      <w:marRight w:val="0"/>
      <w:marTop w:val="0"/>
      <w:marBottom w:val="0"/>
      <w:divBdr>
        <w:top w:val="none" w:sz="0" w:space="0" w:color="auto"/>
        <w:left w:val="none" w:sz="0" w:space="0" w:color="auto"/>
        <w:bottom w:val="none" w:sz="0" w:space="0" w:color="auto"/>
        <w:right w:val="none" w:sz="0" w:space="0" w:color="auto"/>
      </w:divBdr>
    </w:div>
    <w:div w:id="436023666">
      <w:bodyDiv w:val="1"/>
      <w:marLeft w:val="0"/>
      <w:marRight w:val="0"/>
      <w:marTop w:val="0"/>
      <w:marBottom w:val="0"/>
      <w:divBdr>
        <w:top w:val="none" w:sz="0" w:space="0" w:color="auto"/>
        <w:left w:val="none" w:sz="0" w:space="0" w:color="auto"/>
        <w:bottom w:val="none" w:sz="0" w:space="0" w:color="auto"/>
        <w:right w:val="none" w:sz="0" w:space="0" w:color="auto"/>
      </w:divBdr>
    </w:div>
    <w:div w:id="616571259">
      <w:bodyDiv w:val="1"/>
      <w:marLeft w:val="0"/>
      <w:marRight w:val="0"/>
      <w:marTop w:val="0"/>
      <w:marBottom w:val="0"/>
      <w:divBdr>
        <w:top w:val="none" w:sz="0" w:space="0" w:color="auto"/>
        <w:left w:val="none" w:sz="0" w:space="0" w:color="auto"/>
        <w:bottom w:val="none" w:sz="0" w:space="0" w:color="auto"/>
        <w:right w:val="none" w:sz="0" w:space="0" w:color="auto"/>
      </w:divBdr>
    </w:div>
    <w:div w:id="705104577">
      <w:bodyDiv w:val="1"/>
      <w:marLeft w:val="0"/>
      <w:marRight w:val="0"/>
      <w:marTop w:val="0"/>
      <w:marBottom w:val="0"/>
      <w:divBdr>
        <w:top w:val="none" w:sz="0" w:space="0" w:color="auto"/>
        <w:left w:val="none" w:sz="0" w:space="0" w:color="auto"/>
        <w:bottom w:val="none" w:sz="0" w:space="0" w:color="auto"/>
        <w:right w:val="none" w:sz="0" w:space="0" w:color="auto"/>
      </w:divBdr>
    </w:div>
    <w:div w:id="705912114">
      <w:bodyDiv w:val="1"/>
      <w:marLeft w:val="0"/>
      <w:marRight w:val="0"/>
      <w:marTop w:val="0"/>
      <w:marBottom w:val="0"/>
      <w:divBdr>
        <w:top w:val="none" w:sz="0" w:space="0" w:color="auto"/>
        <w:left w:val="none" w:sz="0" w:space="0" w:color="auto"/>
        <w:bottom w:val="none" w:sz="0" w:space="0" w:color="auto"/>
        <w:right w:val="none" w:sz="0" w:space="0" w:color="auto"/>
      </w:divBdr>
    </w:div>
    <w:div w:id="795296660">
      <w:bodyDiv w:val="1"/>
      <w:marLeft w:val="0"/>
      <w:marRight w:val="0"/>
      <w:marTop w:val="0"/>
      <w:marBottom w:val="0"/>
      <w:divBdr>
        <w:top w:val="none" w:sz="0" w:space="0" w:color="auto"/>
        <w:left w:val="none" w:sz="0" w:space="0" w:color="auto"/>
        <w:bottom w:val="none" w:sz="0" w:space="0" w:color="auto"/>
        <w:right w:val="none" w:sz="0" w:space="0" w:color="auto"/>
      </w:divBdr>
    </w:div>
    <w:div w:id="1487621650">
      <w:bodyDiv w:val="1"/>
      <w:marLeft w:val="0"/>
      <w:marRight w:val="0"/>
      <w:marTop w:val="0"/>
      <w:marBottom w:val="0"/>
      <w:divBdr>
        <w:top w:val="none" w:sz="0" w:space="0" w:color="auto"/>
        <w:left w:val="none" w:sz="0" w:space="0" w:color="auto"/>
        <w:bottom w:val="none" w:sz="0" w:space="0" w:color="auto"/>
        <w:right w:val="none" w:sz="0" w:space="0" w:color="auto"/>
      </w:divBdr>
    </w:div>
    <w:div w:id="1553883187">
      <w:bodyDiv w:val="1"/>
      <w:marLeft w:val="0"/>
      <w:marRight w:val="0"/>
      <w:marTop w:val="0"/>
      <w:marBottom w:val="0"/>
      <w:divBdr>
        <w:top w:val="none" w:sz="0" w:space="0" w:color="auto"/>
        <w:left w:val="none" w:sz="0" w:space="0" w:color="auto"/>
        <w:bottom w:val="none" w:sz="0" w:space="0" w:color="auto"/>
        <w:right w:val="none" w:sz="0" w:space="0" w:color="auto"/>
      </w:divBdr>
    </w:div>
    <w:div w:id="1702052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255430">
      <w:bodyDiv w:val="1"/>
      <w:marLeft w:val="0"/>
      <w:marRight w:val="0"/>
      <w:marTop w:val="0"/>
      <w:marBottom w:val="0"/>
      <w:divBdr>
        <w:top w:val="none" w:sz="0" w:space="0" w:color="auto"/>
        <w:left w:val="none" w:sz="0" w:space="0" w:color="auto"/>
        <w:bottom w:val="none" w:sz="0" w:space="0" w:color="auto"/>
        <w:right w:val="none" w:sz="0" w:space="0" w:color="auto"/>
      </w:divBdr>
    </w:div>
    <w:div w:id="21427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mora@atem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bdoli@ateme.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cgit.hhi.fraunhofer.de/jvet/VVCSoftware_VTM.gi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m.raulet@ateme.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guionnet@atem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142C055DD45A4098BB5F2AC544FF0F" ma:contentTypeVersion="2" ma:contentTypeDescription="Crée un document." ma:contentTypeScope="" ma:versionID="a5b1756bd1e2477b7159611011511c73">
  <xsd:schema xmlns:xsd="http://www.w3.org/2001/XMLSchema" xmlns:xs="http://www.w3.org/2001/XMLSchema" xmlns:p="http://schemas.microsoft.com/office/2006/metadata/properties" xmlns:ns2="c5df6212-d2d5-4628-84a4-13a455358d02" targetNamespace="http://schemas.microsoft.com/office/2006/metadata/properties" ma:root="true" ma:fieldsID="38a44e4739524bde837b700f5d85e952" ns2:_="">
    <xsd:import namespace="c5df6212-d2d5-4628-84a4-13a455358d0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6212-d2d5-4628-84a4-13a455358d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2F01D-F98F-4725-9A69-5D9D5CA538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2546DB-C601-43D5-8CF6-B7866B8FA3A4}">
  <ds:schemaRefs>
    <ds:schemaRef ds:uri="http://schemas.microsoft.com/sharepoint/v3/contenttype/forms"/>
  </ds:schemaRefs>
</ds:datastoreItem>
</file>

<file path=customXml/itemProps3.xml><?xml version="1.0" encoding="utf-8"?>
<ds:datastoreItem xmlns:ds="http://schemas.openxmlformats.org/officeDocument/2006/customXml" ds:itemID="{315AEC64-BB9E-45DA-84FE-6249D33D3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6212-d2d5-4628-84a4-13a455358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1086</Words>
  <Characters>5977</Characters>
  <Application>Microsoft Office Word</Application>
  <DocSecurity>0</DocSecurity>
  <Lines>49</Lines>
  <Paragraphs>14</Paragraphs>
  <ScaleCrop>false</ScaleCrop>
  <Company>JCT-VC</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Elie Mora</cp:lastModifiedBy>
  <cp:revision>155</cp:revision>
  <cp:lastPrinted>1900-01-01T08:00:00Z</cp:lastPrinted>
  <dcterms:created xsi:type="dcterms:W3CDTF">2018-09-21T12:28:00Z</dcterms:created>
  <dcterms:modified xsi:type="dcterms:W3CDTF">2019-01-02T16:39:00Z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0x01010075142C055DD45A4098BB5F2AC544FF0F</vt:lpwstr>
  </property>
</Properties>
</file>