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EEFE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9BE764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96083" w:rsidRPr="00B96083">
              <w:rPr>
                <w:lang w:val="en-CA"/>
              </w:rPr>
              <w:t>021</w:t>
            </w:r>
            <w:r w:rsidR="00FF1C6C">
              <w:rPr>
                <w:lang w:val="en-CA"/>
              </w:rPr>
              <w:t>7</w:t>
            </w:r>
            <w:r w:rsidR="002B18CB">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786079" w:rsidR="00E61DAC" w:rsidRPr="005B217D" w:rsidRDefault="00FF1C6C" w:rsidP="00B96083">
            <w:pPr>
              <w:spacing w:before="60" w:after="60"/>
              <w:rPr>
                <w:b/>
                <w:szCs w:val="22"/>
                <w:lang w:val="en-CA"/>
              </w:rPr>
            </w:pPr>
            <w:r w:rsidRPr="00FF1C6C">
              <w:rPr>
                <w:b/>
                <w:szCs w:val="22"/>
                <w:lang w:val="en-CA"/>
              </w:rPr>
              <w:t>CE2-related: Constructed affine merge candidate simplification</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77777777" w:rsidR="00E61DAC" w:rsidRDefault="00B96083">
            <w:pPr>
              <w:spacing w:before="60" w:after="60"/>
              <w:rPr>
                <w:szCs w:val="22"/>
                <w:lang w:val="en-CA"/>
              </w:rPr>
            </w:pPr>
            <w:r>
              <w:rPr>
                <w:szCs w:val="22"/>
                <w:lang w:val="en-CA"/>
              </w:rPr>
              <w:t>Ling Li</w:t>
            </w:r>
            <w:r>
              <w:rPr>
                <w:szCs w:val="22"/>
                <w:lang w:val="en-CA"/>
              </w:rPr>
              <w:br/>
              <w:t>Junghak Nam</w:t>
            </w:r>
            <w:r>
              <w:rPr>
                <w:szCs w:val="22"/>
                <w:lang w:val="en-CA"/>
              </w:rPr>
              <w:br/>
            </w:r>
            <w:proofErr w:type="spellStart"/>
            <w:r>
              <w:rPr>
                <w:szCs w:val="22"/>
                <w:lang w:val="en-CA"/>
              </w:rPr>
              <w:t>Naeri</w:t>
            </w:r>
            <w:proofErr w:type="spellEnd"/>
            <w:r>
              <w:rPr>
                <w:szCs w:val="22"/>
                <w:lang w:val="en-CA"/>
              </w:rPr>
              <w:t xml:space="preserve"> Park</w:t>
            </w:r>
            <w:r>
              <w:rPr>
                <w:szCs w:val="22"/>
                <w:lang w:val="en-CA"/>
              </w:rPr>
              <w:br/>
            </w:r>
            <w:proofErr w:type="spellStart"/>
            <w:r w:rsidRPr="00B96083">
              <w:rPr>
                <w:szCs w:val="22"/>
                <w:lang w:val="en-CA"/>
              </w:rPr>
              <w:t>Hyeongmun</w:t>
            </w:r>
            <w:proofErr w:type="spellEnd"/>
            <w:r w:rsidRPr="00B96083">
              <w:rPr>
                <w:szCs w:val="22"/>
                <w:lang w:val="en-CA"/>
              </w:rPr>
              <w:t xml:space="preserve"> Jang</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0D377C2A"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proofErr w:type="spellStart"/>
            <w:r w:rsidR="00B96083" w:rsidRPr="006142E0">
              <w:rPr>
                <w:szCs w:val="22"/>
                <w:lang w:val="en-CA"/>
              </w:rPr>
              <w:t>junghak.nam</w:t>
            </w:r>
            <w:proofErr w:type="spellEnd"/>
            <w:r w:rsidR="00B96083" w:rsidRPr="006142E0">
              <w:rPr>
                <w:szCs w:val="22"/>
                <w:lang w:val="en-CA"/>
              </w:rPr>
              <w:t>,</w:t>
            </w:r>
            <w:r w:rsidR="00B96083">
              <w:rPr>
                <w:szCs w:val="22"/>
                <w:lang w:val="en-CA"/>
              </w:rPr>
              <w:t xml:space="preserve"> </w:t>
            </w:r>
            <w:proofErr w:type="spellStart"/>
            <w:r w:rsidR="00B96083" w:rsidRPr="006142E0">
              <w:rPr>
                <w:szCs w:val="22"/>
                <w:lang w:val="en-CA"/>
              </w:rPr>
              <w:t>naeri.park</w:t>
            </w:r>
            <w:proofErr w:type="spellEnd"/>
            <w:r w:rsidR="00B96083" w:rsidRPr="006142E0">
              <w:rPr>
                <w:szCs w:val="22"/>
                <w:lang w:val="en-CA"/>
              </w:rPr>
              <w:t>,</w:t>
            </w:r>
            <w:r w:rsidR="00B96083">
              <w:rPr>
                <w:szCs w:val="22"/>
                <w:lang w:val="en-CA"/>
              </w:rPr>
              <w:t xml:space="preserve"> </w:t>
            </w:r>
            <w:r w:rsidR="00B96083" w:rsidRPr="006142E0">
              <w:rPr>
                <w:szCs w:val="22"/>
                <w:lang w:val="en-CA"/>
              </w:rPr>
              <w:t>hm.jang</w:t>
            </w:r>
            <w:r w:rsidR="00B96083">
              <w:rPr>
                <w:szCs w:val="22"/>
                <w:lang w:val="en-CA"/>
              </w:rPr>
              <w:t>,</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03BACB08" w:rsidR="001F2594" w:rsidRPr="00C03AEE" w:rsidRDefault="00B4071D" w:rsidP="009234A5">
      <w:pPr>
        <w:rPr>
          <w:lang w:val="en-CA" w:eastAsia="ko-KR"/>
        </w:rPr>
      </w:pPr>
      <w:r>
        <w:rPr>
          <w:rFonts w:hint="eastAsia"/>
          <w:lang w:val="en-CA" w:eastAsia="ko-KR"/>
        </w:rPr>
        <w:t>Current</w:t>
      </w:r>
      <w:r>
        <w:rPr>
          <w:lang w:val="en-CA" w:eastAsia="ko-KR"/>
        </w:rPr>
        <w:t xml:space="preserve"> </w:t>
      </w:r>
      <w:r w:rsidR="003A5D8D">
        <w:rPr>
          <w:lang w:val="en-CA" w:eastAsia="ko-KR"/>
        </w:rPr>
        <w:t xml:space="preserve">VTM 3.0 can have up to six constructed affine merge candidates when </w:t>
      </w:r>
      <w:r>
        <w:rPr>
          <w:rFonts w:hint="eastAsia"/>
          <w:lang w:val="en-CA" w:eastAsia="ko-KR"/>
        </w:rPr>
        <w:t>3 CPMV and TMVP</w:t>
      </w:r>
      <w:r w:rsidR="003A5D8D">
        <w:rPr>
          <w:lang w:val="en-CA" w:eastAsia="ko-KR"/>
        </w:rPr>
        <w:t xml:space="preserve"> are all available. In this proposal, TMVP is not considered as one of the CPMVs, thus up to 3 constructed affine merge candidates </w:t>
      </w:r>
      <w:r w:rsidR="002B18CB">
        <w:rPr>
          <w:lang w:val="en-CA" w:eastAsia="ko-KR"/>
        </w:rPr>
        <w:t xml:space="preserve">are </w:t>
      </w:r>
      <w:r w:rsidR="003A5D8D">
        <w:rPr>
          <w:lang w:val="en-CA" w:eastAsia="ko-KR"/>
        </w:rPr>
        <w:t>used.</w:t>
      </w:r>
      <w:r w:rsidR="00C03AEE">
        <w:rPr>
          <w:lang w:val="en-CA" w:eastAsia="ko-KR"/>
        </w:rPr>
        <w:t xml:space="preserve"> </w:t>
      </w:r>
      <w:r w:rsidR="00285BE3">
        <w:rPr>
          <w:lang w:val="en-CA" w:eastAsia="ko-KR"/>
        </w:rPr>
        <w:t xml:space="preserve">The maximum number of MV comparison reduces from 20 to 8, and the maximum number of reference index comparison reduces from 52 to 22.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B4556C" w:rsidRPr="00B4556C">
        <w:rPr>
          <w:rFonts w:hint="eastAsia"/>
          <w:lang w:val="en-CA" w:eastAsia="ko-KR"/>
        </w:rPr>
        <w:t>0.01</w:t>
      </w:r>
      <w:r w:rsidR="00C03AEE">
        <w:rPr>
          <w:lang w:val="en-CA" w:eastAsia="ko-KR"/>
        </w:rPr>
        <w:t xml:space="preserve">% </w:t>
      </w:r>
      <w:r w:rsidR="00C03AEE" w:rsidRPr="00267ECF">
        <w:rPr>
          <w:lang w:val="en-CA" w:eastAsia="ko-KR"/>
        </w:rPr>
        <w:t xml:space="preserve">and </w:t>
      </w:r>
      <w:r w:rsidR="002B18CB" w:rsidRPr="00285BE3">
        <w:rPr>
          <w:lang w:val="en-CA" w:eastAsia="ko-KR"/>
        </w:rPr>
        <w:t>0.09</w:t>
      </w:r>
      <w:r w:rsidR="00C03AE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C03AEE" w:rsidRPr="00267ECF">
        <w:rPr>
          <w:lang w:val="en-CA" w:eastAsia="ko-KR"/>
        </w:rPr>
        <w:t xml:space="preserve"> for RA</w:t>
      </w:r>
      <w:r w:rsidR="002F67EE">
        <w:rPr>
          <w:lang w:val="en-CA" w:eastAsia="ko-KR"/>
        </w:rPr>
        <w:t xml:space="preserve"> and</w:t>
      </w:r>
      <w:r w:rsidR="00C03AEE">
        <w:rPr>
          <w:lang w:val="en-CA" w:eastAsia="ko-KR"/>
        </w:rPr>
        <w:t xml:space="preserve"> LDB</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584ABA9C" w:rsidR="00D86810" w:rsidRDefault="00D86810" w:rsidP="00C03AEE">
      <w:pPr>
        <w:rPr>
          <w:lang w:val="en-CA" w:eastAsia="ko-KR"/>
        </w:rPr>
      </w:pPr>
      <w:r>
        <w:rPr>
          <w:lang w:val="en-CA" w:eastAsia="ko-KR"/>
        </w:rPr>
        <w:t xml:space="preserve">For existing affine merge list construction, candidates are considered in following order. </w:t>
      </w:r>
    </w:p>
    <w:p w14:paraId="795DC3EE" w14:textId="6E789745" w:rsidR="00D86810" w:rsidRDefault="00D86810" w:rsidP="00C568DC">
      <w:pPr>
        <w:pStyle w:val="af2"/>
        <w:numPr>
          <w:ilvl w:val="0"/>
          <w:numId w:val="3"/>
        </w:numPr>
        <w:ind w:leftChars="0"/>
        <w:rPr>
          <w:lang w:val="en-CA" w:eastAsia="ko-KR"/>
        </w:rPr>
      </w:pPr>
      <w:r>
        <w:rPr>
          <w:lang w:val="en-CA" w:eastAsia="ko-KR"/>
        </w:rPr>
        <w:t>S</w:t>
      </w:r>
      <w:r>
        <w:rPr>
          <w:rFonts w:hint="eastAsia"/>
          <w:lang w:val="en-CA" w:eastAsia="ko-KR"/>
        </w:rPr>
        <w:t>ub</w:t>
      </w:r>
      <w:r>
        <w:rPr>
          <w:lang w:val="en-CA" w:eastAsia="ko-KR"/>
        </w:rPr>
        <w:t>-block based temporal motion vector prediction</w:t>
      </w:r>
    </w:p>
    <w:p w14:paraId="588B2E35" w14:textId="34DF1503" w:rsidR="00D86810" w:rsidRDefault="00D86810" w:rsidP="00C568DC">
      <w:pPr>
        <w:pStyle w:val="af2"/>
        <w:numPr>
          <w:ilvl w:val="0"/>
          <w:numId w:val="3"/>
        </w:numPr>
        <w:ind w:leftChars="0"/>
        <w:rPr>
          <w:lang w:val="en-CA" w:eastAsia="ko-KR"/>
        </w:rPr>
      </w:pPr>
      <w:r>
        <w:rPr>
          <w:lang w:val="en-CA" w:eastAsia="ko-KR"/>
        </w:rPr>
        <w:t>Inherited affine merge candidates</w:t>
      </w:r>
    </w:p>
    <w:p w14:paraId="422C344C" w14:textId="59618A0A" w:rsidR="00D86810" w:rsidRDefault="00D86810" w:rsidP="00C568DC">
      <w:pPr>
        <w:pStyle w:val="af2"/>
        <w:numPr>
          <w:ilvl w:val="0"/>
          <w:numId w:val="3"/>
        </w:numPr>
        <w:ind w:leftChars="0"/>
        <w:rPr>
          <w:lang w:val="en-CA" w:eastAsia="ko-KR"/>
        </w:rPr>
      </w:pPr>
      <w:r>
        <w:rPr>
          <w:lang w:val="en-CA" w:eastAsia="ko-KR"/>
        </w:rPr>
        <w:t>Constructed affine merge candidates</w:t>
      </w:r>
    </w:p>
    <w:p w14:paraId="179F67E5" w14:textId="0867E962" w:rsidR="00D86810" w:rsidRDefault="00D86810" w:rsidP="00C568DC">
      <w:pPr>
        <w:pStyle w:val="af2"/>
        <w:numPr>
          <w:ilvl w:val="0"/>
          <w:numId w:val="3"/>
        </w:numPr>
        <w:ind w:leftChars="0"/>
        <w:rPr>
          <w:lang w:val="en-CA" w:eastAsia="ko-KR"/>
        </w:rPr>
      </w:pPr>
      <w:r>
        <w:rPr>
          <w:lang w:val="en-CA" w:eastAsia="ko-KR"/>
        </w:rPr>
        <w:t>Zero MVs</w:t>
      </w:r>
    </w:p>
    <w:p w14:paraId="48D4B1CA" w14:textId="2027AB8D" w:rsidR="00D86810" w:rsidRDefault="00D86810" w:rsidP="00D86810">
      <w:pPr>
        <w:rPr>
          <w:lang w:val="en-CA" w:eastAsia="ko-KR"/>
        </w:rPr>
      </w:pPr>
      <w:r>
        <w:rPr>
          <w:lang w:val="en-CA" w:eastAsia="ko-KR"/>
        </w:rPr>
        <w:t xml:space="preserve">In the process of considering constructed affine merge candidates, three spatial neighbors and one temporal neighbors are used for derivation of motion information for the control points as shown in Figure 1. CPMVs for each </w:t>
      </w:r>
      <w:r w:rsidR="00394E60">
        <w:rPr>
          <w:lang w:val="en-CA" w:eastAsia="ko-KR"/>
        </w:rPr>
        <w:t>neighbor</w:t>
      </w:r>
      <w:r>
        <w:rPr>
          <w:lang w:val="en-CA" w:eastAsia="ko-KR"/>
        </w:rPr>
        <w:t xml:space="preserve"> are </w:t>
      </w:r>
      <w:r w:rsidR="00394E60">
        <w:rPr>
          <w:lang w:val="en-CA" w:eastAsia="ko-KR"/>
        </w:rPr>
        <w:t>derived:</w:t>
      </w:r>
    </w:p>
    <w:p w14:paraId="44AD3340" w14:textId="75D8900E" w:rsidR="00407563" w:rsidRDefault="00D86810" w:rsidP="00C568DC">
      <w:pPr>
        <w:pStyle w:val="af2"/>
        <w:numPr>
          <w:ilvl w:val="0"/>
          <w:numId w:val="4"/>
        </w:numPr>
        <w:ind w:leftChars="0"/>
        <w:rPr>
          <w:lang w:val="en-CA" w:eastAsia="ko-KR"/>
        </w:rPr>
      </w:pPr>
      <w:r>
        <w:rPr>
          <w:lang w:val="en-CA" w:eastAsia="ko-KR"/>
        </w:rPr>
        <w:t xml:space="preserve">CPMV0 </w:t>
      </w:r>
      <w:r w:rsidR="00E43C61">
        <w:rPr>
          <w:lang w:val="en-CA" w:eastAsia="ko-KR"/>
        </w:rPr>
        <w:t>from</w:t>
      </w:r>
      <w:r>
        <w:rPr>
          <w:lang w:val="en-CA" w:eastAsia="ko-KR"/>
        </w:rPr>
        <w:t xml:space="preserve"> checking</w:t>
      </w:r>
      <w:r w:rsidRPr="00D86810">
        <w:rPr>
          <w:lang w:val="en-CA" w:eastAsia="ko-KR"/>
        </w:rPr>
        <w:t xml:space="preserve"> B2-&gt;B3-&gt;A2</w:t>
      </w:r>
    </w:p>
    <w:p w14:paraId="101B59C8" w14:textId="0D5C3A9D" w:rsidR="00E43C61" w:rsidRDefault="00E43C61" w:rsidP="00C568DC">
      <w:pPr>
        <w:pStyle w:val="af2"/>
        <w:numPr>
          <w:ilvl w:val="0"/>
          <w:numId w:val="4"/>
        </w:numPr>
        <w:ind w:leftChars="0"/>
        <w:rPr>
          <w:lang w:val="en-CA" w:eastAsia="ko-KR"/>
        </w:rPr>
      </w:pPr>
      <w:r>
        <w:rPr>
          <w:lang w:val="en-CA" w:eastAsia="ko-KR"/>
        </w:rPr>
        <w:t>CPMV1 from checking B1-&gt;B0</w:t>
      </w:r>
    </w:p>
    <w:p w14:paraId="04500854" w14:textId="26414013" w:rsidR="00E43C61" w:rsidRDefault="00E43C61" w:rsidP="00C568DC">
      <w:pPr>
        <w:pStyle w:val="af2"/>
        <w:numPr>
          <w:ilvl w:val="0"/>
          <w:numId w:val="4"/>
        </w:numPr>
        <w:ind w:leftChars="0"/>
        <w:rPr>
          <w:lang w:val="en-CA" w:eastAsia="ko-KR"/>
        </w:rPr>
      </w:pPr>
      <w:r>
        <w:rPr>
          <w:lang w:val="en-CA" w:eastAsia="ko-KR"/>
        </w:rPr>
        <w:t>CPMV2 from checking A1-&gt;A0</w:t>
      </w:r>
    </w:p>
    <w:p w14:paraId="3043E4BB" w14:textId="37AAACE1" w:rsidR="00E43C61" w:rsidRDefault="00E43C61" w:rsidP="00C568DC">
      <w:pPr>
        <w:pStyle w:val="af2"/>
        <w:numPr>
          <w:ilvl w:val="0"/>
          <w:numId w:val="4"/>
        </w:numPr>
        <w:ind w:leftChars="0"/>
        <w:rPr>
          <w:lang w:val="en-CA" w:eastAsia="ko-KR"/>
        </w:rPr>
      </w:pPr>
      <w:r>
        <w:rPr>
          <w:lang w:val="en-CA" w:eastAsia="ko-KR"/>
        </w:rPr>
        <w:t xml:space="preserve">CPMV3 from TMVP </w:t>
      </w:r>
    </w:p>
    <w:p w14:paraId="5177F0ED" w14:textId="3C67C7CF" w:rsidR="00E43C61" w:rsidRDefault="00E43C61" w:rsidP="00E43C61">
      <w:pPr>
        <w:rPr>
          <w:lang w:val="en-CA" w:eastAsia="ko-KR"/>
        </w:rPr>
      </w:pPr>
      <w:r>
        <w:rPr>
          <w:rFonts w:hint="eastAsia"/>
          <w:lang w:val="en-CA" w:eastAsia="ko-KR"/>
        </w:rPr>
        <w:t>After MVs of four control points are derived, constructed affine merge candidates are based on combination of CPMVs</w:t>
      </w:r>
      <w:r>
        <w:rPr>
          <w:lang w:val="en-CA" w:eastAsia="ko-KR"/>
        </w:rPr>
        <w:t xml:space="preserve"> with pre-defined order</w:t>
      </w:r>
      <w:r>
        <w:rPr>
          <w:rFonts w:hint="eastAsia"/>
          <w:lang w:val="en-CA" w:eastAsia="ko-KR"/>
        </w:rPr>
        <w:t xml:space="preserve">. </w:t>
      </w:r>
      <w:r>
        <w:rPr>
          <w:lang w:val="en-CA" w:eastAsia="ko-KR"/>
        </w:rPr>
        <w:t xml:space="preserve">{CPMV0, CPMV1, CPMV2}, {CPMV0, CPMV1, CPMV3}, {CPMV0, CPMV2, CPMV3}, {CPMV1, CPMV2, CPMV3}, {CPMV0, CPMV1} and {CPMV0, CPMV2}. The worst case happens when all four CPMVs are available, then it has six constructed affine merge candidates to be included into affine </w:t>
      </w:r>
      <w:bookmarkStart w:id="0" w:name="_GoBack"/>
      <w:bookmarkEnd w:id="0"/>
      <w:r>
        <w:rPr>
          <w:lang w:val="en-CA" w:eastAsia="ko-KR"/>
        </w:rPr>
        <w:t xml:space="preserve">merge list. </w:t>
      </w:r>
    </w:p>
    <w:p w14:paraId="6F00D364" w14:textId="608A4579" w:rsidR="00E43C61" w:rsidRPr="00E43C61" w:rsidRDefault="00E43C61" w:rsidP="00E43C61">
      <w:pPr>
        <w:rPr>
          <w:lang w:val="en-CA" w:eastAsia="ko-KR"/>
        </w:rPr>
      </w:pPr>
      <w:r>
        <w:rPr>
          <w:lang w:val="en-CA" w:eastAsia="ko-KR"/>
        </w:rPr>
        <w:lastRenderedPageBreak/>
        <w:t xml:space="preserve">In this proposal, </w:t>
      </w:r>
      <w:proofErr w:type="gramStart"/>
      <w:r>
        <w:rPr>
          <w:lang w:val="en-CA" w:eastAsia="ko-KR"/>
        </w:rPr>
        <w:t>TMVP ,</w:t>
      </w:r>
      <w:proofErr w:type="gramEnd"/>
      <w:r w:rsidR="00B4071D">
        <w:rPr>
          <w:rFonts w:hint="eastAsia"/>
          <w:lang w:val="en-CA" w:eastAsia="ko-KR"/>
        </w:rPr>
        <w:t xml:space="preserve"> which may be considered as</w:t>
      </w:r>
      <w:r w:rsidR="00B4071D">
        <w:rPr>
          <w:lang w:val="en-CA" w:eastAsia="ko-KR"/>
        </w:rPr>
        <w:t xml:space="preserve"> </w:t>
      </w:r>
      <w:r>
        <w:rPr>
          <w:lang w:val="en-CA" w:eastAsia="ko-KR"/>
        </w:rPr>
        <w:t xml:space="preserve">CPMV3, is not considered. With only CPMV0, CPMV1 and CPMV2, the combinations could be {CPMV0, CPMV1, </w:t>
      </w:r>
      <w:proofErr w:type="gramStart"/>
      <w:r>
        <w:rPr>
          <w:lang w:val="en-CA" w:eastAsia="ko-KR"/>
        </w:rPr>
        <w:t>CPMV2</w:t>
      </w:r>
      <w:proofErr w:type="gramEnd"/>
      <w:r>
        <w:rPr>
          <w:lang w:val="en-CA" w:eastAsia="ko-KR"/>
        </w:rPr>
        <w:t>}, {CPMV0, CPMV1} and {CPMV0, CPMV2}. Therefore, available constructed affine merge candidates reduces from six to three</w:t>
      </w:r>
      <w:r w:rsidR="00642E5F">
        <w:rPr>
          <w:lang w:val="en-CA" w:eastAsia="ko-KR"/>
        </w:rPr>
        <w:t xml:space="preserve"> with only one 6-parameter and two 4-paramaters. </w:t>
      </w:r>
      <w:r w:rsidR="00285BE3">
        <w:rPr>
          <w:lang w:val="en-CA" w:eastAsia="ko-KR"/>
        </w:rPr>
        <w:t>The maximum number of MV comparison reduces from 20 to 8, and the maximum number of reference index comparison reduces from 52 to 22</w:t>
      </w:r>
      <w:r w:rsidR="00285BE3">
        <w:rPr>
          <w:lang w:val="en-CA" w:eastAsia="ko-KR"/>
        </w:rPr>
        <w:t xml:space="preserve">. </w:t>
      </w:r>
    </w:p>
    <w:p w14:paraId="553DAF81" w14:textId="7687DAD1" w:rsidR="00407563" w:rsidRDefault="00D86810" w:rsidP="00D86810">
      <w:pPr>
        <w:jc w:val="center"/>
      </w:pPr>
      <w:r>
        <w:object w:dxaOrig="3151" w:dyaOrig="3151" w14:anchorId="5276D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69.8pt" o:ole="">
            <v:imagedata r:id="rId9" o:title=""/>
          </v:shape>
          <o:OLEObject Type="Embed" ProgID="Visio.Drawing.15" ShapeID="_x0000_i1025" DrawAspect="Content" ObjectID="_1608585126" r:id="rId10"/>
        </w:object>
      </w:r>
    </w:p>
    <w:p w14:paraId="54E26867" w14:textId="1142C155" w:rsidR="00D86810" w:rsidRPr="00D86810" w:rsidRDefault="00D86810" w:rsidP="00D86810">
      <w:pPr>
        <w:jc w:val="center"/>
        <w:rPr>
          <w:lang w:val="en-CA" w:eastAsia="ko-KR"/>
        </w:rPr>
      </w:pPr>
      <w:r>
        <w:t xml:space="preserve">Figure 1. </w:t>
      </w:r>
      <w:r w:rsidRPr="00D86810">
        <w:t>Locations of Candidates position for constructed affine merge</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7CA38269" w:rsidR="00642E5F" w:rsidRDefault="00642E5F" w:rsidP="00642E5F">
      <w:pPr>
        <w:jc w:val="center"/>
        <w:rPr>
          <w:lang w:val="en-CA" w:eastAsia="ko-KR"/>
        </w:rPr>
      </w:pPr>
      <w:r>
        <w:rPr>
          <w:lang w:val="en-CA" w:eastAsia="ko-KR"/>
        </w:rPr>
        <w:t xml:space="preserve">Table 1 </w:t>
      </w:r>
      <w:r w:rsidRPr="002B68CF">
        <w:rPr>
          <w:lang w:val="en-CA" w:eastAsia="ko-KR"/>
        </w:rPr>
        <w:t xml:space="preserve">Experiment result for </w:t>
      </w:r>
      <w:r>
        <w:rPr>
          <w:lang w:val="en-CA" w:eastAsia="ko-KR"/>
        </w:rPr>
        <w:t>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B52A5B"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4A8286F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04C35AB2" w14:textId="0C7FA75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8437BA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6B8B16BC" w14:textId="6FEAFD8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250DBB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52A5B"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1AEB711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67CDC3B4" w14:textId="555E0DE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5BD9C8CD" w14:textId="1447C6D0"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4CF93657" w14:textId="20A2CB0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FA68798" w14:textId="20532DC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52A5B"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3210C0A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1C1DEE08" w14:textId="47BC975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43416A2B" w14:textId="290602E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3F92D57A" w14:textId="66AA10C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2552EA0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78E9D84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6618CA3C" w14:textId="3E1BEB2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013494B" w14:textId="5019D1B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5EEFB8DB" w14:textId="098F7EC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60FF403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3B4FEA2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E27F971" w14:textId="77777777" w:rsidR="00B52A5B" w:rsidRPr="00890355" w:rsidRDefault="00B52A5B" w:rsidP="00B52A5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5E9961B4" w14:textId="03D6C86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D4627C2" w14:textId="61D25F3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4770107F" w14:textId="5E9BDEB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B52A5B" w:rsidRPr="00890355" w:rsidRDefault="00B52A5B" w:rsidP="00B52A5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1CBB86C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5BAC6052" w14:textId="612EE6B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5F55296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0FB23AFE" w14:textId="6122667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7FC14AA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52A5B"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3559D2B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6E34017A" w14:textId="51F4AB0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3252773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41AF1ACF" w14:textId="20B3AD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282070B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B52A5B"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7F91CA83"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294" w:type="dxa"/>
            <w:tcBorders>
              <w:top w:val="single" w:sz="8" w:space="0" w:color="auto"/>
              <w:left w:val="nil"/>
              <w:bottom w:val="single" w:sz="4" w:space="0" w:color="auto"/>
              <w:right w:val="nil"/>
            </w:tcBorders>
            <w:shd w:val="clear" w:color="auto" w:fill="auto"/>
            <w:noWrap/>
            <w:vAlign w:val="center"/>
          </w:tcPr>
          <w:p w14:paraId="06F117DF" w14:textId="17130B36"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50A1E7C4"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059" w:type="dxa"/>
            <w:tcBorders>
              <w:top w:val="single" w:sz="8" w:space="0" w:color="auto"/>
              <w:left w:val="nil"/>
              <w:bottom w:val="single" w:sz="4" w:space="0" w:color="auto"/>
              <w:right w:val="nil"/>
            </w:tcBorders>
            <w:shd w:val="clear" w:color="auto" w:fill="auto"/>
            <w:noWrap/>
            <w:vAlign w:val="center"/>
          </w:tcPr>
          <w:p w14:paraId="6F2A101A" w14:textId="6E45192D"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6BE3BE6B"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5ACAB90A" w14:textId="4B1AF714" w:rsidR="00642E5F" w:rsidRDefault="00642E5F" w:rsidP="00642E5F">
      <w:pPr>
        <w:jc w:val="center"/>
        <w:rPr>
          <w:lang w:val="en-CA" w:eastAsia="ko-KR"/>
        </w:rPr>
      </w:pPr>
      <w:r>
        <w:rPr>
          <w:lang w:val="en-CA" w:eastAsia="ko-KR"/>
        </w:rPr>
        <w:t xml:space="preserve">Table 2 </w:t>
      </w:r>
      <w:r w:rsidRPr="002B68CF">
        <w:rPr>
          <w:lang w:val="en-CA" w:eastAsia="ko-KR"/>
        </w:rPr>
        <w:t xml:space="preserve">Experiment result for </w:t>
      </w:r>
      <w:r>
        <w:rPr>
          <w:lang w:val="en-CA" w:eastAsia="ko-KR"/>
        </w:rPr>
        <w:t>low delay B (LDB)</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Main10 </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B52A5B"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05AFD36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E44E864" w14:textId="454E6DE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single" w:sz="4" w:space="0" w:color="auto"/>
            </w:tcBorders>
            <w:shd w:val="clear" w:color="auto" w:fill="auto"/>
            <w:noWrap/>
            <w:vAlign w:val="center"/>
          </w:tcPr>
          <w:p w14:paraId="74941E9D" w14:textId="6CDB6CC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71676884" w14:textId="38E8955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272176FB" w14:textId="4DB5E11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889820"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CECBBA6" w14:textId="77777777" w:rsidR="00B52A5B" w:rsidRPr="00890355" w:rsidRDefault="00B52A5B" w:rsidP="00B52A5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0E7B0B6" w14:textId="7440F7F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373150D" w14:textId="7B76821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60FB72E1" w14:textId="0C6AB79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75126EC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nil"/>
            </w:tcBorders>
            <w:shd w:val="clear" w:color="auto" w:fill="auto"/>
            <w:noWrap/>
            <w:vAlign w:val="center"/>
          </w:tcPr>
          <w:p w14:paraId="47496C75" w14:textId="5F30AE5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single" w:sz="4" w:space="0" w:color="auto"/>
            </w:tcBorders>
            <w:shd w:val="clear" w:color="auto" w:fill="auto"/>
            <w:noWrap/>
            <w:vAlign w:val="center"/>
          </w:tcPr>
          <w:p w14:paraId="66D2B1AC" w14:textId="699D4F1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nil"/>
              <w:left w:val="nil"/>
              <w:bottom w:val="nil"/>
              <w:right w:val="nil"/>
            </w:tcBorders>
            <w:shd w:val="clear" w:color="auto" w:fill="auto"/>
            <w:noWrap/>
            <w:vAlign w:val="center"/>
          </w:tcPr>
          <w:p w14:paraId="3BF70646" w14:textId="52F01F7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nil"/>
              <w:left w:val="nil"/>
              <w:bottom w:val="nil"/>
              <w:right w:val="single" w:sz="8" w:space="0" w:color="auto"/>
            </w:tcBorders>
            <w:shd w:val="clear" w:color="auto" w:fill="auto"/>
            <w:noWrap/>
            <w:vAlign w:val="center"/>
          </w:tcPr>
          <w:p w14:paraId="0EB88FC3" w14:textId="60F4DB1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B52A5B"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2C861C0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nil"/>
            </w:tcBorders>
            <w:shd w:val="clear" w:color="auto" w:fill="auto"/>
            <w:noWrap/>
            <w:vAlign w:val="center"/>
          </w:tcPr>
          <w:p w14:paraId="45ADA6B0" w14:textId="2FED4EF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94" w:type="dxa"/>
            <w:tcBorders>
              <w:top w:val="nil"/>
              <w:left w:val="nil"/>
              <w:bottom w:val="nil"/>
              <w:right w:val="single" w:sz="4" w:space="0" w:color="auto"/>
            </w:tcBorders>
            <w:shd w:val="clear" w:color="auto" w:fill="auto"/>
            <w:noWrap/>
            <w:vAlign w:val="center"/>
          </w:tcPr>
          <w:p w14:paraId="31E098C9" w14:textId="3DFB5C8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1052319C" w14:textId="6F1A92F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698516B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31C4AC5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nil"/>
            </w:tcBorders>
            <w:shd w:val="clear" w:color="auto" w:fill="auto"/>
            <w:noWrap/>
            <w:vAlign w:val="center"/>
          </w:tcPr>
          <w:p w14:paraId="3ADB5DBE" w14:textId="611555B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0CA80F47" w14:textId="0A86E0FF"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265ED4B0" w14:textId="737245F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1F3F35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B52A5B"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B52A5B" w:rsidRPr="00890355" w:rsidRDefault="00B52A5B" w:rsidP="00B52A5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06CA66B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nil"/>
            </w:tcBorders>
            <w:shd w:val="clear" w:color="auto" w:fill="auto"/>
            <w:noWrap/>
            <w:vAlign w:val="center"/>
          </w:tcPr>
          <w:p w14:paraId="4F1436E1" w14:textId="1DD3FAE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684CB6F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single" w:sz="8" w:space="0" w:color="auto"/>
              <w:left w:val="nil"/>
              <w:bottom w:val="single" w:sz="8" w:space="0" w:color="auto"/>
              <w:right w:val="nil"/>
            </w:tcBorders>
            <w:shd w:val="clear" w:color="auto" w:fill="auto"/>
            <w:noWrap/>
            <w:vAlign w:val="center"/>
          </w:tcPr>
          <w:p w14:paraId="3124F461" w14:textId="6213EA8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3118EF1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B52A5B"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2499527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28FCBA6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0286E25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59" w:type="dxa"/>
            <w:tcBorders>
              <w:top w:val="single" w:sz="8" w:space="0" w:color="auto"/>
              <w:left w:val="nil"/>
              <w:bottom w:val="single" w:sz="8" w:space="0" w:color="auto"/>
              <w:right w:val="nil"/>
            </w:tcBorders>
            <w:shd w:val="clear" w:color="auto" w:fill="auto"/>
            <w:noWrap/>
            <w:vAlign w:val="center"/>
          </w:tcPr>
          <w:p w14:paraId="6507411B" w14:textId="0BA6324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01E354E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B52A5B"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093D694C"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294" w:type="dxa"/>
            <w:tcBorders>
              <w:top w:val="single" w:sz="8" w:space="0" w:color="auto"/>
              <w:left w:val="nil"/>
              <w:bottom w:val="single" w:sz="4" w:space="0" w:color="auto"/>
              <w:right w:val="nil"/>
            </w:tcBorders>
            <w:shd w:val="clear" w:color="auto" w:fill="auto"/>
            <w:noWrap/>
            <w:vAlign w:val="center"/>
          </w:tcPr>
          <w:p w14:paraId="73046979" w14:textId="13FD3A18"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74AA7819"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059" w:type="dxa"/>
            <w:tcBorders>
              <w:top w:val="single" w:sz="8" w:space="0" w:color="auto"/>
              <w:left w:val="nil"/>
              <w:bottom w:val="single" w:sz="4" w:space="0" w:color="auto"/>
              <w:right w:val="nil"/>
            </w:tcBorders>
            <w:shd w:val="clear" w:color="auto" w:fill="auto"/>
            <w:noWrap/>
            <w:vAlign w:val="center"/>
          </w:tcPr>
          <w:p w14:paraId="786A4418" w14:textId="4ACE511F"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680AEFD8"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5A8DD6AE" w:rsidR="002F67EE" w:rsidRPr="002F67EE" w:rsidRDefault="002F67EE" w:rsidP="002F67EE">
      <w:pPr>
        <w:rPr>
          <w:lang w:val="en-CA" w:eastAsia="ko-KR"/>
        </w:rPr>
      </w:pPr>
      <w:r>
        <w:rPr>
          <w:rFonts w:hint="eastAsia"/>
          <w:lang w:val="en-CA" w:eastAsia="ko-KR"/>
        </w:rPr>
        <w:t xml:space="preserve">The proposed </w:t>
      </w:r>
      <w:r w:rsidR="00642E5F">
        <w:rPr>
          <w:lang w:val="en-CA" w:eastAsia="ko-KR"/>
        </w:rPr>
        <w:t xml:space="preserve">simplification on constructed affine merge candidates </w:t>
      </w:r>
      <w:r w:rsidRPr="00267ECF">
        <w:rPr>
          <w:lang w:val="en-CA" w:eastAsia="ko-KR"/>
        </w:rPr>
        <w:t>show</w:t>
      </w:r>
      <w:r>
        <w:rPr>
          <w:lang w:val="en-CA" w:eastAsia="ko-KR"/>
        </w:rPr>
        <w:t>s</w:t>
      </w:r>
      <w:r w:rsidRPr="00267ECF">
        <w:rPr>
          <w:lang w:val="en-CA" w:eastAsia="ko-KR"/>
        </w:rPr>
        <w:t xml:space="preserve"> </w:t>
      </w:r>
      <w:r w:rsidR="00B4556C" w:rsidRPr="00B4556C">
        <w:rPr>
          <w:rFonts w:hint="eastAsia"/>
          <w:lang w:val="en-CA" w:eastAsia="ko-KR"/>
        </w:rPr>
        <w:t>0.01</w:t>
      </w:r>
      <w:r>
        <w:rPr>
          <w:lang w:val="en-CA" w:eastAsia="ko-KR"/>
        </w:rPr>
        <w:t xml:space="preserve">% </w:t>
      </w:r>
      <w:r w:rsidRPr="00267ECF">
        <w:rPr>
          <w:lang w:val="en-CA" w:eastAsia="ko-KR"/>
        </w:rPr>
        <w:t xml:space="preserve">and </w:t>
      </w:r>
      <w:r w:rsidR="002B18CB" w:rsidRPr="00285BE3">
        <w:rPr>
          <w:lang w:val="en-CA" w:eastAsia="ko-KR"/>
        </w:rPr>
        <w:t>0.09</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RA</w:t>
      </w:r>
      <w:r>
        <w:rPr>
          <w:lang w:val="en-CA" w:eastAsia="ko-KR"/>
        </w:rPr>
        <w:t xml:space="preserve"> and LDB.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CD077" w14:textId="77777777" w:rsidR="00084D80" w:rsidRDefault="00084D80">
      <w:r>
        <w:separator/>
      </w:r>
    </w:p>
  </w:endnote>
  <w:endnote w:type="continuationSeparator" w:id="0">
    <w:p w14:paraId="52D4D93E" w14:textId="77777777" w:rsidR="00084D80" w:rsidRDefault="0008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030230">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285BE3">
      <w:rPr>
        <w:rStyle w:val="ad"/>
        <w:noProof/>
      </w:rPr>
      <w:t>2019-01-10</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0407A" w14:textId="77777777" w:rsidR="00084D80" w:rsidRDefault="00084D80">
      <w:r>
        <w:separator/>
      </w:r>
    </w:p>
  </w:footnote>
  <w:footnote w:type="continuationSeparator" w:id="0">
    <w:p w14:paraId="55537AD7" w14:textId="77777777" w:rsidR="00084D80" w:rsidRDefault="00084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2F2A"/>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2222111111.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675</Words>
  <Characters>3849</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4</cp:revision>
  <cp:lastPrinted>1901-01-01T08:00:00Z</cp:lastPrinted>
  <dcterms:created xsi:type="dcterms:W3CDTF">2019-01-09T15:22:00Z</dcterms:created>
  <dcterms:modified xsi:type="dcterms:W3CDTF">2019-01-09T15:25:00Z</dcterms:modified>
</cp:coreProperties>
</file>