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A5962B2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C80D58" w:rsidRPr="00C80D58">
              <w:rPr>
                <w:rFonts w:hint="eastAsia"/>
                <w:lang w:val="en-CA"/>
              </w:rPr>
              <w:t>0</w:t>
            </w:r>
            <w:bookmarkStart w:id="0" w:name="_GoBack"/>
            <w:bookmarkEnd w:id="0"/>
            <w:r w:rsidR="0012699A" w:rsidRPr="0012699A">
              <w:rPr>
                <w:lang w:val="en-CA"/>
              </w:rPr>
              <w:t>613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79AA7E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contribution JVET-</w:t>
            </w:r>
            <w:r w:rsidR="00654C05">
              <w:rPr>
                <w:b/>
                <w:szCs w:val="22"/>
              </w:rPr>
              <w:t>L</w:t>
            </w:r>
            <w:r w:rsidR="00856C9A">
              <w:rPr>
                <w:b/>
                <w:szCs w:val="22"/>
              </w:rPr>
              <w:t>0300</w:t>
            </w:r>
            <w:r w:rsidR="00654C05">
              <w:rPr>
                <w:b/>
                <w:szCs w:val="22"/>
              </w:rPr>
              <w:t xml:space="preserve"> </w:t>
            </w:r>
            <w:r w:rsidR="0068629B">
              <w:rPr>
                <w:b/>
                <w:szCs w:val="22"/>
              </w:rPr>
              <w:t xml:space="preserve">on </w:t>
            </w:r>
            <w:r w:rsidR="00856C9A">
              <w:rPr>
                <w:b/>
                <w:szCs w:val="22"/>
              </w:rPr>
              <w:t>Generic Motion Vector Difference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1CA8BC1C" w:rsidR="00E61DAC" w:rsidRPr="005B217D" w:rsidRDefault="00654C05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Yan Zhang</w:t>
            </w:r>
            <w:r w:rsidR="001A7E4D">
              <w:rPr>
                <w:szCs w:val="22"/>
              </w:rPr>
              <w:t>, Wei-Jung Chien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466C5DA" w14:textId="5E4EDBB6" w:rsidR="00E61DAC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</w:p>
          <w:p w14:paraId="32C2ABFD" w14:textId="62C1A706" w:rsidR="00654C05" w:rsidRPr="008D6E7F" w:rsidRDefault="00654C05" w:rsidP="008D6E7F">
            <w:pPr>
              <w:spacing w:before="0" w:after="60"/>
              <w:rPr>
                <w:rStyle w:val="Hyperlink"/>
              </w:rPr>
            </w:pPr>
            <w:r w:rsidRPr="008D6E7F">
              <w:rPr>
                <w:rStyle w:val="Hyperlink"/>
              </w:rPr>
              <w:t>yzh@qti.qualcomm.com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0E2077" w:rsidR="00E61DAC" w:rsidRPr="005B217D" w:rsidRDefault="00654C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A399" w14:textId="2992BF57" w:rsidR="002E4F3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654C05">
        <w:rPr>
          <w:szCs w:val="22"/>
          <w:lang w:val="en-CA"/>
        </w:rPr>
        <w:t>L0</w:t>
      </w:r>
      <w:r w:rsidR="007B5EE4">
        <w:rPr>
          <w:szCs w:val="22"/>
          <w:lang w:val="en-CA"/>
        </w:rPr>
        <w:t>300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r w:rsidR="007B5EE4">
        <w:rPr>
          <w:szCs w:val="22"/>
          <w:lang w:val="en-CA"/>
        </w:rPr>
        <w:t>generic motion vector difference coding</w:t>
      </w:r>
      <w:r>
        <w:rPr>
          <w:szCs w:val="22"/>
          <w:lang w:val="en-CA"/>
        </w:rPr>
        <w:t>.</w:t>
      </w:r>
    </w:p>
    <w:p w14:paraId="7121E71E" w14:textId="7E4102A6" w:rsidR="002E4F36" w:rsidRPr="005B217D" w:rsidRDefault="00A57863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summary of the simulation result, </w:t>
      </w:r>
      <w:r w:rsidR="00A700DE">
        <w:rPr>
          <w:szCs w:val="22"/>
          <w:lang w:val="en-CA"/>
        </w:rPr>
        <w:t>0.0002%, -0.0001% and -0.0002%</w:t>
      </w:r>
      <w:r>
        <w:rPr>
          <w:szCs w:val="22"/>
          <w:lang w:val="en-CA"/>
        </w:rPr>
        <w:t xml:space="preserve"> coding difference for</w:t>
      </w:r>
      <w:r w:rsidR="00A700DE">
        <w:rPr>
          <w:szCs w:val="22"/>
          <w:lang w:val="en-CA"/>
        </w:rPr>
        <w:t xml:space="preserve"> Y,</w:t>
      </w:r>
      <w:r>
        <w:rPr>
          <w:szCs w:val="22"/>
          <w:lang w:val="en-CA"/>
        </w:rPr>
        <w:t xml:space="preserve"> U</w:t>
      </w:r>
      <w:r w:rsidR="00A700DE">
        <w:rPr>
          <w:szCs w:val="22"/>
          <w:lang w:val="en-CA"/>
        </w:rPr>
        <w:t>, V</w:t>
      </w:r>
      <w:r>
        <w:rPr>
          <w:szCs w:val="22"/>
          <w:lang w:val="en-CA"/>
        </w:rPr>
        <w:t xml:space="preserve"> channel</w:t>
      </w:r>
      <w:r w:rsidR="00A700D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A700DE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observed for Random Access config</w:t>
      </w:r>
      <w:r w:rsidR="002E4F3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It is discovered that the PSNR value of </w:t>
      </w:r>
      <w:r w:rsidR="0058458E">
        <w:rPr>
          <w:szCs w:val="22"/>
          <w:lang w:val="en-CA"/>
        </w:rPr>
        <w:t xml:space="preserve">the </w:t>
      </w:r>
      <w:r w:rsidR="00D92B7E">
        <w:rPr>
          <w:szCs w:val="22"/>
          <w:lang w:val="en-CA"/>
        </w:rPr>
        <w:t>last</w:t>
      </w:r>
      <w:r w:rsidR="00C202AD">
        <w:rPr>
          <w:szCs w:val="22"/>
          <w:lang w:val="en-CA"/>
        </w:rPr>
        <w:t xml:space="preserve"> decimal</w:t>
      </w:r>
      <w:r>
        <w:rPr>
          <w:szCs w:val="22"/>
          <w:lang w:val="en-CA"/>
        </w:rPr>
        <w:t xml:space="preserve"> </w:t>
      </w:r>
      <w:r w:rsidR="000D3AD0">
        <w:rPr>
          <w:szCs w:val="22"/>
          <w:lang w:val="en-CA"/>
        </w:rPr>
        <w:t xml:space="preserve">position </w:t>
      </w:r>
      <w:r>
        <w:rPr>
          <w:szCs w:val="22"/>
          <w:lang w:val="en-CA"/>
        </w:rPr>
        <w:t>is different for some QP points of specific test sequences</w:t>
      </w:r>
      <w:r w:rsidR="000D3AD0">
        <w:rPr>
          <w:szCs w:val="22"/>
          <w:lang w:val="en-CA"/>
        </w:rPr>
        <w:t>.</w:t>
      </w:r>
      <w:r w:rsidR="00A910D6">
        <w:rPr>
          <w:szCs w:val="22"/>
          <w:lang w:val="en-CA"/>
        </w:rPr>
        <w:t xml:space="preserve"> </w:t>
      </w:r>
      <w:r w:rsidR="00047E0C">
        <w:rPr>
          <w:szCs w:val="22"/>
          <w:lang w:val="en-CA"/>
        </w:rPr>
        <w:t xml:space="preserve">The reason is that the </w:t>
      </w:r>
      <w:proofErr w:type="spellStart"/>
      <w:r w:rsidR="00047E0C" w:rsidRPr="00047E0C">
        <w:t>PrintHexPSNR</w:t>
      </w:r>
      <w:proofErr w:type="spellEnd"/>
      <w:r w:rsidR="00047E0C">
        <w:t xml:space="preserve"> option is not enabled when running the cross</w:t>
      </w:r>
      <w:r w:rsidR="008D59A8">
        <w:t>-</w:t>
      </w:r>
      <w:r w:rsidR="00047E0C">
        <w:t>check simulation</w:t>
      </w:r>
      <w:r w:rsidR="008D59A8">
        <w:t xml:space="preserve"> which is recommended to be turned on in the Common Test Condition document [1]</w:t>
      </w:r>
      <w:r w:rsidR="00047E0C">
        <w:t>.</w:t>
      </w:r>
      <w:r w:rsidR="00047E0C" w:rsidRPr="00047E0C">
        <w:t xml:space="preserve"> </w:t>
      </w:r>
      <w:r w:rsidR="00A910D6">
        <w:rPr>
          <w:szCs w:val="22"/>
          <w:lang w:val="en-CA"/>
        </w:rPr>
        <w:t xml:space="preserve">Apart from that, the </w:t>
      </w:r>
      <w:r w:rsidR="00501FEB">
        <w:rPr>
          <w:szCs w:val="22"/>
          <w:lang w:val="en-CA"/>
        </w:rPr>
        <w:t>cross</w:t>
      </w:r>
      <w:r w:rsidR="009761D8">
        <w:rPr>
          <w:szCs w:val="22"/>
          <w:lang w:val="en-CA"/>
        </w:rPr>
        <w:t>-</w:t>
      </w:r>
      <w:r w:rsidR="00501FEB">
        <w:rPr>
          <w:szCs w:val="22"/>
          <w:lang w:val="en-CA"/>
        </w:rPr>
        <w:t xml:space="preserve">check </w:t>
      </w:r>
      <w:r w:rsidR="00A910D6">
        <w:rPr>
          <w:szCs w:val="22"/>
          <w:lang w:val="en-CA"/>
        </w:rPr>
        <w:t>simulation result</w:t>
      </w:r>
      <w:r w:rsidR="00501FEB">
        <w:rPr>
          <w:szCs w:val="22"/>
          <w:lang w:val="en-CA"/>
        </w:rPr>
        <w:t>s</w:t>
      </w:r>
      <w:r w:rsidR="00A910D6">
        <w:rPr>
          <w:szCs w:val="22"/>
          <w:lang w:val="en-CA"/>
        </w:rPr>
        <w:t xml:space="preserve"> match</w:t>
      </w:r>
      <w:r w:rsidR="00501FEB">
        <w:rPr>
          <w:szCs w:val="22"/>
          <w:lang w:val="en-CA"/>
        </w:rPr>
        <w:t xml:space="preserve"> with the test results</w:t>
      </w:r>
      <w:r w:rsidR="00A910D6">
        <w:rPr>
          <w:szCs w:val="22"/>
          <w:lang w:val="en-CA"/>
        </w:rPr>
        <w:t>.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691AD6E" w14:textId="3425E4DE" w:rsidR="0053009A" w:rsidRPr="00070141" w:rsidRDefault="00552691" w:rsidP="0053009A">
      <w:pPr>
        <w:rPr>
          <w:lang w:val="en-CA"/>
        </w:rPr>
      </w:pPr>
      <w:r>
        <w:rPr>
          <w:rFonts w:eastAsia="Times New Roman"/>
          <w:lang w:val="en-CA"/>
        </w:rPr>
        <w:t>In JVET-L0</w:t>
      </w:r>
      <w:r w:rsidR="00EC7952">
        <w:rPr>
          <w:rFonts w:eastAsia="Times New Roman"/>
          <w:lang w:val="en-CA"/>
        </w:rPr>
        <w:t>300</w:t>
      </w:r>
      <w:r>
        <w:rPr>
          <w:rFonts w:eastAsia="Times New Roman"/>
          <w:lang w:val="en-CA"/>
        </w:rPr>
        <w:t xml:space="preserve">, </w:t>
      </w:r>
      <w:r w:rsidR="00076415">
        <w:rPr>
          <w:rFonts w:eastAsia="Times New Roman"/>
          <w:lang w:val="en-CA"/>
        </w:rPr>
        <w:t xml:space="preserve">instead of </w:t>
      </w:r>
      <w:r w:rsidR="00C061E2">
        <w:rPr>
          <w:rFonts w:eastAsia="Times New Roman"/>
          <w:lang w:val="en-CA"/>
        </w:rPr>
        <w:t xml:space="preserve">separately </w:t>
      </w:r>
      <w:r w:rsidR="00076415">
        <w:rPr>
          <w:rFonts w:eastAsia="Times New Roman"/>
          <w:lang w:val="en-CA"/>
        </w:rPr>
        <w:t>coding the x and y components of the Motion Vector Difference (MVD) and the corresponding positive/negative sign</w:t>
      </w:r>
      <w:r w:rsidR="00EA7D65">
        <w:rPr>
          <w:rFonts w:eastAsia="Times New Roman"/>
          <w:lang w:val="en-CA"/>
        </w:rPr>
        <w:t xml:space="preserve">, it is proposed to </w:t>
      </w:r>
      <w:r w:rsidR="00A75E37">
        <w:rPr>
          <w:rFonts w:eastAsia="Times New Roman"/>
          <w:lang w:val="en-CA"/>
        </w:rPr>
        <w:t xml:space="preserve">jointly code the two MVD components by </w:t>
      </w:r>
      <w:r w:rsidR="00750E21">
        <w:rPr>
          <w:rFonts w:eastAsia="Times New Roman"/>
          <w:lang w:val="en-CA"/>
        </w:rPr>
        <w:t xml:space="preserve">alternatively </w:t>
      </w:r>
      <w:r w:rsidR="00A75E37">
        <w:rPr>
          <w:rFonts w:eastAsia="Times New Roman"/>
          <w:lang w:val="en-CA"/>
        </w:rPr>
        <w:t>sending the MVD layer and index information</w:t>
      </w:r>
      <w:r w:rsidR="007F61B1">
        <w:rPr>
          <w:rFonts w:eastAsia="Times New Roman"/>
          <w:lang w:val="en-CA"/>
        </w:rPr>
        <w:t xml:space="preserve"> [</w:t>
      </w:r>
      <w:r w:rsidR="008D59A8">
        <w:rPr>
          <w:rFonts w:eastAsia="Times New Roman"/>
          <w:lang w:val="en-CA"/>
        </w:rPr>
        <w:t>2</w:t>
      </w:r>
      <w:r w:rsidR="007F61B1">
        <w:rPr>
          <w:rFonts w:eastAsia="Times New Roman"/>
          <w:lang w:val="en-CA"/>
        </w:rPr>
        <w:t>]</w:t>
      </w:r>
      <w:r w:rsidR="00A75E37">
        <w:rPr>
          <w:rFonts w:eastAsia="Times New Roman"/>
          <w:lang w:val="en-CA"/>
        </w:rPr>
        <w:t>. By doing this, the worst</w:t>
      </w:r>
      <w:r w:rsidR="00117480">
        <w:rPr>
          <w:rFonts w:eastAsia="Times New Roman"/>
          <w:lang w:val="en-CA"/>
        </w:rPr>
        <w:t>-</w:t>
      </w:r>
      <w:r w:rsidR="00A75E37">
        <w:rPr>
          <w:rFonts w:eastAsia="Times New Roman"/>
          <w:lang w:val="en-CA"/>
        </w:rPr>
        <w:t>case context bins used could be reduced by half (4 bins to 2 bins)</w:t>
      </w:r>
      <w:r w:rsidR="001026F9">
        <w:rPr>
          <w:rFonts w:eastAsia="Times New Roman"/>
          <w:lang w:val="en-CA"/>
        </w:rPr>
        <w:t xml:space="preserve"> and sign</w:t>
      </w:r>
      <w:r w:rsidR="008769A0">
        <w:rPr>
          <w:rFonts w:eastAsia="Times New Roman"/>
          <w:lang w:val="en-CA"/>
        </w:rPr>
        <w:t xml:space="preserve"> bit</w:t>
      </w:r>
      <w:r w:rsidR="001026F9">
        <w:rPr>
          <w:rFonts w:eastAsia="Times New Roman"/>
          <w:lang w:val="en-CA"/>
        </w:rPr>
        <w:t xml:space="preserve"> of the MVD components can be omitted when coding MVD.</w:t>
      </w:r>
      <w:r w:rsidR="008769A0">
        <w:rPr>
          <w:rFonts w:eastAsia="Times New Roman"/>
          <w:lang w:val="en-CA"/>
        </w:rPr>
        <w:t xml:space="preserve"> </w:t>
      </w:r>
      <w:r w:rsidR="001832AA">
        <w:rPr>
          <w:rFonts w:eastAsia="Times New Roman"/>
          <w:lang w:val="en-CA"/>
        </w:rPr>
        <w:t>The implementation match</w:t>
      </w:r>
      <w:r w:rsidR="00A60C2A">
        <w:rPr>
          <w:rFonts w:eastAsia="Times New Roman"/>
          <w:lang w:val="en-CA"/>
        </w:rPr>
        <w:t>es</w:t>
      </w:r>
      <w:r w:rsidR="001D5D0E">
        <w:rPr>
          <w:rFonts w:eastAsia="Times New Roman"/>
          <w:lang w:val="en-CA"/>
        </w:rPr>
        <w:t xml:space="preserve"> with the description of JVET-L0300</w:t>
      </w:r>
      <w:r w:rsidR="00686FA8">
        <w:rPr>
          <w:rFonts w:eastAsia="Times New Roman"/>
          <w:lang w:val="en-CA"/>
        </w:rPr>
        <w:t>:</w:t>
      </w:r>
      <w:r w:rsidR="0018055E">
        <w:rPr>
          <w:rFonts w:eastAsia="Times New Roman"/>
          <w:lang w:val="en-CA"/>
        </w:rPr>
        <w:t xml:space="preserve"> </w:t>
      </w:r>
      <w:proofErr w:type="gramStart"/>
      <w:r w:rsidR="0018055E">
        <w:rPr>
          <w:rFonts w:eastAsia="Times New Roman"/>
          <w:lang w:val="en-CA"/>
        </w:rPr>
        <w:t>the</w:t>
      </w:r>
      <w:proofErr w:type="gramEnd"/>
      <w:r w:rsidR="0018055E">
        <w:rPr>
          <w:rFonts w:eastAsia="Times New Roman"/>
          <w:lang w:val="en-CA"/>
        </w:rPr>
        <w:t xml:space="preserve"> </w:t>
      </w:r>
      <w:r w:rsidR="00AF27D2">
        <w:rPr>
          <w:rFonts w:eastAsia="Times New Roman"/>
          <w:lang w:val="en-CA"/>
        </w:rPr>
        <w:t xml:space="preserve">Greater Than </w:t>
      </w:r>
      <w:r w:rsidR="00B36146">
        <w:rPr>
          <w:rFonts w:eastAsia="Times New Roman"/>
          <w:lang w:val="en-CA"/>
        </w:rPr>
        <w:t xml:space="preserve">0 (GRT0) and </w:t>
      </w:r>
      <w:r w:rsidR="00512F58">
        <w:rPr>
          <w:rFonts w:eastAsia="Times New Roman"/>
          <w:lang w:val="en-CA"/>
        </w:rPr>
        <w:t xml:space="preserve">the </w:t>
      </w:r>
      <w:r w:rsidR="00B36146">
        <w:rPr>
          <w:rFonts w:eastAsia="Times New Roman"/>
          <w:lang w:val="en-CA"/>
        </w:rPr>
        <w:t xml:space="preserve">Greater </w:t>
      </w:r>
      <w:r w:rsidR="00733E38">
        <w:rPr>
          <w:rFonts w:eastAsia="Times New Roman"/>
          <w:lang w:val="en-CA"/>
        </w:rPr>
        <w:t>T</w:t>
      </w:r>
      <w:r w:rsidR="00B36146">
        <w:rPr>
          <w:rFonts w:eastAsia="Times New Roman"/>
          <w:lang w:val="en-CA"/>
        </w:rPr>
        <w:t>han 1</w:t>
      </w:r>
      <w:r w:rsidR="00512F58">
        <w:rPr>
          <w:rFonts w:eastAsia="Times New Roman"/>
          <w:lang w:val="en-CA"/>
        </w:rPr>
        <w:t xml:space="preserve"> (GRT1)</w:t>
      </w:r>
      <w:r w:rsidR="00B36146">
        <w:rPr>
          <w:rFonts w:eastAsia="Times New Roman"/>
          <w:lang w:val="en-CA"/>
        </w:rPr>
        <w:t xml:space="preserve"> flags are context coded;</w:t>
      </w:r>
      <w:r w:rsidR="00C670AE">
        <w:rPr>
          <w:rFonts w:eastAsia="Times New Roman"/>
          <w:lang w:val="en-CA"/>
        </w:rPr>
        <w:t xml:space="preserve"> the remaining layer ID </w:t>
      </w:r>
      <w:r w:rsidR="00A3595F">
        <w:rPr>
          <w:rFonts w:eastAsia="Times New Roman"/>
          <w:lang w:val="en-CA"/>
        </w:rPr>
        <w:t>(Layer</w:t>
      </w:r>
      <w:r w:rsidR="001B3D4E">
        <w:rPr>
          <w:rFonts w:eastAsia="Times New Roman"/>
          <w:lang w:val="en-CA"/>
        </w:rPr>
        <w:t xml:space="preserve"> </w:t>
      </w:r>
      <w:r w:rsidR="00A3595F">
        <w:rPr>
          <w:rFonts w:eastAsia="Times New Roman"/>
          <w:lang w:val="en-CA"/>
        </w:rPr>
        <w:t>-</w:t>
      </w:r>
      <w:r w:rsidR="001B3D4E">
        <w:rPr>
          <w:rFonts w:eastAsia="Times New Roman"/>
          <w:lang w:val="en-CA"/>
        </w:rPr>
        <w:t xml:space="preserve"> </w:t>
      </w:r>
      <w:r w:rsidR="00A3595F">
        <w:rPr>
          <w:rFonts w:eastAsia="Times New Roman"/>
          <w:lang w:val="en-CA"/>
        </w:rPr>
        <w:t xml:space="preserve">2) is coded using Exponential </w:t>
      </w:r>
      <w:proofErr w:type="spellStart"/>
      <w:r w:rsidR="00A3595F">
        <w:rPr>
          <w:rFonts w:eastAsia="Times New Roman"/>
          <w:lang w:val="en-CA"/>
        </w:rPr>
        <w:t>Golomb</w:t>
      </w:r>
      <w:proofErr w:type="spellEnd"/>
      <w:r w:rsidR="00A3595F">
        <w:rPr>
          <w:rFonts w:eastAsia="Times New Roman"/>
          <w:lang w:val="en-CA"/>
        </w:rPr>
        <w:t xml:space="preserve"> code; The index is </w:t>
      </w:r>
      <w:r w:rsidR="003360F7">
        <w:rPr>
          <w:rFonts w:eastAsia="Times New Roman"/>
          <w:lang w:val="en-CA"/>
        </w:rPr>
        <w:t>coded with truncated binary code.</w:t>
      </w:r>
    </w:p>
    <w:p w14:paraId="581D2583" w14:textId="4049230E" w:rsidR="00552691" w:rsidRDefault="00552691" w:rsidP="002E4F36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17084ADF" w:rsidR="00070141" w:rsidRDefault="0053009A" w:rsidP="0053009A">
      <w:pPr>
        <w:pStyle w:val="PlainText"/>
        <w:jc w:val="both"/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68010A">
        <w:rPr>
          <w:rFonts w:ascii="Times New Roman" w:eastAsia="Times New Roman" w:hAnsi="Times New Roman"/>
          <w:szCs w:val="20"/>
          <w:lang w:val="en-CA"/>
        </w:rPr>
        <w:t>BMS</w:t>
      </w:r>
      <w:r>
        <w:rPr>
          <w:rFonts w:ascii="Times New Roman" w:eastAsia="Times New Roman" w:hAnsi="Times New Roman"/>
          <w:szCs w:val="20"/>
          <w:lang w:val="en-CA"/>
        </w:rPr>
        <w:t>2.0.1</w:t>
      </w:r>
      <w:r w:rsidR="0068010A">
        <w:rPr>
          <w:rFonts w:ascii="Times New Roman" w:eastAsia="Times New Roman" w:hAnsi="Times New Roman"/>
          <w:szCs w:val="20"/>
          <w:lang w:val="en-CA"/>
        </w:rPr>
        <w:t xml:space="preserve"> with </w:t>
      </w:r>
      <w:r w:rsidR="007C1A04">
        <w:rPr>
          <w:rFonts w:ascii="Times New Roman" w:eastAsia="Times New Roman" w:hAnsi="Times New Roman"/>
          <w:szCs w:val="20"/>
          <w:lang w:val="en-CA"/>
        </w:rPr>
        <w:t>VTM2.0.1 configurations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The result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table, and it matches the result shown in JVET-L0</w:t>
      </w:r>
      <w:r w:rsidR="008E43BA">
        <w:rPr>
          <w:rFonts w:ascii="Times New Roman" w:eastAsia="Times New Roman" w:hAnsi="Times New Roman"/>
          <w:szCs w:val="20"/>
          <w:lang w:val="en-CA"/>
        </w:rPr>
        <w:t>300 except for the above</w:t>
      </w:r>
      <w:r w:rsidR="006B4632">
        <w:rPr>
          <w:rFonts w:ascii="Times New Roman" w:eastAsia="Times New Roman" w:hAnsi="Times New Roman"/>
          <w:szCs w:val="20"/>
          <w:lang w:val="en-CA"/>
        </w:rPr>
        <w:t>-</w:t>
      </w:r>
      <w:r w:rsidR="008E43BA">
        <w:rPr>
          <w:rFonts w:ascii="Times New Roman" w:eastAsia="Times New Roman" w:hAnsi="Times New Roman"/>
          <w:szCs w:val="20"/>
          <w:lang w:val="en-CA"/>
        </w:rPr>
        <w:t>mentioned observations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 Runtime in th</w:t>
      </w:r>
      <w:r w:rsidR="005D72E0">
        <w:rPr>
          <w:rFonts w:ascii="Times New Roman" w:eastAsia="Times New Roman" w:hAnsi="Times New Roman"/>
          <w:szCs w:val="20"/>
          <w:lang w:val="en-CA"/>
        </w:rPr>
        <w:t>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reported result is not accurate.</w:t>
      </w:r>
      <w:r w:rsidR="008D6E7F">
        <w:t xml:space="preserve"> </w:t>
      </w:r>
    </w:p>
    <w:p w14:paraId="342D152B" w14:textId="4091E963" w:rsidR="003A701B" w:rsidRDefault="003A701B" w:rsidP="0053009A">
      <w:pPr>
        <w:pStyle w:val="PlainText"/>
        <w:jc w:val="both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A701B" w:rsidRPr="003A701B" w14:paraId="077F274F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5C75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5A030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A701B" w:rsidRPr="003A701B" w14:paraId="2630F13E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BB52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60669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3A701B" w:rsidRPr="003A701B" w14:paraId="767BC2C9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9E2E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2F91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93E2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2682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D282A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8C0D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701B" w:rsidRPr="003A701B" w14:paraId="06DD8E73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80B9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FBA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AD61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4F6A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4948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83CB3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3A701B" w:rsidRPr="003A701B" w14:paraId="37AAFAD7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8912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79B0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4269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7815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9179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B29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3A701B" w:rsidRPr="003A701B" w14:paraId="3F4D6464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E0C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D205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D07A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96D0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6FC5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AB9FA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3A701B" w:rsidRPr="003A701B" w14:paraId="2F932DA0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2F7D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9C1D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C5E0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E4D6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C402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2CA2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3A701B" w:rsidRPr="003A701B" w14:paraId="73D4637B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26D2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1C03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4AC5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63CD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693E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34B16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A701B" w:rsidRPr="003A701B" w14:paraId="25E00544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95361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8715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F81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2EF4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05E2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6E45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3A701B" w:rsidRPr="003A701B" w14:paraId="16D6ABF7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BE06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A820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9317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AD6D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00CB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64F8D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  <w:tr w:rsidR="003A701B" w:rsidRPr="003A701B" w14:paraId="5B8C7ADF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F11B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1727F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25C3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4B6E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8870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037D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701B" w:rsidRPr="003A701B" w14:paraId="7306B2D4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9A26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0752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233B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046D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10C8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B599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A701B" w:rsidRPr="003A701B" w14:paraId="69E8E23C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5FC8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263B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A701B" w:rsidRPr="003A701B" w14:paraId="15520C7E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07D1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4A59B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3A701B" w:rsidRPr="003A701B" w14:paraId="54DA2664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07CE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62EFE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5B937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3F08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1FDC2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0CBE0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701B" w:rsidRPr="003A701B" w14:paraId="193D29D8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FB83F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34A3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0C56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FEC8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19B1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8FBD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A701B" w:rsidRPr="003A701B" w14:paraId="7A343A72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F166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BD28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7EF9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EF53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06F7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F3F7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A701B" w:rsidRPr="003A701B" w14:paraId="512DFEBE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20F3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D5BB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3D67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636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F941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81658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3A701B" w:rsidRPr="003A701B" w14:paraId="27C3CAA0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9184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74A1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321B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2C0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941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BE883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3A701B" w:rsidRPr="003A701B" w14:paraId="012F000D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11838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E9BE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1038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E0ED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C0D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8CD0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3A701B" w:rsidRPr="003A701B" w14:paraId="4F75D666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1A933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BF07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490B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FFE5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9FF4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0A1D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3A701B" w:rsidRPr="003A701B" w14:paraId="35CB7635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D50D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574C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D6F3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0809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205A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09CA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</w:tr>
      <w:tr w:rsidR="003A701B" w:rsidRPr="003A701B" w14:paraId="3E0C5900" w14:textId="77777777" w:rsidTr="00A568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2916A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17843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F5345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4900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F3632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EC5EF" w14:textId="77777777" w:rsidR="003A701B" w:rsidRPr="003A701B" w:rsidRDefault="003A701B" w:rsidP="003A7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70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CB5ACFD" w:rsidR="002E4F36" w:rsidRDefault="008D6E7F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718ADE4F" w14:textId="77777777" w:rsidR="0023216B" w:rsidRPr="0030591A" w:rsidRDefault="0023216B" w:rsidP="0023216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val="en-CA"/>
        </w:rPr>
      </w:pPr>
      <w:bookmarkStart w:id="1" w:name="_Toc510422710"/>
      <w:r w:rsidRPr="0030591A">
        <w:rPr>
          <w:rFonts w:hint="eastAsia"/>
          <w:lang w:val="en-CA"/>
        </w:rPr>
        <w:t>Reference</w:t>
      </w:r>
      <w:bookmarkEnd w:id="1"/>
    </w:p>
    <w:p w14:paraId="7D4C793A" w14:textId="62B08C76" w:rsidR="002F5D16" w:rsidRPr="004B17F5" w:rsidRDefault="00DD4B5D" w:rsidP="00CD3021">
      <w:pPr>
        <w:spacing w:before="60" w:after="60"/>
        <w:ind w:left="360" w:hanging="360"/>
        <w:rPr>
          <w:szCs w:val="22"/>
          <w:lang w:val="de-DE"/>
        </w:rPr>
      </w:pPr>
      <w:r>
        <w:rPr>
          <w:sz w:val="24"/>
          <w:szCs w:val="24"/>
          <w:lang w:val="en-CA"/>
        </w:rPr>
        <w:t>[1]</w:t>
      </w:r>
      <w:r>
        <w:rPr>
          <w:sz w:val="24"/>
          <w:szCs w:val="24"/>
          <w:lang w:val="en-CA"/>
        </w:rPr>
        <w:tab/>
      </w:r>
      <w:r w:rsidR="002A2FBF">
        <w:rPr>
          <w:szCs w:val="22"/>
          <w:lang w:val="de-DE"/>
        </w:rPr>
        <w:t>Frank Bossen</w:t>
      </w:r>
      <w:r w:rsidR="00F666C7">
        <w:rPr>
          <w:szCs w:val="22"/>
          <w:lang w:val="de-DE"/>
        </w:rPr>
        <w:t xml:space="preserve">, </w:t>
      </w:r>
      <w:r w:rsidR="002A2FBF" w:rsidRPr="00E05D4B">
        <w:rPr>
          <w:szCs w:val="22"/>
          <w:lang w:val="de-DE"/>
        </w:rPr>
        <w:t>Jill Boyce</w:t>
      </w:r>
      <w:r w:rsidR="00F666C7">
        <w:rPr>
          <w:szCs w:val="22"/>
          <w:lang w:val="de-DE"/>
        </w:rPr>
        <w:t xml:space="preserve">, </w:t>
      </w:r>
      <w:r w:rsidR="002A2FBF" w:rsidRPr="00E05D4B">
        <w:rPr>
          <w:szCs w:val="22"/>
          <w:lang w:val="de-DE"/>
        </w:rPr>
        <w:t>Karsten Suehring</w:t>
      </w:r>
      <w:r w:rsidR="00F666C7">
        <w:rPr>
          <w:szCs w:val="22"/>
          <w:lang w:val="de-DE"/>
        </w:rPr>
        <w:t xml:space="preserve">, </w:t>
      </w:r>
      <w:r w:rsidR="002A2FBF" w:rsidRPr="00E05D4B">
        <w:rPr>
          <w:szCs w:val="22"/>
          <w:lang w:val="de-DE"/>
        </w:rPr>
        <w:t>Xiang Li</w:t>
      </w:r>
      <w:r w:rsidR="004B17F5">
        <w:rPr>
          <w:szCs w:val="22"/>
          <w:lang w:val="de-DE"/>
        </w:rPr>
        <w:t xml:space="preserve"> and </w:t>
      </w:r>
      <w:hyperlink r:id="rId10" w:history="1">
        <w:r w:rsidR="002A2FBF" w:rsidRPr="00462265">
          <w:rPr>
            <w:szCs w:val="22"/>
          </w:rPr>
          <w:t>V</w:t>
        </w:r>
        <w:r w:rsidR="002A2FBF">
          <w:rPr>
            <w:szCs w:val="22"/>
          </w:rPr>
          <w:t>adim</w:t>
        </w:r>
        <w:r w:rsidR="002A2FBF" w:rsidRPr="00462265">
          <w:rPr>
            <w:szCs w:val="22"/>
          </w:rPr>
          <w:t xml:space="preserve"> Seregin</w:t>
        </w:r>
      </w:hyperlink>
      <w:r w:rsidR="004B17F5">
        <w:rPr>
          <w:szCs w:val="22"/>
        </w:rPr>
        <w:t>, “</w:t>
      </w:r>
      <w:r w:rsidR="00617A11" w:rsidRPr="00DD4B5D">
        <w:rPr>
          <w:rFonts w:eastAsiaTheme="minorEastAsia"/>
          <w:sz w:val="24"/>
          <w:szCs w:val="24"/>
          <w:lang w:val="en-CA" w:eastAsia="ko-KR"/>
        </w:rPr>
        <w:t>JVET common test conditions and software reference configurations</w:t>
      </w:r>
      <w:r w:rsidR="00617A11">
        <w:rPr>
          <w:rFonts w:eastAsiaTheme="minorEastAsia"/>
          <w:sz w:val="24"/>
          <w:szCs w:val="24"/>
          <w:lang w:val="en-CA" w:eastAsia="ko-KR"/>
        </w:rPr>
        <w:t xml:space="preserve"> for SDR video</w:t>
      </w:r>
      <w:r w:rsidR="004B17F5">
        <w:rPr>
          <w:szCs w:val="22"/>
        </w:rPr>
        <w:t>”</w:t>
      </w:r>
      <w:r w:rsidR="00617A11">
        <w:rPr>
          <w:szCs w:val="22"/>
        </w:rPr>
        <w:t>,</w:t>
      </w:r>
      <w:r w:rsidR="001D3DC4">
        <w:rPr>
          <w:szCs w:val="22"/>
        </w:rPr>
        <w:t xml:space="preserve"> </w:t>
      </w:r>
      <w:r w:rsidR="001D3DC4" w:rsidRPr="00DD4B5D">
        <w:rPr>
          <w:rFonts w:eastAsiaTheme="minorEastAsia"/>
          <w:sz w:val="24"/>
          <w:szCs w:val="24"/>
          <w:lang w:val="en-CA" w:eastAsia="ko-KR"/>
        </w:rPr>
        <w:t>Document of Joint Video Experts Team (JVET), JVET-</w:t>
      </w:r>
      <w:r w:rsidR="001D3DC4">
        <w:rPr>
          <w:rFonts w:eastAsiaTheme="minorEastAsia"/>
          <w:sz w:val="24"/>
          <w:szCs w:val="24"/>
          <w:lang w:val="en-CA" w:eastAsia="ko-KR"/>
        </w:rPr>
        <w:t>K101</w:t>
      </w:r>
      <w:r w:rsidR="001D3DC4" w:rsidRPr="00DD4B5D">
        <w:rPr>
          <w:rFonts w:eastAsiaTheme="minorEastAsia"/>
          <w:sz w:val="24"/>
          <w:szCs w:val="24"/>
          <w:lang w:val="en-CA" w:eastAsia="ko-KR"/>
        </w:rPr>
        <w:t>0,</w:t>
      </w:r>
      <w:r w:rsidR="00617A11">
        <w:rPr>
          <w:szCs w:val="22"/>
        </w:rPr>
        <w:t xml:space="preserve"> </w:t>
      </w:r>
      <w:r w:rsidR="001D3DC4">
        <w:t>11th</w:t>
      </w:r>
      <w:r w:rsidR="001D3DC4" w:rsidRPr="00B648F1">
        <w:t xml:space="preserve"> Meeting: </w:t>
      </w:r>
      <w:r w:rsidR="001D3DC4">
        <w:rPr>
          <w:lang w:val="en-CA"/>
        </w:rPr>
        <w:t>Ljubljana,</w:t>
      </w:r>
      <w:r w:rsidR="001D3DC4" w:rsidRPr="00B648F1">
        <w:rPr>
          <w:lang w:val="en-CA"/>
        </w:rPr>
        <w:t xml:space="preserve"> </w:t>
      </w:r>
      <w:r w:rsidR="001D3DC4">
        <w:rPr>
          <w:lang w:val="en-CA"/>
        </w:rPr>
        <w:t>SI, 10–18</w:t>
      </w:r>
      <w:r w:rsidR="001D3DC4" w:rsidRPr="00B648F1">
        <w:rPr>
          <w:lang w:val="en-CA"/>
        </w:rPr>
        <w:t xml:space="preserve"> </w:t>
      </w:r>
      <w:r w:rsidR="001D3DC4">
        <w:rPr>
          <w:lang w:val="en-CA"/>
        </w:rPr>
        <w:t>Jul.</w:t>
      </w:r>
      <w:r w:rsidR="001D3DC4" w:rsidRPr="00B648F1">
        <w:rPr>
          <w:lang w:val="en-CA"/>
        </w:rPr>
        <w:t xml:space="preserve"> 201</w:t>
      </w:r>
      <w:r w:rsidR="001D3DC4">
        <w:rPr>
          <w:lang w:val="en-CA"/>
        </w:rPr>
        <w:t>8</w:t>
      </w:r>
    </w:p>
    <w:p w14:paraId="777F6BF7" w14:textId="28D5DC57" w:rsidR="0023216B" w:rsidRPr="006A2C87" w:rsidRDefault="002F5D16" w:rsidP="00DD4B5D">
      <w:pPr>
        <w:spacing w:before="60" w:after="60"/>
        <w:ind w:left="360" w:hanging="360"/>
        <w:jc w:val="left"/>
        <w:rPr>
          <w:sz w:val="24"/>
          <w:szCs w:val="24"/>
          <w:lang w:val="en-CA"/>
        </w:rPr>
      </w:pPr>
      <w:r>
        <w:rPr>
          <w:rFonts w:eastAsiaTheme="minorEastAsia"/>
          <w:sz w:val="24"/>
          <w:szCs w:val="24"/>
          <w:lang w:val="en-CA" w:eastAsia="ko-KR"/>
        </w:rPr>
        <w:t>[2]</w:t>
      </w:r>
      <w:r>
        <w:rPr>
          <w:rFonts w:eastAsiaTheme="minorEastAsia"/>
          <w:sz w:val="24"/>
          <w:szCs w:val="24"/>
          <w:lang w:val="en-CA" w:eastAsia="ko-KR"/>
        </w:rPr>
        <w:tab/>
      </w:r>
      <w:r w:rsidR="006A2C87" w:rsidRPr="00DD4B5D">
        <w:rPr>
          <w:rFonts w:eastAsiaTheme="minorEastAsia"/>
          <w:sz w:val="24"/>
          <w:szCs w:val="24"/>
          <w:lang w:val="en-CA" w:eastAsia="ko-KR"/>
        </w:rPr>
        <w:t xml:space="preserve">Seethal Paluri, Mehdi </w:t>
      </w:r>
      <w:proofErr w:type="spellStart"/>
      <w:r w:rsidR="006A2C87" w:rsidRPr="00DD4B5D">
        <w:rPr>
          <w:rFonts w:eastAsiaTheme="minorEastAsia"/>
          <w:sz w:val="24"/>
          <w:szCs w:val="24"/>
          <w:lang w:val="en-CA" w:eastAsia="ko-KR"/>
        </w:rPr>
        <w:t>Salehifar</w:t>
      </w:r>
      <w:proofErr w:type="spellEnd"/>
      <w:r w:rsidR="00F666C7">
        <w:rPr>
          <w:rFonts w:eastAsiaTheme="minorEastAsia"/>
          <w:sz w:val="24"/>
          <w:szCs w:val="24"/>
          <w:lang w:val="en-CA" w:eastAsia="ko-KR"/>
        </w:rPr>
        <w:t xml:space="preserve"> and</w:t>
      </w:r>
      <w:r w:rsidR="006A2C87" w:rsidRPr="00DD4B5D">
        <w:rPr>
          <w:rFonts w:eastAsiaTheme="minorEastAsia"/>
          <w:sz w:val="24"/>
          <w:szCs w:val="24"/>
          <w:lang w:val="en-CA" w:eastAsia="ko-KR"/>
        </w:rPr>
        <w:t xml:space="preserve"> Seung Hwan Kim</w:t>
      </w:r>
      <w:r w:rsidR="0023216B" w:rsidRPr="00DD4B5D">
        <w:rPr>
          <w:rFonts w:eastAsiaTheme="minorEastAsia"/>
          <w:sz w:val="24"/>
          <w:szCs w:val="24"/>
          <w:lang w:val="en-CA" w:eastAsia="ko-KR"/>
        </w:rPr>
        <w:t>, “</w:t>
      </w:r>
      <w:r w:rsidR="00CD3021" w:rsidRPr="00CD3021">
        <w:rPr>
          <w:rFonts w:eastAsiaTheme="minorEastAsia"/>
          <w:sz w:val="24"/>
          <w:szCs w:val="24"/>
          <w:lang w:val="en-CA" w:eastAsia="ko-KR"/>
        </w:rPr>
        <w:t>CE4</w:t>
      </w:r>
      <w:r w:rsidR="00CD3021" w:rsidRPr="00CD3021">
        <w:rPr>
          <w:rFonts w:eastAsiaTheme="minorEastAsia" w:hint="eastAsia"/>
          <w:sz w:val="24"/>
          <w:szCs w:val="24"/>
          <w:lang w:val="en-CA" w:eastAsia="ko-KR"/>
        </w:rPr>
        <w:t>-</w:t>
      </w:r>
      <w:r w:rsidR="00CD3021" w:rsidRPr="00CD3021">
        <w:rPr>
          <w:rFonts w:eastAsiaTheme="minorEastAsia"/>
          <w:sz w:val="24"/>
          <w:szCs w:val="24"/>
          <w:lang w:val="en-CA" w:eastAsia="ko-KR"/>
        </w:rPr>
        <w:t>related: Generic Vector Coding of Motion Vector Difference</w:t>
      </w:r>
      <w:r w:rsidR="0023216B" w:rsidRPr="00DD4B5D">
        <w:rPr>
          <w:rFonts w:eastAsiaTheme="minorEastAsia"/>
          <w:sz w:val="24"/>
          <w:szCs w:val="24"/>
          <w:lang w:val="en-CA" w:eastAsia="ko-KR"/>
        </w:rPr>
        <w:t>”</w:t>
      </w:r>
      <w:r w:rsidR="0067446D">
        <w:rPr>
          <w:rFonts w:eastAsiaTheme="minorEastAsia"/>
          <w:sz w:val="24"/>
          <w:szCs w:val="24"/>
          <w:lang w:val="en-CA" w:eastAsia="ko-KR"/>
        </w:rPr>
        <w:t>,</w:t>
      </w:r>
      <w:r w:rsidR="0023216B" w:rsidRPr="00DD4B5D">
        <w:rPr>
          <w:rFonts w:eastAsiaTheme="minorEastAsia"/>
          <w:sz w:val="24"/>
          <w:szCs w:val="24"/>
          <w:lang w:val="en-CA" w:eastAsia="ko-KR"/>
        </w:rPr>
        <w:t xml:space="preserve"> Document of Joint Video Experts Team (JVET), JVET-</w:t>
      </w:r>
      <w:r w:rsidR="00BE5D76">
        <w:rPr>
          <w:rFonts w:eastAsiaTheme="minorEastAsia"/>
          <w:sz w:val="24"/>
          <w:szCs w:val="24"/>
          <w:lang w:val="en-CA" w:eastAsia="ko-KR"/>
        </w:rPr>
        <w:t>L</w:t>
      </w:r>
      <w:r w:rsidR="00D8210F" w:rsidRPr="00DD4B5D">
        <w:rPr>
          <w:rFonts w:eastAsiaTheme="minorEastAsia"/>
          <w:sz w:val="24"/>
          <w:szCs w:val="24"/>
          <w:lang w:val="en-CA" w:eastAsia="ko-KR"/>
        </w:rPr>
        <w:t>0300</w:t>
      </w:r>
      <w:r w:rsidR="0023216B" w:rsidRPr="00DD4B5D">
        <w:rPr>
          <w:rFonts w:eastAsiaTheme="minorEastAsia"/>
          <w:sz w:val="24"/>
          <w:szCs w:val="24"/>
          <w:lang w:val="en-CA" w:eastAsia="ko-KR"/>
        </w:rPr>
        <w:t>,</w:t>
      </w:r>
      <w:r w:rsidR="0052155D" w:rsidRPr="00DD4B5D">
        <w:rPr>
          <w:rFonts w:eastAsiaTheme="minorEastAsia"/>
          <w:sz w:val="24"/>
          <w:szCs w:val="24"/>
          <w:lang w:val="en-CA" w:eastAsia="ko-KR"/>
        </w:rPr>
        <w:t xml:space="preserve"> 12th Meeting: Macao, CN, 3–12 Oct. 2018</w:t>
      </w:r>
    </w:p>
    <w:p w14:paraId="48216642" w14:textId="77777777" w:rsidR="002E4F36" w:rsidRPr="0023216B" w:rsidRDefault="002E4F36" w:rsidP="002E4F36">
      <w:pPr>
        <w:rPr>
          <w:szCs w:val="22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9AC60" w14:textId="77777777" w:rsidR="008D4B72" w:rsidRDefault="008D4B72">
      <w:r>
        <w:separator/>
      </w:r>
    </w:p>
  </w:endnote>
  <w:endnote w:type="continuationSeparator" w:id="0">
    <w:p w14:paraId="6E3A3004" w14:textId="77777777" w:rsidR="008D4B72" w:rsidRDefault="008D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63F3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699A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A123C" w14:textId="77777777" w:rsidR="008D4B72" w:rsidRDefault="008D4B72">
      <w:r>
        <w:separator/>
      </w:r>
    </w:p>
  </w:footnote>
  <w:footnote w:type="continuationSeparator" w:id="0">
    <w:p w14:paraId="149605B8" w14:textId="77777777" w:rsidR="008D4B72" w:rsidRDefault="008D4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308A3"/>
    <w:rsid w:val="000402D9"/>
    <w:rsid w:val="000458BC"/>
    <w:rsid w:val="00045C41"/>
    <w:rsid w:val="00046C03"/>
    <w:rsid w:val="00047E0C"/>
    <w:rsid w:val="00065039"/>
    <w:rsid w:val="00070141"/>
    <w:rsid w:val="0007614F"/>
    <w:rsid w:val="00076415"/>
    <w:rsid w:val="00081398"/>
    <w:rsid w:val="00094479"/>
    <w:rsid w:val="000B0C0F"/>
    <w:rsid w:val="000B1C6B"/>
    <w:rsid w:val="000B4FF9"/>
    <w:rsid w:val="000C09AC"/>
    <w:rsid w:val="000D3AD0"/>
    <w:rsid w:val="000D3E77"/>
    <w:rsid w:val="000D716F"/>
    <w:rsid w:val="000E00F3"/>
    <w:rsid w:val="000E419C"/>
    <w:rsid w:val="000F158C"/>
    <w:rsid w:val="001026F9"/>
    <w:rsid w:val="00102F3D"/>
    <w:rsid w:val="00117480"/>
    <w:rsid w:val="00124E38"/>
    <w:rsid w:val="0012580B"/>
    <w:rsid w:val="00126875"/>
    <w:rsid w:val="0012699A"/>
    <w:rsid w:val="00131F90"/>
    <w:rsid w:val="0013458C"/>
    <w:rsid w:val="0013526E"/>
    <w:rsid w:val="00146152"/>
    <w:rsid w:val="00155526"/>
    <w:rsid w:val="00171371"/>
    <w:rsid w:val="00175A24"/>
    <w:rsid w:val="0018055E"/>
    <w:rsid w:val="001832AA"/>
    <w:rsid w:val="00187E58"/>
    <w:rsid w:val="001A297E"/>
    <w:rsid w:val="001A368E"/>
    <w:rsid w:val="001A7329"/>
    <w:rsid w:val="001A792F"/>
    <w:rsid w:val="001A7E4D"/>
    <w:rsid w:val="001B3D4E"/>
    <w:rsid w:val="001B4E28"/>
    <w:rsid w:val="001C3525"/>
    <w:rsid w:val="001C3AFB"/>
    <w:rsid w:val="001D1BD2"/>
    <w:rsid w:val="001D3DC4"/>
    <w:rsid w:val="001D506F"/>
    <w:rsid w:val="001D5D0E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216B"/>
    <w:rsid w:val="002375C1"/>
    <w:rsid w:val="00263398"/>
    <w:rsid w:val="00263B99"/>
    <w:rsid w:val="00264054"/>
    <w:rsid w:val="00266F06"/>
    <w:rsid w:val="00275BCF"/>
    <w:rsid w:val="00291E36"/>
    <w:rsid w:val="00292257"/>
    <w:rsid w:val="00293BB9"/>
    <w:rsid w:val="002A2FBF"/>
    <w:rsid w:val="002A54E0"/>
    <w:rsid w:val="002B1595"/>
    <w:rsid w:val="002B191D"/>
    <w:rsid w:val="002B2E83"/>
    <w:rsid w:val="002C099A"/>
    <w:rsid w:val="002D0AF6"/>
    <w:rsid w:val="002E4F36"/>
    <w:rsid w:val="002E6A92"/>
    <w:rsid w:val="002F164D"/>
    <w:rsid w:val="002F5D16"/>
    <w:rsid w:val="003021BC"/>
    <w:rsid w:val="0030591A"/>
    <w:rsid w:val="00306206"/>
    <w:rsid w:val="00317D85"/>
    <w:rsid w:val="00327C56"/>
    <w:rsid w:val="003315A1"/>
    <w:rsid w:val="003360F7"/>
    <w:rsid w:val="003373EC"/>
    <w:rsid w:val="00342FF4"/>
    <w:rsid w:val="00344E5A"/>
    <w:rsid w:val="00346148"/>
    <w:rsid w:val="003669EA"/>
    <w:rsid w:val="003706CC"/>
    <w:rsid w:val="00377710"/>
    <w:rsid w:val="00383F6A"/>
    <w:rsid w:val="003A2D8E"/>
    <w:rsid w:val="003A701B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65A1E"/>
    <w:rsid w:val="00472F82"/>
    <w:rsid w:val="00490F98"/>
    <w:rsid w:val="0049445A"/>
    <w:rsid w:val="004A100C"/>
    <w:rsid w:val="004A2A63"/>
    <w:rsid w:val="004B0E86"/>
    <w:rsid w:val="004B17F5"/>
    <w:rsid w:val="004B210C"/>
    <w:rsid w:val="004C792C"/>
    <w:rsid w:val="004D405F"/>
    <w:rsid w:val="004E1AF6"/>
    <w:rsid w:val="004E4F4F"/>
    <w:rsid w:val="004E6789"/>
    <w:rsid w:val="004F61E3"/>
    <w:rsid w:val="00501FEB"/>
    <w:rsid w:val="00502E10"/>
    <w:rsid w:val="0051015C"/>
    <w:rsid w:val="00512F58"/>
    <w:rsid w:val="00516CF1"/>
    <w:rsid w:val="0052155D"/>
    <w:rsid w:val="0053009A"/>
    <w:rsid w:val="00531AE9"/>
    <w:rsid w:val="00536ECE"/>
    <w:rsid w:val="00537559"/>
    <w:rsid w:val="00550A66"/>
    <w:rsid w:val="00552691"/>
    <w:rsid w:val="00567EC7"/>
    <w:rsid w:val="00570013"/>
    <w:rsid w:val="005801A2"/>
    <w:rsid w:val="0058458E"/>
    <w:rsid w:val="005873E3"/>
    <w:rsid w:val="005952A5"/>
    <w:rsid w:val="005A33A1"/>
    <w:rsid w:val="005B217D"/>
    <w:rsid w:val="005C385F"/>
    <w:rsid w:val="005D72E0"/>
    <w:rsid w:val="005E1AC6"/>
    <w:rsid w:val="005E72D7"/>
    <w:rsid w:val="005F6F1B"/>
    <w:rsid w:val="00601A53"/>
    <w:rsid w:val="00615995"/>
    <w:rsid w:val="00616155"/>
    <w:rsid w:val="00617A11"/>
    <w:rsid w:val="00624B33"/>
    <w:rsid w:val="0063041A"/>
    <w:rsid w:val="00630AA2"/>
    <w:rsid w:val="00646707"/>
    <w:rsid w:val="00654C05"/>
    <w:rsid w:val="00657F7E"/>
    <w:rsid w:val="00662E58"/>
    <w:rsid w:val="006637F2"/>
    <w:rsid w:val="006642A5"/>
    <w:rsid w:val="00664DCF"/>
    <w:rsid w:val="0067446D"/>
    <w:rsid w:val="0068010A"/>
    <w:rsid w:val="0068629B"/>
    <w:rsid w:val="00686FA8"/>
    <w:rsid w:val="006A2C87"/>
    <w:rsid w:val="006B4632"/>
    <w:rsid w:val="006C5D39"/>
    <w:rsid w:val="006D4DCA"/>
    <w:rsid w:val="006D6D9B"/>
    <w:rsid w:val="006E2810"/>
    <w:rsid w:val="006E45DF"/>
    <w:rsid w:val="006E5417"/>
    <w:rsid w:val="006F0794"/>
    <w:rsid w:val="006F5E97"/>
    <w:rsid w:val="006F79C9"/>
    <w:rsid w:val="007023DE"/>
    <w:rsid w:val="00712F60"/>
    <w:rsid w:val="00720E3B"/>
    <w:rsid w:val="00733E38"/>
    <w:rsid w:val="0074393F"/>
    <w:rsid w:val="00745F6B"/>
    <w:rsid w:val="00750E21"/>
    <w:rsid w:val="0075585E"/>
    <w:rsid w:val="00770571"/>
    <w:rsid w:val="00772B31"/>
    <w:rsid w:val="007768FF"/>
    <w:rsid w:val="007819A7"/>
    <w:rsid w:val="007824D3"/>
    <w:rsid w:val="00796EE3"/>
    <w:rsid w:val="007A7D29"/>
    <w:rsid w:val="007B4AB8"/>
    <w:rsid w:val="007B5E56"/>
    <w:rsid w:val="007B5EE4"/>
    <w:rsid w:val="007C1A04"/>
    <w:rsid w:val="007C2575"/>
    <w:rsid w:val="007C2EE3"/>
    <w:rsid w:val="007D1181"/>
    <w:rsid w:val="007E01A3"/>
    <w:rsid w:val="007F1F8B"/>
    <w:rsid w:val="007F61B1"/>
    <w:rsid w:val="007F67A1"/>
    <w:rsid w:val="00811C05"/>
    <w:rsid w:val="008206C8"/>
    <w:rsid w:val="008556D2"/>
    <w:rsid w:val="00856C9A"/>
    <w:rsid w:val="0086387C"/>
    <w:rsid w:val="00874A6C"/>
    <w:rsid w:val="008769A0"/>
    <w:rsid w:val="00876C65"/>
    <w:rsid w:val="00886234"/>
    <w:rsid w:val="008A4B4C"/>
    <w:rsid w:val="008C239F"/>
    <w:rsid w:val="008D4B72"/>
    <w:rsid w:val="008D59A8"/>
    <w:rsid w:val="008D6E7F"/>
    <w:rsid w:val="008E43B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2CB"/>
    <w:rsid w:val="00955F6D"/>
    <w:rsid w:val="009761D8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3595F"/>
    <w:rsid w:val="00A439C1"/>
    <w:rsid w:val="00A44A04"/>
    <w:rsid w:val="00A46843"/>
    <w:rsid w:val="00A5680A"/>
    <w:rsid w:val="00A56B97"/>
    <w:rsid w:val="00A57863"/>
    <w:rsid w:val="00A6093D"/>
    <w:rsid w:val="00A60C2A"/>
    <w:rsid w:val="00A700DE"/>
    <w:rsid w:val="00A72F63"/>
    <w:rsid w:val="00A75E37"/>
    <w:rsid w:val="00A767DC"/>
    <w:rsid w:val="00A76A6D"/>
    <w:rsid w:val="00A81D41"/>
    <w:rsid w:val="00A83253"/>
    <w:rsid w:val="00A910D6"/>
    <w:rsid w:val="00AA6E84"/>
    <w:rsid w:val="00AB1A1C"/>
    <w:rsid w:val="00AC49DD"/>
    <w:rsid w:val="00AD05A8"/>
    <w:rsid w:val="00AE341B"/>
    <w:rsid w:val="00AF27D2"/>
    <w:rsid w:val="00AF4027"/>
    <w:rsid w:val="00B01905"/>
    <w:rsid w:val="00B07CA7"/>
    <w:rsid w:val="00B1279A"/>
    <w:rsid w:val="00B3614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D7C"/>
    <w:rsid w:val="00B827C6"/>
    <w:rsid w:val="00B94B06"/>
    <w:rsid w:val="00B94C28"/>
    <w:rsid w:val="00BC10BA"/>
    <w:rsid w:val="00BC5AFD"/>
    <w:rsid w:val="00BE5D76"/>
    <w:rsid w:val="00BF7969"/>
    <w:rsid w:val="00C00DDE"/>
    <w:rsid w:val="00C04F43"/>
    <w:rsid w:val="00C0609D"/>
    <w:rsid w:val="00C061E2"/>
    <w:rsid w:val="00C115AB"/>
    <w:rsid w:val="00C202AD"/>
    <w:rsid w:val="00C26CCB"/>
    <w:rsid w:val="00C30249"/>
    <w:rsid w:val="00C3723B"/>
    <w:rsid w:val="00C42466"/>
    <w:rsid w:val="00C606C9"/>
    <w:rsid w:val="00C670AE"/>
    <w:rsid w:val="00C80288"/>
    <w:rsid w:val="00C80D58"/>
    <w:rsid w:val="00C84003"/>
    <w:rsid w:val="00C84AD5"/>
    <w:rsid w:val="00C90650"/>
    <w:rsid w:val="00C94F7B"/>
    <w:rsid w:val="00C97D78"/>
    <w:rsid w:val="00CC2AAE"/>
    <w:rsid w:val="00CC5A42"/>
    <w:rsid w:val="00CD0EAB"/>
    <w:rsid w:val="00CD3021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10F"/>
    <w:rsid w:val="00D82FCC"/>
    <w:rsid w:val="00D92B7E"/>
    <w:rsid w:val="00D93D19"/>
    <w:rsid w:val="00DA17FC"/>
    <w:rsid w:val="00DA7887"/>
    <w:rsid w:val="00DB2936"/>
    <w:rsid w:val="00DB2C26"/>
    <w:rsid w:val="00DD02F4"/>
    <w:rsid w:val="00DD4B5D"/>
    <w:rsid w:val="00DD6622"/>
    <w:rsid w:val="00DE1C7C"/>
    <w:rsid w:val="00DE6B43"/>
    <w:rsid w:val="00DF43DC"/>
    <w:rsid w:val="00E11923"/>
    <w:rsid w:val="00E262D4"/>
    <w:rsid w:val="00E3611F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A7D65"/>
    <w:rsid w:val="00EB56E1"/>
    <w:rsid w:val="00EB7AB1"/>
    <w:rsid w:val="00EC7952"/>
    <w:rsid w:val="00EE7CD8"/>
    <w:rsid w:val="00EF37F6"/>
    <w:rsid w:val="00EF48CC"/>
    <w:rsid w:val="00F00801"/>
    <w:rsid w:val="00F2488D"/>
    <w:rsid w:val="00F601A0"/>
    <w:rsid w:val="00F666C7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0E198-B187-4BC0-8305-C4721238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Yan Zhang</cp:lastModifiedBy>
  <cp:revision>91</cp:revision>
  <cp:lastPrinted>1900-12-31T22:00:00Z</cp:lastPrinted>
  <dcterms:created xsi:type="dcterms:W3CDTF">2018-10-01T16:20:00Z</dcterms:created>
  <dcterms:modified xsi:type="dcterms:W3CDTF">2018-10-03T09:09:00Z</dcterms:modified>
</cp:coreProperties>
</file>