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DBA32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1BC003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465FE" w:rsidRPr="001465FE">
              <w:rPr>
                <w:lang w:val="en-CA"/>
              </w:rPr>
              <w:t>0</w:t>
            </w:r>
            <w:r w:rsidR="000D6671">
              <w:rPr>
                <w:rFonts w:hint="eastAsia"/>
                <w:lang w:val="en-CA" w:eastAsia="zh-CN"/>
              </w:rPr>
              <w:t>582</w:t>
            </w:r>
            <w:r w:rsidR="00F83F6B">
              <w:rPr>
                <w:rFonts w:hint="eastAsia"/>
                <w:lang w:val="en-CA" w:eastAsia="zh-CN"/>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0992D83" w:rsidR="00E61DAC" w:rsidRPr="005B217D" w:rsidRDefault="006B4DFB" w:rsidP="00F45EB8">
            <w:pPr>
              <w:spacing w:before="60" w:after="60"/>
              <w:rPr>
                <w:b/>
                <w:szCs w:val="22"/>
                <w:lang w:val="en-CA"/>
              </w:rPr>
            </w:pPr>
            <w:r>
              <w:rPr>
                <w:b/>
                <w:szCs w:val="22"/>
                <w:lang w:val="en-CA"/>
              </w:rPr>
              <w:t xml:space="preserve">Crosscheck </w:t>
            </w:r>
            <w:r w:rsidR="00F45EB8">
              <w:rPr>
                <w:b/>
                <w:szCs w:val="22"/>
                <w:lang w:val="en-CA"/>
              </w:rPr>
              <w:t xml:space="preserve">of </w:t>
            </w:r>
            <w:r w:rsidR="00F45EB8" w:rsidRPr="00F45EB8">
              <w:rPr>
                <w:b/>
                <w:szCs w:val="22"/>
                <w:lang w:val="en-CA"/>
              </w:rPr>
              <w:t xml:space="preserve">JVET-L0091 </w:t>
            </w:r>
            <w:r w:rsidR="00F45EB8">
              <w:rPr>
                <w:b/>
                <w:szCs w:val="22"/>
                <w:lang w:val="en-CA"/>
              </w:rPr>
              <w:t>(CE4-related: Shared merge list)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47599" w:rsidR="00E61DAC" w:rsidRPr="005B217D" w:rsidRDefault="006B4DFB"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DA856DD" w:rsidR="00E61DAC" w:rsidRPr="005B217D" w:rsidRDefault="006B4DFB" w:rsidP="005E1AC6">
            <w:pPr>
              <w:spacing w:before="60" w:after="60"/>
              <w:rPr>
                <w:szCs w:val="22"/>
                <w:lang w:val="en-CA"/>
              </w:rPr>
            </w:pPr>
            <w:r>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908EEC0" w:rsidR="00E61DAC" w:rsidRPr="007F3C81" w:rsidRDefault="00E0020B" w:rsidP="001F0B86">
            <w:pPr>
              <w:spacing w:before="60" w:after="60"/>
              <w:rPr>
                <w:szCs w:val="22"/>
                <w:lang w:val="en-CA"/>
              </w:rPr>
            </w:pPr>
            <w:r>
              <w:rPr>
                <w:szCs w:val="22"/>
                <w:lang w:val="en-CA"/>
              </w:rPr>
              <w:t>Weiwei</w:t>
            </w:r>
            <w:r w:rsidRPr="00345B71">
              <w:rPr>
                <w:szCs w:val="22"/>
                <w:lang w:val="en-CA"/>
              </w:rPr>
              <w:t xml:space="preserve"> </w:t>
            </w:r>
            <w:r>
              <w:rPr>
                <w:szCs w:val="22"/>
                <w:lang w:val="en-CA"/>
              </w:rPr>
              <w:t>Xu</w:t>
            </w:r>
            <w:r w:rsidRPr="00345B71">
              <w:rPr>
                <w:szCs w:val="22"/>
                <w:lang w:val="en-CA"/>
              </w:rPr>
              <w:br/>
              <w:t>Haitao Yang</w:t>
            </w:r>
            <w:r w:rsidRPr="00345B71">
              <w:rPr>
                <w:szCs w:val="22"/>
                <w:lang w:val="en-CA"/>
              </w:rPr>
              <w:br/>
              <w:t>Jianle Chen</w:t>
            </w:r>
          </w:p>
        </w:tc>
        <w:tc>
          <w:tcPr>
            <w:tcW w:w="900" w:type="dxa"/>
          </w:tcPr>
          <w:p w14:paraId="0140ECA2" w14:textId="0A3BF45F" w:rsidR="00E61DAC" w:rsidRPr="005B217D" w:rsidRDefault="006B4DFB" w:rsidP="001F0B86">
            <w:pPr>
              <w:spacing w:before="60" w:after="60"/>
              <w:rPr>
                <w:szCs w:val="22"/>
                <w:lang w:val="en-CA"/>
              </w:rPr>
            </w:pPr>
            <w:r>
              <w:rPr>
                <w:szCs w:val="22"/>
                <w:lang w:val="fr-FR"/>
              </w:rPr>
              <w:t>Email:</w:t>
            </w:r>
          </w:p>
        </w:tc>
        <w:tc>
          <w:tcPr>
            <w:tcW w:w="3168" w:type="dxa"/>
          </w:tcPr>
          <w:p w14:paraId="32C2ABFD" w14:textId="011A442A" w:rsidR="00E61DAC" w:rsidRPr="005B217D" w:rsidRDefault="009A32F7" w:rsidP="001F0B86">
            <w:pPr>
              <w:spacing w:before="60" w:after="60"/>
              <w:rPr>
                <w:szCs w:val="22"/>
                <w:lang w:val="en-CA"/>
              </w:rPr>
            </w:pPr>
            <w:hyperlink r:id="rId9" w:history="1">
              <w:r w:rsidR="001F0B86" w:rsidRPr="001E23F6">
                <w:rPr>
                  <w:rStyle w:val="a6"/>
                  <w:szCs w:val="22"/>
                  <w:lang w:val="en-CA"/>
                </w:rPr>
                <w:t>xuweiwei3@huawei.com</w:t>
              </w:r>
            </w:hyperlink>
            <w:r w:rsidR="001F0B86" w:rsidRPr="00345B71">
              <w:rPr>
                <w:szCs w:val="22"/>
                <w:lang w:val="en-CA"/>
              </w:rPr>
              <w:br/>
            </w:r>
            <w:hyperlink r:id="rId10" w:history="1">
              <w:r w:rsidR="001F0B86" w:rsidRPr="00345B71">
                <w:rPr>
                  <w:rStyle w:val="a6"/>
                  <w:szCs w:val="22"/>
                  <w:lang w:val="en-CA"/>
                </w:rPr>
                <w:t>haitao.yang@huawei.com</w:t>
              </w:r>
            </w:hyperlink>
            <w:r w:rsidR="001F0B86" w:rsidRPr="00345B71">
              <w:rPr>
                <w:szCs w:val="22"/>
                <w:lang w:val="en-CA"/>
              </w:rPr>
              <w:br/>
            </w:r>
            <w:hyperlink r:id="rId11" w:history="1">
              <w:r w:rsidR="001F0B86"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D9900A5" w:rsidR="00E61DAC" w:rsidRPr="005B217D" w:rsidRDefault="00E0020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2869E37" w14:textId="77777777" w:rsidR="006B4DFB" w:rsidRPr="006B4DFB" w:rsidRDefault="006B4DFB" w:rsidP="006B4D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432" w:hanging="432"/>
        <w:jc w:val="left"/>
        <w:textAlignment w:val="auto"/>
        <w:outlineLvl w:val="0"/>
        <w:rPr>
          <w:rFonts w:eastAsia="宋体" w:cs="Arial"/>
          <w:b/>
          <w:bCs/>
          <w:kern w:val="32"/>
          <w:sz w:val="32"/>
          <w:szCs w:val="32"/>
          <w:lang w:val="en-CA"/>
        </w:rPr>
      </w:pPr>
      <w:bookmarkStart w:id="1" w:name="_Toc510453365"/>
      <w:r w:rsidRPr="006B4DFB">
        <w:rPr>
          <w:rFonts w:eastAsia="宋体" w:cs="Arial"/>
          <w:b/>
          <w:bCs/>
          <w:kern w:val="32"/>
          <w:sz w:val="32"/>
          <w:szCs w:val="32"/>
          <w:lang w:val="en-CA"/>
        </w:rPr>
        <w:t>Abstract</w:t>
      </w:r>
      <w:bookmarkEnd w:id="1"/>
    </w:p>
    <w:p w14:paraId="51705309" w14:textId="5FB08E7E"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lang w:val="en-CA" w:eastAsia="zh-TW"/>
        </w:rPr>
      </w:pPr>
      <w:r w:rsidRPr="006B4DFB">
        <w:rPr>
          <w:rFonts w:eastAsia="宋体"/>
          <w:lang w:val="en-CA" w:eastAsia="zh-TW"/>
        </w:rPr>
        <w:t>This contribution is a crosscheck report</w:t>
      </w:r>
      <w:r w:rsidR="003F21D4" w:rsidRPr="003F21D4">
        <w:t xml:space="preserve"> </w:t>
      </w:r>
      <w:r w:rsidR="003F21D4" w:rsidRPr="003F21D4">
        <w:rPr>
          <w:rFonts w:eastAsia="宋体"/>
          <w:lang w:val="en-CA" w:eastAsia="zh-TW"/>
        </w:rPr>
        <w:t>of JVET-L0091 (CE4-related: Shared merge list)</w:t>
      </w:r>
      <w:r>
        <w:rPr>
          <w:rFonts w:eastAsia="宋体"/>
          <w:lang w:val="en-CA" w:eastAsia="zh-TW"/>
        </w:rPr>
        <w:t xml:space="preserve">. These tests relate to </w:t>
      </w:r>
      <w:r w:rsidR="006001F4">
        <w:rPr>
          <w:rFonts w:eastAsia="宋体"/>
          <w:lang w:val="en-CA" w:eastAsia="zh-TW"/>
        </w:rPr>
        <w:t>s</w:t>
      </w:r>
      <w:r w:rsidR="006001F4" w:rsidRPr="003F21D4">
        <w:rPr>
          <w:rFonts w:eastAsia="宋体"/>
          <w:lang w:val="en-CA" w:eastAsia="zh-TW"/>
        </w:rPr>
        <w:t>hared merge list</w:t>
      </w:r>
      <w:r w:rsidR="00186449">
        <w:rPr>
          <w:rFonts w:eastAsia="宋体"/>
          <w:lang w:val="en-CA" w:eastAsia="zh-TW"/>
        </w:rPr>
        <w:t xml:space="preserve"> </w:t>
      </w:r>
      <w:r w:rsidR="00186449">
        <w:rPr>
          <w:szCs w:val="22"/>
          <w:lang w:val="en-CA"/>
        </w:rPr>
        <w:t>for all leaf coding units (CUs) of one ancestor node in the CU split tree for enabling parallel processing of merge mode for small CUs</w:t>
      </w:r>
      <w:r w:rsidR="00ED51B8">
        <w:rPr>
          <w:rFonts w:eastAsia="宋体"/>
          <w:lang w:val="en-CA" w:eastAsia="zh-TW"/>
        </w:rPr>
        <w:t>. We confirm that our results match those provided by the proponents (</w:t>
      </w:r>
      <w:r w:rsidR="00A027EC" w:rsidRPr="00A027EC">
        <w:rPr>
          <w:rFonts w:eastAsia="宋体"/>
          <w:lang w:val="en-CA" w:eastAsia="zh-TW"/>
        </w:rPr>
        <w:t>MediaTek</w:t>
      </w:r>
      <w:r w:rsidR="006C30DA">
        <w:rPr>
          <w:rFonts w:eastAsia="宋体"/>
          <w:lang w:val="en-CA" w:eastAsia="zh-TW"/>
        </w:rPr>
        <w:t xml:space="preserve"> for table3</w:t>
      </w:r>
      <w:r w:rsidR="00ED51B8">
        <w:rPr>
          <w:rFonts w:eastAsia="宋体"/>
          <w:lang w:val="en-CA" w:eastAsia="zh-TW"/>
        </w:rPr>
        <w:t>).</w:t>
      </w:r>
    </w:p>
    <w:p w14:paraId="5D2E5CCE"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t>Introduction</w:t>
      </w:r>
    </w:p>
    <w:p w14:paraId="5C1AE73D" w14:textId="0F5506EA" w:rsidR="00274BD4" w:rsidRPr="00107F5E" w:rsidRDefault="006B4DFB"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rPr>
      </w:pPr>
      <w:r w:rsidRPr="006B4DFB">
        <w:rPr>
          <w:rFonts w:eastAsia="宋体"/>
          <w:lang w:val="en-CA"/>
        </w:rPr>
        <w:t xml:space="preserve">The software package </w:t>
      </w:r>
      <w:r w:rsidR="00274BD4">
        <w:rPr>
          <w:rFonts w:eastAsia="宋体"/>
          <w:lang w:val="en-CA"/>
        </w:rPr>
        <w:t>was provided</w:t>
      </w:r>
      <w:r w:rsidR="00F80723">
        <w:rPr>
          <w:rFonts w:eastAsia="宋体"/>
          <w:lang w:val="en-CA"/>
        </w:rPr>
        <w:t xml:space="preserve"> by </w:t>
      </w:r>
      <w:r w:rsidR="00F80723" w:rsidRPr="00A027EC">
        <w:rPr>
          <w:rFonts w:eastAsia="宋体"/>
          <w:lang w:val="en-CA" w:eastAsia="zh-TW"/>
        </w:rPr>
        <w:t>MediaTek</w:t>
      </w:r>
      <w:r w:rsidR="00F80723">
        <w:rPr>
          <w:rFonts w:eastAsia="宋体"/>
          <w:lang w:val="en-CA" w:eastAsia="zh-TW"/>
        </w:rPr>
        <w:t>.</w:t>
      </w:r>
      <w:r w:rsidR="00B27FC3" w:rsidRPr="00B27FC3">
        <w:rPr>
          <w:rFonts w:eastAsia="宋体"/>
          <w:lang w:val="en-CA"/>
        </w:rPr>
        <w:t xml:space="preserve">        </w:t>
      </w:r>
    </w:p>
    <w:p w14:paraId="34DB6506" w14:textId="0AFD87F0" w:rsidR="006B4DFB" w:rsidRPr="006B4DFB" w:rsidRDefault="00A22703"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eastAsia="宋体"/>
          <w:lang w:val="en-CA"/>
        </w:rPr>
        <w:t xml:space="preserve">The testing conditions defined in JVET-K1023 [1] were used. </w:t>
      </w:r>
      <w:r w:rsidR="00F80723">
        <w:rPr>
          <w:szCs w:val="22"/>
          <w:lang w:val="en-CA"/>
        </w:rPr>
        <w:t>The proposed method is integrated on VTM2.0.1.</w:t>
      </w:r>
      <w:r w:rsidR="003E1C95">
        <w:rPr>
          <w:rFonts w:eastAsia="宋体"/>
          <w:lang w:val="en-CA"/>
        </w:rPr>
        <w:t xml:space="preserve"> Two configurations were tested</w:t>
      </w:r>
      <w:r>
        <w:rPr>
          <w:rFonts w:eastAsia="宋体"/>
          <w:lang w:val="en-CA"/>
        </w:rPr>
        <w:t>: AI and RA. The source</w:t>
      </w:r>
      <w:r w:rsidR="006B4DFB" w:rsidRPr="006B4DFB">
        <w:rPr>
          <w:lang w:val="en-CA"/>
        </w:rPr>
        <w:t xml:space="preserve"> code was compiled using</w:t>
      </w:r>
      <w:r w:rsidR="00821801" w:rsidRPr="00821801">
        <w:t xml:space="preserve"> </w:t>
      </w:r>
      <w:r w:rsidR="003E1C95">
        <w:rPr>
          <w:lang w:val="en-CA"/>
        </w:rPr>
        <w:t>GCC</w:t>
      </w:r>
      <w:r w:rsidR="00821801" w:rsidRPr="00821801">
        <w:rPr>
          <w:lang w:val="en-CA"/>
        </w:rPr>
        <w:t xml:space="preserve"> 6.3.0</w:t>
      </w:r>
      <w:r>
        <w:rPr>
          <w:lang w:val="en-CA"/>
        </w:rPr>
        <w:t xml:space="preserve">, and the test jobs ran on an </w:t>
      </w:r>
      <w:r w:rsidR="00691113" w:rsidRPr="00691113">
        <w:t>Inter(R) Xeon(R) CPU E5-2680 v4 @ 2.40GHz</w:t>
      </w:r>
      <w:r w:rsidR="008F2A24">
        <w:t xml:space="preserve"> cluster</w:t>
      </w:r>
      <w:r>
        <w:t>.</w:t>
      </w:r>
    </w:p>
    <w:p w14:paraId="6125553A" w14:textId="38BEEB8C" w:rsidR="006B4DFB" w:rsidRPr="006B4DFB" w:rsidRDefault="006B4DFB"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lang w:val="en-CA"/>
        </w:rPr>
      </w:pPr>
      <w:r w:rsidRPr="006B4DFB">
        <w:rPr>
          <w:rFonts w:eastAsia="宋体"/>
          <w:lang w:val="en-CA"/>
        </w:rPr>
        <w:t>The available results are shown in the following tables, and detailed data can be found in the attached spreadsheet. It is confirmed that the obtained results perfectly match those of the proponents.</w:t>
      </w:r>
    </w:p>
    <w:p w14:paraId="70437473"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bookmarkStart w:id="2" w:name="_Toc510453438"/>
      <w:r w:rsidRPr="006B4DFB">
        <w:rPr>
          <w:rFonts w:eastAsia="宋体" w:cs="Arial"/>
          <w:b/>
          <w:bCs/>
          <w:kern w:val="32"/>
          <w:sz w:val="32"/>
          <w:szCs w:val="32"/>
          <w:lang w:val="en-CA"/>
        </w:rPr>
        <w:t>Experimental results</w:t>
      </w:r>
    </w:p>
    <w:p w14:paraId="66D74C92" w14:textId="3090C893" w:rsidR="006B4DFB" w:rsidRPr="006B4DFB" w:rsidRDefault="006B4DFB" w:rsidP="00AF57D3">
      <w:pPr>
        <w:rPr>
          <w:rFonts w:eastAsia="Malgun Gothic"/>
        </w:rPr>
      </w:pPr>
      <w:r w:rsidRPr="006B4DFB">
        <w:rPr>
          <w:rFonts w:eastAsia="Malgun Gothic"/>
        </w:rPr>
        <w:t xml:space="preserve">Table </w:t>
      </w:r>
      <w:r w:rsidRPr="006B4DFB">
        <w:rPr>
          <w:rFonts w:eastAsia="Malgun Gothic"/>
        </w:rPr>
        <w:fldChar w:fldCharType="begin"/>
      </w:r>
      <w:r w:rsidRPr="006B4DFB">
        <w:rPr>
          <w:rFonts w:eastAsia="Malgun Gothic"/>
          <w:noProof/>
        </w:rPr>
        <w:instrText xml:space="preserve"> SEQ Table \* ARABIC </w:instrText>
      </w:r>
      <w:r w:rsidRPr="006B4DFB">
        <w:rPr>
          <w:rFonts w:eastAsia="Malgun Gothic"/>
        </w:rPr>
        <w:fldChar w:fldCharType="separate"/>
      </w:r>
      <w:r w:rsidRPr="006B4DFB">
        <w:rPr>
          <w:rFonts w:eastAsia="Malgun Gothic"/>
          <w:noProof/>
        </w:rPr>
        <w:t>1</w:t>
      </w:r>
      <w:r w:rsidRPr="006B4DFB">
        <w:rPr>
          <w:rFonts w:eastAsia="Malgun Gothic"/>
        </w:rPr>
        <w:fldChar w:fldCharType="end"/>
      </w:r>
      <w:r w:rsidRPr="006B4DFB">
        <w:rPr>
          <w:rFonts w:eastAsia="Malgun Gothic"/>
        </w:rPr>
        <w:t xml:space="preserve"> - Results of </w:t>
      </w:r>
      <w:r w:rsidR="007321B1">
        <w:rPr>
          <w:rFonts w:eastAsia="Malgun Gothic"/>
        </w:rPr>
        <w:t>test1</w:t>
      </w:r>
    </w:p>
    <w:tbl>
      <w:tblPr>
        <w:tblW w:w="6940" w:type="dxa"/>
        <w:jc w:val="center"/>
        <w:tblLook w:val="04A0" w:firstRow="1" w:lastRow="0" w:firstColumn="1" w:lastColumn="0" w:noHBand="0" w:noVBand="1"/>
      </w:tblPr>
      <w:tblGrid>
        <w:gridCol w:w="1640"/>
        <w:gridCol w:w="1144"/>
        <w:gridCol w:w="1143"/>
        <w:gridCol w:w="1143"/>
        <w:gridCol w:w="935"/>
        <w:gridCol w:w="935"/>
      </w:tblGrid>
      <w:tr w:rsidR="006B4DFB" w:rsidRPr="006B4DFB" w14:paraId="250A0F23" w14:textId="77777777" w:rsidTr="00D62F2C">
        <w:trPr>
          <w:trHeight w:val="255"/>
          <w:jc w:val="center"/>
        </w:trPr>
        <w:tc>
          <w:tcPr>
            <w:tcW w:w="1640" w:type="dxa"/>
            <w:noWrap/>
            <w:vAlign w:val="center"/>
            <w:hideMark/>
          </w:tcPr>
          <w:p w14:paraId="6CA1735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宋体"/>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8D31645" w14:textId="508FFC14" w:rsidR="006B4DFB" w:rsidRPr="006B4DFB" w:rsidRDefault="00AF57D3"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r w:rsidR="006B4DFB" w:rsidRPr="006B4DFB">
              <w:rPr>
                <w:rFonts w:ascii="Arial" w:hAnsi="Arial" w:cs="Arial"/>
                <w:b/>
                <w:bCs/>
                <w:color w:val="000000"/>
                <w:sz w:val="18"/>
                <w:szCs w:val="18"/>
                <w:lang w:eastAsia="zh-CN"/>
              </w:rPr>
              <w:t xml:space="preserve"> </w:t>
            </w:r>
          </w:p>
        </w:tc>
      </w:tr>
      <w:tr w:rsidR="006B4DFB" w:rsidRPr="006B4DFB" w14:paraId="5249370B" w14:textId="77777777" w:rsidTr="00D62F2C">
        <w:trPr>
          <w:trHeight w:val="255"/>
          <w:jc w:val="center"/>
        </w:trPr>
        <w:tc>
          <w:tcPr>
            <w:tcW w:w="1640" w:type="dxa"/>
            <w:noWrap/>
            <w:vAlign w:val="center"/>
            <w:hideMark/>
          </w:tcPr>
          <w:p w14:paraId="0DF382CA"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51ED4763"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16D8902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0D1F3DA7"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028CF176"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noWrap/>
            <w:vAlign w:val="center"/>
            <w:hideMark/>
          </w:tcPr>
          <w:p w14:paraId="7417DB69" w14:textId="77777777"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DecT</w:t>
            </w:r>
          </w:p>
        </w:tc>
      </w:tr>
      <w:tr w:rsidR="00261C72" w:rsidRPr="006B4DFB" w14:paraId="4512F41F" w14:textId="77777777" w:rsidTr="00EE2FEA">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DD18121" w14:textId="7777777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3" w:name="_Hlk524966238"/>
            <w:r w:rsidRPr="006B4DFB">
              <w:rPr>
                <w:rFonts w:ascii="Arial" w:hAnsi="Arial" w:cs="Arial"/>
                <w:color w:val="000000"/>
                <w:sz w:val="18"/>
                <w:szCs w:val="18"/>
                <w:lang w:eastAsia="zh-CN"/>
              </w:rPr>
              <w:t>Class A1</w:t>
            </w:r>
          </w:p>
        </w:tc>
        <w:tc>
          <w:tcPr>
            <w:tcW w:w="1144" w:type="dxa"/>
            <w:noWrap/>
            <w:vAlign w:val="center"/>
          </w:tcPr>
          <w:p w14:paraId="4953AA8D" w14:textId="34FC1AB4"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43" w:type="dxa"/>
            <w:noWrap/>
            <w:vAlign w:val="center"/>
          </w:tcPr>
          <w:p w14:paraId="29C2BBB7" w14:textId="7EF0D1E6"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43" w:type="dxa"/>
            <w:tcBorders>
              <w:top w:val="nil"/>
              <w:left w:val="nil"/>
              <w:bottom w:val="nil"/>
              <w:right w:val="single" w:sz="8" w:space="0" w:color="auto"/>
            </w:tcBorders>
            <w:noWrap/>
            <w:vAlign w:val="center"/>
          </w:tcPr>
          <w:p w14:paraId="2EA822D0" w14:textId="6A090884"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35" w:type="dxa"/>
            <w:tcBorders>
              <w:top w:val="single" w:sz="8" w:space="0" w:color="auto"/>
              <w:left w:val="single" w:sz="8" w:space="0" w:color="auto"/>
              <w:bottom w:val="nil"/>
              <w:right w:val="nil"/>
            </w:tcBorders>
            <w:noWrap/>
            <w:vAlign w:val="center"/>
          </w:tcPr>
          <w:p w14:paraId="034C5C69" w14:textId="35FB939A"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noWrap/>
            <w:vAlign w:val="center"/>
          </w:tcPr>
          <w:p w14:paraId="2381C944" w14:textId="1808EDF8"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61C72" w:rsidRPr="006B4DFB" w14:paraId="40AD0C9C" w14:textId="77777777" w:rsidTr="00EE2FEA">
        <w:trPr>
          <w:trHeight w:val="255"/>
          <w:jc w:val="center"/>
        </w:trPr>
        <w:tc>
          <w:tcPr>
            <w:tcW w:w="1640" w:type="dxa"/>
            <w:tcBorders>
              <w:top w:val="nil"/>
              <w:left w:val="single" w:sz="8" w:space="0" w:color="auto"/>
              <w:bottom w:val="nil"/>
              <w:right w:val="single" w:sz="8" w:space="0" w:color="auto"/>
            </w:tcBorders>
            <w:noWrap/>
            <w:vAlign w:val="center"/>
            <w:hideMark/>
          </w:tcPr>
          <w:p w14:paraId="415B296A" w14:textId="6404710B"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vAlign w:val="center"/>
          </w:tcPr>
          <w:p w14:paraId="6150A9D0" w14:textId="2E593612"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43" w:type="dxa"/>
            <w:noWrap/>
            <w:vAlign w:val="center"/>
          </w:tcPr>
          <w:p w14:paraId="6E8F7663" w14:textId="48A3A639"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143" w:type="dxa"/>
            <w:tcBorders>
              <w:top w:val="nil"/>
              <w:left w:val="nil"/>
              <w:bottom w:val="nil"/>
              <w:right w:val="single" w:sz="8" w:space="0" w:color="auto"/>
            </w:tcBorders>
            <w:noWrap/>
            <w:vAlign w:val="center"/>
          </w:tcPr>
          <w:p w14:paraId="10BDAE67" w14:textId="513248E5"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935" w:type="dxa"/>
            <w:tcBorders>
              <w:top w:val="nil"/>
              <w:left w:val="single" w:sz="8" w:space="0" w:color="auto"/>
              <w:bottom w:val="nil"/>
              <w:right w:val="nil"/>
            </w:tcBorders>
            <w:noWrap/>
            <w:vAlign w:val="center"/>
          </w:tcPr>
          <w:p w14:paraId="57D85166" w14:textId="14999B8B"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35" w:type="dxa"/>
            <w:tcBorders>
              <w:top w:val="nil"/>
              <w:left w:val="nil"/>
              <w:bottom w:val="nil"/>
              <w:right w:val="single" w:sz="8" w:space="0" w:color="auto"/>
            </w:tcBorders>
            <w:noWrap/>
            <w:vAlign w:val="center"/>
          </w:tcPr>
          <w:p w14:paraId="20B7A7CC" w14:textId="2D4AF3E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61C72" w:rsidRPr="006B4DFB" w14:paraId="71E43DE6" w14:textId="77777777" w:rsidTr="00EE2FEA">
        <w:trPr>
          <w:trHeight w:val="255"/>
          <w:jc w:val="center"/>
        </w:trPr>
        <w:tc>
          <w:tcPr>
            <w:tcW w:w="1640" w:type="dxa"/>
            <w:tcBorders>
              <w:top w:val="nil"/>
              <w:left w:val="single" w:sz="8" w:space="0" w:color="auto"/>
              <w:bottom w:val="nil"/>
              <w:right w:val="single" w:sz="8" w:space="0" w:color="auto"/>
            </w:tcBorders>
            <w:noWrap/>
            <w:vAlign w:val="center"/>
            <w:hideMark/>
          </w:tcPr>
          <w:p w14:paraId="55A23EB7" w14:textId="7777777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vAlign w:val="center"/>
          </w:tcPr>
          <w:p w14:paraId="4C4CC520" w14:textId="35021BCF"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43" w:type="dxa"/>
            <w:noWrap/>
            <w:vAlign w:val="center"/>
          </w:tcPr>
          <w:p w14:paraId="383343E1" w14:textId="500D378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43" w:type="dxa"/>
            <w:tcBorders>
              <w:top w:val="nil"/>
              <w:left w:val="nil"/>
              <w:bottom w:val="nil"/>
              <w:right w:val="single" w:sz="8" w:space="0" w:color="auto"/>
            </w:tcBorders>
            <w:noWrap/>
            <w:vAlign w:val="center"/>
          </w:tcPr>
          <w:p w14:paraId="21BFCDC1" w14:textId="0379AA89"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35" w:type="dxa"/>
            <w:tcBorders>
              <w:top w:val="nil"/>
              <w:left w:val="single" w:sz="8" w:space="0" w:color="auto"/>
              <w:bottom w:val="nil"/>
              <w:right w:val="nil"/>
            </w:tcBorders>
            <w:noWrap/>
            <w:vAlign w:val="center"/>
          </w:tcPr>
          <w:p w14:paraId="564535BC" w14:textId="4A714ED9"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35" w:type="dxa"/>
            <w:tcBorders>
              <w:top w:val="nil"/>
              <w:left w:val="nil"/>
              <w:bottom w:val="nil"/>
              <w:right w:val="single" w:sz="8" w:space="0" w:color="auto"/>
            </w:tcBorders>
            <w:noWrap/>
            <w:vAlign w:val="center"/>
          </w:tcPr>
          <w:p w14:paraId="382B5838" w14:textId="02F0F2D9"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61C72" w:rsidRPr="006B4DFB" w14:paraId="3895F640" w14:textId="77777777" w:rsidTr="00EE2FEA">
        <w:trPr>
          <w:trHeight w:val="255"/>
          <w:jc w:val="center"/>
        </w:trPr>
        <w:tc>
          <w:tcPr>
            <w:tcW w:w="1640" w:type="dxa"/>
            <w:tcBorders>
              <w:top w:val="nil"/>
              <w:left w:val="single" w:sz="8" w:space="0" w:color="auto"/>
              <w:bottom w:val="nil"/>
              <w:right w:val="single" w:sz="8" w:space="0" w:color="auto"/>
            </w:tcBorders>
            <w:noWrap/>
            <w:vAlign w:val="center"/>
            <w:hideMark/>
          </w:tcPr>
          <w:p w14:paraId="5C278D6D" w14:textId="7777777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C</w:t>
            </w:r>
          </w:p>
        </w:tc>
        <w:tc>
          <w:tcPr>
            <w:tcW w:w="1144" w:type="dxa"/>
            <w:noWrap/>
            <w:vAlign w:val="center"/>
          </w:tcPr>
          <w:p w14:paraId="74696596" w14:textId="7229714D"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43" w:type="dxa"/>
            <w:noWrap/>
            <w:vAlign w:val="center"/>
          </w:tcPr>
          <w:p w14:paraId="0A6B2747" w14:textId="1E0C522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1143" w:type="dxa"/>
            <w:tcBorders>
              <w:top w:val="nil"/>
              <w:left w:val="nil"/>
              <w:bottom w:val="nil"/>
              <w:right w:val="single" w:sz="8" w:space="0" w:color="auto"/>
            </w:tcBorders>
            <w:noWrap/>
            <w:vAlign w:val="center"/>
          </w:tcPr>
          <w:p w14:paraId="4BCE84F7" w14:textId="133E2423"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935" w:type="dxa"/>
            <w:tcBorders>
              <w:top w:val="nil"/>
              <w:left w:val="single" w:sz="8" w:space="0" w:color="auto"/>
              <w:bottom w:val="nil"/>
              <w:right w:val="nil"/>
            </w:tcBorders>
            <w:noWrap/>
            <w:vAlign w:val="center"/>
          </w:tcPr>
          <w:p w14:paraId="4CCFDE15" w14:textId="74FCDF49"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35" w:type="dxa"/>
            <w:tcBorders>
              <w:top w:val="nil"/>
              <w:left w:val="nil"/>
              <w:bottom w:val="nil"/>
              <w:right w:val="single" w:sz="8" w:space="0" w:color="auto"/>
            </w:tcBorders>
            <w:noWrap/>
            <w:vAlign w:val="center"/>
          </w:tcPr>
          <w:p w14:paraId="5D87AA1D" w14:textId="6C163879"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61C72" w:rsidRPr="006B4DFB" w14:paraId="39BCBB4D" w14:textId="77777777" w:rsidTr="00EE2FEA">
        <w:trPr>
          <w:trHeight w:val="255"/>
          <w:jc w:val="center"/>
        </w:trPr>
        <w:tc>
          <w:tcPr>
            <w:tcW w:w="1640" w:type="dxa"/>
            <w:tcBorders>
              <w:top w:val="nil"/>
              <w:left w:val="single" w:sz="8" w:space="0" w:color="auto"/>
              <w:bottom w:val="nil"/>
              <w:right w:val="single" w:sz="8" w:space="0" w:color="auto"/>
            </w:tcBorders>
            <w:noWrap/>
            <w:vAlign w:val="center"/>
            <w:hideMark/>
          </w:tcPr>
          <w:p w14:paraId="6C14B550" w14:textId="7777777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vAlign w:val="center"/>
          </w:tcPr>
          <w:p w14:paraId="717CA383" w14:textId="1E278C06"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43" w:type="dxa"/>
            <w:noWrap/>
            <w:vAlign w:val="center"/>
          </w:tcPr>
          <w:p w14:paraId="5599D6B1" w14:textId="6E338FA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8" w:space="0" w:color="auto"/>
            </w:tcBorders>
            <w:noWrap/>
            <w:vAlign w:val="center"/>
          </w:tcPr>
          <w:p w14:paraId="09CE391E" w14:textId="63E27DEA"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935" w:type="dxa"/>
            <w:tcBorders>
              <w:top w:val="nil"/>
              <w:left w:val="single" w:sz="8" w:space="0" w:color="auto"/>
              <w:bottom w:val="nil"/>
              <w:right w:val="nil"/>
            </w:tcBorders>
            <w:noWrap/>
            <w:vAlign w:val="center"/>
          </w:tcPr>
          <w:p w14:paraId="4771EE31" w14:textId="7FF84BC8"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935" w:type="dxa"/>
            <w:tcBorders>
              <w:top w:val="nil"/>
              <w:left w:val="nil"/>
              <w:bottom w:val="nil"/>
              <w:right w:val="single" w:sz="8" w:space="0" w:color="auto"/>
            </w:tcBorders>
            <w:noWrap/>
            <w:vAlign w:val="center"/>
          </w:tcPr>
          <w:p w14:paraId="78CBB3C6" w14:textId="1A7B69B3"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61C72" w:rsidRPr="006B4DFB" w14:paraId="4A5EFDD0" w14:textId="77777777" w:rsidTr="00EE2FEA">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186A42EE" w14:textId="7777777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vAlign w:val="center"/>
          </w:tcPr>
          <w:p w14:paraId="3F9662A7" w14:textId="14D00548"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43" w:type="dxa"/>
            <w:tcBorders>
              <w:top w:val="single" w:sz="8" w:space="0" w:color="auto"/>
              <w:left w:val="nil"/>
              <w:bottom w:val="single" w:sz="8" w:space="0" w:color="auto"/>
              <w:right w:val="nil"/>
            </w:tcBorders>
            <w:noWrap/>
            <w:vAlign w:val="center"/>
          </w:tcPr>
          <w:p w14:paraId="0753715F" w14:textId="13F2FD8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43" w:type="dxa"/>
            <w:tcBorders>
              <w:top w:val="single" w:sz="8" w:space="0" w:color="auto"/>
              <w:left w:val="nil"/>
              <w:bottom w:val="single" w:sz="8" w:space="0" w:color="auto"/>
              <w:right w:val="single" w:sz="8" w:space="0" w:color="auto"/>
            </w:tcBorders>
            <w:noWrap/>
            <w:vAlign w:val="center"/>
          </w:tcPr>
          <w:p w14:paraId="2730EEAE" w14:textId="2D91FD3F"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35" w:type="dxa"/>
            <w:tcBorders>
              <w:top w:val="single" w:sz="8" w:space="0" w:color="auto"/>
              <w:left w:val="single" w:sz="8" w:space="0" w:color="auto"/>
              <w:bottom w:val="single" w:sz="8" w:space="0" w:color="auto"/>
              <w:right w:val="nil"/>
            </w:tcBorders>
            <w:noWrap/>
            <w:vAlign w:val="center"/>
          </w:tcPr>
          <w:p w14:paraId="1B414049" w14:textId="0F8467D6"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35" w:type="dxa"/>
            <w:tcBorders>
              <w:top w:val="single" w:sz="8" w:space="0" w:color="auto"/>
              <w:left w:val="nil"/>
              <w:bottom w:val="single" w:sz="8" w:space="0" w:color="auto"/>
              <w:right w:val="single" w:sz="8" w:space="0" w:color="auto"/>
            </w:tcBorders>
            <w:noWrap/>
            <w:vAlign w:val="center"/>
          </w:tcPr>
          <w:p w14:paraId="314BF767" w14:textId="6A93439D"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61C72" w:rsidRPr="006B4DFB" w14:paraId="41C7CD6F" w14:textId="77777777" w:rsidTr="00EE2FEA">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93BF4C5" w14:textId="77777777"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vAlign w:val="center"/>
            <w:hideMark/>
          </w:tcPr>
          <w:p w14:paraId="4C2A0C19" w14:textId="431D42A1"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43" w:type="dxa"/>
            <w:tcBorders>
              <w:top w:val="single" w:sz="8" w:space="0" w:color="auto"/>
              <w:left w:val="nil"/>
              <w:bottom w:val="single" w:sz="8" w:space="0" w:color="auto"/>
              <w:right w:val="nil"/>
            </w:tcBorders>
            <w:noWrap/>
            <w:vAlign w:val="center"/>
            <w:hideMark/>
          </w:tcPr>
          <w:p w14:paraId="041EEF75" w14:textId="7F933DF5"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43" w:type="dxa"/>
            <w:tcBorders>
              <w:top w:val="single" w:sz="8" w:space="0" w:color="auto"/>
              <w:left w:val="nil"/>
              <w:bottom w:val="single" w:sz="8" w:space="0" w:color="auto"/>
              <w:right w:val="single" w:sz="8" w:space="0" w:color="auto"/>
            </w:tcBorders>
            <w:noWrap/>
            <w:vAlign w:val="center"/>
            <w:hideMark/>
          </w:tcPr>
          <w:p w14:paraId="31D4FCD9" w14:textId="3FEF179F"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35" w:type="dxa"/>
            <w:tcBorders>
              <w:top w:val="single" w:sz="8" w:space="0" w:color="auto"/>
              <w:left w:val="single" w:sz="8" w:space="0" w:color="auto"/>
              <w:bottom w:val="single" w:sz="8" w:space="0" w:color="auto"/>
              <w:right w:val="nil"/>
            </w:tcBorders>
            <w:noWrap/>
            <w:vAlign w:val="center"/>
            <w:hideMark/>
          </w:tcPr>
          <w:p w14:paraId="52F4E427" w14:textId="4738005F"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35" w:type="dxa"/>
            <w:tcBorders>
              <w:top w:val="single" w:sz="8" w:space="0" w:color="auto"/>
              <w:left w:val="nil"/>
              <w:bottom w:val="single" w:sz="8" w:space="0" w:color="auto"/>
              <w:right w:val="single" w:sz="8" w:space="0" w:color="auto"/>
            </w:tcBorders>
            <w:noWrap/>
            <w:vAlign w:val="center"/>
            <w:hideMark/>
          </w:tcPr>
          <w:p w14:paraId="17E18569" w14:textId="39AC4935" w:rsidR="00261C72" w:rsidRPr="006B4DFB" w:rsidRDefault="00261C72" w:rsidP="00261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r>
      <w:bookmarkEnd w:id="3"/>
    </w:tbl>
    <w:p w14:paraId="2920EF52" w14:textId="4E46763A" w:rsid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宋体"/>
          <w:lang w:val="en-CA"/>
        </w:rPr>
      </w:pPr>
    </w:p>
    <w:p w14:paraId="00326086" w14:textId="77777777" w:rsidR="00D264A8" w:rsidRDefault="00D264A8"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宋体"/>
          <w:lang w:val="en-CA"/>
        </w:rPr>
      </w:pPr>
    </w:p>
    <w:p w14:paraId="4C07CCA0" w14:textId="77777777" w:rsidR="007F3C81" w:rsidRDefault="007F3C81"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宋体"/>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7F3C81" w:rsidRPr="006B4DFB" w14:paraId="2E6C171E" w14:textId="77777777" w:rsidTr="003666F3">
        <w:trPr>
          <w:trHeight w:val="255"/>
          <w:jc w:val="center"/>
        </w:trPr>
        <w:tc>
          <w:tcPr>
            <w:tcW w:w="1640" w:type="dxa"/>
            <w:noWrap/>
            <w:vAlign w:val="center"/>
            <w:hideMark/>
          </w:tcPr>
          <w:p w14:paraId="04DE0154"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宋体"/>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53E5B560" w14:textId="0A3769FB"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Random Access</w:t>
            </w:r>
          </w:p>
        </w:tc>
      </w:tr>
      <w:tr w:rsidR="007F3C81" w:rsidRPr="006B4DFB" w14:paraId="0C5C534C" w14:textId="77777777" w:rsidTr="003666F3">
        <w:trPr>
          <w:trHeight w:val="255"/>
          <w:jc w:val="center"/>
        </w:trPr>
        <w:tc>
          <w:tcPr>
            <w:tcW w:w="1640" w:type="dxa"/>
            <w:noWrap/>
            <w:vAlign w:val="center"/>
            <w:hideMark/>
          </w:tcPr>
          <w:p w14:paraId="03BF9B51"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68B6157D"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2C635CEA"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U</w:t>
            </w:r>
          </w:p>
        </w:tc>
        <w:tc>
          <w:tcPr>
            <w:tcW w:w="1143" w:type="dxa"/>
            <w:tcBorders>
              <w:top w:val="nil"/>
              <w:left w:val="nil"/>
              <w:bottom w:val="single" w:sz="8" w:space="0" w:color="auto"/>
              <w:right w:val="nil"/>
            </w:tcBorders>
            <w:noWrap/>
            <w:vAlign w:val="center"/>
            <w:hideMark/>
          </w:tcPr>
          <w:p w14:paraId="7AF04430"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6E74D4B4"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noWrap/>
            <w:vAlign w:val="center"/>
            <w:hideMark/>
          </w:tcPr>
          <w:p w14:paraId="1310F38E" w14:textId="77777777" w:rsidR="007F3C81" w:rsidRPr="006B4DFB" w:rsidRDefault="007F3C81" w:rsidP="00366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DecT</w:t>
            </w:r>
          </w:p>
        </w:tc>
      </w:tr>
      <w:tr w:rsidR="00C91FCE" w:rsidRPr="006B4DFB" w14:paraId="5DF9E508" w14:textId="77777777" w:rsidTr="005D648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CF453BD" w14:textId="7777777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A1</w:t>
            </w:r>
          </w:p>
        </w:tc>
        <w:tc>
          <w:tcPr>
            <w:tcW w:w="1144" w:type="dxa"/>
            <w:noWrap/>
            <w:vAlign w:val="center"/>
          </w:tcPr>
          <w:p w14:paraId="543D5E4A" w14:textId="29C941AA"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43" w:type="dxa"/>
            <w:noWrap/>
            <w:vAlign w:val="center"/>
          </w:tcPr>
          <w:p w14:paraId="5157148C" w14:textId="0952070E"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43" w:type="dxa"/>
            <w:tcBorders>
              <w:top w:val="nil"/>
              <w:left w:val="nil"/>
              <w:bottom w:val="nil"/>
              <w:right w:val="single" w:sz="8" w:space="0" w:color="auto"/>
            </w:tcBorders>
            <w:noWrap/>
            <w:vAlign w:val="center"/>
          </w:tcPr>
          <w:p w14:paraId="14BC2CA2" w14:textId="39F2D148"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935" w:type="dxa"/>
            <w:tcBorders>
              <w:top w:val="single" w:sz="8" w:space="0" w:color="auto"/>
              <w:left w:val="single" w:sz="8" w:space="0" w:color="auto"/>
              <w:bottom w:val="nil"/>
              <w:right w:val="nil"/>
            </w:tcBorders>
            <w:noWrap/>
            <w:vAlign w:val="center"/>
          </w:tcPr>
          <w:p w14:paraId="1208FA4D" w14:textId="2530F7DE"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935" w:type="dxa"/>
            <w:tcBorders>
              <w:top w:val="single" w:sz="8" w:space="0" w:color="auto"/>
              <w:left w:val="nil"/>
              <w:bottom w:val="nil"/>
              <w:right w:val="single" w:sz="8" w:space="0" w:color="auto"/>
            </w:tcBorders>
            <w:noWrap/>
            <w:vAlign w:val="center"/>
          </w:tcPr>
          <w:p w14:paraId="7D771F54" w14:textId="7186D71A"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C91FCE" w:rsidRPr="006B4DFB" w14:paraId="3A075133" w14:textId="77777777" w:rsidTr="005D648F">
        <w:trPr>
          <w:trHeight w:val="255"/>
          <w:jc w:val="center"/>
        </w:trPr>
        <w:tc>
          <w:tcPr>
            <w:tcW w:w="1640" w:type="dxa"/>
            <w:tcBorders>
              <w:top w:val="nil"/>
              <w:left w:val="single" w:sz="8" w:space="0" w:color="auto"/>
              <w:bottom w:val="nil"/>
              <w:right w:val="single" w:sz="8" w:space="0" w:color="auto"/>
            </w:tcBorders>
            <w:noWrap/>
            <w:vAlign w:val="center"/>
            <w:hideMark/>
          </w:tcPr>
          <w:p w14:paraId="56D44623" w14:textId="7777777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 xml:space="preserve">Class </w:t>
            </w:r>
            <w:r>
              <w:rPr>
                <w:rFonts w:ascii="Arial" w:hAnsi="Arial" w:cs="Arial"/>
                <w:color w:val="000000"/>
                <w:sz w:val="18"/>
                <w:szCs w:val="18"/>
                <w:lang w:eastAsia="zh-CN"/>
              </w:rPr>
              <w:t>A2</w:t>
            </w:r>
          </w:p>
        </w:tc>
        <w:tc>
          <w:tcPr>
            <w:tcW w:w="1144" w:type="dxa"/>
            <w:noWrap/>
            <w:vAlign w:val="center"/>
          </w:tcPr>
          <w:p w14:paraId="28938B93" w14:textId="0B0EAFFC"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143" w:type="dxa"/>
            <w:noWrap/>
            <w:vAlign w:val="center"/>
          </w:tcPr>
          <w:p w14:paraId="3F5E5E98" w14:textId="4D821B55"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8" w:space="0" w:color="auto"/>
            </w:tcBorders>
            <w:noWrap/>
            <w:vAlign w:val="center"/>
          </w:tcPr>
          <w:p w14:paraId="225FBF0B" w14:textId="4C586654"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935" w:type="dxa"/>
            <w:tcBorders>
              <w:top w:val="nil"/>
              <w:left w:val="single" w:sz="8" w:space="0" w:color="auto"/>
              <w:bottom w:val="nil"/>
              <w:right w:val="nil"/>
            </w:tcBorders>
            <w:noWrap/>
            <w:vAlign w:val="center"/>
          </w:tcPr>
          <w:p w14:paraId="4E30C9F5" w14:textId="08693DD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935" w:type="dxa"/>
            <w:tcBorders>
              <w:top w:val="nil"/>
              <w:left w:val="nil"/>
              <w:bottom w:val="nil"/>
              <w:right w:val="single" w:sz="8" w:space="0" w:color="auto"/>
            </w:tcBorders>
            <w:noWrap/>
            <w:vAlign w:val="center"/>
          </w:tcPr>
          <w:p w14:paraId="40C0A85A" w14:textId="72880640"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C91FCE" w:rsidRPr="006B4DFB" w14:paraId="6750F954" w14:textId="77777777" w:rsidTr="005D648F">
        <w:trPr>
          <w:trHeight w:val="255"/>
          <w:jc w:val="center"/>
        </w:trPr>
        <w:tc>
          <w:tcPr>
            <w:tcW w:w="1640" w:type="dxa"/>
            <w:tcBorders>
              <w:top w:val="nil"/>
              <w:left w:val="single" w:sz="8" w:space="0" w:color="auto"/>
              <w:bottom w:val="nil"/>
              <w:right w:val="single" w:sz="8" w:space="0" w:color="auto"/>
            </w:tcBorders>
            <w:noWrap/>
            <w:vAlign w:val="center"/>
            <w:hideMark/>
          </w:tcPr>
          <w:p w14:paraId="45C2D676" w14:textId="7777777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B</w:t>
            </w:r>
          </w:p>
        </w:tc>
        <w:tc>
          <w:tcPr>
            <w:tcW w:w="1144" w:type="dxa"/>
            <w:noWrap/>
            <w:vAlign w:val="center"/>
          </w:tcPr>
          <w:p w14:paraId="5EAA4AE7" w14:textId="1DCA1DFB"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43" w:type="dxa"/>
            <w:noWrap/>
            <w:vAlign w:val="center"/>
          </w:tcPr>
          <w:p w14:paraId="4608582F" w14:textId="3275596C"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143" w:type="dxa"/>
            <w:tcBorders>
              <w:top w:val="nil"/>
              <w:left w:val="nil"/>
              <w:bottom w:val="nil"/>
              <w:right w:val="single" w:sz="8" w:space="0" w:color="auto"/>
            </w:tcBorders>
            <w:noWrap/>
            <w:vAlign w:val="center"/>
          </w:tcPr>
          <w:p w14:paraId="492BDBDD" w14:textId="68A4F4C9"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35" w:type="dxa"/>
            <w:tcBorders>
              <w:top w:val="nil"/>
              <w:left w:val="single" w:sz="8" w:space="0" w:color="auto"/>
              <w:bottom w:val="nil"/>
              <w:right w:val="nil"/>
            </w:tcBorders>
            <w:noWrap/>
            <w:vAlign w:val="center"/>
          </w:tcPr>
          <w:p w14:paraId="329E907E" w14:textId="58A33132"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35" w:type="dxa"/>
            <w:tcBorders>
              <w:top w:val="nil"/>
              <w:left w:val="nil"/>
              <w:bottom w:val="nil"/>
              <w:right w:val="single" w:sz="8" w:space="0" w:color="auto"/>
            </w:tcBorders>
            <w:noWrap/>
            <w:vAlign w:val="center"/>
          </w:tcPr>
          <w:p w14:paraId="0819F823" w14:textId="1ABDD2CB"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C91FCE" w:rsidRPr="006B4DFB" w14:paraId="4006E0D2" w14:textId="77777777" w:rsidTr="005D648F">
        <w:trPr>
          <w:trHeight w:val="255"/>
          <w:jc w:val="center"/>
        </w:trPr>
        <w:tc>
          <w:tcPr>
            <w:tcW w:w="1640" w:type="dxa"/>
            <w:tcBorders>
              <w:top w:val="nil"/>
              <w:left w:val="single" w:sz="8" w:space="0" w:color="auto"/>
              <w:bottom w:val="nil"/>
              <w:right w:val="single" w:sz="8" w:space="0" w:color="auto"/>
            </w:tcBorders>
            <w:noWrap/>
            <w:vAlign w:val="center"/>
            <w:hideMark/>
          </w:tcPr>
          <w:p w14:paraId="287A0893" w14:textId="7777777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lastRenderedPageBreak/>
              <w:t>Class C</w:t>
            </w:r>
          </w:p>
        </w:tc>
        <w:tc>
          <w:tcPr>
            <w:tcW w:w="1144" w:type="dxa"/>
            <w:noWrap/>
            <w:vAlign w:val="center"/>
          </w:tcPr>
          <w:p w14:paraId="6CA7A8F2" w14:textId="345E9F7F"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43" w:type="dxa"/>
            <w:noWrap/>
            <w:vAlign w:val="center"/>
          </w:tcPr>
          <w:p w14:paraId="770938EF" w14:textId="4AF4E6D6"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1143" w:type="dxa"/>
            <w:tcBorders>
              <w:top w:val="nil"/>
              <w:left w:val="nil"/>
              <w:bottom w:val="nil"/>
              <w:right w:val="single" w:sz="8" w:space="0" w:color="auto"/>
            </w:tcBorders>
            <w:noWrap/>
            <w:vAlign w:val="center"/>
          </w:tcPr>
          <w:p w14:paraId="37DA0DC1" w14:textId="6AC5B442"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35" w:type="dxa"/>
            <w:tcBorders>
              <w:top w:val="nil"/>
              <w:left w:val="single" w:sz="8" w:space="0" w:color="auto"/>
              <w:bottom w:val="nil"/>
              <w:right w:val="nil"/>
            </w:tcBorders>
            <w:noWrap/>
            <w:vAlign w:val="center"/>
          </w:tcPr>
          <w:p w14:paraId="434E725D" w14:textId="6F386002"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nil"/>
              <w:right w:val="single" w:sz="8" w:space="0" w:color="auto"/>
            </w:tcBorders>
            <w:noWrap/>
            <w:vAlign w:val="center"/>
          </w:tcPr>
          <w:p w14:paraId="33863E0A" w14:textId="77543C1A"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C91FCE" w:rsidRPr="006B4DFB" w14:paraId="1E1101F3" w14:textId="77777777" w:rsidTr="005D648F">
        <w:trPr>
          <w:trHeight w:val="255"/>
          <w:jc w:val="center"/>
        </w:trPr>
        <w:tc>
          <w:tcPr>
            <w:tcW w:w="1640" w:type="dxa"/>
            <w:tcBorders>
              <w:top w:val="nil"/>
              <w:left w:val="single" w:sz="8" w:space="0" w:color="auto"/>
              <w:bottom w:val="nil"/>
              <w:right w:val="single" w:sz="8" w:space="0" w:color="auto"/>
            </w:tcBorders>
            <w:noWrap/>
            <w:vAlign w:val="center"/>
            <w:hideMark/>
          </w:tcPr>
          <w:p w14:paraId="62EBB44D" w14:textId="7777777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E</w:t>
            </w:r>
          </w:p>
        </w:tc>
        <w:tc>
          <w:tcPr>
            <w:tcW w:w="1144" w:type="dxa"/>
            <w:noWrap/>
            <w:vAlign w:val="center"/>
          </w:tcPr>
          <w:p w14:paraId="0770C9EA" w14:textId="7592B5C4"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43" w:type="dxa"/>
            <w:noWrap/>
            <w:vAlign w:val="center"/>
          </w:tcPr>
          <w:p w14:paraId="0CFEC49E" w14:textId="18541804"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43" w:type="dxa"/>
            <w:tcBorders>
              <w:top w:val="nil"/>
              <w:left w:val="nil"/>
              <w:bottom w:val="nil"/>
              <w:right w:val="single" w:sz="8" w:space="0" w:color="auto"/>
            </w:tcBorders>
            <w:noWrap/>
            <w:vAlign w:val="center"/>
          </w:tcPr>
          <w:p w14:paraId="24C99420" w14:textId="6D2A1603"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35" w:type="dxa"/>
            <w:tcBorders>
              <w:top w:val="nil"/>
              <w:left w:val="single" w:sz="8" w:space="0" w:color="auto"/>
              <w:bottom w:val="nil"/>
              <w:right w:val="nil"/>
            </w:tcBorders>
            <w:noWrap/>
            <w:vAlign w:val="center"/>
          </w:tcPr>
          <w:p w14:paraId="64446857" w14:textId="029B52A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nil"/>
              <w:right w:val="single" w:sz="8" w:space="0" w:color="auto"/>
            </w:tcBorders>
            <w:noWrap/>
            <w:vAlign w:val="center"/>
          </w:tcPr>
          <w:p w14:paraId="2F63ADD8" w14:textId="1BBE70F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C91FCE" w:rsidRPr="006B4DFB" w14:paraId="48A36085" w14:textId="77777777" w:rsidTr="005D648F">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0D848FE3" w14:textId="7777777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4DFB">
              <w:rPr>
                <w:rFonts w:ascii="Arial"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noWrap/>
            <w:vAlign w:val="center"/>
          </w:tcPr>
          <w:p w14:paraId="3190AB51" w14:textId="502AD1EB"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43" w:type="dxa"/>
            <w:tcBorders>
              <w:top w:val="single" w:sz="8" w:space="0" w:color="auto"/>
              <w:left w:val="nil"/>
              <w:bottom w:val="single" w:sz="8" w:space="0" w:color="auto"/>
              <w:right w:val="nil"/>
            </w:tcBorders>
            <w:noWrap/>
            <w:vAlign w:val="center"/>
          </w:tcPr>
          <w:p w14:paraId="16091094" w14:textId="1AC2B1E1"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43" w:type="dxa"/>
            <w:tcBorders>
              <w:top w:val="single" w:sz="8" w:space="0" w:color="auto"/>
              <w:left w:val="nil"/>
              <w:bottom w:val="single" w:sz="8" w:space="0" w:color="auto"/>
              <w:right w:val="single" w:sz="8" w:space="0" w:color="auto"/>
            </w:tcBorders>
            <w:noWrap/>
            <w:vAlign w:val="center"/>
          </w:tcPr>
          <w:p w14:paraId="74CDC28C" w14:textId="2E271E9A"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35" w:type="dxa"/>
            <w:tcBorders>
              <w:top w:val="single" w:sz="8" w:space="0" w:color="auto"/>
              <w:left w:val="single" w:sz="8" w:space="0" w:color="auto"/>
              <w:bottom w:val="single" w:sz="8" w:space="0" w:color="auto"/>
              <w:right w:val="nil"/>
            </w:tcBorders>
            <w:noWrap/>
            <w:vAlign w:val="center"/>
          </w:tcPr>
          <w:p w14:paraId="14AD6B53" w14:textId="4934BADE"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35" w:type="dxa"/>
            <w:tcBorders>
              <w:top w:val="single" w:sz="8" w:space="0" w:color="auto"/>
              <w:left w:val="nil"/>
              <w:bottom w:val="single" w:sz="8" w:space="0" w:color="auto"/>
              <w:right w:val="single" w:sz="8" w:space="0" w:color="auto"/>
            </w:tcBorders>
            <w:noWrap/>
            <w:vAlign w:val="center"/>
          </w:tcPr>
          <w:p w14:paraId="5BFB095F" w14:textId="023D2F61"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C91FCE" w:rsidRPr="006B4DFB" w14:paraId="0AC3ED5B" w14:textId="77777777" w:rsidTr="005D648F">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EBAB472" w14:textId="77777777"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4DFB">
              <w:rPr>
                <w:rFonts w:ascii="Arial" w:hAnsi="Arial" w:cs="Arial"/>
                <w:color w:val="000000"/>
                <w:sz w:val="18"/>
                <w:szCs w:val="18"/>
                <w:lang w:eastAsia="zh-CN"/>
              </w:rPr>
              <w:t>Class D</w:t>
            </w:r>
          </w:p>
        </w:tc>
        <w:tc>
          <w:tcPr>
            <w:tcW w:w="1144" w:type="dxa"/>
            <w:tcBorders>
              <w:top w:val="single" w:sz="8" w:space="0" w:color="auto"/>
              <w:left w:val="single" w:sz="8" w:space="0" w:color="auto"/>
              <w:bottom w:val="single" w:sz="8" w:space="0" w:color="auto"/>
              <w:right w:val="nil"/>
            </w:tcBorders>
            <w:noWrap/>
            <w:vAlign w:val="center"/>
            <w:hideMark/>
          </w:tcPr>
          <w:p w14:paraId="1BA942FF" w14:textId="7B678B89"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43" w:type="dxa"/>
            <w:tcBorders>
              <w:top w:val="single" w:sz="8" w:space="0" w:color="auto"/>
              <w:left w:val="nil"/>
              <w:bottom w:val="single" w:sz="8" w:space="0" w:color="auto"/>
              <w:right w:val="nil"/>
            </w:tcBorders>
            <w:noWrap/>
            <w:vAlign w:val="center"/>
            <w:hideMark/>
          </w:tcPr>
          <w:p w14:paraId="477BF259" w14:textId="78781A8E"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43" w:type="dxa"/>
            <w:tcBorders>
              <w:top w:val="single" w:sz="8" w:space="0" w:color="auto"/>
              <w:left w:val="nil"/>
              <w:bottom w:val="single" w:sz="8" w:space="0" w:color="auto"/>
              <w:right w:val="single" w:sz="8" w:space="0" w:color="auto"/>
            </w:tcBorders>
            <w:noWrap/>
            <w:vAlign w:val="center"/>
            <w:hideMark/>
          </w:tcPr>
          <w:p w14:paraId="790D25A2" w14:textId="357EE282"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35" w:type="dxa"/>
            <w:tcBorders>
              <w:top w:val="single" w:sz="8" w:space="0" w:color="auto"/>
              <w:left w:val="single" w:sz="8" w:space="0" w:color="auto"/>
              <w:bottom w:val="single" w:sz="8" w:space="0" w:color="auto"/>
              <w:right w:val="nil"/>
            </w:tcBorders>
            <w:noWrap/>
            <w:vAlign w:val="center"/>
            <w:hideMark/>
          </w:tcPr>
          <w:p w14:paraId="0869A7E0" w14:textId="09D7FF8A"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35" w:type="dxa"/>
            <w:tcBorders>
              <w:top w:val="single" w:sz="8" w:space="0" w:color="auto"/>
              <w:left w:val="nil"/>
              <w:bottom w:val="single" w:sz="8" w:space="0" w:color="auto"/>
              <w:right w:val="single" w:sz="8" w:space="0" w:color="auto"/>
            </w:tcBorders>
            <w:noWrap/>
            <w:vAlign w:val="center"/>
            <w:hideMark/>
          </w:tcPr>
          <w:p w14:paraId="5859DEC4" w14:textId="5C2E95BB" w:rsidR="00C91FCE" w:rsidRPr="006B4DFB" w:rsidRDefault="00C91FCE" w:rsidP="00C91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bl>
    <w:p w14:paraId="3BCFEC07" w14:textId="77777777" w:rsidR="00574164" w:rsidRDefault="00574164" w:rsidP="00574164">
      <w:pPr>
        <w:rPr>
          <w:rFonts w:eastAsia="宋体"/>
          <w:lang w:val="en-CA"/>
        </w:rPr>
      </w:pPr>
    </w:p>
    <w:p w14:paraId="5B4AD1E9" w14:textId="21E5FE4D"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t>Software inspection</w:t>
      </w:r>
    </w:p>
    <w:p w14:paraId="606DD6F8" w14:textId="39AB4C6D" w:rsidR="004C6FB0" w:rsidRDefault="006B4DFB" w:rsidP="004C6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lang w:val="en-CA"/>
        </w:rPr>
      </w:pPr>
      <w:r w:rsidRPr="006B4DFB">
        <w:rPr>
          <w:rFonts w:eastAsia="宋体"/>
          <w:lang w:val="en-CA"/>
        </w:rPr>
        <w:t>The code was reviewed, it is confirmed that</w:t>
      </w:r>
      <w:r w:rsidR="00875902">
        <w:rPr>
          <w:rFonts w:eastAsia="宋体"/>
          <w:lang w:val="en-CA"/>
        </w:rPr>
        <w:t>, in the default configuration,</w:t>
      </w:r>
      <w:r w:rsidRPr="006B4DFB">
        <w:rPr>
          <w:rFonts w:eastAsia="宋体"/>
          <w:lang w:val="en-CA"/>
        </w:rPr>
        <w:t xml:space="preserve"> it performs</w:t>
      </w:r>
      <w:r w:rsidR="00C31285">
        <w:rPr>
          <w:rFonts w:eastAsia="宋体"/>
          <w:lang w:val="en-CA"/>
        </w:rPr>
        <w:t xml:space="preserve"> as</w:t>
      </w:r>
      <w:r w:rsidRPr="006B4DFB">
        <w:rPr>
          <w:rFonts w:eastAsia="宋体"/>
          <w:lang w:val="en-CA"/>
        </w:rPr>
        <w:t xml:space="preserve"> </w:t>
      </w:r>
      <w:r w:rsidR="00875902">
        <w:rPr>
          <w:rFonts w:eastAsia="宋体"/>
          <w:lang w:val="en-CA"/>
        </w:rPr>
        <w:t>t</w:t>
      </w:r>
      <w:r w:rsidR="006C7DB4">
        <w:rPr>
          <w:rFonts w:eastAsia="宋体" w:hint="eastAsia"/>
          <w:lang w:val="en-CA" w:eastAsia="zh-CN"/>
        </w:rPr>
        <w:t>able3</w:t>
      </w:r>
      <w:r w:rsidR="00C31285">
        <w:rPr>
          <w:rFonts w:eastAsia="宋体"/>
          <w:lang w:val="en-CA"/>
        </w:rPr>
        <w:t xml:space="preserve"> in </w:t>
      </w:r>
      <w:r w:rsidR="00C31285" w:rsidRPr="00C31285">
        <w:rPr>
          <w:rFonts w:eastAsia="宋体"/>
          <w:lang w:val="en-CA"/>
        </w:rPr>
        <w:t>JVET-L0091</w:t>
      </w:r>
      <w:r w:rsidR="00325B01">
        <w:rPr>
          <w:rFonts w:eastAsia="宋体"/>
          <w:lang w:val="en-CA"/>
        </w:rPr>
        <w:t>.</w:t>
      </w:r>
      <w:r w:rsidR="00875902">
        <w:rPr>
          <w:rFonts w:eastAsia="宋体"/>
          <w:lang w:val="en-CA"/>
        </w:rPr>
        <w:t xml:space="preserve"> </w:t>
      </w:r>
      <w:r w:rsidR="00147A0E">
        <w:rPr>
          <w:rFonts w:eastAsia="宋体"/>
          <w:lang w:val="en-CA"/>
        </w:rPr>
        <w:t xml:space="preserve">Results show that </w:t>
      </w:r>
      <w:r w:rsidR="004C6FB0">
        <w:rPr>
          <w:rFonts w:eastAsia="宋体"/>
          <w:lang w:val="en-CA"/>
        </w:rPr>
        <w:t>sharing merge candidate list in the leaf nodes under predefined size only have very small loss.</w:t>
      </w:r>
    </w:p>
    <w:p w14:paraId="4336CA36" w14:textId="77017522" w:rsidR="00AC0BF3" w:rsidRPr="00AC0BF3" w:rsidRDefault="006B4DFB" w:rsidP="00AC0BF3">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t>Acknowledgement</w:t>
      </w:r>
    </w:p>
    <w:p w14:paraId="19E3D7FC"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t>References</w:t>
      </w:r>
      <w:bookmarkStart w:id="4" w:name="_Ref510092713"/>
      <w:bookmarkEnd w:id="2"/>
    </w:p>
    <w:bookmarkEnd w:id="4"/>
    <w:p w14:paraId="0195909A" w14:textId="77777777" w:rsidR="00325B01" w:rsidRPr="00023CE5" w:rsidRDefault="00325B01" w:rsidP="00325B01">
      <w:pPr>
        <w:pStyle w:val="aa"/>
        <w:numPr>
          <w:ilvl w:val="0"/>
          <w:numId w:val="15"/>
        </w:numPr>
        <w:jc w:val="both"/>
        <w:rPr>
          <w:rFonts w:eastAsiaTheme="minorEastAsia"/>
          <w:sz w:val="22"/>
          <w:szCs w:val="22"/>
          <w:lang w:val="en-CA" w:eastAsia="en-US"/>
        </w:rPr>
      </w:pPr>
      <w:r w:rsidRPr="009E6427">
        <w:rPr>
          <w:rFonts w:eastAsiaTheme="minorEastAsia"/>
          <w:sz w:val="22"/>
          <w:szCs w:val="20"/>
          <w:lang w:eastAsia="en-US"/>
        </w:rPr>
        <w:t>F. Bossen, J. Boyce, X. Li, V. Seregin, K. Sühring,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sectPr w:rsidR="00325B01" w:rsidRPr="00023CE5"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EE80A" w14:textId="77777777" w:rsidR="009A32F7" w:rsidRDefault="009A32F7">
      <w:r>
        <w:separator/>
      </w:r>
    </w:p>
  </w:endnote>
  <w:endnote w:type="continuationSeparator" w:id="0">
    <w:p w14:paraId="0F8E2F48" w14:textId="77777777" w:rsidR="009A32F7" w:rsidRDefault="009A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A01A4E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83F6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83F6B">
      <w:rPr>
        <w:rStyle w:val="a5"/>
        <w:noProof/>
      </w:rPr>
      <w:t>2018-10-02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C9978" w14:textId="77777777" w:rsidR="009A32F7" w:rsidRDefault="009A32F7">
      <w:r>
        <w:separator/>
      </w:r>
    </w:p>
  </w:footnote>
  <w:footnote w:type="continuationSeparator" w:id="0">
    <w:p w14:paraId="47B07EFA" w14:textId="77777777" w:rsidR="009A32F7" w:rsidRDefault="009A3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7C5FA9"/>
    <w:multiLevelType w:val="hybridMultilevel"/>
    <w:tmpl w:val="33B4D8D0"/>
    <w:lvl w:ilvl="0" w:tplc="826E28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B5BC9"/>
    <w:multiLevelType w:val="hybridMultilevel"/>
    <w:tmpl w:val="F0D0EC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D6671"/>
    <w:rsid w:val="000E00F3"/>
    <w:rsid w:val="000F158C"/>
    <w:rsid w:val="00102F3D"/>
    <w:rsid w:val="00107F5E"/>
    <w:rsid w:val="00124E38"/>
    <w:rsid w:val="0012580B"/>
    <w:rsid w:val="00131F90"/>
    <w:rsid w:val="0013458C"/>
    <w:rsid w:val="0013526E"/>
    <w:rsid w:val="00146152"/>
    <w:rsid w:val="001465FE"/>
    <w:rsid w:val="00147A0E"/>
    <w:rsid w:val="00155526"/>
    <w:rsid w:val="001643FE"/>
    <w:rsid w:val="00171371"/>
    <w:rsid w:val="00175A24"/>
    <w:rsid w:val="00175A34"/>
    <w:rsid w:val="00186449"/>
    <w:rsid w:val="00187E58"/>
    <w:rsid w:val="001A297E"/>
    <w:rsid w:val="001A368E"/>
    <w:rsid w:val="001A7329"/>
    <w:rsid w:val="001A792F"/>
    <w:rsid w:val="001B4E28"/>
    <w:rsid w:val="001C0168"/>
    <w:rsid w:val="001C3525"/>
    <w:rsid w:val="001C3AFB"/>
    <w:rsid w:val="001D1BD2"/>
    <w:rsid w:val="001E0248"/>
    <w:rsid w:val="001E02BE"/>
    <w:rsid w:val="001E3B37"/>
    <w:rsid w:val="001F0B86"/>
    <w:rsid w:val="001F2594"/>
    <w:rsid w:val="002055A6"/>
    <w:rsid w:val="00206460"/>
    <w:rsid w:val="002069B4"/>
    <w:rsid w:val="00215DFC"/>
    <w:rsid w:val="002212DF"/>
    <w:rsid w:val="00222CD4"/>
    <w:rsid w:val="00225016"/>
    <w:rsid w:val="002264A6"/>
    <w:rsid w:val="00227BA7"/>
    <w:rsid w:val="0023011C"/>
    <w:rsid w:val="002375C1"/>
    <w:rsid w:val="00261C72"/>
    <w:rsid w:val="002620E4"/>
    <w:rsid w:val="00263398"/>
    <w:rsid w:val="00263B99"/>
    <w:rsid w:val="00266F06"/>
    <w:rsid w:val="00274BD4"/>
    <w:rsid w:val="00275BCF"/>
    <w:rsid w:val="00291E36"/>
    <w:rsid w:val="00292257"/>
    <w:rsid w:val="002A54E0"/>
    <w:rsid w:val="002B1595"/>
    <w:rsid w:val="002B191D"/>
    <w:rsid w:val="002B2E83"/>
    <w:rsid w:val="002D0AF6"/>
    <w:rsid w:val="002D2FD5"/>
    <w:rsid w:val="002E2856"/>
    <w:rsid w:val="002F164D"/>
    <w:rsid w:val="003021BC"/>
    <w:rsid w:val="00306206"/>
    <w:rsid w:val="00311E0B"/>
    <w:rsid w:val="00317D85"/>
    <w:rsid w:val="00325B01"/>
    <w:rsid w:val="00327C56"/>
    <w:rsid w:val="003315A1"/>
    <w:rsid w:val="003373EC"/>
    <w:rsid w:val="00342FF4"/>
    <w:rsid w:val="00344E5A"/>
    <w:rsid w:val="00346148"/>
    <w:rsid w:val="003669EA"/>
    <w:rsid w:val="003706CC"/>
    <w:rsid w:val="003761B6"/>
    <w:rsid w:val="00377710"/>
    <w:rsid w:val="003A2D8E"/>
    <w:rsid w:val="003A7CE6"/>
    <w:rsid w:val="003B6BE4"/>
    <w:rsid w:val="003C20E4"/>
    <w:rsid w:val="003D6342"/>
    <w:rsid w:val="003E1C95"/>
    <w:rsid w:val="003E6F90"/>
    <w:rsid w:val="003E73ED"/>
    <w:rsid w:val="003F21D4"/>
    <w:rsid w:val="003F5D0F"/>
    <w:rsid w:val="00414101"/>
    <w:rsid w:val="004219CF"/>
    <w:rsid w:val="004234F0"/>
    <w:rsid w:val="00433DDB"/>
    <w:rsid w:val="00435A29"/>
    <w:rsid w:val="00437619"/>
    <w:rsid w:val="00465A1E"/>
    <w:rsid w:val="0049445A"/>
    <w:rsid w:val="004A2A63"/>
    <w:rsid w:val="004B210C"/>
    <w:rsid w:val="004C6FB0"/>
    <w:rsid w:val="004D405F"/>
    <w:rsid w:val="004E4F4F"/>
    <w:rsid w:val="004E6789"/>
    <w:rsid w:val="004F61E3"/>
    <w:rsid w:val="00502E10"/>
    <w:rsid w:val="0051015C"/>
    <w:rsid w:val="005140FC"/>
    <w:rsid w:val="00516CF1"/>
    <w:rsid w:val="00531AE9"/>
    <w:rsid w:val="00550787"/>
    <w:rsid w:val="00550A66"/>
    <w:rsid w:val="00567EC7"/>
    <w:rsid w:val="00570013"/>
    <w:rsid w:val="005738F3"/>
    <w:rsid w:val="00574164"/>
    <w:rsid w:val="005801A2"/>
    <w:rsid w:val="005952A5"/>
    <w:rsid w:val="005A33A1"/>
    <w:rsid w:val="005B217D"/>
    <w:rsid w:val="005C385F"/>
    <w:rsid w:val="005E1AC6"/>
    <w:rsid w:val="005F6F1B"/>
    <w:rsid w:val="006001F4"/>
    <w:rsid w:val="00615995"/>
    <w:rsid w:val="00616155"/>
    <w:rsid w:val="00624B33"/>
    <w:rsid w:val="0062774A"/>
    <w:rsid w:val="0063041A"/>
    <w:rsid w:val="00630AA2"/>
    <w:rsid w:val="00646707"/>
    <w:rsid w:val="00657F7E"/>
    <w:rsid w:val="00662E58"/>
    <w:rsid w:val="006637F2"/>
    <w:rsid w:val="006642A5"/>
    <w:rsid w:val="00664DCF"/>
    <w:rsid w:val="0068123C"/>
    <w:rsid w:val="00691113"/>
    <w:rsid w:val="006B4DFB"/>
    <w:rsid w:val="006C30DA"/>
    <w:rsid w:val="006C5D39"/>
    <w:rsid w:val="006C7DB4"/>
    <w:rsid w:val="006D6D9B"/>
    <w:rsid w:val="006E2810"/>
    <w:rsid w:val="006E5417"/>
    <w:rsid w:val="006F0794"/>
    <w:rsid w:val="007023DE"/>
    <w:rsid w:val="00712F60"/>
    <w:rsid w:val="00720E3B"/>
    <w:rsid w:val="007321B1"/>
    <w:rsid w:val="0074393F"/>
    <w:rsid w:val="00745F6B"/>
    <w:rsid w:val="0075585E"/>
    <w:rsid w:val="00770571"/>
    <w:rsid w:val="007768FF"/>
    <w:rsid w:val="007824D3"/>
    <w:rsid w:val="00796EE3"/>
    <w:rsid w:val="007A7D29"/>
    <w:rsid w:val="007B4AB8"/>
    <w:rsid w:val="007C2BAB"/>
    <w:rsid w:val="007D1181"/>
    <w:rsid w:val="007E01A3"/>
    <w:rsid w:val="007F1F8B"/>
    <w:rsid w:val="007F3C81"/>
    <w:rsid w:val="007F67A1"/>
    <w:rsid w:val="00811C05"/>
    <w:rsid w:val="008206C8"/>
    <w:rsid w:val="00821801"/>
    <w:rsid w:val="0086387C"/>
    <w:rsid w:val="00874A6C"/>
    <w:rsid w:val="00875902"/>
    <w:rsid w:val="00876C65"/>
    <w:rsid w:val="0088358F"/>
    <w:rsid w:val="00892DBA"/>
    <w:rsid w:val="008A4B4C"/>
    <w:rsid w:val="008C239F"/>
    <w:rsid w:val="008E480C"/>
    <w:rsid w:val="008F2A24"/>
    <w:rsid w:val="009012D2"/>
    <w:rsid w:val="00907757"/>
    <w:rsid w:val="009212B0"/>
    <w:rsid w:val="00921FA1"/>
    <w:rsid w:val="009234A5"/>
    <w:rsid w:val="00933453"/>
    <w:rsid w:val="009336F7"/>
    <w:rsid w:val="0093636C"/>
    <w:rsid w:val="009374A7"/>
    <w:rsid w:val="00955F6D"/>
    <w:rsid w:val="00977C16"/>
    <w:rsid w:val="0098551D"/>
    <w:rsid w:val="0099518F"/>
    <w:rsid w:val="009A32F7"/>
    <w:rsid w:val="009A523D"/>
    <w:rsid w:val="009B02A1"/>
    <w:rsid w:val="009C3EBE"/>
    <w:rsid w:val="009D7CE6"/>
    <w:rsid w:val="009F496B"/>
    <w:rsid w:val="00A01439"/>
    <w:rsid w:val="00A027EC"/>
    <w:rsid w:val="00A02E61"/>
    <w:rsid w:val="00A043B6"/>
    <w:rsid w:val="00A05CFF"/>
    <w:rsid w:val="00A13048"/>
    <w:rsid w:val="00A22703"/>
    <w:rsid w:val="00A46843"/>
    <w:rsid w:val="00A56B97"/>
    <w:rsid w:val="00A6093D"/>
    <w:rsid w:val="00A767DC"/>
    <w:rsid w:val="00A76A6D"/>
    <w:rsid w:val="00A83253"/>
    <w:rsid w:val="00AA6E84"/>
    <w:rsid w:val="00AB1A1C"/>
    <w:rsid w:val="00AC0BF3"/>
    <w:rsid w:val="00AD05A8"/>
    <w:rsid w:val="00AD20B9"/>
    <w:rsid w:val="00AE341B"/>
    <w:rsid w:val="00AF57D3"/>
    <w:rsid w:val="00B01905"/>
    <w:rsid w:val="00B07CA7"/>
    <w:rsid w:val="00B1279A"/>
    <w:rsid w:val="00B27FC3"/>
    <w:rsid w:val="00B4194A"/>
    <w:rsid w:val="00B437E8"/>
    <w:rsid w:val="00B5222E"/>
    <w:rsid w:val="00B53179"/>
    <w:rsid w:val="00B54EAF"/>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1285"/>
    <w:rsid w:val="00C3723B"/>
    <w:rsid w:val="00C42466"/>
    <w:rsid w:val="00C606C9"/>
    <w:rsid w:val="00C80288"/>
    <w:rsid w:val="00C84003"/>
    <w:rsid w:val="00C90650"/>
    <w:rsid w:val="00C91FCE"/>
    <w:rsid w:val="00C97D78"/>
    <w:rsid w:val="00CC2AAE"/>
    <w:rsid w:val="00CC5A42"/>
    <w:rsid w:val="00CD0EAB"/>
    <w:rsid w:val="00CE5E02"/>
    <w:rsid w:val="00CF34DB"/>
    <w:rsid w:val="00CF4245"/>
    <w:rsid w:val="00CF558F"/>
    <w:rsid w:val="00D010C0"/>
    <w:rsid w:val="00D073E2"/>
    <w:rsid w:val="00D264A8"/>
    <w:rsid w:val="00D446EC"/>
    <w:rsid w:val="00D51BF0"/>
    <w:rsid w:val="00D531DB"/>
    <w:rsid w:val="00D55942"/>
    <w:rsid w:val="00D62F2C"/>
    <w:rsid w:val="00D807BF"/>
    <w:rsid w:val="00D82FCC"/>
    <w:rsid w:val="00DA17FC"/>
    <w:rsid w:val="00DA7887"/>
    <w:rsid w:val="00DB2C26"/>
    <w:rsid w:val="00DD02F4"/>
    <w:rsid w:val="00DD6622"/>
    <w:rsid w:val="00DE1C7C"/>
    <w:rsid w:val="00DE6B43"/>
    <w:rsid w:val="00E0020B"/>
    <w:rsid w:val="00E11923"/>
    <w:rsid w:val="00E262D4"/>
    <w:rsid w:val="00E36250"/>
    <w:rsid w:val="00E47F2D"/>
    <w:rsid w:val="00E54511"/>
    <w:rsid w:val="00E57AEC"/>
    <w:rsid w:val="00E61DAC"/>
    <w:rsid w:val="00E67905"/>
    <w:rsid w:val="00E72B80"/>
    <w:rsid w:val="00E75FE3"/>
    <w:rsid w:val="00E86C4C"/>
    <w:rsid w:val="00E907A3"/>
    <w:rsid w:val="00EA5AE0"/>
    <w:rsid w:val="00EB56E1"/>
    <w:rsid w:val="00EB7AB1"/>
    <w:rsid w:val="00ED51B8"/>
    <w:rsid w:val="00EE4196"/>
    <w:rsid w:val="00EE7CD8"/>
    <w:rsid w:val="00EF37F6"/>
    <w:rsid w:val="00EF48CC"/>
    <w:rsid w:val="00F00801"/>
    <w:rsid w:val="00F2488D"/>
    <w:rsid w:val="00F45EB8"/>
    <w:rsid w:val="00F601A0"/>
    <w:rsid w:val="00F65AF6"/>
    <w:rsid w:val="00F712E9"/>
    <w:rsid w:val="00F73032"/>
    <w:rsid w:val="00F80723"/>
    <w:rsid w:val="00F83F6B"/>
    <w:rsid w:val="00F848FC"/>
    <w:rsid w:val="00F906F6"/>
    <w:rsid w:val="00F9282A"/>
    <w:rsid w:val="00F96BAD"/>
    <w:rsid w:val="00FA139D"/>
    <w:rsid w:val="00FB0E84"/>
    <w:rsid w:val="00FC2405"/>
    <w:rsid w:val="00FD01C2"/>
    <w:rsid w:val="00FE595C"/>
    <w:rsid w:val="00FF0CE3"/>
    <w:rsid w:val="00FF2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customStyle="1" w:styleId="UnresolvedMention">
    <w:name w:val="Unresolved Mention"/>
    <w:basedOn w:val="a0"/>
    <w:uiPriority w:val="99"/>
    <w:semiHidden/>
    <w:unhideWhenUsed/>
    <w:rsid w:val="00107F5E"/>
    <w:rPr>
      <w:color w:val="605E5C"/>
      <w:shd w:val="clear" w:color="auto" w:fill="E1DFDD"/>
    </w:rPr>
  </w:style>
  <w:style w:type="paragraph" w:styleId="aa">
    <w:name w:val="Normal (Web)"/>
    <w:basedOn w:val="a"/>
    <w:uiPriority w:val="99"/>
    <w:unhideWhenUsed/>
    <w:rsid w:val="00325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307595">
      <w:bodyDiv w:val="1"/>
      <w:marLeft w:val="0"/>
      <w:marRight w:val="0"/>
      <w:marTop w:val="0"/>
      <w:marBottom w:val="0"/>
      <w:divBdr>
        <w:top w:val="none" w:sz="0" w:space="0" w:color="auto"/>
        <w:left w:val="none" w:sz="0" w:space="0" w:color="auto"/>
        <w:bottom w:val="none" w:sz="0" w:space="0" w:color="auto"/>
        <w:right w:val="none" w:sz="0" w:space="0" w:color="auto"/>
      </w:divBdr>
    </w:div>
    <w:div w:id="616571259">
      <w:bodyDiv w:val="1"/>
      <w:marLeft w:val="0"/>
      <w:marRight w:val="0"/>
      <w:marTop w:val="0"/>
      <w:marBottom w:val="0"/>
      <w:divBdr>
        <w:top w:val="none" w:sz="0" w:space="0" w:color="auto"/>
        <w:left w:val="none" w:sz="0" w:space="0" w:color="auto"/>
        <w:bottom w:val="none" w:sz="0" w:space="0" w:color="auto"/>
        <w:right w:val="none" w:sz="0" w:space="0" w:color="auto"/>
      </w:divBdr>
    </w:div>
    <w:div w:id="705104577">
      <w:bodyDiv w:val="1"/>
      <w:marLeft w:val="0"/>
      <w:marRight w:val="0"/>
      <w:marTop w:val="0"/>
      <w:marBottom w:val="0"/>
      <w:divBdr>
        <w:top w:val="none" w:sz="0" w:space="0" w:color="auto"/>
        <w:left w:val="none" w:sz="0" w:space="0" w:color="auto"/>
        <w:bottom w:val="none" w:sz="0" w:space="0" w:color="auto"/>
        <w:right w:val="none" w:sz="0" w:space="0" w:color="auto"/>
      </w:divBdr>
    </w:div>
    <w:div w:id="1702052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0" Type="http://schemas.openxmlformats.org/officeDocument/2006/relationships/hyperlink" Target="mailto:haitao.yang@huawei.com" TargetMode="External"/><Relationship Id="rId4" Type="http://schemas.openxmlformats.org/officeDocument/2006/relationships/webSettings" Target="webSettings.xml"/><Relationship Id="rId9" Type="http://schemas.openxmlformats.org/officeDocument/2006/relationships/hyperlink" Target="mailto:xuweiwei3@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384</Words>
  <Characters>2193</Characters>
  <Application>Microsoft Office Word</Application>
  <DocSecurity>0</DocSecurity>
  <Lines>18</Lines>
  <Paragraphs>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xuweiwei (F)</cp:lastModifiedBy>
  <cp:revision>53</cp:revision>
  <cp:lastPrinted>1900-01-01T08:00:00Z</cp:lastPrinted>
  <dcterms:created xsi:type="dcterms:W3CDTF">2018-08-09T13:44:00Z</dcterms:created>
  <dcterms:modified xsi:type="dcterms:W3CDTF">2018-10-02T14:13:00Z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(2)zJ2C4TU2qXgkXSoSOZbIExoW7dWTRv2WM+NCN0jq7+9ZkQarrMqQaxuzNP/t91+xyGcNrs66
OPH3gxB4gBv/HeKE5goQD0zdi25KFt+cfvOnd7Ok/d5YueXha0TMuTYKgySDJsXtYM1lonZD
Cgb+MjPQbC4+CNkOdbdBy9viyWLVHsvJxFbGbae0/z2/NUk7h7UTfdTC+X7j6zrC9OWHv/Oa
/XBBrwQ4867l8A1PvV</vt:lpwstr>
  </property>
  <property fmtid="{D5CDD505-2E9C-101B-9397-08002B2CF9AE}" pid="3" name="_2015_ms_pID_7253431">
    <vt:lpwstr>808rE7WvaEGiWAiUh9gTPcXnJA2WsSAcv4POceIwES2vzCx1WcZIo9
NuLhqIsmErLb7XeBYmd62jOhL2GHN2nXIKS2OI7RcnNuMuHsV4gXhYR7uFoKie99Qh4iqFU8
5xCHchjDY94W3sGIrISNM6z0i86wC/VWcm+92wgar/1da1gFuhsWMLzVdewLkSxtet0TedQh
KU1b+b7sk2tp5rnS</vt:lpwstr>
  </property>
</Properties>
</file>