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9D628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F6E5F" w:rsidRPr="00A70A20">
              <w:rPr>
                <w:lang w:val="en-CA"/>
              </w:rPr>
              <w:t>0352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060B" w:rsidRDefault="00ED060B" w:rsidP="00C437DD">
            <w:pPr>
              <w:jc w:val="left"/>
              <w:rPr>
                <w:b/>
                <w:lang w:val="en-CA" w:eastAsia="zh-TW"/>
              </w:rPr>
            </w:pPr>
            <w:r w:rsidRPr="00ED060B">
              <w:rPr>
                <w:b/>
                <w:lang w:val="en-CA"/>
              </w:rPr>
              <w:t xml:space="preserve">CE13: Intra prediction </w:t>
            </w:r>
            <w:r w:rsidR="00C437DD">
              <w:rPr>
                <w:b/>
                <w:lang w:val="en-CA"/>
              </w:rPr>
              <w:t xml:space="preserve">and in-loop filters </w:t>
            </w:r>
            <w:r w:rsidRPr="00ED060B">
              <w:rPr>
                <w:b/>
                <w:lang w:val="en-CA"/>
              </w:rPr>
              <w:t xml:space="preserve">using spherical neighbors, </w:t>
            </w:r>
            <w:r w:rsidR="00C437DD">
              <w:rPr>
                <w:b/>
                <w:lang w:val="en-CA"/>
              </w:rPr>
              <w:t xml:space="preserve">and </w:t>
            </w:r>
            <w:r w:rsidRPr="00ED060B">
              <w:rPr>
                <w:b/>
                <w:lang w:val="en-CA"/>
              </w:rPr>
              <w:t>geometry padding (Test 7.8</w:t>
            </w:r>
            <w:r w:rsidR="00F87E5C">
              <w:rPr>
                <w:b/>
                <w:lang w:val="en-CA"/>
              </w:rPr>
              <w:t>.a</w:t>
            </w:r>
            <w:r w:rsidRPr="00ED060B">
              <w:rPr>
                <w:b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A86221" w:rsidP="009D7CE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86221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4E52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52F1">
              <w:rPr>
                <w:i/>
                <w:szCs w:val="22"/>
                <w:lang w:val="en-CA"/>
              </w:rPr>
              <w:t>Author(s) or</w:t>
            </w:r>
            <w:r w:rsidRPr="004E52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86221" w:rsidRPr="004E52F1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 w:eastAsia="zh-CN"/>
              </w:rPr>
              <w:t>Cheng-</w:t>
            </w:r>
            <w:proofErr w:type="spellStart"/>
            <w:r w:rsidRPr="004E52F1">
              <w:rPr>
                <w:szCs w:val="22"/>
                <w:lang w:val="en-CA" w:eastAsia="zh-CN"/>
              </w:rPr>
              <w:t>Hsuan</w:t>
            </w:r>
            <w:proofErr w:type="spellEnd"/>
            <w:r w:rsidRPr="004E52F1">
              <w:rPr>
                <w:szCs w:val="22"/>
                <w:lang w:val="en-CA" w:eastAsia="zh-CN"/>
              </w:rPr>
              <w:t xml:space="preserve"> Shih</w:t>
            </w:r>
            <w:r w:rsidRPr="004E52F1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4E52F1">
              <w:rPr>
                <w:szCs w:val="22"/>
                <w:lang w:val="en-CA"/>
              </w:rPr>
              <w:t>Sheng-Yen Lin, Lin Liu,</w:t>
            </w:r>
            <w:r w:rsidR="004E52F1" w:rsidRPr="004E52F1">
              <w:rPr>
                <w:szCs w:val="22"/>
                <w:lang w:val="en-CA"/>
              </w:rPr>
              <w:t xml:space="preserve"> </w:t>
            </w:r>
            <w:r w:rsidRPr="004E52F1">
              <w:rPr>
                <w:szCs w:val="22"/>
                <w:lang w:val="en-CA"/>
              </w:rPr>
              <w:t xml:space="preserve">Jian-Liang Lin, Shen-Kai Chang, </w:t>
            </w:r>
            <w:r w:rsidR="004E52F1" w:rsidRPr="00AE779B">
              <w:rPr>
                <w:szCs w:val="22"/>
                <w:lang w:val="en-CA"/>
              </w:rPr>
              <w:t>Yung-Chang Chang</w:t>
            </w:r>
            <w:r w:rsidR="004E52F1">
              <w:rPr>
                <w:szCs w:val="22"/>
                <w:lang w:val="en-CA"/>
              </w:rPr>
              <w:t xml:space="preserve">, </w:t>
            </w:r>
            <w:r w:rsidRPr="004E52F1">
              <w:rPr>
                <w:rFonts w:hint="eastAsia"/>
                <w:szCs w:val="22"/>
                <w:lang w:val="en-CA"/>
              </w:rPr>
              <w:t>Chi-Cheng Ju</w:t>
            </w:r>
          </w:p>
          <w:p w:rsidR="00E61DAC" w:rsidRPr="004E52F1" w:rsidRDefault="00A86221" w:rsidP="00A86221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4E52F1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4E52F1" w:rsidRDefault="00E61DAC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/>
              </w:rPr>
              <w:br/>
              <w:t>Tel:</w:t>
            </w:r>
            <w:r w:rsidRPr="004E52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4E52F1" w:rsidRDefault="00A86221" w:rsidP="004E52F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val="en-CA" w:eastAsia="zh-TW"/>
              </w:rPr>
              <w:t>Jian-Liang</w:t>
            </w:r>
            <w:r w:rsidRPr="004E52F1">
              <w:rPr>
                <w:szCs w:val="22"/>
                <w:lang w:val="en-CA"/>
              </w:rPr>
              <w:t xml:space="preserve"> Lin</w:t>
            </w:r>
            <w:r w:rsidRPr="004E52F1">
              <w:rPr>
                <w:strike/>
                <w:sz w:val="18"/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 xml:space="preserve">+886-3-5670766 ext. </w:t>
            </w:r>
            <w:r w:rsidRPr="004E52F1">
              <w:rPr>
                <w:rFonts w:hint="eastAsia"/>
                <w:szCs w:val="22"/>
                <w:lang w:eastAsia="zh-TW"/>
              </w:rPr>
              <w:t>25250</w:t>
            </w:r>
            <w:r w:rsidRPr="004E52F1">
              <w:rPr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>{</w:t>
            </w:r>
            <w:proofErr w:type="spellStart"/>
            <w:r w:rsidRPr="004E52F1">
              <w:t>ch</w:t>
            </w:r>
            <w:r w:rsidRPr="004E52F1">
              <w:rPr>
                <w:szCs w:val="22"/>
                <w:lang w:eastAsia="zh-TW"/>
              </w:rPr>
              <w:t>.shih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>,</w:t>
            </w:r>
            <w:r w:rsidRPr="004E52F1">
              <w:rPr>
                <w:szCs w:val="22"/>
                <w:lang w:eastAsia="zh-TW"/>
              </w:rPr>
              <w:t xml:space="preserve"> </w:t>
            </w:r>
            <w:r w:rsidR="004E52F1" w:rsidRPr="007945CA">
              <w:rPr>
                <w:szCs w:val="22"/>
                <w:lang w:eastAsia="zh-TW"/>
              </w:rPr>
              <w:t>Sheng-</w:t>
            </w:r>
            <w:proofErr w:type="spellStart"/>
            <w:r w:rsidR="004E52F1" w:rsidRPr="007945CA">
              <w:rPr>
                <w:szCs w:val="22"/>
                <w:lang w:eastAsia="zh-TW"/>
              </w:rPr>
              <w:t>Yen.Lin</w:t>
            </w:r>
            <w:proofErr w:type="spellEnd"/>
            <w:r w:rsidR="004E52F1">
              <w:rPr>
                <w:szCs w:val="22"/>
                <w:lang w:eastAsia="zh-TW"/>
              </w:rPr>
              <w:t xml:space="preserve">, </w:t>
            </w:r>
            <w:proofErr w:type="spellStart"/>
            <w:r w:rsidR="004E52F1" w:rsidRPr="007945CA">
              <w:rPr>
                <w:szCs w:val="22"/>
                <w:lang w:eastAsia="zh-TW"/>
              </w:rPr>
              <w:t>Lin.Liu</w:t>
            </w:r>
            <w:proofErr w:type="spellEnd"/>
            <w:r w:rsidR="004E52F1">
              <w:rPr>
                <w:szCs w:val="22"/>
                <w:lang w:eastAsia="zh-TW"/>
              </w:rPr>
              <w:t>,</w:t>
            </w:r>
            <w:r w:rsidR="004E52F1" w:rsidRPr="004E52F1">
              <w:rPr>
                <w:szCs w:val="22"/>
                <w:lang w:eastAsia="zh-TW"/>
              </w:rPr>
              <w:t xml:space="preserve"> </w:t>
            </w:r>
            <w:proofErr w:type="spellStart"/>
            <w:r w:rsidRPr="004E52F1">
              <w:rPr>
                <w:szCs w:val="22"/>
                <w:lang w:eastAsia="zh-TW"/>
              </w:rPr>
              <w:t>jl.lin</w:t>
            </w:r>
            <w:proofErr w:type="spellEnd"/>
            <w:r w:rsidRPr="004E52F1">
              <w:rPr>
                <w:szCs w:val="22"/>
                <w:lang w:eastAsia="zh-TW"/>
              </w:rPr>
              <w:t xml:space="preserve">, </w:t>
            </w:r>
            <w:proofErr w:type="spellStart"/>
            <w:r w:rsidRPr="004E52F1">
              <w:rPr>
                <w:szCs w:val="22"/>
                <w:lang w:eastAsia="zh-TW"/>
              </w:rPr>
              <w:t>shenkai.chang</w:t>
            </w:r>
            <w:proofErr w:type="spellEnd"/>
            <w:r w:rsidRPr="004E52F1">
              <w:rPr>
                <w:szCs w:val="22"/>
              </w:rPr>
              <w:t xml:space="preserve">, </w:t>
            </w:r>
            <w:proofErr w:type="spellStart"/>
            <w:r w:rsidR="004E52F1">
              <w:rPr>
                <w:szCs w:val="22"/>
              </w:rPr>
              <w:t>yc.zhang</w:t>
            </w:r>
            <w:proofErr w:type="spellEnd"/>
            <w:r w:rsidR="004E52F1">
              <w:rPr>
                <w:szCs w:val="22"/>
              </w:rPr>
              <w:t>,</w:t>
            </w:r>
            <w:r w:rsidR="004E52F1" w:rsidRPr="004E52F1">
              <w:rPr>
                <w:szCs w:val="22"/>
              </w:rPr>
              <w:t xml:space="preserve"> </w:t>
            </w:r>
            <w:proofErr w:type="spellStart"/>
            <w:r w:rsidRPr="004E52F1">
              <w:rPr>
                <w:szCs w:val="22"/>
              </w:rPr>
              <w:t>cc.ju</w:t>
            </w:r>
            <w:proofErr w:type="spellEnd"/>
            <w:r w:rsidRPr="004E52F1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7532" w:rsidRPr="005B217D" w:rsidRDefault="002B53D5" w:rsidP="00AA037D">
      <w:pPr>
        <w:jc w:val="left"/>
        <w:rPr>
          <w:szCs w:val="22"/>
          <w:lang w:val="en-CA"/>
        </w:rPr>
      </w:pPr>
      <w:r>
        <w:rPr>
          <w:lang w:val="en-CA"/>
        </w:rPr>
        <w:t xml:space="preserve">  </w:t>
      </w:r>
      <w:r w:rsidR="00AA037D">
        <w:rPr>
          <w:lang w:val="en-CA"/>
        </w:rPr>
        <w:t xml:space="preserve">This contribution reports </w:t>
      </w:r>
      <w:r w:rsidR="005566C6">
        <w:rPr>
          <w:lang w:val="en-CA"/>
        </w:rPr>
        <w:t>the experiment result</w:t>
      </w:r>
      <w:r w:rsidR="00AD505B">
        <w:rPr>
          <w:lang w:val="en-CA"/>
        </w:rPr>
        <w:t>s of T</w:t>
      </w:r>
      <w:r w:rsidR="00AA037D">
        <w:rPr>
          <w:lang w:val="en-CA"/>
        </w:rPr>
        <w:t>est 7.8.</w:t>
      </w:r>
      <w:proofErr w:type="spellStart"/>
      <w:r w:rsidR="00AA037D">
        <w:rPr>
          <w:lang w:val="en-CA"/>
        </w:rPr>
        <w:t>a</w:t>
      </w:r>
      <w:proofErr w:type="spellEnd"/>
      <w:r w:rsidR="00AA037D">
        <w:rPr>
          <w:lang w:val="en-CA"/>
        </w:rPr>
        <w:t xml:space="preserve"> in CE13: Intra prediction using spherical neighbors, geometry padding of reference pictures, and all in-loop filters usi</w:t>
      </w:r>
      <w:r w:rsidR="00BD607A">
        <w:rPr>
          <w:lang w:val="en-CA"/>
        </w:rPr>
        <w:t>ng spherical neighbors. T</w:t>
      </w:r>
      <w:r w:rsidR="00AA037D">
        <w:rPr>
          <w:lang w:val="en-CA"/>
        </w:rPr>
        <w:t>he simulation results reportedly show that, in terms of end-to-end WS-PSNR-Y</w:t>
      </w:r>
      <w:r w:rsidR="007720D2">
        <w:rPr>
          <w:lang w:val="en-CA"/>
        </w:rPr>
        <w:t>/</w:t>
      </w:r>
      <w:r w:rsidR="00AA037D">
        <w:rPr>
          <w:lang w:val="en-CA"/>
        </w:rPr>
        <w:t>U</w:t>
      </w:r>
      <w:r w:rsidR="007720D2">
        <w:rPr>
          <w:lang w:val="en-CA"/>
        </w:rPr>
        <w:t>/</w:t>
      </w:r>
      <w:r w:rsidR="00AA037D">
        <w:rPr>
          <w:lang w:val="en-CA"/>
        </w:rPr>
        <w:t>V, Test 7.8.a</w:t>
      </w:r>
      <w:r w:rsidR="007720D2">
        <w:rPr>
          <w:lang w:val="en-CA"/>
        </w:rPr>
        <w:t xml:space="preserve"> </w:t>
      </w:r>
      <w:r w:rsidR="00AA037D">
        <w:rPr>
          <w:lang w:val="en-CA"/>
        </w:rPr>
        <w:t>achieve</w:t>
      </w:r>
      <w:r w:rsidR="00EF2790">
        <w:rPr>
          <w:lang w:val="en-CA"/>
        </w:rPr>
        <w:t>s</w:t>
      </w:r>
      <w:r w:rsidR="00AA037D">
        <w:rPr>
          <w:lang w:val="en-CA"/>
        </w:rPr>
        <w:t xml:space="preserve"> the average -1.98%</w:t>
      </w:r>
      <w:r w:rsidR="007720D2">
        <w:rPr>
          <w:lang w:val="en-CA"/>
        </w:rPr>
        <w:t>/</w:t>
      </w:r>
      <w:r w:rsidR="00AA037D">
        <w:rPr>
          <w:lang w:val="en-CA"/>
        </w:rPr>
        <w:t>-2.51%</w:t>
      </w:r>
      <w:r w:rsidR="007720D2">
        <w:rPr>
          <w:lang w:val="en-CA"/>
        </w:rPr>
        <w:t>/</w:t>
      </w:r>
      <w:r w:rsidR="00AA037D">
        <w:rPr>
          <w:lang w:val="en-CA"/>
        </w:rPr>
        <w:t>-2.19%</w:t>
      </w:r>
      <w:r w:rsidR="007720D2">
        <w:rPr>
          <w:lang w:val="en-CA"/>
        </w:rPr>
        <w:t xml:space="preserve"> and</w:t>
      </w:r>
      <w:r w:rsidR="00F87E5C">
        <w:rPr>
          <w:lang w:val="en-CA"/>
        </w:rPr>
        <w:t xml:space="preserve"> -1.67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-2.95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-2.7</w:t>
      </w:r>
      <w:r w:rsidR="00137EBC">
        <w:rPr>
          <w:lang w:val="en-CA"/>
        </w:rPr>
        <w:t>8</w:t>
      </w:r>
      <w:r w:rsidR="00AA037D">
        <w:rPr>
          <w:lang w:val="en-CA"/>
        </w:rPr>
        <w:t xml:space="preserve">% BD-rate </w:t>
      </w:r>
      <w:r w:rsidR="00AD505B">
        <w:rPr>
          <w:lang w:val="en-CA"/>
        </w:rPr>
        <w:t>saving</w:t>
      </w:r>
      <w:r w:rsidR="00BD607A">
        <w:rPr>
          <w:lang w:val="en-CA"/>
        </w:rPr>
        <w:t xml:space="preserve"> compared to PHEC and HEC</w:t>
      </w:r>
      <w:r w:rsidR="00AA037D">
        <w:rPr>
          <w:lang w:val="en-CA"/>
        </w:rPr>
        <w:t>, respectively</w:t>
      </w:r>
      <w:r w:rsidR="005566C6">
        <w:rPr>
          <w:lang w:val="en-CA" w:eastAsia="zh-TW"/>
        </w:rPr>
        <w:t xml:space="preserve">, </w:t>
      </w:r>
      <w:r w:rsidR="005566C6" w:rsidRPr="005B2375">
        <w:rPr>
          <w:lang w:val="en-CA" w:eastAsia="zh-TW"/>
        </w:rPr>
        <w:t xml:space="preserve">while the seam artifacts caused by </w:t>
      </w:r>
      <w:r w:rsidR="00684918" w:rsidRPr="00684918">
        <w:rPr>
          <w:lang w:val="en-CA" w:eastAsia="zh-TW"/>
        </w:rPr>
        <w:t>face discontinuities</w:t>
      </w:r>
      <w:r w:rsidR="005566C6">
        <w:t xml:space="preserve"> </w:t>
      </w:r>
      <w:r w:rsidR="007720D2">
        <w:rPr>
          <w:lang w:val="en-CA" w:eastAsia="zh-TW"/>
        </w:rPr>
        <w:t>are</w:t>
      </w:r>
      <w:r w:rsidR="005566C6" w:rsidRPr="005B2375">
        <w:rPr>
          <w:lang w:val="en-CA" w:eastAsia="zh-TW"/>
        </w:rPr>
        <w:t xml:space="preserve"> also </w:t>
      </w:r>
      <w:r w:rsidR="009161E8">
        <w:rPr>
          <w:lang w:val="en-CA" w:eastAsia="zh-TW"/>
        </w:rPr>
        <w:t xml:space="preserve">noticeably </w:t>
      </w:r>
      <w:r w:rsidR="005566C6" w:rsidRPr="005B2375">
        <w:rPr>
          <w:lang w:val="en-CA" w:eastAsia="zh-TW"/>
        </w:rPr>
        <w:t>reduced.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A86221">
        <w:rPr>
          <w:lang w:val="en-CA"/>
        </w:rPr>
        <w:t>oduction</w:t>
      </w:r>
    </w:p>
    <w:p w:rsidR="009161E8" w:rsidRDefault="001C2661" w:rsidP="009234A5">
      <w:r>
        <w:rPr>
          <w:szCs w:val="22"/>
          <w:lang w:val="en-CA"/>
        </w:rPr>
        <w:t xml:space="preserve">  In the last meeting,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ore Experiment 13 (CE13)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_Ref524968269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D429D2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="00AD505B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established to study removing subjective artifacts </w:t>
      </w:r>
      <w:proofErr w:type="gramStart"/>
      <w:r>
        <w:rPr>
          <w:szCs w:val="22"/>
          <w:lang w:val="en-CA" w:eastAsia="ja-JP"/>
        </w:rPr>
        <w:t>at</w:t>
      </w:r>
      <w:proofErr w:type="gramEnd"/>
      <w:r>
        <w:rPr>
          <w:szCs w:val="22"/>
          <w:lang w:val="en-CA" w:eastAsia="ja-JP"/>
        </w:rPr>
        <w:t xml:space="preserve"> face boundaries </w:t>
      </w:r>
      <w:r>
        <w:t>for the 360° video category. Th</w:t>
      </w:r>
      <w:r w:rsidR="009161E8">
        <w:t xml:space="preserve">is contribution reports the results of Test7.8.a, which is the combination of </w:t>
      </w:r>
      <w:r w:rsidR="009161E8">
        <w:rPr>
          <w:lang w:val="en-CA"/>
        </w:rPr>
        <w:t>Intra prediction using spherical neighbors, geometry padding of reference pictures, and all in-loop filters using spherical neighbors.</w:t>
      </w:r>
    </w:p>
    <w:p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:rsidR="007B3421" w:rsidRDefault="007068CD" w:rsidP="007B3421">
      <w:pPr>
        <w:rPr>
          <w:lang w:val="en-CA"/>
        </w:rPr>
      </w:pPr>
      <w:r>
        <w:rPr>
          <w:lang w:val="en-CA" w:eastAsia="zh-TW"/>
        </w:rPr>
        <w:t xml:space="preserve">  </w:t>
      </w:r>
      <w:r w:rsidR="00D429D2">
        <w:rPr>
          <w:lang w:val="en-CA"/>
        </w:rPr>
        <w:t xml:space="preserve">The </w:t>
      </w:r>
      <w:r w:rsidR="009161E8">
        <w:rPr>
          <w:lang w:val="en-CA"/>
        </w:rPr>
        <w:t>test</w:t>
      </w:r>
      <w:r w:rsidR="007B3421">
        <w:rPr>
          <w:lang w:val="en-CA"/>
        </w:rPr>
        <w:t xml:space="preserve"> </w:t>
      </w:r>
      <w:r w:rsidR="009161E8">
        <w:rPr>
          <w:lang w:val="en-CA"/>
        </w:rPr>
        <w:t>is</w:t>
      </w:r>
      <w:r w:rsidR="007B3421">
        <w:rPr>
          <w:lang w:val="en-CA"/>
        </w:rPr>
        <w:t xml:space="preserve"> conducted on 360Lib-7.0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_Ref524884864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[2]</w:t>
      </w:r>
      <w:r w:rsidR="007B3421">
        <w:rPr>
          <w:lang w:val="en-CA"/>
        </w:rPr>
        <w:fldChar w:fldCharType="end"/>
      </w:r>
      <w:r w:rsidR="00642C9A">
        <w:rPr>
          <w:lang w:val="en-CA"/>
        </w:rPr>
        <w:t xml:space="preserve"> and</w:t>
      </w:r>
      <w:r w:rsidR="007B3421">
        <w:rPr>
          <w:lang w:val="en-CA"/>
        </w:rPr>
        <w:t xml:space="preserve"> BMS-2.0</w:t>
      </w:r>
      <w:r w:rsidR="0063570F">
        <w:rPr>
          <w:lang w:val="en-CA"/>
        </w:rPr>
        <w:t xml:space="preserve">.1 (with fix </w:t>
      </w:r>
      <w:r w:rsidR="0063570F" w:rsidRPr="005B2BC0">
        <w:rPr>
          <w:lang w:val="en-CA"/>
        </w:rPr>
        <w:t>BMS ticket #78</w:t>
      </w:r>
      <w:r w:rsidR="0063570F">
        <w:rPr>
          <w:lang w:val="en-CA"/>
        </w:rPr>
        <w:t xml:space="preserve"> and #79)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_Ref524884873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[3]</w:t>
      </w:r>
      <w:r w:rsidR="007B3421">
        <w:rPr>
          <w:lang w:val="en-CA"/>
        </w:rPr>
        <w:fldChar w:fldCharType="end"/>
      </w:r>
      <w:r w:rsidR="007B3421" w:rsidRPr="00A8368E">
        <w:rPr>
          <w:lang w:val="en-CA"/>
        </w:rPr>
        <w:t xml:space="preserve"> </w:t>
      </w:r>
      <w:r w:rsidR="007B3421">
        <w:rPr>
          <w:lang w:val="en-CA"/>
        </w:rPr>
        <w:t xml:space="preserve">followed by the JVET common test conditions (CTC) and evaluation procedures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_Ref524884885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[4]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under</w:t>
      </w:r>
      <w:r w:rsidR="007B3421">
        <w:rPr>
          <w:lang w:val="en-CA"/>
        </w:rPr>
        <w:t xml:space="preserve"> the VTM-2.0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_Ref517440628 \n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[5]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configuration setting</w:t>
      </w:r>
      <w:r w:rsidR="007B3421">
        <w:rPr>
          <w:lang w:val="en-CA"/>
        </w:rPr>
        <w:t>. Following the CTC, the frame size is set to 3840x2560 with the face size of 1280x1280. Compared to PHEC</w:t>
      </w:r>
      <w:r w:rsidR="00A37463">
        <w:rPr>
          <w:lang w:val="en-CA"/>
        </w:rPr>
        <w:t xml:space="preserve"> and HEC</w:t>
      </w:r>
      <w:r w:rsidR="007B3421">
        <w:rPr>
          <w:lang w:val="en-CA"/>
        </w:rPr>
        <w:t xml:space="preserve">,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_Ref517442537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E8226F" w:rsidRPr="00E8226F">
        <w:rPr>
          <w:lang w:val="en-CA"/>
        </w:rPr>
        <w:t>Table I</w:t>
      </w:r>
      <w:r w:rsidR="007B3421">
        <w:rPr>
          <w:lang w:val="en-CA"/>
        </w:rPr>
        <w:fldChar w:fldCharType="end"/>
      </w:r>
      <w:r w:rsidR="007B3421">
        <w:rPr>
          <w:lang w:val="en-CA"/>
        </w:rPr>
        <w:t xml:space="preserve"> demonstrates the average BD-rate </w:t>
      </w:r>
      <w:r w:rsidR="00A37463">
        <w:rPr>
          <w:lang w:val="en-CA"/>
        </w:rPr>
        <w:t>performance</w:t>
      </w:r>
      <w:r w:rsidR="007B3421">
        <w:rPr>
          <w:lang w:val="en-CA"/>
        </w:rPr>
        <w:t xml:space="preserve"> in terms of </w:t>
      </w:r>
      <w:r w:rsidR="00E8226F">
        <w:rPr>
          <w:lang w:val="en-CA"/>
        </w:rPr>
        <w:t>end-to-end WS-PSNR for Test 7.8.a</w:t>
      </w:r>
      <w:r w:rsidR="007B3421">
        <w:rPr>
          <w:lang w:val="en-CA"/>
        </w:rPr>
        <w:t>.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_Ref524893247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end"/>
      </w:r>
    </w:p>
    <w:p w:rsidR="007B3421" w:rsidRPr="0074348A" w:rsidRDefault="007B3421" w:rsidP="007B3421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</w:t>
      </w:r>
      <w:r w:rsidR="007068CD">
        <w:rPr>
          <w:i w:val="0"/>
          <w:iCs w:val="0"/>
          <w:color w:val="auto"/>
          <w:sz w:val="22"/>
          <w:szCs w:val="20"/>
          <w:lang w:val="en-CA"/>
        </w:rPr>
        <w:t>of Test 7.8.a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4C73A6" w:rsidTr="004C73A6">
        <w:trPr>
          <w:trHeight w:val="389"/>
          <w:jc w:val="center"/>
        </w:trPr>
        <w:tc>
          <w:tcPr>
            <w:tcW w:w="1538" w:type="dxa"/>
          </w:tcPr>
          <w:p w:rsidR="004C73A6" w:rsidRDefault="004C73A6" w:rsidP="00A42761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:rsidR="004C73A6" w:rsidRPr="004C73A6" w:rsidRDefault="004C73A6" w:rsidP="00A427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:rsidR="004C73A6" w:rsidRPr="004C73A6" w:rsidRDefault="004C73A6" w:rsidP="00A427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</w:tcPr>
          <w:p w:rsidR="004C73A6" w:rsidRDefault="004C73A6" w:rsidP="004C73A6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-3.09%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-3.12%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-3.40%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-3.21%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-3.67%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-3.18%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-3.45%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-3.75%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-3.43%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-3.85%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-3.39%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-4.04%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43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-2.7</w:t>
            </w:r>
            <w:r w:rsidR="00137EBC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</w:tr>
    </w:tbl>
    <w:p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492F44">
        <w:rPr>
          <w:lang w:val="en-CA"/>
        </w:rPr>
        <w:t>quality test</w:t>
      </w:r>
      <w:r w:rsidR="001676ED">
        <w:rPr>
          <w:lang w:val="en-CA"/>
        </w:rPr>
        <w:t>ing</w:t>
      </w:r>
    </w:p>
    <w:p w:rsidR="00362261" w:rsidRPr="00392F4B" w:rsidRDefault="00684918" w:rsidP="00362261">
      <w:pPr>
        <w:ind w:firstLine="170"/>
      </w:pPr>
      <w:r>
        <w:rPr>
          <w:lang w:val="en-CA"/>
        </w:rPr>
        <w:t>In Fig. 1</w:t>
      </w:r>
      <w:r w:rsidR="00362261">
        <w:rPr>
          <w:lang w:val="en-CA"/>
        </w:rPr>
        <w:t xml:space="preserve"> to Fig</w:t>
      </w:r>
      <w:r w:rsidR="00625FEC">
        <w:rPr>
          <w:lang w:val="en-CA"/>
        </w:rPr>
        <w:t>.</w:t>
      </w:r>
      <w:r>
        <w:rPr>
          <w:lang w:val="en-CA"/>
        </w:rPr>
        <w:t xml:space="preserve"> </w:t>
      </w:r>
      <w:r w:rsidR="00710C06">
        <w:rPr>
          <w:lang w:val="en-CA"/>
        </w:rPr>
        <w:t>9</w:t>
      </w:r>
      <w:r w:rsidR="00362261">
        <w:rPr>
          <w:lang w:val="en-CA"/>
        </w:rPr>
        <w:t xml:space="preserve">, the resulted viewport images of </w:t>
      </w:r>
      <w:r w:rsidR="005A3792">
        <w:rPr>
          <w:lang w:val="en-CA"/>
        </w:rPr>
        <w:t xml:space="preserve">HEC, </w:t>
      </w:r>
      <w:r w:rsidR="00710C06">
        <w:rPr>
          <w:lang w:val="en-CA"/>
        </w:rPr>
        <w:t>PHEC, and Test 7.8.</w:t>
      </w:r>
      <w:proofErr w:type="spellStart"/>
      <w:r w:rsidR="00710C06">
        <w:rPr>
          <w:lang w:val="en-CA"/>
        </w:rPr>
        <w:t>a</w:t>
      </w:r>
      <w:proofErr w:type="spellEnd"/>
      <w:r w:rsidR="00362261" w:rsidRPr="00A705A5">
        <w:rPr>
          <w:lang w:val="en-CA"/>
        </w:rPr>
        <w:t xml:space="preserve"> </w:t>
      </w:r>
      <w:r w:rsidR="00362261">
        <w:rPr>
          <w:lang w:val="en-CA"/>
        </w:rPr>
        <w:t>are de</w:t>
      </w:r>
      <w:r w:rsidR="00362261" w:rsidRPr="005B2375">
        <w:rPr>
          <w:rFonts w:eastAsia="Malgun Gothic"/>
          <w:szCs w:val="22"/>
          <w:lang w:val="en-CA" w:eastAsia="ko-KR"/>
        </w:rPr>
        <w:t>m</w:t>
      </w:r>
      <w:r w:rsidR="00362261">
        <w:rPr>
          <w:lang w:val="en-CA"/>
        </w:rPr>
        <w:t>onstrated (under VTM-2.0 encoder configuration</w:t>
      </w:r>
      <w:r w:rsidR="00362261" w:rsidRPr="00544AB5">
        <w:rPr>
          <w:szCs w:val="22"/>
        </w:rPr>
        <w:t xml:space="preserve"> </w:t>
      </w:r>
      <w:r w:rsidR="00362261">
        <w:rPr>
          <w:szCs w:val="22"/>
        </w:rPr>
        <w:t>with QP = 37</w:t>
      </w:r>
      <w:r w:rsidR="00362261">
        <w:rPr>
          <w:lang w:val="en-CA"/>
        </w:rPr>
        <w:t xml:space="preserve">) to evaluate the seam artifacts appeared at </w:t>
      </w:r>
      <w:r w:rsidR="00C623BC" w:rsidRPr="00684918">
        <w:rPr>
          <w:lang w:val="en-CA" w:eastAsia="zh-TW"/>
        </w:rPr>
        <w:t>face discontinuities</w:t>
      </w:r>
      <w:r w:rsidR="00362261">
        <w:rPr>
          <w:szCs w:val="22"/>
        </w:rPr>
        <w:t xml:space="preserve">. </w:t>
      </w:r>
    </w:p>
    <w:p w:rsidR="002632AC" w:rsidRDefault="00A26F78" w:rsidP="002632AC">
      <w:r>
        <w:rPr>
          <w:noProof/>
          <w:lang w:eastAsia="zh-TW"/>
        </w:rPr>
        <w:drawing>
          <wp:inline distT="0" distB="0" distL="0" distR="0" wp14:anchorId="23891827" wp14:editId="27FBA8FA">
            <wp:extent cx="5939790" cy="2997835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DE" w:rsidRDefault="009B0BDE" w:rsidP="009B0BDE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(HEC)</w:t>
      </w:r>
    </w:p>
    <w:p w:rsidR="00A26F78" w:rsidRDefault="00A26F78" w:rsidP="002632AC">
      <w:r>
        <w:rPr>
          <w:noProof/>
          <w:lang w:eastAsia="zh-TW"/>
        </w:rPr>
        <w:lastRenderedPageBreak/>
        <w:drawing>
          <wp:inline distT="0" distB="0" distL="0" distR="0" wp14:anchorId="3FA69BDF" wp14:editId="0711D142">
            <wp:extent cx="5939790" cy="301371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F78" w:rsidRPr="009B0BDE" w:rsidRDefault="009B0BDE" w:rsidP="009B0BDE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>
        <w:rPr>
          <w:b/>
        </w:rPr>
        <w:t>2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(PHEC)</w:t>
      </w:r>
    </w:p>
    <w:p w:rsidR="00A26F78" w:rsidRDefault="00A26F78" w:rsidP="002632AC">
      <w:r w:rsidRPr="00A26F78">
        <w:rPr>
          <w:noProof/>
          <w:lang w:eastAsia="zh-TW"/>
        </w:rPr>
        <w:drawing>
          <wp:inline distT="0" distB="0" distL="0" distR="0" wp14:anchorId="16B509F5" wp14:editId="3A4BC476">
            <wp:extent cx="5942857" cy="3000000"/>
            <wp:effectExtent l="0" t="0" r="1270" b="0"/>
            <wp:docPr id="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3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F78" w:rsidRPr="009B0BDE" w:rsidRDefault="009B0BDE" w:rsidP="009B0BDE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3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(CE13.7.8.a)</w:t>
      </w:r>
    </w:p>
    <w:p w:rsidR="00A26F78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789D0E01" wp14:editId="3C2F3EBD">
            <wp:extent cx="5942857" cy="2733333"/>
            <wp:effectExtent l="0" t="0" r="127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4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513BB04D" wp14:editId="79E7566E">
            <wp:extent cx="5942857" cy="2733333"/>
            <wp:effectExtent l="0" t="0" r="1270" b="0"/>
            <wp:docPr id="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5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(PHEC)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3205182D" wp14:editId="087D397D">
            <wp:extent cx="5942857" cy="2733333"/>
            <wp:effectExtent l="0" t="0" r="1270" b="0"/>
            <wp:docPr id="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6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(CE13.7.8.a)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3E3994C4" wp14:editId="420D03DC">
            <wp:extent cx="5942857" cy="2285714"/>
            <wp:effectExtent l="0" t="0" r="1270" b="635"/>
            <wp:docPr id="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710C06" w:rsidRDefault="001B4BE9" w:rsidP="00710C06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7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72A81404" wp14:editId="3514E1DA">
            <wp:extent cx="5942857" cy="2285714"/>
            <wp:effectExtent l="0" t="0" r="1270" b="635"/>
            <wp:docPr id="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1B4BE9" w:rsidRDefault="001B4BE9" w:rsidP="001B4BE9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8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(PHEC)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17876505" wp14:editId="403B2C3C">
            <wp:extent cx="5942857" cy="2285714"/>
            <wp:effectExtent l="0" t="0" r="1270" b="635"/>
            <wp:docPr id="3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1B4BE9" w:rsidRDefault="001B4BE9" w:rsidP="001B4BE9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9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(CE13.7.8.a)</w:t>
      </w:r>
    </w:p>
    <w:p w:rsidR="00A86221" w:rsidRDefault="00A86221" w:rsidP="00A8622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5566C6" w:rsidRPr="002632AC" w:rsidRDefault="005566C6" w:rsidP="002632AC">
      <w:pPr>
        <w:rPr>
          <w:lang w:val="en-CA"/>
        </w:rPr>
      </w:pPr>
      <w:r>
        <w:rPr>
          <w:lang w:val="en-CA"/>
        </w:rPr>
        <w:t xml:space="preserve">  In this contribution, the performa</w:t>
      </w:r>
      <w:r w:rsidR="00710C06">
        <w:rPr>
          <w:lang w:val="en-CA"/>
        </w:rPr>
        <w:t>nce of Test 7.8.a</w:t>
      </w:r>
      <w:r>
        <w:rPr>
          <w:lang w:val="en-CA"/>
        </w:rPr>
        <w:t xml:space="preserve"> </w:t>
      </w:r>
      <w:r w:rsidR="00710C06">
        <w:rPr>
          <w:lang w:val="en-CA"/>
        </w:rPr>
        <w:t>is</w:t>
      </w:r>
      <w:r>
        <w:rPr>
          <w:lang w:val="en-CA"/>
        </w:rPr>
        <w:t xml:space="preserve"> investigated. The experimental data reports that Test 7.8.a</w:t>
      </w:r>
      <w:r w:rsidRPr="00023015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>
        <w:rPr>
          <w:rFonts w:eastAsia="Malgun Gothic"/>
          <w:szCs w:val="22"/>
          <w:lang w:val="en-CA" w:eastAsia="ko-KR"/>
        </w:rPr>
        <w:t>in terms of end-to-end WS-PSNR-Y/U/V, achieves -1.98</w:t>
      </w:r>
      <w:r w:rsidRPr="00FB2583">
        <w:rPr>
          <w:rFonts w:eastAsia="Malgun Gothic"/>
          <w:szCs w:val="22"/>
          <w:lang w:val="en-CA" w:eastAsia="ko-KR"/>
        </w:rPr>
        <w:t>%</w:t>
      </w:r>
      <w:r>
        <w:rPr>
          <w:rFonts w:eastAsia="Malgun Gothic"/>
          <w:szCs w:val="22"/>
          <w:lang w:val="en-CA" w:eastAsia="ko-KR"/>
        </w:rPr>
        <w:t>/-2.51</w:t>
      </w:r>
      <w:r w:rsidRPr="00FB2583">
        <w:rPr>
          <w:rFonts w:eastAsia="Malgun Gothic"/>
          <w:szCs w:val="22"/>
          <w:lang w:val="en-CA" w:eastAsia="ko-KR"/>
        </w:rPr>
        <w:t>%</w:t>
      </w:r>
      <w:r>
        <w:rPr>
          <w:rFonts w:eastAsia="Malgun Gothic"/>
          <w:szCs w:val="22"/>
          <w:lang w:val="en-CA" w:eastAsia="ko-KR"/>
        </w:rPr>
        <w:t>/</w:t>
      </w:r>
      <w:r w:rsidRPr="00FB2583">
        <w:rPr>
          <w:rFonts w:eastAsia="Malgun Gothic"/>
          <w:szCs w:val="22"/>
          <w:lang w:val="en-CA" w:eastAsia="ko-KR"/>
        </w:rPr>
        <w:t>-</w:t>
      </w:r>
      <w:r>
        <w:rPr>
          <w:rFonts w:eastAsia="Malgun Gothic"/>
          <w:szCs w:val="22"/>
          <w:lang w:val="en-CA" w:eastAsia="ko-KR"/>
        </w:rPr>
        <w:t>2.19</w:t>
      </w:r>
      <w:r w:rsidRPr="00FB2583">
        <w:rPr>
          <w:rFonts w:eastAsia="Malgun Gothic"/>
          <w:szCs w:val="22"/>
          <w:lang w:val="en-CA" w:eastAsia="ko-KR"/>
        </w:rPr>
        <w:t>%</w:t>
      </w:r>
      <w:r w:rsidR="00710C06">
        <w:rPr>
          <w:rFonts w:eastAsia="Malgun Gothic"/>
          <w:szCs w:val="22"/>
          <w:lang w:val="en-CA" w:eastAsia="ko-KR"/>
        </w:rPr>
        <w:t xml:space="preserve"> </w:t>
      </w:r>
      <w:r w:rsidR="00B30A6F">
        <w:rPr>
          <w:rFonts w:eastAsia="Malgun Gothic"/>
          <w:szCs w:val="22"/>
          <w:lang w:val="en-CA" w:eastAsia="ko-KR"/>
        </w:rPr>
        <w:t xml:space="preserve">BD-rate </w:t>
      </w:r>
      <w:r w:rsidR="00710C06">
        <w:rPr>
          <w:rFonts w:eastAsia="Malgun Gothic"/>
          <w:szCs w:val="22"/>
          <w:lang w:val="en-CA" w:eastAsia="ko-KR"/>
        </w:rPr>
        <w:t>saving</w:t>
      </w:r>
      <w:r>
        <w:rPr>
          <w:lang w:val="en-CA" w:eastAsia="zh-TW"/>
        </w:rPr>
        <w:t>, while the visual seam artifacts</w:t>
      </w:r>
      <w:r w:rsidR="0022332D">
        <w:rPr>
          <w:lang w:val="en-CA" w:eastAsia="zh-TW"/>
        </w:rPr>
        <w:t xml:space="preserve"> are also noticeably reduced</w:t>
      </w:r>
      <w:r>
        <w:rPr>
          <w:lang w:val="en-CA" w:eastAsia="zh-TW"/>
        </w:rPr>
        <w:t>.</w:t>
      </w:r>
    </w:p>
    <w:p w:rsidR="00A86221" w:rsidRPr="005B217D" w:rsidRDefault="00A86221" w:rsidP="00A8622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</w:t>
      </w:r>
      <w:r>
        <w:rPr>
          <w:lang w:val="en-CA"/>
        </w:rPr>
        <w:t>oduction</w:t>
      </w:r>
    </w:p>
    <w:p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" w:name="_Ref524968269"/>
      <w:bookmarkStart w:id="3" w:name="_Ref524884907"/>
      <w:bookmarkStart w:id="4" w:name="_Ref471282634"/>
      <w:r w:rsidRPr="002B1A9A">
        <w:rPr>
          <w:rFonts w:ascii="Times New Roman" w:hAnsi="Times New Roman"/>
        </w:rPr>
        <w:t xml:space="preserve">Philippe Hanhart, Jian-Liang Lin, “Description of Core Experiment 13 (CE13): Coding tools for 360° omnidirectional video”, </w:t>
      </w:r>
      <w:r w:rsidRPr="00AD66F8">
        <w:rPr>
          <w:rFonts w:ascii="Times New Roman" w:hAnsi="Times New Roman"/>
        </w:rPr>
        <w:t>JVET</w:t>
      </w:r>
      <w:r>
        <w:rPr>
          <w:rFonts w:ascii="Times New Roman" w:hAnsi="Times New Roman"/>
        </w:rPr>
        <w:t xml:space="preserve">-K1033, </w:t>
      </w:r>
      <w:r w:rsidRPr="00664FB9">
        <w:rPr>
          <w:rFonts w:ascii="Times New Roman" w:hAnsi="Times New Roman"/>
        </w:rPr>
        <w:t>July 2018, Ljubljana, SI.</w:t>
      </w:r>
      <w:bookmarkEnd w:id="2"/>
    </w:p>
    <w:p w:rsidR="001C2661" w:rsidRDefault="001C2661" w:rsidP="001C2661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5" w:name="_Ref524884864"/>
      <w:bookmarkEnd w:id="3"/>
      <w:r>
        <w:rPr>
          <w:rFonts w:ascii="Times New Roman" w:hAnsi="Times New Roman"/>
        </w:rPr>
        <w:t xml:space="preserve">360Lib, </w:t>
      </w:r>
      <w:hyperlink r:id="rId18" w:history="1">
        <w:r w:rsidRPr="00280C96">
          <w:rPr>
            <w:rStyle w:val="Hyperlink"/>
            <w:rFonts w:ascii="Times New Roman" w:hAnsi="Times New Roman"/>
          </w:rPr>
          <w:t>https://jvet.hhi.fraunhofer.de/svn/svn_360Lib/</w:t>
        </w:r>
      </w:hyperlink>
      <w:bookmarkEnd w:id="4"/>
      <w:bookmarkEnd w:id="5"/>
      <w:r w:rsidRPr="00A8368E">
        <w:rPr>
          <w:rFonts w:ascii="Times New Roman" w:hAnsi="Times New Roman"/>
        </w:rPr>
        <w:t xml:space="preserve"> </w:t>
      </w:r>
    </w:p>
    <w:p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" w:name="_Ref517440706"/>
      <w:bookmarkStart w:id="7" w:name="_Ref524884873"/>
      <w:r w:rsidRPr="00664FB9">
        <w:rPr>
          <w:rFonts w:ascii="Times New Roman" w:hAnsi="Times New Roman"/>
        </w:rPr>
        <w:t xml:space="preserve">VVC software Benchmark Set, </w:t>
      </w:r>
      <w:bookmarkStart w:id="8" w:name="_Ref517440857"/>
      <w:bookmarkEnd w:id="6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</w:instrText>
      </w:r>
      <w:r w:rsidRPr="00664FB9">
        <w:rPr>
          <w:rFonts w:ascii="Times New Roman" w:hAnsi="Times New Roman"/>
        </w:rPr>
        <w:instrText>https://vcgit.hhi.fraunhofer.de/JVET-K-CE13/VVCSoftware_BMS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https://vcgit.hhi.fraunhofer.de/JVET-K-CE13/VVCSoftware_BMS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/</w:t>
      </w:r>
      <w:bookmarkEnd w:id="7"/>
    </w:p>
    <w:p w:rsidR="001C2661" w:rsidRPr="00664FB9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9" w:name="_Ref524884885"/>
      <w:r w:rsidRPr="00664FB9">
        <w:rPr>
          <w:rFonts w:ascii="Times New Roman" w:hAnsi="Times New Roman"/>
        </w:rPr>
        <w:t>P. Hanhart, J. Boyce, K. Choi, “JVET common test conditions and evaluation procedures for 360° video”, JVET-K1012, July 2018, Ljubljana, SI.</w:t>
      </w:r>
      <w:bookmarkEnd w:id="8"/>
      <w:bookmarkEnd w:id="9"/>
      <w:r w:rsidRPr="00664FB9">
        <w:rPr>
          <w:rFonts w:ascii="Times New Roman" w:hAnsi="Times New Roman"/>
        </w:rPr>
        <w:t xml:space="preserve"> </w:t>
      </w:r>
    </w:p>
    <w:p w:rsidR="001C2661" w:rsidRPr="0067462C" w:rsidRDefault="001C2661" w:rsidP="001C2661">
      <w:pPr>
        <w:pStyle w:val="ListParagraph"/>
        <w:numPr>
          <w:ilvl w:val="0"/>
          <w:numId w:val="12"/>
        </w:numPr>
        <w:rPr>
          <w:rStyle w:val="Hyperlink"/>
          <w:rFonts w:ascii="Times New Roman" w:hAnsi="Times New Roman"/>
          <w:color w:val="auto"/>
          <w:u w:val="none"/>
        </w:rPr>
      </w:pPr>
      <w:bookmarkStart w:id="10" w:name="_Ref517440628"/>
      <w:r w:rsidRPr="00443963">
        <w:rPr>
          <w:rFonts w:ascii="Times New Roman" w:hAnsi="Times New Roman"/>
        </w:rPr>
        <w:t xml:space="preserve">Versatile Video Coding Test Model, </w:t>
      </w:r>
      <w:bookmarkEnd w:id="10"/>
      <w:r>
        <w:rPr>
          <w:rStyle w:val="Hyperlink"/>
          <w:rFonts w:ascii="Times New Roman" w:hAnsi="Times New Roman"/>
        </w:rPr>
        <w:fldChar w:fldCharType="begin"/>
      </w:r>
      <w:r>
        <w:rPr>
          <w:rStyle w:val="Hyperlink"/>
          <w:rFonts w:ascii="Times New Roman" w:hAnsi="Times New Roman"/>
        </w:rPr>
        <w:instrText xml:space="preserve"> HYPERLINK "</w:instrText>
      </w:r>
      <w:r w:rsidRPr="00D00DE9">
        <w:rPr>
          <w:rStyle w:val="Hyperlink"/>
          <w:rFonts w:ascii="Times New Roman" w:hAnsi="Times New Roman"/>
        </w:rPr>
        <w:instrText>https://vcgit.hhi.fraunhofer.de/jvet/VVCSoftware_VTM</w:instrText>
      </w:r>
      <w:r>
        <w:rPr>
          <w:rStyle w:val="Hyperlink"/>
          <w:rFonts w:ascii="Times New Roman" w:hAnsi="Times New Roman"/>
        </w:rPr>
        <w:instrText xml:space="preserve">/" </w:instrText>
      </w:r>
      <w:r>
        <w:rPr>
          <w:rStyle w:val="Hyperlink"/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https://vcgit.hhi.fraunhofer.de/jvet/VVCSoftware_VTM/</w:t>
      </w:r>
      <w:r>
        <w:rPr>
          <w:rStyle w:val="Hyperlink"/>
          <w:rFonts w:ascii="Times New Roman" w:hAnsi="Times New Roman"/>
        </w:rPr>
        <w:fldChar w:fldCharType="end"/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A862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8B" w:rsidRDefault="00633F8B">
      <w:r>
        <w:separator/>
      </w:r>
    </w:p>
  </w:endnote>
  <w:endnote w:type="continuationSeparator" w:id="0">
    <w:p w:rsidR="00633F8B" w:rsidRDefault="0063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0A2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0A20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8B" w:rsidRDefault="00633F8B">
      <w:r>
        <w:separator/>
      </w:r>
    </w:p>
  </w:footnote>
  <w:footnote w:type="continuationSeparator" w:id="0">
    <w:p w:rsidR="00633F8B" w:rsidRDefault="00633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AB"/>
    <w:rsid w:val="00002256"/>
    <w:rsid w:val="00006A55"/>
    <w:rsid w:val="000308A3"/>
    <w:rsid w:val="000458BC"/>
    <w:rsid w:val="00045C41"/>
    <w:rsid w:val="00046C03"/>
    <w:rsid w:val="000477DC"/>
    <w:rsid w:val="00065039"/>
    <w:rsid w:val="0007614F"/>
    <w:rsid w:val="00081398"/>
    <w:rsid w:val="000B0C0F"/>
    <w:rsid w:val="000B1C6B"/>
    <w:rsid w:val="000B4FF9"/>
    <w:rsid w:val="000C09AC"/>
    <w:rsid w:val="000D421A"/>
    <w:rsid w:val="000E00F3"/>
    <w:rsid w:val="000F158C"/>
    <w:rsid w:val="000F15DA"/>
    <w:rsid w:val="00102F3D"/>
    <w:rsid w:val="00113E72"/>
    <w:rsid w:val="00124E38"/>
    <w:rsid w:val="0012580B"/>
    <w:rsid w:val="00131F90"/>
    <w:rsid w:val="0013458C"/>
    <w:rsid w:val="00134907"/>
    <w:rsid w:val="0013526E"/>
    <w:rsid w:val="00137EBC"/>
    <w:rsid w:val="00146152"/>
    <w:rsid w:val="00154E4D"/>
    <w:rsid w:val="00155253"/>
    <w:rsid w:val="00155526"/>
    <w:rsid w:val="001676ED"/>
    <w:rsid w:val="00171371"/>
    <w:rsid w:val="00175A24"/>
    <w:rsid w:val="00187E58"/>
    <w:rsid w:val="001A297E"/>
    <w:rsid w:val="001A368E"/>
    <w:rsid w:val="001A7329"/>
    <w:rsid w:val="001A73D5"/>
    <w:rsid w:val="001A792F"/>
    <w:rsid w:val="001B4BE9"/>
    <w:rsid w:val="001B4E28"/>
    <w:rsid w:val="001C2661"/>
    <w:rsid w:val="001C3525"/>
    <w:rsid w:val="001C3AFB"/>
    <w:rsid w:val="001D1BD2"/>
    <w:rsid w:val="001E0248"/>
    <w:rsid w:val="001E02BE"/>
    <w:rsid w:val="001E367D"/>
    <w:rsid w:val="001E3B37"/>
    <w:rsid w:val="001F2594"/>
    <w:rsid w:val="0020063E"/>
    <w:rsid w:val="002055A6"/>
    <w:rsid w:val="00206460"/>
    <w:rsid w:val="002069B4"/>
    <w:rsid w:val="00215DFC"/>
    <w:rsid w:val="002212DF"/>
    <w:rsid w:val="00222CD4"/>
    <w:rsid w:val="0022332D"/>
    <w:rsid w:val="00225016"/>
    <w:rsid w:val="002264A6"/>
    <w:rsid w:val="00227BA7"/>
    <w:rsid w:val="0023011C"/>
    <w:rsid w:val="002375C1"/>
    <w:rsid w:val="002632A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3D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261"/>
    <w:rsid w:val="003669EA"/>
    <w:rsid w:val="003706CC"/>
    <w:rsid w:val="00377710"/>
    <w:rsid w:val="003A2D8E"/>
    <w:rsid w:val="003A7CE6"/>
    <w:rsid w:val="003B0D68"/>
    <w:rsid w:val="003C20E4"/>
    <w:rsid w:val="003C5811"/>
    <w:rsid w:val="003D6342"/>
    <w:rsid w:val="003E6F90"/>
    <w:rsid w:val="003E73ED"/>
    <w:rsid w:val="003F5110"/>
    <w:rsid w:val="003F5D0F"/>
    <w:rsid w:val="004113B1"/>
    <w:rsid w:val="00414101"/>
    <w:rsid w:val="004219CF"/>
    <w:rsid w:val="004234F0"/>
    <w:rsid w:val="00433DDB"/>
    <w:rsid w:val="00435A29"/>
    <w:rsid w:val="00437619"/>
    <w:rsid w:val="0044661B"/>
    <w:rsid w:val="00465A1E"/>
    <w:rsid w:val="0048683C"/>
    <w:rsid w:val="00492F44"/>
    <w:rsid w:val="0049445A"/>
    <w:rsid w:val="004A2A63"/>
    <w:rsid w:val="004B210C"/>
    <w:rsid w:val="004C73A6"/>
    <w:rsid w:val="004D0B34"/>
    <w:rsid w:val="004D405F"/>
    <w:rsid w:val="004E4F4F"/>
    <w:rsid w:val="004E52F1"/>
    <w:rsid w:val="004E6789"/>
    <w:rsid w:val="004E69A9"/>
    <w:rsid w:val="004F61E3"/>
    <w:rsid w:val="00502E10"/>
    <w:rsid w:val="0051015C"/>
    <w:rsid w:val="00516CF1"/>
    <w:rsid w:val="00531AE9"/>
    <w:rsid w:val="00550A66"/>
    <w:rsid w:val="005557B7"/>
    <w:rsid w:val="005566C6"/>
    <w:rsid w:val="00567EC7"/>
    <w:rsid w:val="00570013"/>
    <w:rsid w:val="005801A2"/>
    <w:rsid w:val="005952A5"/>
    <w:rsid w:val="005A33A1"/>
    <w:rsid w:val="005A373F"/>
    <w:rsid w:val="005A3792"/>
    <w:rsid w:val="005B217D"/>
    <w:rsid w:val="005C385F"/>
    <w:rsid w:val="005E1AC6"/>
    <w:rsid w:val="005F6F1B"/>
    <w:rsid w:val="00615995"/>
    <w:rsid w:val="00616155"/>
    <w:rsid w:val="00624B33"/>
    <w:rsid w:val="00625FEC"/>
    <w:rsid w:val="0063041A"/>
    <w:rsid w:val="00630AA2"/>
    <w:rsid w:val="00632B47"/>
    <w:rsid w:val="00633F8B"/>
    <w:rsid w:val="0063570F"/>
    <w:rsid w:val="00642C9A"/>
    <w:rsid w:val="00646707"/>
    <w:rsid w:val="00657F7E"/>
    <w:rsid w:val="00662E58"/>
    <w:rsid w:val="006637F2"/>
    <w:rsid w:val="006642A5"/>
    <w:rsid w:val="00664DCF"/>
    <w:rsid w:val="00684918"/>
    <w:rsid w:val="006C5D39"/>
    <w:rsid w:val="006D6D9B"/>
    <w:rsid w:val="006E2810"/>
    <w:rsid w:val="006E5417"/>
    <w:rsid w:val="006F0794"/>
    <w:rsid w:val="007023DE"/>
    <w:rsid w:val="007068CD"/>
    <w:rsid w:val="00710C06"/>
    <w:rsid w:val="00712F60"/>
    <w:rsid w:val="00720E3B"/>
    <w:rsid w:val="0074393F"/>
    <w:rsid w:val="00745F6B"/>
    <w:rsid w:val="0075585E"/>
    <w:rsid w:val="00770571"/>
    <w:rsid w:val="007720D2"/>
    <w:rsid w:val="007768FF"/>
    <w:rsid w:val="007824D3"/>
    <w:rsid w:val="00792458"/>
    <w:rsid w:val="00796EE3"/>
    <w:rsid w:val="007A7D29"/>
    <w:rsid w:val="007B3421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332B"/>
    <w:rsid w:val="008A4B4C"/>
    <w:rsid w:val="008C239F"/>
    <w:rsid w:val="008C53C1"/>
    <w:rsid w:val="008E480C"/>
    <w:rsid w:val="00907757"/>
    <w:rsid w:val="009161E8"/>
    <w:rsid w:val="009212B0"/>
    <w:rsid w:val="00921FA1"/>
    <w:rsid w:val="009234A5"/>
    <w:rsid w:val="00930203"/>
    <w:rsid w:val="00933453"/>
    <w:rsid w:val="009336F7"/>
    <w:rsid w:val="0093636C"/>
    <w:rsid w:val="009374A7"/>
    <w:rsid w:val="00950525"/>
    <w:rsid w:val="00955F6D"/>
    <w:rsid w:val="00977C16"/>
    <w:rsid w:val="0098551D"/>
    <w:rsid w:val="0099518F"/>
    <w:rsid w:val="009A523D"/>
    <w:rsid w:val="009B02A1"/>
    <w:rsid w:val="009B0BDE"/>
    <w:rsid w:val="009B14CB"/>
    <w:rsid w:val="009D7CE6"/>
    <w:rsid w:val="009F496B"/>
    <w:rsid w:val="00A01439"/>
    <w:rsid w:val="00A02E61"/>
    <w:rsid w:val="00A05CFF"/>
    <w:rsid w:val="00A13048"/>
    <w:rsid w:val="00A26F78"/>
    <w:rsid w:val="00A275AE"/>
    <w:rsid w:val="00A3211B"/>
    <w:rsid w:val="00A37463"/>
    <w:rsid w:val="00A40912"/>
    <w:rsid w:val="00A46843"/>
    <w:rsid w:val="00A56B97"/>
    <w:rsid w:val="00A6093D"/>
    <w:rsid w:val="00A70A20"/>
    <w:rsid w:val="00A767DC"/>
    <w:rsid w:val="00A76A6D"/>
    <w:rsid w:val="00A83253"/>
    <w:rsid w:val="00A84215"/>
    <w:rsid w:val="00A86221"/>
    <w:rsid w:val="00A916EA"/>
    <w:rsid w:val="00AA037D"/>
    <w:rsid w:val="00AA6E84"/>
    <w:rsid w:val="00AB1A1C"/>
    <w:rsid w:val="00AC7532"/>
    <w:rsid w:val="00AD05A8"/>
    <w:rsid w:val="00AD505B"/>
    <w:rsid w:val="00AE341B"/>
    <w:rsid w:val="00AF6E5F"/>
    <w:rsid w:val="00B0165B"/>
    <w:rsid w:val="00B01905"/>
    <w:rsid w:val="00B07CA7"/>
    <w:rsid w:val="00B1279A"/>
    <w:rsid w:val="00B30A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07A"/>
    <w:rsid w:val="00C00DDE"/>
    <w:rsid w:val="00C04F43"/>
    <w:rsid w:val="00C0609D"/>
    <w:rsid w:val="00C115AB"/>
    <w:rsid w:val="00C13AD5"/>
    <w:rsid w:val="00C15D5C"/>
    <w:rsid w:val="00C26CCB"/>
    <w:rsid w:val="00C30249"/>
    <w:rsid w:val="00C3723B"/>
    <w:rsid w:val="00C42466"/>
    <w:rsid w:val="00C437DD"/>
    <w:rsid w:val="00C606C9"/>
    <w:rsid w:val="00C60A68"/>
    <w:rsid w:val="00C619AE"/>
    <w:rsid w:val="00C623BC"/>
    <w:rsid w:val="00C64DD3"/>
    <w:rsid w:val="00C80288"/>
    <w:rsid w:val="00C84003"/>
    <w:rsid w:val="00C90650"/>
    <w:rsid w:val="00C97D78"/>
    <w:rsid w:val="00CA25BB"/>
    <w:rsid w:val="00CB1B8C"/>
    <w:rsid w:val="00CC2AAE"/>
    <w:rsid w:val="00CC4227"/>
    <w:rsid w:val="00CC5A42"/>
    <w:rsid w:val="00CD0EAB"/>
    <w:rsid w:val="00CE5E02"/>
    <w:rsid w:val="00CF34DB"/>
    <w:rsid w:val="00CF558F"/>
    <w:rsid w:val="00D010C0"/>
    <w:rsid w:val="00D073E2"/>
    <w:rsid w:val="00D2755C"/>
    <w:rsid w:val="00D429D2"/>
    <w:rsid w:val="00D446EC"/>
    <w:rsid w:val="00D51BF0"/>
    <w:rsid w:val="00D531DB"/>
    <w:rsid w:val="00D55942"/>
    <w:rsid w:val="00D807BF"/>
    <w:rsid w:val="00D82FCC"/>
    <w:rsid w:val="00D9389C"/>
    <w:rsid w:val="00DA17FC"/>
    <w:rsid w:val="00DA7887"/>
    <w:rsid w:val="00DB2C26"/>
    <w:rsid w:val="00DB3DB6"/>
    <w:rsid w:val="00DD02F4"/>
    <w:rsid w:val="00DD6622"/>
    <w:rsid w:val="00DE1C7C"/>
    <w:rsid w:val="00DE6B43"/>
    <w:rsid w:val="00E11923"/>
    <w:rsid w:val="00E253BE"/>
    <w:rsid w:val="00E262D4"/>
    <w:rsid w:val="00E36250"/>
    <w:rsid w:val="00E37031"/>
    <w:rsid w:val="00E47F2D"/>
    <w:rsid w:val="00E54511"/>
    <w:rsid w:val="00E61DAC"/>
    <w:rsid w:val="00E72B80"/>
    <w:rsid w:val="00E75FE3"/>
    <w:rsid w:val="00E8226F"/>
    <w:rsid w:val="00E86C4C"/>
    <w:rsid w:val="00E907A3"/>
    <w:rsid w:val="00EA5AE0"/>
    <w:rsid w:val="00EB56E1"/>
    <w:rsid w:val="00EB7AB1"/>
    <w:rsid w:val="00EC5548"/>
    <w:rsid w:val="00ED060B"/>
    <w:rsid w:val="00ED55CA"/>
    <w:rsid w:val="00EE3305"/>
    <w:rsid w:val="00EE7CD8"/>
    <w:rsid w:val="00EF2790"/>
    <w:rsid w:val="00EF37F6"/>
    <w:rsid w:val="00EF48CC"/>
    <w:rsid w:val="00F00801"/>
    <w:rsid w:val="00F2488D"/>
    <w:rsid w:val="00F316E6"/>
    <w:rsid w:val="00F57D71"/>
    <w:rsid w:val="00F601A0"/>
    <w:rsid w:val="00F712E9"/>
    <w:rsid w:val="00F73032"/>
    <w:rsid w:val="00F848FC"/>
    <w:rsid w:val="00F87E5C"/>
    <w:rsid w:val="00F906F6"/>
    <w:rsid w:val="00F920A6"/>
    <w:rsid w:val="00F9282A"/>
    <w:rsid w:val="00F96BAD"/>
    <w:rsid w:val="00FA139D"/>
    <w:rsid w:val="00FB0E84"/>
    <w:rsid w:val="00FC2405"/>
    <w:rsid w:val="00FD01C2"/>
    <w:rsid w:val="00FE595C"/>
    <w:rsid w:val="00FF00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862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CommentReference">
    <w:name w:val="annotation reference"/>
    <w:basedOn w:val="DefaultParagraphFont"/>
    <w:rsid w:val="007B34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34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3421"/>
  </w:style>
  <w:style w:type="paragraph" w:styleId="CommentSubject">
    <w:name w:val="annotation subject"/>
    <w:basedOn w:val="CommentText"/>
    <w:next w:val="CommentText"/>
    <w:link w:val="CommentSubjectChar"/>
    <w:rsid w:val="007B3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3421"/>
    <w:rPr>
      <w:b/>
      <w:bCs/>
    </w:rPr>
  </w:style>
  <w:style w:type="paragraph" w:styleId="Caption">
    <w:name w:val="caption"/>
    <w:basedOn w:val="Normal"/>
    <w:next w:val="Normal"/>
    <w:unhideWhenUsed/>
    <w:qFormat/>
    <w:rsid w:val="007B3421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B3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jvet.hhi.fraunhofer.de/svn/svn_360Lib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 Lin (林建良)</cp:lastModifiedBy>
  <cp:revision>92</cp:revision>
  <cp:lastPrinted>1900-01-01T08:00:00Z</cp:lastPrinted>
  <dcterms:created xsi:type="dcterms:W3CDTF">2018-08-09T13:44:00Z</dcterms:created>
  <dcterms:modified xsi:type="dcterms:W3CDTF">2018-09-25T03:52:00Z</dcterms:modified>
</cp:coreProperties>
</file>