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lang w:val="en-US" w:eastAsia="ko-KR"/>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eastAsia="ko-KR"/>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eastAsia="ko-KR"/>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628DA30" w:rsidR="003662E3" w:rsidRPr="00DA4B86" w:rsidRDefault="00450A76" w:rsidP="003662E3">
            <w:pPr>
              <w:tabs>
                <w:tab w:val="left" w:pos="7200"/>
              </w:tabs>
              <w:spacing w:before="0"/>
              <w:rPr>
                <w:b/>
                <w:szCs w:val="22"/>
              </w:rPr>
            </w:pPr>
            <w:r>
              <w:t>11th</w:t>
            </w:r>
            <w:r w:rsidRPr="00B648F1">
              <w:t xml:space="preserve"> Meeting: </w:t>
            </w:r>
            <w:r w:rsidRPr="00B57A23">
              <w:t>Ljubljana, SI, 10–18 July 2018</w:t>
            </w:r>
          </w:p>
        </w:tc>
        <w:tc>
          <w:tcPr>
            <w:tcW w:w="3168" w:type="dxa"/>
          </w:tcPr>
          <w:p w14:paraId="246B7A18" w14:textId="4E7279F2" w:rsidR="003662E3" w:rsidRPr="00DA4B86" w:rsidRDefault="003662E3" w:rsidP="003662E3">
            <w:pPr>
              <w:tabs>
                <w:tab w:val="left" w:pos="7200"/>
              </w:tabs>
              <w:rPr>
                <w:u w:val="single"/>
              </w:rPr>
            </w:pPr>
            <w:r w:rsidRPr="00DA4B86">
              <w:t>Document: JVET</w:t>
            </w:r>
            <w:r w:rsidRPr="0063039B">
              <w:t>-</w:t>
            </w:r>
            <w:r w:rsidR="00450A76" w:rsidRPr="0063039B">
              <w:t>K</w:t>
            </w:r>
            <w:r w:rsidR="00894780" w:rsidRPr="0063039B">
              <w:t>0</w:t>
            </w:r>
            <w:r w:rsidR="0063039B" w:rsidRPr="0063039B">
              <w:t>553</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990"/>
        <w:gridCol w:w="3186"/>
      </w:tblGrid>
      <w:tr w:rsidR="003662E3" w:rsidRPr="00DA4B86" w14:paraId="7AB5B689" w14:textId="77777777" w:rsidTr="00450A7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74A9DA14" w:rsidR="003662E3" w:rsidRPr="00DA4B86" w:rsidRDefault="00A65FD0" w:rsidP="003662E3">
            <w:pPr>
              <w:spacing w:before="60" w:after="60"/>
              <w:rPr>
                <w:b/>
                <w:szCs w:val="22"/>
              </w:rPr>
            </w:pPr>
            <w:r>
              <w:rPr>
                <w:b/>
                <w:szCs w:val="22"/>
                <w:lang w:val="en-US" w:eastAsia="ja-JP"/>
              </w:rPr>
              <w:t>Crosscheck of JVET-K0346</w:t>
            </w:r>
            <w:r w:rsidR="00D462B5">
              <w:rPr>
                <w:b/>
                <w:szCs w:val="22"/>
                <w:lang w:val="en-US" w:eastAsia="ja-JP"/>
              </w:rPr>
              <w:t xml:space="preserve">: </w:t>
            </w:r>
            <w:r w:rsidRPr="00A65FD0">
              <w:rPr>
                <w:b/>
                <w:szCs w:val="22"/>
              </w:rPr>
              <w:t>CE4-related: One simplified design of advanced temporal motion vector prediction (ATMVP)</w:t>
            </w:r>
          </w:p>
        </w:tc>
      </w:tr>
      <w:tr w:rsidR="003662E3" w:rsidRPr="00DA4B86" w14:paraId="70470FE1" w14:textId="77777777" w:rsidTr="00450A7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450A7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00DEBC5C" w:rsidR="003662E3" w:rsidRPr="00DA4B86" w:rsidRDefault="00D462B5" w:rsidP="003662E3">
            <w:pPr>
              <w:spacing w:before="60" w:after="60"/>
              <w:rPr>
                <w:szCs w:val="22"/>
              </w:rPr>
            </w:pPr>
            <w:r>
              <w:rPr>
                <w:szCs w:val="22"/>
              </w:rPr>
              <w:t>Information</w:t>
            </w:r>
          </w:p>
        </w:tc>
      </w:tr>
      <w:tr w:rsidR="00450A76" w:rsidRPr="00DA4B86" w14:paraId="51C643C3" w14:textId="77777777" w:rsidTr="006076E4">
        <w:tc>
          <w:tcPr>
            <w:tcW w:w="1458" w:type="dxa"/>
          </w:tcPr>
          <w:p w14:paraId="4150342E" w14:textId="6876ED1F" w:rsidR="00450A76" w:rsidRPr="00DA4B86" w:rsidRDefault="00450A76" w:rsidP="00450A76">
            <w:pPr>
              <w:spacing w:before="60" w:after="60"/>
              <w:rPr>
                <w:i/>
                <w:szCs w:val="22"/>
              </w:rPr>
            </w:pPr>
            <w:r w:rsidRPr="005B217D">
              <w:rPr>
                <w:i/>
                <w:szCs w:val="22"/>
              </w:rPr>
              <w:t>Author(s) or</w:t>
            </w:r>
            <w:r w:rsidRPr="005B217D">
              <w:rPr>
                <w:i/>
                <w:szCs w:val="22"/>
              </w:rPr>
              <w:br/>
              <w:t>Contact(s):</w:t>
            </w:r>
          </w:p>
        </w:tc>
        <w:tc>
          <w:tcPr>
            <w:tcW w:w="3942" w:type="dxa"/>
          </w:tcPr>
          <w:p w14:paraId="6AE76A8A" w14:textId="604DA564" w:rsidR="00D462B5" w:rsidRDefault="00A65FD0" w:rsidP="00450A76">
            <w:pPr>
              <w:spacing w:before="60"/>
              <w:rPr>
                <w:szCs w:val="22"/>
              </w:rPr>
            </w:pPr>
            <w:proofErr w:type="spellStart"/>
            <w:r w:rsidRPr="008F5228">
              <w:rPr>
                <w:szCs w:val="22"/>
              </w:rPr>
              <w:t>Dae-Yeon</w:t>
            </w:r>
            <w:proofErr w:type="spellEnd"/>
            <w:r w:rsidRPr="008F5228">
              <w:rPr>
                <w:szCs w:val="22"/>
              </w:rPr>
              <w:t xml:space="preserve"> Kim</w:t>
            </w:r>
            <w:r>
              <w:rPr>
                <w:szCs w:val="22"/>
              </w:rPr>
              <w:t xml:space="preserve"> </w:t>
            </w:r>
          </w:p>
          <w:p w14:paraId="69986733" w14:textId="09F46CF9" w:rsidR="00450A76" w:rsidRPr="00DA4B86" w:rsidRDefault="00A65FD0" w:rsidP="00450A76">
            <w:pPr>
              <w:spacing w:before="60" w:after="60"/>
              <w:rPr>
                <w:sz w:val="20"/>
              </w:rPr>
            </w:pPr>
            <w:proofErr w:type="spellStart"/>
            <w:r w:rsidRPr="008F5228">
              <w:rPr>
                <w:szCs w:val="22"/>
              </w:rPr>
              <w:t>Chips&amp;Media</w:t>
            </w:r>
            <w:proofErr w:type="spellEnd"/>
            <w:r w:rsidRPr="008F5228">
              <w:rPr>
                <w:szCs w:val="22"/>
              </w:rPr>
              <w:t xml:space="preserve">, 11/12/13F, V&amp;S Tower, 26 </w:t>
            </w:r>
            <w:proofErr w:type="spellStart"/>
            <w:r w:rsidRPr="008F5228">
              <w:rPr>
                <w:szCs w:val="22"/>
              </w:rPr>
              <w:t>Samseong-ro</w:t>
            </w:r>
            <w:proofErr w:type="spellEnd"/>
            <w:r w:rsidRPr="008F5228">
              <w:rPr>
                <w:szCs w:val="22"/>
              </w:rPr>
              <w:t xml:space="preserve"> 85 </w:t>
            </w:r>
            <w:proofErr w:type="spellStart"/>
            <w:r w:rsidRPr="008F5228">
              <w:rPr>
                <w:szCs w:val="22"/>
              </w:rPr>
              <w:t>gil</w:t>
            </w:r>
            <w:proofErr w:type="spellEnd"/>
            <w:r w:rsidRPr="008F5228">
              <w:rPr>
                <w:szCs w:val="22"/>
              </w:rPr>
              <w:t>, Gangnam-</w:t>
            </w:r>
            <w:proofErr w:type="spellStart"/>
            <w:r w:rsidRPr="008F5228">
              <w:rPr>
                <w:szCs w:val="22"/>
              </w:rPr>
              <w:t>Gu</w:t>
            </w:r>
            <w:proofErr w:type="spellEnd"/>
            <w:r w:rsidRPr="008F5228">
              <w:rPr>
                <w:szCs w:val="22"/>
              </w:rPr>
              <w:t>, Seoul, 06194, KOREA</w:t>
            </w:r>
          </w:p>
        </w:tc>
        <w:tc>
          <w:tcPr>
            <w:tcW w:w="990" w:type="dxa"/>
          </w:tcPr>
          <w:p w14:paraId="16BBF189" w14:textId="224A0B59" w:rsidR="00450A76" w:rsidRPr="00DA4B86" w:rsidRDefault="00450A76" w:rsidP="00450A76">
            <w:pPr>
              <w:spacing w:before="60" w:after="60"/>
              <w:rPr>
                <w:szCs w:val="22"/>
              </w:rPr>
            </w:pPr>
            <w:r w:rsidRPr="005B217D">
              <w:rPr>
                <w:szCs w:val="22"/>
              </w:rPr>
              <w:br/>
              <w:t>Tel:</w:t>
            </w:r>
            <w:r w:rsidRPr="005B217D">
              <w:rPr>
                <w:szCs w:val="22"/>
              </w:rPr>
              <w:br/>
              <w:t>Email:</w:t>
            </w:r>
          </w:p>
        </w:tc>
        <w:tc>
          <w:tcPr>
            <w:tcW w:w="3186" w:type="dxa"/>
          </w:tcPr>
          <w:p w14:paraId="432DDEB9" w14:textId="67304373" w:rsidR="00450A76" w:rsidRPr="00DA4B86" w:rsidRDefault="00450A76" w:rsidP="00A65FD0">
            <w:pPr>
              <w:spacing w:before="60" w:after="60"/>
              <w:rPr>
                <w:szCs w:val="22"/>
              </w:rPr>
            </w:pPr>
            <w:r w:rsidRPr="005B217D">
              <w:rPr>
                <w:szCs w:val="22"/>
              </w:rPr>
              <w:br/>
            </w:r>
            <w:r w:rsidRPr="005B217D">
              <w:rPr>
                <w:szCs w:val="22"/>
              </w:rPr>
              <w:br/>
            </w:r>
            <w:hyperlink r:id="rId10" w:history="1">
              <w:r w:rsidR="00A65FD0" w:rsidRPr="008F5228">
                <w:rPr>
                  <w:rStyle w:val="a6"/>
                  <w:szCs w:val="22"/>
                </w:rPr>
                <w:t>brad.kim@chipsnmedia.com</w:t>
              </w:r>
            </w:hyperlink>
            <w:r w:rsidR="00A65FD0" w:rsidRPr="008F5228">
              <w:rPr>
                <w:szCs w:val="22"/>
              </w:rPr>
              <w:br/>
            </w:r>
          </w:p>
        </w:tc>
      </w:tr>
      <w:tr w:rsidR="00450A76" w:rsidRPr="00DA4B86" w14:paraId="382285D5" w14:textId="77777777" w:rsidTr="00450A76">
        <w:tc>
          <w:tcPr>
            <w:tcW w:w="1458" w:type="dxa"/>
          </w:tcPr>
          <w:p w14:paraId="3E22608A" w14:textId="7CDBABEA" w:rsidR="00450A76" w:rsidRPr="00DA4B86" w:rsidRDefault="00450A76" w:rsidP="00450A76">
            <w:pPr>
              <w:spacing w:before="60" w:after="60"/>
              <w:rPr>
                <w:i/>
                <w:szCs w:val="22"/>
              </w:rPr>
            </w:pPr>
            <w:r w:rsidRPr="005B217D">
              <w:rPr>
                <w:i/>
                <w:szCs w:val="22"/>
              </w:rPr>
              <w:t>Source:</w:t>
            </w:r>
          </w:p>
        </w:tc>
        <w:tc>
          <w:tcPr>
            <w:tcW w:w="8118" w:type="dxa"/>
            <w:gridSpan w:val="3"/>
          </w:tcPr>
          <w:p w14:paraId="47DE59A9" w14:textId="55B5CA71" w:rsidR="00450A76" w:rsidRPr="00DA4B86" w:rsidRDefault="00A65FD0" w:rsidP="00450A76">
            <w:pPr>
              <w:spacing w:before="60" w:after="60"/>
              <w:rPr>
                <w:szCs w:val="22"/>
              </w:rPr>
            </w:pPr>
            <w:proofErr w:type="spellStart"/>
            <w:r>
              <w:rPr>
                <w:szCs w:val="22"/>
              </w:rPr>
              <w:t>Chip&amp;Media</w:t>
            </w:r>
            <w:proofErr w:type="spellEnd"/>
            <w:r w:rsidR="00450A76">
              <w:rPr>
                <w:szCs w:val="22"/>
              </w:rPr>
              <w:t xml:space="preserve"> </w:t>
            </w:r>
            <w:r w:rsidR="00450A76"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1"/>
        <w:numPr>
          <w:ilvl w:val="0"/>
          <w:numId w:val="0"/>
        </w:numPr>
        <w:ind w:left="432" w:hanging="432"/>
      </w:pPr>
      <w:bookmarkStart w:id="0" w:name="_Toc510453365"/>
      <w:r w:rsidRPr="00DA4B86">
        <w:t>Abstract</w:t>
      </w:r>
      <w:bookmarkEnd w:id="0"/>
    </w:p>
    <w:p w14:paraId="1EE20A3F" w14:textId="43D1259D" w:rsidR="003D6BE6" w:rsidRDefault="00EE41C0" w:rsidP="00C24224">
      <w:pPr>
        <w:jc w:val="both"/>
        <w:rPr>
          <w:lang w:eastAsia="zh-TW"/>
        </w:rPr>
      </w:pPr>
      <w:r>
        <w:rPr>
          <w:lang w:eastAsia="zh-TW"/>
        </w:rPr>
        <w:t>This contribution</w:t>
      </w:r>
      <w:r w:rsidR="004C165D">
        <w:rPr>
          <w:lang w:eastAsia="zh-TW"/>
        </w:rPr>
        <w:t xml:space="preserve"> is a crosscheck report of JVET-K0</w:t>
      </w:r>
      <w:r w:rsidR="00A65FD0">
        <w:rPr>
          <w:lang w:eastAsia="zh-TW"/>
        </w:rPr>
        <w:t>346</w:t>
      </w:r>
      <w:r w:rsidR="004C165D">
        <w:rPr>
          <w:lang w:eastAsia="zh-TW"/>
        </w:rPr>
        <w:t xml:space="preserve"> </w:t>
      </w:r>
      <w:r w:rsidR="00A65FD0" w:rsidRPr="00A65FD0">
        <w:rPr>
          <w:lang w:eastAsia="zh-TW"/>
        </w:rPr>
        <w:t>CE4-related: One simplified design of advanced temporal motion vector prediction (ATMVP)</w:t>
      </w:r>
      <w:r w:rsidR="00A65FD0">
        <w:rPr>
          <w:lang w:eastAsia="zh-TW"/>
        </w:rPr>
        <w:t>.</w:t>
      </w:r>
      <w:r w:rsidR="004C165D">
        <w:rPr>
          <w:lang w:eastAsia="zh-TW"/>
        </w:rPr>
        <w:t xml:space="preserve"> </w:t>
      </w:r>
      <w:r w:rsidR="004C50EA" w:rsidRPr="00B478DB">
        <w:rPr>
          <w:rFonts w:hint="eastAsia"/>
          <w:lang w:eastAsia="zh-TW"/>
        </w:rPr>
        <w:t>The simulations were</w:t>
      </w:r>
      <w:r w:rsidR="004C50EA" w:rsidRPr="00EC119C">
        <w:rPr>
          <w:rFonts w:hint="eastAsia"/>
          <w:lang w:eastAsia="zh-TW"/>
        </w:rPr>
        <w:t xml:space="preserve"> carried out based on the common test condition (CTC). </w:t>
      </w:r>
      <w:r w:rsidR="004C165D">
        <w:rPr>
          <w:lang w:eastAsia="zh-TW"/>
        </w:rPr>
        <w:t xml:space="preserve">Based on the partial results, the </w:t>
      </w:r>
      <w:r w:rsidR="00290384">
        <w:rPr>
          <w:lang w:eastAsia="zh-TW"/>
        </w:rPr>
        <w:t xml:space="preserve">test results </w:t>
      </w:r>
      <w:r w:rsidR="001D0EB4">
        <w:rPr>
          <w:lang w:eastAsia="zh-TW"/>
        </w:rPr>
        <w:t xml:space="preserve">are </w:t>
      </w:r>
      <w:r w:rsidR="00290384">
        <w:rPr>
          <w:lang w:eastAsia="zh-TW"/>
        </w:rPr>
        <w:t>match</w:t>
      </w:r>
      <w:r w:rsidR="001D0EB4">
        <w:rPr>
          <w:lang w:eastAsia="zh-TW"/>
        </w:rPr>
        <w:t>ed</w:t>
      </w:r>
      <w:r w:rsidR="004B4929">
        <w:rPr>
          <w:lang w:eastAsia="zh-TW"/>
        </w:rPr>
        <w:t>.</w:t>
      </w:r>
    </w:p>
    <w:p w14:paraId="7996A33D" w14:textId="0ED2B088" w:rsidR="00B907A0" w:rsidRDefault="00B907A0" w:rsidP="00B907A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jc w:val="both"/>
        <w:textAlignment w:val="baseline"/>
      </w:pPr>
      <w:r w:rsidRPr="005B217D">
        <w:t>Introduction</w:t>
      </w:r>
    </w:p>
    <w:p w14:paraId="305E4847" w14:textId="7D366259" w:rsidR="00A65FD0" w:rsidRDefault="00A65FD0" w:rsidP="00A65FD0">
      <w:pPr>
        <w:jc w:val="both"/>
        <w:rPr>
          <w:szCs w:val="22"/>
        </w:rPr>
      </w:pPr>
      <w:r>
        <w:t>JVET-K0346</w:t>
      </w:r>
      <w:r w:rsidR="00DB1C0E">
        <w:t xml:space="preserve"> [1] </w:t>
      </w:r>
      <w:r w:rsidR="00B478DB">
        <w:rPr>
          <w:lang w:eastAsia="ko-KR"/>
        </w:rPr>
        <w:t xml:space="preserve">reports </w:t>
      </w:r>
      <w:bookmarkStart w:id="1" w:name="_Toc510453438"/>
      <w:r>
        <w:rPr>
          <w:szCs w:val="22"/>
        </w:rPr>
        <w:t>the efficiency of temporal motion vector prediction, the following complexity issues are identified for the existing ATMVP design:</w:t>
      </w:r>
    </w:p>
    <w:p w14:paraId="2C078E8E" w14:textId="77777777" w:rsidR="00A65FD0" w:rsidRDefault="00A65FD0" w:rsidP="00EB629F">
      <w:pPr>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22"/>
        </w:rPr>
      </w:pPr>
      <w:r>
        <w:rPr>
          <w:szCs w:val="22"/>
        </w:rPr>
        <w:t>The collocated pictures of different ATMVP CUs may not be the same if multiple reference pictures are used. This means the motion fields of multiple reference pictures need to be fetched.</w:t>
      </w:r>
    </w:p>
    <w:p w14:paraId="38F4B15B" w14:textId="77777777" w:rsidR="00A65FD0" w:rsidRDefault="00A65FD0" w:rsidP="00EB629F">
      <w:pPr>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r>
        <w:rPr>
          <w:szCs w:val="22"/>
        </w:rPr>
        <w:t xml:space="preserve">The motion information of each ATMVP CU is always derived based on 4x4 units, resulting in multiple invocations of motion derivation and motion compensation for each 4x4 sub-block inside one ATMVP CU. </w:t>
      </w:r>
    </w:p>
    <w:p w14:paraId="1E44CCBF" w14:textId="77777777" w:rsidR="00A65FD0" w:rsidRDefault="00A65FD0" w:rsidP="00EB629F">
      <w:pPr>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r>
        <w:rPr>
          <w:szCs w:val="22"/>
        </w:rPr>
        <w:t>Even within the same reference picture, the collocated blocks of neighboring ATMVP CUs that could be far away from each other, making it necessary to access motion information from non-adjacent regions of the reference picture.</w:t>
      </w:r>
    </w:p>
    <w:p w14:paraId="24BC9511" w14:textId="77777777" w:rsidR="00A65FD0" w:rsidRDefault="00A65FD0" w:rsidP="00A65FD0">
      <w:p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ind w:left="720"/>
        <w:jc w:val="both"/>
        <w:textAlignment w:val="baseline"/>
        <w:rPr>
          <w:szCs w:val="22"/>
        </w:rPr>
      </w:pPr>
    </w:p>
    <w:p w14:paraId="6FE215D3" w14:textId="72E49844" w:rsidR="00A65FD0" w:rsidRDefault="00A65FD0" w:rsidP="00A65F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r>
        <w:rPr>
          <w:szCs w:val="22"/>
        </w:rPr>
        <w:t>This is cross-check report for two test cases as below.</w:t>
      </w:r>
    </w:p>
    <w:p w14:paraId="1183E13B" w14:textId="77777777" w:rsidR="00A65FD0" w:rsidRDefault="00A65FD0" w:rsidP="00EB629F">
      <w:pPr>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r>
        <w:rPr>
          <w:szCs w:val="22"/>
        </w:rPr>
        <w:t>Test one: the proposed ATMVP + uncompressed motion field</w:t>
      </w:r>
    </w:p>
    <w:p w14:paraId="0B645FD1" w14:textId="77777777" w:rsidR="00A65FD0" w:rsidRDefault="00A65FD0" w:rsidP="00EB629F">
      <w:pPr>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r>
        <w:rPr>
          <w:szCs w:val="22"/>
        </w:rPr>
        <w:t>Test two: the proposed ATMVP + compressed motion field at 8x8 granularity</w:t>
      </w:r>
    </w:p>
    <w:p w14:paraId="305D6AEF" w14:textId="77777777" w:rsidR="0079312F" w:rsidRDefault="0079312F" w:rsidP="00793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ind w:left="720"/>
        <w:jc w:val="both"/>
        <w:textAlignment w:val="baseline"/>
        <w:rPr>
          <w:szCs w:val="22"/>
        </w:rPr>
      </w:pPr>
    </w:p>
    <w:p w14:paraId="179F804D" w14:textId="77777777" w:rsidR="0079312F" w:rsidRPr="0079312F" w:rsidRDefault="0079312F" w:rsidP="00793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r w:rsidRPr="0079312F">
        <w:rPr>
          <w:szCs w:val="22"/>
        </w:rPr>
        <w:t>The encoding and decoding time of the cross-check results are not reliable since the simulation was done in different computing systems.  </w:t>
      </w:r>
      <w:bookmarkStart w:id="2" w:name="_GoBack"/>
      <w:bookmarkEnd w:id="2"/>
    </w:p>
    <w:p w14:paraId="0719C377" w14:textId="77777777" w:rsidR="00A65FD0" w:rsidRPr="00A65FD0" w:rsidRDefault="00A65FD0" w:rsidP="00A65F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jc w:val="both"/>
        <w:textAlignment w:val="baseline"/>
        <w:rPr>
          <w:szCs w:val="22"/>
        </w:rPr>
      </w:pPr>
    </w:p>
    <w:p w14:paraId="7CF586D4" w14:textId="6EC6825D" w:rsidR="00E4706A" w:rsidRPr="007D1793" w:rsidRDefault="00C65E5C" w:rsidP="00EA2791">
      <w:pPr>
        <w:pStyle w:val="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r w:rsidR="00E4706A">
        <w:t xml:space="preserve">  </w:t>
      </w:r>
    </w:p>
    <w:p w14:paraId="55EBB63B" w14:textId="77777777" w:rsidR="00A65FD0" w:rsidRDefault="00A65FD0" w:rsidP="00A65FD0">
      <w:pPr>
        <w:rPr>
          <w:b/>
          <w:bCs/>
          <w:i/>
          <w:iCs/>
          <w:sz w:val="28"/>
          <w:szCs w:val="28"/>
          <w:lang w:eastAsia="ko-KR"/>
        </w:rPr>
      </w:pPr>
      <w:r w:rsidRPr="00A65FD0">
        <w:rPr>
          <w:b/>
          <w:bCs/>
          <w:i/>
          <w:iCs/>
          <w:sz w:val="28"/>
          <w:szCs w:val="28"/>
          <w:lang w:eastAsia="ko-KR"/>
        </w:rPr>
        <w:t>Test one: the proposed ATMVP + uncompressed motion field</w:t>
      </w:r>
    </w:p>
    <w:p w14:paraId="18F9A8BB" w14:textId="77777777" w:rsidR="00D26EBB" w:rsidRDefault="00D26EBB" w:rsidP="00A65FD0">
      <w:pPr>
        <w:rPr>
          <w:b/>
          <w:bCs/>
          <w:i/>
          <w:iCs/>
          <w:sz w:val="28"/>
          <w:szCs w:val="28"/>
          <w:lang w:eastAsia="ko-KR"/>
        </w:rPr>
      </w:pPr>
    </w:p>
    <w:tbl>
      <w:tblPr>
        <w:tblW w:w="7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0"/>
        <w:gridCol w:w="1324"/>
        <w:gridCol w:w="1324"/>
        <w:gridCol w:w="1324"/>
        <w:gridCol w:w="1015"/>
        <w:gridCol w:w="1015"/>
      </w:tblGrid>
      <w:tr w:rsidR="00D26EBB" w:rsidRPr="00D26EBB" w14:paraId="040E887B" w14:textId="77777777" w:rsidTr="006E631E">
        <w:trPr>
          <w:trHeight w:val="255"/>
        </w:trPr>
        <w:tc>
          <w:tcPr>
            <w:tcW w:w="7842" w:type="dxa"/>
            <w:gridSpan w:val="6"/>
            <w:shd w:val="clear" w:color="auto" w:fill="auto"/>
            <w:noWrap/>
            <w:vAlign w:val="center"/>
          </w:tcPr>
          <w:p w14:paraId="323706D9" w14:textId="1C5C7C65" w:rsidR="00D26EBB" w:rsidRDefault="00D26EBB" w:rsidP="00D26EBB">
            <w:pPr>
              <w:spacing w:before="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R</w:t>
            </w:r>
            <w:r>
              <w:rPr>
                <w:rFonts w:ascii="Arial" w:eastAsia="맑은 고딕" w:hAnsi="Arial" w:cs="Arial"/>
                <w:b/>
                <w:bCs/>
                <w:color w:val="000000"/>
                <w:sz w:val="18"/>
                <w:szCs w:val="18"/>
                <w:lang w:val="en-US" w:eastAsia="ko-KR"/>
              </w:rPr>
              <w:t>andom Access Main10</w:t>
            </w:r>
          </w:p>
        </w:tc>
      </w:tr>
      <w:tr w:rsidR="00D26EBB" w:rsidRPr="00D26EBB" w14:paraId="61139C03" w14:textId="77777777" w:rsidTr="00D26EBB">
        <w:trPr>
          <w:trHeight w:val="255"/>
        </w:trPr>
        <w:tc>
          <w:tcPr>
            <w:tcW w:w="1840" w:type="dxa"/>
            <w:shd w:val="clear" w:color="auto" w:fill="auto"/>
            <w:noWrap/>
            <w:vAlign w:val="center"/>
            <w:hideMark/>
          </w:tcPr>
          <w:p w14:paraId="63C19174" w14:textId="77777777" w:rsidR="00D26EBB" w:rsidRPr="00D26EBB" w:rsidRDefault="00D26EBB" w:rsidP="00D26EBB">
            <w:pPr>
              <w:spacing w:before="0"/>
              <w:rPr>
                <w:rFonts w:ascii="굴림" w:eastAsia="굴림" w:hAnsi="굴림" w:cs="굴림"/>
                <w:sz w:val="20"/>
                <w:szCs w:val="24"/>
                <w:lang w:val="en-US" w:eastAsia="ko-KR"/>
              </w:rPr>
            </w:pPr>
          </w:p>
        </w:tc>
        <w:tc>
          <w:tcPr>
            <w:tcW w:w="6002" w:type="dxa"/>
            <w:gridSpan w:val="5"/>
            <w:shd w:val="clear" w:color="auto" w:fill="auto"/>
            <w:noWrap/>
            <w:vAlign w:val="center"/>
            <w:hideMark/>
          </w:tcPr>
          <w:p w14:paraId="13F60B13" w14:textId="4AD7BA64" w:rsidR="00D26EBB" w:rsidRPr="00D26EBB" w:rsidRDefault="00D26EBB" w:rsidP="00D26EBB">
            <w:pPr>
              <w:spacing w:before="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Over VTM</w:t>
            </w:r>
            <w:r w:rsidRPr="00D26EBB">
              <w:rPr>
                <w:rFonts w:ascii="Arial" w:eastAsia="맑은 고딕" w:hAnsi="Arial" w:cs="Arial"/>
                <w:b/>
                <w:bCs/>
                <w:color w:val="000000"/>
                <w:sz w:val="18"/>
                <w:szCs w:val="18"/>
                <w:lang w:val="en-US" w:eastAsia="ko-KR"/>
              </w:rPr>
              <w:t>-1.0</w:t>
            </w:r>
          </w:p>
        </w:tc>
      </w:tr>
      <w:tr w:rsidR="00D26EBB" w:rsidRPr="00D26EBB" w14:paraId="303E20B3" w14:textId="77777777" w:rsidTr="00D26EBB">
        <w:trPr>
          <w:trHeight w:val="255"/>
        </w:trPr>
        <w:tc>
          <w:tcPr>
            <w:tcW w:w="1840" w:type="dxa"/>
            <w:shd w:val="clear" w:color="auto" w:fill="auto"/>
            <w:noWrap/>
            <w:vAlign w:val="center"/>
            <w:hideMark/>
          </w:tcPr>
          <w:p w14:paraId="4854FD33" w14:textId="77777777" w:rsidR="00D26EBB" w:rsidRPr="00D26EBB" w:rsidRDefault="00D26EBB" w:rsidP="00D26EBB">
            <w:pPr>
              <w:spacing w:before="0"/>
              <w:jc w:val="center"/>
              <w:rPr>
                <w:rFonts w:ascii="Arial" w:eastAsia="맑은 고딕" w:hAnsi="Arial" w:cs="Arial"/>
                <w:b/>
                <w:bCs/>
                <w:color w:val="000000"/>
                <w:sz w:val="18"/>
                <w:szCs w:val="18"/>
                <w:lang w:val="en-US" w:eastAsia="ko-KR"/>
              </w:rPr>
            </w:pPr>
          </w:p>
        </w:tc>
        <w:tc>
          <w:tcPr>
            <w:tcW w:w="1324" w:type="dxa"/>
            <w:shd w:val="clear" w:color="auto" w:fill="auto"/>
            <w:noWrap/>
            <w:vAlign w:val="center"/>
            <w:hideMark/>
          </w:tcPr>
          <w:p w14:paraId="7F826CC2" w14:textId="77777777" w:rsidR="00D26EBB" w:rsidRPr="00D26EBB" w:rsidRDefault="00D26EBB" w:rsidP="00D26EBB">
            <w:pPr>
              <w:spacing w:before="0"/>
              <w:jc w:val="center"/>
              <w:rPr>
                <w:rFonts w:ascii="Arial" w:eastAsia="맑은 고딕" w:hAnsi="Arial" w:cs="Arial"/>
                <w:color w:val="000000"/>
                <w:sz w:val="18"/>
                <w:szCs w:val="18"/>
                <w:lang w:val="en-US" w:eastAsia="ko-KR"/>
              </w:rPr>
            </w:pPr>
            <w:r w:rsidRPr="00D26EBB">
              <w:rPr>
                <w:rFonts w:ascii="Arial" w:eastAsia="맑은 고딕" w:hAnsi="Arial" w:cs="Arial"/>
                <w:color w:val="000000"/>
                <w:sz w:val="18"/>
                <w:szCs w:val="18"/>
                <w:lang w:val="en-US" w:eastAsia="ko-KR"/>
              </w:rPr>
              <w:t>Y</w:t>
            </w:r>
          </w:p>
        </w:tc>
        <w:tc>
          <w:tcPr>
            <w:tcW w:w="1324" w:type="dxa"/>
            <w:shd w:val="clear" w:color="auto" w:fill="auto"/>
            <w:noWrap/>
            <w:vAlign w:val="center"/>
            <w:hideMark/>
          </w:tcPr>
          <w:p w14:paraId="49934982" w14:textId="77777777" w:rsidR="00D26EBB" w:rsidRPr="00D26EBB" w:rsidRDefault="00D26EBB" w:rsidP="00D26EBB">
            <w:pPr>
              <w:spacing w:before="0"/>
              <w:jc w:val="center"/>
              <w:rPr>
                <w:rFonts w:ascii="Arial" w:eastAsia="맑은 고딕" w:hAnsi="Arial" w:cs="Arial"/>
                <w:color w:val="000000"/>
                <w:sz w:val="18"/>
                <w:szCs w:val="18"/>
                <w:lang w:val="en-US" w:eastAsia="ko-KR"/>
              </w:rPr>
            </w:pPr>
            <w:r w:rsidRPr="00D26EBB">
              <w:rPr>
                <w:rFonts w:ascii="Arial" w:eastAsia="맑은 고딕" w:hAnsi="Arial" w:cs="Arial"/>
                <w:color w:val="000000"/>
                <w:sz w:val="18"/>
                <w:szCs w:val="18"/>
                <w:lang w:val="en-US" w:eastAsia="ko-KR"/>
              </w:rPr>
              <w:t>U</w:t>
            </w:r>
          </w:p>
        </w:tc>
        <w:tc>
          <w:tcPr>
            <w:tcW w:w="1324" w:type="dxa"/>
            <w:shd w:val="clear" w:color="auto" w:fill="auto"/>
            <w:noWrap/>
            <w:vAlign w:val="center"/>
            <w:hideMark/>
          </w:tcPr>
          <w:p w14:paraId="3277E3F5" w14:textId="77777777" w:rsidR="00D26EBB" w:rsidRPr="00D26EBB" w:rsidRDefault="00D26EBB" w:rsidP="00D26EBB">
            <w:pPr>
              <w:spacing w:before="0"/>
              <w:jc w:val="center"/>
              <w:rPr>
                <w:rFonts w:ascii="Arial" w:eastAsia="맑은 고딕" w:hAnsi="Arial" w:cs="Arial"/>
                <w:color w:val="000000"/>
                <w:sz w:val="18"/>
                <w:szCs w:val="18"/>
                <w:lang w:val="en-US" w:eastAsia="ko-KR"/>
              </w:rPr>
            </w:pPr>
            <w:r w:rsidRPr="00D26EBB">
              <w:rPr>
                <w:rFonts w:ascii="Arial" w:eastAsia="맑은 고딕" w:hAnsi="Arial" w:cs="Arial"/>
                <w:color w:val="000000"/>
                <w:sz w:val="18"/>
                <w:szCs w:val="18"/>
                <w:lang w:val="en-US" w:eastAsia="ko-KR"/>
              </w:rPr>
              <w:t>V</w:t>
            </w:r>
          </w:p>
        </w:tc>
        <w:tc>
          <w:tcPr>
            <w:tcW w:w="1015" w:type="dxa"/>
            <w:shd w:val="clear" w:color="auto" w:fill="auto"/>
            <w:noWrap/>
            <w:vAlign w:val="center"/>
            <w:hideMark/>
          </w:tcPr>
          <w:p w14:paraId="3C70FEC7" w14:textId="77777777" w:rsidR="00D26EBB" w:rsidRPr="00D26EBB" w:rsidRDefault="00D26EBB" w:rsidP="00D26EBB">
            <w:pPr>
              <w:spacing w:before="0"/>
              <w:jc w:val="center"/>
              <w:rPr>
                <w:rFonts w:ascii="Arial" w:eastAsia="맑은 고딕" w:hAnsi="Arial" w:cs="Arial"/>
                <w:color w:val="000000"/>
                <w:sz w:val="18"/>
                <w:szCs w:val="18"/>
                <w:lang w:val="en-US" w:eastAsia="ko-KR"/>
              </w:rPr>
            </w:pPr>
            <w:proofErr w:type="spellStart"/>
            <w:r w:rsidRPr="00D26EBB">
              <w:rPr>
                <w:rFonts w:ascii="Arial" w:eastAsia="맑은 고딕" w:hAnsi="Arial" w:cs="Arial"/>
                <w:color w:val="000000"/>
                <w:sz w:val="18"/>
                <w:szCs w:val="18"/>
                <w:lang w:val="en-US" w:eastAsia="ko-KR"/>
              </w:rPr>
              <w:t>EncT</w:t>
            </w:r>
            <w:proofErr w:type="spellEnd"/>
          </w:p>
        </w:tc>
        <w:tc>
          <w:tcPr>
            <w:tcW w:w="1015" w:type="dxa"/>
            <w:shd w:val="clear" w:color="auto" w:fill="auto"/>
            <w:noWrap/>
            <w:vAlign w:val="center"/>
            <w:hideMark/>
          </w:tcPr>
          <w:p w14:paraId="55EAEACA" w14:textId="77777777" w:rsidR="00D26EBB" w:rsidRPr="00D26EBB" w:rsidRDefault="00D26EBB" w:rsidP="00D26EBB">
            <w:pPr>
              <w:spacing w:before="0"/>
              <w:jc w:val="center"/>
              <w:rPr>
                <w:rFonts w:ascii="Arial" w:eastAsia="맑은 고딕" w:hAnsi="Arial" w:cs="Arial"/>
                <w:color w:val="000000"/>
                <w:sz w:val="18"/>
                <w:szCs w:val="18"/>
                <w:lang w:val="en-US" w:eastAsia="ko-KR"/>
              </w:rPr>
            </w:pPr>
            <w:proofErr w:type="spellStart"/>
            <w:r w:rsidRPr="00D26EBB">
              <w:rPr>
                <w:rFonts w:ascii="Arial" w:eastAsia="맑은 고딕" w:hAnsi="Arial" w:cs="Arial"/>
                <w:color w:val="000000"/>
                <w:sz w:val="18"/>
                <w:szCs w:val="18"/>
                <w:lang w:val="en-US" w:eastAsia="ko-KR"/>
              </w:rPr>
              <w:t>DecT</w:t>
            </w:r>
            <w:proofErr w:type="spellEnd"/>
          </w:p>
        </w:tc>
      </w:tr>
      <w:tr w:rsidR="00083724" w:rsidRPr="00D26EBB" w14:paraId="2EA813D3" w14:textId="77777777" w:rsidTr="00D26EBB">
        <w:trPr>
          <w:trHeight w:val="255"/>
        </w:trPr>
        <w:tc>
          <w:tcPr>
            <w:tcW w:w="1840" w:type="dxa"/>
            <w:shd w:val="clear" w:color="auto" w:fill="auto"/>
            <w:noWrap/>
            <w:vAlign w:val="center"/>
            <w:hideMark/>
          </w:tcPr>
          <w:p w14:paraId="5A793A48" w14:textId="29082DF3"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A1</w:t>
            </w:r>
          </w:p>
        </w:tc>
        <w:tc>
          <w:tcPr>
            <w:tcW w:w="1324" w:type="dxa"/>
            <w:shd w:val="clear" w:color="auto" w:fill="auto"/>
            <w:noWrap/>
            <w:vAlign w:val="center"/>
          </w:tcPr>
          <w:p w14:paraId="77BDD264" w14:textId="1AFEEFC3"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-0.77%</w:t>
            </w:r>
          </w:p>
        </w:tc>
        <w:tc>
          <w:tcPr>
            <w:tcW w:w="1324" w:type="dxa"/>
            <w:shd w:val="clear" w:color="auto" w:fill="auto"/>
            <w:noWrap/>
            <w:vAlign w:val="center"/>
          </w:tcPr>
          <w:p w14:paraId="483D384B" w14:textId="6BF57839"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-0.68%</w:t>
            </w:r>
          </w:p>
        </w:tc>
        <w:tc>
          <w:tcPr>
            <w:tcW w:w="1324" w:type="dxa"/>
            <w:shd w:val="clear" w:color="auto" w:fill="auto"/>
            <w:noWrap/>
            <w:vAlign w:val="center"/>
          </w:tcPr>
          <w:p w14:paraId="6FA579B9" w14:textId="2A5EEFF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-0.57%</w:t>
            </w:r>
          </w:p>
        </w:tc>
        <w:tc>
          <w:tcPr>
            <w:tcW w:w="1015" w:type="dxa"/>
            <w:shd w:val="clear" w:color="auto" w:fill="auto"/>
            <w:noWrap/>
            <w:vAlign w:val="center"/>
          </w:tcPr>
          <w:p w14:paraId="3A3B9E4D" w14:textId="24744C17"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1C34BFA0" w14:textId="05BA3122"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1E677760" w14:textId="77777777" w:rsidTr="00D26EBB">
        <w:trPr>
          <w:trHeight w:val="255"/>
        </w:trPr>
        <w:tc>
          <w:tcPr>
            <w:tcW w:w="1840" w:type="dxa"/>
            <w:shd w:val="clear" w:color="auto" w:fill="auto"/>
            <w:noWrap/>
            <w:vAlign w:val="center"/>
            <w:hideMark/>
          </w:tcPr>
          <w:p w14:paraId="010D500F" w14:textId="16B30AC1"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A2</w:t>
            </w:r>
          </w:p>
        </w:tc>
        <w:tc>
          <w:tcPr>
            <w:tcW w:w="1324" w:type="dxa"/>
            <w:shd w:val="clear" w:color="auto" w:fill="auto"/>
            <w:noWrap/>
            <w:vAlign w:val="center"/>
          </w:tcPr>
          <w:p w14:paraId="76C51115" w14:textId="1F88DBBE"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-0.99%</w:t>
            </w:r>
          </w:p>
        </w:tc>
        <w:tc>
          <w:tcPr>
            <w:tcW w:w="1324" w:type="dxa"/>
            <w:shd w:val="clear" w:color="auto" w:fill="auto"/>
            <w:noWrap/>
            <w:vAlign w:val="center"/>
          </w:tcPr>
          <w:p w14:paraId="012D5755" w14:textId="49F04A71"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-0.75%</w:t>
            </w:r>
          </w:p>
        </w:tc>
        <w:tc>
          <w:tcPr>
            <w:tcW w:w="1324" w:type="dxa"/>
            <w:shd w:val="clear" w:color="auto" w:fill="auto"/>
            <w:noWrap/>
            <w:vAlign w:val="center"/>
          </w:tcPr>
          <w:p w14:paraId="437C0AE8" w14:textId="0DBFDEB0"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-0.79%</w:t>
            </w:r>
          </w:p>
        </w:tc>
        <w:tc>
          <w:tcPr>
            <w:tcW w:w="1015" w:type="dxa"/>
            <w:shd w:val="clear" w:color="auto" w:fill="auto"/>
            <w:noWrap/>
            <w:vAlign w:val="center"/>
          </w:tcPr>
          <w:p w14:paraId="08BB3483" w14:textId="5CE7C3EF"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10DA3672" w14:textId="3F49E511"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5CBF9566" w14:textId="77777777" w:rsidTr="00D26EBB">
        <w:trPr>
          <w:trHeight w:val="255"/>
        </w:trPr>
        <w:tc>
          <w:tcPr>
            <w:tcW w:w="1840" w:type="dxa"/>
            <w:shd w:val="clear" w:color="auto" w:fill="auto"/>
            <w:noWrap/>
            <w:vAlign w:val="center"/>
            <w:hideMark/>
          </w:tcPr>
          <w:p w14:paraId="025B6E0D" w14:textId="53FEB931"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B</w:t>
            </w:r>
          </w:p>
        </w:tc>
        <w:tc>
          <w:tcPr>
            <w:tcW w:w="1324" w:type="dxa"/>
            <w:shd w:val="clear" w:color="auto" w:fill="auto"/>
            <w:noWrap/>
            <w:vAlign w:val="center"/>
          </w:tcPr>
          <w:p w14:paraId="0899A9D7" w14:textId="7ABFA2F4"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-0.94%</w:t>
            </w:r>
          </w:p>
        </w:tc>
        <w:tc>
          <w:tcPr>
            <w:tcW w:w="1324" w:type="dxa"/>
            <w:shd w:val="clear" w:color="auto" w:fill="auto"/>
            <w:noWrap/>
            <w:vAlign w:val="center"/>
          </w:tcPr>
          <w:p w14:paraId="0A154AAB" w14:textId="0D79D66E"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-0.65%</w:t>
            </w:r>
          </w:p>
        </w:tc>
        <w:tc>
          <w:tcPr>
            <w:tcW w:w="1324" w:type="dxa"/>
            <w:shd w:val="clear" w:color="auto" w:fill="auto"/>
            <w:noWrap/>
            <w:vAlign w:val="center"/>
          </w:tcPr>
          <w:p w14:paraId="6DDE3702" w14:textId="7CC5C2EE"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-0.63%</w:t>
            </w:r>
          </w:p>
        </w:tc>
        <w:tc>
          <w:tcPr>
            <w:tcW w:w="1015" w:type="dxa"/>
            <w:shd w:val="clear" w:color="auto" w:fill="auto"/>
            <w:noWrap/>
            <w:vAlign w:val="center"/>
          </w:tcPr>
          <w:p w14:paraId="00F141D1" w14:textId="6C8C2889"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4276A5B3" w14:textId="7BD836F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01E0E5AF" w14:textId="77777777" w:rsidTr="00D26EBB">
        <w:trPr>
          <w:trHeight w:val="255"/>
        </w:trPr>
        <w:tc>
          <w:tcPr>
            <w:tcW w:w="1840" w:type="dxa"/>
            <w:shd w:val="clear" w:color="auto" w:fill="auto"/>
            <w:noWrap/>
            <w:vAlign w:val="center"/>
            <w:hideMark/>
          </w:tcPr>
          <w:p w14:paraId="3CD35966" w14:textId="027BD4C3"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C</w:t>
            </w:r>
          </w:p>
        </w:tc>
        <w:tc>
          <w:tcPr>
            <w:tcW w:w="1324" w:type="dxa"/>
            <w:shd w:val="clear" w:color="auto" w:fill="auto"/>
            <w:noWrap/>
            <w:vAlign w:val="center"/>
          </w:tcPr>
          <w:p w14:paraId="131974C0" w14:textId="3E4CB743"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-1.28%</w:t>
            </w:r>
          </w:p>
        </w:tc>
        <w:tc>
          <w:tcPr>
            <w:tcW w:w="1324" w:type="dxa"/>
            <w:shd w:val="clear" w:color="auto" w:fill="auto"/>
            <w:noWrap/>
            <w:vAlign w:val="center"/>
          </w:tcPr>
          <w:p w14:paraId="52A0A34B" w14:textId="6F1D332C"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-0.93%</w:t>
            </w:r>
          </w:p>
        </w:tc>
        <w:tc>
          <w:tcPr>
            <w:tcW w:w="1324" w:type="dxa"/>
            <w:shd w:val="clear" w:color="auto" w:fill="auto"/>
            <w:noWrap/>
            <w:vAlign w:val="center"/>
          </w:tcPr>
          <w:p w14:paraId="77A56144" w14:textId="325F114F"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15" w:type="dxa"/>
            <w:shd w:val="clear" w:color="auto" w:fill="auto"/>
            <w:noWrap/>
            <w:vAlign w:val="center"/>
          </w:tcPr>
          <w:p w14:paraId="1E91528F" w14:textId="0503CFFF"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141%</w:t>
            </w:r>
          </w:p>
        </w:tc>
        <w:tc>
          <w:tcPr>
            <w:tcW w:w="1015" w:type="dxa"/>
            <w:shd w:val="clear" w:color="auto" w:fill="auto"/>
            <w:noWrap/>
            <w:vAlign w:val="center"/>
          </w:tcPr>
          <w:p w14:paraId="4818FE4F" w14:textId="397371DC"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158%</w:t>
            </w:r>
          </w:p>
        </w:tc>
      </w:tr>
      <w:tr w:rsidR="00083724" w:rsidRPr="00D26EBB" w14:paraId="4694474F" w14:textId="77777777" w:rsidTr="00D26EBB">
        <w:trPr>
          <w:trHeight w:val="255"/>
        </w:trPr>
        <w:tc>
          <w:tcPr>
            <w:tcW w:w="1840" w:type="dxa"/>
            <w:shd w:val="clear" w:color="auto" w:fill="auto"/>
            <w:noWrap/>
            <w:vAlign w:val="center"/>
            <w:hideMark/>
          </w:tcPr>
          <w:p w14:paraId="2BD81AE8" w14:textId="69BB14F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E</w:t>
            </w:r>
          </w:p>
        </w:tc>
        <w:tc>
          <w:tcPr>
            <w:tcW w:w="1324" w:type="dxa"/>
            <w:shd w:val="clear" w:color="auto" w:fill="auto"/>
            <w:noWrap/>
            <w:vAlign w:val="center"/>
          </w:tcPr>
          <w:p w14:paraId="1C8CEFD5" w14:textId="0951943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 xml:space="preserve">　</w:t>
            </w:r>
          </w:p>
        </w:tc>
        <w:tc>
          <w:tcPr>
            <w:tcW w:w="1324" w:type="dxa"/>
            <w:shd w:val="clear" w:color="auto" w:fill="auto"/>
            <w:noWrap/>
            <w:vAlign w:val="center"/>
          </w:tcPr>
          <w:p w14:paraId="65D975AD" w14:textId="77777777" w:rsidR="00083724" w:rsidRPr="00D26EBB" w:rsidRDefault="00083724" w:rsidP="00083724">
            <w:pPr>
              <w:spacing w:before="0"/>
              <w:jc w:val="center"/>
              <w:rPr>
                <w:rFonts w:ascii="Arial" w:eastAsia="맑은 고딕" w:hAnsi="Arial" w:cs="Arial"/>
                <w:color w:val="000000"/>
                <w:sz w:val="18"/>
                <w:szCs w:val="18"/>
                <w:lang w:val="en-US" w:eastAsia="ko-KR"/>
              </w:rPr>
            </w:pPr>
          </w:p>
        </w:tc>
        <w:tc>
          <w:tcPr>
            <w:tcW w:w="1324" w:type="dxa"/>
            <w:shd w:val="clear" w:color="auto" w:fill="auto"/>
            <w:noWrap/>
            <w:vAlign w:val="center"/>
          </w:tcPr>
          <w:p w14:paraId="628449A2" w14:textId="1ECCAFE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 xml:space="preserve">　</w:t>
            </w:r>
          </w:p>
        </w:tc>
        <w:tc>
          <w:tcPr>
            <w:tcW w:w="1015" w:type="dxa"/>
            <w:shd w:val="clear" w:color="auto" w:fill="auto"/>
            <w:noWrap/>
            <w:vAlign w:val="center"/>
          </w:tcPr>
          <w:p w14:paraId="0809B940" w14:textId="779B241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 xml:space="preserve">　</w:t>
            </w:r>
          </w:p>
        </w:tc>
        <w:tc>
          <w:tcPr>
            <w:tcW w:w="1015" w:type="dxa"/>
            <w:shd w:val="clear" w:color="auto" w:fill="auto"/>
            <w:noWrap/>
            <w:vAlign w:val="center"/>
          </w:tcPr>
          <w:p w14:paraId="78148737" w14:textId="77777777" w:rsidR="00083724" w:rsidRPr="00D26EBB" w:rsidRDefault="00083724" w:rsidP="00083724">
            <w:pPr>
              <w:spacing w:before="0"/>
              <w:jc w:val="center"/>
              <w:rPr>
                <w:rFonts w:ascii="Arial" w:eastAsia="맑은 고딕" w:hAnsi="Arial" w:cs="Arial"/>
                <w:color w:val="000000"/>
                <w:sz w:val="18"/>
                <w:szCs w:val="18"/>
                <w:lang w:val="en-US" w:eastAsia="ko-KR"/>
              </w:rPr>
            </w:pPr>
          </w:p>
        </w:tc>
      </w:tr>
      <w:tr w:rsidR="00083724" w:rsidRPr="00D26EBB" w14:paraId="2A1D9CB2" w14:textId="77777777" w:rsidTr="00D26EBB">
        <w:trPr>
          <w:trHeight w:val="255"/>
        </w:trPr>
        <w:tc>
          <w:tcPr>
            <w:tcW w:w="1840" w:type="dxa"/>
            <w:shd w:val="clear" w:color="auto" w:fill="auto"/>
            <w:noWrap/>
            <w:vAlign w:val="center"/>
            <w:hideMark/>
          </w:tcPr>
          <w:p w14:paraId="41808521" w14:textId="2527A3E7" w:rsidR="00083724" w:rsidRPr="00D26EBB" w:rsidRDefault="00083724" w:rsidP="00083724">
            <w:pPr>
              <w:spacing w:before="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rPr>
              <w:t>Overall</w:t>
            </w:r>
          </w:p>
        </w:tc>
        <w:tc>
          <w:tcPr>
            <w:tcW w:w="1324" w:type="dxa"/>
            <w:shd w:val="clear" w:color="auto" w:fill="auto"/>
            <w:noWrap/>
            <w:vAlign w:val="center"/>
          </w:tcPr>
          <w:p w14:paraId="7A801E3F" w14:textId="0FD0A4F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324" w:type="dxa"/>
            <w:shd w:val="clear" w:color="auto" w:fill="auto"/>
            <w:noWrap/>
            <w:vAlign w:val="center"/>
          </w:tcPr>
          <w:p w14:paraId="2015603C" w14:textId="24D8622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-0.75%</w:t>
            </w:r>
          </w:p>
        </w:tc>
        <w:tc>
          <w:tcPr>
            <w:tcW w:w="1324" w:type="dxa"/>
            <w:shd w:val="clear" w:color="auto" w:fill="auto"/>
            <w:noWrap/>
            <w:vAlign w:val="center"/>
          </w:tcPr>
          <w:p w14:paraId="6F198F52" w14:textId="777F04C6"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-0.75%</w:t>
            </w:r>
          </w:p>
        </w:tc>
        <w:tc>
          <w:tcPr>
            <w:tcW w:w="1015" w:type="dxa"/>
            <w:shd w:val="clear" w:color="auto" w:fill="auto"/>
            <w:noWrap/>
            <w:vAlign w:val="center"/>
          </w:tcPr>
          <w:p w14:paraId="429C3F77" w14:textId="63610EC1"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7F3B89AD" w14:textId="4D5C8ED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7987C8D8" w14:textId="77777777" w:rsidTr="00D26EBB">
        <w:trPr>
          <w:trHeight w:val="255"/>
        </w:trPr>
        <w:tc>
          <w:tcPr>
            <w:tcW w:w="1840" w:type="dxa"/>
            <w:shd w:val="clear" w:color="auto" w:fill="auto"/>
            <w:noWrap/>
            <w:vAlign w:val="center"/>
            <w:hideMark/>
          </w:tcPr>
          <w:p w14:paraId="4D113367" w14:textId="46491B38"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D</w:t>
            </w:r>
          </w:p>
        </w:tc>
        <w:tc>
          <w:tcPr>
            <w:tcW w:w="1324" w:type="dxa"/>
            <w:shd w:val="clear" w:color="auto" w:fill="auto"/>
            <w:noWrap/>
            <w:vAlign w:val="center"/>
          </w:tcPr>
          <w:p w14:paraId="27EDCEFC" w14:textId="65B39CFD"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-1.45%</w:t>
            </w:r>
          </w:p>
        </w:tc>
        <w:tc>
          <w:tcPr>
            <w:tcW w:w="1324" w:type="dxa"/>
            <w:shd w:val="clear" w:color="auto" w:fill="auto"/>
            <w:noWrap/>
            <w:vAlign w:val="center"/>
          </w:tcPr>
          <w:p w14:paraId="692A67D8" w14:textId="5DC969E7"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-0.67%</w:t>
            </w:r>
          </w:p>
        </w:tc>
        <w:tc>
          <w:tcPr>
            <w:tcW w:w="1324" w:type="dxa"/>
            <w:shd w:val="clear" w:color="auto" w:fill="auto"/>
            <w:noWrap/>
            <w:vAlign w:val="center"/>
          </w:tcPr>
          <w:p w14:paraId="1ADEC28E" w14:textId="36F0AB29"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-0.96%</w:t>
            </w:r>
          </w:p>
        </w:tc>
        <w:tc>
          <w:tcPr>
            <w:tcW w:w="1015" w:type="dxa"/>
            <w:shd w:val="clear" w:color="auto" w:fill="auto"/>
            <w:noWrap/>
            <w:vAlign w:val="center"/>
          </w:tcPr>
          <w:p w14:paraId="6EDA8971" w14:textId="2A7F7562"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144%</w:t>
            </w:r>
          </w:p>
        </w:tc>
        <w:tc>
          <w:tcPr>
            <w:tcW w:w="1015" w:type="dxa"/>
            <w:shd w:val="clear" w:color="auto" w:fill="auto"/>
            <w:noWrap/>
            <w:vAlign w:val="center"/>
          </w:tcPr>
          <w:p w14:paraId="50D7954F" w14:textId="49564BD9"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212%</w:t>
            </w:r>
          </w:p>
        </w:tc>
      </w:tr>
    </w:tbl>
    <w:p w14:paraId="4EBAC6A8" w14:textId="77777777" w:rsidR="00A65FD0" w:rsidRPr="00A65FD0" w:rsidRDefault="00A65FD0" w:rsidP="00A65FD0">
      <w:pPr>
        <w:rPr>
          <w:b/>
          <w:bCs/>
          <w:i/>
          <w:iCs/>
          <w:sz w:val="28"/>
          <w:szCs w:val="28"/>
          <w:lang w:eastAsia="ko-KR"/>
        </w:rPr>
      </w:pPr>
    </w:p>
    <w:p w14:paraId="1AF8222B" w14:textId="0954FF9B" w:rsidR="00A65FD0" w:rsidRDefault="00A65FD0" w:rsidP="00A65FD0">
      <w:pPr>
        <w:rPr>
          <w:b/>
          <w:bCs/>
          <w:i/>
          <w:iCs/>
          <w:sz w:val="28"/>
          <w:szCs w:val="28"/>
          <w:lang w:eastAsia="ko-KR"/>
        </w:rPr>
      </w:pPr>
      <w:r w:rsidRPr="00A65FD0">
        <w:rPr>
          <w:b/>
          <w:bCs/>
          <w:i/>
          <w:iCs/>
          <w:sz w:val="28"/>
          <w:szCs w:val="28"/>
          <w:lang w:eastAsia="ko-KR"/>
        </w:rPr>
        <w:t>Test two: the proposed ATMVP + compressed motion field at 8x8 granularity</w:t>
      </w:r>
    </w:p>
    <w:p w14:paraId="4B69128E" w14:textId="77777777" w:rsidR="00D26EBB" w:rsidRDefault="00D26EBB" w:rsidP="00A65FD0">
      <w:pPr>
        <w:rPr>
          <w:b/>
          <w:bCs/>
          <w:i/>
          <w:iCs/>
          <w:sz w:val="28"/>
          <w:szCs w:val="28"/>
          <w:lang w:eastAsia="ko-KR"/>
        </w:rPr>
      </w:pPr>
    </w:p>
    <w:tbl>
      <w:tblPr>
        <w:tblW w:w="7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0"/>
        <w:gridCol w:w="1324"/>
        <w:gridCol w:w="1324"/>
        <w:gridCol w:w="1324"/>
        <w:gridCol w:w="1015"/>
        <w:gridCol w:w="1015"/>
      </w:tblGrid>
      <w:tr w:rsidR="00D26EBB" w:rsidRPr="00D26EBB" w14:paraId="2D3C70D4" w14:textId="77777777" w:rsidTr="00875C72">
        <w:trPr>
          <w:trHeight w:val="255"/>
        </w:trPr>
        <w:tc>
          <w:tcPr>
            <w:tcW w:w="7842" w:type="dxa"/>
            <w:gridSpan w:val="6"/>
            <w:shd w:val="clear" w:color="auto" w:fill="auto"/>
            <w:noWrap/>
            <w:vAlign w:val="center"/>
          </w:tcPr>
          <w:p w14:paraId="64019EF8" w14:textId="23DC9B3B" w:rsidR="00D26EBB" w:rsidRDefault="00D26EBB" w:rsidP="00D26EBB">
            <w:pPr>
              <w:spacing w:before="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R</w:t>
            </w:r>
            <w:r>
              <w:rPr>
                <w:rFonts w:ascii="Arial" w:eastAsia="맑은 고딕" w:hAnsi="Arial" w:cs="Arial"/>
                <w:b/>
                <w:bCs/>
                <w:color w:val="000000"/>
                <w:sz w:val="18"/>
                <w:szCs w:val="18"/>
                <w:lang w:val="en-US" w:eastAsia="ko-KR"/>
              </w:rPr>
              <w:t>andom Access Main10</w:t>
            </w:r>
          </w:p>
        </w:tc>
      </w:tr>
      <w:tr w:rsidR="00D26EBB" w:rsidRPr="00D26EBB" w14:paraId="6B4BCA97" w14:textId="77777777" w:rsidTr="00D26EBB">
        <w:trPr>
          <w:trHeight w:val="255"/>
        </w:trPr>
        <w:tc>
          <w:tcPr>
            <w:tcW w:w="1840" w:type="dxa"/>
            <w:shd w:val="clear" w:color="auto" w:fill="auto"/>
            <w:noWrap/>
            <w:vAlign w:val="center"/>
            <w:hideMark/>
          </w:tcPr>
          <w:p w14:paraId="2F7F86A3" w14:textId="77777777" w:rsidR="00D26EBB" w:rsidRPr="00D26EBB" w:rsidRDefault="00D26EBB" w:rsidP="00D26EBB">
            <w:pPr>
              <w:spacing w:before="0"/>
              <w:rPr>
                <w:rFonts w:ascii="굴림" w:eastAsia="굴림" w:hAnsi="굴림" w:cs="굴림"/>
                <w:sz w:val="20"/>
                <w:szCs w:val="24"/>
                <w:lang w:val="en-US" w:eastAsia="ko-KR"/>
              </w:rPr>
            </w:pPr>
          </w:p>
        </w:tc>
        <w:tc>
          <w:tcPr>
            <w:tcW w:w="6002" w:type="dxa"/>
            <w:gridSpan w:val="5"/>
            <w:shd w:val="clear" w:color="auto" w:fill="auto"/>
            <w:noWrap/>
            <w:vAlign w:val="center"/>
            <w:hideMark/>
          </w:tcPr>
          <w:p w14:paraId="4A5CF5BA" w14:textId="76DB0559" w:rsidR="00D26EBB" w:rsidRPr="00D26EBB" w:rsidRDefault="00D26EBB" w:rsidP="00D26EBB">
            <w:pPr>
              <w:spacing w:before="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Over VTM</w:t>
            </w:r>
            <w:r w:rsidRPr="00D26EBB">
              <w:rPr>
                <w:rFonts w:ascii="Arial" w:eastAsia="맑은 고딕" w:hAnsi="Arial" w:cs="Arial"/>
                <w:b/>
                <w:bCs/>
                <w:color w:val="000000"/>
                <w:sz w:val="18"/>
                <w:szCs w:val="18"/>
                <w:lang w:val="en-US" w:eastAsia="ko-KR"/>
              </w:rPr>
              <w:t>-1.0</w:t>
            </w:r>
          </w:p>
        </w:tc>
      </w:tr>
      <w:tr w:rsidR="00D26EBB" w:rsidRPr="00D26EBB" w14:paraId="5F7C95FB" w14:textId="77777777" w:rsidTr="00D26EBB">
        <w:trPr>
          <w:trHeight w:val="255"/>
        </w:trPr>
        <w:tc>
          <w:tcPr>
            <w:tcW w:w="1840" w:type="dxa"/>
            <w:shd w:val="clear" w:color="auto" w:fill="auto"/>
            <w:noWrap/>
            <w:vAlign w:val="center"/>
            <w:hideMark/>
          </w:tcPr>
          <w:p w14:paraId="55A803E2" w14:textId="77777777" w:rsidR="00D26EBB" w:rsidRPr="00D26EBB" w:rsidRDefault="00D26EBB" w:rsidP="00D26EBB">
            <w:pPr>
              <w:spacing w:before="0"/>
              <w:jc w:val="center"/>
              <w:rPr>
                <w:rFonts w:ascii="Arial" w:eastAsia="맑은 고딕" w:hAnsi="Arial" w:cs="Arial"/>
                <w:b/>
                <w:bCs/>
                <w:color w:val="000000"/>
                <w:sz w:val="18"/>
                <w:szCs w:val="18"/>
                <w:lang w:val="en-US" w:eastAsia="ko-KR"/>
              </w:rPr>
            </w:pPr>
          </w:p>
        </w:tc>
        <w:tc>
          <w:tcPr>
            <w:tcW w:w="1324" w:type="dxa"/>
            <w:shd w:val="clear" w:color="auto" w:fill="auto"/>
            <w:noWrap/>
            <w:vAlign w:val="center"/>
            <w:hideMark/>
          </w:tcPr>
          <w:p w14:paraId="29A9C6DA" w14:textId="77777777" w:rsidR="00D26EBB" w:rsidRPr="00D26EBB" w:rsidRDefault="00D26EBB" w:rsidP="00D26EBB">
            <w:pPr>
              <w:spacing w:before="0"/>
              <w:jc w:val="center"/>
              <w:rPr>
                <w:rFonts w:ascii="Arial" w:eastAsia="맑은 고딕" w:hAnsi="Arial" w:cs="Arial"/>
                <w:color w:val="000000"/>
                <w:sz w:val="18"/>
                <w:szCs w:val="18"/>
                <w:lang w:val="en-US" w:eastAsia="ko-KR"/>
              </w:rPr>
            </w:pPr>
            <w:r w:rsidRPr="00D26EBB">
              <w:rPr>
                <w:rFonts w:ascii="Arial" w:eastAsia="맑은 고딕" w:hAnsi="Arial" w:cs="Arial"/>
                <w:color w:val="000000"/>
                <w:sz w:val="18"/>
                <w:szCs w:val="18"/>
                <w:lang w:val="en-US" w:eastAsia="ko-KR"/>
              </w:rPr>
              <w:t>Y</w:t>
            </w:r>
          </w:p>
        </w:tc>
        <w:tc>
          <w:tcPr>
            <w:tcW w:w="1324" w:type="dxa"/>
            <w:shd w:val="clear" w:color="auto" w:fill="auto"/>
            <w:noWrap/>
            <w:vAlign w:val="center"/>
            <w:hideMark/>
          </w:tcPr>
          <w:p w14:paraId="713E5330" w14:textId="77777777" w:rsidR="00D26EBB" w:rsidRPr="00D26EBB" w:rsidRDefault="00D26EBB" w:rsidP="00D26EBB">
            <w:pPr>
              <w:spacing w:before="0"/>
              <w:jc w:val="center"/>
              <w:rPr>
                <w:rFonts w:ascii="Arial" w:eastAsia="맑은 고딕" w:hAnsi="Arial" w:cs="Arial"/>
                <w:color w:val="000000"/>
                <w:sz w:val="18"/>
                <w:szCs w:val="18"/>
                <w:lang w:val="en-US" w:eastAsia="ko-KR"/>
              </w:rPr>
            </w:pPr>
            <w:r w:rsidRPr="00D26EBB">
              <w:rPr>
                <w:rFonts w:ascii="Arial" w:eastAsia="맑은 고딕" w:hAnsi="Arial" w:cs="Arial"/>
                <w:color w:val="000000"/>
                <w:sz w:val="18"/>
                <w:szCs w:val="18"/>
                <w:lang w:val="en-US" w:eastAsia="ko-KR"/>
              </w:rPr>
              <w:t>U</w:t>
            </w:r>
          </w:p>
        </w:tc>
        <w:tc>
          <w:tcPr>
            <w:tcW w:w="1324" w:type="dxa"/>
            <w:shd w:val="clear" w:color="auto" w:fill="auto"/>
            <w:noWrap/>
            <w:vAlign w:val="center"/>
            <w:hideMark/>
          </w:tcPr>
          <w:p w14:paraId="7F0A48E7" w14:textId="77777777" w:rsidR="00D26EBB" w:rsidRPr="00D26EBB" w:rsidRDefault="00D26EBB" w:rsidP="00D26EBB">
            <w:pPr>
              <w:spacing w:before="0"/>
              <w:jc w:val="center"/>
              <w:rPr>
                <w:rFonts w:ascii="Arial" w:eastAsia="맑은 고딕" w:hAnsi="Arial" w:cs="Arial"/>
                <w:color w:val="000000"/>
                <w:sz w:val="18"/>
                <w:szCs w:val="18"/>
                <w:lang w:val="en-US" w:eastAsia="ko-KR"/>
              </w:rPr>
            </w:pPr>
            <w:r w:rsidRPr="00D26EBB">
              <w:rPr>
                <w:rFonts w:ascii="Arial" w:eastAsia="맑은 고딕" w:hAnsi="Arial" w:cs="Arial"/>
                <w:color w:val="000000"/>
                <w:sz w:val="18"/>
                <w:szCs w:val="18"/>
                <w:lang w:val="en-US" w:eastAsia="ko-KR"/>
              </w:rPr>
              <w:t>V</w:t>
            </w:r>
          </w:p>
        </w:tc>
        <w:tc>
          <w:tcPr>
            <w:tcW w:w="1015" w:type="dxa"/>
            <w:shd w:val="clear" w:color="auto" w:fill="auto"/>
            <w:noWrap/>
            <w:vAlign w:val="center"/>
            <w:hideMark/>
          </w:tcPr>
          <w:p w14:paraId="489BB87C" w14:textId="77777777" w:rsidR="00D26EBB" w:rsidRPr="00D26EBB" w:rsidRDefault="00D26EBB" w:rsidP="00D26EBB">
            <w:pPr>
              <w:spacing w:before="0"/>
              <w:jc w:val="center"/>
              <w:rPr>
                <w:rFonts w:ascii="Arial" w:eastAsia="맑은 고딕" w:hAnsi="Arial" w:cs="Arial"/>
                <w:color w:val="000000"/>
                <w:sz w:val="18"/>
                <w:szCs w:val="18"/>
                <w:lang w:val="en-US" w:eastAsia="ko-KR"/>
              </w:rPr>
            </w:pPr>
            <w:proofErr w:type="spellStart"/>
            <w:r w:rsidRPr="00D26EBB">
              <w:rPr>
                <w:rFonts w:ascii="Arial" w:eastAsia="맑은 고딕" w:hAnsi="Arial" w:cs="Arial"/>
                <w:color w:val="000000"/>
                <w:sz w:val="18"/>
                <w:szCs w:val="18"/>
                <w:lang w:val="en-US" w:eastAsia="ko-KR"/>
              </w:rPr>
              <w:t>EncT</w:t>
            </w:r>
            <w:proofErr w:type="spellEnd"/>
          </w:p>
        </w:tc>
        <w:tc>
          <w:tcPr>
            <w:tcW w:w="1015" w:type="dxa"/>
            <w:shd w:val="clear" w:color="auto" w:fill="auto"/>
            <w:noWrap/>
            <w:vAlign w:val="center"/>
            <w:hideMark/>
          </w:tcPr>
          <w:p w14:paraId="19013C8C" w14:textId="77777777" w:rsidR="00D26EBB" w:rsidRPr="00D26EBB" w:rsidRDefault="00D26EBB" w:rsidP="00D26EBB">
            <w:pPr>
              <w:spacing w:before="0"/>
              <w:jc w:val="center"/>
              <w:rPr>
                <w:rFonts w:ascii="Arial" w:eastAsia="맑은 고딕" w:hAnsi="Arial" w:cs="Arial"/>
                <w:color w:val="000000"/>
                <w:sz w:val="18"/>
                <w:szCs w:val="18"/>
                <w:lang w:val="en-US" w:eastAsia="ko-KR"/>
              </w:rPr>
            </w:pPr>
            <w:proofErr w:type="spellStart"/>
            <w:r w:rsidRPr="00D26EBB">
              <w:rPr>
                <w:rFonts w:ascii="Arial" w:eastAsia="맑은 고딕" w:hAnsi="Arial" w:cs="Arial"/>
                <w:color w:val="000000"/>
                <w:sz w:val="18"/>
                <w:szCs w:val="18"/>
                <w:lang w:val="en-US" w:eastAsia="ko-KR"/>
              </w:rPr>
              <w:t>DecT</w:t>
            </w:r>
            <w:proofErr w:type="spellEnd"/>
          </w:p>
        </w:tc>
      </w:tr>
      <w:tr w:rsidR="00083724" w:rsidRPr="00D26EBB" w14:paraId="3B7F0116" w14:textId="77777777" w:rsidTr="00D26EBB">
        <w:trPr>
          <w:trHeight w:val="255"/>
        </w:trPr>
        <w:tc>
          <w:tcPr>
            <w:tcW w:w="1840" w:type="dxa"/>
            <w:shd w:val="clear" w:color="auto" w:fill="auto"/>
            <w:noWrap/>
            <w:vAlign w:val="center"/>
            <w:hideMark/>
          </w:tcPr>
          <w:p w14:paraId="4992B731" w14:textId="6F89F6DD"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A1</w:t>
            </w:r>
          </w:p>
        </w:tc>
        <w:tc>
          <w:tcPr>
            <w:tcW w:w="1324" w:type="dxa"/>
            <w:shd w:val="clear" w:color="auto" w:fill="auto"/>
            <w:noWrap/>
            <w:vAlign w:val="center"/>
          </w:tcPr>
          <w:p w14:paraId="1C8ABA0E" w14:textId="1AD0663D"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-0.76%</w:t>
            </w:r>
          </w:p>
        </w:tc>
        <w:tc>
          <w:tcPr>
            <w:tcW w:w="1324" w:type="dxa"/>
            <w:shd w:val="clear" w:color="auto" w:fill="auto"/>
            <w:noWrap/>
            <w:vAlign w:val="center"/>
          </w:tcPr>
          <w:p w14:paraId="11106A1B" w14:textId="47EEDFA4"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-0.67%</w:t>
            </w:r>
          </w:p>
        </w:tc>
        <w:tc>
          <w:tcPr>
            <w:tcW w:w="1324" w:type="dxa"/>
            <w:shd w:val="clear" w:color="auto" w:fill="auto"/>
            <w:noWrap/>
            <w:vAlign w:val="center"/>
          </w:tcPr>
          <w:p w14:paraId="3DC33812" w14:textId="32067A3C"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-0.59%</w:t>
            </w:r>
          </w:p>
        </w:tc>
        <w:tc>
          <w:tcPr>
            <w:tcW w:w="1015" w:type="dxa"/>
            <w:shd w:val="clear" w:color="auto" w:fill="auto"/>
            <w:noWrap/>
            <w:vAlign w:val="center"/>
          </w:tcPr>
          <w:p w14:paraId="054ACF1A" w14:textId="3D8C199A"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21F7D3A4" w14:textId="42BEFF90"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255D9906" w14:textId="77777777" w:rsidTr="00D26EBB">
        <w:trPr>
          <w:trHeight w:val="255"/>
        </w:trPr>
        <w:tc>
          <w:tcPr>
            <w:tcW w:w="1840" w:type="dxa"/>
            <w:shd w:val="clear" w:color="auto" w:fill="auto"/>
            <w:noWrap/>
            <w:vAlign w:val="center"/>
            <w:hideMark/>
          </w:tcPr>
          <w:p w14:paraId="12597FEA" w14:textId="3DFF5864"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A2</w:t>
            </w:r>
          </w:p>
        </w:tc>
        <w:tc>
          <w:tcPr>
            <w:tcW w:w="1324" w:type="dxa"/>
            <w:shd w:val="clear" w:color="auto" w:fill="auto"/>
            <w:noWrap/>
            <w:vAlign w:val="center"/>
          </w:tcPr>
          <w:p w14:paraId="0E8CDC19" w14:textId="07EED8D0"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-0.97%</w:t>
            </w:r>
          </w:p>
        </w:tc>
        <w:tc>
          <w:tcPr>
            <w:tcW w:w="1324" w:type="dxa"/>
            <w:shd w:val="clear" w:color="auto" w:fill="auto"/>
            <w:noWrap/>
            <w:vAlign w:val="center"/>
          </w:tcPr>
          <w:p w14:paraId="4CE46560" w14:textId="710046ED"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-0.67%</w:t>
            </w:r>
          </w:p>
        </w:tc>
        <w:tc>
          <w:tcPr>
            <w:tcW w:w="1324" w:type="dxa"/>
            <w:shd w:val="clear" w:color="auto" w:fill="auto"/>
            <w:noWrap/>
            <w:vAlign w:val="center"/>
          </w:tcPr>
          <w:p w14:paraId="7111F9DA" w14:textId="32ADE81C"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-0.72%</w:t>
            </w:r>
          </w:p>
        </w:tc>
        <w:tc>
          <w:tcPr>
            <w:tcW w:w="1015" w:type="dxa"/>
            <w:shd w:val="clear" w:color="auto" w:fill="auto"/>
            <w:noWrap/>
            <w:vAlign w:val="center"/>
          </w:tcPr>
          <w:p w14:paraId="59AB0233" w14:textId="54AE574F"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10804ED9" w14:textId="3F584312"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6255A6AB" w14:textId="77777777" w:rsidTr="00D26EBB">
        <w:trPr>
          <w:trHeight w:val="255"/>
        </w:trPr>
        <w:tc>
          <w:tcPr>
            <w:tcW w:w="1840" w:type="dxa"/>
            <w:shd w:val="clear" w:color="auto" w:fill="auto"/>
            <w:noWrap/>
            <w:vAlign w:val="center"/>
            <w:hideMark/>
          </w:tcPr>
          <w:p w14:paraId="12C44BE1" w14:textId="22CE009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B</w:t>
            </w:r>
          </w:p>
        </w:tc>
        <w:tc>
          <w:tcPr>
            <w:tcW w:w="1324" w:type="dxa"/>
            <w:shd w:val="clear" w:color="auto" w:fill="auto"/>
            <w:noWrap/>
            <w:vAlign w:val="center"/>
          </w:tcPr>
          <w:p w14:paraId="0F9FC245" w14:textId="53F91E62"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-0.90%</w:t>
            </w:r>
          </w:p>
        </w:tc>
        <w:tc>
          <w:tcPr>
            <w:tcW w:w="1324" w:type="dxa"/>
            <w:shd w:val="clear" w:color="auto" w:fill="auto"/>
            <w:noWrap/>
            <w:vAlign w:val="center"/>
          </w:tcPr>
          <w:p w14:paraId="7EEC8823" w14:textId="170F6FA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-0.65%</w:t>
            </w:r>
          </w:p>
        </w:tc>
        <w:tc>
          <w:tcPr>
            <w:tcW w:w="1324" w:type="dxa"/>
            <w:shd w:val="clear" w:color="auto" w:fill="auto"/>
            <w:noWrap/>
            <w:vAlign w:val="center"/>
          </w:tcPr>
          <w:p w14:paraId="532F93F6" w14:textId="463BB356"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-0.63%</w:t>
            </w:r>
          </w:p>
        </w:tc>
        <w:tc>
          <w:tcPr>
            <w:tcW w:w="1015" w:type="dxa"/>
            <w:shd w:val="clear" w:color="auto" w:fill="auto"/>
            <w:noWrap/>
            <w:vAlign w:val="center"/>
          </w:tcPr>
          <w:p w14:paraId="634C17E9" w14:textId="7B5BB744"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793E33C9" w14:textId="0892A16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5781850D" w14:textId="77777777" w:rsidTr="00D26EBB">
        <w:trPr>
          <w:trHeight w:val="255"/>
        </w:trPr>
        <w:tc>
          <w:tcPr>
            <w:tcW w:w="1840" w:type="dxa"/>
            <w:shd w:val="clear" w:color="auto" w:fill="auto"/>
            <w:noWrap/>
            <w:vAlign w:val="center"/>
            <w:hideMark/>
          </w:tcPr>
          <w:p w14:paraId="0AE7E9AE" w14:textId="5580C53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C</w:t>
            </w:r>
          </w:p>
        </w:tc>
        <w:tc>
          <w:tcPr>
            <w:tcW w:w="1324" w:type="dxa"/>
            <w:shd w:val="clear" w:color="auto" w:fill="auto"/>
            <w:noWrap/>
            <w:vAlign w:val="center"/>
          </w:tcPr>
          <w:p w14:paraId="7DFC7FD7" w14:textId="481A64C9"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-1.12%</w:t>
            </w:r>
          </w:p>
        </w:tc>
        <w:tc>
          <w:tcPr>
            <w:tcW w:w="1324" w:type="dxa"/>
            <w:shd w:val="clear" w:color="auto" w:fill="auto"/>
            <w:noWrap/>
            <w:vAlign w:val="center"/>
          </w:tcPr>
          <w:p w14:paraId="5AC14DD2" w14:textId="37994764"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-0.82%</w:t>
            </w:r>
          </w:p>
        </w:tc>
        <w:tc>
          <w:tcPr>
            <w:tcW w:w="1324" w:type="dxa"/>
            <w:shd w:val="clear" w:color="auto" w:fill="auto"/>
            <w:noWrap/>
            <w:vAlign w:val="center"/>
          </w:tcPr>
          <w:p w14:paraId="44D34EBA" w14:textId="0E548F0A"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-0.93%</w:t>
            </w:r>
          </w:p>
        </w:tc>
        <w:tc>
          <w:tcPr>
            <w:tcW w:w="1015" w:type="dxa"/>
            <w:shd w:val="clear" w:color="auto" w:fill="auto"/>
            <w:noWrap/>
            <w:vAlign w:val="center"/>
          </w:tcPr>
          <w:p w14:paraId="797FFC73" w14:textId="5D001F97"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175%</w:t>
            </w:r>
          </w:p>
        </w:tc>
        <w:tc>
          <w:tcPr>
            <w:tcW w:w="1015" w:type="dxa"/>
            <w:shd w:val="clear" w:color="auto" w:fill="auto"/>
            <w:noWrap/>
            <w:vAlign w:val="center"/>
          </w:tcPr>
          <w:p w14:paraId="3E04C189" w14:textId="68C8BD18"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157%</w:t>
            </w:r>
          </w:p>
        </w:tc>
      </w:tr>
      <w:tr w:rsidR="00083724" w:rsidRPr="00D26EBB" w14:paraId="6D2C357A" w14:textId="77777777" w:rsidTr="00D26EBB">
        <w:trPr>
          <w:trHeight w:val="255"/>
        </w:trPr>
        <w:tc>
          <w:tcPr>
            <w:tcW w:w="1840" w:type="dxa"/>
            <w:shd w:val="clear" w:color="auto" w:fill="auto"/>
            <w:noWrap/>
            <w:vAlign w:val="center"/>
            <w:hideMark/>
          </w:tcPr>
          <w:p w14:paraId="1EDA2D39" w14:textId="5F189881"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E</w:t>
            </w:r>
          </w:p>
        </w:tc>
        <w:tc>
          <w:tcPr>
            <w:tcW w:w="1324" w:type="dxa"/>
            <w:shd w:val="clear" w:color="auto" w:fill="auto"/>
            <w:noWrap/>
            <w:vAlign w:val="center"/>
          </w:tcPr>
          <w:p w14:paraId="3305B3F5" w14:textId="4D9F7E87"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 xml:space="preserve">　</w:t>
            </w:r>
          </w:p>
        </w:tc>
        <w:tc>
          <w:tcPr>
            <w:tcW w:w="1324" w:type="dxa"/>
            <w:shd w:val="clear" w:color="auto" w:fill="auto"/>
            <w:noWrap/>
            <w:vAlign w:val="center"/>
          </w:tcPr>
          <w:p w14:paraId="7CD58615" w14:textId="77777777" w:rsidR="00083724" w:rsidRPr="00D26EBB" w:rsidRDefault="00083724" w:rsidP="00083724">
            <w:pPr>
              <w:spacing w:before="0"/>
              <w:jc w:val="center"/>
              <w:rPr>
                <w:rFonts w:ascii="Arial" w:eastAsia="맑은 고딕" w:hAnsi="Arial" w:cs="Arial"/>
                <w:color w:val="000000"/>
                <w:sz w:val="18"/>
                <w:szCs w:val="18"/>
                <w:lang w:val="en-US" w:eastAsia="ko-KR"/>
              </w:rPr>
            </w:pPr>
          </w:p>
        </w:tc>
        <w:tc>
          <w:tcPr>
            <w:tcW w:w="1324" w:type="dxa"/>
            <w:shd w:val="clear" w:color="auto" w:fill="auto"/>
            <w:noWrap/>
            <w:vAlign w:val="center"/>
          </w:tcPr>
          <w:p w14:paraId="2685C9CB" w14:textId="7AC5EFEF"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 xml:space="preserve">　</w:t>
            </w:r>
          </w:p>
        </w:tc>
        <w:tc>
          <w:tcPr>
            <w:tcW w:w="1015" w:type="dxa"/>
            <w:shd w:val="clear" w:color="auto" w:fill="auto"/>
            <w:noWrap/>
            <w:vAlign w:val="center"/>
          </w:tcPr>
          <w:p w14:paraId="759B3574" w14:textId="16929D70"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 xml:space="preserve">　</w:t>
            </w:r>
          </w:p>
        </w:tc>
        <w:tc>
          <w:tcPr>
            <w:tcW w:w="1015" w:type="dxa"/>
            <w:shd w:val="clear" w:color="auto" w:fill="auto"/>
            <w:noWrap/>
            <w:vAlign w:val="center"/>
          </w:tcPr>
          <w:p w14:paraId="5E5E92A2" w14:textId="77777777" w:rsidR="00083724" w:rsidRPr="00D26EBB" w:rsidRDefault="00083724" w:rsidP="00083724">
            <w:pPr>
              <w:spacing w:before="0"/>
              <w:jc w:val="center"/>
              <w:rPr>
                <w:rFonts w:ascii="Arial" w:eastAsia="맑은 고딕" w:hAnsi="Arial" w:cs="Arial"/>
                <w:color w:val="000000"/>
                <w:sz w:val="18"/>
                <w:szCs w:val="18"/>
                <w:lang w:val="en-US" w:eastAsia="ko-KR"/>
              </w:rPr>
            </w:pPr>
          </w:p>
        </w:tc>
      </w:tr>
      <w:tr w:rsidR="00083724" w:rsidRPr="00D26EBB" w14:paraId="7172B811" w14:textId="77777777" w:rsidTr="00D26EBB">
        <w:trPr>
          <w:trHeight w:val="255"/>
        </w:trPr>
        <w:tc>
          <w:tcPr>
            <w:tcW w:w="1840" w:type="dxa"/>
            <w:shd w:val="clear" w:color="auto" w:fill="auto"/>
            <w:noWrap/>
            <w:vAlign w:val="center"/>
            <w:hideMark/>
          </w:tcPr>
          <w:p w14:paraId="540C8759" w14:textId="6E17FADC" w:rsidR="00083724" w:rsidRPr="00D26EBB" w:rsidRDefault="00083724" w:rsidP="00083724">
            <w:pPr>
              <w:spacing w:before="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rPr>
              <w:t>Overall</w:t>
            </w:r>
          </w:p>
        </w:tc>
        <w:tc>
          <w:tcPr>
            <w:tcW w:w="1324" w:type="dxa"/>
            <w:shd w:val="clear" w:color="auto" w:fill="auto"/>
            <w:noWrap/>
            <w:vAlign w:val="center"/>
          </w:tcPr>
          <w:p w14:paraId="7FB14F40" w14:textId="28FFBFC9"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-0.95%</w:t>
            </w:r>
          </w:p>
        </w:tc>
        <w:tc>
          <w:tcPr>
            <w:tcW w:w="1324" w:type="dxa"/>
            <w:shd w:val="clear" w:color="auto" w:fill="auto"/>
            <w:noWrap/>
            <w:vAlign w:val="center"/>
          </w:tcPr>
          <w:p w14:paraId="503A35FF" w14:textId="766D5137"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-0.70%</w:t>
            </w:r>
          </w:p>
        </w:tc>
        <w:tc>
          <w:tcPr>
            <w:tcW w:w="1324" w:type="dxa"/>
            <w:shd w:val="clear" w:color="auto" w:fill="auto"/>
            <w:noWrap/>
            <w:vAlign w:val="center"/>
          </w:tcPr>
          <w:p w14:paraId="64365944" w14:textId="5AD1AAF5"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-0.72%</w:t>
            </w:r>
          </w:p>
        </w:tc>
        <w:tc>
          <w:tcPr>
            <w:tcW w:w="1015" w:type="dxa"/>
            <w:shd w:val="clear" w:color="auto" w:fill="auto"/>
            <w:noWrap/>
            <w:vAlign w:val="center"/>
          </w:tcPr>
          <w:p w14:paraId="140B798C" w14:textId="38985C23"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c>
          <w:tcPr>
            <w:tcW w:w="1015" w:type="dxa"/>
            <w:shd w:val="clear" w:color="auto" w:fill="auto"/>
            <w:noWrap/>
            <w:vAlign w:val="center"/>
          </w:tcPr>
          <w:p w14:paraId="17429C4B" w14:textId="48136A1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#DIV/0!</w:t>
            </w:r>
          </w:p>
        </w:tc>
      </w:tr>
      <w:tr w:rsidR="00083724" w:rsidRPr="00D26EBB" w14:paraId="51F3EF6C" w14:textId="77777777" w:rsidTr="00D26EBB">
        <w:trPr>
          <w:trHeight w:val="255"/>
        </w:trPr>
        <w:tc>
          <w:tcPr>
            <w:tcW w:w="1840" w:type="dxa"/>
            <w:shd w:val="clear" w:color="auto" w:fill="auto"/>
            <w:noWrap/>
            <w:vAlign w:val="center"/>
            <w:hideMark/>
          </w:tcPr>
          <w:p w14:paraId="590C67AC" w14:textId="72DE72F6"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Class D</w:t>
            </w:r>
          </w:p>
        </w:tc>
        <w:tc>
          <w:tcPr>
            <w:tcW w:w="1324" w:type="dxa"/>
            <w:shd w:val="clear" w:color="auto" w:fill="auto"/>
            <w:noWrap/>
            <w:vAlign w:val="center"/>
          </w:tcPr>
          <w:p w14:paraId="4BF2294B" w14:textId="5AED2ACC"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-1.21%</w:t>
            </w:r>
          </w:p>
        </w:tc>
        <w:tc>
          <w:tcPr>
            <w:tcW w:w="1324" w:type="dxa"/>
            <w:shd w:val="clear" w:color="auto" w:fill="auto"/>
            <w:noWrap/>
            <w:vAlign w:val="center"/>
          </w:tcPr>
          <w:p w14:paraId="24270D19" w14:textId="578FAF72"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-0.52%</w:t>
            </w:r>
          </w:p>
        </w:tc>
        <w:tc>
          <w:tcPr>
            <w:tcW w:w="1324" w:type="dxa"/>
            <w:shd w:val="clear" w:color="auto" w:fill="auto"/>
            <w:noWrap/>
            <w:vAlign w:val="center"/>
          </w:tcPr>
          <w:p w14:paraId="092E2C50" w14:textId="3E4A925D"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-0.67%</w:t>
            </w:r>
          </w:p>
        </w:tc>
        <w:tc>
          <w:tcPr>
            <w:tcW w:w="1015" w:type="dxa"/>
            <w:shd w:val="clear" w:color="auto" w:fill="auto"/>
            <w:noWrap/>
            <w:vAlign w:val="center"/>
          </w:tcPr>
          <w:p w14:paraId="4B669D54" w14:textId="4DDDCD7B"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145%</w:t>
            </w:r>
          </w:p>
        </w:tc>
        <w:tc>
          <w:tcPr>
            <w:tcW w:w="1015" w:type="dxa"/>
            <w:shd w:val="clear" w:color="auto" w:fill="auto"/>
            <w:noWrap/>
            <w:vAlign w:val="center"/>
          </w:tcPr>
          <w:p w14:paraId="3AAE760F" w14:textId="5120BD67" w:rsidR="00083724" w:rsidRPr="00D26EBB" w:rsidRDefault="00083724" w:rsidP="00083724">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178%</w:t>
            </w:r>
          </w:p>
        </w:tc>
      </w:tr>
    </w:tbl>
    <w:p w14:paraId="6930FBCE" w14:textId="77777777" w:rsidR="00D26EBB" w:rsidRPr="00A65FD0" w:rsidRDefault="00D26EBB" w:rsidP="00A65FD0">
      <w:pPr>
        <w:rPr>
          <w:rFonts w:eastAsia="맑은 고딕"/>
          <w:lang w:eastAsia="ko-KR"/>
        </w:rPr>
      </w:pPr>
    </w:p>
    <w:p w14:paraId="4CCBC0E2" w14:textId="491F5A01" w:rsidR="0080645F" w:rsidRPr="00910E13" w:rsidRDefault="0080645F" w:rsidP="009A72AC">
      <w:pPr>
        <w:pStyle w:val="1"/>
        <w:tabs>
          <w:tab w:val="left" w:pos="360"/>
          <w:tab w:val="left" w:pos="720"/>
          <w:tab w:val="left" w:pos="1080"/>
          <w:tab w:val="left" w:pos="1440"/>
        </w:tabs>
        <w:overflowPunct w:val="0"/>
        <w:autoSpaceDE w:val="0"/>
        <w:autoSpaceDN w:val="0"/>
        <w:adjustRightInd w:val="0"/>
        <w:ind w:left="360" w:hanging="360"/>
        <w:textAlignment w:val="baseline"/>
      </w:pPr>
      <w:r>
        <w:t>References</w:t>
      </w:r>
      <w:bookmarkEnd w:id="1"/>
    </w:p>
    <w:p w14:paraId="629686EF" w14:textId="03A97682" w:rsidR="008A02C8" w:rsidRPr="00A65FD0" w:rsidRDefault="00A65FD0" w:rsidP="00EB629F">
      <w:pPr>
        <w:pStyle w:val="ae"/>
        <w:numPr>
          <w:ilvl w:val="0"/>
          <w:numId w:val="2"/>
        </w:numPr>
        <w:spacing w:before="0"/>
        <w:jc w:val="both"/>
        <w:rPr>
          <w:szCs w:val="22"/>
          <w:lang w:val="en-GB" w:eastAsia="zh-TW"/>
        </w:rPr>
      </w:pPr>
      <w:bookmarkStart w:id="3" w:name="_Ref510092713"/>
      <w:r w:rsidRPr="00A65FD0">
        <w:rPr>
          <w:szCs w:val="22"/>
          <w:lang w:val="en-GB" w:eastAsia="zh-TW"/>
        </w:rPr>
        <w:t xml:space="preserve">X. </w:t>
      </w:r>
      <w:proofErr w:type="spellStart"/>
      <w:r w:rsidRPr="00A65FD0">
        <w:rPr>
          <w:szCs w:val="22"/>
          <w:lang w:val="en-GB" w:eastAsia="zh-TW"/>
        </w:rPr>
        <w:t>Xiu</w:t>
      </w:r>
      <w:proofErr w:type="spellEnd"/>
      <w:r w:rsidRPr="00A65FD0">
        <w:rPr>
          <w:szCs w:val="22"/>
          <w:lang w:val="en-GB" w:eastAsia="zh-TW"/>
        </w:rPr>
        <w:t>, Y. He, Y. Ye (</w:t>
      </w:r>
      <w:proofErr w:type="spellStart"/>
      <w:r w:rsidRPr="00A65FD0">
        <w:rPr>
          <w:szCs w:val="22"/>
          <w:lang w:val="en-GB" w:eastAsia="zh-TW"/>
        </w:rPr>
        <w:t>InterDigital</w:t>
      </w:r>
      <w:proofErr w:type="spellEnd"/>
      <w:r w:rsidRPr="00A65FD0">
        <w:rPr>
          <w:szCs w:val="22"/>
          <w:lang w:val="en-GB" w:eastAsia="zh-TW"/>
        </w:rPr>
        <w:t>), H. Jang, J. Nam, S. Kim, J. Lim (LGE), H. Chen, H. Yang, J. Chen (Huawei)</w:t>
      </w:r>
      <w:r w:rsidR="004C50EA">
        <w:rPr>
          <w:szCs w:val="22"/>
          <w:lang w:val="en-GB" w:eastAsia="zh-TW"/>
        </w:rPr>
        <w:t xml:space="preserve">, </w:t>
      </w:r>
      <w:r w:rsidR="00253244">
        <w:rPr>
          <w:szCs w:val="22"/>
          <w:lang w:val="en-GB" w:eastAsia="zh-TW"/>
        </w:rPr>
        <w:t>JVET-</w:t>
      </w:r>
      <w:r w:rsidR="004C50EA">
        <w:rPr>
          <w:szCs w:val="22"/>
          <w:lang w:val="en-GB" w:eastAsia="zh-TW"/>
        </w:rPr>
        <w:t>K0</w:t>
      </w:r>
      <w:r>
        <w:rPr>
          <w:szCs w:val="22"/>
          <w:lang w:val="en-GB" w:eastAsia="zh-TW"/>
        </w:rPr>
        <w:t>346</w:t>
      </w:r>
      <w:r w:rsidR="00253244">
        <w:rPr>
          <w:szCs w:val="22"/>
          <w:lang w:val="en-GB" w:eastAsia="zh-TW"/>
        </w:rPr>
        <w:t>, “</w:t>
      </w:r>
      <w:r w:rsidRPr="00A65FD0">
        <w:rPr>
          <w:szCs w:val="22"/>
          <w:lang w:val="en-GB" w:eastAsia="zh-TW"/>
        </w:rPr>
        <w:t>CE4-related: One simplified design of advanced temporal motion vector prediction (ATMVP)</w:t>
      </w:r>
      <w:r w:rsidR="00253244" w:rsidRPr="00B478DB">
        <w:rPr>
          <w:szCs w:val="22"/>
          <w:lang w:val="en-GB" w:eastAsia="zh-TW"/>
        </w:rPr>
        <w:t xml:space="preserve">”, </w:t>
      </w:r>
      <w:r w:rsidR="004C50EA" w:rsidRPr="00B478DB">
        <w:rPr>
          <w:szCs w:val="22"/>
          <w:lang w:val="en-GB" w:eastAsia="zh-TW"/>
        </w:rPr>
        <w:t>July</w:t>
      </w:r>
      <w:r w:rsidR="00253244" w:rsidRPr="00B478DB">
        <w:rPr>
          <w:szCs w:val="22"/>
          <w:lang w:val="en-GB" w:eastAsia="zh-TW"/>
        </w:rPr>
        <w:t xml:space="preserve"> 2018. </w:t>
      </w:r>
      <w:bookmarkEnd w:id="3"/>
    </w:p>
    <w:sectPr w:rsidR="008A02C8" w:rsidRPr="00A65FD0" w:rsidSect="000852B4">
      <w:footerReference w:type="default" r:id="rId1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639A6" w14:textId="77777777" w:rsidR="003B7888" w:rsidRDefault="003B7888">
      <w:r>
        <w:separator/>
      </w:r>
    </w:p>
  </w:endnote>
  <w:endnote w:type="continuationSeparator" w:id="0">
    <w:p w14:paraId="430A2782" w14:textId="77777777" w:rsidR="003B7888" w:rsidRDefault="003B7888">
      <w:r>
        <w:continuationSeparator/>
      </w:r>
    </w:p>
  </w:endnote>
  <w:endnote w:type="continuationNotice" w:id="1">
    <w:p w14:paraId="7C0AAB09" w14:textId="77777777" w:rsidR="003B7888" w:rsidRDefault="003B78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C075715" w:rsidR="006A1C8E" w:rsidRPr="00C00DDE" w:rsidRDefault="006A1C8E"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9312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9312F">
      <w:rPr>
        <w:rStyle w:val="a5"/>
        <w:noProof/>
      </w:rPr>
      <w:t>2018-07-15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30CC7" w14:textId="77777777" w:rsidR="003B7888" w:rsidRDefault="003B7888">
      <w:r>
        <w:separator/>
      </w:r>
    </w:p>
  </w:footnote>
  <w:footnote w:type="continuationSeparator" w:id="0">
    <w:p w14:paraId="19983278" w14:textId="77777777" w:rsidR="003B7888" w:rsidRDefault="003B7888">
      <w:r>
        <w:continuationSeparator/>
      </w:r>
    </w:p>
  </w:footnote>
  <w:footnote w:type="continuationNotice" w:id="1">
    <w:p w14:paraId="4B1065BD" w14:textId="77777777" w:rsidR="003B7888" w:rsidRDefault="003B788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F6048FA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234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40"/>
    <w:rsid w:val="0000605E"/>
    <w:rsid w:val="0000623A"/>
    <w:rsid w:val="000074C7"/>
    <w:rsid w:val="00010CEE"/>
    <w:rsid w:val="0001539C"/>
    <w:rsid w:val="000156AD"/>
    <w:rsid w:val="0001728A"/>
    <w:rsid w:val="0002045A"/>
    <w:rsid w:val="00022C31"/>
    <w:rsid w:val="00025F3F"/>
    <w:rsid w:val="00027030"/>
    <w:rsid w:val="00027D31"/>
    <w:rsid w:val="000308A3"/>
    <w:rsid w:val="000322D2"/>
    <w:rsid w:val="00041C5D"/>
    <w:rsid w:val="00042D38"/>
    <w:rsid w:val="000458BC"/>
    <w:rsid w:val="00045C41"/>
    <w:rsid w:val="000464E2"/>
    <w:rsid w:val="00046C03"/>
    <w:rsid w:val="000473BD"/>
    <w:rsid w:val="000513C2"/>
    <w:rsid w:val="00052202"/>
    <w:rsid w:val="0005634F"/>
    <w:rsid w:val="00056A9D"/>
    <w:rsid w:val="00056D21"/>
    <w:rsid w:val="00057765"/>
    <w:rsid w:val="00062779"/>
    <w:rsid w:val="000643D8"/>
    <w:rsid w:val="000643F3"/>
    <w:rsid w:val="000648DE"/>
    <w:rsid w:val="00065039"/>
    <w:rsid w:val="00071F2D"/>
    <w:rsid w:val="00072E2C"/>
    <w:rsid w:val="00075D8D"/>
    <w:rsid w:val="0007614F"/>
    <w:rsid w:val="00076C50"/>
    <w:rsid w:val="000819E6"/>
    <w:rsid w:val="00083724"/>
    <w:rsid w:val="0008421E"/>
    <w:rsid w:val="000852B4"/>
    <w:rsid w:val="000869AD"/>
    <w:rsid w:val="000875D2"/>
    <w:rsid w:val="0009061E"/>
    <w:rsid w:val="00093565"/>
    <w:rsid w:val="00097FBE"/>
    <w:rsid w:val="000A123A"/>
    <w:rsid w:val="000A2141"/>
    <w:rsid w:val="000A281E"/>
    <w:rsid w:val="000A2E47"/>
    <w:rsid w:val="000A5D14"/>
    <w:rsid w:val="000B09EF"/>
    <w:rsid w:val="000B0C0F"/>
    <w:rsid w:val="000B0F05"/>
    <w:rsid w:val="000B1C6B"/>
    <w:rsid w:val="000B3B3C"/>
    <w:rsid w:val="000B3F93"/>
    <w:rsid w:val="000B4FF9"/>
    <w:rsid w:val="000C09AC"/>
    <w:rsid w:val="000C17BA"/>
    <w:rsid w:val="000C4CE2"/>
    <w:rsid w:val="000C5EE6"/>
    <w:rsid w:val="000C7FAE"/>
    <w:rsid w:val="000D4A73"/>
    <w:rsid w:val="000E00F3"/>
    <w:rsid w:val="000E182B"/>
    <w:rsid w:val="000E470B"/>
    <w:rsid w:val="000F080F"/>
    <w:rsid w:val="000F158C"/>
    <w:rsid w:val="000F2238"/>
    <w:rsid w:val="000F3BF7"/>
    <w:rsid w:val="00100F2A"/>
    <w:rsid w:val="0010236A"/>
    <w:rsid w:val="00102382"/>
    <w:rsid w:val="00102F3D"/>
    <w:rsid w:val="00107441"/>
    <w:rsid w:val="00112519"/>
    <w:rsid w:val="00116E06"/>
    <w:rsid w:val="00117821"/>
    <w:rsid w:val="00120045"/>
    <w:rsid w:val="00120656"/>
    <w:rsid w:val="00121E6D"/>
    <w:rsid w:val="00122BA9"/>
    <w:rsid w:val="0012463A"/>
    <w:rsid w:val="00124E38"/>
    <w:rsid w:val="0012580B"/>
    <w:rsid w:val="00131F90"/>
    <w:rsid w:val="0013458C"/>
    <w:rsid w:val="0013526E"/>
    <w:rsid w:val="00135DAA"/>
    <w:rsid w:val="00136016"/>
    <w:rsid w:val="00136715"/>
    <w:rsid w:val="001403A4"/>
    <w:rsid w:val="00141351"/>
    <w:rsid w:val="00142BCE"/>
    <w:rsid w:val="00143A0B"/>
    <w:rsid w:val="00143BD2"/>
    <w:rsid w:val="00144E06"/>
    <w:rsid w:val="00146152"/>
    <w:rsid w:val="00146FB4"/>
    <w:rsid w:val="00155526"/>
    <w:rsid w:val="001562C4"/>
    <w:rsid w:val="00156ADB"/>
    <w:rsid w:val="0016132E"/>
    <w:rsid w:val="00163BA3"/>
    <w:rsid w:val="001656C8"/>
    <w:rsid w:val="00171371"/>
    <w:rsid w:val="00175A24"/>
    <w:rsid w:val="001777D9"/>
    <w:rsid w:val="001802DD"/>
    <w:rsid w:val="001810A3"/>
    <w:rsid w:val="00186FC9"/>
    <w:rsid w:val="00187E58"/>
    <w:rsid w:val="0019383C"/>
    <w:rsid w:val="00195DB5"/>
    <w:rsid w:val="001A2431"/>
    <w:rsid w:val="001A297E"/>
    <w:rsid w:val="001A368E"/>
    <w:rsid w:val="001A3850"/>
    <w:rsid w:val="001A47B6"/>
    <w:rsid w:val="001A7329"/>
    <w:rsid w:val="001A792F"/>
    <w:rsid w:val="001B1201"/>
    <w:rsid w:val="001B3886"/>
    <w:rsid w:val="001B4484"/>
    <w:rsid w:val="001B4E28"/>
    <w:rsid w:val="001B5FFB"/>
    <w:rsid w:val="001C022F"/>
    <w:rsid w:val="001C03C6"/>
    <w:rsid w:val="001C293C"/>
    <w:rsid w:val="001C3525"/>
    <w:rsid w:val="001C3AFB"/>
    <w:rsid w:val="001C61A3"/>
    <w:rsid w:val="001C7884"/>
    <w:rsid w:val="001D0EB4"/>
    <w:rsid w:val="001D1722"/>
    <w:rsid w:val="001D1BD2"/>
    <w:rsid w:val="001D3E49"/>
    <w:rsid w:val="001D4E7C"/>
    <w:rsid w:val="001E02BE"/>
    <w:rsid w:val="001E37F3"/>
    <w:rsid w:val="001E3B37"/>
    <w:rsid w:val="001E7A6D"/>
    <w:rsid w:val="001F1714"/>
    <w:rsid w:val="001F2594"/>
    <w:rsid w:val="001F347F"/>
    <w:rsid w:val="001F7EC5"/>
    <w:rsid w:val="00201A45"/>
    <w:rsid w:val="00204974"/>
    <w:rsid w:val="002055A6"/>
    <w:rsid w:val="00206460"/>
    <w:rsid w:val="002069B4"/>
    <w:rsid w:val="00214A4B"/>
    <w:rsid w:val="00214D08"/>
    <w:rsid w:val="00214FF3"/>
    <w:rsid w:val="00215DFC"/>
    <w:rsid w:val="002210B9"/>
    <w:rsid w:val="002212DF"/>
    <w:rsid w:val="0022165E"/>
    <w:rsid w:val="00222CD4"/>
    <w:rsid w:val="00223EC4"/>
    <w:rsid w:val="00225016"/>
    <w:rsid w:val="002264A6"/>
    <w:rsid w:val="00227BA7"/>
    <w:rsid w:val="0023011C"/>
    <w:rsid w:val="00231294"/>
    <w:rsid w:val="00231314"/>
    <w:rsid w:val="00231420"/>
    <w:rsid w:val="002375C1"/>
    <w:rsid w:val="002409BE"/>
    <w:rsid w:val="00241708"/>
    <w:rsid w:val="0024643A"/>
    <w:rsid w:val="00246AA8"/>
    <w:rsid w:val="00246C35"/>
    <w:rsid w:val="00253244"/>
    <w:rsid w:val="00256216"/>
    <w:rsid w:val="002569CF"/>
    <w:rsid w:val="0026329B"/>
    <w:rsid w:val="00263398"/>
    <w:rsid w:val="002636CC"/>
    <w:rsid w:val="00263997"/>
    <w:rsid w:val="00264203"/>
    <w:rsid w:val="00266F06"/>
    <w:rsid w:val="00270D42"/>
    <w:rsid w:val="00272A37"/>
    <w:rsid w:val="00273404"/>
    <w:rsid w:val="00275BCF"/>
    <w:rsid w:val="00275F58"/>
    <w:rsid w:val="002772A3"/>
    <w:rsid w:val="002774A2"/>
    <w:rsid w:val="00283D34"/>
    <w:rsid w:val="00284342"/>
    <w:rsid w:val="00286C46"/>
    <w:rsid w:val="00290384"/>
    <w:rsid w:val="00291E36"/>
    <w:rsid w:val="00291FDE"/>
    <w:rsid w:val="00292257"/>
    <w:rsid w:val="002938F9"/>
    <w:rsid w:val="00296266"/>
    <w:rsid w:val="00296F00"/>
    <w:rsid w:val="0029715F"/>
    <w:rsid w:val="002A54E0"/>
    <w:rsid w:val="002A6D9B"/>
    <w:rsid w:val="002B1595"/>
    <w:rsid w:val="002B1691"/>
    <w:rsid w:val="002B191D"/>
    <w:rsid w:val="002B31EC"/>
    <w:rsid w:val="002B32A9"/>
    <w:rsid w:val="002B5CDF"/>
    <w:rsid w:val="002C1139"/>
    <w:rsid w:val="002C1F2E"/>
    <w:rsid w:val="002D0AF6"/>
    <w:rsid w:val="002D4DC1"/>
    <w:rsid w:val="002D58A5"/>
    <w:rsid w:val="002E2F41"/>
    <w:rsid w:val="002E3660"/>
    <w:rsid w:val="002E39D5"/>
    <w:rsid w:val="002E3E0C"/>
    <w:rsid w:val="002F10EE"/>
    <w:rsid w:val="002F164D"/>
    <w:rsid w:val="003021BC"/>
    <w:rsid w:val="003025D5"/>
    <w:rsid w:val="003027CC"/>
    <w:rsid w:val="00304664"/>
    <w:rsid w:val="00306206"/>
    <w:rsid w:val="0030786E"/>
    <w:rsid w:val="003109E6"/>
    <w:rsid w:val="00315DB7"/>
    <w:rsid w:val="00315F4D"/>
    <w:rsid w:val="00317B9C"/>
    <w:rsid w:val="00317D85"/>
    <w:rsid w:val="00317DDB"/>
    <w:rsid w:val="00325A8E"/>
    <w:rsid w:val="00327C56"/>
    <w:rsid w:val="003315A1"/>
    <w:rsid w:val="00332FB5"/>
    <w:rsid w:val="003373EC"/>
    <w:rsid w:val="00342FF4"/>
    <w:rsid w:val="00343337"/>
    <w:rsid w:val="00346148"/>
    <w:rsid w:val="00346C35"/>
    <w:rsid w:val="00352C61"/>
    <w:rsid w:val="003531BD"/>
    <w:rsid w:val="00353520"/>
    <w:rsid w:val="003564B3"/>
    <w:rsid w:val="003577B1"/>
    <w:rsid w:val="003605A3"/>
    <w:rsid w:val="00363B7F"/>
    <w:rsid w:val="00363B95"/>
    <w:rsid w:val="003662E3"/>
    <w:rsid w:val="003669EA"/>
    <w:rsid w:val="003677B3"/>
    <w:rsid w:val="003706CC"/>
    <w:rsid w:val="003717A2"/>
    <w:rsid w:val="0037676D"/>
    <w:rsid w:val="00376B53"/>
    <w:rsid w:val="00377710"/>
    <w:rsid w:val="0038595B"/>
    <w:rsid w:val="00387C62"/>
    <w:rsid w:val="0039425E"/>
    <w:rsid w:val="00395FAC"/>
    <w:rsid w:val="003A071B"/>
    <w:rsid w:val="003A222D"/>
    <w:rsid w:val="003A261D"/>
    <w:rsid w:val="003A2D8E"/>
    <w:rsid w:val="003A7CE6"/>
    <w:rsid w:val="003B200E"/>
    <w:rsid w:val="003B7888"/>
    <w:rsid w:val="003C04A1"/>
    <w:rsid w:val="003C20E4"/>
    <w:rsid w:val="003C6F83"/>
    <w:rsid w:val="003D0292"/>
    <w:rsid w:val="003D0AAB"/>
    <w:rsid w:val="003D0C1F"/>
    <w:rsid w:val="003D14D3"/>
    <w:rsid w:val="003D1650"/>
    <w:rsid w:val="003D38DA"/>
    <w:rsid w:val="003D5418"/>
    <w:rsid w:val="003D557D"/>
    <w:rsid w:val="003D6342"/>
    <w:rsid w:val="003D6BE6"/>
    <w:rsid w:val="003D7CAB"/>
    <w:rsid w:val="003E09BC"/>
    <w:rsid w:val="003E0C83"/>
    <w:rsid w:val="003E5170"/>
    <w:rsid w:val="003E52B4"/>
    <w:rsid w:val="003E5892"/>
    <w:rsid w:val="003E6F90"/>
    <w:rsid w:val="003F1902"/>
    <w:rsid w:val="003F2B3F"/>
    <w:rsid w:val="003F2CDB"/>
    <w:rsid w:val="003F3974"/>
    <w:rsid w:val="003F5D0F"/>
    <w:rsid w:val="003F5E4E"/>
    <w:rsid w:val="00401EBD"/>
    <w:rsid w:val="004029E1"/>
    <w:rsid w:val="00405EA0"/>
    <w:rsid w:val="00414101"/>
    <w:rsid w:val="00417B8B"/>
    <w:rsid w:val="004219CF"/>
    <w:rsid w:val="00421CEB"/>
    <w:rsid w:val="004234F0"/>
    <w:rsid w:val="004243EC"/>
    <w:rsid w:val="00425EFF"/>
    <w:rsid w:val="00426B71"/>
    <w:rsid w:val="0043066C"/>
    <w:rsid w:val="004323A0"/>
    <w:rsid w:val="00433DDB"/>
    <w:rsid w:val="00434D69"/>
    <w:rsid w:val="00435A29"/>
    <w:rsid w:val="00435D85"/>
    <w:rsid w:val="00437619"/>
    <w:rsid w:val="00443191"/>
    <w:rsid w:val="00450A76"/>
    <w:rsid w:val="004613AC"/>
    <w:rsid w:val="00465A1E"/>
    <w:rsid w:val="00467408"/>
    <w:rsid w:val="00471E59"/>
    <w:rsid w:val="00472F84"/>
    <w:rsid w:val="00473B7F"/>
    <w:rsid w:val="004761A9"/>
    <w:rsid w:val="00480EFB"/>
    <w:rsid w:val="00491B81"/>
    <w:rsid w:val="00493BE2"/>
    <w:rsid w:val="004947CD"/>
    <w:rsid w:val="004A0FC2"/>
    <w:rsid w:val="004A2A63"/>
    <w:rsid w:val="004A2CF9"/>
    <w:rsid w:val="004B1AB0"/>
    <w:rsid w:val="004B210C"/>
    <w:rsid w:val="004B4929"/>
    <w:rsid w:val="004B6E04"/>
    <w:rsid w:val="004C165D"/>
    <w:rsid w:val="004C50EA"/>
    <w:rsid w:val="004C7345"/>
    <w:rsid w:val="004D06BC"/>
    <w:rsid w:val="004D405F"/>
    <w:rsid w:val="004D6CD4"/>
    <w:rsid w:val="004E0C8E"/>
    <w:rsid w:val="004E2D7F"/>
    <w:rsid w:val="004E30B1"/>
    <w:rsid w:val="004E465D"/>
    <w:rsid w:val="004E4F4F"/>
    <w:rsid w:val="004E5068"/>
    <w:rsid w:val="004E57BD"/>
    <w:rsid w:val="004E6789"/>
    <w:rsid w:val="004F0F85"/>
    <w:rsid w:val="004F61E3"/>
    <w:rsid w:val="00502466"/>
    <w:rsid w:val="00502E10"/>
    <w:rsid w:val="00503D3A"/>
    <w:rsid w:val="0051015C"/>
    <w:rsid w:val="00512009"/>
    <w:rsid w:val="00512C5F"/>
    <w:rsid w:val="005167D8"/>
    <w:rsid w:val="00516CF1"/>
    <w:rsid w:val="005215EF"/>
    <w:rsid w:val="0052736E"/>
    <w:rsid w:val="00530D70"/>
    <w:rsid w:val="00531AE9"/>
    <w:rsid w:val="00531B18"/>
    <w:rsid w:val="00534541"/>
    <w:rsid w:val="00534F58"/>
    <w:rsid w:val="0053509B"/>
    <w:rsid w:val="00536E40"/>
    <w:rsid w:val="00543BF0"/>
    <w:rsid w:val="00547A19"/>
    <w:rsid w:val="00550807"/>
    <w:rsid w:val="00550A66"/>
    <w:rsid w:val="0055220A"/>
    <w:rsid w:val="005524FA"/>
    <w:rsid w:val="00552F8A"/>
    <w:rsid w:val="00557146"/>
    <w:rsid w:val="00560576"/>
    <w:rsid w:val="005615B9"/>
    <w:rsid w:val="00562E21"/>
    <w:rsid w:val="00567EC7"/>
    <w:rsid w:val="00570013"/>
    <w:rsid w:val="00571366"/>
    <w:rsid w:val="00572F65"/>
    <w:rsid w:val="00574B1C"/>
    <w:rsid w:val="00576EC9"/>
    <w:rsid w:val="00577E1C"/>
    <w:rsid w:val="005801A2"/>
    <w:rsid w:val="00583738"/>
    <w:rsid w:val="0058665E"/>
    <w:rsid w:val="00586DDC"/>
    <w:rsid w:val="005901E6"/>
    <w:rsid w:val="00590BFC"/>
    <w:rsid w:val="005952A5"/>
    <w:rsid w:val="005A253D"/>
    <w:rsid w:val="005A33A1"/>
    <w:rsid w:val="005A3A3A"/>
    <w:rsid w:val="005A5605"/>
    <w:rsid w:val="005A65DD"/>
    <w:rsid w:val="005B159E"/>
    <w:rsid w:val="005B217D"/>
    <w:rsid w:val="005B5C80"/>
    <w:rsid w:val="005B75AF"/>
    <w:rsid w:val="005C385F"/>
    <w:rsid w:val="005C75C7"/>
    <w:rsid w:val="005C7D72"/>
    <w:rsid w:val="005D0CE4"/>
    <w:rsid w:val="005D0DCD"/>
    <w:rsid w:val="005D1FAF"/>
    <w:rsid w:val="005E1AC6"/>
    <w:rsid w:val="005E1E9C"/>
    <w:rsid w:val="005F32EF"/>
    <w:rsid w:val="005F44A7"/>
    <w:rsid w:val="005F5E1D"/>
    <w:rsid w:val="005F66A2"/>
    <w:rsid w:val="005F6F1B"/>
    <w:rsid w:val="00603E40"/>
    <w:rsid w:val="00606A22"/>
    <w:rsid w:val="006076E4"/>
    <w:rsid w:val="00611F91"/>
    <w:rsid w:val="00615162"/>
    <w:rsid w:val="00615995"/>
    <w:rsid w:val="00615E9D"/>
    <w:rsid w:val="006202EB"/>
    <w:rsid w:val="00622108"/>
    <w:rsid w:val="00624B33"/>
    <w:rsid w:val="0062521B"/>
    <w:rsid w:val="00626432"/>
    <w:rsid w:val="0063039B"/>
    <w:rsid w:val="0063041A"/>
    <w:rsid w:val="00630AA2"/>
    <w:rsid w:val="006332F5"/>
    <w:rsid w:val="00634ADF"/>
    <w:rsid w:val="0063708C"/>
    <w:rsid w:val="00643083"/>
    <w:rsid w:val="0064442B"/>
    <w:rsid w:val="00644ED4"/>
    <w:rsid w:val="0064502A"/>
    <w:rsid w:val="00646707"/>
    <w:rsid w:val="006515DE"/>
    <w:rsid w:val="00651897"/>
    <w:rsid w:val="00653656"/>
    <w:rsid w:val="00656D91"/>
    <w:rsid w:val="00657ECE"/>
    <w:rsid w:val="00657F7E"/>
    <w:rsid w:val="00660329"/>
    <w:rsid w:val="00660EBF"/>
    <w:rsid w:val="00661001"/>
    <w:rsid w:val="0066235C"/>
    <w:rsid w:val="00662E58"/>
    <w:rsid w:val="006637F2"/>
    <w:rsid w:val="006642A5"/>
    <w:rsid w:val="00664648"/>
    <w:rsid w:val="00664739"/>
    <w:rsid w:val="00664DCF"/>
    <w:rsid w:val="00667FC8"/>
    <w:rsid w:val="00670406"/>
    <w:rsid w:val="00671C4D"/>
    <w:rsid w:val="00672915"/>
    <w:rsid w:val="00673BEC"/>
    <w:rsid w:val="00675081"/>
    <w:rsid w:val="006766DB"/>
    <w:rsid w:val="00682F3F"/>
    <w:rsid w:val="00685534"/>
    <w:rsid w:val="00687999"/>
    <w:rsid w:val="006908BF"/>
    <w:rsid w:val="00697FF7"/>
    <w:rsid w:val="006A1C8E"/>
    <w:rsid w:val="006A373D"/>
    <w:rsid w:val="006B07DA"/>
    <w:rsid w:val="006B3D96"/>
    <w:rsid w:val="006B539D"/>
    <w:rsid w:val="006C1EC9"/>
    <w:rsid w:val="006C439D"/>
    <w:rsid w:val="006C5D39"/>
    <w:rsid w:val="006D44CA"/>
    <w:rsid w:val="006D6D9B"/>
    <w:rsid w:val="006E0C85"/>
    <w:rsid w:val="006E2810"/>
    <w:rsid w:val="006E5417"/>
    <w:rsid w:val="006E5CFB"/>
    <w:rsid w:val="006E6647"/>
    <w:rsid w:val="006F0520"/>
    <w:rsid w:val="006F0C9E"/>
    <w:rsid w:val="006F36B7"/>
    <w:rsid w:val="006F713A"/>
    <w:rsid w:val="006F78A9"/>
    <w:rsid w:val="006F7E36"/>
    <w:rsid w:val="007023DE"/>
    <w:rsid w:val="00702941"/>
    <w:rsid w:val="0070410C"/>
    <w:rsid w:val="00710157"/>
    <w:rsid w:val="00712552"/>
    <w:rsid w:val="00712F60"/>
    <w:rsid w:val="007142B5"/>
    <w:rsid w:val="00716DB0"/>
    <w:rsid w:val="00717476"/>
    <w:rsid w:val="00720E3B"/>
    <w:rsid w:val="00721985"/>
    <w:rsid w:val="007220C3"/>
    <w:rsid w:val="007220C9"/>
    <w:rsid w:val="007356AD"/>
    <w:rsid w:val="007420B7"/>
    <w:rsid w:val="0074393F"/>
    <w:rsid w:val="00745F6B"/>
    <w:rsid w:val="00747240"/>
    <w:rsid w:val="00747672"/>
    <w:rsid w:val="00750CCB"/>
    <w:rsid w:val="00750CDD"/>
    <w:rsid w:val="00751814"/>
    <w:rsid w:val="0075585E"/>
    <w:rsid w:val="00756D84"/>
    <w:rsid w:val="007576E8"/>
    <w:rsid w:val="00757A10"/>
    <w:rsid w:val="00762AF7"/>
    <w:rsid w:val="007636C9"/>
    <w:rsid w:val="007658EA"/>
    <w:rsid w:val="007662D0"/>
    <w:rsid w:val="0076641F"/>
    <w:rsid w:val="00770571"/>
    <w:rsid w:val="007725EC"/>
    <w:rsid w:val="007727C1"/>
    <w:rsid w:val="0077510D"/>
    <w:rsid w:val="007768FF"/>
    <w:rsid w:val="007819AD"/>
    <w:rsid w:val="00781C68"/>
    <w:rsid w:val="007824D3"/>
    <w:rsid w:val="007866F0"/>
    <w:rsid w:val="00786E16"/>
    <w:rsid w:val="0079312F"/>
    <w:rsid w:val="00794383"/>
    <w:rsid w:val="00795FFC"/>
    <w:rsid w:val="00796EE3"/>
    <w:rsid w:val="007A0989"/>
    <w:rsid w:val="007A63D2"/>
    <w:rsid w:val="007A6ED7"/>
    <w:rsid w:val="007A7D29"/>
    <w:rsid w:val="007B2FB5"/>
    <w:rsid w:val="007B38C1"/>
    <w:rsid w:val="007B4AB8"/>
    <w:rsid w:val="007B4C3D"/>
    <w:rsid w:val="007B6C2E"/>
    <w:rsid w:val="007B6C57"/>
    <w:rsid w:val="007C01D4"/>
    <w:rsid w:val="007C0604"/>
    <w:rsid w:val="007C65E2"/>
    <w:rsid w:val="007C69C4"/>
    <w:rsid w:val="007D0675"/>
    <w:rsid w:val="007D1181"/>
    <w:rsid w:val="007D1793"/>
    <w:rsid w:val="007D1BD9"/>
    <w:rsid w:val="007D2202"/>
    <w:rsid w:val="007D4FFE"/>
    <w:rsid w:val="007D69AA"/>
    <w:rsid w:val="007D6B4A"/>
    <w:rsid w:val="007E01A3"/>
    <w:rsid w:val="007E1055"/>
    <w:rsid w:val="007E6843"/>
    <w:rsid w:val="007F1F8B"/>
    <w:rsid w:val="007F22F1"/>
    <w:rsid w:val="007F5114"/>
    <w:rsid w:val="007F573A"/>
    <w:rsid w:val="007F67A1"/>
    <w:rsid w:val="008017BF"/>
    <w:rsid w:val="00802644"/>
    <w:rsid w:val="00805447"/>
    <w:rsid w:val="0080645F"/>
    <w:rsid w:val="00811A01"/>
    <w:rsid w:val="00811C05"/>
    <w:rsid w:val="00812013"/>
    <w:rsid w:val="00812D4D"/>
    <w:rsid w:val="00812DB1"/>
    <w:rsid w:val="008161CC"/>
    <w:rsid w:val="008206C8"/>
    <w:rsid w:val="008213B6"/>
    <w:rsid w:val="00824843"/>
    <w:rsid w:val="0083236D"/>
    <w:rsid w:val="00833DDC"/>
    <w:rsid w:val="0083798D"/>
    <w:rsid w:val="008409D2"/>
    <w:rsid w:val="0084202A"/>
    <w:rsid w:val="00842D33"/>
    <w:rsid w:val="008479EA"/>
    <w:rsid w:val="008530A0"/>
    <w:rsid w:val="00853889"/>
    <w:rsid w:val="008545C0"/>
    <w:rsid w:val="0085497C"/>
    <w:rsid w:val="008554D4"/>
    <w:rsid w:val="00860481"/>
    <w:rsid w:val="00861D27"/>
    <w:rsid w:val="0086387C"/>
    <w:rsid w:val="00867B05"/>
    <w:rsid w:val="00867F68"/>
    <w:rsid w:val="00874A6C"/>
    <w:rsid w:val="00874F10"/>
    <w:rsid w:val="00875004"/>
    <w:rsid w:val="00875DC6"/>
    <w:rsid w:val="00876C65"/>
    <w:rsid w:val="008773CE"/>
    <w:rsid w:val="00880C1E"/>
    <w:rsid w:val="008816E4"/>
    <w:rsid w:val="00887637"/>
    <w:rsid w:val="00887702"/>
    <w:rsid w:val="008928B6"/>
    <w:rsid w:val="00893B15"/>
    <w:rsid w:val="008944D8"/>
    <w:rsid w:val="00894780"/>
    <w:rsid w:val="00897B40"/>
    <w:rsid w:val="008A02C8"/>
    <w:rsid w:val="008A4B4C"/>
    <w:rsid w:val="008A68B2"/>
    <w:rsid w:val="008B2EC9"/>
    <w:rsid w:val="008B377C"/>
    <w:rsid w:val="008B43F0"/>
    <w:rsid w:val="008B64C1"/>
    <w:rsid w:val="008C16D5"/>
    <w:rsid w:val="008C239F"/>
    <w:rsid w:val="008C3445"/>
    <w:rsid w:val="008C5DF7"/>
    <w:rsid w:val="008C7394"/>
    <w:rsid w:val="008C7D09"/>
    <w:rsid w:val="008D6469"/>
    <w:rsid w:val="008D75F3"/>
    <w:rsid w:val="008E1797"/>
    <w:rsid w:val="008E418C"/>
    <w:rsid w:val="008E480C"/>
    <w:rsid w:val="008E584E"/>
    <w:rsid w:val="008E5D4B"/>
    <w:rsid w:val="008E7027"/>
    <w:rsid w:val="008E7FF6"/>
    <w:rsid w:val="008F0011"/>
    <w:rsid w:val="008F0522"/>
    <w:rsid w:val="008F2505"/>
    <w:rsid w:val="008F4608"/>
    <w:rsid w:val="00901064"/>
    <w:rsid w:val="00907757"/>
    <w:rsid w:val="00910E13"/>
    <w:rsid w:val="009122A3"/>
    <w:rsid w:val="00913C89"/>
    <w:rsid w:val="0091473F"/>
    <w:rsid w:val="00915E6A"/>
    <w:rsid w:val="009212B0"/>
    <w:rsid w:val="00921FA1"/>
    <w:rsid w:val="009234A5"/>
    <w:rsid w:val="009310AA"/>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5BC5"/>
    <w:rsid w:val="00967042"/>
    <w:rsid w:val="009678A4"/>
    <w:rsid w:val="00975E24"/>
    <w:rsid w:val="00976695"/>
    <w:rsid w:val="009768C8"/>
    <w:rsid w:val="00976EC8"/>
    <w:rsid w:val="00977C16"/>
    <w:rsid w:val="009803DE"/>
    <w:rsid w:val="0098551D"/>
    <w:rsid w:val="00987B4F"/>
    <w:rsid w:val="0099119B"/>
    <w:rsid w:val="0099518F"/>
    <w:rsid w:val="0099734E"/>
    <w:rsid w:val="009978A0"/>
    <w:rsid w:val="00997A48"/>
    <w:rsid w:val="00997E05"/>
    <w:rsid w:val="009A523D"/>
    <w:rsid w:val="009A72AC"/>
    <w:rsid w:val="009A7EA4"/>
    <w:rsid w:val="009B02A1"/>
    <w:rsid w:val="009B288B"/>
    <w:rsid w:val="009B374D"/>
    <w:rsid w:val="009B6627"/>
    <w:rsid w:val="009C33C7"/>
    <w:rsid w:val="009C5F9D"/>
    <w:rsid w:val="009C6C04"/>
    <w:rsid w:val="009D2BC7"/>
    <w:rsid w:val="009D7CE6"/>
    <w:rsid w:val="009E0B73"/>
    <w:rsid w:val="009E0BD1"/>
    <w:rsid w:val="009E1AC5"/>
    <w:rsid w:val="009E1CE3"/>
    <w:rsid w:val="009E408F"/>
    <w:rsid w:val="009E4EE1"/>
    <w:rsid w:val="009F0EB0"/>
    <w:rsid w:val="009F1A2B"/>
    <w:rsid w:val="009F2225"/>
    <w:rsid w:val="009F35C4"/>
    <w:rsid w:val="009F3FF7"/>
    <w:rsid w:val="009F496B"/>
    <w:rsid w:val="009F4C28"/>
    <w:rsid w:val="009F71A7"/>
    <w:rsid w:val="00A01439"/>
    <w:rsid w:val="00A02E61"/>
    <w:rsid w:val="00A03530"/>
    <w:rsid w:val="00A05CFF"/>
    <w:rsid w:val="00A06BA4"/>
    <w:rsid w:val="00A07338"/>
    <w:rsid w:val="00A10BB2"/>
    <w:rsid w:val="00A10E5A"/>
    <w:rsid w:val="00A119EC"/>
    <w:rsid w:val="00A12762"/>
    <w:rsid w:val="00A13048"/>
    <w:rsid w:val="00A13DE9"/>
    <w:rsid w:val="00A1417F"/>
    <w:rsid w:val="00A14A12"/>
    <w:rsid w:val="00A15E44"/>
    <w:rsid w:val="00A21996"/>
    <w:rsid w:val="00A2323E"/>
    <w:rsid w:val="00A23BE6"/>
    <w:rsid w:val="00A25B41"/>
    <w:rsid w:val="00A26732"/>
    <w:rsid w:val="00A309A2"/>
    <w:rsid w:val="00A3306E"/>
    <w:rsid w:val="00A3314F"/>
    <w:rsid w:val="00A35810"/>
    <w:rsid w:val="00A46843"/>
    <w:rsid w:val="00A47B58"/>
    <w:rsid w:val="00A56B97"/>
    <w:rsid w:val="00A6093D"/>
    <w:rsid w:val="00A65FD0"/>
    <w:rsid w:val="00A75025"/>
    <w:rsid w:val="00A767DC"/>
    <w:rsid w:val="00A76A6D"/>
    <w:rsid w:val="00A83253"/>
    <w:rsid w:val="00A8430C"/>
    <w:rsid w:val="00A8460C"/>
    <w:rsid w:val="00A848B3"/>
    <w:rsid w:val="00A851DD"/>
    <w:rsid w:val="00A911D9"/>
    <w:rsid w:val="00A96D38"/>
    <w:rsid w:val="00AA047B"/>
    <w:rsid w:val="00AA1DE1"/>
    <w:rsid w:val="00AA5156"/>
    <w:rsid w:val="00AA5EB8"/>
    <w:rsid w:val="00AA6E84"/>
    <w:rsid w:val="00AB0A01"/>
    <w:rsid w:val="00AB1A1C"/>
    <w:rsid w:val="00AB6753"/>
    <w:rsid w:val="00AB73D8"/>
    <w:rsid w:val="00AC1BB6"/>
    <w:rsid w:val="00AC3385"/>
    <w:rsid w:val="00AC428F"/>
    <w:rsid w:val="00AC5A79"/>
    <w:rsid w:val="00AC6652"/>
    <w:rsid w:val="00AD029D"/>
    <w:rsid w:val="00AD05A8"/>
    <w:rsid w:val="00AD3160"/>
    <w:rsid w:val="00AD72DE"/>
    <w:rsid w:val="00AD79D1"/>
    <w:rsid w:val="00AE341B"/>
    <w:rsid w:val="00AF1780"/>
    <w:rsid w:val="00AF4C0D"/>
    <w:rsid w:val="00AF6F76"/>
    <w:rsid w:val="00B02AC6"/>
    <w:rsid w:val="00B03C4B"/>
    <w:rsid w:val="00B07CA7"/>
    <w:rsid w:val="00B10F45"/>
    <w:rsid w:val="00B1107F"/>
    <w:rsid w:val="00B1185C"/>
    <w:rsid w:val="00B1279A"/>
    <w:rsid w:val="00B13B1D"/>
    <w:rsid w:val="00B15AAC"/>
    <w:rsid w:val="00B221A4"/>
    <w:rsid w:val="00B2249B"/>
    <w:rsid w:val="00B2514A"/>
    <w:rsid w:val="00B30503"/>
    <w:rsid w:val="00B32858"/>
    <w:rsid w:val="00B338B6"/>
    <w:rsid w:val="00B3413A"/>
    <w:rsid w:val="00B40270"/>
    <w:rsid w:val="00B4194A"/>
    <w:rsid w:val="00B4323B"/>
    <w:rsid w:val="00B437E8"/>
    <w:rsid w:val="00B4703D"/>
    <w:rsid w:val="00B478DB"/>
    <w:rsid w:val="00B5222E"/>
    <w:rsid w:val="00B52A1F"/>
    <w:rsid w:val="00B52F2A"/>
    <w:rsid w:val="00B53179"/>
    <w:rsid w:val="00B5474A"/>
    <w:rsid w:val="00B565EC"/>
    <w:rsid w:val="00B600CD"/>
    <w:rsid w:val="00B60BA2"/>
    <w:rsid w:val="00B61C96"/>
    <w:rsid w:val="00B64C5A"/>
    <w:rsid w:val="00B660CD"/>
    <w:rsid w:val="00B73A2A"/>
    <w:rsid w:val="00B7574E"/>
    <w:rsid w:val="00B75A51"/>
    <w:rsid w:val="00B76820"/>
    <w:rsid w:val="00B80972"/>
    <w:rsid w:val="00B826C3"/>
    <w:rsid w:val="00B827C6"/>
    <w:rsid w:val="00B83D7F"/>
    <w:rsid w:val="00B85517"/>
    <w:rsid w:val="00B8781B"/>
    <w:rsid w:val="00B903C3"/>
    <w:rsid w:val="00B907A0"/>
    <w:rsid w:val="00B92BFC"/>
    <w:rsid w:val="00B94B06"/>
    <w:rsid w:val="00B94C28"/>
    <w:rsid w:val="00B94DAE"/>
    <w:rsid w:val="00B95ECE"/>
    <w:rsid w:val="00B96D2D"/>
    <w:rsid w:val="00BA0BD3"/>
    <w:rsid w:val="00BA270F"/>
    <w:rsid w:val="00BA2908"/>
    <w:rsid w:val="00BA5D31"/>
    <w:rsid w:val="00BA66FF"/>
    <w:rsid w:val="00BA68CF"/>
    <w:rsid w:val="00BA7810"/>
    <w:rsid w:val="00BB20BE"/>
    <w:rsid w:val="00BB36DE"/>
    <w:rsid w:val="00BC05A0"/>
    <w:rsid w:val="00BC0D78"/>
    <w:rsid w:val="00BC10BA"/>
    <w:rsid w:val="00BC1AF0"/>
    <w:rsid w:val="00BC237C"/>
    <w:rsid w:val="00BC277C"/>
    <w:rsid w:val="00BC4240"/>
    <w:rsid w:val="00BC455E"/>
    <w:rsid w:val="00BC5AFD"/>
    <w:rsid w:val="00BC6DC7"/>
    <w:rsid w:val="00BD2334"/>
    <w:rsid w:val="00BD351A"/>
    <w:rsid w:val="00BD469C"/>
    <w:rsid w:val="00BE0885"/>
    <w:rsid w:val="00BE250F"/>
    <w:rsid w:val="00BF2B0F"/>
    <w:rsid w:val="00BF3C56"/>
    <w:rsid w:val="00BF695E"/>
    <w:rsid w:val="00BF7827"/>
    <w:rsid w:val="00BF7D75"/>
    <w:rsid w:val="00BF7D94"/>
    <w:rsid w:val="00C00DDE"/>
    <w:rsid w:val="00C01BE1"/>
    <w:rsid w:val="00C03999"/>
    <w:rsid w:val="00C045A5"/>
    <w:rsid w:val="00C04F43"/>
    <w:rsid w:val="00C05B42"/>
    <w:rsid w:val="00C0609D"/>
    <w:rsid w:val="00C115AB"/>
    <w:rsid w:val="00C158DA"/>
    <w:rsid w:val="00C1664D"/>
    <w:rsid w:val="00C16864"/>
    <w:rsid w:val="00C202E9"/>
    <w:rsid w:val="00C20B3E"/>
    <w:rsid w:val="00C21643"/>
    <w:rsid w:val="00C23E40"/>
    <w:rsid w:val="00C24224"/>
    <w:rsid w:val="00C26CCB"/>
    <w:rsid w:val="00C30249"/>
    <w:rsid w:val="00C33071"/>
    <w:rsid w:val="00C3723B"/>
    <w:rsid w:val="00C41907"/>
    <w:rsid w:val="00C42466"/>
    <w:rsid w:val="00C42588"/>
    <w:rsid w:val="00C455E4"/>
    <w:rsid w:val="00C46FF6"/>
    <w:rsid w:val="00C523D7"/>
    <w:rsid w:val="00C532EA"/>
    <w:rsid w:val="00C5648B"/>
    <w:rsid w:val="00C60149"/>
    <w:rsid w:val="00C606C9"/>
    <w:rsid w:val="00C63606"/>
    <w:rsid w:val="00C6570D"/>
    <w:rsid w:val="00C65766"/>
    <w:rsid w:val="00C65E5C"/>
    <w:rsid w:val="00C66347"/>
    <w:rsid w:val="00C67F63"/>
    <w:rsid w:val="00C70D74"/>
    <w:rsid w:val="00C70FAE"/>
    <w:rsid w:val="00C80288"/>
    <w:rsid w:val="00C84003"/>
    <w:rsid w:val="00C86C9A"/>
    <w:rsid w:val="00C90249"/>
    <w:rsid w:val="00C90650"/>
    <w:rsid w:val="00C97D78"/>
    <w:rsid w:val="00CA1EC9"/>
    <w:rsid w:val="00CB49EE"/>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E3495"/>
    <w:rsid w:val="00CE5C4B"/>
    <w:rsid w:val="00CE5E02"/>
    <w:rsid w:val="00CF1D09"/>
    <w:rsid w:val="00CF34DB"/>
    <w:rsid w:val="00CF558F"/>
    <w:rsid w:val="00D010C0"/>
    <w:rsid w:val="00D02E7D"/>
    <w:rsid w:val="00D03789"/>
    <w:rsid w:val="00D0608B"/>
    <w:rsid w:val="00D0696E"/>
    <w:rsid w:val="00D073E2"/>
    <w:rsid w:val="00D10F9D"/>
    <w:rsid w:val="00D116ED"/>
    <w:rsid w:val="00D134D3"/>
    <w:rsid w:val="00D14C7C"/>
    <w:rsid w:val="00D17B61"/>
    <w:rsid w:val="00D215CC"/>
    <w:rsid w:val="00D22BAF"/>
    <w:rsid w:val="00D2372C"/>
    <w:rsid w:val="00D26EBB"/>
    <w:rsid w:val="00D2719A"/>
    <w:rsid w:val="00D35BF3"/>
    <w:rsid w:val="00D35E99"/>
    <w:rsid w:val="00D43863"/>
    <w:rsid w:val="00D446EC"/>
    <w:rsid w:val="00D46087"/>
    <w:rsid w:val="00D462B5"/>
    <w:rsid w:val="00D46BCA"/>
    <w:rsid w:val="00D51BF0"/>
    <w:rsid w:val="00D531DB"/>
    <w:rsid w:val="00D53AE6"/>
    <w:rsid w:val="00D54151"/>
    <w:rsid w:val="00D55942"/>
    <w:rsid w:val="00D576F5"/>
    <w:rsid w:val="00D602D8"/>
    <w:rsid w:val="00D624D0"/>
    <w:rsid w:val="00D665B7"/>
    <w:rsid w:val="00D679AF"/>
    <w:rsid w:val="00D72E78"/>
    <w:rsid w:val="00D7536F"/>
    <w:rsid w:val="00D7595F"/>
    <w:rsid w:val="00D807BF"/>
    <w:rsid w:val="00D82FCC"/>
    <w:rsid w:val="00D842FA"/>
    <w:rsid w:val="00D84809"/>
    <w:rsid w:val="00D85457"/>
    <w:rsid w:val="00D86F34"/>
    <w:rsid w:val="00D90387"/>
    <w:rsid w:val="00D94B94"/>
    <w:rsid w:val="00D955F2"/>
    <w:rsid w:val="00DA0A88"/>
    <w:rsid w:val="00DA17FC"/>
    <w:rsid w:val="00DA4B86"/>
    <w:rsid w:val="00DA7887"/>
    <w:rsid w:val="00DA7A4F"/>
    <w:rsid w:val="00DB1C0E"/>
    <w:rsid w:val="00DB1FE8"/>
    <w:rsid w:val="00DB2C26"/>
    <w:rsid w:val="00DB4CEE"/>
    <w:rsid w:val="00DB5F7C"/>
    <w:rsid w:val="00DC281F"/>
    <w:rsid w:val="00DC32C6"/>
    <w:rsid w:val="00DC3981"/>
    <w:rsid w:val="00DC3EBA"/>
    <w:rsid w:val="00DC68E7"/>
    <w:rsid w:val="00DD02F4"/>
    <w:rsid w:val="00DD097E"/>
    <w:rsid w:val="00DD1D6A"/>
    <w:rsid w:val="00DD2C9C"/>
    <w:rsid w:val="00DD5DEB"/>
    <w:rsid w:val="00DD6622"/>
    <w:rsid w:val="00DD66AC"/>
    <w:rsid w:val="00DD750B"/>
    <w:rsid w:val="00DE09C3"/>
    <w:rsid w:val="00DE1560"/>
    <w:rsid w:val="00DE1819"/>
    <w:rsid w:val="00DE1C7C"/>
    <w:rsid w:val="00DE2E20"/>
    <w:rsid w:val="00DE32CA"/>
    <w:rsid w:val="00DE627B"/>
    <w:rsid w:val="00DE659D"/>
    <w:rsid w:val="00DE66BC"/>
    <w:rsid w:val="00DE6B43"/>
    <w:rsid w:val="00DF0C43"/>
    <w:rsid w:val="00DF3F99"/>
    <w:rsid w:val="00DF6D17"/>
    <w:rsid w:val="00DF7222"/>
    <w:rsid w:val="00E0071B"/>
    <w:rsid w:val="00E04FB1"/>
    <w:rsid w:val="00E06325"/>
    <w:rsid w:val="00E06822"/>
    <w:rsid w:val="00E11923"/>
    <w:rsid w:val="00E15B2C"/>
    <w:rsid w:val="00E17D30"/>
    <w:rsid w:val="00E203C3"/>
    <w:rsid w:val="00E20E73"/>
    <w:rsid w:val="00E23418"/>
    <w:rsid w:val="00E262D4"/>
    <w:rsid w:val="00E27BD2"/>
    <w:rsid w:val="00E32173"/>
    <w:rsid w:val="00E33B39"/>
    <w:rsid w:val="00E33B95"/>
    <w:rsid w:val="00E34E13"/>
    <w:rsid w:val="00E36250"/>
    <w:rsid w:val="00E37CEA"/>
    <w:rsid w:val="00E41656"/>
    <w:rsid w:val="00E42194"/>
    <w:rsid w:val="00E430FD"/>
    <w:rsid w:val="00E4706A"/>
    <w:rsid w:val="00E5094B"/>
    <w:rsid w:val="00E53A7B"/>
    <w:rsid w:val="00E54511"/>
    <w:rsid w:val="00E54ABC"/>
    <w:rsid w:val="00E55359"/>
    <w:rsid w:val="00E61C75"/>
    <w:rsid w:val="00E61DAC"/>
    <w:rsid w:val="00E6326B"/>
    <w:rsid w:val="00E65FFD"/>
    <w:rsid w:val="00E67F4B"/>
    <w:rsid w:val="00E72B80"/>
    <w:rsid w:val="00E7401D"/>
    <w:rsid w:val="00E758F0"/>
    <w:rsid w:val="00E75FE3"/>
    <w:rsid w:val="00E767CC"/>
    <w:rsid w:val="00E77F8C"/>
    <w:rsid w:val="00E8025B"/>
    <w:rsid w:val="00E8458A"/>
    <w:rsid w:val="00E847CC"/>
    <w:rsid w:val="00E85DDC"/>
    <w:rsid w:val="00E86C4C"/>
    <w:rsid w:val="00E906FA"/>
    <w:rsid w:val="00E907A3"/>
    <w:rsid w:val="00E92C70"/>
    <w:rsid w:val="00E946B8"/>
    <w:rsid w:val="00EA2723"/>
    <w:rsid w:val="00EA2791"/>
    <w:rsid w:val="00EA4319"/>
    <w:rsid w:val="00EA5AE0"/>
    <w:rsid w:val="00EA6161"/>
    <w:rsid w:val="00EA72C1"/>
    <w:rsid w:val="00EB35CC"/>
    <w:rsid w:val="00EB481F"/>
    <w:rsid w:val="00EB56E1"/>
    <w:rsid w:val="00EB627D"/>
    <w:rsid w:val="00EB629F"/>
    <w:rsid w:val="00EB7AB1"/>
    <w:rsid w:val="00EC114C"/>
    <w:rsid w:val="00EC119C"/>
    <w:rsid w:val="00EC2E22"/>
    <w:rsid w:val="00EC359F"/>
    <w:rsid w:val="00EC4C15"/>
    <w:rsid w:val="00EC6DB1"/>
    <w:rsid w:val="00EC75F7"/>
    <w:rsid w:val="00ED4090"/>
    <w:rsid w:val="00EE00B9"/>
    <w:rsid w:val="00EE41C0"/>
    <w:rsid w:val="00EE4709"/>
    <w:rsid w:val="00EE67D1"/>
    <w:rsid w:val="00EE7CD8"/>
    <w:rsid w:val="00EF2B6F"/>
    <w:rsid w:val="00EF48CC"/>
    <w:rsid w:val="00EF5FB7"/>
    <w:rsid w:val="00F00801"/>
    <w:rsid w:val="00F04B64"/>
    <w:rsid w:val="00F073B8"/>
    <w:rsid w:val="00F079F3"/>
    <w:rsid w:val="00F1639C"/>
    <w:rsid w:val="00F20FBB"/>
    <w:rsid w:val="00F234BE"/>
    <w:rsid w:val="00F24130"/>
    <w:rsid w:val="00F243FD"/>
    <w:rsid w:val="00F2488D"/>
    <w:rsid w:val="00F24995"/>
    <w:rsid w:val="00F27B93"/>
    <w:rsid w:val="00F325F8"/>
    <w:rsid w:val="00F343A3"/>
    <w:rsid w:val="00F3478E"/>
    <w:rsid w:val="00F41688"/>
    <w:rsid w:val="00F438AE"/>
    <w:rsid w:val="00F51C17"/>
    <w:rsid w:val="00F52E29"/>
    <w:rsid w:val="00F56F8B"/>
    <w:rsid w:val="00F57BCC"/>
    <w:rsid w:val="00F57D45"/>
    <w:rsid w:val="00F601A0"/>
    <w:rsid w:val="00F607ED"/>
    <w:rsid w:val="00F65C85"/>
    <w:rsid w:val="00F66132"/>
    <w:rsid w:val="00F70989"/>
    <w:rsid w:val="00F70B11"/>
    <w:rsid w:val="00F70C6A"/>
    <w:rsid w:val="00F71EE3"/>
    <w:rsid w:val="00F72559"/>
    <w:rsid w:val="00F73032"/>
    <w:rsid w:val="00F74CFB"/>
    <w:rsid w:val="00F763B6"/>
    <w:rsid w:val="00F81D7F"/>
    <w:rsid w:val="00F83A99"/>
    <w:rsid w:val="00F848FC"/>
    <w:rsid w:val="00F86227"/>
    <w:rsid w:val="00F906F6"/>
    <w:rsid w:val="00F913D0"/>
    <w:rsid w:val="00F919A6"/>
    <w:rsid w:val="00F9282A"/>
    <w:rsid w:val="00F9381B"/>
    <w:rsid w:val="00F96BAD"/>
    <w:rsid w:val="00FA139D"/>
    <w:rsid w:val="00FA1DE6"/>
    <w:rsid w:val="00FA41CC"/>
    <w:rsid w:val="00FA4264"/>
    <w:rsid w:val="00FB0E84"/>
    <w:rsid w:val="00FB1C36"/>
    <w:rsid w:val="00FB231C"/>
    <w:rsid w:val="00FB3257"/>
    <w:rsid w:val="00FB44C9"/>
    <w:rsid w:val="00FC7698"/>
    <w:rsid w:val="00FD01C2"/>
    <w:rsid w:val="00FD1E85"/>
    <w:rsid w:val="00FD59FD"/>
    <w:rsid w:val="00FE24E0"/>
    <w:rsid w:val="00FE595C"/>
    <w:rsid w:val="00FE758B"/>
    <w:rsid w:val="00FF0CE3"/>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aliases w:val="h1,Heading U,H1,H11,Œ©o‚µ 1,?co??E 1,?co?ƒÊ 1,뙥,?c,?,Œ,Œ©,o‚µ 1,Heading"/>
    <w:basedOn w:val="a"/>
    <w:next w:val="a"/>
    <w:qFormat/>
    <w:rsid w:val="00BF695E"/>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Char"/>
    <w:qFormat/>
    <w:rsid w:val="00BF695E"/>
    <w:pPr>
      <w:keepNext/>
      <w:numPr>
        <w:ilvl w:val="1"/>
        <w:numId w:val="1"/>
      </w:numPr>
      <w:spacing w:before="240" w:after="60"/>
      <w:outlineLvl w:val="1"/>
    </w:pPr>
    <w:rPr>
      <w:b/>
      <w:bCs/>
      <w:i/>
      <w:iCs/>
      <w:sz w:val="28"/>
      <w:szCs w:val="28"/>
    </w:rPr>
  </w:style>
  <w:style w:type="paragraph" w:styleId="3">
    <w:name w:val="heading 3"/>
    <w:aliases w:val="h3,H3,H31"/>
    <w:basedOn w:val="a"/>
    <w:next w:val="a"/>
    <w:link w:val="3Char"/>
    <w:qFormat/>
    <w:rsid w:val="00BF695E"/>
    <w:pPr>
      <w:keepNext/>
      <w:numPr>
        <w:ilvl w:val="2"/>
        <w:numId w:val="1"/>
      </w:numPr>
      <w:spacing w:before="240" w:after="60"/>
      <w:ind w:left="72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aliases w:val="h2 Char,H2 Char,H21 Char,Œ©o‚µ 2 Char,?co??E 2 Char,?co?ƒÊ 2 Char,뙥2 Char,?c1 Char,?2 Char,Œ1 Char,Œ©1 Char"/>
    <w:link w:val="2"/>
    <w:rsid w:val="00BF695E"/>
    <w:rPr>
      <w:b/>
      <w:bCs/>
      <w:i/>
      <w:iCs/>
      <w:sz w:val="28"/>
      <w:szCs w:val="28"/>
      <w:lang w:val="en-CA"/>
    </w:rPr>
  </w:style>
  <w:style w:type="character" w:customStyle="1" w:styleId="3Char">
    <w:name w:val="제목 3 Char"/>
    <w:aliases w:val="h3 Char,H3 Char,H31 Char"/>
    <w:link w:val="3"/>
    <w:rsid w:val="00BF695E"/>
    <w:rPr>
      <w:b/>
      <w:bCs/>
      <w:sz w:val="26"/>
      <w:szCs w:val="26"/>
      <w:lang w:val="en-CA"/>
    </w:rPr>
  </w:style>
  <w:style w:type="character" w:customStyle="1" w:styleId="4Char">
    <w:name w:val="제목 4 Char"/>
    <w:aliases w:val="Heading 4 Char1 Char,Heading 4 Char Char Char,h4 Char,H4 Char,H41 Char"/>
    <w:link w:val="4"/>
    <w:rsid w:val="004234F0"/>
    <w:rPr>
      <w:rFonts w:ascii="Times New Roman Bold" w:hAnsi="Times New Roman Bold"/>
      <w:b/>
      <w:bCs/>
      <w:sz w:val="24"/>
      <w:szCs w:val="28"/>
      <w:lang w:val="en-CA"/>
    </w:rPr>
  </w:style>
  <w:style w:type="character" w:customStyle="1" w:styleId="5Char">
    <w:name w:val="제목 5 Char"/>
    <w:aliases w:val="h5 Char,H5 Char,H51 Char,Titre 5 Char"/>
    <w:link w:val="5"/>
    <w:rsid w:val="004234F0"/>
    <w:rPr>
      <w:b/>
      <w:bCs/>
      <w:i/>
      <w:iCs/>
      <w:sz w:val="24"/>
      <w:szCs w:val="26"/>
      <w:lang w:val="en-CA"/>
    </w:rPr>
  </w:style>
  <w:style w:type="character" w:customStyle="1" w:styleId="6Char">
    <w:name w:val="제목 6 Char"/>
    <w:aliases w:val="h6 Char,H6 Char,H61 Char"/>
    <w:link w:val="6"/>
    <w:rsid w:val="000E00F3"/>
    <w:rPr>
      <w:b/>
      <w:bCs/>
      <w:sz w:val="22"/>
      <w:szCs w:val="22"/>
      <w:lang w:val="en-CA"/>
    </w:rPr>
  </w:style>
  <w:style w:type="character" w:customStyle="1" w:styleId="7Char">
    <w:name w:val="제목 7 Char"/>
    <w:link w:val="7"/>
    <w:rsid w:val="004234F0"/>
    <w:rPr>
      <w:sz w:val="22"/>
      <w:szCs w:val="24"/>
      <w:lang w:val="en-CA"/>
    </w:rPr>
  </w:style>
  <w:style w:type="character" w:customStyle="1" w:styleId="8Char">
    <w:name w:val="제목 8 Char"/>
    <w:link w:val="8"/>
    <w:rsid w:val="004234F0"/>
    <w:rPr>
      <w:i/>
      <w:iCs/>
      <w:sz w:val="22"/>
      <w:szCs w:val="24"/>
      <w:lang w:val="en-CA"/>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d">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link w:val="Char1"/>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ure,fig and tbl,fighead2,fighead21,fighead22,fighead23,Table Caption1,fighead211,fighead24,Table Caption2,fighead25,fighead212,fighead26,Table Caption3,fighead27,fighead213,Table Caption4,fighead28,fighead214,fighead29"/>
    <w:basedOn w:val="a"/>
    <w:next w:val="a"/>
    <w:link w:val="Char2"/>
    <w:qFormat/>
    <w:rsid w:val="009978A0"/>
    <w:pPr>
      <w:keepNext/>
      <w:overflowPunct w:val="0"/>
      <w:autoSpaceDE w:val="0"/>
      <w:autoSpaceDN w:val="0"/>
      <w:adjustRightInd w:val="0"/>
      <w:spacing w:before="240" w:after="113"/>
      <w:jc w:val="center"/>
      <w:textAlignment w:val="baseline"/>
    </w:pPr>
    <w:rPr>
      <w:rFonts w:eastAsia="맑은 고딕"/>
      <w:b/>
      <w:bCs/>
      <w:sz w:val="20"/>
      <w:lang w:val="en-US"/>
    </w:rPr>
  </w:style>
  <w:style w:type="character" w:customStyle="1" w:styleId="Char2">
    <w:name w:val="캡션 Char"/>
    <w:aliases w:val="Figure Char,fig and tbl Char,fighead2 Char,fighead21 Char,fighead22 Char,fighead23 Char,Table Caption1 Char,fighead211 Char,fighead24 Char,Table Caption2 Char,fighead25 Char,fighead212 Char,fighead26 Char,Table Caption3 Char,fighead27 Char"/>
    <w:link w:val="af0"/>
    <w:locked/>
    <w:rsid w:val="009978A0"/>
    <w:rPr>
      <w:rFonts w:eastAsia="맑은 고딕"/>
      <w:b/>
      <w:bCs/>
    </w:rPr>
  </w:style>
  <w:style w:type="paragraph" w:styleId="af1">
    <w:name w:val="table of figures"/>
    <w:basedOn w:val="a"/>
    <w:next w:val="a"/>
    <w:uiPriority w:val="99"/>
    <w:unhideWhenUsed/>
    <w:rsid w:val="00D46BCA"/>
  </w:style>
  <w:style w:type="character" w:styleId="af2">
    <w:name w:val="Placeholder Text"/>
    <w:basedOn w:val="a0"/>
    <w:uiPriority w:val="99"/>
    <w:semiHidden/>
    <w:rsid w:val="00B76820"/>
    <w:rPr>
      <w:color w:val="808080"/>
    </w:rPr>
  </w:style>
  <w:style w:type="table" w:styleId="11">
    <w:name w:val="Grid Table 1 Light"/>
    <w:basedOn w:val="a1"/>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맑은 고딕"/>
      <w:b/>
      <w:bCs/>
    </w:rPr>
  </w:style>
  <w:style w:type="paragraph" w:customStyle="1" w:styleId="equation">
    <w:name w:val="equation"/>
    <w:basedOn w:val="a"/>
    <w:link w:val="equationChar"/>
    <w:qFormat/>
    <w:rsid w:val="000852B4"/>
    <w:pPr>
      <w:tabs>
        <w:tab w:val="center" w:pos="4320"/>
        <w:tab w:val="left" w:pos="9000"/>
        <w:tab w:val="left" w:pos="9360"/>
      </w:tabs>
      <w:jc w:val="center"/>
    </w:pPr>
    <w:rPr>
      <w:lang w:val="en-US"/>
    </w:rPr>
  </w:style>
  <w:style w:type="paragraph" w:customStyle="1" w:styleId="Text">
    <w:name w:val="Text"/>
    <w:basedOn w:val="a"/>
    <w:link w:val="Text0"/>
    <w:rsid w:val="00246AA8"/>
    <w:pPr>
      <w:widowControl w:val="0"/>
      <w:spacing w:before="0" w:line="252" w:lineRule="auto"/>
      <w:ind w:firstLine="202"/>
      <w:jc w:val="both"/>
    </w:pPr>
    <w:rPr>
      <w:sz w:val="20"/>
      <w:lang w:val="en-US"/>
    </w:rPr>
  </w:style>
  <w:style w:type="character" w:customStyle="1" w:styleId="equationChar">
    <w:name w:val="equation Char"/>
    <w:basedOn w:val="a0"/>
    <w:link w:val="equation"/>
    <w:rsid w:val="000852B4"/>
    <w:rPr>
      <w:sz w:val="22"/>
    </w:rPr>
  </w:style>
  <w:style w:type="character" w:customStyle="1" w:styleId="Text0">
    <w:name w:val="Text 字元"/>
    <w:link w:val="Text"/>
    <w:locked/>
    <w:rsid w:val="00246AA8"/>
    <w:rPr>
      <w:rFonts w:eastAsia="SimSun"/>
    </w:rPr>
  </w:style>
  <w:style w:type="paragraph" w:styleId="af3">
    <w:name w:val="annotation subject"/>
    <w:basedOn w:val="ab"/>
    <w:next w:val="ab"/>
    <w:link w:val="Char3"/>
    <w:semiHidden/>
    <w:unhideWhenUsed/>
    <w:rsid w:val="00B4323B"/>
    <w:rPr>
      <w:rFonts w:eastAsia="Times New Roman"/>
      <w:b/>
      <w:bCs/>
    </w:rPr>
  </w:style>
  <w:style w:type="character" w:customStyle="1" w:styleId="Char3">
    <w:name w:val="메모 주제 Char"/>
    <w:basedOn w:val="Char0"/>
    <w:link w:val="af3"/>
    <w:semiHidden/>
    <w:rsid w:val="00B4323B"/>
    <w:rPr>
      <w:rFonts w:eastAsia="SimSun"/>
      <w:b/>
      <w:bCs/>
      <w:lang w:val="en-CA"/>
    </w:rPr>
  </w:style>
  <w:style w:type="character" w:customStyle="1" w:styleId="Char1">
    <w:name w:val="목록 단락 Char"/>
    <w:basedOn w:val="a0"/>
    <w:link w:val="ae"/>
    <w:uiPriority w:val="34"/>
    <w:rsid w:val="00317B9C"/>
    <w:rPr>
      <w:sz w:val="22"/>
      <w:lang w:val="en-CA"/>
    </w:rPr>
  </w:style>
  <w:style w:type="character" w:customStyle="1" w:styleId="UnresolvedMention">
    <w:name w:val="Unresolved Mention"/>
    <w:basedOn w:val="a0"/>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3895">
      <w:bodyDiv w:val="1"/>
      <w:marLeft w:val="0"/>
      <w:marRight w:val="0"/>
      <w:marTop w:val="0"/>
      <w:marBottom w:val="0"/>
      <w:divBdr>
        <w:top w:val="none" w:sz="0" w:space="0" w:color="auto"/>
        <w:left w:val="none" w:sz="0" w:space="0" w:color="auto"/>
        <w:bottom w:val="none" w:sz="0" w:space="0" w:color="auto"/>
        <w:right w:val="none" w:sz="0" w:space="0" w:color="auto"/>
      </w:divBdr>
    </w:div>
    <w:div w:id="81143133">
      <w:bodyDiv w:val="1"/>
      <w:marLeft w:val="0"/>
      <w:marRight w:val="0"/>
      <w:marTop w:val="0"/>
      <w:marBottom w:val="0"/>
      <w:divBdr>
        <w:top w:val="none" w:sz="0" w:space="0" w:color="auto"/>
        <w:left w:val="none" w:sz="0" w:space="0" w:color="auto"/>
        <w:bottom w:val="none" w:sz="0" w:space="0" w:color="auto"/>
        <w:right w:val="none" w:sz="0" w:space="0" w:color="auto"/>
      </w:divBdr>
    </w:div>
    <w:div w:id="89130873">
      <w:bodyDiv w:val="1"/>
      <w:marLeft w:val="0"/>
      <w:marRight w:val="0"/>
      <w:marTop w:val="0"/>
      <w:marBottom w:val="0"/>
      <w:divBdr>
        <w:top w:val="none" w:sz="0" w:space="0" w:color="auto"/>
        <w:left w:val="none" w:sz="0" w:space="0" w:color="auto"/>
        <w:bottom w:val="none" w:sz="0" w:space="0" w:color="auto"/>
        <w:right w:val="none" w:sz="0" w:space="0" w:color="auto"/>
      </w:divBdr>
    </w:div>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12285306">
      <w:bodyDiv w:val="1"/>
      <w:marLeft w:val="0"/>
      <w:marRight w:val="0"/>
      <w:marTop w:val="0"/>
      <w:marBottom w:val="0"/>
      <w:divBdr>
        <w:top w:val="none" w:sz="0" w:space="0" w:color="auto"/>
        <w:left w:val="none" w:sz="0" w:space="0" w:color="auto"/>
        <w:bottom w:val="none" w:sz="0" w:space="0" w:color="auto"/>
        <w:right w:val="none" w:sz="0" w:space="0" w:color="auto"/>
      </w:divBdr>
    </w:div>
    <w:div w:id="130095979">
      <w:bodyDiv w:val="1"/>
      <w:marLeft w:val="0"/>
      <w:marRight w:val="0"/>
      <w:marTop w:val="0"/>
      <w:marBottom w:val="0"/>
      <w:divBdr>
        <w:top w:val="none" w:sz="0" w:space="0" w:color="auto"/>
        <w:left w:val="none" w:sz="0" w:space="0" w:color="auto"/>
        <w:bottom w:val="none" w:sz="0" w:space="0" w:color="auto"/>
        <w:right w:val="none" w:sz="0" w:space="0" w:color="auto"/>
      </w:divBdr>
    </w:div>
    <w:div w:id="131756253">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54075980">
      <w:bodyDiv w:val="1"/>
      <w:marLeft w:val="0"/>
      <w:marRight w:val="0"/>
      <w:marTop w:val="0"/>
      <w:marBottom w:val="0"/>
      <w:divBdr>
        <w:top w:val="none" w:sz="0" w:space="0" w:color="auto"/>
        <w:left w:val="none" w:sz="0" w:space="0" w:color="auto"/>
        <w:bottom w:val="none" w:sz="0" w:space="0" w:color="auto"/>
        <w:right w:val="none" w:sz="0" w:space="0" w:color="auto"/>
      </w:divBdr>
    </w:div>
    <w:div w:id="158545279">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188488937">
      <w:bodyDiv w:val="1"/>
      <w:marLeft w:val="0"/>
      <w:marRight w:val="0"/>
      <w:marTop w:val="0"/>
      <w:marBottom w:val="0"/>
      <w:divBdr>
        <w:top w:val="none" w:sz="0" w:space="0" w:color="auto"/>
        <w:left w:val="none" w:sz="0" w:space="0" w:color="auto"/>
        <w:bottom w:val="none" w:sz="0" w:space="0" w:color="auto"/>
        <w:right w:val="none" w:sz="0" w:space="0" w:color="auto"/>
      </w:divBdr>
    </w:div>
    <w:div w:id="295794534">
      <w:bodyDiv w:val="1"/>
      <w:marLeft w:val="0"/>
      <w:marRight w:val="0"/>
      <w:marTop w:val="0"/>
      <w:marBottom w:val="0"/>
      <w:divBdr>
        <w:top w:val="none" w:sz="0" w:space="0" w:color="auto"/>
        <w:left w:val="none" w:sz="0" w:space="0" w:color="auto"/>
        <w:bottom w:val="none" w:sz="0" w:space="0" w:color="auto"/>
        <w:right w:val="none" w:sz="0" w:space="0" w:color="auto"/>
      </w:divBdr>
    </w:div>
    <w:div w:id="307321510">
      <w:bodyDiv w:val="1"/>
      <w:marLeft w:val="0"/>
      <w:marRight w:val="0"/>
      <w:marTop w:val="0"/>
      <w:marBottom w:val="0"/>
      <w:divBdr>
        <w:top w:val="none" w:sz="0" w:space="0" w:color="auto"/>
        <w:left w:val="none" w:sz="0" w:space="0" w:color="auto"/>
        <w:bottom w:val="none" w:sz="0" w:space="0" w:color="auto"/>
        <w:right w:val="none" w:sz="0" w:space="0" w:color="auto"/>
      </w:divBdr>
    </w:div>
    <w:div w:id="353506528">
      <w:bodyDiv w:val="1"/>
      <w:marLeft w:val="0"/>
      <w:marRight w:val="0"/>
      <w:marTop w:val="0"/>
      <w:marBottom w:val="0"/>
      <w:divBdr>
        <w:top w:val="none" w:sz="0" w:space="0" w:color="auto"/>
        <w:left w:val="none" w:sz="0" w:space="0" w:color="auto"/>
        <w:bottom w:val="none" w:sz="0" w:space="0" w:color="auto"/>
        <w:right w:val="none" w:sz="0" w:space="0" w:color="auto"/>
      </w:divBdr>
    </w:div>
    <w:div w:id="359865562">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394284079">
      <w:bodyDiv w:val="1"/>
      <w:marLeft w:val="0"/>
      <w:marRight w:val="0"/>
      <w:marTop w:val="0"/>
      <w:marBottom w:val="0"/>
      <w:divBdr>
        <w:top w:val="none" w:sz="0" w:space="0" w:color="auto"/>
        <w:left w:val="none" w:sz="0" w:space="0" w:color="auto"/>
        <w:bottom w:val="none" w:sz="0" w:space="0" w:color="auto"/>
        <w:right w:val="none" w:sz="0" w:space="0" w:color="auto"/>
      </w:divBdr>
    </w:div>
    <w:div w:id="42134477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050752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43293990">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592393510">
      <w:bodyDiv w:val="1"/>
      <w:marLeft w:val="0"/>
      <w:marRight w:val="0"/>
      <w:marTop w:val="0"/>
      <w:marBottom w:val="0"/>
      <w:divBdr>
        <w:top w:val="none" w:sz="0" w:space="0" w:color="auto"/>
        <w:left w:val="none" w:sz="0" w:space="0" w:color="auto"/>
        <w:bottom w:val="none" w:sz="0" w:space="0" w:color="auto"/>
        <w:right w:val="none" w:sz="0" w:space="0" w:color="auto"/>
      </w:divBdr>
    </w:div>
    <w:div w:id="610237083">
      <w:bodyDiv w:val="1"/>
      <w:marLeft w:val="0"/>
      <w:marRight w:val="0"/>
      <w:marTop w:val="0"/>
      <w:marBottom w:val="0"/>
      <w:divBdr>
        <w:top w:val="none" w:sz="0" w:space="0" w:color="auto"/>
        <w:left w:val="none" w:sz="0" w:space="0" w:color="auto"/>
        <w:bottom w:val="none" w:sz="0" w:space="0" w:color="auto"/>
        <w:right w:val="none" w:sz="0" w:space="0" w:color="auto"/>
      </w:divBdr>
    </w:div>
    <w:div w:id="623199824">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2338055">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25513248">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42621027">
      <w:bodyDiv w:val="1"/>
      <w:marLeft w:val="0"/>
      <w:marRight w:val="0"/>
      <w:marTop w:val="0"/>
      <w:marBottom w:val="0"/>
      <w:divBdr>
        <w:top w:val="none" w:sz="0" w:space="0" w:color="auto"/>
        <w:left w:val="none" w:sz="0" w:space="0" w:color="auto"/>
        <w:bottom w:val="none" w:sz="0" w:space="0" w:color="auto"/>
        <w:right w:val="none" w:sz="0" w:space="0" w:color="auto"/>
      </w:divBdr>
    </w:div>
    <w:div w:id="857742596">
      <w:bodyDiv w:val="1"/>
      <w:marLeft w:val="0"/>
      <w:marRight w:val="0"/>
      <w:marTop w:val="0"/>
      <w:marBottom w:val="0"/>
      <w:divBdr>
        <w:top w:val="none" w:sz="0" w:space="0" w:color="auto"/>
        <w:left w:val="none" w:sz="0" w:space="0" w:color="auto"/>
        <w:bottom w:val="none" w:sz="0" w:space="0" w:color="auto"/>
        <w:right w:val="none" w:sz="0" w:space="0" w:color="auto"/>
      </w:divBdr>
    </w:div>
    <w:div w:id="888496060">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9363576">
      <w:bodyDiv w:val="1"/>
      <w:marLeft w:val="0"/>
      <w:marRight w:val="0"/>
      <w:marTop w:val="0"/>
      <w:marBottom w:val="0"/>
      <w:divBdr>
        <w:top w:val="none" w:sz="0" w:space="0" w:color="auto"/>
        <w:left w:val="none" w:sz="0" w:space="0" w:color="auto"/>
        <w:bottom w:val="none" w:sz="0" w:space="0" w:color="auto"/>
        <w:right w:val="none" w:sz="0" w:space="0" w:color="auto"/>
      </w:divBdr>
    </w:div>
    <w:div w:id="954411568">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42484197">
      <w:bodyDiv w:val="1"/>
      <w:marLeft w:val="0"/>
      <w:marRight w:val="0"/>
      <w:marTop w:val="0"/>
      <w:marBottom w:val="0"/>
      <w:divBdr>
        <w:top w:val="none" w:sz="0" w:space="0" w:color="auto"/>
        <w:left w:val="none" w:sz="0" w:space="0" w:color="auto"/>
        <w:bottom w:val="none" w:sz="0" w:space="0" w:color="auto"/>
        <w:right w:val="none" w:sz="0" w:space="0" w:color="auto"/>
      </w:divBdr>
    </w:div>
    <w:div w:id="1058162794">
      <w:bodyDiv w:val="1"/>
      <w:marLeft w:val="0"/>
      <w:marRight w:val="0"/>
      <w:marTop w:val="0"/>
      <w:marBottom w:val="0"/>
      <w:divBdr>
        <w:top w:val="none" w:sz="0" w:space="0" w:color="auto"/>
        <w:left w:val="none" w:sz="0" w:space="0" w:color="auto"/>
        <w:bottom w:val="none" w:sz="0" w:space="0" w:color="auto"/>
        <w:right w:val="none" w:sz="0" w:space="0" w:color="auto"/>
      </w:divBdr>
    </w:div>
    <w:div w:id="1075014172">
      <w:bodyDiv w:val="1"/>
      <w:marLeft w:val="0"/>
      <w:marRight w:val="0"/>
      <w:marTop w:val="0"/>
      <w:marBottom w:val="0"/>
      <w:divBdr>
        <w:top w:val="none" w:sz="0" w:space="0" w:color="auto"/>
        <w:left w:val="none" w:sz="0" w:space="0" w:color="auto"/>
        <w:bottom w:val="none" w:sz="0" w:space="0" w:color="auto"/>
        <w:right w:val="none" w:sz="0" w:space="0" w:color="auto"/>
      </w:divBdr>
    </w:div>
    <w:div w:id="1120955050">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41772478">
      <w:bodyDiv w:val="1"/>
      <w:marLeft w:val="0"/>
      <w:marRight w:val="0"/>
      <w:marTop w:val="0"/>
      <w:marBottom w:val="0"/>
      <w:divBdr>
        <w:top w:val="none" w:sz="0" w:space="0" w:color="auto"/>
        <w:left w:val="none" w:sz="0" w:space="0" w:color="auto"/>
        <w:bottom w:val="none" w:sz="0" w:space="0" w:color="auto"/>
        <w:right w:val="none" w:sz="0" w:space="0" w:color="auto"/>
      </w:divBdr>
    </w:div>
    <w:div w:id="1201281564">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64193479">
      <w:bodyDiv w:val="1"/>
      <w:marLeft w:val="0"/>
      <w:marRight w:val="0"/>
      <w:marTop w:val="0"/>
      <w:marBottom w:val="0"/>
      <w:divBdr>
        <w:top w:val="none" w:sz="0" w:space="0" w:color="auto"/>
        <w:left w:val="none" w:sz="0" w:space="0" w:color="auto"/>
        <w:bottom w:val="none" w:sz="0" w:space="0" w:color="auto"/>
        <w:right w:val="none" w:sz="0" w:space="0" w:color="auto"/>
      </w:divBdr>
    </w:div>
    <w:div w:id="1274746438">
      <w:bodyDiv w:val="1"/>
      <w:marLeft w:val="0"/>
      <w:marRight w:val="0"/>
      <w:marTop w:val="0"/>
      <w:marBottom w:val="0"/>
      <w:divBdr>
        <w:top w:val="none" w:sz="0" w:space="0" w:color="auto"/>
        <w:left w:val="none" w:sz="0" w:space="0" w:color="auto"/>
        <w:bottom w:val="none" w:sz="0" w:space="0" w:color="auto"/>
        <w:right w:val="none" w:sz="0" w:space="0" w:color="auto"/>
      </w:divBdr>
    </w:div>
    <w:div w:id="1282298129">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2171254">
      <w:bodyDiv w:val="1"/>
      <w:marLeft w:val="0"/>
      <w:marRight w:val="0"/>
      <w:marTop w:val="0"/>
      <w:marBottom w:val="0"/>
      <w:divBdr>
        <w:top w:val="none" w:sz="0" w:space="0" w:color="auto"/>
        <w:left w:val="none" w:sz="0" w:space="0" w:color="auto"/>
        <w:bottom w:val="none" w:sz="0" w:space="0" w:color="auto"/>
        <w:right w:val="none" w:sz="0" w:space="0" w:color="auto"/>
      </w:divBdr>
    </w:div>
    <w:div w:id="1339578947">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6704604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6014120">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340144">
      <w:bodyDiv w:val="1"/>
      <w:marLeft w:val="0"/>
      <w:marRight w:val="0"/>
      <w:marTop w:val="0"/>
      <w:marBottom w:val="0"/>
      <w:divBdr>
        <w:top w:val="none" w:sz="0" w:space="0" w:color="auto"/>
        <w:left w:val="none" w:sz="0" w:space="0" w:color="auto"/>
        <w:bottom w:val="none" w:sz="0" w:space="0" w:color="auto"/>
        <w:right w:val="none" w:sz="0" w:space="0" w:color="auto"/>
      </w:divBdr>
    </w:div>
    <w:div w:id="1806389490">
      <w:bodyDiv w:val="1"/>
      <w:marLeft w:val="0"/>
      <w:marRight w:val="0"/>
      <w:marTop w:val="0"/>
      <w:marBottom w:val="0"/>
      <w:divBdr>
        <w:top w:val="none" w:sz="0" w:space="0" w:color="auto"/>
        <w:left w:val="none" w:sz="0" w:space="0" w:color="auto"/>
        <w:bottom w:val="none" w:sz="0" w:space="0" w:color="auto"/>
        <w:right w:val="none" w:sz="0" w:space="0" w:color="auto"/>
      </w:divBdr>
    </w:div>
    <w:div w:id="1858303521">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19829564">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03117988">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4162760">
      <w:bodyDiv w:val="1"/>
      <w:marLeft w:val="0"/>
      <w:marRight w:val="0"/>
      <w:marTop w:val="0"/>
      <w:marBottom w:val="0"/>
      <w:divBdr>
        <w:top w:val="none" w:sz="0" w:space="0" w:color="auto"/>
        <w:left w:val="none" w:sz="0" w:space="0" w:color="auto"/>
        <w:bottom w:val="none" w:sz="0" w:space="0" w:color="auto"/>
        <w:right w:val="none" w:sz="0" w:space="0" w:color="auto"/>
      </w:divBdr>
    </w:div>
    <w:div w:id="2047563601">
      <w:bodyDiv w:val="1"/>
      <w:marLeft w:val="0"/>
      <w:marRight w:val="0"/>
      <w:marTop w:val="0"/>
      <w:marBottom w:val="0"/>
      <w:divBdr>
        <w:top w:val="none" w:sz="0" w:space="0" w:color="auto"/>
        <w:left w:val="none" w:sz="0" w:space="0" w:color="auto"/>
        <w:bottom w:val="none" w:sz="0" w:space="0" w:color="auto"/>
        <w:right w:val="none" w:sz="0" w:space="0" w:color="auto"/>
      </w:divBdr>
    </w:div>
    <w:div w:id="2140297896">
      <w:bodyDiv w:val="1"/>
      <w:marLeft w:val="0"/>
      <w:marRight w:val="0"/>
      <w:marTop w:val="0"/>
      <w:marBottom w:val="0"/>
      <w:divBdr>
        <w:top w:val="none" w:sz="0" w:space="0" w:color="auto"/>
        <w:left w:val="none" w:sz="0" w:space="0" w:color="auto"/>
        <w:bottom w:val="none" w:sz="0" w:space="0" w:color="auto"/>
        <w:right w:val="none" w:sz="0" w:space="0" w:color="auto"/>
      </w:divBdr>
    </w:div>
    <w:div w:id="2145461675">
      <w:bodyDiv w:val="1"/>
      <w:marLeft w:val="0"/>
      <w:marRight w:val="0"/>
      <w:marTop w:val="0"/>
      <w:marBottom w:val="0"/>
      <w:divBdr>
        <w:top w:val="none" w:sz="0" w:space="0" w:color="auto"/>
        <w:left w:val="none" w:sz="0" w:space="0" w:color="auto"/>
        <w:bottom w:val="none" w:sz="0" w:space="0" w:color="auto"/>
        <w:right w:val="none" w:sz="0" w:space="0" w:color="auto"/>
      </w:divBdr>
    </w:div>
    <w:div w:id="214730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rad.kim@chipsnmedia.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2897D-01BE-48A5-928C-A701B40B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2623</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장형문/주임연구원/차세대표준(연)ABM팀(hm.jang@lge.com)</cp:lastModifiedBy>
  <cp:revision>6</cp:revision>
  <cp:lastPrinted>2018-04-02T23:49:00Z</cp:lastPrinted>
  <dcterms:created xsi:type="dcterms:W3CDTF">2018-07-15T11:09:00Z</dcterms:created>
  <dcterms:modified xsi:type="dcterms:W3CDTF">2018-07-15T11:47:00Z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-1003328059</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