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575A7" w:rsidP="001202ED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7EA5F4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43C3D">
              <w:rPr>
                <w:lang w:val="en-CA"/>
              </w:rPr>
              <w:t>K0547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617913" w:rsidR="00E61DAC" w:rsidRPr="00343C3D" w:rsidRDefault="00343C3D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343C3D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>BoG</w:t>
            </w:r>
            <w:proofErr w:type="spellEnd"/>
            <w:r w:rsidRPr="00343C3D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 report on complexity analysis of long distance merge candidates and combined merge candidates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A79B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37795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74F473D" w14:textId="77777777" w:rsidR="00343C3D" w:rsidRDefault="00343C3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8AF474D" w:rsidR="00E61DAC" w:rsidRPr="005B217D" w:rsidRDefault="00343C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3E2D42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3C3D">
              <w:rPr>
                <w:szCs w:val="22"/>
                <w:lang w:val="en-CA"/>
              </w:rPr>
              <w:t>xlxiangli@tencent.com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FC0733" w:rsidR="00E61DAC" w:rsidRPr="005B217D" w:rsidRDefault="00343C3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CEE410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407809" w14:textId="18C3BAD8" w:rsidR="00343C3D" w:rsidRPr="00343C3D" w:rsidRDefault="00343C3D" w:rsidP="00343C3D">
      <w:pPr>
        <w:rPr>
          <w:lang w:val="en-CA"/>
        </w:rPr>
      </w:pPr>
      <w:r>
        <w:rPr>
          <w:lang w:val="en-CA"/>
        </w:rPr>
        <w:t xml:space="preserve">This contribution is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report on complexity analysis of long distance merge candidates and combined merge candidates.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 was held Saturday 14 July from 8:30pm to 10:20pm.</w:t>
      </w:r>
    </w:p>
    <w:p w14:paraId="7D2AC1F0" w14:textId="7AF2823B" w:rsidR="00745F6B" w:rsidRPr="005B217D" w:rsidRDefault="00343C3D" w:rsidP="00E11923">
      <w:pPr>
        <w:pStyle w:val="Heading1"/>
        <w:rPr>
          <w:lang w:val="en-CA"/>
        </w:rPr>
      </w:pPr>
      <w:r>
        <w:rPr>
          <w:lang w:val="en-CA"/>
        </w:rPr>
        <w:t>Complexity Analysis of long distance merge candidates</w:t>
      </w:r>
    </w:p>
    <w:p w14:paraId="4910C6AD" w14:textId="71AE01BF" w:rsidR="00343C3D" w:rsidRDefault="00343C3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analysis on line buffer is based on </w:t>
      </w:r>
      <w:r w:rsidR="0092402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following conditions</w:t>
      </w:r>
    </w:p>
    <w:tbl>
      <w:tblPr>
        <w:tblW w:w="8640" w:type="dxa"/>
        <w:tblInd w:w="108" w:type="dxa"/>
        <w:tblLook w:val="04A0" w:firstRow="1" w:lastRow="0" w:firstColumn="1" w:lastColumn="0" w:noHBand="0" w:noVBand="1"/>
      </w:tblPr>
      <w:tblGrid>
        <w:gridCol w:w="8640"/>
      </w:tblGrid>
      <w:tr w:rsidR="00343C3D" w:rsidRPr="00343C3D" w14:paraId="3FEE90C6" w14:textId="77777777" w:rsidTr="00343C3D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EC8C" w14:textId="2AA75190" w:rsidR="00343C3D" w:rsidRPr="00343C3D" w:rsidRDefault="00343C3D" w:rsidP="004328F9">
            <w:pPr>
              <w:numPr>
                <w:ilvl w:val="0"/>
                <w:numId w:val="13"/>
              </w:numPr>
              <w:rPr>
                <w:szCs w:val="22"/>
                <w:lang w:val="en-CA"/>
              </w:rPr>
            </w:pPr>
            <w:r w:rsidRPr="00343C3D">
              <w:rPr>
                <w:szCs w:val="22"/>
                <w:lang w:val="en-CA"/>
              </w:rPr>
              <w:t>MV information stored in the current CTU is regarded as local and is not counted in line buffer calculation</w:t>
            </w:r>
          </w:p>
        </w:tc>
      </w:tr>
      <w:tr w:rsidR="00343C3D" w:rsidRPr="00343C3D" w14:paraId="0BCBBA50" w14:textId="77777777" w:rsidTr="00343C3D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D492" w14:textId="3B2D812E" w:rsidR="00343C3D" w:rsidRPr="00343C3D" w:rsidRDefault="00645276" w:rsidP="004328F9">
            <w:pPr>
              <w:numPr>
                <w:ilvl w:val="0"/>
                <w:numId w:val="13"/>
              </w:numPr>
              <w:rPr>
                <w:szCs w:val="22"/>
                <w:lang w:val="en-CA"/>
              </w:rPr>
            </w:pPr>
            <w:r>
              <w:rPr>
                <w:szCs w:val="22"/>
              </w:rPr>
              <w:t>T</w:t>
            </w:r>
            <w:r w:rsidR="00343C3D" w:rsidRPr="00343C3D">
              <w:rPr>
                <w:szCs w:val="22"/>
                <w:lang w:val="en-CA"/>
              </w:rPr>
              <w:t xml:space="preserve">he last MV row (4x4 </w:t>
            </w:r>
            <w:proofErr w:type="spellStart"/>
            <w:r w:rsidR="00343C3D" w:rsidRPr="00343C3D">
              <w:rPr>
                <w:szCs w:val="22"/>
                <w:lang w:val="en-CA"/>
              </w:rPr>
              <w:t>luma</w:t>
            </w:r>
            <w:proofErr w:type="spellEnd"/>
            <w:r w:rsidR="00343C3D" w:rsidRPr="00343C3D">
              <w:rPr>
                <w:szCs w:val="22"/>
                <w:lang w:val="en-CA"/>
              </w:rPr>
              <w:t xml:space="preserve"> pixel level) above the current CTU is considered as in the current architecture, and is not counted in line buffer calculation</w:t>
            </w:r>
          </w:p>
        </w:tc>
      </w:tr>
      <w:tr w:rsidR="00343C3D" w:rsidRPr="00343C3D" w14:paraId="0CD14D35" w14:textId="77777777" w:rsidTr="00343C3D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374D" w14:textId="72CB05BA" w:rsidR="00343C3D" w:rsidRPr="00343C3D" w:rsidRDefault="00645276" w:rsidP="004328F9">
            <w:pPr>
              <w:numPr>
                <w:ilvl w:val="0"/>
                <w:numId w:val="13"/>
              </w:num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</w:t>
            </w:r>
            <w:r w:rsidR="00343C3D" w:rsidRPr="00343C3D">
              <w:rPr>
                <w:szCs w:val="22"/>
                <w:lang w:val="en-CA"/>
              </w:rPr>
              <w:t xml:space="preserve">eft CTU is not counted in line buffer calculation </w:t>
            </w:r>
          </w:p>
        </w:tc>
      </w:tr>
    </w:tbl>
    <w:p w14:paraId="2E1ADCCC" w14:textId="1410E118" w:rsidR="00343C3D" w:rsidRDefault="004328F9" w:rsidP="004234F0">
      <w:pPr>
        <w:rPr>
          <w:szCs w:val="22"/>
          <w:lang w:val="en-CA"/>
        </w:rPr>
      </w:pPr>
      <w:r>
        <w:rPr>
          <w:szCs w:val="22"/>
        </w:rPr>
        <w:t xml:space="preserve">The </w:t>
      </w:r>
      <w:proofErr w:type="spellStart"/>
      <w:r w:rsidRPr="004328F9">
        <w:rPr>
          <w:szCs w:val="22"/>
          <w:lang w:val="en-CA"/>
        </w:rPr>
        <w:t>BoG</w:t>
      </w:r>
      <w:proofErr w:type="spellEnd"/>
      <w:r w:rsidRPr="004328F9">
        <w:rPr>
          <w:szCs w:val="22"/>
          <w:lang w:val="en-CA"/>
        </w:rPr>
        <w:t xml:space="preserve"> had consensus</w:t>
      </w:r>
      <w:r w:rsidR="00645276">
        <w:rPr>
          <w:szCs w:val="22"/>
          <w:lang w:val="en-CA"/>
        </w:rPr>
        <w:t xml:space="preserve"> on condition 1 &amp; 2</w:t>
      </w:r>
      <w:r>
        <w:rPr>
          <w:szCs w:val="22"/>
          <w:lang w:val="en-CA"/>
        </w:rPr>
        <w:t xml:space="preserve"> while no consensus on 3 (four companies supported while three companies </w:t>
      </w:r>
      <w:r w:rsidR="00B44D4C">
        <w:rPr>
          <w:szCs w:val="22"/>
          <w:lang w:val="en-CA"/>
        </w:rPr>
        <w:t>were against</w:t>
      </w:r>
      <w:r>
        <w:rPr>
          <w:szCs w:val="22"/>
          <w:lang w:val="en-CA"/>
        </w:rPr>
        <w:t xml:space="preserve">). </w:t>
      </w:r>
    </w:p>
    <w:p w14:paraId="08A227CD" w14:textId="367C1F7E" w:rsidR="00645276" w:rsidRDefault="00645276" w:rsidP="004234F0">
      <w:pPr>
        <w:rPr>
          <w:szCs w:val="22"/>
          <w:lang w:val="en-CA"/>
        </w:rPr>
      </w:pPr>
      <w:r>
        <w:rPr>
          <w:szCs w:val="22"/>
          <w:lang w:val="en-CA"/>
        </w:rPr>
        <w:t>The complexity analysis of long distance merge candidates is summarized in the attachment data file.</w:t>
      </w:r>
    </w:p>
    <w:p w14:paraId="5EAEEB85" w14:textId="77777777" w:rsidR="00645276" w:rsidRPr="00645276" w:rsidRDefault="00645276" w:rsidP="004234F0">
      <w:pPr>
        <w:rPr>
          <w:szCs w:val="22"/>
          <w:lang w:val="en-CA"/>
        </w:rPr>
      </w:pPr>
    </w:p>
    <w:p w14:paraId="62F83DAB" w14:textId="5AC262EC" w:rsidR="00343C3D" w:rsidRPr="005B217D" w:rsidRDefault="00343C3D" w:rsidP="00343C3D">
      <w:pPr>
        <w:pStyle w:val="Heading1"/>
        <w:rPr>
          <w:lang w:val="en-CA"/>
        </w:rPr>
      </w:pPr>
      <w:r>
        <w:rPr>
          <w:lang w:val="en-CA"/>
        </w:rPr>
        <w:t>Complexity Analysis of combined merge candidates</w:t>
      </w:r>
    </w:p>
    <w:p w14:paraId="32EAF635" w14:textId="0C3167AB" w:rsidR="007F1F8B" w:rsidRDefault="00645276" w:rsidP="009234A5">
      <w:pPr>
        <w:rPr>
          <w:szCs w:val="22"/>
          <w:lang w:val="en-CA"/>
        </w:rPr>
      </w:pPr>
      <w:r>
        <w:rPr>
          <w:szCs w:val="22"/>
          <w:lang w:val="en-CA"/>
        </w:rPr>
        <w:t>There are two proposals studied in this category. The analysis is summarized in the following table.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435"/>
        <w:gridCol w:w="1899"/>
        <w:gridCol w:w="5313"/>
      </w:tblGrid>
      <w:tr w:rsidR="00645276" w:rsidRPr="00645276" w14:paraId="5DFFF3FE" w14:textId="77777777" w:rsidTr="00924026">
        <w:trPr>
          <w:trHeight w:val="2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01002" w14:textId="0BB80802" w:rsidR="00645276" w:rsidRPr="00645276" w:rsidRDefault="00645276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06D3" w14:textId="4630CB97" w:rsidR="00645276" w:rsidRPr="00645276" w:rsidRDefault="00924026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>size of merge list</w:t>
            </w:r>
            <w:r w:rsidR="00B2271A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AE48" w14:textId="1A2ECAA0" w:rsidR="00645276" w:rsidRPr="00645276" w:rsidRDefault="00137BCC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>Newly introduced complexity in worst case</w:t>
            </w:r>
          </w:p>
        </w:tc>
      </w:tr>
      <w:tr w:rsidR="00B2271A" w:rsidRPr="00645276" w14:paraId="20DA4562" w14:textId="77777777" w:rsidTr="00924026">
        <w:trPr>
          <w:trHeight w:val="28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695A" w14:textId="36209661" w:rsidR="00B2271A" w:rsidRPr="00645276" w:rsidRDefault="006575A7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hyperlink r:id="rId10" w:history="1">
              <w:r w:rsidR="00B2271A" w:rsidRPr="00B2271A">
                <w:rPr>
                  <w:rFonts w:ascii="Calibri" w:hAnsi="Calibri" w:cs="Calibri"/>
                  <w:color w:val="000000"/>
                  <w:szCs w:val="22"/>
                  <w:lang w:eastAsia="zh-CN"/>
                </w:rPr>
                <w:t>JVET-K0198</w:t>
              </w:r>
            </w:hyperlink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DA3" w14:textId="2656AE06" w:rsidR="00B2271A" w:rsidRPr="00645276" w:rsidRDefault="00B2271A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84D3" w14:textId="0CAC9952" w:rsidR="00B2271A" w:rsidRPr="00645276" w:rsidRDefault="00137BCC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6 scaling, 6 x 2 comparisons</w:t>
            </w: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>refIdx</w:t>
            </w:r>
            <w:proofErr w:type="spellEnd"/>
          </w:p>
        </w:tc>
      </w:tr>
      <w:tr w:rsidR="00B2271A" w:rsidRPr="00645276" w14:paraId="6F194CE4" w14:textId="77777777" w:rsidTr="00924026">
        <w:trPr>
          <w:trHeight w:val="28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72F3" w14:textId="3EA17915" w:rsidR="00B2271A" w:rsidRPr="00645276" w:rsidRDefault="00B2271A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JVET-K0245 </w:t>
            </w: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(CE 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4.2.8.c</w:t>
            </w: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>)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D6E0" w14:textId="50B2202B" w:rsidR="00B2271A" w:rsidRPr="00645276" w:rsidRDefault="00B2271A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DE1A" w14:textId="77777777" w:rsidR="00B2271A" w:rsidRDefault="00B2271A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6 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>x (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4 comparison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s on </w:t>
            </w:r>
            <w:proofErr w:type="spellStart"/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>refIdx</w:t>
            </w:r>
            <w:proofErr w:type="spellEnd"/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>,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MV 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scaling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>,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4 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average</w:t>
            </w:r>
            <w:r w:rsidR="00137BCC">
              <w:rPr>
                <w:rFonts w:ascii="Calibri" w:hAnsi="Calibri" w:cs="Calibri"/>
                <w:color w:val="000000"/>
                <w:szCs w:val="22"/>
                <w:lang w:eastAsia="zh-CN"/>
              </w:rPr>
              <w:t>)</w:t>
            </w: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</w:t>
            </w:r>
          </w:p>
          <w:p w14:paraId="3972404B" w14:textId="3BEEC04F" w:rsidR="00137BCC" w:rsidRPr="00645276" w:rsidRDefault="00137BCC" w:rsidP="00924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45276">
              <w:rPr>
                <w:rFonts w:ascii="Calibri" w:hAnsi="Calibri" w:cs="Calibri"/>
                <w:color w:val="000000"/>
                <w:szCs w:val="22"/>
                <w:lang w:eastAsia="zh-CN"/>
              </w:rPr>
              <w:t>4+5+6+7+8+9=39 comparisons</w:t>
            </w:r>
            <w:r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 on MV candidates</w:t>
            </w:r>
          </w:p>
        </w:tc>
      </w:tr>
    </w:tbl>
    <w:p w14:paraId="5E62C7C6" w14:textId="77777777" w:rsidR="00645276" w:rsidRDefault="00645276" w:rsidP="009234A5">
      <w:pPr>
        <w:rPr>
          <w:szCs w:val="22"/>
          <w:lang w:val="en-CA"/>
        </w:rPr>
      </w:pPr>
    </w:p>
    <w:p w14:paraId="3D05239E" w14:textId="77777777" w:rsidR="00645276" w:rsidRPr="005B217D" w:rsidRDefault="00645276" w:rsidP="009234A5">
      <w:pPr>
        <w:rPr>
          <w:szCs w:val="22"/>
          <w:lang w:val="en-CA"/>
        </w:rPr>
      </w:pPr>
      <w:bookmarkStart w:id="0" w:name="_GoBack"/>
      <w:bookmarkEnd w:id="0"/>
    </w:p>
    <w:sectPr w:rsidR="00645276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3EEE7" w14:textId="77777777" w:rsidR="006575A7" w:rsidRDefault="006575A7">
      <w:r>
        <w:separator/>
      </w:r>
    </w:p>
  </w:endnote>
  <w:endnote w:type="continuationSeparator" w:id="0">
    <w:p w14:paraId="436C3D4B" w14:textId="77777777" w:rsidR="006575A7" w:rsidRDefault="0065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8331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40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4026"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C9A22" w14:textId="77777777" w:rsidR="006575A7" w:rsidRDefault="006575A7">
      <w:r>
        <w:separator/>
      </w:r>
    </w:p>
  </w:footnote>
  <w:footnote w:type="continuationSeparator" w:id="0">
    <w:p w14:paraId="13FE5AD1" w14:textId="77777777" w:rsidR="006575A7" w:rsidRDefault="0065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14DF5"/>
    <w:multiLevelType w:val="hybridMultilevel"/>
    <w:tmpl w:val="A78669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90590"/>
    <w:multiLevelType w:val="hybridMultilevel"/>
    <w:tmpl w:val="10D8A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02ED"/>
    <w:rsid w:val="00124E38"/>
    <w:rsid w:val="0012580B"/>
    <w:rsid w:val="00131F90"/>
    <w:rsid w:val="0013458C"/>
    <w:rsid w:val="0013526E"/>
    <w:rsid w:val="00137BC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733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C3D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8F9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5276"/>
    <w:rsid w:val="00646707"/>
    <w:rsid w:val="006575A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4026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271A"/>
    <w:rsid w:val="00B4194A"/>
    <w:rsid w:val="00B437E8"/>
    <w:rsid w:val="00B44D4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CA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current_document.php?id=370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2B235-6AAA-4EC0-A026-29B1BA93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18</cp:revision>
  <cp:lastPrinted>1900-01-01T08:00:00Z</cp:lastPrinted>
  <dcterms:created xsi:type="dcterms:W3CDTF">2017-12-03T02:45:00Z</dcterms:created>
  <dcterms:modified xsi:type="dcterms:W3CDTF">2018-07-14T23:08:00Z</dcterms:modified>
</cp:coreProperties>
</file>