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F71FA34" w:rsidR="006C5D39" w:rsidRPr="005B217D" w:rsidRDefault="009A26D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151EF38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4F05B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34D1C5F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46A88A1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F01B13B" w:rsidR="00E61DAC" w:rsidRPr="005B217D" w:rsidRDefault="003F7D93" w:rsidP="003F7D9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F7D93">
              <w:t>11th Meeting: Ljubljana, SI, 10–18 July 2018</w:t>
            </w:r>
          </w:p>
        </w:tc>
        <w:tc>
          <w:tcPr>
            <w:tcW w:w="3168" w:type="dxa"/>
          </w:tcPr>
          <w:p w14:paraId="59B7E346" w14:textId="6B2EE8A0" w:rsidR="008A4B4C" w:rsidRPr="005B217D" w:rsidRDefault="00E61DAC" w:rsidP="00B6328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E446D">
              <w:rPr>
                <w:lang w:val="en-CA"/>
              </w:rPr>
              <w:t>K</w:t>
            </w:r>
            <w:r w:rsidR="0013430B">
              <w:rPr>
                <w:rFonts w:hint="eastAsia"/>
                <w:lang w:val="en-CA" w:eastAsia="zh-CN"/>
              </w:rPr>
              <w:t>0</w:t>
            </w:r>
            <w:r w:rsidR="00002F40">
              <w:rPr>
                <w:lang w:val="en-CA" w:eastAsia="zh-CN"/>
              </w:rPr>
              <w:t>450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FB53B88" w:rsidR="00E61DAC" w:rsidRPr="005B217D" w:rsidRDefault="00002F40" w:rsidP="00AC18AB">
            <w:pPr>
              <w:spacing w:before="60" w:after="60"/>
              <w:rPr>
                <w:b/>
                <w:szCs w:val="22"/>
                <w:lang w:val="en-CA" w:eastAsia="zh-CN"/>
              </w:rPr>
            </w:pPr>
            <w:r w:rsidRPr="00002F40">
              <w:rPr>
                <w:b/>
                <w:szCs w:val="22"/>
                <w:lang w:val="en-CA" w:eastAsia="zh-CN"/>
              </w:rPr>
              <w:t>Current picture referencing for intra pictures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1CD01BE" w:rsidR="00E61DAC" w:rsidRPr="005B217D" w:rsidRDefault="0013458C" w:rsidP="009260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A2CEFB4" w:rsidR="00E61DAC" w:rsidRPr="005B217D" w:rsidRDefault="00E61DAC" w:rsidP="0092608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55DDCF4" w14:textId="77777777" w:rsidR="0013430B" w:rsidRDefault="0013430B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Li Wang</w:t>
            </w:r>
          </w:p>
          <w:p w14:paraId="137191F6" w14:textId="1EE1ECCF" w:rsidR="0013430B" w:rsidRDefault="0013430B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Fangdong Chen</w:t>
            </w:r>
          </w:p>
          <w:p w14:paraId="49D81240" w14:textId="5F7999E1" w:rsidR="00E61DAC" w:rsidRPr="005B217D" w:rsidRDefault="00E61DAC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0140ECA2" w14:textId="7B22C1D1" w:rsidR="00E61DAC" w:rsidRPr="005B217D" w:rsidRDefault="00E61DAC" w:rsidP="0075323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B010A3D" w14:textId="4B1B29BE" w:rsidR="0013430B" w:rsidRDefault="00E61DAC">
            <w:pPr>
              <w:spacing w:before="60" w:after="60"/>
              <w:rPr>
                <w:szCs w:val="22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13430B" w:rsidRPr="00CC7F01">
              <w:t>wangli7@hikvision.com</w:t>
            </w:r>
          </w:p>
          <w:p w14:paraId="32C2ABFD" w14:textId="39E91474" w:rsidR="00FC44A4" w:rsidRPr="005B217D" w:rsidRDefault="00FC44A4">
            <w:pPr>
              <w:spacing w:before="60" w:after="60"/>
              <w:rPr>
                <w:szCs w:val="22"/>
                <w:lang w:val="en-CA" w:eastAsia="zh-CN"/>
              </w:rPr>
            </w:pPr>
            <w:r w:rsidRPr="00753233">
              <w:t>chenfangdong@hikvision.com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297F373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48C1E82" w:rsidR="00E61DAC" w:rsidRPr="005B217D" w:rsidRDefault="00EB288A" w:rsidP="00EB288A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Hangzhou Hikvision Digital Technology Co. Ltd.</w:t>
            </w:r>
            <w:r w:rsidR="0092608A">
              <w:rPr>
                <w:rFonts w:hint="eastAsia"/>
                <w:szCs w:val="22"/>
                <w:lang w:val="en-CA" w:eastAsia="zh-CN"/>
              </w:rPr>
              <w:t>, Hangzhou, China</w:t>
            </w:r>
          </w:p>
        </w:tc>
      </w:tr>
    </w:tbl>
    <w:p w14:paraId="732815A4" w14:textId="5A232EE6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 w:eastAsia="zh-CN"/>
        </w:rPr>
      </w:pPr>
      <w:r w:rsidRPr="005B217D">
        <w:rPr>
          <w:lang w:val="en-CA"/>
        </w:rPr>
        <w:t>Abstract</w:t>
      </w:r>
    </w:p>
    <w:p w14:paraId="06C8C40F" w14:textId="330AB631" w:rsidR="00E66DF5" w:rsidRDefault="00671D8F" w:rsidP="00EF37D5">
      <w:pPr>
        <w:tabs>
          <w:tab w:val="clear" w:pos="360"/>
        </w:tabs>
        <w:rPr>
          <w:lang w:val="en-CA" w:eastAsia="zh-CN"/>
        </w:rPr>
      </w:pPr>
      <w:r>
        <w:rPr>
          <w:rFonts w:hint="eastAsia"/>
          <w:lang w:val="en-CA" w:eastAsia="zh-CN"/>
        </w:rPr>
        <w:t xml:space="preserve">This contribution </w:t>
      </w:r>
      <w:r w:rsidR="008F1306">
        <w:rPr>
          <w:lang w:val="en-CA" w:eastAsia="zh-CN"/>
        </w:rPr>
        <w:t>present</w:t>
      </w:r>
      <w:r>
        <w:rPr>
          <w:rFonts w:hint="eastAsia"/>
          <w:lang w:val="en-CA" w:eastAsia="zh-CN"/>
        </w:rPr>
        <w:t xml:space="preserve">s </w:t>
      </w:r>
      <w:r w:rsidR="008F1306">
        <w:rPr>
          <w:lang w:val="en-CA" w:eastAsia="zh-CN"/>
        </w:rPr>
        <w:t xml:space="preserve">the test results of </w:t>
      </w:r>
      <w:r w:rsidR="003A4E0F">
        <w:rPr>
          <w:lang w:val="en-CA" w:eastAsia="zh-CN"/>
        </w:rPr>
        <w:t xml:space="preserve">current picture </w:t>
      </w:r>
      <w:r w:rsidR="00FE069D">
        <w:rPr>
          <w:lang w:val="en-CA" w:eastAsia="zh-CN"/>
        </w:rPr>
        <w:t xml:space="preserve">referencing </w:t>
      </w:r>
      <w:r w:rsidR="00812122" w:rsidRPr="00812122">
        <w:rPr>
          <w:lang w:val="en-CA" w:eastAsia="zh-CN"/>
        </w:rPr>
        <w:t>method</w:t>
      </w:r>
      <w:r w:rsidR="003A4E0F">
        <w:rPr>
          <w:lang w:val="en-CA" w:eastAsia="zh-CN"/>
        </w:rPr>
        <w:t xml:space="preserve"> </w:t>
      </w:r>
      <w:r w:rsidR="002A0133">
        <w:rPr>
          <w:rFonts w:hint="eastAsia"/>
          <w:lang w:val="en-CA" w:eastAsia="zh-CN"/>
        </w:rPr>
        <w:t>(</w:t>
      </w:r>
      <w:r w:rsidR="002A0133">
        <w:rPr>
          <w:lang w:val="en-CA" w:eastAsia="zh-CN"/>
        </w:rPr>
        <w:t xml:space="preserve">CPR) </w:t>
      </w:r>
      <w:r w:rsidR="003A4E0F">
        <w:rPr>
          <w:lang w:val="en-CA" w:eastAsia="zh-CN"/>
        </w:rPr>
        <w:t>for intra pictures</w:t>
      </w:r>
      <w:r w:rsidR="0016476E">
        <w:rPr>
          <w:lang w:val="en-CA" w:eastAsia="zh-CN"/>
        </w:rPr>
        <w:t xml:space="preserve">. </w:t>
      </w:r>
      <w:r w:rsidR="003A4E0F">
        <w:rPr>
          <w:lang w:val="en-CA" w:eastAsia="zh-CN"/>
        </w:rPr>
        <w:t>In the CE</w:t>
      </w:r>
      <w:r w:rsidR="00004C21">
        <w:rPr>
          <w:lang w:val="en-CA" w:eastAsia="zh-CN"/>
        </w:rPr>
        <w:t>8</w:t>
      </w:r>
      <w:r w:rsidR="003A4E0F">
        <w:rPr>
          <w:lang w:val="en-CA" w:eastAsia="zh-CN"/>
        </w:rPr>
        <w:t xml:space="preserve">, </w:t>
      </w:r>
      <w:r w:rsidR="00EF37D5">
        <w:rPr>
          <w:lang w:val="en-CA" w:eastAsia="zh-CN"/>
        </w:rPr>
        <w:t xml:space="preserve">the </w:t>
      </w:r>
      <w:r w:rsidR="00812122">
        <w:rPr>
          <w:lang w:val="en-CA" w:eastAsia="zh-CN"/>
        </w:rPr>
        <w:t xml:space="preserve">CPR </w:t>
      </w:r>
      <w:r w:rsidR="00EF37D5">
        <w:rPr>
          <w:lang w:val="en-CA" w:eastAsia="zh-CN"/>
        </w:rPr>
        <w:t>is</w:t>
      </w:r>
      <w:r w:rsidR="00004707">
        <w:rPr>
          <w:lang w:val="en-CA" w:eastAsia="zh-CN"/>
        </w:rPr>
        <w:t xml:space="preserve"> </w:t>
      </w:r>
      <w:r w:rsidR="00812122" w:rsidRPr="0016476E">
        <w:rPr>
          <w:lang w:val="en-CA" w:eastAsia="zh-CN"/>
        </w:rPr>
        <w:t>implement</w:t>
      </w:r>
      <w:r w:rsidR="00812122">
        <w:rPr>
          <w:lang w:val="en-CA" w:eastAsia="zh-CN"/>
        </w:rPr>
        <w:t xml:space="preserve">ed </w:t>
      </w:r>
      <w:r w:rsidR="00EF37D5">
        <w:rPr>
          <w:lang w:val="en-CA" w:eastAsia="zh-CN"/>
        </w:rPr>
        <w:t>for</w:t>
      </w:r>
      <w:r w:rsidR="00812122">
        <w:rPr>
          <w:lang w:val="en-CA" w:eastAsia="zh-CN"/>
        </w:rPr>
        <w:t xml:space="preserve"> the </w:t>
      </w:r>
      <w:r w:rsidR="003A4E0F">
        <w:rPr>
          <w:lang w:val="en-CA" w:eastAsia="zh-CN"/>
        </w:rPr>
        <w:t xml:space="preserve">Luma </w:t>
      </w:r>
      <w:r w:rsidR="00884EA9">
        <w:rPr>
          <w:lang w:val="en-CA" w:eastAsia="zh-CN"/>
        </w:rPr>
        <w:t xml:space="preserve">and Chrome </w:t>
      </w:r>
      <w:r w:rsidR="003A4E0F">
        <w:rPr>
          <w:lang w:val="en-CA" w:eastAsia="zh-CN"/>
        </w:rPr>
        <w:t>comportment</w:t>
      </w:r>
      <w:r w:rsidR="00884EA9">
        <w:rPr>
          <w:lang w:val="en-CA" w:eastAsia="zh-CN"/>
        </w:rPr>
        <w:t xml:space="preserve"> as a whole</w:t>
      </w:r>
      <w:r w:rsidR="00EF37D5">
        <w:rPr>
          <w:lang w:val="en-CA" w:eastAsia="zh-CN"/>
        </w:rPr>
        <w:t>, and t</w:t>
      </w:r>
      <w:r w:rsidR="00EC1A8B">
        <w:rPr>
          <w:lang w:val="en-CA" w:eastAsia="zh-CN"/>
        </w:rPr>
        <w:t>he detail</w:t>
      </w:r>
      <w:r w:rsidR="00EF37D5">
        <w:rPr>
          <w:lang w:val="en-CA" w:eastAsia="zh-CN"/>
        </w:rPr>
        <w:t>s can be found</w:t>
      </w:r>
      <w:r w:rsidR="00EC1A8B">
        <w:rPr>
          <w:lang w:val="en-CA" w:eastAsia="zh-CN"/>
        </w:rPr>
        <w:t xml:space="preserve"> in </w:t>
      </w:r>
      <w:r w:rsidR="00EF37D5">
        <w:rPr>
          <w:lang w:val="en-CA" w:eastAsia="zh-CN"/>
        </w:rPr>
        <w:t>C</w:t>
      </w:r>
      <w:r w:rsidR="00ED563F">
        <w:rPr>
          <w:lang w:val="en-CA" w:eastAsia="zh-CN"/>
        </w:rPr>
        <w:t xml:space="preserve">hapter 2.1 of </w:t>
      </w:r>
      <w:r w:rsidR="00EC1A8B" w:rsidRPr="00812122">
        <w:rPr>
          <w:lang w:val="en-CA" w:eastAsia="zh-CN"/>
        </w:rPr>
        <w:t>JVET-</w:t>
      </w:r>
      <w:r w:rsidR="00ED563F" w:rsidRPr="00812122">
        <w:rPr>
          <w:lang w:val="en-CA" w:eastAsia="zh-CN"/>
        </w:rPr>
        <w:t>J0042</w:t>
      </w:r>
      <w:r w:rsidR="00ED563F">
        <w:rPr>
          <w:lang w:val="en-CA" w:eastAsia="zh-CN"/>
        </w:rPr>
        <w:t xml:space="preserve"> [</w:t>
      </w:r>
      <w:r w:rsidR="00A87800">
        <w:rPr>
          <w:lang w:val="en-CA" w:eastAsia="zh-CN"/>
        </w:rPr>
        <w:t>1]</w:t>
      </w:r>
      <w:r w:rsidR="00EC1A8B">
        <w:rPr>
          <w:lang w:val="en-CA" w:eastAsia="zh-CN"/>
        </w:rPr>
        <w:t>.</w:t>
      </w:r>
      <w:r w:rsidR="009555B1">
        <w:rPr>
          <w:lang w:val="en-CA" w:eastAsia="zh-CN"/>
        </w:rPr>
        <w:t xml:space="preserve"> </w:t>
      </w:r>
      <w:r w:rsidR="00EF37D5">
        <w:rPr>
          <w:lang w:val="en-CA" w:eastAsia="zh-CN"/>
        </w:rPr>
        <w:t xml:space="preserve">The testing results </w:t>
      </w:r>
      <w:r w:rsidR="009555B1">
        <w:rPr>
          <w:lang w:val="en-CA" w:eastAsia="zh-CN"/>
        </w:rPr>
        <w:t>report</w:t>
      </w:r>
      <w:r w:rsidR="00812122">
        <w:rPr>
          <w:lang w:val="en-CA" w:eastAsia="zh-CN"/>
        </w:rPr>
        <w:t xml:space="preserve"> that</w:t>
      </w:r>
      <w:r w:rsidR="00812122">
        <w:rPr>
          <w:rFonts w:hint="eastAsia"/>
          <w:lang w:val="en-CA" w:eastAsia="zh-CN"/>
        </w:rPr>
        <w:t xml:space="preserve"> </w:t>
      </w:r>
      <w:r w:rsidR="00EF37D5">
        <w:rPr>
          <w:lang w:val="en-CA" w:eastAsia="zh-CN"/>
        </w:rPr>
        <w:t xml:space="preserve">the </w:t>
      </w:r>
      <w:r w:rsidR="00812122">
        <w:rPr>
          <w:rFonts w:hint="eastAsia"/>
          <w:lang w:val="en-CA" w:eastAsia="zh-CN"/>
        </w:rPr>
        <w:t>CPR brings gain</w:t>
      </w:r>
      <w:r w:rsidR="00EF37D5">
        <w:rPr>
          <w:lang w:val="en-CA" w:eastAsia="zh-CN"/>
        </w:rPr>
        <w:t>s</w:t>
      </w:r>
      <w:r w:rsidR="00471F36" w:rsidRPr="00471F36">
        <w:rPr>
          <w:lang w:val="en-CA" w:eastAsia="zh-CN"/>
        </w:rPr>
        <w:t xml:space="preserve"> </w:t>
      </w:r>
      <w:r w:rsidR="00471F36">
        <w:rPr>
          <w:lang w:val="en-CA" w:eastAsia="zh-CN"/>
        </w:rPr>
        <w:t>on</w:t>
      </w:r>
      <w:r w:rsidR="00812122">
        <w:rPr>
          <w:rFonts w:hint="eastAsia"/>
          <w:lang w:val="en-CA" w:eastAsia="zh-CN"/>
        </w:rPr>
        <w:t xml:space="preserve"> </w:t>
      </w:r>
      <w:r w:rsidR="0092608A">
        <w:rPr>
          <w:rFonts w:hint="eastAsia"/>
          <w:lang w:val="en-CA" w:eastAsia="zh-CN"/>
        </w:rPr>
        <w:t xml:space="preserve">both natural </w:t>
      </w:r>
      <w:bookmarkStart w:id="0" w:name="OLE_LINK1"/>
      <w:r w:rsidR="00EF37D5">
        <w:rPr>
          <w:lang w:val="en-CA" w:eastAsia="zh-CN"/>
        </w:rPr>
        <w:t>sequences</w:t>
      </w:r>
      <w:r w:rsidR="0092608A">
        <w:rPr>
          <w:rFonts w:hint="eastAsia"/>
          <w:lang w:val="en-CA" w:eastAsia="zh-CN"/>
        </w:rPr>
        <w:t xml:space="preserve"> </w:t>
      </w:r>
      <w:bookmarkEnd w:id="0"/>
      <w:r w:rsidR="0092608A">
        <w:rPr>
          <w:rFonts w:hint="eastAsia"/>
          <w:lang w:val="en-CA" w:eastAsia="zh-CN"/>
        </w:rPr>
        <w:t xml:space="preserve">and screen </w:t>
      </w:r>
      <w:r w:rsidR="0092608A">
        <w:rPr>
          <w:lang w:val="en-CA" w:eastAsia="zh-CN"/>
        </w:rPr>
        <w:t>content</w:t>
      </w:r>
      <w:r w:rsidR="0092608A">
        <w:rPr>
          <w:rFonts w:hint="eastAsia"/>
          <w:lang w:val="en-CA" w:eastAsia="zh-CN"/>
        </w:rPr>
        <w:t xml:space="preserve"> </w:t>
      </w:r>
      <w:r w:rsidR="00EF37D5">
        <w:rPr>
          <w:lang w:val="en-CA" w:eastAsia="zh-CN"/>
        </w:rPr>
        <w:t>sequences</w:t>
      </w:r>
      <w:r w:rsidR="0092608A">
        <w:rPr>
          <w:rFonts w:hint="eastAsia"/>
          <w:lang w:val="en-CA" w:eastAsia="zh-CN"/>
        </w:rPr>
        <w:t xml:space="preserve">. </w:t>
      </w:r>
    </w:p>
    <w:p w14:paraId="7D2AC1F0" w14:textId="73D1C05A" w:rsidR="00745F6B" w:rsidRPr="006D1D7F" w:rsidRDefault="006D1D7F" w:rsidP="006D1D7F">
      <w:pPr>
        <w:pStyle w:val="1"/>
        <w:rPr>
          <w:lang w:val="en-CA"/>
        </w:rPr>
      </w:pPr>
      <w:r w:rsidRPr="006D1D7F">
        <w:rPr>
          <w:lang w:val="en-CA"/>
        </w:rPr>
        <w:t xml:space="preserve">Description of </w:t>
      </w:r>
      <w:r>
        <w:rPr>
          <w:lang w:val="en-CA"/>
        </w:rPr>
        <w:t xml:space="preserve">CPR for </w:t>
      </w:r>
      <w:r w:rsidR="000D29F0">
        <w:rPr>
          <w:rFonts w:hint="eastAsia"/>
          <w:lang w:val="en-CA" w:eastAsia="zh-CN"/>
        </w:rPr>
        <w:t>intra</w:t>
      </w:r>
      <w:r w:rsidR="000D29F0">
        <w:rPr>
          <w:lang w:val="en-CA"/>
        </w:rPr>
        <w:t xml:space="preserve"> </w:t>
      </w:r>
      <w:r>
        <w:rPr>
          <w:lang w:val="en-CA"/>
        </w:rPr>
        <w:t>frame</w:t>
      </w:r>
      <w:r w:rsidR="000D29F0">
        <w:rPr>
          <w:lang w:val="en-CA"/>
        </w:rPr>
        <w:t>s</w:t>
      </w:r>
    </w:p>
    <w:p w14:paraId="38E0417D" w14:textId="023FA610" w:rsidR="00637AB4" w:rsidRDefault="00884EA9" w:rsidP="00EF37D5">
      <w:pPr>
        <w:tabs>
          <w:tab w:val="clear" w:pos="360"/>
        </w:tabs>
        <w:rPr>
          <w:szCs w:val="22"/>
          <w:lang w:val="en-CA" w:eastAsia="zh-CN"/>
        </w:rPr>
      </w:pPr>
      <w:r>
        <w:rPr>
          <w:lang w:val="en-CA"/>
        </w:rPr>
        <w:t>T</w:t>
      </w:r>
      <w:r w:rsidR="000127C9">
        <w:rPr>
          <w:rFonts w:hint="eastAsia"/>
        </w:rPr>
        <w:t xml:space="preserve">he </w:t>
      </w:r>
      <w:r w:rsidR="00DB7DC1">
        <w:rPr>
          <w:rFonts w:hint="eastAsia"/>
        </w:rPr>
        <w:t>CPR</w:t>
      </w:r>
      <w:r w:rsidR="000127C9">
        <w:rPr>
          <w:rFonts w:hint="eastAsia"/>
        </w:rPr>
        <w:t xml:space="preserve"> mode is regarded as inter mode</w:t>
      </w:r>
      <w:r w:rsidR="00DB7DC1">
        <w:t xml:space="preserve"> in the intra flames</w:t>
      </w:r>
      <w:r w:rsidR="000127C9">
        <w:rPr>
          <w:rFonts w:hint="eastAsia"/>
        </w:rPr>
        <w:t xml:space="preserve">. </w:t>
      </w:r>
      <w:r w:rsidR="00DB7DC1">
        <w:t xml:space="preserve">Thus </w:t>
      </w:r>
      <w:r w:rsidR="00637AB4">
        <w:rPr>
          <w:rFonts w:hint="eastAsia"/>
          <w:lang w:eastAsia="zh-CN"/>
        </w:rPr>
        <w:t xml:space="preserve">there are intra </w:t>
      </w:r>
      <w:r w:rsidR="00637AB4">
        <w:rPr>
          <w:lang w:eastAsia="zh-CN"/>
        </w:rPr>
        <w:t>blocks</w:t>
      </w:r>
      <w:r w:rsidR="00637AB4">
        <w:rPr>
          <w:rFonts w:hint="eastAsia"/>
          <w:lang w:eastAsia="zh-CN"/>
        </w:rPr>
        <w:t xml:space="preserve"> and inter blocks</w:t>
      </w:r>
      <w:r w:rsidR="00DB7DC1">
        <w:rPr>
          <w:lang w:eastAsia="zh-CN"/>
        </w:rPr>
        <w:t xml:space="preserve"> in the intra</w:t>
      </w:r>
      <w:r w:rsidR="00DB7DC1">
        <w:rPr>
          <w:rFonts w:hint="eastAsia"/>
          <w:lang w:eastAsia="zh-CN"/>
        </w:rPr>
        <w:t xml:space="preserve"> frame</w:t>
      </w:r>
      <w:r w:rsidR="00DB7DC1">
        <w:rPr>
          <w:lang w:eastAsia="zh-CN"/>
        </w:rPr>
        <w:t>s</w:t>
      </w:r>
      <w:r w:rsidR="00637AB4">
        <w:rPr>
          <w:rFonts w:hint="eastAsia"/>
          <w:lang w:eastAsia="zh-CN"/>
        </w:rPr>
        <w:t>.</w:t>
      </w:r>
      <w:r w:rsidR="000127C9">
        <w:rPr>
          <w:rFonts w:hint="eastAsia"/>
        </w:rPr>
        <w:t xml:space="preserve"> </w:t>
      </w:r>
      <w:r w:rsidR="00220C57">
        <w:rPr>
          <w:rFonts w:hint="eastAsia"/>
          <w:lang w:eastAsia="zh-CN"/>
        </w:rPr>
        <w:t xml:space="preserve">Each block should be signaled to indicate its </w:t>
      </w:r>
      <w:r w:rsidR="00220C57">
        <w:rPr>
          <w:lang w:eastAsia="zh-CN"/>
        </w:rPr>
        <w:t>prediction</w:t>
      </w:r>
      <w:r w:rsidR="00220C57">
        <w:rPr>
          <w:rFonts w:hint="eastAsia"/>
          <w:lang w:eastAsia="zh-CN"/>
        </w:rPr>
        <w:t xml:space="preserve"> type. </w:t>
      </w:r>
      <w:r w:rsidR="00E12F32">
        <w:rPr>
          <w:rFonts w:hint="eastAsia"/>
          <w:lang w:eastAsia="zh-CN"/>
        </w:rPr>
        <w:t>Then</w:t>
      </w:r>
      <w:r w:rsidR="00E12F32">
        <w:rPr>
          <w:rFonts w:hint="eastAsia"/>
        </w:rPr>
        <w:t xml:space="preserve"> </w:t>
      </w:r>
      <w:r w:rsidR="00DC6568">
        <w:t xml:space="preserve">the </w:t>
      </w:r>
      <w:r w:rsidR="00DB7DC1">
        <w:t xml:space="preserve">CPR </w:t>
      </w:r>
      <w:r w:rsidR="00637AB4">
        <w:rPr>
          <w:lang w:eastAsia="zh-CN"/>
        </w:rPr>
        <w:t>method</w:t>
      </w:r>
      <w:r w:rsidR="00637AB4">
        <w:rPr>
          <w:rFonts w:hint="eastAsia"/>
          <w:lang w:eastAsia="zh-CN"/>
        </w:rPr>
        <w:t xml:space="preserve"> is basically inherit from the inter </w:t>
      </w:r>
      <w:r w:rsidR="00E12F32">
        <w:rPr>
          <w:rFonts w:hint="eastAsia"/>
          <w:lang w:eastAsia="zh-CN"/>
        </w:rPr>
        <w:t>frame</w:t>
      </w:r>
      <w:r w:rsidR="00637AB4">
        <w:rPr>
          <w:rFonts w:hint="eastAsia"/>
          <w:lang w:eastAsia="zh-CN"/>
        </w:rPr>
        <w:t xml:space="preserve">. Also for blocks predicted by </w:t>
      </w:r>
      <w:r w:rsidR="00DB7DC1">
        <w:rPr>
          <w:rFonts w:hint="eastAsia"/>
          <w:lang w:eastAsia="zh-CN"/>
        </w:rPr>
        <w:t>CPR</w:t>
      </w:r>
      <w:r w:rsidR="00637AB4">
        <w:rPr>
          <w:rFonts w:hint="eastAsia"/>
          <w:lang w:eastAsia="zh-CN"/>
        </w:rPr>
        <w:t xml:space="preserve">, the residual is transformed using </w:t>
      </w:r>
      <w:r w:rsidR="00CE0F49">
        <w:rPr>
          <w:lang w:eastAsia="zh-CN"/>
        </w:rPr>
        <w:t xml:space="preserve">the same </w:t>
      </w:r>
      <w:r w:rsidR="00637AB4">
        <w:rPr>
          <w:lang w:eastAsia="zh-CN"/>
        </w:rPr>
        <w:t>transform</w:t>
      </w:r>
      <w:r w:rsidR="00637AB4">
        <w:rPr>
          <w:rFonts w:hint="eastAsia"/>
          <w:lang w:eastAsia="zh-CN"/>
        </w:rPr>
        <w:t xml:space="preserve"> set</w:t>
      </w:r>
      <w:r w:rsidR="00CE0F49">
        <w:rPr>
          <w:lang w:eastAsia="zh-CN"/>
        </w:rPr>
        <w:t xml:space="preserve"> as the </w:t>
      </w:r>
      <w:r w:rsidR="00CE0F49">
        <w:rPr>
          <w:rFonts w:hint="eastAsia"/>
          <w:szCs w:val="22"/>
          <w:lang w:val="en-CA" w:eastAsia="zh-CN"/>
        </w:rPr>
        <w:t>inter prediction residual</w:t>
      </w:r>
      <w:r w:rsidR="00CE0F49">
        <w:rPr>
          <w:lang w:eastAsia="zh-CN"/>
        </w:rPr>
        <w:t>.</w:t>
      </w:r>
    </w:p>
    <w:p w14:paraId="3207EE71" w14:textId="629F6FF2" w:rsidR="00042995" w:rsidRDefault="00EC0F88" w:rsidP="00BB1F74">
      <w:pPr>
        <w:keepNext/>
        <w:jc w:val="center"/>
      </w:pPr>
      <w:r w:rsidRPr="00EC0F88">
        <w:t xml:space="preserve"> </w:t>
      </w:r>
      <w:r>
        <w:rPr>
          <w:rFonts w:hint="eastAsia"/>
          <w:lang w:eastAsia="zh-CN"/>
        </w:rPr>
        <w:t xml:space="preserve"> </w:t>
      </w:r>
      <w:r w:rsidR="0055144E">
        <w:object w:dxaOrig="6674" w:dyaOrig="8885" w14:anchorId="769781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7.5pt;height:249.5pt" o:ole="">
            <v:imagedata r:id="rId10" o:title=""/>
          </v:shape>
          <o:OLEObject Type="Embed" ProgID="Visio.Drawing.11" ShapeID="_x0000_i1025" DrawAspect="Content" ObjectID="_1592907945" r:id="rId11"/>
        </w:object>
      </w:r>
    </w:p>
    <w:p w14:paraId="2F571FE5" w14:textId="68942CFF" w:rsidR="00042995" w:rsidRPr="00BB1F74" w:rsidRDefault="00042995" w:rsidP="00BB1F74">
      <w:pPr>
        <w:pStyle w:val="aa"/>
        <w:jc w:val="center"/>
        <w:rPr>
          <w:rFonts w:ascii="Times New Roman" w:hAnsi="Times New Roman" w:cs="Times New Roman"/>
          <w:lang w:eastAsia="zh-CN"/>
        </w:rPr>
      </w:pPr>
      <w:bookmarkStart w:id="1" w:name="_Ref519079795"/>
      <w:r w:rsidRPr="00BB1F74">
        <w:rPr>
          <w:rFonts w:ascii="Times New Roman" w:hAnsi="Times New Roman" w:cs="Times New Roman"/>
          <w:lang w:eastAsia="zh-CN"/>
        </w:rPr>
        <w:t xml:space="preserve">Fig. </w:t>
      </w:r>
      <w:r w:rsidRPr="00BB1F74">
        <w:rPr>
          <w:rFonts w:ascii="Times New Roman" w:hAnsi="Times New Roman" w:cs="Times New Roman"/>
          <w:lang w:eastAsia="zh-CN"/>
        </w:rPr>
        <w:fldChar w:fldCharType="begin"/>
      </w:r>
      <w:r w:rsidRPr="00BB1F74">
        <w:rPr>
          <w:rFonts w:ascii="Times New Roman" w:hAnsi="Times New Roman" w:cs="Times New Roman"/>
          <w:lang w:eastAsia="zh-CN"/>
        </w:rPr>
        <w:instrText xml:space="preserve"> SEQ Fig. \* ARABIC </w:instrText>
      </w:r>
      <w:r w:rsidRPr="00BB1F74">
        <w:rPr>
          <w:rFonts w:ascii="Times New Roman" w:hAnsi="Times New Roman" w:cs="Times New Roman"/>
          <w:lang w:eastAsia="zh-CN"/>
        </w:rPr>
        <w:fldChar w:fldCharType="separate"/>
      </w:r>
      <w:r w:rsidRPr="00BB1F74">
        <w:rPr>
          <w:rFonts w:ascii="Times New Roman" w:hAnsi="Times New Roman" w:cs="Times New Roman"/>
          <w:lang w:eastAsia="zh-CN"/>
        </w:rPr>
        <w:t>1</w:t>
      </w:r>
      <w:r w:rsidRPr="00BB1F74">
        <w:rPr>
          <w:rFonts w:ascii="Times New Roman" w:hAnsi="Times New Roman" w:cs="Times New Roman"/>
          <w:lang w:eastAsia="zh-CN"/>
        </w:rPr>
        <w:fldChar w:fldCharType="end"/>
      </w:r>
      <w:bookmarkEnd w:id="1"/>
      <w:r>
        <w:rPr>
          <w:rFonts w:ascii="Times New Roman" w:hAnsi="Times New Roman" w:cs="Times New Roman"/>
          <w:lang w:eastAsia="zh-CN"/>
        </w:rPr>
        <w:t xml:space="preserve"> </w:t>
      </w:r>
      <w:r w:rsidR="002769E1">
        <w:rPr>
          <w:rFonts w:ascii="Times New Roman" w:hAnsi="Times New Roman" w:cs="Times New Roman"/>
          <w:lang w:eastAsia="zh-CN"/>
        </w:rPr>
        <w:t>T</w:t>
      </w:r>
      <w:r w:rsidRPr="00C0705B">
        <w:rPr>
          <w:rFonts w:ascii="Times New Roman" w:hAnsi="Times New Roman" w:cs="Times New Roman"/>
          <w:lang w:eastAsia="zh-CN"/>
        </w:rPr>
        <w:t>he syntax of inter block in proposed CPR method</w:t>
      </w:r>
    </w:p>
    <w:p w14:paraId="1089E4F1" w14:textId="05E728C6" w:rsidR="00595176" w:rsidRPr="00595176" w:rsidRDefault="00595176" w:rsidP="00182AB5">
      <w:pPr>
        <w:tabs>
          <w:tab w:val="clear" w:pos="360"/>
        </w:tabs>
        <w:rPr>
          <w:lang w:eastAsia="zh-CN"/>
        </w:rPr>
      </w:pPr>
      <w:r>
        <w:rPr>
          <w:rFonts w:hint="eastAsia"/>
          <w:lang w:eastAsia="zh-CN"/>
        </w:rPr>
        <w:t xml:space="preserve">However, </w:t>
      </w:r>
      <w:r w:rsidR="00F94562">
        <w:rPr>
          <w:rFonts w:hint="eastAsia"/>
          <w:lang w:eastAsia="zh-CN"/>
        </w:rPr>
        <w:t>the syntax has been</w:t>
      </w:r>
      <w:r>
        <w:rPr>
          <w:rFonts w:hint="eastAsia"/>
          <w:lang w:eastAsia="zh-CN"/>
        </w:rPr>
        <w:t xml:space="preserve"> changed. </w:t>
      </w:r>
      <w:r w:rsidR="00D57D95">
        <w:t>I</w:t>
      </w:r>
      <w:r>
        <w:rPr>
          <w:rFonts w:hint="eastAsia"/>
        </w:rPr>
        <w:t xml:space="preserve">t is no longer efficient to code </w:t>
      </w:r>
      <w:r>
        <w:rPr>
          <w:rFonts w:hint="eastAsia"/>
          <w:lang w:eastAsia="zh-CN"/>
        </w:rPr>
        <w:t>the</w:t>
      </w:r>
      <w:r>
        <w:rPr>
          <w:rFonts w:hint="eastAsia"/>
        </w:rPr>
        <w:t xml:space="preserve"> skip</w:t>
      </w:r>
      <w:r>
        <w:rPr>
          <w:rFonts w:hint="eastAsia"/>
          <w:lang w:eastAsia="zh-CN"/>
        </w:rPr>
        <w:t>_</w:t>
      </w:r>
      <w:r>
        <w:rPr>
          <w:rFonts w:hint="eastAsia"/>
        </w:rPr>
        <w:t xml:space="preserve">flag </w:t>
      </w:r>
      <w:r>
        <w:rPr>
          <w:rFonts w:hint="eastAsia"/>
          <w:lang w:eastAsia="zh-CN"/>
        </w:rPr>
        <w:t>syntax</w:t>
      </w:r>
      <w:r>
        <w:rPr>
          <w:rFonts w:hint="eastAsia"/>
        </w:rPr>
        <w:t xml:space="preserve"> for each block </w:t>
      </w:r>
      <w:r>
        <w:t>because</w:t>
      </w:r>
      <w:r>
        <w:rPr>
          <w:rFonts w:hint="eastAsia"/>
        </w:rPr>
        <w:t xml:space="preserve"> the </w:t>
      </w:r>
      <w:r>
        <w:t>proportion</w:t>
      </w:r>
      <w:r>
        <w:rPr>
          <w:rFonts w:hint="eastAsia"/>
        </w:rPr>
        <w:t xml:space="preserve"> of blocks choosing skip mode </w:t>
      </w:r>
      <w:r w:rsidR="00182AB5">
        <w:t xml:space="preserve">in this case </w:t>
      </w:r>
      <w:r>
        <w:rPr>
          <w:rFonts w:hint="eastAsia"/>
        </w:rPr>
        <w:t xml:space="preserve">is rather </w:t>
      </w:r>
      <w:r>
        <w:rPr>
          <w:rFonts w:hint="eastAsia"/>
          <w:lang w:eastAsia="zh-CN"/>
        </w:rPr>
        <w:t>low</w:t>
      </w:r>
      <w:r>
        <w:rPr>
          <w:rFonts w:hint="eastAsia"/>
        </w:rPr>
        <w:t xml:space="preserve">. Therefore, in </w:t>
      </w:r>
      <w:r>
        <w:rPr>
          <w:rFonts w:hint="eastAsia"/>
          <w:lang w:eastAsia="zh-CN"/>
        </w:rPr>
        <w:t>the proposed method</w:t>
      </w:r>
      <w:r>
        <w:rPr>
          <w:rFonts w:hint="eastAsia"/>
        </w:rPr>
        <w:t xml:space="preserve"> the skip</w:t>
      </w:r>
      <w:r>
        <w:rPr>
          <w:rFonts w:hint="eastAsia"/>
          <w:lang w:eastAsia="zh-CN"/>
        </w:rPr>
        <w:t>_</w:t>
      </w:r>
      <w:r>
        <w:rPr>
          <w:rFonts w:hint="eastAsia"/>
        </w:rPr>
        <w:t xml:space="preserve">flag </w:t>
      </w:r>
      <w:r>
        <w:rPr>
          <w:rFonts w:hint="eastAsia"/>
          <w:lang w:eastAsia="zh-CN"/>
        </w:rPr>
        <w:t>syntax</w:t>
      </w:r>
      <w:r>
        <w:rPr>
          <w:rFonts w:hint="eastAsia"/>
        </w:rPr>
        <w:t xml:space="preserve"> is omitted when encoding </w:t>
      </w:r>
      <w:r w:rsidR="00884EA9">
        <w:t>intra</w:t>
      </w:r>
      <w:r>
        <w:rPr>
          <w:rFonts w:hint="eastAsia"/>
          <w:lang w:eastAsia="zh-CN"/>
        </w:rPr>
        <w:t xml:space="preserve"> </w:t>
      </w:r>
      <w:r w:rsidR="00E12F32">
        <w:rPr>
          <w:rFonts w:hint="eastAsia"/>
          <w:lang w:eastAsia="zh-CN"/>
        </w:rPr>
        <w:t>frame</w:t>
      </w:r>
      <w:r>
        <w:rPr>
          <w:rFonts w:hint="eastAsia"/>
        </w:rPr>
        <w:t>.</w:t>
      </w:r>
      <w:r w:rsidR="001E7CA6">
        <w:t xml:space="preserve"> </w:t>
      </w:r>
      <w:r w:rsidR="009555B1">
        <w:t>The</w:t>
      </w:r>
      <w:r w:rsidR="007532CB">
        <w:t xml:space="preserve"> details </w:t>
      </w:r>
      <w:r w:rsidR="009555B1">
        <w:t xml:space="preserve">are shown in the </w:t>
      </w:r>
      <w:r w:rsidR="001E7CA6">
        <w:fldChar w:fldCharType="begin"/>
      </w:r>
      <w:r w:rsidR="001E7CA6">
        <w:instrText xml:space="preserve"> REF _Ref519079795 \h </w:instrText>
      </w:r>
      <w:r w:rsidR="001E7CA6">
        <w:fldChar w:fldCharType="separate"/>
      </w:r>
      <w:r w:rsidR="001E7CA6" w:rsidRPr="00BB1F74">
        <w:rPr>
          <w:lang w:eastAsia="zh-CN"/>
        </w:rPr>
        <w:t>Fig. 1</w:t>
      </w:r>
      <w:r w:rsidR="001E7CA6">
        <w:fldChar w:fldCharType="end"/>
      </w:r>
      <w:r>
        <w:rPr>
          <w:rFonts w:hint="eastAsia"/>
        </w:rPr>
        <w:t>.</w:t>
      </w:r>
    </w:p>
    <w:p w14:paraId="547CF796" w14:textId="53A8CB10" w:rsidR="00637AB4" w:rsidRDefault="00637AB4" w:rsidP="00637AB4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Experimental Results</w:t>
      </w:r>
    </w:p>
    <w:p w14:paraId="2534392D" w14:textId="3A10315D" w:rsidR="00444F65" w:rsidRDefault="00444F65" w:rsidP="007532CB">
      <w:pPr>
        <w:tabs>
          <w:tab w:val="clear" w:pos="360"/>
        </w:tabs>
        <w:rPr>
          <w:lang w:val="en-CA" w:eastAsia="zh-CN"/>
        </w:rPr>
      </w:pPr>
      <w:r>
        <w:rPr>
          <w:lang w:val="en-CA" w:eastAsia="zh-CN"/>
        </w:rPr>
        <w:t>T</w:t>
      </w:r>
      <w:r w:rsidR="004E0DF5">
        <w:rPr>
          <w:lang w:val="en-CA" w:eastAsia="zh-CN"/>
        </w:rPr>
        <w:t>ested under the CE description in</w:t>
      </w:r>
      <w:r w:rsidR="00D0090B">
        <w:rPr>
          <w:lang w:val="en-CA" w:eastAsia="zh-CN"/>
        </w:rPr>
        <w:t xml:space="preserve"> [2] and the common test conditions in [3], the proposed method has evaluated with AI and RA configurations.</w:t>
      </w:r>
      <w:r w:rsidR="00D0090B">
        <w:rPr>
          <w:lang w:val="en-CA" w:eastAsia="zh-CN"/>
        </w:rPr>
        <w:fldChar w:fldCharType="begin"/>
      </w:r>
      <w:r w:rsidR="00D0090B">
        <w:rPr>
          <w:lang w:val="en-CA" w:eastAsia="zh-CN"/>
        </w:rPr>
        <w:instrText xml:space="preserve"> REF _Ref519080121 \h </w:instrText>
      </w:r>
      <w:r w:rsidR="00D0090B">
        <w:rPr>
          <w:lang w:val="en-CA" w:eastAsia="zh-CN"/>
        </w:rPr>
      </w:r>
      <w:r w:rsidR="00D0090B">
        <w:rPr>
          <w:lang w:val="en-CA" w:eastAsia="zh-CN"/>
        </w:rPr>
        <w:fldChar w:fldCharType="separate"/>
      </w:r>
      <w:r w:rsidR="00D0090B" w:rsidRPr="009D181E">
        <w:rPr>
          <w:lang w:eastAsia="zh-CN"/>
        </w:rPr>
        <w:t xml:space="preserve">Table </w:t>
      </w:r>
      <w:r w:rsidR="00D0090B">
        <w:rPr>
          <w:noProof/>
          <w:lang w:eastAsia="zh-CN"/>
        </w:rPr>
        <w:t>1</w:t>
      </w:r>
      <w:r w:rsidR="00D0090B">
        <w:rPr>
          <w:lang w:val="en-CA" w:eastAsia="zh-CN"/>
        </w:rPr>
        <w:fldChar w:fldCharType="end"/>
      </w:r>
      <w:r w:rsidR="00D0090B">
        <w:rPr>
          <w:lang w:val="en-CA" w:eastAsia="zh-CN"/>
        </w:rPr>
        <w:t xml:space="preserve"> presents the performance </w:t>
      </w:r>
      <w:r w:rsidR="00477E24">
        <w:rPr>
          <w:lang w:val="en-CA" w:eastAsia="zh-CN"/>
        </w:rPr>
        <w:t>in</w:t>
      </w:r>
      <w:r w:rsidR="00D0090B">
        <w:rPr>
          <w:lang w:val="en-CA" w:eastAsia="zh-CN"/>
        </w:rPr>
        <w:t xml:space="preserve"> VTM configuration and </w:t>
      </w:r>
      <w:r w:rsidR="00D0090B">
        <w:rPr>
          <w:lang w:val="en-CA" w:eastAsia="zh-CN"/>
        </w:rPr>
        <w:fldChar w:fldCharType="begin"/>
      </w:r>
      <w:r w:rsidR="00D0090B">
        <w:rPr>
          <w:lang w:val="en-CA" w:eastAsia="zh-CN"/>
        </w:rPr>
        <w:instrText xml:space="preserve"> REF _Ref519080124 \h </w:instrText>
      </w:r>
      <w:r w:rsidR="00D0090B">
        <w:rPr>
          <w:lang w:val="en-CA" w:eastAsia="zh-CN"/>
        </w:rPr>
      </w:r>
      <w:r w:rsidR="00D0090B">
        <w:rPr>
          <w:lang w:val="en-CA" w:eastAsia="zh-CN"/>
        </w:rPr>
        <w:fldChar w:fldCharType="separate"/>
      </w:r>
      <w:r w:rsidR="00D0090B" w:rsidRPr="009E13A4">
        <w:rPr>
          <w:lang w:val="en-CA" w:eastAsia="zh-CN"/>
        </w:rPr>
        <w:t>Table 2</w:t>
      </w:r>
      <w:r w:rsidR="00D0090B">
        <w:rPr>
          <w:lang w:val="en-CA" w:eastAsia="zh-CN"/>
        </w:rPr>
        <w:fldChar w:fldCharType="end"/>
      </w:r>
      <w:r w:rsidR="00D0090B">
        <w:rPr>
          <w:lang w:val="en-CA" w:eastAsia="zh-CN"/>
        </w:rPr>
        <w:t xml:space="preserve"> presents that </w:t>
      </w:r>
      <w:r w:rsidR="00477E24">
        <w:rPr>
          <w:lang w:val="en-CA" w:eastAsia="zh-CN"/>
        </w:rPr>
        <w:t>in</w:t>
      </w:r>
      <w:r w:rsidR="00D0090B">
        <w:rPr>
          <w:lang w:val="en-CA" w:eastAsia="zh-CN"/>
        </w:rPr>
        <w:t xml:space="preserve"> BMS configuration.</w:t>
      </w:r>
    </w:p>
    <w:p w14:paraId="68E8ED53" w14:textId="56F31B51" w:rsidR="009D181E" w:rsidRDefault="009D181E" w:rsidP="009D181E">
      <w:pPr>
        <w:rPr>
          <w:lang w:eastAsia="zh-CN"/>
        </w:rPr>
      </w:pPr>
      <w:r w:rsidRPr="009D181E">
        <w:rPr>
          <w:rFonts w:hint="eastAsia"/>
          <w:lang w:eastAsia="zh-CN"/>
        </w:rPr>
        <w:t xml:space="preserve">The results </w:t>
      </w:r>
      <w:r w:rsidRPr="009D181E">
        <w:rPr>
          <w:lang w:eastAsia="zh-CN"/>
        </w:rPr>
        <w:t>compared</w:t>
      </w:r>
      <w:r w:rsidRPr="009D181E">
        <w:rPr>
          <w:rFonts w:hint="eastAsia"/>
          <w:lang w:eastAsia="zh-CN"/>
        </w:rPr>
        <w:t xml:space="preserve"> to </w:t>
      </w:r>
      <w:r w:rsidR="003D4C9D">
        <w:rPr>
          <w:lang w:eastAsia="zh-CN"/>
        </w:rPr>
        <w:t>VTM</w:t>
      </w:r>
      <w:r w:rsidR="003B353E">
        <w:rPr>
          <w:lang w:eastAsia="zh-CN"/>
        </w:rPr>
        <w:t xml:space="preserve"> 1.0</w:t>
      </w:r>
      <w:r w:rsidRPr="009D181E">
        <w:rPr>
          <w:rFonts w:hint="eastAsia"/>
          <w:lang w:eastAsia="zh-CN"/>
        </w:rPr>
        <w:t xml:space="preserve"> are shown in</w:t>
      </w:r>
      <w:r w:rsidR="00541B1E">
        <w:rPr>
          <w:lang w:eastAsia="zh-CN"/>
        </w:rPr>
        <w:t xml:space="preserve"> </w:t>
      </w:r>
      <w:r w:rsidR="00541B1E">
        <w:rPr>
          <w:lang w:eastAsia="zh-CN"/>
        </w:rPr>
        <w:fldChar w:fldCharType="begin"/>
      </w:r>
      <w:r w:rsidR="00541B1E">
        <w:rPr>
          <w:lang w:eastAsia="zh-CN"/>
        </w:rPr>
        <w:instrText xml:space="preserve"> REF _Ref519080121 \h </w:instrText>
      </w:r>
      <w:r w:rsidR="00541B1E">
        <w:rPr>
          <w:lang w:eastAsia="zh-CN"/>
        </w:rPr>
      </w:r>
      <w:r w:rsidR="00541B1E">
        <w:rPr>
          <w:lang w:eastAsia="zh-CN"/>
        </w:rPr>
        <w:fldChar w:fldCharType="separate"/>
      </w:r>
      <w:r w:rsidR="00541B1E" w:rsidRPr="009D181E">
        <w:rPr>
          <w:lang w:eastAsia="zh-CN"/>
        </w:rPr>
        <w:t xml:space="preserve">Table </w:t>
      </w:r>
      <w:r w:rsidR="00541B1E">
        <w:rPr>
          <w:noProof/>
          <w:lang w:eastAsia="zh-CN"/>
        </w:rPr>
        <w:t>1</w:t>
      </w:r>
      <w:r w:rsidR="00541B1E">
        <w:rPr>
          <w:lang w:eastAsia="zh-CN"/>
        </w:rPr>
        <w:fldChar w:fldCharType="end"/>
      </w:r>
      <w:r w:rsidRPr="009D181E">
        <w:rPr>
          <w:rFonts w:hint="eastAsia"/>
          <w:lang w:eastAsia="zh-CN"/>
        </w:rPr>
        <w:t>. It can be seen that under al</w:t>
      </w:r>
      <w:r w:rsidR="003B353E">
        <w:rPr>
          <w:rFonts w:hint="eastAsia"/>
          <w:lang w:eastAsia="zh-CN"/>
        </w:rPr>
        <w:t>l intra configuration, t</w:t>
      </w:r>
      <w:r w:rsidRPr="009D181E">
        <w:rPr>
          <w:rFonts w:hint="eastAsia"/>
          <w:lang w:eastAsia="zh-CN"/>
        </w:rPr>
        <w:t xml:space="preserve">he </w:t>
      </w:r>
      <w:r w:rsidRPr="009D181E">
        <w:rPr>
          <w:lang w:eastAsia="zh-CN"/>
        </w:rPr>
        <w:t>proposed</w:t>
      </w:r>
      <w:r w:rsidR="00711D59">
        <w:rPr>
          <w:rFonts w:hint="eastAsia"/>
          <w:lang w:eastAsia="zh-CN"/>
        </w:rPr>
        <w:t xml:space="preserve"> scheme can achieve 1.74</w:t>
      </w:r>
      <w:r w:rsidRPr="009D181E">
        <w:rPr>
          <w:rFonts w:hint="eastAsia"/>
          <w:lang w:eastAsia="zh-CN"/>
        </w:rPr>
        <w:t>%</w:t>
      </w:r>
      <w:r w:rsidR="007532CB">
        <w:rPr>
          <w:lang w:eastAsia="zh-CN"/>
        </w:rPr>
        <w:t xml:space="preserve"> </w:t>
      </w:r>
      <w:r w:rsidR="003B353E">
        <w:rPr>
          <w:lang w:eastAsia="zh-CN"/>
        </w:rPr>
        <w:t>(Y)</w:t>
      </w:r>
      <w:r w:rsidRPr="009D181E">
        <w:rPr>
          <w:rFonts w:hint="eastAsia"/>
          <w:lang w:eastAsia="zh-CN"/>
        </w:rPr>
        <w:t xml:space="preserve"> coding gain</w:t>
      </w:r>
      <w:r w:rsidR="007532CB">
        <w:rPr>
          <w:lang w:eastAsia="zh-CN"/>
        </w:rPr>
        <w:t>s</w:t>
      </w:r>
      <w:r w:rsidR="00711D59">
        <w:rPr>
          <w:lang w:eastAsia="zh-CN"/>
        </w:rPr>
        <w:t xml:space="preserve"> </w:t>
      </w:r>
      <w:r w:rsidRPr="009D181E">
        <w:rPr>
          <w:rFonts w:hint="eastAsia"/>
          <w:lang w:eastAsia="zh-CN"/>
        </w:rPr>
        <w:t>in natural sequences</w:t>
      </w:r>
      <w:r w:rsidR="00711D59">
        <w:rPr>
          <w:lang w:eastAsia="zh-CN"/>
        </w:rPr>
        <w:t xml:space="preserve"> with AI configuration and </w:t>
      </w:r>
      <w:r w:rsidR="00AF1B64">
        <w:rPr>
          <w:lang w:eastAsia="zh-CN"/>
        </w:rPr>
        <w:t>achie</w:t>
      </w:r>
      <w:r w:rsidR="00711D59">
        <w:rPr>
          <w:lang w:eastAsia="zh-CN"/>
        </w:rPr>
        <w:t>ve</w:t>
      </w:r>
      <w:r w:rsidR="00AF1B64">
        <w:rPr>
          <w:lang w:eastAsia="zh-CN"/>
        </w:rPr>
        <w:t xml:space="preserve"> much more gain</w:t>
      </w:r>
      <w:r w:rsidR="007532CB">
        <w:rPr>
          <w:lang w:eastAsia="zh-CN"/>
        </w:rPr>
        <w:t>s</w:t>
      </w:r>
      <w:r w:rsidR="00AF1B64">
        <w:rPr>
          <w:lang w:eastAsia="zh-CN"/>
        </w:rPr>
        <w:t xml:space="preserve"> in SCC sequences (Class F:</w:t>
      </w:r>
      <w:r w:rsidR="007532CB">
        <w:rPr>
          <w:lang w:eastAsia="zh-CN"/>
        </w:rPr>
        <w:t xml:space="preserve"> 13.63%, TGM: </w:t>
      </w:r>
      <w:r w:rsidR="00AF1B64" w:rsidRPr="00AF1B64">
        <w:rPr>
          <w:lang w:eastAsia="zh-CN"/>
        </w:rPr>
        <w:t>38.33%</w:t>
      </w:r>
      <w:r w:rsidR="00AF1B64">
        <w:rPr>
          <w:lang w:eastAsia="zh-CN"/>
        </w:rPr>
        <w:t>)</w:t>
      </w:r>
      <w:r w:rsidRPr="009D181E">
        <w:rPr>
          <w:rFonts w:hint="eastAsia"/>
          <w:lang w:eastAsia="zh-CN"/>
        </w:rPr>
        <w:t xml:space="preserve">. The encoding </w:t>
      </w:r>
      <w:r w:rsidR="007532CB">
        <w:rPr>
          <w:lang w:eastAsia="zh-CN"/>
        </w:rPr>
        <w:t>time</w:t>
      </w:r>
      <w:r w:rsidRPr="009D181E">
        <w:rPr>
          <w:rFonts w:hint="eastAsia"/>
          <w:lang w:eastAsia="zh-CN"/>
        </w:rPr>
        <w:t xml:space="preserve"> is </w:t>
      </w:r>
      <w:r w:rsidR="000B5FF5">
        <w:rPr>
          <w:lang w:eastAsia="zh-CN"/>
        </w:rPr>
        <w:t>high, however the decoding</w:t>
      </w:r>
      <w:r w:rsidRPr="009D181E">
        <w:rPr>
          <w:rFonts w:hint="eastAsia"/>
          <w:lang w:eastAsia="zh-CN"/>
        </w:rPr>
        <w:t xml:space="preserve"> </w:t>
      </w:r>
      <w:r w:rsidR="007532CB">
        <w:rPr>
          <w:lang w:eastAsia="zh-CN"/>
        </w:rPr>
        <w:t>time</w:t>
      </w:r>
      <w:r w:rsidR="000B5FF5">
        <w:rPr>
          <w:rFonts w:hint="eastAsia"/>
          <w:lang w:eastAsia="zh-CN"/>
        </w:rPr>
        <w:t xml:space="preserve"> almost remain</w:t>
      </w:r>
      <w:r w:rsidR="007532CB">
        <w:rPr>
          <w:lang w:eastAsia="zh-CN"/>
        </w:rPr>
        <w:t>s</w:t>
      </w:r>
      <w:r w:rsidR="000B5FF5">
        <w:rPr>
          <w:rFonts w:hint="eastAsia"/>
          <w:lang w:eastAsia="zh-CN"/>
        </w:rPr>
        <w:t xml:space="preserve"> the same.</w:t>
      </w:r>
      <w:r w:rsidRPr="009D181E">
        <w:rPr>
          <w:rFonts w:hint="eastAsia"/>
          <w:lang w:eastAsia="zh-CN"/>
        </w:rPr>
        <w:t xml:space="preserve"> </w:t>
      </w:r>
    </w:p>
    <w:p w14:paraId="7A58AF7E" w14:textId="1F9771BE" w:rsidR="007532CB" w:rsidRPr="007532CB" w:rsidRDefault="007532CB" w:rsidP="007532CB">
      <w:pPr>
        <w:tabs>
          <w:tab w:val="clear" w:pos="360"/>
        </w:tabs>
        <w:rPr>
          <w:b/>
          <w:lang w:eastAsia="zh-CN"/>
        </w:rPr>
      </w:pPr>
      <w:r w:rsidRPr="009D181E">
        <w:rPr>
          <w:rFonts w:hint="eastAsia"/>
          <w:lang w:eastAsia="zh-CN"/>
        </w:rPr>
        <w:t xml:space="preserve">The results </w:t>
      </w:r>
      <w:r w:rsidRPr="009D181E">
        <w:rPr>
          <w:lang w:eastAsia="zh-CN"/>
        </w:rPr>
        <w:t>compared</w:t>
      </w:r>
      <w:r w:rsidRPr="009D181E">
        <w:rPr>
          <w:rFonts w:hint="eastAsia"/>
          <w:lang w:eastAsia="zh-CN"/>
        </w:rPr>
        <w:t xml:space="preserve"> to </w:t>
      </w:r>
      <w:r>
        <w:rPr>
          <w:lang w:eastAsia="zh-CN"/>
        </w:rPr>
        <w:t>BMS</w:t>
      </w:r>
      <w:r w:rsidRPr="009D181E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1.0 </w:t>
      </w:r>
      <w:r w:rsidRPr="009D181E">
        <w:rPr>
          <w:rFonts w:hint="eastAsia"/>
          <w:lang w:eastAsia="zh-CN"/>
        </w:rPr>
        <w:t>are shown in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_Ref519080124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9E13A4">
        <w:rPr>
          <w:lang w:val="en-CA" w:eastAsia="zh-CN"/>
        </w:rPr>
        <w:t>Table 2</w:t>
      </w:r>
      <w:r>
        <w:rPr>
          <w:lang w:eastAsia="zh-CN"/>
        </w:rPr>
        <w:fldChar w:fldCharType="end"/>
      </w:r>
      <w:r w:rsidRPr="009D181E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gains</w:t>
      </w:r>
      <w:r w:rsidRPr="00215151">
        <w:rPr>
          <w:lang w:eastAsia="zh-CN"/>
        </w:rPr>
        <w:t xml:space="preserve"> </w:t>
      </w:r>
      <w:r>
        <w:rPr>
          <w:lang w:eastAsia="zh-CN"/>
        </w:rPr>
        <w:t xml:space="preserve">of nature </w:t>
      </w:r>
      <w:bookmarkStart w:id="2" w:name="OLE_LINK2"/>
      <w:r>
        <w:rPr>
          <w:lang w:eastAsia="zh-CN"/>
        </w:rPr>
        <w:t xml:space="preserve">sequences </w:t>
      </w:r>
      <w:bookmarkEnd w:id="2"/>
      <w:r>
        <w:rPr>
          <w:lang w:eastAsia="zh-CN"/>
        </w:rPr>
        <w:t xml:space="preserve">are not low, and those of screen content </w:t>
      </w:r>
      <w:r w:rsidR="009555B1">
        <w:rPr>
          <w:lang w:eastAsia="zh-CN"/>
        </w:rPr>
        <w:t xml:space="preserve">sequences </w:t>
      </w:r>
      <w:r>
        <w:rPr>
          <w:lang w:eastAsia="zh-CN"/>
        </w:rPr>
        <w:t>are still significant.</w:t>
      </w:r>
    </w:p>
    <w:p w14:paraId="54ABBB66" w14:textId="2DABA5F1" w:rsidR="00BB1F74" w:rsidRDefault="009D181E" w:rsidP="00074E6C">
      <w:pPr>
        <w:jc w:val="center"/>
        <w:rPr>
          <w:lang w:eastAsia="zh-CN"/>
        </w:rPr>
      </w:pPr>
      <w:bookmarkStart w:id="3" w:name="_Ref519080121"/>
      <w:r w:rsidRPr="009D181E">
        <w:rPr>
          <w:lang w:eastAsia="zh-CN"/>
        </w:rPr>
        <w:t xml:space="preserve">Table </w:t>
      </w:r>
      <w:r w:rsidRPr="009D181E">
        <w:rPr>
          <w:lang w:eastAsia="zh-CN"/>
        </w:rPr>
        <w:fldChar w:fldCharType="begin"/>
      </w:r>
      <w:r w:rsidRPr="009D181E">
        <w:rPr>
          <w:lang w:eastAsia="zh-CN"/>
        </w:rPr>
        <w:instrText xml:space="preserve"> SEQ Table \* ARABIC </w:instrText>
      </w:r>
      <w:r w:rsidRPr="009D181E">
        <w:rPr>
          <w:lang w:eastAsia="zh-CN"/>
        </w:rPr>
        <w:fldChar w:fldCharType="separate"/>
      </w:r>
      <w:r w:rsidR="009E13A4">
        <w:rPr>
          <w:noProof/>
          <w:lang w:eastAsia="zh-CN"/>
        </w:rPr>
        <w:t>1</w:t>
      </w:r>
      <w:r w:rsidRPr="009D181E">
        <w:rPr>
          <w:lang w:eastAsia="zh-CN"/>
        </w:rPr>
        <w:fldChar w:fldCharType="end"/>
      </w:r>
      <w:bookmarkEnd w:id="3"/>
      <w:r w:rsidR="00BB1F74">
        <w:rPr>
          <w:lang w:eastAsia="zh-CN"/>
        </w:rPr>
        <w:t xml:space="preserve"> </w:t>
      </w:r>
      <w:r w:rsidR="00F72F8B" w:rsidRPr="00F72F8B">
        <w:rPr>
          <w:lang w:val="en-CA" w:eastAsia="zh-CN"/>
        </w:rPr>
        <w:t>Comparison of</w:t>
      </w:r>
      <w:r w:rsidR="00F72F8B" w:rsidRPr="00F72F8B">
        <w:rPr>
          <w:rFonts w:hint="eastAsia"/>
          <w:lang w:val="en-CA" w:eastAsia="zh-CN"/>
        </w:rPr>
        <w:t xml:space="preserve"> </w:t>
      </w:r>
      <w:r w:rsidR="002769E1">
        <w:rPr>
          <w:lang w:val="en-CA" w:eastAsia="zh-CN"/>
        </w:rPr>
        <w:t>the p</w:t>
      </w:r>
      <w:r w:rsidR="00F72F8B" w:rsidRPr="00F72F8B">
        <w:rPr>
          <w:rFonts w:hint="eastAsia"/>
          <w:lang w:val="en-CA" w:eastAsia="zh-CN"/>
        </w:rPr>
        <w:t>roposed method</w:t>
      </w:r>
      <w:r w:rsidR="00F72F8B" w:rsidRPr="00F72F8B">
        <w:rPr>
          <w:lang w:val="en-CA" w:eastAsia="zh-CN"/>
        </w:rPr>
        <w:t xml:space="preserve"> with </w:t>
      </w:r>
      <w:r w:rsidR="00F72F8B">
        <w:rPr>
          <w:lang w:val="en-CA" w:eastAsia="zh-CN"/>
        </w:rPr>
        <w:t>VTM</w:t>
      </w:r>
      <w:r w:rsidR="00F72F8B" w:rsidRPr="00F72F8B">
        <w:rPr>
          <w:lang w:val="en-CA" w:eastAsia="zh-CN"/>
        </w:rPr>
        <w:t xml:space="preserve"> </w:t>
      </w:r>
      <w:r w:rsidR="00F72F8B" w:rsidRPr="00F72F8B">
        <w:rPr>
          <w:rFonts w:hint="eastAsia"/>
          <w:lang w:val="en-CA" w:eastAsia="zh-CN"/>
        </w:rPr>
        <w:t>1</w:t>
      </w:r>
      <w:r w:rsidR="00F72F8B" w:rsidRPr="00F72F8B">
        <w:rPr>
          <w:lang w:val="en-CA" w:eastAsia="zh-CN"/>
        </w:rPr>
        <w:t>.</w:t>
      </w:r>
      <w:r w:rsidR="00F72F8B" w:rsidRPr="00F72F8B">
        <w:rPr>
          <w:rFonts w:hint="eastAsia"/>
          <w:lang w:val="en-CA" w:eastAsia="zh-CN"/>
        </w:rPr>
        <w:t>0</w:t>
      </w:r>
    </w:p>
    <w:tbl>
      <w:tblPr>
        <w:tblW w:w="94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833"/>
        <w:gridCol w:w="833"/>
        <w:gridCol w:w="834"/>
        <w:gridCol w:w="833"/>
        <w:gridCol w:w="834"/>
        <w:gridCol w:w="833"/>
        <w:gridCol w:w="833"/>
        <w:gridCol w:w="834"/>
        <w:gridCol w:w="833"/>
        <w:gridCol w:w="834"/>
      </w:tblGrid>
      <w:tr w:rsidR="00976718" w:rsidRPr="009D181E" w14:paraId="304D6ABE" w14:textId="77777777" w:rsidTr="00A63AC9">
        <w:trPr>
          <w:trHeight w:val="270"/>
        </w:trPr>
        <w:tc>
          <w:tcPr>
            <w:tcW w:w="114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B123F" w14:textId="77777777" w:rsidR="00976718" w:rsidRPr="0097586E" w:rsidRDefault="00976718" w:rsidP="00976718">
            <w:pPr>
              <w:jc w:val="center"/>
              <w:rPr>
                <w:b/>
                <w:bCs/>
                <w:lang w:eastAsia="zh-CN"/>
              </w:rPr>
            </w:pPr>
            <w:r w:rsidRPr="0097586E">
              <w:rPr>
                <w:b/>
                <w:bCs/>
                <w:lang w:eastAsia="zh-CN"/>
              </w:rPr>
              <w:t>Class</w:t>
            </w:r>
          </w:p>
        </w:tc>
        <w:tc>
          <w:tcPr>
            <w:tcW w:w="4167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1E27D21B" w14:textId="33421E96" w:rsidR="00976718" w:rsidRPr="0097586E" w:rsidRDefault="00976718" w:rsidP="00976718">
            <w:pPr>
              <w:jc w:val="center"/>
              <w:rPr>
                <w:b/>
                <w:bCs/>
                <w:lang w:eastAsia="zh-CN"/>
              </w:rPr>
            </w:pPr>
            <w:r w:rsidRPr="0097586E">
              <w:rPr>
                <w:b/>
                <w:bCs/>
                <w:lang w:eastAsia="zh-CN"/>
              </w:rPr>
              <w:t>All Intra</w:t>
            </w:r>
          </w:p>
        </w:tc>
        <w:tc>
          <w:tcPr>
            <w:tcW w:w="4167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B419C4" w14:textId="7CFE2A57" w:rsidR="00976718" w:rsidRPr="0097586E" w:rsidRDefault="00976718" w:rsidP="00976718">
            <w:pPr>
              <w:jc w:val="center"/>
              <w:rPr>
                <w:b/>
                <w:bCs/>
                <w:lang w:eastAsia="zh-CN"/>
              </w:rPr>
            </w:pPr>
            <w:r w:rsidRPr="0097586E">
              <w:rPr>
                <w:b/>
                <w:bCs/>
                <w:lang w:eastAsia="zh-CN"/>
              </w:rPr>
              <w:t>Random Access</w:t>
            </w:r>
          </w:p>
        </w:tc>
      </w:tr>
      <w:tr w:rsidR="00976718" w:rsidRPr="009D181E" w14:paraId="087047C3" w14:textId="77777777" w:rsidTr="00976718">
        <w:trPr>
          <w:trHeight w:val="270"/>
        </w:trPr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4BC4A" w14:textId="77777777" w:rsidR="00976718" w:rsidRPr="0097586E" w:rsidRDefault="00976718" w:rsidP="00976718">
            <w:pPr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81E60" w14:textId="23DC1425" w:rsidR="00976718" w:rsidRPr="0097586E" w:rsidRDefault="00976718" w:rsidP="00976718">
            <w:pPr>
              <w:jc w:val="center"/>
              <w:rPr>
                <w:b/>
                <w:bCs/>
                <w:lang w:eastAsia="zh-CN"/>
              </w:rPr>
            </w:pPr>
            <w:r w:rsidRPr="0097586E">
              <w:rPr>
                <w:b/>
                <w:bCs/>
                <w:lang w:eastAsia="zh-CN"/>
              </w:rPr>
              <w:t>Y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A2CB" w14:textId="2A8869C9" w:rsidR="00976718" w:rsidRPr="0097586E" w:rsidRDefault="00976718" w:rsidP="00976718">
            <w:pPr>
              <w:jc w:val="center"/>
              <w:rPr>
                <w:b/>
                <w:bCs/>
                <w:lang w:eastAsia="zh-CN"/>
              </w:rPr>
            </w:pPr>
            <w:r w:rsidRPr="0097586E">
              <w:rPr>
                <w:b/>
                <w:bCs/>
                <w:lang w:eastAsia="zh-CN"/>
              </w:rPr>
              <w:t>U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9162" w14:textId="4E4F0462" w:rsidR="00976718" w:rsidRPr="0097586E" w:rsidRDefault="00976718" w:rsidP="00976718">
            <w:pPr>
              <w:jc w:val="center"/>
              <w:rPr>
                <w:b/>
                <w:bCs/>
                <w:lang w:eastAsia="zh-CN"/>
              </w:rPr>
            </w:pPr>
            <w:r w:rsidRPr="0097586E">
              <w:rPr>
                <w:b/>
                <w:bCs/>
                <w:lang w:eastAsia="zh-CN"/>
              </w:rPr>
              <w:t>V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22B41" w14:textId="6C45DF24" w:rsidR="00976718" w:rsidRPr="0097586E" w:rsidRDefault="00976718" w:rsidP="00976718">
            <w:pPr>
              <w:jc w:val="center"/>
              <w:rPr>
                <w:b/>
                <w:bCs/>
                <w:lang w:eastAsia="zh-CN"/>
              </w:rPr>
            </w:pPr>
            <w:r w:rsidRPr="0097586E">
              <w:rPr>
                <w:b/>
                <w:bCs/>
                <w:lang w:eastAsia="zh-CN"/>
              </w:rPr>
              <w:t>Enc T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24968" w14:textId="4F8E5EEA" w:rsidR="00976718" w:rsidRPr="0097586E" w:rsidRDefault="00976718" w:rsidP="00976718">
            <w:pPr>
              <w:jc w:val="center"/>
              <w:rPr>
                <w:b/>
                <w:bCs/>
                <w:lang w:eastAsia="zh-CN"/>
              </w:rPr>
            </w:pPr>
            <w:r w:rsidRPr="0097586E">
              <w:rPr>
                <w:b/>
                <w:bCs/>
                <w:lang w:eastAsia="zh-CN"/>
              </w:rPr>
              <w:t>Dec T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71119" w14:textId="4867FE90" w:rsidR="00976718" w:rsidRPr="0097586E" w:rsidRDefault="00976718" w:rsidP="00976718">
            <w:pPr>
              <w:jc w:val="center"/>
              <w:rPr>
                <w:b/>
                <w:bCs/>
                <w:lang w:eastAsia="zh-CN"/>
              </w:rPr>
            </w:pPr>
            <w:r w:rsidRPr="0097586E">
              <w:rPr>
                <w:b/>
                <w:bCs/>
                <w:lang w:eastAsia="zh-CN"/>
              </w:rPr>
              <w:t>Y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DFD9" w14:textId="6661329C" w:rsidR="00976718" w:rsidRPr="0097586E" w:rsidRDefault="00976718" w:rsidP="00976718">
            <w:pPr>
              <w:jc w:val="center"/>
              <w:rPr>
                <w:b/>
                <w:bCs/>
                <w:lang w:eastAsia="zh-CN"/>
              </w:rPr>
            </w:pPr>
            <w:r w:rsidRPr="0097586E">
              <w:rPr>
                <w:b/>
                <w:bCs/>
                <w:lang w:eastAsia="zh-CN"/>
              </w:rPr>
              <w:t>U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A31A" w14:textId="39DF7C0A" w:rsidR="00976718" w:rsidRPr="0097586E" w:rsidRDefault="00976718" w:rsidP="00976718">
            <w:pPr>
              <w:jc w:val="center"/>
              <w:rPr>
                <w:b/>
                <w:bCs/>
                <w:lang w:eastAsia="zh-CN"/>
              </w:rPr>
            </w:pPr>
            <w:r w:rsidRPr="0097586E">
              <w:rPr>
                <w:b/>
                <w:bCs/>
                <w:lang w:eastAsia="zh-CN"/>
              </w:rPr>
              <w:t>V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7984A" w14:textId="6E5483B5" w:rsidR="00976718" w:rsidRPr="0097586E" w:rsidRDefault="00976718" w:rsidP="00976718">
            <w:pPr>
              <w:jc w:val="center"/>
              <w:rPr>
                <w:b/>
                <w:bCs/>
                <w:lang w:eastAsia="zh-CN"/>
              </w:rPr>
            </w:pPr>
            <w:r w:rsidRPr="0097586E">
              <w:rPr>
                <w:b/>
                <w:bCs/>
                <w:lang w:eastAsia="zh-CN"/>
              </w:rPr>
              <w:t>Enc T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A2F2B" w14:textId="38062BF5" w:rsidR="00976718" w:rsidRPr="0097586E" w:rsidRDefault="00976718" w:rsidP="00976718">
            <w:pPr>
              <w:jc w:val="center"/>
              <w:rPr>
                <w:b/>
                <w:bCs/>
                <w:lang w:eastAsia="zh-CN"/>
              </w:rPr>
            </w:pPr>
            <w:r w:rsidRPr="0097586E">
              <w:rPr>
                <w:b/>
                <w:bCs/>
                <w:lang w:eastAsia="zh-CN"/>
              </w:rPr>
              <w:t>Dec T</w:t>
            </w:r>
          </w:p>
        </w:tc>
      </w:tr>
      <w:tr w:rsidR="007F09F6" w:rsidRPr="009D181E" w14:paraId="45C229C9" w14:textId="77777777" w:rsidTr="00AA53D8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DADB9" w14:textId="77777777" w:rsidR="007F09F6" w:rsidRPr="0097586E" w:rsidRDefault="007F09F6" w:rsidP="007F09F6">
            <w:pPr>
              <w:rPr>
                <w:lang w:eastAsia="zh-CN"/>
              </w:rPr>
            </w:pPr>
            <w:r w:rsidRPr="0097586E">
              <w:rPr>
                <w:lang w:eastAsia="zh-CN"/>
              </w:rPr>
              <w:t>Class A1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E80A7" w14:textId="77777777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4F2789" w14:textId="3FFAAB50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C99C0" w14:textId="65B0D4A3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A5677" w14:textId="101026C9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216%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3FE3A" w14:textId="77777777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CDF99" w14:textId="77777777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3CDEA" w14:textId="42A62307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D936F3" w14:textId="7A9A9B0E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AB30B" w14:textId="2C76E919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38B43" w14:textId="77777777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105%</w:t>
            </w:r>
          </w:p>
        </w:tc>
      </w:tr>
      <w:tr w:rsidR="007F09F6" w:rsidRPr="009D181E" w14:paraId="00293488" w14:textId="77777777" w:rsidTr="00AA53D8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9D073" w14:textId="77777777" w:rsidR="007F09F6" w:rsidRPr="0097586E" w:rsidRDefault="007F09F6" w:rsidP="007F09F6">
            <w:pPr>
              <w:rPr>
                <w:lang w:eastAsia="zh-CN"/>
              </w:rPr>
            </w:pPr>
            <w:r w:rsidRPr="0097586E">
              <w:rPr>
                <w:lang w:eastAsia="zh-CN"/>
              </w:rPr>
              <w:t>Class A2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EA0C0" w14:textId="77777777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-2.51%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8857E" w14:textId="0E8B04BE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</w:rPr>
              <w:t>-4.45%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DC196E" w14:textId="4BDA5312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</w:rPr>
              <w:t>-3.62%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9987B" w14:textId="36934573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219%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B5908" w14:textId="77777777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38A82" w14:textId="77777777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3E0F51" w14:textId="183B6E49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color w:val="000000"/>
                <w:sz w:val="18"/>
                <w:szCs w:val="18"/>
              </w:rPr>
              <w:t>-2.09%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9CEF57" w14:textId="3B02A649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567C8" w14:textId="701E046E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B333B" w14:textId="77777777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102%</w:t>
            </w:r>
          </w:p>
        </w:tc>
      </w:tr>
      <w:tr w:rsidR="007F09F6" w:rsidRPr="009D181E" w14:paraId="64558497" w14:textId="77777777" w:rsidTr="00AA53D8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0ED91" w14:textId="77777777" w:rsidR="007F09F6" w:rsidRPr="0097586E" w:rsidRDefault="007F09F6" w:rsidP="007F09F6">
            <w:pPr>
              <w:rPr>
                <w:lang w:eastAsia="zh-CN"/>
              </w:rPr>
            </w:pPr>
            <w:r w:rsidRPr="0097586E">
              <w:rPr>
                <w:lang w:eastAsia="zh-CN"/>
              </w:rPr>
              <w:t>Class B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6BB4E" w14:textId="77777777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-1.82%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9DDD5C" w14:textId="064196FD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color w:val="000000"/>
                <w:sz w:val="18"/>
                <w:szCs w:val="18"/>
              </w:rPr>
              <w:t>-3.00%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AAB82C" w14:textId="11B1BBEC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</w:rPr>
              <w:t>-3.30%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C6938" w14:textId="78C863D4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213%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D4091" w14:textId="77777777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2CF7E" w14:textId="77777777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9A5400" w14:textId="6FB20819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AB930E" w14:textId="1BED8F29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F064B" w14:textId="0196AE5B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125D7" w14:textId="77777777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113%</w:t>
            </w:r>
          </w:p>
        </w:tc>
      </w:tr>
      <w:tr w:rsidR="007F09F6" w:rsidRPr="009D181E" w14:paraId="1A6C0E2D" w14:textId="77777777" w:rsidTr="00AA53D8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C8CBE" w14:textId="77777777" w:rsidR="007F09F6" w:rsidRPr="0097586E" w:rsidRDefault="007F09F6" w:rsidP="007F09F6">
            <w:pPr>
              <w:rPr>
                <w:lang w:eastAsia="zh-CN"/>
              </w:rPr>
            </w:pPr>
            <w:r w:rsidRPr="0097586E">
              <w:rPr>
                <w:lang w:eastAsia="zh-CN"/>
              </w:rPr>
              <w:t>Class C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0207A" w14:textId="77777777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-1.45%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54E59B" w14:textId="1D4A1099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8369E" w14:textId="6A83132A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color w:val="000000"/>
                <w:sz w:val="18"/>
                <w:szCs w:val="18"/>
              </w:rPr>
              <w:t>-2.53%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ABECA" w14:textId="42684913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212%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61664" w14:textId="77777777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5A6FC" w14:textId="77777777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C51836" w14:textId="0399D6EA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6C116D" w14:textId="3FD67945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3F546" w14:textId="2D354A31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57591" w14:textId="77777777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105%</w:t>
            </w:r>
          </w:p>
        </w:tc>
      </w:tr>
      <w:tr w:rsidR="007F09F6" w:rsidRPr="009D181E" w14:paraId="53126E58" w14:textId="77777777" w:rsidTr="00AA53D8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8874D" w14:textId="77777777" w:rsidR="007F09F6" w:rsidRPr="0097586E" w:rsidRDefault="007F09F6" w:rsidP="007F09F6">
            <w:pPr>
              <w:rPr>
                <w:lang w:eastAsia="zh-CN"/>
              </w:rPr>
            </w:pPr>
            <w:r w:rsidRPr="0097586E">
              <w:rPr>
                <w:lang w:eastAsia="zh-CN"/>
              </w:rPr>
              <w:t>Class D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B5C3B" w14:textId="77777777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683752" w14:textId="3D6B8943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D162B2" w14:textId="41832892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E134E" w14:textId="5CE427A2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197%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7894C" w14:textId="77777777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B3374" w14:textId="77777777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7E048" w14:textId="21F710A1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ED8FB" w14:textId="1E45ABAF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1B2F2" w14:textId="7CE58010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AC487" w14:textId="77777777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104%</w:t>
            </w:r>
          </w:p>
        </w:tc>
      </w:tr>
      <w:tr w:rsidR="00F200F2" w:rsidRPr="009D181E" w14:paraId="3143558E" w14:textId="77777777" w:rsidTr="00593D21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01730" w14:textId="77777777" w:rsidR="00F200F2" w:rsidRPr="0097586E" w:rsidRDefault="00F200F2" w:rsidP="00F200F2">
            <w:pPr>
              <w:rPr>
                <w:lang w:eastAsia="zh-CN"/>
              </w:rPr>
            </w:pPr>
            <w:r w:rsidRPr="0097586E">
              <w:rPr>
                <w:lang w:eastAsia="zh-CN"/>
              </w:rPr>
              <w:t>Class E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65186" w14:textId="77777777" w:rsidR="00F200F2" w:rsidRPr="0097586E" w:rsidRDefault="00F200F2" w:rsidP="00F200F2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-2.43%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087D0F" w14:textId="617D9459" w:rsidR="00F200F2" w:rsidRPr="0097586E" w:rsidRDefault="00F200F2" w:rsidP="00F200F2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</w:rPr>
              <w:t>-3.03%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8AA447" w14:textId="5FB83B9C" w:rsidR="00F200F2" w:rsidRPr="0097586E" w:rsidRDefault="00F200F2" w:rsidP="00F200F2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</w:rPr>
              <w:t>-3.50%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2474A" w14:textId="76C40F44" w:rsidR="00F200F2" w:rsidRPr="0097586E" w:rsidRDefault="00F200F2" w:rsidP="00F200F2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212%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5B1E9" w14:textId="77777777" w:rsidR="00F200F2" w:rsidRPr="0097586E" w:rsidRDefault="00F200F2" w:rsidP="00F200F2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6EAD3" w14:textId="77777777" w:rsidR="00F200F2" w:rsidRPr="0097586E" w:rsidRDefault="00F200F2" w:rsidP="00F200F2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72E8BEF9" w14:textId="77777777" w:rsidR="00F200F2" w:rsidRPr="0097586E" w:rsidRDefault="00F200F2" w:rsidP="00F200F2">
            <w:pPr>
              <w:rPr>
                <w:sz w:val="18"/>
                <w:szCs w:val="18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6CDB00E8" w14:textId="77777777" w:rsidR="00F200F2" w:rsidRPr="0097586E" w:rsidRDefault="00F200F2" w:rsidP="00F200F2">
            <w:pPr>
              <w:rPr>
                <w:sz w:val="18"/>
                <w:szCs w:val="18"/>
                <w:lang w:eastAsia="zh-CN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B5674" w14:textId="3686CFB4" w:rsidR="00F200F2" w:rsidRPr="0097586E" w:rsidRDefault="00F200F2" w:rsidP="00F200F2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07208" w14:textId="77777777" w:rsidR="00F200F2" w:rsidRPr="0097586E" w:rsidRDefault="00F200F2" w:rsidP="00F200F2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F09F6" w:rsidRPr="009D181E" w14:paraId="271B77EC" w14:textId="77777777" w:rsidTr="005F4F02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5E859" w14:textId="77777777" w:rsidR="007F09F6" w:rsidRPr="0097586E" w:rsidRDefault="007F09F6" w:rsidP="007F09F6">
            <w:pPr>
              <w:rPr>
                <w:lang w:eastAsia="zh-CN"/>
              </w:rPr>
            </w:pPr>
            <w:r w:rsidRPr="0097586E">
              <w:rPr>
                <w:lang w:eastAsia="zh-CN"/>
              </w:rPr>
              <w:t>Class F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F8E46" w14:textId="77777777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-13.63%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A4C968" w14:textId="29B0FF56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</w:rPr>
              <w:t>-13.85%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9977C" w14:textId="39D3AFF5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</w:rPr>
              <w:t>-14.25%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1FBA8" w14:textId="13CD2C4F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210%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028E9" w14:textId="77777777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E340E" w14:textId="77777777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-9.14%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13DA59" w14:textId="453CFE46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</w:rPr>
              <w:t>-9.70%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E3A209" w14:textId="4FF38E35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</w:rPr>
              <w:t>-9.63%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FECE1" w14:textId="28BEC04A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F4DE0" w14:textId="77777777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100%</w:t>
            </w:r>
          </w:p>
        </w:tc>
      </w:tr>
      <w:tr w:rsidR="007F09F6" w:rsidRPr="009D181E" w14:paraId="2A6247D8" w14:textId="77777777" w:rsidTr="005F4F02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461A3" w14:textId="77777777" w:rsidR="007F09F6" w:rsidRPr="0097586E" w:rsidRDefault="007F09F6" w:rsidP="007F09F6">
            <w:pPr>
              <w:rPr>
                <w:lang w:eastAsia="zh-CN"/>
              </w:rPr>
            </w:pPr>
            <w:r w:rsidRPr="0097586E">
              <w:rPr>
                <w:lang w:eastAsia="zh-CN"/>
              </w:rPr>
              <w:t>Class TGM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2A04D" w14:textId="77777777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-38.33%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A7DC3F" w14:textId="06405A64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</w:rPr>
              <w:t>-38.52%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AABF3" w14:textId="09120D25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</w:rPr>
              <w:t>-38.60%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C8E01" w14:textId="73A54024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221%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082A6" w14:textId="77777777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83%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0DC52" w14:textId="77777777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-12.93%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78AC95" w14:textId="4DA36BBB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</w:rPr>
              <w:t>-13.23%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30D08F" w14:textId="1168D508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</w:rPr>
              <w:t>-13.13%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0EA3E" w14:textId="0FCC143B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705B3" w14:textId="77777777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103%</w:t>
            </w:r>
          </w:p>
        </w:tc>
      </w:tr>
      <w:tr w:rsidR="007F09F6" w:rsidRPr="009D181E" w14:paraId="2365BC28" w14:textId="77777777" w:rsidTr="008C14B7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9DA63" w14:textId="10F01AEF" w:rsidR="007F09F6" w:rsidRPr="0097586E" w:rsidRDefault="007F09F6" w:rsidP="007F09F6">
            <w:pPr>
              <w:rPr>
                <w:lang w:eastAsia="zh-CN"/>
              </w:rPr>
            </w:pPr>
            <w:r w:rsidRPr="0097586E">
              <w:rPr>
                <w:lang w:eastAsia="zh-CN"/>
              </w:rPr>
              <w:t>CTC All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4BF24A" w14:textId="77F8782C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-1.74%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AD121" w14:textId="6DD86121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color w:val="000000"/>
                <w:sz w:val="18"/>
                <w:szCs w:val="18"/>
              </w:rPr>
              <w:t>-2.69%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55CD6F" w14:textId="148EEE54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color w:val="000000"/>
                <w:sz w:val="18"/>
                <w:szCs w:val="18"/>
              </w:rPr>
              <w:t>-2.80%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6EB20" w14:textId="428D74CE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214%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66EF42" w14:textId="341DBE3C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59F81" w14:textId="642D88E7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4DA40" w14:textId="41E9E2AE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5A08B" w14:textId="44AA021B" w:rsidR="007F09F6" w:rsidRPr="0097586E" w:rsidRDefault="007F09F6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CBF6E" w14:textId="11527A47" w:rsidR="007F09F6" w:rsidRPr="0097586E" w:rsidRDefault="002D24E8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D884A7" w14:textId="2429A992" w:rsidR="007F09F6" w:rsidRPr="0097586E" w:rsidRDefault="002D24E8" w:rsidP="007F09F6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107%</w:t>
            </w:r>
          </w:p>
        </w:tc>
      </w:tr>
    </w:tbl>
    <w:p w14:paraId="47F57591" w14:textId="6CEEFAFC" w:rsidR="009E13A4" w:rsidRDefault="009E13A4" w:rsidP="009E13A4">
      <w:pPr>
        <w:jc w:val="center"/>
        <w:rPr>
          <w:lang w:val="en-CA" w:eastAsia="zh-CN"/>
        </w:rPr>
      </w:pPr>
      <w:bookmarkStart w:id="4" w:name="_Ref519080124"/>
      <w:r w:rsidRPr="009E13A4">
        <w:rPr>
          <w:lang w:val="en-CA" w:eastAsia="zh-CN"/>
        </w:rPr>
        <w:t xml:space="preserve">Table </w:t>
      </w:r>
      <w:r w:rsidRPr="009E13A4">
        <w:rPr>
          <w:lang w:val="en-CA" w:eastAsia="zh-CN"/>
        </w:rPr>
        <w:fldChar w:fldCharType="begin"/>
      </w:r>
      <w:r w:rsidRPr="009E13A4">
        <w:rPr>
          <w:lang w:val="en-CA" w:eastAsia="zh-CN"/>
        </w:rPr>
        <w:instrText xml:space="preserve"> SEQ Table \* ARABIC </w:instrText>
      </w:r>
      <w:r w:rsidRPr="009E13A4">
        <w:rPr>
          <w:lang w:val="en-CA" w:eastAsia="zh-CN"/>
        </w:rPr>
        <w:fldChar w:fldCharType="separate"/>
      </w:r>
      <w:r w:rsidRPr="009E13A4">
        <w:rPr>
          <w:lang w:val="en-CA" w:eastAsia="zh-CN"/>
        </w:rPr>
        <w:t>2</w:t>
      </w:r>
      <w:r w:rsidRPr="009E13A4">
        <w:rPr>
          <w:lang w:val="en-CA" w:eastAsia="zh-CN"/>
        </w:rPr>
        <w:fldChar w:fldCharType="end"/>
      </w:r>
      <w:bookmarkEnd w:id="4"/>
      <w:r w:rsidRPr="009E13A4">
        <w:rPr>
          <w:lang w:val="en-CA" w:eastAsia="zh-CN"/>
        </w:rPr>
        <w:t xml:space="preserve"> Compar</w:t>
      </w:r>
      <w:r w:rsidR="00B51AD8">
        <w:rPr>
          <w:lang w:val="en-CA" w:eastAsia="zh-CN"/>
        </w:rPr>
        <w:t xml:space="preserve">ison of </w:t>
      </w:r>
      <w:r w:rsidR="002769E1">
        <w:rPr>
          <w:lang w:val="en-CA" w:eastAsia="zh-CN"/>
        </w:rPr>
        <w:t>the p</w:t>
      </w:r>
      <w:r w:rsidR="00B51AD8">
        <w:rPr>
          <w:lang w:val="en-CA" w:eastAsia="zh-CN"/>
        </w:rPr>
        <w:t>roposed method with BMS</w:t>
      </w:r>
      <w:r w:rsidRPr="009E13A4">
        <w:rPr>
          <w:lang w:val="en-CA" w:eastAsia="zh-CN"/>
        </w:rPr>
        <w:t xml:space="preserve"> 1.0</w:t>
      </w:r>
    </w:p>
    <w:tbl>
      <w:tblPr>
        <w:tblW w:w="94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833"/>
        <w:gridCol w:w="833"/>
        <w:gridCol w:w="834"/>
        <w:gridCol w:w="833"/>
        <w:gridCol w:w="834"/>
        <w:gridCol w:w="833"/>
        <w:gridCol w:w="833"/>
        <w:gridCol w:w="834"/>
        <w:gridCol w:w="833"/>
        <w:gridCol w:w="834"/>
      </w:tblGrid>
      <w:tr w:rsidR="006F62F9" w:rsidRPr="009D181E" w14:paraId="774F1511" w14:textId="77777777" w:rsidTr="00C0705B">
        <w:trPr>
          <w:trHeight w:val="270"/>
        </w:trPr>
        <w:tc>
          <w:tcPr>
            <w:tcW w:w="114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39AF8" w14:textId="77777777" w:rsidR="006F62F9" w:rsidRPr="0097586E" w:rsidRDefault="006F62F9" w:rsidP="00C0705B">
            <w:pPr>
              <w:jc w:val="center"/>
              <w:rPr>
                <w:b/>
                <w:bCs/>
                <w:lang w:eastAsia="zh-CN"/>
              </w:rPr>
            </w:pPr>
            <w:r w:rsidRPr="0097586E">
              <w:rPr>
                <w:b/>
                <w:bCs/>
                <w:lang w:eastAsia="zh-CN"/>
              </w:rPr>
              <w:t>Class</w:t>
            </w:r>
          </w:p>
        </w:tc>
        <w:tc>
          <w:tcPr>
            <w:tcW w:w="4167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680CEBF7" w14:textId="77777777" w:rsidR="006F62F9" w:rsidRPr="0097586E" w:rsidRDefault="006F62F9" w:rsidP="00C0705B">
            <w:pPr>
              <w:jc w:val="center"/>
              <w:rPr>
                <w:b/>
                <w:bCs/>
                <w:lang w:eastAsia="zh-CN"/>
              </w:rPr>
            </w:pPr>
            <w:r w:rsidRPr="0097586E">
              <w:rPr>
                <w:b/>
                <w:bCs/>
                <w:lang w:eastAsia="zh-CN"/>
              </w:rPr>
              <w:t>All Intra</w:t>
            </w:r>
          </w:p>
        </w:tc>
        <w:tc>
          <w:tcPr>
            <w:tcW w:w="4167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C554B2" w14:textId="77777777" w:rsidR="006F62F9" w:rsidRPr="0097586E" w:rsidRDefault="006F62F9" w:rsidP="00C0705B">
            <w:pPr>
              <w:jc w:val="center"/>
              <w:rPr>
                <w:b/>
                <w:bCs/>
                <w:lang w:eastAsia="zh-CN"/>
              </w:rPr>
            </w:pPr>
            <w:r w:rsidRPr="0097586E">
              <w:rPr>
                <w:b/>
                <w:bCs/>
                <w:lang w:eastAsia="zh-CN"/>
              </w:rPr>
              <w:t>Random Access</w:t>
            </w:r>
          </w:p>
        </w:tc>
      </w:tr>
      <w:tr w:rsidR="006F62F9" w:rsidRPr="009D181E" w14:paraId="470E588C" w14:textId="77777777" w:rsidTr="00C0705B">
        <w:trPr>
          <w:trHeight w:val="270"/>
        </w:trPr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8164D" w14:textId="77777777" w:rsidR="006F62F9" w:rsidRPr="0097586E" w:rsidRDefault="006F62F9" w:rsidP="00C0705B">
            <w:pPr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C5BD1" w14:textId="77777777" w:rsidR="006F62F9" w:rsidRPr="0097586E" w:rsidRDefault="006F62F9" w:rsidP="00C0705B">
            <w:pPr>
              <w:jc w:val="center"/>
              <w:rPr>
                <w:b/>
                <w:bCs/>
                <w:lang w:eastAsia="zh-CN"/>
              </w:rPr>
            </w:pPr>
            <w:r w:rsidRPr="0097586E">
              <w:rPr>
                <w:b/>
                <w:bCs/>
                <w:lang w:eastAsia="zh-CN"/>
              </w:rPr>
              <w:t>Y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4494" w14:textId="77777777" w:rsidR="006F62F9" w:rsidRPr="0097586E" w:rsidRDefault="006F62F9" w:rsidP="00C0705B">
            <w:pPr>
              <w:jc w:val="center"/>
              <w:rPr>
                <w:b/>
                <w:bCs/>
                <w:lang w:eastAsia="zh-CN"/>
              </w:rPr>
            </w:pPr>
            <w:r w:rsidRPr="0097586E">
              <w:rPr>
                <w:b/>
                <w:bCs/>
                <w:lang w:eastAsia="zh-CN"/>
              </w:rPr>
              <w:t>U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D216" w14:textId="77777777" w:rsidR="006F62F9" w:rsidRPr="0097586E" w:rsidRDefault="006F62F9" w:rsidP="00C0705B">
            <w:pPr>
              <w:jc w:val="center"/>
              <w:rPr>
                <w:b/>
                <w:bCs/>
                <w:lang w:eastAsia="zh-CN"/>
              </w:rPr>
            </w:pPr>
            <w:r w:rsidRPr="0097586E">
              <w:rPr>
                <w:b/>
                <w:bCs/>
                <w:lang w:eastAsia="zh-CN"/>
              </w:rPr>
              <w:t>V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25442" w14:textId="77777777" w:rsidR="006F62F9" w:rsidRPr="0097586E" w:rsidRDefault="006F62F9" w:rsidP="00C0705B">
            <w:pPr>
              <w:jc w:val="center"/>
              <w:rPr>
                <w:b/>
                <w:bCs/>
                <w:lang w:eastAsia="zh-CN"/>
              </w:rPr>
            </w:pPr>
            <w:r w:rsidRPr="0097586E">
              <w:rPr>
                <w:b/>
                <w:bCs/>
                <w:lang w:eastAsia="zh-CN"/>
              </w:rPr>
              <w:t>Enc T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73FA4" w14:textId="77777777" w:rsidR="006F62F9" w:rsidRPr="0097586E" w:rsidRDefault="006F62F9" w:rsidP="00C0705B">
            <w:pPr>
              <w:jc w:val="center"/>
              <w:rPr>
                <w:b/>
                <w:bCs/>
                <w:lang w:eastAsia="zh-CN"/>
              </w:rPr>
            </w:pPr>
            <w:r w:rsidRPr="0097586E">
              <w:rPr>
                <w:b/>
                <w:bCs/>
                <w:lang w:eastAsia="zh-CN"/>
              </w:rPr>
              <w:t>Dec T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1645A" w14:textId="77777777" w:rsidR="006F62F9" w:rsidRPr="0097586E" w:rsidRDefault="006F62F9" w:rsidP="00C0705B">
            <w:pPr>
              <w:jc w:val="center"/>
              <w:rPr>
                <w:b/>
                <w:bCs/>
                <w:lang w:eastAsia="zh-CN"/>
              </w:rPr>
            </w:pPr>
            <w:r w:rsidRPr="0097586E">
              <w:rPr>
                <w:b/>
                <w:bCs/>
                <w:lang w:eastAsia="zh-CN"/>
              </w:rPr>
              <w:t>Y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8837" w14:textId="77777777" w:rsidR="006F62F9" w:rsidRPr="0097586E" w:rsidRDefault="006F62F9" w:rsidP="00C0705B">
            <w:pPr>
              <w:jc w:val="center"/>
              <w:rPr>
                <w:b/>
                <w:bCs/>
                <w:lang w:eastAsia="zh-CN"/>
              </w:rPr>
            </w:pPr>
            <w:r w:rsidRPr="0097586E">
              <w:rPr>
                <w:b/>
                <w:bCs/>
                <w:lang w:eastAsia="zh-CN"/>
              </w:rPr>
              <w:t>U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96AD" w14:textId="77777777" w:rsidR="006F62F9" w:rsidRPr="0097586E" w:rsidRDefault="006F62F9" w:rsidP="00C0705B">
            <w:pPr>
              <w:jc w:val="center"/>
              <w:rPr>
                <w:b/>
                <w:bCs/>
                <w:lang w:eastAsia="zh-CN"/>
              </w:rPr>
            </w:pPr>
            <w:r w:rsidRPr="0097586E">
              <w:rPr>
                <w:b/>
                <w:bCs/>
                <w:lang w:eastAsia="zh-CN"/>
              </w:rPr>
              <w:t>V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A2585" w14:textId="77777777" w:rsidR="006F62F9" w:rsidRPr="0097586E" w:rsidRDefault="006F62F9" w:rsidP="00C0705B">
            <w:pPr>
              <w:jc w:val="center"/>
              <w:rPr>
                <w:b/>
                <w:bCs/>
                <w:lang w:eastAsia="zh-CN"/>
              </w:rPr>
            </w:pPr>
            <w:r w:rsidRPr="0097586E">
              <w:rPr>
                <w:b/>
                <w:bCs/>
                <w:lang w:eastAsia="zh-CN"/>
              </w:rPr>
              <w:t>Enc T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E1B69" w14:textId="77777777" w:rsidR="006F62F9" w:rsidRPr="0097586E" w:rsidRDefault="006F62F9" w:rsidP="00C0705B">
            <w:pPr>
              <w:jc w:val="center"/>
              <w:rPr>
                <w:b/>
                <w:bCs/>
                <w:lang w:eastAsia="zh-CN"/>
              </w:rPr>
            </w:pPr>
            <w:r w:rsidRPr="0097586E">
              <w:rPr>
                <w:b/>
                <w:bCs/>
                <w:lang w:eastAsia="zh-CN"/>
              </w:rPr>
              <w:t>Dec T</w:t>
            </w:r>
          </w:p>
        </w:tc>
      </w:tr>
      <w:tr w:rsidR="00503D7B" w:rsidRPr="009D181E" w14:paraId="564ABB49" w14:textId="77777777" w:rsidTr="00F67B7B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7BEB1" w14:textId="77777777" w:rsidR="00503D7B" w:rsidRPr="0097586E" w:rsidRDefault="00503D7B" w:rsidP="00503D7B">
            <w:pPr>
              <w:rPr>
                <w:lang w:eastAsia="zh-CN"/>
              </w:rPr>
            </w:pPr>
            <w:r w:rsidRPr="0097586E">
              <w:rPr>
                <w:lang w:eastAsia="zh-CN"/>
              </w:rPr>
              <w:t>Class A1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0B38E3" w14:textId="58D319D6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9212DC" w14:textId="6A7BA64D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A7D2E" w14:textId="24A7CD3D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136D5" w14:textId="5D722C54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18383" w14:textId="3B3A8124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F1548" w14:textId="3C003B6C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3012B9" w14:textId="6B04320E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4AF316" w14:textId="1B012385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5C6F75" w14:textId="100BAE81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2C9486" w14:textId="2B323F64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102%</w:t>
            </w:r>
          </w:p>
        </w:tc>
      </w:tr>
      <w:tr w:rsidR="00503D7B" w:rsidRPr="009D181E" w14:paraId="1E4108CC" w14:textId="77777777" w:rsidTr="00F67B7B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FBADC" w14:textId="77777777" w:rsidR="00503D7B" w:rsidRPr="0097586E" w:rsidRDefault="00503D7B" w:rsidP="00503D7B">
            <w:pPr>
              <w:rPr>
                <w:lang w:eastAsia="zh-CN"/>
              </w:rPr>
            </w:pPr>
            <w:r w:rsidRPr="0097586E">
              <w:rPr>
                <w:lang w:eastAsia="zh-CN"/>
              </w:rPr>
              <w:t>Class A2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B04D81" w14:textId="3593109E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-1.86%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9A47EC" w14:textId="54795AE6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C5FE87" w14:textId="4EA11D2B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color w:val="000000"/>
                <w:sz w:val="18"/>
                <w:szCs w:val="18"/>
              </w:rPr>
              <w:t>-1.80%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25A0F" w14:textId="1411CA62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5C332" w14:textId="22FBB1D5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1E3585" w14:textId="6FF47227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81FCA" w14:textId="15BC7677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82E27" w14:textId="7A198234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3F3043" w14:textId="41B69F78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2B469F" w14:textId="161084A8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102%</w:t>
            </w:r>
          </w:p>
        </w:tc>
      </w:tr>
      <w:tr w:rsidR="00503D7B" w:rsidRPr="009D181E" w14:paraId="6D29EFC1" w14:textId="77777777" w:rsidTr="00F67B7B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B3514" w14:textId="77777777" w:rsidR="00503D7B" w:rsidRPr="0097586E" w:rsidRDefault="00503D7B" w:rsidP="00503D7B">
            <w:pPr>
              <w:rPr>
                <w:lang w:eastAsia="zh-CN"/>
              </w:rPr>
            </w:pPr>
            <w:r w:rsidRPr="0097586E">
              <w:rPr>
                <w:lang w:eastAsia="zh-CN"/>
              </w:rPr>
              <w:t>Class B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30183C" w14:textId="65F14A1F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-1.26%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1E72B8" w14:textId="15E8DEE1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23A3CF" w14:textId="21BB1291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00110" w14:textId="724A406B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57384" w14:textId="0E8751CB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D6B57" w14:textId="0FCC2CCB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BC105" w14:textId="3FA4EFF7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8C38C" w14:textId="35969FF0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A28676" w14:textId="12BDCE24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0D23FA" w14:textId="1699FBE5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102%</w:t>
            </w:r>
          </w:p>
        </w:tc>
      </w:tr>
      <w:tr w:rsidR="00503D7B" w:rsidRPr="009D181E" w14:paraId="4E674328" w14:textId="77777777" w:rsidTr="00F67B7B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FB951" w14:textId="77777777" w:rsidR="00503D7B" w:rsidRPr="0097586E" w:rsidRDefault="00503D7B" w:rsidP="00503D7B">
            <w:pPr>
              <w:rPr>
                <w:lang w:eastAsia="zh-CN"/>
              </w:rPr>
            </w:pPr>
            <w:r w:rsidRPr="0097586E">
              <w:rPr>
                <w:lang w:eastAsia="zh-CN"/>
              </w:rPr>
              <w:t>Class C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D56285" w14:textId="74B58776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315929" w14:textId="20C3FA54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679B8" w14:textId="19671E18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8838D" w14:textId="21703555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B8DDD" w14:textId="62404788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E48BA" w14:textId="26DF2D82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8E190" w14:textId="6E827F6B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20A8F" w14:textId="1F5F25C8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5BE11A" w14:textId="2C61383D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74B0F" w14:textId="28B750E8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104%</w:t>
            </w:r>
          </w:p>
        </w:tc>
      </w:tr>
      <w:tr w:rsidR="00503D7B" w:rsidRPr="009D181E" w14:paraId="213325FA" w14:textId="77777777" w:rsidTr="00503D7B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84506" w14:textId="77777777" w:rsidR="00503D7B" w:rsidRPr="0097586E" w:rsidRDefault="00503D7B" w:rsidP="00503D7B">
            <w:pPr>
              <w:rPr>
                <w:lang w:eastAsia="zh-CN"/>
              </w:rPr>
            </w:pPr>
            <w:r w:rsidRPr="0097586E">
              <w:rPr>
                <w:lang w:eastAsia="zh-CN"/>
              </w:rPr>
              <w:t>Class D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CDBD0" w14:textId="731AB1E6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196BDE" w14:textId="23FA2D54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BEB0F" w14:textId="4FA9A23E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555E5" w14:textId="7A87C59E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D1BEB" w14:textId="570C9639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64C528" w14:textId="5AE18BD2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EC97FA" w14:textId="20393184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8F22D1" w14:textId="4D2D4FD9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79354" w14:textId="1BA79878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BCA78" w14:textId="0790F250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102%</w:t>
            </w:r>
          </w:p>
        </w:tc>
      </w:tr>
      <w:tr w:rsidR="00630961" w:rsidRPr="009D181E" w14:paraId="7A0C42D7" w14:textId="77777777" w:rsidTr="00503D7B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4AD21" w14:textId="77777777" w:rsidR="00630961" w:rsidRPr="0097586E" w:rsidRDefault="00630961" w:rsidP="00630961">
            <w:pPr>
              <w:rPr>
                <w:lang w:eastAsia="zh-CN"/>
              </w:rPr>
            </w:pPr>
            <w:r w:rsidRPr="0097586E">
              <w:rPr>
                <w:lang w:eastAsia="zh-CN"/>
              </w:rPr>
              <w:t>Class E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B2A580" w14:textId="6227C475" w:rsidR="00630961" w:rsidRPr="0097586E" w:rsidRDefault="00630961" w:rsidP="00630961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-1.54%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840986" w14:textId="39C1FD3D" w:rsidR="00630961" w:rsidRPr="0097586E" w:rsidRDefault="00630961" w:rsidP="00630961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6E3457" w14:textId="621CE965" w:rsidR="00630961" w:rsidRPr="0097586E" w:rsidRDefault="00630961" w:rsidP="00630961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color w:val="000000"/>
                <w:sz w:val="18"/>
                <w:szCs w:val="18"/>
              </w:rPr>
              <w:t>-2.50%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AE591" w14:textId="2E503029" w:rsidR="00630961" w:rsidRPr="0097586E" w:rsidRDefault="00630961" w:rsidP="00630961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5BE19" w14:textId="1FBC3B6A" w:rsidR="00630961" w:rsidRPr="0097586E" w:rsidRDefault="00630961" w:rsidP="00630961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E7A976E" w14:textId="19BDEEF4" w:rsidR="00630961" w:rsidRPr="0097586E" w:rsidRDefault="00630961" w:rsidP="00630961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10102258" w14:textId="77777777" w:rsidR="00630961" w:rsidRPr="0097586E" w:rsidRDefault="00630961" w:rsidP="00630961">
            <w:pPr>
              <w:rPr>
                <w:sz w:val="18"/>
                <w:szCs w:val="18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5602331A" w14:textId="77777777" w:rsidR="00630961" w:rsidRPr="0097586E" w:rsidRDefault="00630961" w:rsidP="00630961">
            <w:pPr>
              <w:rPr>
                <w:sz w:val="18"/>
                <w:szCs w:val="18"/>
                <w:lang w:eastAsia="zh-CN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D6F61EF" w14:textId="5EAC9BCF" w:rsidR="00630961" w:rsidRPr="0097586E" w:rsidRDefault="00630961" w:rsidP="00630961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50CE079" w14:textId="1EE24F9C" w:rsidR="00630961" w:rsidRPr="0097586E" w:rsidRDefault="00630961" w:rsidP="00630961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03D7B" w:rsidRPr="009D181E" w14:paraId="47AB0C8A" w14:textId="77777777" w:rsidTr="00E77F40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D3DD9" w14:textId="77777777" w:rsidR="00503D7B" w:rsidRPr="0097586E" w:rsidRDefault="00503D7B" w:rsidP="00503D7B">
            <w:pPr>
              <w:rPr>
                <w:lang w:eastAsia="zh-CN"/>
              </w:rPr>
            </w:pPr>
            <w:r w:rsidRPr="0097586E">
              <w:rPr>
                <w:lang w:eastAsia="zh-CN"/>
              </w:rPr>
              <w:t>Class F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EA7E87" w14:textId="2AA898BE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-11.49%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4F2EF" w14:textId="0A32B889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</w:rPr>
              <w:t>-10.74%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89843" w14:textId="56DE2860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</w:rPr>
              <w:t>-11.41%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60938" w14:textId="1E5EB76E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CA31A" w14:textId="1BCAD297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49FCBA" w14:textId="2684BD31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-8.00%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15513" w14:textId="123674EE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</w:rPr>
              <w:t>-7.30%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D963C9" w14:textId="4E308156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</w:rPr>
              <w:t>-8.13%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D60477" w14:textId="6B14CD5D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61907" w14:textId="181763BF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106%</w:t>
            </w:r>
          </w:p>
        </w:tc>
      </w:tr>
      <w:tr w:rsidR="00503D7B" w:rsidRPr="009D181E" w14:paraId="3B25D952" w14:textId="77777777" w:rsidTr="00E77F40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CF2A9" w14:textId="77777777" w:rsidR="00503D7B" w:rsidRPr="0097586E" w:rsidRDefault="00503D7B" w:rsidP="00503D7B">
            <w:pPr>
              <w:rPr>
                <w:lang w:eastAsia="zh-CN"/>
              </w:rPr>
            </w:pPr>
            <w:r w:rsidRPr="0097586E">
              <w:rPr>
                <w:lang w:eastAsia="zh-CN"/>
              </w:rPr>
              <w:t>Class TGM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C5FFC7" w14:textId="20F87B81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-35.88%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272F3" w14:textId="23BFC517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</w:rPr>
              <w:t>-35.26%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309F48" w14:textId="0EF8D182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</w:rPr>
              <w:t>-35.48%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B602D" w14:textId="745C4147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58214" w14:textId="6C4D699F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85%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C0A0B" w14:textId="4D5ABD44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-11.91%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9F421" w14:textId="35DEA6E5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</w:rPr>
              <w:t>-11.38%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976F4E" w14:textId="39B57330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</w:rPr>
              <w:t>-11.71%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95CA97" w14:textId="545A4CB5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89F918" w14:textId="273DB00B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102%</w:t>
            </w:r>
          </w:p>
        </w:tc>
      </w:tr>
      <w:tr w:rsidR="00503D7B" w:rsidRPr="009D181E" w14:paraId="702967B4" w14:textId="77777777" w:rsidTr="006F2C53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9FE79" w14:textId="7F7C55AE" w:rsidR="00503D7B" w:rsidRPr="0097586E" w:rsidRDefault="00503D7B" w:rsidP="00503D7B">
            <w:pPr>
              <w:rPr>
                <w:lang w:eastAsia="zh-CN"/>
              </w:rPr>
            </w:pPr>
            <w:r w:rsidRPr="0097586E">
              <w:rPr>
                <w:lang w:eastAsia="zh-CN"/>
              </w:rPr>
              <w:t>CTC All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4295E" w14:textId="338DBE05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-1.10%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F3EAF2" w14:textId="7A8A2D02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88F9B0" w14:textId="21ED9C31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DFC27D" w14:textId="59DBC59A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4D7F5" w14:textId="1F8CB0C8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4D7B5F" w14:textId="2B443B84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8299CF" w14:textId="73AC12AA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5393E4" w14:textId="2B54EA30" w:rsidR="00503D7B" w:rsidRPr="0097586E" w:rsidRDefault="00503D7B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5D7A5A" w14:textId="20D62C72" w:rsidR="00503D7B" w:rsidRPr="0097586E" w:rsidRDefault="005E0B9C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2BB771" w14:textId="3A3AA987" w:rsidR="00503D7B" w:rsidRPr="0097586E" w:rsidRDefault="005E0B9C" w:rsidP="00503D7B">
            <w:pPr>
              <w:rPr>
                <w:sz w:val="18"/>
                <w:szCs w:val="18"/>
                <w:lang w:eastAsia="zh-CN"/>
              </w:rPr>
            </w:pPr>
            <w:r w:rsidRPr="0097586E">
              <w:rPr>
                <w:sz w:val="18"/>
                <w:szCs w:val="18"/>
                <w:lang w:eastAsia="zh-CN"/>
              </w:rPr>
              <w:t>103%</w:t>
            </w:r>
          </w:p>
        </w:tc>
      </w:tr>
    </w:tbl>
    <w:p w14:paraId="22C2EC88" w14:textId="77777777" w:rsidR="009D181E" w:rsidRPr="009D181E" w:rsidRDefault="009D181E" w:rsidP="009D181E">
      <w:pPr>
        <w:rPr>
          <w:lang w:eastAsia="zh-CN"/>
        </w:rPr>
      </w:pPr>
    </w:p>
    <w:p w14:paraId="2DA6DF58" w14:textId="67D11E84" w:rsidR="00757F03" w:rsidRDefault="00757F03" w:rsidP="00757F0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Conclusion</w:t>
      </w:r>
    </w:p>
    <w:p w14:paraId="3EFC73DC" w14:textId="09320D4D" w:rsidR="00EB28C3" w:rsidRDefault="00EB28C3" w:rsidP="007532CB">
      <w:pPr>
        <w:tabs>
          <w:tab w:val="clear" w:pos="360"/>
        </w:tabs>
        <w:rPr>
          <w:lang w:val="en-CA" w:eastAsia="zh-CN"/>
        </w:rPr>
      </w:pPr>
      <w:r w:rsidRPr="00EB28C3">
        <w:rPr>
          <w:lang w:val="en-CA" w:eastAsia="zh-CN"/>
        </w:rPr>
        <w:t xml:space="preserve">The </w:t>
      </w:r>
      <w:r w:rsidR="00CF4FBF">
        <w:rPr>
          <w:lang w:val="en-CA" w:eastAsia="zh-CN"/>
        </w:rPr>
        <w:t xml:space="preserve">CPR </w:t>
      </w:r>
      <w:r w:rsidR="001D23AE">
        <w:rPr>
          <w:lang w:val="en-CA" w:eastAsia="zh-CN"/>
        </w:rPr>
        <w:t>in intra frame</w:t>
      </w:r>
      <w:r w:rsidRPr="00EB28C3">
        <w:rPr>
          <w:lang w:val="en-CA" w:eastAsia="zh-CN"/>
        </w:rPr>
        <w:t xml:space="preserve"> can</w:t>
      </w:r>
      <w:r w:rsidR="007C3901">
        <w:rPr>
          <w:lang w:val="en-CA" w:eastAsia="zh-CN"/>
        </w:rPr>
        <w:t xml:space="preserve"> achieve obvious coding gain</w:t>
      </w:r>
      <w:r w:rsidR="007532CB">
        <w:rPr>
          <w:lang w:val="en-CA" w:eastAsia="zh-CN"/>
        </w:rPr>
        <w:t>s</w:t>
      </w:r>
      <w:r w:rsidR="007C3901">
        <w:rPr>
          <w:lang w:val="en-CA" w:eastAsia="zh-CN"/>
        </w:rPr>
        <w:t xml:space="preserve"> </w:t>
      </w:r>
      <w:r w:rsidR="0097586E">
        <w:rPr>
          <w:lang w:val="en-CA" w:eastAsia="zh-CN"/>
        </w:rPr>
        <w:t xml:space="preserve">in both </w:t>
      </w:r>
      <w:r w:rsidR="007C3901">
        <w:rPr>
          <w:lang w:val="en-CA" w:eastAsia="zh-CN"/>
        </w:rPr>
        <w:t>VTM</w:t>
      </w:r>
      <w:r w:rsidRPr="00EB28C3">
        <w:rPr>
          <w:lang w:val="en-CA" w:eastAsia="zh-CN"/>
        </w:rPr>
        <w:t xml:space="preserve"> and </w:t>
      </w:r>
      <w:r w:rsidR="007C3901">
        <w:rPr>
          <w:lang w:val="en-CA" w:eastAsia="zh-CN"/>
        </w:rPr>
        <w:t>BMS</w:t>
      </w:r>
      <w:r w:rsidRPr="00EB28C3">
        <w:rPr>
          <w:lang w:val="en-CA" w:eastAsia="zh-CN"/>
        </w:rPr>
        <w:t xml:space="preserve"> </w:t>
      </w:r>
      <w:r w:rsidR="0097586E">
        <w:rPr>
          <w:lang w:val="en-CA" w:eastAsia="zh-CN"/>
        </w:rPr>
        <w:t>configuration</w:t>
      </w:r>
      <w:r w:rsidR="007532CB">
        <w:rPr>
          <w:lang w:val="en-CA" w:eastAsia="zh-CN"/>
        </w:rPr>
        <w:t>s</w:t>
      </w:r>
      <w:r w:rsidRPr="00EB28C3">
        <w:rPr>
          <w:lang w:val="en-CA" w:eastAsia="zh-CN"/>
        </w:rPr>
        <w:t xml:space="preserve"> for </w:t>
      </w:r>
      <w:r w:rsidR="007532CB">
        <w:rPr>
          <w:lang w:val="en-CA" w:eastAsia="zh-CN"/>
        </w:rPr>
        <w:t>all kinds of</w:t>
      </w:r>
      <w:r w:rsidRPr="00EB28C3">
        <w:rPr>
          <w:lang w:val="en-CA" w:eastAsia="zh-CN"/>
        </w:rPr>
        <w:t xml:space="preserve"> sequences</w:t>
      </w:r>
      <w:r w:rsidR="007C3901">
        <w:rPr>
          <w:lang w:val="en-CA" w:eastAsia="zh-CN"/>
        </w:rPr>
        <w:t>, e</w:t>
      </w:r>
      <w:r w:rsidRPr="00EB28C3">
        <w:rPr>
          <w:lang w:val="en-CA" w:eastAsia="zh-CN"/>
        </w:rPr>
        <w:t>specially</w:t>
      </w:r>
      <w:r w:rsidR="007C3901">
        <w:rPr>
          <w:lang w:val="en-CA" w:eastAsia="zh-CN"/>
        </w:rPr>
        <w:t xml:space="preserve"> in screen content sequences. C</w:t>
      </w:r>
      <w:r w:rsidRPr="00EB28C3">
        <w:rPr>
          <w:lang w:val="en-CA" w:eastAsia="zh-CN"/>
        </w:rPr>
        <w:t xml:space="preserve">ompared to </w:t>
      </w:r>
      <w:r w:rsidR="007C3901">
        <w:rPr>
          <w:lang w:val="en-CA" w:eastAsia="zh-CN"/>
        </w:rPr>
        <w:t>VTM, the complexity is 2 times more. However, compared with BMS</w:t>
      </w:r>
      <w:r w:rsidRPr="00EB28C3">
        <w:rPr>
          <w:lang w:val="en-CA" w:eastAsia="zh-CN"/>
        </w:rPr>
        <w:t>, only a little complexity increase</w:t>
      </w:r>
      <w:r w:rsidR="00A74DA4">
        <w:rPr>
          <w:rFonts w:hint="eastAsia"/>
          <w:lang w:val="en-CA" w:eastAsia="zh-CN"/>
        </w:rPr>
        <w:t>s</w:t>
      </w:r>
      <w:r w:rsidRPr="00EB28C3">
        <w:rPr>
          <w:lang w:val="en-CA" w:eastAsia="zh-CN"/>
        </w:rPr>
        <w:t xml:space="preserve">. </w:t>
      </w:r>
      <w:r w:rsidR="007C3901">
        <w:rPr>
          <w:lang w:val="en-CA" w:eastAsia="zh-CN"/>
        </w:rPr>
        <w:t>We may study more about CPR in the CE.</w:t>
      </w:r>
    </w:p>
    <w:p w14:paraId="3140FBBC" w14:textId="77777777" w:rsidR="008F1306" w:rsidRPr="008323BA" w:rsidRDefault="008F1306" w:rsidP="008F1306">
      <w:pPr>
        <w:pStyle w:val="1"/>
        <w:rPr>
          <w:noProof/>
        </w:rPr>
      </w:pPr>
      <w:r>
        <w:rPr>
          <w:lang w:val="en-CA"/>
        </w:rPr>
        <w:t xml:space="preserve">References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2"/>
        <w:gridCol w:w="9118"/>
      </w:tblGrid>
      <w:tr w:rsidR="008F1306" w14:paraId="29CB2802" w14:textId="77777777" w:rsidTr="00D121D7">
        <w:trPr>
          <w:tblCellSpacing w:w="15" w:type="dxa"/>
        </w:trPr>
        <w:tc>
          <w:tcPr>
            <w:tcW w:w="152" w:type="pct"/>
            <w:hideMark/>
          </w:tcPr>
          <w:p w14:paraId="25062FE5" w14:textId="77777777" w:rsidR="008F1306" w:rsidRDefault="008F1306" w:rsidP="00C0705B">
            <w:pPr>
              <w:pStyle w:val="ac"/>
              <w:rPr>
                <w:noProof/>
                <w:sz w:val="24"/>
                <w:szCs w:val="24"/>
              </w:rPr>
            </w:pPr>
            <w:r>
              <w:rPr>
                <w:noProof/>
              </w:rPr>
              <w:t xml:space="preserve">[1] </w:t>
            </w:r>
          </w:p>
        </w:tc>
        <w:tc>
          <w:tcPr>
            <w:tcW w:w="0" w:type="auto"/>
            <w:hideMark/>
          </w:tcPr>
          <w:p w14:paraId="79681A70" w14:textId="385772F2" w:rsidR="008F1306" w:rsidRDefault="00E852A4" w:rsidP="00E852A4">
            <w:pPr>
              <w:pStyle w:val="ac"/>
              <w:rPr>
                <w:noProof/>
              </w:rPr>
            </w:pPr>
            <w:r w:rsidRPr="00E852A4">
              <w:rPr>
                <w:noProof/>
              </w:rPr>
              <w:t xml:space="preserve">X. Zuo, L. Wang, F. Chen, X. Song </w:t>
            </w:r>
            <w:r w:rsidR="008F1306">
              <w:rPr>
                <w:noProof/>
              </w:rPr>
              <w:t>"</w:t>
            </w:r>
            <w:r>
              <w:t xml:space="preserve"> </w:t>
            </w:r>
            <w:r w:rsidRPr="00E852A4">
              <w:rPr>
                <w:noProof/>
              </w:rPr>
              <w:t>Intra block copy for intra-frame coding</w:t>
            </w:r>
            <w:r w:rsidR="006812BE">
              <w:rPr>
                <w:noProof/>
              </w:rPr>
              <w:t>"</w:t>
            </w:r>
            <w:r w:rsidR="001E43DE">
              <w:rPr>
                <w:noProof/>
              </w:rPr>
              <w:t>,</w:t>
            </w:r>
            <w:r w:rsidR="006812BE">
              <w:rPr>
                <w:noProof/>
              </w:rPr>
              <w:t xml:space="preserve"> </w:t>
            </w:r>
            <w:r w:rsidR="006812BE" w:rsidRPr="006812BE">
              <w:rPr>
                <w:noProof/>
              </w:rPr>
              <w:t>JVET-J0042</w:t>
            </w:r>
            <w:r w:rsidR="008F1306">
              <w:rPr>
                <w:noProof/>
              </w:rPr>
              <w:t>, San Diego, US, 2018</w:t>
            </w:r>
          </w:p>
        </w:tc>
      </w:tr>
      <w:tr w:rsidR="008F1306" w14:paraId="4F8AC4E6" w14:textId="77777777" w:rsidTr="00D121D7">
        <w:trPr>
          <w:tblCellSpacing w:w="15" w:type="dxa"/>
        </w:trPr>
        <w:tc>
          <w:tcPr>
            <w:tcW w:w="152" w:type="pct"/>
            <w:hideMark/>
          </w:tcPr>
          <w:p w14:paraId="2F6F2DCC" w14:textId="76AF202C" w:rsidR="008F1306" w:rsidRDefault="00D121D7" w:rsidP="00C0705B">
            <w:pPr>
              <w:pStyle w:val="ac"/>
              <w:rPr>
                <w:noProof/>
              </w:rPr>
            </w:pPr>
            <w:r>
              <w:rPr>
                <w:noProof/>
              </w:rPr>
              <w:t>[2</w:t>
            </w:r>
            <w:r w:rsidR="008F1306">
              <w:rPr>
                <w:noProof/>
              </w:rPr>
              <w:t xml:space="preserve">] </w:t>
            </w:r>
          </w:p>
        </w:tc>
        <w:tc>
          <w:tcPr>
            <w:tcW w:w="0" w:type="auto"/>
            <w:hideMark/>
          </w:tcPr>
          <w:p w14:paraId="573CB8CF" w14:textId="32750BB1" w:rsidR="008F1306" w:rsidRDefault="008F1306" w:rsidP="00A74DA4">
            <w:pPr>
              <w:pStyle w:val="ac"/>
              <w:rPr>
                <w:noProof/>
              </w:rPr>
            </w:pPr>
            <w:r>
              <w:rPr>
                <w:noProof/>
              </w:rPr>
              <w:t>X. Xu, K. Müller</w:t>
            </w:r>
            <w:r w:rsidR="00A74DA4">
              <w:rPr>
                <w:noProof/>
              </w:rPr>
              <w:t xml:space="preserve"> and L. Wang</w:t>
            </w:r>
            <w:bookmarkStart w:id="5" w:name="_GoBack"/>
            <w:bookmarkEnd w:id="5"/>
            <w:r>
              <w:rPr>
                <w:noProof/>
              </w:rPr>
              <w:t>, "Description of Core Experiment 8: Current Picture Referencing</w:t>
            </w:r>
            <w:r w:rsidR="001E43DE">
              <w:rPr>
                <w:noProof/>
              </w:rPr>
              <w:t>"</w:t>
            </w:r>
            <w:r>
              <w:rPr>
                <w:noProof/>
              </w:rPr>
              <w:t>, JVET-J1028, San Diego, US, 2018.</w:t>
            </w:r>
          </w:p>
        </w:tc>
      </w:tr>
      <w:tr w:rsidR="008F1306" w14:paraId="7A46944E" w14:textId="77777777" w:rsidTr="00D121D7">
        <w:trPr>
          <w:tblCellSpacing w:w="15" w:type="dxa"/>
        </w:trPr>
        <w:tc>
          <w:tcPr>
            <w:tcW w:w="152" w:type="pct"/>
            <w:hideMark/>
          </w:tcPr>
          <w:p w14:paraId="19B09462" w14:textId="31197B42" w:rsidR="008F1306" w:rsidRDefault="00D121D7" w:rsidP="00C0705B">
            <w:pPr>
              <w:pStyle w:val="ac"/>
              <w:rPr>
                <w:noProof/>
              </w:rPr>
            </w:pPr>
            <w:r>
              <w:rPr>
                <w:noProof/>
              </w:rPr>
              <w:t>[3</w:t>
            </w:r>
            <w:r w:rsidR="008F1306">
              <w:rPr>
                <w:noProof/>
              </w:rPr>
              <w:t xml:space="preserve">] </w:t>
            </w:r>
          </w:p>
        </w:tc>
        <w:tc>
          <w:tcPr>
            <w:tcW w:w="0" w:type="auto"/>
            <w:hideMark/>
          </w:tcPr>
          <w:p w14:paraId="26392B80" w14:textId="593B2906" w:rsidR="008F1306" w:rsidRDefault="008F1306" w:rsidP="001E43DE">
            <w:pPr>
              <w:pStyle w:val="ac"/>
              <w:rPr>
                <w:noProof/>
              </w:rPr>
            </w:pPr>
            <w:r>
              <w:rPr>
                <w:noProof/>
              </w:rPr>
              <w:t>J. Boyce, K. Suehring, X. Li and V. Seregin, "JVET common test conditions and software reference configurations</w:t>
            </w:r>
            <w:r w:rsidR="001E43DE">
              <w:rPr>
                <w:noProof/>
              </w:rPr>
              <w:t>"</w:t>
            </w:r>
            <w:r>
              <w:rPr>
                <w:noProof/>
              </w:rPr>
              <w:t>, JVET-J1010, San Diego, US, 2018.</w:t>
            </w:r>
          </w:p>
        </w:tc>
      </w:tr>
    </w:tbl>
    <w:p w14:paraId="25CFD592" w14:textId="77777777" w:rsidR="008F1306" w:rsidRPr="008F1306" w:rsidRDefault="008F1306" w:rsidP="00EB28C3">
      <w:pPr>
        <w:rPr>
          <w:lang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162C4A4" w:rsidR="00342FF4" w:rsidRPr="005B217D" w:rsidRDefault="00671D8F" w:rsidP="009234A5">
      <w:pPr>
        <w:rPr>
          <w:szCs w:val="22"/>
          <w:lang w:val="en-CA"/>
        </w:rPr>
      </w:pPr>
      <w:r w:rsidRPr="00CC7F01">
        <w:rPr>
          <w:b/>
          <w:szCs w:val="22"/>
          <w:lang w:val="en-CA" w:eastAsia="zh-CN"/>
        </w:rPr>
        <w:t>Hikvision</w:t>
      </w:r>
      <w:r w:rsidR="009234A5" w:rsidRPr="00CC7F01">
        <w:rPr>
          <w:b/>
          <w:szCs w:val="22"/>
          <w:lang w:val="en-CA"/>
        </w:rPr>
        <w:t> </w:t>
      </w:r>
      <w:r w:rsidR="001F2594" w:rsidRPr="00CC7F01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C51392" w14:textId="77777777" w:rsidR="00892224" w:rsidRDefault="00892224">
      <w:r>
        <w:separator/>
      </w:r>
    </w:p>
  </w:endnote>
  <w:endnote w:type="continuationSeparator" w:id="0">
    <w:p w14:paraId="243965C4" w14:textId="77777777" w:rsidR="00892224" w:rsidRDefault="00892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Ericsson Capital TT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63C7AB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74DA4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74DA4">
      <w:rPr>
        <w:rStyle w:val="a5"/>
        <w:noProof/>
      </w:rPr>
      <w:t>2018-07-12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DD78CF" w14:textId="77777777" w:rsidR="00892224" w:rsidRDefault="00892224">
      <w:r>
        <w:separator/>
      </w:r>
    </w:p>
  </w:footnote>
  <w:footnote w:type="continuationSeparator" w:id="0">
    <w:p w14:paraId="61282C07" w14:textId="77777777" w:rsidR="00892224" w:rsidRDefault="008922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11F40E5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2F40"/>
    <w:rsid w:val="00004707"/>
    <w:rsid w:val="00004C21"/>
    <w:rsid w:val="000127C9"/>
    <w:rsid w:val="000308A3"/>
    <w:rsid w:val="00042995"/>
    <w:rsid w:val="000444BD"/>
    <w:rsid w:val="000458BC"/>
    <w:rsid w:val="00045C41"/>
    <w:rsid w:val="00046C03"/>
    <w:rsid w:val="00065039"/>
    <w:rsid w:val="00074E6C"/>
    <w:rsid w:val="0007614F"/>
    <w:rsid w:val="0008796D"/>
    <w:rsid w:val="000A39B2"/>
    <w:rsid w:val="000B0C0F"/>
    <w:rsid w:val="000B1C6B"/>
    <w:rsid w:val="000B4FF9"/>
    <w:rsid w:val="000B5FF5"/>
    <w:rsid w:val="000C09AC"/>
    <w:rsid w:val="000C4046"/>
    <w:rsid w:val="000D29F0"/>
    <w:rsid w:val="000D5A7A"/>
    <w:rsid w:val="000E00F3"/>
    <w:rsid w:val="000F158C"/>
    <w:rsid w:val="00102F3D"/>
    <w:rsid w:val="00124E38"/>
    <w:rsid w:val="0012580B"/>
    <w:rsid w:val="00131F90"/>
    <w:rsid w:val="0013430B"/>
    <w:rsid w:val="0013458C"/>
    <w:rsid w:val="0013526E"/>
    <w:rsid w:val="00137ADF"/>
    <w:rsid w:val="00146152"/>
    <w:rsid w:val="00155526"/>
    <w:rsid w:val="0016476E"/>
    <w:rsid w:val="00171371"/>
    <w:rsid w:val="00175A24"/>
    <w:rsid w:val="00182AB5"/>
    <w:rsid w:val="0018691C"/>
    <w:rsid w:val="00187E58"/>
    <w:rsid w:val="001A224D"/>
    <w:rsid w:val="001A297E"/>
    <w:rsid w:val="001A368E"/>
    <w:rsid w:val="001A6002"/>
    <w:rsid w:val="001A7329"/>
    <w:rsid w:val="001A792F"/>
    <w:rsid w:val="001B4E28"/>
    <w:rsid w:val="001C0CC7"/>
    <w:rsid w:val="001C3525"/>
    <w:rsid w:val="001C3AFB"/>
    <w:rsid w:val="001D1BD2"/>
    <w:rsid w:val="001D23AE"/>
    <w:rsid w:val="001E02BE"/>
    <w:rsid w:val="001E3B37"/>
    <w:rsid w:val="001E43DE"/>
    <w:rsid w:val="001E7CA6"/>
    <w:rsid w:val="001F2594"/>
    <w:rsid w:val="002055A6"/>
    <w:rsid w:val="00206460"/>
    <w:rsid w:val="002069B4"/>
    <w:rsid w:val="00215151"/>
    <w:rsid w:val="00215DFC"/>
    <w:rsid w:val="002162E6"/>
    <w:rsid w:val="00220C57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76347"/>
    <w:rsid w:val="002769E1"/>
    <w:rsid w:val="00283B00"/>
    <w:rsid w:val="00286D6B"/>
    <w:rsid w:val="00291E36"/>
    <w:rsid w:val="00292257"/>
    <w:rsid w:val="002A0133"/>
    <w:rsid w:val="002A54E0"/>
    <w:rsid w:val="002B1595"/>
    <w:rsid w:val="002B191D"/>
    <w:rsid w:val="002B7339"/>
    <w:rsid w:val="002D0AF6"/>
    <w:rsid w:val="002D14C6"/>
    <w:rsid w:val="002D24E8"/>
    <w:rsid w:val="002E68AA"/>
    <w:rsid w:val="002F164D"/>
    <w:rsid w:val="003021BC"/>
    <w:rsid w:val="00306206"/>
    <w:rsid w:val="00317D85"/>
    <w:rsid w:val="00327C56"/>
    <w:rsid w:val="003315A1"/>
    <w:rsid w:val="003373EC"/>
    <w:rsid w:val="003400C9"/>
    <w:rsid w:val="00342FF4"/>
    <w:rsid w:val="00346148"/>
    <w:rsid w:val="003505C3"/>
    <w:rsid w:val="003669EA"/>
    <w:rsid w:val="003706CC"/>
    <w:rsid w:val="00377710"/>
    <w:rsid w:val="00390144"/>
    <w:rsid w:val="003A2D8E"/>
    <w:rsid w:val="003A4E0F"/>
    <w:rsid w:val="003A7CE6"/>
    <w:rsid w:val="003B353E"/>
    <w:rsid w:val="003C20E4"/>
    <w:rsid w:val="003D4C9D"/>
    <w:rsid w:val="003D6342"/>
    <w:rsid w:val="003E1CA1"/>
    <w:rsid w:val="003E6F90"/>
    <w:rsid w:val="003F5D0F"/>
    <w:rsid w:val="003F7D93"/>
    <w:rsid w:val="00414101"/>
    <w:rsid w:val="004219CF"/>
    <w:rsid w:val="004234F0"/>
    <w:rsid w:val="00426183"/>
    <w:rsid w:val="00433DDB"/>
    <w:rsid w:val="00435A29"/>
    <w:rsid w:val="00437619"/>
    <w:rsid w:val="00444F65"/>
    <w:rsid w:val="004521D2"/>
    <w:rsid w:val="00465A1E"/>
    <w:rsid w:val="00471F36"/>
    <w:rsid w:val="00477E24"/>
    <w:rsid w:val="004A2A63"/>
    <w:rsid w:val="004B075D"/>
    <w:rsid w:val="004B210C"/>
    <w:rsid w:val="004B7756"/>
    <w:rsid w:val="004D1FA3"/>
    <w:rsid w:val="004D405F"/>
    <w:rsid w:val="004D59A0"/>
    <w:rsid w:val="004E0DF5"/>
    <w:rsid w:val="004E4F4F"/>
    <w:rsid w:val="004E6789"/>
    <w:rsid w:val="004F61E3"/>
    <w:rsid w:val="00502E10"/>
    <w:rsid w:val="00503D7B"/>
    <w:rsid w:val="0051015C"/>
    <w:rsid w:val="00516CF1"/>
    <w:rsid w:val="00531AE9"/>
    <w:rsid w:val="00534228"/>
    <w:rsid w:val="00535A62"/>
    <w:rsid w:val="005374A1"/>
    <w:rsid w:val="00541B1E"/>
    <w:rsid w:val="00542256"/>
    <w:rsid w:val="00544F01"/>
    <w:rsid w:val="005451B3"/>
    <w:rsid w:val="00550A66"/>
    <w:rsid w:val="0055144E"/>
    <w:rsid w:val="00554FA4"/>
    <w:rsid w:val="0056384B"/>
    <w:rsid w:val="00567EC7"/>
    <w:rsid w:val="00570013"/>
    <w:rsid w:val="005763C1"/>
    <w:rsid w:val="005801A2"/>
    <w:rsid w:val="00593D21"/>
    <w:rsid w:val="00595176"/>
    <w:rsid w:val="005952A5"/>
    <w:rsid w:val="005A0BE6"/>
    <w:rsid w:val="005A33A1"/>
    <w:rsid w:val="005B217D"/>
    <w:rsid w:val="005C385F"/>
    <w:rsid w:val="005E0B9C"/>
    <w:rsid w:val="005E1AC6"/>
    <w:rsid w:val="005E317D"/>
    <w:rsid w:val="005E6AF4"/>
    <w:rsid w:val="005F6F1B"/>
    <w:rsid w:val="00615995"/>
    <w:rsid w:val="00616155"/>
    <w:rsid w:val="00624B33"/>
    <w:rsid w:val="0063041A"/>
    <w:rsid w:val="00630961"/>
    <w:rsid w:val="00630AA2"/>
    <w:rsid w:val="00637AB4"/>
    <w:rsid w:val="00637D42"/>
    <w:rsid w:val="00643F90"/>
    <w:rsid w:val="00646707"/>
    <w:rsid w:val="00657F7E"/>
    <w:rsid w:val="00662E58"/>
    <w:rsid w:val="006637F2"/>
    <w:rsid w:val="006642A5"/>
    <w:rsid w:val="00664DCF"/>
    <w:rsid w:val="00671D8F"/>
    <w:rsid w:val="006812BE"/>
    <w:rsid w:val="006C5D39"/>
    <w:rsid w:val="006D1D7F"/>
    <w:rsid w:val="006D6D9B"/>
    <w:rsid w:val="006E2810"/>
    <w:rsid w:val="006E5417"/>
    <w:rsid w:val="006F62F9"/>
    <w:rsid w:val="007023DE"/>
    <w:rsid w:val="00707B69"/>
    <w:rsid w:val="00711D59"/>
    <w:rsid w:val="00712F60"/>
    <w:rsid w:val="007152FE"/>
    <w:rsid w:val="00720E3B"/>
    <w:rsid w:val="0074393F"/>
    <w:rsid w:val="00743B2A"/>
    <w:rsid w:val="00745F6B"/>
    <w:rsid w:val="00751E04"/>
    <w:rsid w:val="00753233"/>
    <w:rsid w:val="007532CB"/>
    <w:rsid w:val="0075585E"/>
    <w:rsid w:val="00757F03"/>
    <w:rsid w:val="00770571"/>
    <w:rsid w:val="00773068"/>
    <w:rsid w:val="007768FF"/>
    <w:rsid w:val="007824D3"/>
    <w:rsid w:val="00796EE3"/>
    <w:rsid w:val="007A7D29"/>
    <w:rsid w:val="007B4AB8"/>
    <w:rsid w:val="007C3901"/>
    <w:rsid w:val="007D1181"/>
    <w:rsid w:val="007E01A3"/>
    <w:rsid w:val="007F09F6"/>
    <w:rsid w:val="007F1F8B"/>
    <w:rsid w:val="007F67A1"/>
    <w:rsid w:val="00804933"/>
    <w:rsid w:val="00811C05"/>
    <w:rsid w:val="00812122"/>
    <w:rsid w:val="008206C8"/>
    <w:rsid w:val="0082180B"/>
    <w:rsid w:val="008602AB"/>
    <w:rsid w:val="0086387C"/>
    <w:rsid w:val="00874A6C"/>
    <w:rsid w:val="00876C65"/>
    <w:rsid w:val="00884EA9"/>
    <w:rsid w:val="00892224"/>
    <w:rsid w:val="008A4891"/>
    <w:rsid w:val="008A4B4C"/>
    <w:rsid w:val="008A5349"/>
    <w:rsid w:val="008C239F"/>
    <w:rsid w:val="008D219A"/>
    <w:rsid w:val="008D3396"/>
    <w:rsid w:val="008E480C"/>
    <w:rsid w:val="008F1306"/>
    <w:rsid w:val="0090260B"/>
    <w:rsid w:val="00907757"/>
    <w:rsid w:val="00907DF2"/>
    <w:rsid w:val="009212B0"/>
    <w:rsid w:val="00921DA5"/>
    <w:rsid w:val="00921FA1"/>
    <w:rsid w:val="009234A5"/>
    <w:rsid w:val="0092608A"/>
    <w:rsid w:val="00933453"/>
    <w:rsid w:val="009336F7"/>
    <w:rsid w:val="0093636C"/>
    <w:rsid w:val="009374A7"/>
    <w:rsid w:val="00951071"/>
    <w:rsid w:val="009555B1"/>
    <w:rsid w:val="00955F6D"/>
    <w:rsid w:val="009708DD"/>
    <w:rsid w:val="0097586E"/>
    <w:rsid w:val="00976718"/>
    <w:rsid w:val="00977C16"/>
    <w:rsid w:val="0098215E"/>
    <w:rsid w:val="0098551D"/>
    <w:rsid w:val="0099518F"/>
    <w:rsid w:val="009A26D0"/>
    <w:rsid w:val="009A523D"/>
    <w:rsid w:val="009B02A1"/>
    <w:rsid w:val="009B6931"/>
    <w:rsid w:val="009C10F5"/>
    <w:rsid w:val="009D181E"/>
    <w:rsid w:val="009D721B"/>
    <w:rsid w:val="009D7CE6"/>
    <w:rsid w:val="009E13A4"/>
    <w:rsid w:val="009E36BF"/>
    <w:rsid w:val="009F1D1C"/>
    <w:rsid w:val="009F2A90"/>
    <w:rsid w:val="009F496B"/>
    <w:rsid w:val="009F6B72"/>
    <w:rsid w:val="00A01439"/>
    <w:rsid w:val="00A02E61"/>
    <w:rsid w:val="00A05CFF"/>
    <w:rsid w:val="00A13048"/>
    <w:rsid w:val="00A1314F"/>
    <w:rsid w:val="00A225AE"/>
    <w:rsid w:val="00A46843"/>
    <w:rsid w:val="00A56B97"/>
    <w:rsid w:val="00A6093D"/>
    <w:rsid w:val="00A74DA4"/>
    <w:rsid w:val="00A767DC"/>
    <w:rsid w:val="00A76A6D"/>
    <w:rsid w:val="00A83253"/>
    <w:rsid w:val="00A87800"/>
    <w:rsid w:val="00AA6E84"/>
    <w:rsid w:val="00AB1A1C"/>
    <w:rsid w:val="00AC18AB"/>
    <w:rsid w:val="00AD05A8"/>
    <w:rsid w:val="00AE341B"/>
    <w:rsid w:val="00AF1B64"/>
    <w:rsid w:val="00AF74F4"/>
    <w:rsid w:val="00B07CA7"/>
    <w:rsid w:val="00B1279A"/>
    <w:rsid w:val="00B23808"/>
    <w:rsid w:val="00B36D2A"/>
    <w:rsid w:val="00B40C91"/>
    <w:rsid w:val="00B4194A"/>
    <w:rsid w:val="00B437E8"/>
    <w:rsid w:val="00B51AD8"/>
    <w:rsid w:val="00B5222E"/>
    <w:rsid w:val="00B53179"/>
    <w:rsid w:val="00B600CD"/>
    <w:rsid w:val="00B61C96"/>
    <w:rsid w:val="00B61E7F"/>
    <w:rsid w:val="00B622CA"/>
    <w:rsid w:val="00B6328A"/>
    <w:rsid w:val="00B66B35"/>
    <w:rsid w:val="00B73A2A"/>
    <w:rsid w:val="00B75A51"/>
    <w:rsid w:val="00B81D9D"/>
    <w:rsid w:val="00B827C6"/>
    <w:rsid w:val="00B9055D"/>
    <w:rsid w:val="00B94B06"/>
    <w:rsid w:val="00B94C28"/>
    <w:rsid w:val="00B966A7"/>
    <w:rsid w:val="00BA0AFE"/>
    <w:rsid w:val="00BA3A94"/>
    <w:rsid w:val="00BB1F74"/>
    <w:rsid w:val="00BC10BA"/>
    <w:rsid w:val="00BC5AFD"/>
    <w:rsid w:val="00BC72CC"/>
    <w:rsid w:val="00BD2C8F"/>
    <w:rsid w:val="00BD3854"/>
    <w:rsid w:val="00C00DDE"/>
    <w:rsid w:val="00C04F43"/>
    <w:rsid w:val="00C0609D"/>
    <w:rsid w:val="00C115AB"/>
    <w:rsid w:val="00C26CCB"/>
    <w:rsid w:val="00C30249"/>
    <w:rsid w:val="00C36FC8"/>
    <w:rsid w:val="00C3723B"/>
    <w:rsid w:val="00C42466"/>
    <w:rsid w:val="00C47194"/>
    <w:rsid w:val="00C606C9"/>
    <w:rsid w:val="00C80288"/>
    <w:rsid w:val="00C84003"/>
    <w:rsid w:val="00C90650"/>
    <w:rsid w:val="00C929EE"/>
    <w:rsid w:val="00C97D78"/>
    <w:rsid w:val="00CC2AAE"/>
    <w:rsid w:val="00CC5A42"/>
    <w:rsid w:val="00CC7F01"/>
    <w:rsid w:val="00CD0EAB"/>
    <w:rsid w:val="00CE0F49"/>
    <w:rsid w:val="00CE5E02"/>
    <w:rsid w:val="00CE7098"/>
    <w:rsid w:val="00CF34DB"/>
    <w:rsid w:val="00CF4FBF"/>
    <w:rsid w:val="00CF558F"/>
    <w:rsid w:val="00D0090B"/>
    <w:rsid w:val="00D010C0"/>
    <w:rsid w:val="00D073E2"/>
    <w:rsid w:val="00D121D7"/>
    <w:rsid w:val="00D411B9"/>
    <w:rsid w:val="00D43930"/>
    <w:rsid w:val="00D446EC"/>
    <w:rsid w:val="00D51BF0"/>
    <w:rsid w:val="00D531DB"/>
    <w:rsid w:val="00D55942"/>
    <w:rsid w:val="00D57D95"/>
    <w:rsid w:val="00D74080"/>
    <w:rsid w:val="00D807BF"/>
    <w:rsid w:val="00D82FCC"/>
    <w:rsid w:val="00DA17FC"/>
    <w:rsid w:val="00DA7887"/>
    <w:rsid w:val="00DB2C26"/>
    <w:rsid w:val="00DB7DC1"/>
    <w:rsid w:val="00DC2E92"/>
    <w:rsid w:val="00DC655E"/>
    <w:rsid w:val="00DC6568"/>
    <w:rsid w:val="00DD02F4"/>
    <w:rsid w:val="00DD1DDA"/>
    <w:rsid w:val="00DD6622"/>
    <w:rsid w:val="00DE079B"/>
    <w:rsid w:val="00DE1C7C"/>
    <w:rsid w:val="00DE446D"/>
    <w:rsid w:val="00DE6B43"/>
    <w:rsid w:val="00E11923"/>
    <w:rsid w:val="00E12F32"/>
    <w:rsid w:val="00E13C70"/>
    <w:rsid w:val="00E262D4"/>
    <w:rsid w:val="00E36250"/>
    <w:rsid w:val="00E47F2D"/>
    <w:rsid w:val="00E53B52"/>
    <w:rsid w:val="00E54511"/>
    <w:rsid w:val="00E61DAC"/>
    <w:rsid w:val="00E66DF5"/>
    <w:rsid w:val="00E72B80"/>
    <w:rsid w:val="00E75EE6"/>
    <w:rsid w:val="00E75FE3"/>
    <w:rsid w:val="00E77AB5"/>
    <w:rsid w:val="00E84AD6"/>
    <w:rsid w:val="00E852A4"/>
    <w:rsid w:val="00E86C4C"/>
    <w:rsid w:val="00E907A3"/>
    <w:rsid w:val="00E97184"/>
    <w:rsid w:val="00EA5AE0"/>
    <w:rsid w:val="00EB15A5"/>
    <w:rsid w:val="00EB288A"/>
    <w:rsid w:val="00EB28C3"/>
    <w:rsid w:val="00EB56E1"/>
    <w:rsid w:val="00EB7AB1"/>
    <w:rsid w:val="00EC0F88"/>
    <w:rsid w:val="00EC1A8B"/>
    <w:rsid w:val="00ED563F"/>
    <w:rsid w:val="00EE410F"/>
    <w:rsid w:val="00EE7CD8"/>
    <w:rsid w:val="00EF37D5"/>
    <w:rsid w:val="00EF48CC"/>
    <w:rsid w:val="00F00801"/>
    <w:rsid w:val="00F200F2"/>
    <w:rsid w:val="00F21180"/>
    <w:rsid w:val="00F2488D"/>
    <w:rsid w:val="00F25F95"/>
    <w:rsid w:val="00F2779B"/>
    <w:rsid w:val="00F40FB7"/>
    <w:rsid w:val="00F601A0"/>
    <w:rsid w:val="00F712E9"/>
    <w:rsid w:val="00F72F8B"/>
    <w:rsid w:val="00F73032"/>
    <w:rsid w:val="00F848FC"/>
    <w:rsid w:val="00F906F6"/>
    <w:rsid w:val="00F9282A"/>
    <w:rsid w:val="00F94562"/>
    <w:rsid w:val="00F96BAD"/>
    <w:rsid w:val="00FA139D"/>
    <w:rsid w:val="00FB0E84"/>
    <w:rsid w:val="00FC44A4"/>
    <w:rsid w:val="00FD01C2"/>
    <w:rsid w:val="00FE069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721B703C-7F1C-4841-97AB-E7B3C43B0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val="en-US"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637AB4"/>
    <w:rPr>
      <w:rFonts w:asciiTheme="majorHAnsi" w:eastAsia="黑体" w:hAnsiTheme="majorHAnsi" w:cstheme="majorBidi"/>
      <w:sz w:val="20"/>
    </w:rPr>
  </w:style>
  <w:style w:type="character" w:styleId="ab">
    <w:name w:val="Placeholder Text"/>
    <w:basedOn w:val="a0"/>
    <w:uiPriority w:val="99"/>
    <w:semiHidden/>
    <w:rsid w:val="00EE410F"/>
    <w:rPr>
      <w:color w:val="808080"/>
    </w:rPr>
  </w:style>
  <w:style w:type="paragraph" w:styleId="ac">
    <w:name w:val="Bibliography"/>
    <w:basedOn w:val="a"/>
    <w:next w:val="a"/>
    <w:uiPriority w:val="37"/>
    <w:unhideWhenUsed/>
    <w:rsid w:val="008F13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111.vsd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19AB8D-16F2-48BC-AEE6-DBE628CF8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2203</TotalTime>
  <Pages>3</Pages>
  <Words>795</Words>
  <Characters>4532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王莉7</cp:lastModifiedBy>
  <cp:revision>127</cp:revision>
  <cp:lastPrinted>1900-12-31T16:00:00Z</cp:lastPrinted>
  <dcterms:created xsi:type="dcterms:W3CDTF">2018-04-05T07:09:00Z</dcterms:created>
  <dcterms:modified xsi:type="dcterms:W3CDTF">2018-07-12T11:39:00Z</dcterms:modified>
</cp:coreProperties>
</file>