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C210CFB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41</w:t>
            </w:r>
            <w:r w:rsidR="00B478DB">
              <w:t>3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5CC91D4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>Crosscheck of JVET-K00</w:t>
            </w:r>
            <w:r w:rsidR="00B478DB">
              <w:rPr>
                <w:b/>
                <w:szCs w:val="22"/>
                <w:lang w:val="en-US" w:eastAsia="ja-JP"/>
              </w:rPr>
              <w:t>95</w:t>
            </w:r>
            <w:r>
              <w:rPr>
                <w:b/>
                <w:szCs w:val="22"/>
                <w:lang w:val="en-US" w:eastAsia="ja-JP"/>
              </w:rPr>
              <w:t xml:space="preserve">: </w:t>
            </w:r>
            <w:r w:rsidR="00B478DB">
              <w:rPr>
                <w:rFonts w:hint="eastAsia"/>
                <w:b/>
                <w:szCs w:val="22"/>
              </w:rPr>
              <w:t>Harmonization</w:t>
            </w:r>
            <w:r w:rsidR="00B478DB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="00B478DB">
              <w:rPr>
                <w:b/>
                <w:szCs w:val="22"/>
                <w:lang w:eastAsia="ko-KR"/>
              </w:rPr>
              <w:t>of CE4.1.7 and CE4.1.3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F6C5AE2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Yu Han, 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2836AF46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412856E5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JVET-K00</w:t>
      </w:r>
      <w:r w:rsidR="00B478DB">
        <w:rPr>
          <w:lang w:eastAsia="zh-TW"/>
        </w:rPr>
        <w:t>95</w:t>
      </w:r>
      <w:r w:rsidR="004C165D">
        <w:rPr>
          <w:lang w:eastAsia="zh-TW"/>
        </w:rPr>
        <w:t xml:space="preserve"> </w:t>
      </w:r>
      <w:r w:rsidR="00B478DB" w:rsidRPr="00B478DB">
        <w:rPr>
          <w:rFonts w:hint="eastAsia"/>
          <w:lang w:eastAsia="zh-TW"/>
        </w:rPr>
        <w:t xml:space="preserve">Harmonization </w:t>
      </w:r>
      <w:r w:rsidR="00B478DB" w:rsidRPr="00B478DB">
        <w:rPr>
          <w:lang w:eastAsia="zh-TW"/>
        </w:rPr>
        <w:t>of CE4.1.7 and CE4.1</w:t>
      </w:r>
      <w:r w:rsidR="004C165D">
        <w:rPr>
          <w:lang w:eastAsia="zh-TW"/>
        </w:rPr>
        <w:t xml:space="preserve">. </w:t>
      </w:r>
      <w:r w:rsidR="004C50EA" w:rsidRPr="00B478DB">
        <w:rPr>
          <w:rFonts w:hint="eastAsia"/>
          <w:lang w:eastAsia="zh-TW"/>
        </w:rPr>
        <w:t>The simulations were</w:t>
      </w:r>
      <w:r w:rsidR="004C50EA">
        <w:rPr>
          <w:rFonts w:hint="eastAsia"/>
          <w:color w:val="000000"/>
          <w:szCs w:val="22"/>
        </w:rPr>
        <w:t xml:space="preserve">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C464B10" w14:textId="77777777" w:rsidR="00B478DB" w:rsidRDefault="00DB1C0E" w:rsidP="00B478DB">
      <w:pPr>
        <w:jc w:val="both"/>
        <w:rPr>
          <w:lang w:eastAsia="ko-KR"/>
        </w:rPr>
      </w:pPr>
      <w:r>
        <w:t>JVET-K00</w:t>
      </w:r>
      <w:r w:rsidR="00B478DB">
        <w:t>95</w:t>
      </w:r>
      <w:r>
        <w:t xml:space="preserve"> [1] </w:t>
      </w:r>
      <w:r w:rsidR="00B478DB">
        <w:rPr>
          <w:lang w:eastAsia="ko-KR"/>
        </w:rPr>
        <w:t>reports the results of the harmonization of</w:t>
      </w:r>
      <w:r w:rsidR="00B478DB">
        <w:rPr>
          <w:rFonts w:hint="eastAsia"/>
          <w:lang w:eastAsia="ko-KR"/>
        </w:rPr>
        <w:t xml:space="preserve"> </w:t>
      </w:r>
      <w:r w:rsidR="00B478DB">
        <w:rPr>
          <w:lang w:eastAsia="ko-KR"/>
        </w:rPr>
        <w:t>CE4-1.7 and CE4-1.3 as follows;</w:t>
      </w:r>
    </w:p>
    <w:p w14:paraId="3FBA95E1" w14:textId="77777777" w:rsidR="00B478DB" w:rsidRDefault="00B478DB" w:rsidP="00B478DB">
      <w:pPr>
        <w:jc w:val="both"/>
        <w:rPr>
          <w:szCs w:val="22"/>
          <w:lang w:eastAsia="zh-CN"/>
        </w:rPr>
      </w:pPr>
      <w:r>
        <w:rPr>
          <w:lang w:eastAsia="ko-KR"/>
        </w:rPr>
        <w:t xml:space="preserve">- Test 1: </w:t>
      </w:r>
      <w:r>
        <w:rPr>
          <w:szCs w:val="22"/>
          <w:lang w:eastAsia="zh-CN"/>
        </w:rPr>
        <w:t>Affine MVP construction + MVD prediction + CU level 4-para/6-para switching (same as test c of CE4-1.3)</w:t>
      </w:r>
    </w:p>
    <w:p w14:paraId="7414B63F" w14:textId="77777777" w:rsidR="00B478DB" w:rsidRDefault="00B478DB" w:rsidP="00B478DB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- Test 2: </w:t>
      </w:r>
      <w:r>
        <w:rPr>
          <w:rFonts w:hint="eastAsia"/>
          <w:lang w:eastAsia="ko-KR"/>
        </w:rPr>
        <w:t>Test 1 + adaptive affine motion model (from CE4-1.7)</w:t>
      </w:r>
    </w:p>
    <w:p w14:paraId="56BB8242" w14:textId="7DD24BCA" w:rsidR="00DB1C0E" w:rsidRPr="00B478DB" w:rsidRDefault="00B478DB" w:rsidP="00B478DB">
      <w:pPr>
        <w:jc w:val="both"/>
        <w:rPr>
          <w:szCs w:val="22"/>
        </w:rPr>
      </w:pPr>
      <w:r>
        <w:rPr>
          <w:szCs w:val="22"/>
          <w:lang w:eastAsia="zh-CN"/>
        </w:rPr>
        <w:t xml:space="preserve">- Test 3: </w:t>
      </w:r>
      <w:r>
        <w:rPr>
          <w:rFonts w:hint="eastAsia"/>
          <w:lang w:eastAsia="ko-KR"/>
        </w:rPr>
        <w:t xml:space="preserve">Test 2 + </w:t>
      </w:r>
      <w:r>
        <w:rPr>
          <w:szCs w:val="22"/>
          <w:lang w:eastAsia="zh-CN"/>
        </w:rPr>
        <w:t>s</w:t>
      </w:r>
      <w:r>
        <w:rPr>
          <w:szCs w:val="22"/>
        </w:rPr>
        <w:t>lice level 4-para/6-para switching (</w:t>
      </w:r>
      <w:r>
        <w:rPr>
          <w:rFonts w:hint="eastAsia"/>
          <w:szCs w:val="22"/>
          <w:lang w:eastAsia="ko-KR"/>
        </w:rPr>
        <w:t>from CE4-1.3</w:t>
      </w:r>
      <w:r>
        <w:rPr>
          <w:szCs w:val="22"/>
        </w:rPr>
        <w:t>)</w:t>
      </w:r>
      <w:r w:rsidR="00DB1C0E">
        <w:t xml:space="preserve"> </w:t>
      </w:r>
    </w:p>
    <w:p w14:paraId="7CF586D4" w14:textId="6EC6825D" w:rsidR="00E4706A" w:rsidRPr="007D1793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325387FE" w14:textId="60615D3E" w:rsidR="00120045" w:rsidRDefault="00B478DB" w:rsidP="00FB3257">
      <w:pPr>
        <w:pStyle w:val="Heading2"/>
        <w:ind w:left="576"/>
        <w:rPr>
          <w:lang w:eastAsia="ko-KR"/>
        </w:rPr>
      </w:pPr>
      <w:r>
        <w:rPr>
          <w:lang w:eastAsia="ko-KR"/>
        </w:rPr>
        <w:t xml:space="preserve">Test 2: </w:t>
      </w:r>
      <w:r>
        <w:rPr>
          <w:rFonts w:hint="eastAsia"/>
          <w:lang w:eastAsia="ko-KR"/>
        </w:rPr>
        <w:t>Test 1 + adaptive affine motion model (from CE4-1.7)</w:t>
      </w:r>
    </w:p>
    <w:p w14:paraId="18E9A05C" w14:textId="7624136B" w:rsidR="00673BEC" w:rsidRDefault="006E6647" w:rsidP="00673BEC">
      <w:pPr>
        <w:jc w:val="center"/>
        <w:rPr>
          <w:lang w:eastAsia="ko-KR"/>
        </w:rPr>
      </w:pPr>
      <w:r w:rsidRPr="006E6647">
        <w:drawing>
          <wp:inline distT="0" distB="0" distL="0" distR="0" wp14:anchorId="2B47AB8F" wp14:editId="43C17B4F">
            <wp:extent cx="5943600" cy="124050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0D92B4B5" w:rsidR="00D10F9D" w:rsidRDefault="006E6647" w:rsidP="006E6647">
      <w:pPr>
        <w:jc w:val="center"/>
        <w:rPr>
          <w:lang w:eastAsia="ko-KR"/>
        </w:rPr>
      </w:pPr>
      <w:r w:rsidRPr="006E6647">
        <w:drawing>
          <wp:inline distT="0" distB="0" distL="0" distR="0" wp14:anchorId="31A7F6F2" wp14:editId="26A5C0F0">
            <wp:extent cx="5943600" cy="124050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6483F0ED" w:rsidR="008E7FF6" w:rsidRDefault="00F20FBB" w:rsidP="008E7FF6">
      <w:pPr>
        <w:pStyle w:val="Heading2"/>
        <w:ind w:left="576"/>
      </w:pPr>
      <w:r>
        <w:rPr>
          <w:lang w:eastAsia="ko-KR"/>
        </w:rPr>
        <w:lastRenderedPageBreak/>
        <w:t>Test</w:t>
      </w:r>
      <w:r w:rsidR="00B478DB">
        <w:rPr>
          <w:lang w:eastAsia="ko-KR"/>
        </w:rPr>
        <w:t>3</w:t>
      </w:r>
      <w:r>
        <w:rPr>
          <w:lang w:eastAsia="ko-KR"/>
        </w:rPr>
        <w:t xml:space="preserve">: </w:t>
      </w:r>
      <w:r w:rsidR="00B478DB">
        <w:rPr>
          <w:rFonts w:hint="eastAsia"/>
          <w:lang w:eastAsia="ko-KR"/>
        </w:rPr>
        <w:t xml:space="preserve">Test 2 + </w:t>
      </w:r>
      <w:r w:rsidR="00B478DB">
        <w:rPr>
          <w:szCs w:val="22"/>
          <w:lang w:eastAsia="zh-CN"/>
        </w:rPr>
        <w:t>s</w:t>
      </w:r>
      <w:r w:rsidR="00B478DB">
        <w:rPr>
          <w:szCs w:val="22"/>
        </w:rPr>
        <w:t>lice level 4-para/6-para switching (</w:t>
      </w:r>
      <w:r w:rsidR="00B478DB">
        <w:rPr>
          <w:rFonts w:hint="eastAsia"/>
          <w:szCs w:val="22"/>
          <w:lang w:eastAsia="ko-KR"/>
        </w:rPr>
        <w:t>from CE4-1.3</w:t>
      </w:r>
      <w:r w:rsidR="00B478DB">
        <w:rPr>
          <w:szCs w:val="22"/>
        </w:rPr>
        <w:t>)</w:t>
      </w:r>
    </w:p>
    <w:p w14:paraId="0DE52665" w14:textId="372FB983" w:rsidR="00D02E7D" w:rsidRDefault="006E6647" w:rsidP="007D2202">
      <w:pPr>
        <w:jc w:val="center"/>
      </w:pPr>
      <w:r w:rsidRPr="006E6647">
        <w:drawing>
          <wp:inline distT="0" distB="0" distL="0" distR="0" wp14:anchorId="48492278" wp14:editId="613C4491">
            <wp:extent cx="5943600" cy="12405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E29F" w14:textId="2AF050EF" w:rsidR="00D02E7D" w:rsidRDefault="00C65766" w:rsidP="00C65766">
      <w:pPr>
        <w:jc w:val="center"/>
      </w:pPr>
      <w:r w:rsidRPr="00C65766">
        <w:drawing>
          <wp:inline distT="0" distB="0" distL="0" distR="0" wp14:anchorId="21F8CD41" wp14:editId="0C621C9C">
            <wp:extent cx="5943600" cy="12405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7EA2C8ED" w:rsidR="00253244" w:rsidRPr="00B478DB" w:rsidRDefault="00B478DB" w:rsidP="00253244">
      <w:pPr>
        <w:pStyle w:val="ListParagraph"/>
        <w:numPr>
          <w:ilvl w:val="0"/>
          <w:numId w:val="51"/>
        </w:numPr>
        <w:spacing w:before="0"/>
        <w:jc w:val="both"/>
        <w:rPr>
          <w:szCs w:val="22"/>
          <w:lang w:val="en-GB" w:eastAsia="zh-TW"/>
        </w:rPr>
      </w:pPr>
      <w:bookmarkStart w:id="3" w:name="_Ref510092713"/>
      <w:r>
        <w:rPr>
          <w:szCs w:val="22"/>
          <w:lang w:val="en-GB" w:eastAsia="zh-TW"/>
        </w:rPr>
        <w:t xml:space="preserve">J. Lee, </w:t>
      </w:r>
      <w:r w:rsidR="004C50EA">
        <w:rPr>
          <w:szCs w:val="22"/>
          <w:lang w:val="en-GB" w:eastAsia="zh-TW"/>
        </w:rPr>
        <w:t>J. Nam</w:t>
      </w:r>
      <w:r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N. Park, </w:t>
      </w:r>
      <w:r>
        <w:rPr>
          <w:szCs w:val="22"/>
          <w:lang w:val="en-GB" w:eastAsia="zh-TW"/>
        </w:rPr>
        <w:t>H. Jang, J. Lim</w:t>
      </w:r>
      <w:r w:rsidR="004C50EA">
        <w:rPr>
          <w:szCs w:val="22"/>
          <w:lang w:val="en-GB" w:eastAsia="zh-TW"/>
        </w:rPr>
        <w:t xml:space="preserve">, S.-H. Kim, </w:t>
      </w:r>
      <w:r w:rsidR="00253244">
        <w:rPr>
          <w:szCs w:val="22"/>
          <w:lang w:val="en-GB" w:eastAsia="zh-TW"/>
        </w:rPr>
        <w:t>JVET-</w:t>
      </w:r>
      <w:r w:rsidR="004C50EA">
        <w:rPr>
          <w:szCs w:val="22"/>
          <w:lang w:val="en-GB" w:eastAsia="zh-TW"/>
        </w:rPr>
        <w:t>K00</w:t>
      </w:r>
      <w:r>
        <w:rPr>
          <w:szCs w:val="22"/>
          <w:lang w:val="en-GB" w:eastAsia="zh-TW"/>
        </w:rPr>
        <w:t>95</w:t>
      </w:r>
      <w:r w:rsidR="00253244">
        <w:rPr>
          <w:szCs w:val="22"/>
          <w:lang w:val="en-GB" w:eastAsia="zh-TW"/>
        </w:rPr>
        <w:t>, “</w:t>
      </w:r>
      <w:r w:rsidRPr="00B478DB">
        <w:rPr>
          <w:szCs w:val="22"/>
          <w:lang w:val="en-GB" w:eastAsia="zh-TW"/>
        </w:rPr>
        <w:t xml:space="preserve">CE4 related: </w:t>
      </w:r>
      <w:r w:rsidRPr="00B478DB">
        <w:rPr>
          <w:rFonts w:hint="eastAsia"/>
          <w:szCs w:val="22"/>
          <w:lang w:val="en-GB" w:eastAsia="zh-TW"/>
        </w:rPr>
        <w:t xml:space="preserve">Harmonization </w:t>
      </w:r>
      <w:r w:rsidRPr="00B478DB">
        <w:rPr>
          <w:szCs w:val="22"/>
          <w:lang w:val="en-GB" w:eastAsia="zh-TW"/>
        </w:rPr>
        <w:t>of CE4.1.7 and CE4.1.3</w:t>
      </w:r>
      <w:r w:rsidR="00253244" w:rsidRPr="00B478DB">
        <w:rPr>
          <w:szCs w:val="22"/>
          <w:lang w:val="en-GB" w:eastAsia="zh-TW"/>
        </w:rPr>
        <w:t xml:space="preserve">”, </w:t>
      </w:r>
      <w:r w:rsidR="004C50EA" w:rsidRPr="00B478DB">
        <w:rPr>
          <w:szCs w:val="22"/>
          <w:lang w:val="en-GB" w:eastAsia="zh-TW"/>
        </w:rPr>
        <w:t>July</w:t>
      </w:r>
      <w:r w:rsidR="00253244" w:rsidRPr="00B478DB">
        <w:rPr>
          <w:szCs w:val="22"/>
          <w:lang w:val="en-GB" w:eastAsia="zh-TW"/>
        </w:rPr>
        <w:t xml:space="preserve"> 2018. </w:t>
      </w:r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6FA5" w14:textId="77777777" w:rsidR="00315F4D" w:rsidRDefault="00315F4D">
      <w:r>
        <w:separator/>
      </w:r>
    </w:p>
  </w:endnote>
  <w:endnote w:type="continuationSeparator" w:id="0">
    <w:p w14:paraId="65DD0029" w14:textId="77777777" w:rsidR="00315F4D" w:rsidRDefault="00315F4D">
      <w:r>
        <w:continuationSeparator/>
      </w:r>
    </w:p>
  </w:endnote>
  <w:endnote w:type="continuationNotice" w:id="1">
    <w:p w14:paraId="66B57F0D" w14:textId="77777777" w:rsidR="00315F4D" w:rsidRDefault="00315F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FFB532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78DB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8794C" w14:textId="77777777" w:rsidR="00315F4D" w:rsidRDefault="00315F4D">
      <w:r>
        <w:separator/>
      </w:r>
    </w:p>
  </w:footnote>
  <w:footnote w:type="continuationSeparator" w:id="0">
    <w:p w14:paraId="7FF921B8" w14:textId="77777777" w:rsidR="00315F4D" w:rsidRDefault="00315F4D">
      <w:r>
        <w:continuationSeparator/>
      </w:r>
    </w:p>
  </w:footnote>
  <w:footnote w:type="continuationNotice" w:id="1">
    <w:p w14:paraId="053FB1FD" w14:textId="77777777" w:rsidR="00315F4D" w:rsidRDefault="00315F4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5F4D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E6647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478DB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766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h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AA26-4DF6-40F8-8EFD-27E5FF1B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174</cp:revision>
  <cp:lastPrinted>2018-04-02T23:49:00Z</cp:lastPrinted>
  <dcterms:created xsi:type="dcterms:W3CDTF">2018-04-02T22:09:00Z</dcterms:created>
  <dcterms:modified xsi:type="dcterms:W3CDTF">2018-07-11T04:16:00Z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