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74371" w14:paraId="7E96CA4B" w14:textId="77777777">
        <w:tc>
          <w:tcPr>
            <w:tcW w:w="6408" w:type="dxa"/>
          </w:tcPr>
          <w:p w14:paraId="18E03134" w14:textId="6F214C49" w:rsidR="006C5D39" w:rsidRPr="00774371" w:rsidRDefault="00B25C6E"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7" o:title=""/>
                </v:shape>
              </w:pict>
            </w:r>
            <w:r>
              <w:rPr>
                <w:b/>
                <w:szCs w:val="22"/>
                <w:lang w:val="en-CA"/>
              </w:rPr>
              <w:pict w14:anchorId="4343FD4C">
                <v:shape id="_x0000_s1050" type="#_x0000_t75" style="position:absolute;left:0;text-align:left;margin-left:21.15pt;margin-top:-25.1pt;width:23.2pt;height:21.05pt;z-index:3">
                  <v:imagedata r:id="rId8" o:title=""/>
                </v:shape>
              </w:pict>
            </w:r>
            <w:r w:rsidR="00E61DAC" w:rsidRPr="00774371">
              <w:rPr>
                <w:b/>
                <w:szCs w:val="22"/>
                <w:lang w:val="en-CA"/>
              </w:rPr>
              <w:t xml:space="preserve">Joint </w:t>
            </w:r>
            <w:r w:rsidR="006C5D39" w:rsidRPr="00774371">
              <w:rPr>
                <w:b/>
                <w:szCs w:val="22"/>
                <w:lang w:val="en-CA"/>
              </w:rPr>
              <w:t xml:space="preserve">Video </w:t>
            </w:r>
            <w:r w:rsidR="00F712E9" w:rsidRPr="00774371">
              <w:rPr>
                <w:b/>
                <w:szCs w:val="22"/>
                <w:lang w:val="en-CA"/>
              </w:rPr>
              <w:t>Experts</w:t>
            </w:r>
            <w:r w:rsidR="009D7CE6" w:rsidRPr="00774371">
              <w:rPr>
                <w:b/>
                <w:szCs w:val="22"/>
                <w:lang w:val="en-CA"/>
              </w:rPr>
              <w:t xml:space="preserve"> Team</w:t>
            </w:r>
            <w:r w:rsidR="006C5D39" w:rsidRPr="00774371">
              <w:rPr>
                <w:b/>
                <w:szCs w:val="22"/>
                <w:lang w:val="en-CA"/>
              </w:rPr>
              <w:t xml:space="preserve"> (</w:t>
            </w:r>
            <w:r w:rsidR="009D7CE6" w:rsidRPr="00774371">
              <w:rPr>
                <w:b/>
                <w:szCs w:val="22"/>
                <w:lang w:val="en-CA"/>
              </w:rPr>
              <w:t>JVET</w:t>
            </w:r>
            <w:r w:rsidR="006C5D39" w:rsidRPr="00774371">
              <w:rPr>
                <w:b/>
                <w:szCs w:val="22"/>
                <w:lang w:val="en-CA"/>
              </w:rPr>
              <w:t>)</w:t>
            </w:r>
          </w:p>
          <w:p w14:paraId="6BCC5973" w14:textId="77777777" w:rsidR="00E61DAC" w:rsidRPr="00774371" w:rsidRDefault="00E54511" w:rsidP="00C97D78">
            <w:pPr>
              <w:tabs>
                <w:tab w:val="left" w:pos="7200"/>
              </w:tabs>
              <w:spacing w:before="0"/>
              <w:rPr>
                <w:b/>
                <w:szCs w:val="22"/>
                <w:lang w:val="en-CA"/>
              </w:rPr>
            </w:pPr>
            <w:r w:rsidRPr="00774371">
              <w:rPr>
                <w:b/>
                <w:szCs w:val="22"/>
                <w:lang w:val="en-CA"/>
              </w:rPr>
              <w:t xml:space="preserve">of </w:t>
            </w:r>
            <w:r w:rsidR="007F1F8B" w:rsidRPr="00774371">
              <w:rPr>
                <w:b/>
                <w:szCs w:val="22"/>
                <w:lang w:val="en-CA"/>
              </w:rPr>
              <w:t>ITU-T SG</w:t>
            </w:r>
            <w:r w:rsidR="005E1AC6" w:rsidRPr="00774371">
              <w:rPr>
                <w:b/>
                <w:szCs w:val="22"/>
                <w:lang w:val="en-CA"/>
              </w:rPr>
              <w:t> </w:t>
            </w:r>
            <w:r w:rsidR="007F1F8B" w:rsidRPr="00774371">
              <w:rPr>
                <w:b/>
                <w:szCs w:val="22"/>
                <w:lang w:val="en-CA"/>
              </w:rPr>
              <w:t>16 WP</w:t>
            </w:r>
            <w:r w:rsidR="005E1AC6" w:rsidRPr="00774371">
              <w:rPr>
                <w:b/>
                <w:szCs w:val="22"/>
                <w:lang w:val="en-CA"/>
              </w:rPr>
              <w:t> </w:t>
            </w:r>
            <w:r w:rsidR="007F1F8B" w:rsidRPr="00774371">
              <w:rPr>
                <w:b/>
                <w:szCs w:val="22"/>
                <w:lang w:val="en-CA"/>
              </w:rPr>
              <w:t>3 and ISO/IEC JTC</w:t>
            </w:r>
            <w:r w:rsidR="005E1AC6" w:rsidRPr="00774371">
              <w:rPr>
                <w:b/>
                <w:szCs w:val="22"/>
                <w:lang w:val="en-CA"/>
              </w:rPr>
              <w:t> </w:t>
            </w:r>
            <w:r w:rsidR="007F1F8B" w:rsidRPr="00774371">
              <w:rPr>
                <w:b/>
                <w:szCs w:val="22"/>
                <w:lang w:val="en-CA"/>
              </w:rPr>
              <w:t>1/SC</w:t>
            </w:r>
            <w:r w:rsidR="005E1AC6" w:rsidRPr="00774371">
              <w:rPr>
                <w:b/>
                <w:szCs w:val="22"/>
                <w:lang w:val="en-CA"/>
              </w:rPr>
              <w:t> </w:t>
            </w:r>
            <w:r w:rsidR="007F1F8B" w:rsidRPr="00774371">
              <w:rPr>
                <w:b/>
                <w:szCs w:val="22"/>
                <w:lang w:val="en-CA"/>
              </w:rPr>
              <w:t>29/WG</w:t>
            </w:r>
            <w:r w:rsidR="005E1AC6" w:rsidRPr="00774371">
              <w:rPr>
                <w:b/>
                <w:szCs w:val="22"/>
                <w:lang w:val="en-CA"/>
              </w:rPr>
              <w:t> </w:t>
            </w:r>
            <w:r w:rsidR="007F1F8B" w:rsidRPr="00774371">
              <w:rPr>
                <w:b/>
                <w:szCs w:val="22"/>
                <w:lang w:val="en-CA"/>
              </w:rPr>
              <w:t>11</w:t>
            </w:r>
          </w:p>
          <w:p w14:paraId="19908E82" w14:textId="2AFAF34A" w:rsidR="00E61DAC" w:rsidRPr="00774371" w:rsidRDefault="00F712E9" w:rsidP="00F712E9">
            <w:pPr>
              <w:tabs>
                <w:tab w:val="left" w:pos="7200"/>
              </w:tabs>
              <w:spacing w:before="0"/>
              <w:rPr>
                <w:b/>
                <w:szCs w:val="22"/>
                <w:lang w:val="en-CA"/>
              </w:rPr>
            </w:pPr>
            <w:r w:rsidRPr="00774371">
              <w:t>1</w:t>
            </w:r>
            <w:r w:rsidR="00B57A23" w:rsidRPr="00774371">
              <w:t>1</w:t>
            </w:r>
            <w:r w:rsidR="00155526" w:rsidRPr="00774371">
              <w:t>th</w:t>
            </w:r>
            <w:r w:rsidR="00A767DC" w:rsidRPr="00774371">
              <w:t xml:space="preserve"> Meeting: </w:t>
            </w:r>
            <w:r w:rsidR="00B57A23" w:rsidRPr="00774371">
              <w:rPr>
                <w:lang w:val="en-CA"/>
              </w:rPr>
              <w:t>Ljubljana, SI, 10–18 July 2018</w:t>
            </w:r>
          </w:p>
        </w:tc>
        <w:tc>
          <w:tcPr>
            <w:tcW w:w="3168" w:type="dxa"/>
          </w:tcPr>
          <w:p w14:paraId="59B7E346" w14:textId="136ADF66" w:rsidR="008A4B4C" w:rsidRPr="00774371" w:rsidRDefault="00E61DAC" w:rsidP="00F712E9">
            <w:pPr>
              <w:tabs>
                <w:tab w:val="left" w:pos="7200"/>
              </w:tabs>
              <w:rPr>
                <w:u w:val="single"/>
                <w:lang w:val="en-CA"/>
              </w:rPr>
            </w:pPr>
            <w:r w:rsidRPr="00774371">
              <w:rPr>
                <w:lang w:val="en-CA"/>
              </w:rPr>
              <w:t>Document</w:t>
            </w:r>
            <w:r w:rsidR="006C5D39" w:rsidRPr="00774371">
              <w:rPr>
                <w:lang w:val="en-CA"/>
              </w:rPr>
              <w:t xml:space="preserve">: </w:t>
            </w:r>
            <w:r w:rsidR="009D7CE6" w:rsidRPr="00774371">
              <w:rPr>
                <w:lang w:val="en-CA"/>
              </w:rPr>
              <w:t>JVET</w:t>
            </w:r>
            <w:r w:rsidRPr="00774371">
              <w:rPr>
                <w:lang w:val="en-CA"/>
              </w:rPr>
              <w:t>-</w:t>
            </w:r>
            <w:r w:rsidR="00B57A23" w:rsidRPr="00216BE7">
              <w:rPr>
                <w:lang w:val="en-CA"/>
              </w:rPr>
              <w:t>K</w:t>
            </w:r>
            <w:r w:rsidR="00216BE7" w:rsidRPr="00216BE7">
              <w:rPr>
                <w:rFonts w:hint="eastAsia"/>
                <w:lang w:val="en-CA" w:eastAsia="zh-CN"/>
              </w:rPr>
              <w:t>0391</w:t>
            </w:r>
            <w:r w:rsidR="00095ABA">
              <w:rPr>
                <w:lang w:val="en-CA"/>
              </w:rPr>
              <w:t>-v</w:t>
            </w:r>
            <w:r w:rsidR="00CA1512">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74371" w14:paraId="188D2B50" w14:textId="77777777">
        <w:tc>
          <w:tcPr>
            <w:tcW w:w="1458" w:type="dxa"/>
          </w:tcPr>
          <w:p w14:paraId="7A6C85EB" w14:textId="77777777" w:rsidR="00E61DAC" w:rsidRPr="00774371" w:rsidRDefault="00E61DAC">
            <w:pPr>
              <w:spacing w:before="60" w:after="60"/>
              <w:rPr>
                <w:i/>
                <w:szCs w:val="22"/>
                <w:lang w:val="en-CA"/>
              </w:rPr>
            </w:pPr>
            <w:r w:rsidRPr="00774371">
              <w:rPr>
                <w:i/>
                <w:szCs w:val="22"/>
                <w:lang w:val="en-CA"/>
              </w:rPr>
              <w:t>Title:</w:t>
            </w:r>
          </w:p>
        </w:tc>
        <w:tc>
          <w:tcPr>
            <w:tcW w:w="8118" w:type="dxa"/>
            <w:gridSpan w:val="3"/>
          </w:tcPr>
          <w:p w14:paraId="305A7026" w14:textId="591C3736" w:rsidR="00E61DAC" w:rsidRPr="00774371" w:rsidRDefault="00087078" w:rsidP="00D05B22">
            <w:pPr>
              <w:spacing w:before="60" w:after="60"/>
              <w:rPr>
                <w:b/>
                <w:szCs w:val="22"/>
                <w:lang w:val="en-CA"/>
              </w:rPr>
            </w:pPr>
            <w:bookmarkStart w:id="0" w:name="OLE_LINK12"/>
            <w:bookmarkStart w:id="1" w:name="OLE_LINK13"/>
            <w:r w:rsidRPr="00087078">
              <w:rPr>
                <w:b/>
                <w:bCs/>
              </w:rPr>
              <w:t>AHG9:</w:t>
            </w:r>
            <w:r>
              <w:rPr>
                <w:b/>
                <w:bCs/>
              </w:rPr>
              <w:t xml:space="preserve"> </w:t>
            </w:r>
            <w:r w:rsidR="009E4B5F" w:rsidRPr="00774371">
              <w:rPr>
                <w:b/>
              </w:rPr>
              <w:t>Dense Residual Convolutional Neural Network based In-Loop Filter</w:t>
            </w:r>
            <w:bookmarkEnd w:id="0"/>
            <w:bookmarkEnd w:id="1"/>
          </w:p>
        </w:tc>
      </w:tr>
      <w:tr w:rsidR="00E61DAC" w:rsidRPr="00774371" w14:paraId="3D8B01B2" w14:textId="77777777">
        <w:tc>
          <w:tcPr>
            <w:tcW w:w="1458" w:type="dxa"/>
          </w:tcPr>
          <w:p w14:paraId="7AC356CE" w14:textId="77777777" w:rsidR="00E61DAC" w:rsidRPr="00774371" w:rsidRDefault="00E61DAC">
            <w:pPr>
              <w:spacing w:before="60" w:after="60"/>
              <w:rPr>
                <w:i/>
                <w:szCs w:val="22"/>
                <w:lang w:val="en-CA"/>
              </w:rPr>
            </w:pPr>
            <w:r w:rsidRPr="00774371">
              <w:rPr>
                <w:i/>
                <w:szCs w:val="22"/>
                <w:lang w:val="en-CA"/>
              </w:rPr>
              <w:t>Status:</w:t>
            </w:r>
          </w:p>
        </w:tc>
        <w:tc>
          <w:tcPr>
            <w:tcW w:w="8118" w:type="dxa"/>
            <w:gridSpan w:val="3"/>
          </w:tcPr>
          <w:p w14:paraId="32E60643" w14:textId="30B1D714" w:rsidR="00E61DAC" w:rsidRPr="00774371" w:rsidRDefault="0013458C" w:rsidP="009E4B5F">
            <w:pPr>
              <w:spacing w:before="60" w:after="60"/>
              <w:rPr>
                <w:szCs w:val="22"/>
                <w:lang w:val="en-CA"/>
              </w:rPr>
            </w:pPr>
            <w:r w:rsidRPr="00774371">
              <w:rPr>
                <w:szCs w:val="22"/>
                <w:lang w:val="en-CA"/>
              </w:rPr>
              <w:t>Input d</w:t>
            </w:r>
            <w:r w:rsidR="00E61DAC" w:rsidRPr="00774371">
              <w:rPr>
                <w:szCs w:val="22"/>
                <w:lang w:val="en-CA"/>
              </w:rPr>
              <w:t xml:space="preserve">ocument to </w:t>
            </w:r>
            <w:r w:rsidR="009D7CE6" w:rsidRPr="00774371">
              <w:rPr>
                <w:szCs w:val="22"/>
                <w:lang w:val="en-CA"/>
              </w:rPr>
              <w:t>JVET</w:t>
            </w:r>
          </w:p>
        </w:tc>
      </w:tr>
      <w:tr w:rsidR="00E61DAC" w:rsidRPr="00774371" w14:paraId="7E6D99E3" w14:textId="77777777">
        <w:tc>
          <w:tcPr>
            <w:tcW w:w="1458" w:type="dxa"/>
          </w:tcPr>
          <w:p w14:paraId="18CCDCD6" w14:textId="77777777" w:rsidR="00E61DAC" w:rsidRPr="00774371" w:rsidRDefault="00E61DAC">
            <w:pPr>
              <w:spacing w:before="60" w:after="60"/>
              <w:rPr>
                <w:i/>
                <w:szCs w:val="22"/>
                <w:lang w:val="en-CA"/>
              </w:rPr>
            </w:pPr>
            <w:r w:rsidRPr="00774371">
              <w:rPr>
                <w:i/>
                <w:szCs w:val="22"/>
                <w:lang w:val="en-CA"/>
              </w:rPr>
              <w:t>Purpose:</w:t>
            </w:r>
          </w:p>
        </w:tc>
        <w:tc>
          <w:tcPr>
            <w:tcW w:w="8118" w:type="dxa"/>
            <w:gridSpan w:val="3"/>
          </w:tcPr>
          <w:p w14:paraId="0640C90D" w14:textId="5C069C9A" w:rsidR="00E61DAC" w:rsidRPr="00774371" w:rsidRDefault="00E61DAC" w:rsidP="00AA2AB8">
            <w:pPr>
              <w:spacing w:before="60" w:after="60"/>
              <w:rPr>
                <w:szCs w:val="22"/>
                <w:lang w:val="en-CA"/>
              </w:rPr>
            </w:pPr>
            <w:r w:rsidRPr="00774371">
              <w:rPr>
                <w:szCs w:val="22"/>
                <w:lang w:val="en-CA"/>
              </w:rPr>
              <w:t>Proposal</w:t>
            </w:r>
          </w:p>
        </w:tc>
      </w:tr>
      <w:tr w:rsidR="00E61DAC" w:rsidRPr="00774371" w14:paraId="714CD808" w14:textId="77777777">
        <w:tc>
          <w:tcPr>
            <w:tcW w:w="1458" w:type="dxa"/>
          </w:tcPr>
          <w:p w14:paraId="4DB59313" w14:textId="77777777" w:rsidR="00E61DAC" w:rsidRPr="00774371" w:rsidRDefault="00E61DAC">
            <w:pPr>
              <w:spacing w:before="60" w:after="60"/>
              <w:rPr>
                <w:i/>
                <w:szCs w:val="22"/>
                <w:lang w:val="en-CA"/>
              </w:rPr>
            </w:pPr>
            <w:r w:rsidRPr="00774371">
              <w:rPr>
                <w:i/>
                <w:szCs w:val="22"/>
                <w:lang w:val="en-CA"/>
              </w:rPr>
              <w:t>Author(s) or</w:t>
            </w:r>
            <w:r w:rsidRPr="00774371">
              <w:rPr>
                <w:i/>
                <w:szCs w:val="22"/>
                <w:lang w:val="en-CA"/>
              </w:rPr>
              <w:br/>
              <w:t>Contact(s):</w:t>
            </w:r>
          </w:p>
        </w:tc>
        <w:tc>
          <w:tcPr>
            <w:tcW w:w="4050" w:type="dxa"/>
          </w:tcPr>
          <w:p w14:paraId="7CBA5450" w14:textId="0D2382BC" w:rsidR="00414C29" w:rsidRDefault="00AA2AB8">
            <w:pPr>
              <w:spacing w:before="60" w:after="60"/>
              <w:rPr>
                <w:szCs w:val="22"/>
                <w:lang w:val="en-CA"/>
              </w:rPr>
            </w:pPr>
            <w:proofErr w:type="spellStart"/>
            <w:r w:rsidRPr="00774371">
              <w:rPr>
                <w:szCs w:val="22"/>
                <w:lang w:val="en-CA"/>
              </w:rPr>
              <w:t>Yingbin</w:t>
            </w:r>
            <w:proofErr w:type="spellEnd"/>
            <w:r w:rsidRPr="00774371">
              <w:rPr>
                <w:szCs w:val="22"/>
                <w:lang w:val="en-CA"/>
              </w:rPr>
              <w:t xml:space="preserve"> Wang, </w:t>
            </w:r>
            <w:proofErr w:type="spellStart"/>
            <w:r w:rsidR="00414C29" w:rsidRPr="00774371">
              <w:rPr>
                <w:rFonts w:hint="eastAsia"/>
                <w:szCs w:val="22"/>
                <w:lang w:eastAsia="zh-CN"/>
              </w:rPr>
              <w:t>Zhenzhong</w:t>
            </w:r>
            <w:proofErr w:type="spellEnd"/>
            <w:r w:rsidR="00414C29" w:rsidRPr="00774371">
              <w:rPr>
                <w:rFonts w:hint="eastAsia"/>
                <w:szCs w:val="22"/>
                <w:lang w:eastAsia="zh-CN"/>
              </w:rPr>
              <w:t xml:space="preserve"> Chen</w:t>
            </w:r>
            <w:r w:rsidR="002460AA">
              <w:rPr>
                <w:szCs w:val="22"/>
                <w:lang w:val="en-CA"/>
              </w:rPr>
              <w:t xml:space="preserve">, </w:t>
            </w:r>
            <w:proofErr w:type="spellStart"/>
            <w:r w:rsidR="00414C29">
              <w:rPr>
                <w:szCs w:val="22"/>
                <w:lang w:val="en-CA"/>
              </w:rPr>
              <w:t>Yiming</w:t>
            </w:r>
            <w:proofErr w:type="spellEnd"/>
            <w:r w:rsidR="00414C29">
              <w:rPr>
                <w:szCs w:val="22"/>
                <w:lang w:val="en-CA"/>
              </w:rPr>
              <w:t xml:space="preserve"> Li</w:t>
            </w:r>
            <w:r w:rsidR="00E61DAC" w:rsidRPr="00774371">
              <w:rPr>
                <w:szCs w:val="22"/>
                <w:lang w:val="en-CA"/>
              </w:rPr>
              <w:br/>
            </w:r>
            <w:r w:rsidRPr="00774371">
              <w:rPr>
                <w:szCs w:val="22"/>
                <w:lang w:val="en-CA"/>
              </w:rPr>
              <w:t>Wuhan University</w:t>
            </w:r>
          </w:p>
          <w:p w14:paraId="49D81240" w14:textId="3FCED47B" w:rsidR="00E61DAC" w:rsidRPr="00774371" w:rsidRDefault="00E61DAC">
            <w:pPr>
              <w:spacing w:before="60" w:after="60"/>
              <w:rPr>
                <w:szCs w:val="22"/>
                <w:lang w:val="en-CA"/>
              </w:rPr>
            </w:pPr>
            <w:r w:rsidRPr="00774371">
              <w:rPr>
                <w:szCs w:val="22"/>
                <w:lang w:val="en-CA"/>
              </w:rPr>
              <w:br/>
            </w:r>
            <w:r w:rsidR="00AA2AB8" w:rsidRPr="00774371">
              <w:rPr>
                <w:szCs w:val="22"/>
                <w:lang w:eastAsia="zh-CN"/>
              </w:rPr>
              <w:t>Liang Zhao, Shan Liu, Xiang Li</w:t>
            </w:r>
            <w:r w:rsidRPr="00774371">
              <w:rPr>
                <w:szCs w:val="22"/>
                <w:lang w:val="en-CA"/>
              </w:rPr>
              <w:br/>
            </w:r>
            <w:r w:rsidR="00AA2AB8" w:rsidRPr="00774371">
              <w:rPr>
                <w:szCs w:val="22"/>
                <w:lang w:eastAsia="zh-CN"/>
              </w:rPr>
              <w:t>Tencent</w:t>
            </w:r>
          </w:p>
        </w:tc>
        <w:tc>
          <w:tcPr>
            <w:tcW w:w="900" w:type="dxa"/>
          </w:tcPr>
          <w:p w14:paraId="0140ECA2" w14:textId="77777777" w:rsidR="00E61DAC" w:rsidRPr="00774371" w:rsidRDefault="00E61DAC">
            <w:pPr>
              <w:spacing w:before="60" w:after="60"/>
              <w:rPr>
                <w:szCs w:val="22"/>
                <w:lang w:val="en-CA"/>
              </w:rPr>
            </w:pPr>
            <w:r w:rsidRPr="00774371">
              <w:rPr>
                <w:szCs w:val="22"/>
                <w:lang w:val="en-CA"/>
              </w:rPr>
              <w:br/>
              <w:t>Tel:</w:t>
            </w:r>
            <w:r w:rsidRPr="00774371">
              <w:rPr>
                <w:szCs w:val="22"/>
                <w:lang w:val="en-CA"/>
              </w:rPr>
              <w:br/>
              <w:t>Email:</w:t>
            </w:r>
          </w:p>
        </w:tc>
        <w:tc>
          <w:tcPr>
            <w:tcW w:w="3168" w:type="dxa"/>
          </w:tcPr>
          <w:p w14:paraId="32C2ABFD" w14:textId="0B96A000" w:rsidR="00AA2AB8" w:rsidRPr="00774371" w:rsidRDefault="00E61DAC" w:rsidP="00B8108B">
            <w:pPr>
              <w:spacing w:before="60" w:after="60"/>
              <w:rPr>
                <w:szCs w:val="22"/>
                <w:lang w:val="en-CA"/>
              </w:rPr>
            </w:pPr>
            <w:r w:rsidRPr="00774371">
              <w:rPr>
                <w:szCs w:val="22"/>
                <w:lang w:val="en-CA"/>
              </w:rPr>
              <w:br/>
            </w:r>
            <w:r w:rsidR="00B8108B" w:rsidRPr="00774371">
              <w:br/>
            </w:r>
            <w:r w:rsidR="002622AA" w:rsidRPr="00660007">
              <w:rPr>
                <w:rFonts w:hint="eastAsia"/>
                <w:lang w:val="en-CA"/>
              </w:rPr>
              <w:t>zz</w:t>
            </w:r>
            <w:r w:rsidR="002622AA" w:rsidRPr="00660007">
              <w:rPr>
                <w:rFonts w:hint="eastAsia"/>
                <w:lang w:val="en-CA" w:eastAsia="zh-CN"/>
              </w:rPr>
              <w:t>c</w:t>
            </w:r>
            <w:r w:rsidR="002622AA" w:rsidRPr="00660007">
              <w:rPr>
                <w:rFonts w:hint="eastAsia"/>
                <w:lang w:val="en-CA"/>
              </w:rPr>
              <w:t>hen@whu.edu.cn</w:t>
            </w:r>
            <w:r w:rsidR="00B8108B" w:rsidRPr="00774371">
              <w:rPr>
                <w:szCs w:val="22"/>
                <w:lang w:val="en-CA"/>
              </w:rPr>
              <w:br/>
            </w:r>
            <w:r w:rsidR="00AA2AB8" w:rsidRPr="00774371">
              <w:rPr>
                <w:szCs w:val="22"/>
                <w:lang w:val="en-CA"/>
              </w:rPr>
              <w:t>shanl@tencent.com</w:t>
            </w:r>
          </w:p>
        </w:tc>
      </w:tr>
      <w:tr w:rsidR="00E61DAC" w:rsidRPr="00774371" w14:paraId="49AFAA61" w14:textId="77777777">
        <w:tc>
          <w:tcPr>
            <w:tcW w:w="1458" w:type="dxa"/>
          </w:tcPr>
          <w:p w14:paraId="2C08AF6B" w14:textId="77777777" w:rsidR="00E61DAC" w:rsidRPr="00774371" w:rsidRDefault="00E61DAC">
            <w:pPr>
              <w:spacing w:before="60" w:after="60"/>
              <w:rPr>
                <w:i/>
                <w:szCs w:val="22"/>
                <w:lang w:val="en-CA"/>
              </w:rPr>
            </w:pPr>
            <w:r w:rsidRPr="00774371">
              <w:rPr>
                <w:i/>
                <w:szCs w:val="22"/>
                <w:lang w:val="en-CA"/>
              </w:rPr>
              <w:t>Source:</w:t>
            </w:r>
          </w:p>
        </w:tc>
        <w:tc>
          <w:tcPr>
            <w:tcW w:w="8118" w:type="dxa"/>
            <w:gridSpan w:val="3"/>
          </w:tcPr>
          <w:p w14:paraId="643E6B85" w14:textId="08138283" w:rsidR="00E61DAC" w:rsidRPr="00774371" w:rsidRDefault="00AA2AB8">
            <w:pPr>
              <w:spacing w:before="60" w:after="60"/>
              <w:rPr>
                <w:szCs w:val="22"/>
                <w:lang w:val="en-CA"/>
              </w:rPr>
            </w:pPr>
            <w:r w:rsidRPr="00774371">
              <w:rPr>
                <w:szCs w:val="22"/>
                <w:lang w:val="en-CA"/>
              </w:rPr>
              <w:t xml:space="preserve">Tencent, </w:t>
            </w:r>
            <w:r w:rsidRPr="00774371">
              <w:rPr>
                <w:szCs w:val="22"/>
                <w:lang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9254995" w:rsidR="00275BCF" w:rsidRDefault="00275BCF" w:rsidP="009234A5">
      <w:pPr>
        <w:pStyle w:val="1"/>
        <w:numPr>
          <w:ilvl w:val="0"/>
          <w:numId w:val="0"/>
        </w:numPr>
        <w:ind w:left="432" w:hanging="432"/>
        <w:rPr>
          <w:lang w:val="en-CA"/>
        </w:rPr>
      </w:pPr>
      <w:r w:rsidRPr="005B217D">
        <w:rPr>
          <w:lang w:val="en-CA"/>
        </w:rPr>
        <w:t>Abstract</w:t>
      </w:r>
    </w:p>
    <w:p w14:paraId="2684C15B" w14:textId="07F92202" w:rsidR="00B2798A" w:rsidRPr="00C948E6" w:rsidRDefault="00C948E6" w:rsidP="00C948E6">
      <w:pPr>
        <w:tabs>
          <w:tab w:val="clear" w:pos="2520"/>
        </w:tabs>
        <w:rPr>
          <w:lang w:val="en-CA"/>
        </w:rPr>
      </w:pPr>
      <w:r>
        <w:rPr>
          <w:lang w:val="en-CA"/>
        </w:rPr>
        <w:t>This contribution provides a dense residual convolutional network based in-loop filter (DRNLF) for VVC. In-loop filters, such as DF (deblocking filter), sample adaptive offset</w:t>
      </w:r>
      <w:r w:rsidR="00FF55BF">
        <w:rPr>
          <w:lang w:val="en-CA"/>
        </w:rPr>
        <w:t xml:space="preserve"> </w:t>
      </w:r>
      <w:r w:rsidR="00FF55BF">
        <w:rPr>
          <w:rFonts w:hint="eastAsia"/>
          <w:lang w:val="en-CA" w:eastAsia="zh-CN"/>
        </w:rPr>
        <w:t>(</w:t>
      </w:r>
      <w:r w:rsidR="00FF55BF">
        <w:rPr>
          <w:lang w:val="en-CA" w:eastAsia="zh-CN"/>
        </w:rPr>
        <w:t>SAO</w:t>
      </w:r>
      <w:r w:rsidR="00FF55BF">
        <w:rPr>
          <w:rFonts w:hint="eastAsia"/>
          <w:lang w:val="en-CA" w:eastAsia="zh-CN"/>
        </w:rPr>
        <w:t>)</w:t>
      </w:r>
      <w:r w:rsidR="00B53E31">
        <w:rPr>
          <w:lang w:val="en-CA"/>
        </w:rPr>
        <w:t>,</w:t>
      </w:r>
      <w:r>
        <w:rPr>
          <w:lang w:val="en-CA"/>
        </w:rPr>
        <w:t xml:space="preserve"> are employed in VTM for </w:t>
      </w:r>
      <w:r w:rsidRPr="00EB2DE3">
        <w:rPr>
          <w:lang w:val="en-CA"/>
        </w:rPr>
        <w:t>suppress</w:t>
      </w:r>
      <w:r>
        <w:rPr>
          <w:lang w:val="en-CA"/>
        </w:rPr>
        <w:t>ing</w:t>
      </w:r>
      <w:r w:rsidRPr="00EB2DE3">
        <w:rPr>
          <w:lang w:val="en-CA"/>
        </w:rPr>
        <w:t xml:space="preserve"> </w:t>
      </w:r>
      <w:r>
        <w:rPr>
          <w:lang w:val="en-CA"/>
        </w:rPr>
        <w:t>compression artifacts, which contributes to coding performance improvement. In this contribution, t</w:t>
      </w:r>
      <w:r>
        <w:t xml:space="preserve">he proposed DRNLF is introduced as an additional filter before SAO. </w:t>
      </w:r>
      <w:r>
        <w:rPr>
          <w:szCs w:val="22"/>
          <w:lang w:val="en-CA" w:eastAsia="zh-CN"/>
        </w:rPr>
        <w:t xml:space="preserve">Simulation results report </w:t>
      </w:r>
      <w:r w:rsidRPr="00F642BC">
        <w:rPr>
          <w:szCs w:val="22"/>
          <w:lang w:val="en-CA" w:eastAsia="zh-CN"/>
        </w:rPr>
        <w:t>-5.75%</w:t>
      </w:r>
      <w:r>
        <w:rPr>
          <w:szCs w:val="22"/>
          <w:lang w:val="en-CA" w:eastAsia="zh-CN"/>
        </w:rPr>
        <w:t xml:space="preserve">, </w:t>
      </w:r>
      <w:r w:rsidRPr="00F642BC">
        <w:rPr>
          <w:szCs w:val="22"/>
          <w:lang w:val="en-CA" w:eastAsia="zh-CN"/>
        </w:rPr>
        <w:t>-17.56%</w:t>
      </w:r>
      <w:r w:rsidRPr="00F642BC">
        <w:rPr>
          <w:szCs w:val="22"/>
          <w:lang w:val="en-CA" w:eastAsia="zh-CN"/>
        </w:rPr>
        <w:tab/>
      </w:r>
      <w:r>
        <w:rPr>
          <w:szCs w:val="22"/>
          <w:lang w:val="en-CA" w:eastAsia="zh-CN"/>
        </w:rPr>
        <w:t xml:space="preserve">, </w:t>
      </w:r>
      <w:r w:rsidRPr="00F642BC">
        <w:rPr>
          <w:szCs w:val="22"/>
          <w:lang w:val="en-CA" w:eastAsia="zh-CN"/>
        </w:rPr>
        <w:t>-18.74%</w:t>
      </w:r>
      <w:r>
        <w:rPr>
          <w:szCs w:val="22"/>
          <w:lang w:val="en-CA" w:eastAsia="zh-CN"/>
        </w:rPr>
        <w:t xml:space="preserve"> BD-rate savings for </w:t>
      </w:r>
      <w:proofErr w:type="spellStart"/>
      <w:r>
        <w:rPr>
          <w:szCs w:val="22"/>
          <w:lang w:val="en-CA" w:eastAsia="zh-CN"/>
        </w:rPr>
        <w:t>luma</w:t>
      </w:r>
      <w:proofErr w:type="spellEnd"/>
      <w:r>
        <w:rPr>
          <w:szCs w:val="22"/>
          <w:lang w:val="en-CA" w:eastAsia="zh-CN"/>
        </w:rPr>
        <w:t xml:space="preserve">, and both chroma components compared with VTM1.1 </w:t>
      </w:r>
      <w:r w:rsidR="00AC2515">
        <w:rPr>
          <w:szCs w:val="22"/>
          <w:lang w:val="en-CA" w:eastAsia="zh-CN"/>
        </w:rPr>
        <w:t>under</w:t>
      </w:r>
      <w:r>
        <w:rPr>
          <w:szCs w:val="22"/>
          <w:lang w:val="en-CA" w:eastAsia="zh-CN"/>
        </w:rPr>
        <w:t xml:space="preserve"> AI configuration</w:t>
      </w:r>
      <w:r>
        <w:rPr>
          <w:rFonts w:hint="eastAsia"/>
          <w:szCs w:val="22"/>
          <w:lang w:val="en-CA" w:eastAsia="zh-CN"/>
        </w:rPr>
        <w:t xml:space="preserve">, and </w:t>
      </w:r>
      <w:r>
        <w:rPr>
          <w:szCs w:val="22"/>
          <w:lang w:val="en-CA" w:eastAsia="zh-CN"/>
        </w:rPr>
        <w:t xml:space="preserve">-6.11%, </w:t>
      </w:r>
      <w:r w:rsidRPr="00F642BC">
        <w:rPr>
          <w:szCs w:val="22"/>
          <w:lang w:val="en-CA" w:eastAsia="zh-CN"/>
        </w:rPr>
        <w:t>-15.85%</w:t>
      </w:r>
      <w:r>
        <w:rPr>
          <w:szCs w:val="22"/>
          <w:lang w:val="en-CA" w:eastAsia="zh-CN"/>
        </w:rPr>
        <w:t xml:space="preserve">, </w:t>
      </w:r>
      <w:r w:rsidRPr="00F642BC">
        <w:rPr>
          <w:szCs w:val="22"/>
          <w:lang w:val="en-CA" w:eastAsia="zh-CN"/>
        </w:rPr>
        <w:t>-14.36%</w:t>
      </w:r>
      <w:r>
        <w:rPr>
          <w:rFonts w:hint="eastAsia"/>
          <w:szCs w:val="22"/>
          <w:lang w:val="en-CA" w:eastAsia="zh-CN"/>
        </w:rPr>
        <w:t xml:space="preserve"> for </w:t>
      </w:r>
      <w:r>
        <w:rPr>
          <w:szCs w:val="22"/>
          <w:lang w:val="en-CA" w:eastAsia="zh-CN"/>
        </w:rPr>
        <w:t>RA</w:t>
      </w:r>
      <w:r>
        <w:rPr>
          <w:rFonts w:hint="eastAsia"/>
          <w:szCs w:val="22"/>
          <w:lang w:val="en-CA" w:eastAsia="zh-CN"/>
        </w:rPr>
        <w:t xml:space="preserve"> </w:t>
      </w:r>
      <w:r>
        <w:rPr>
          <w:szCs w:val="22"/>
          <w:lang w:val="en-CA" w:eastAsia="zh-CN"/>
        </w:rPr>
        <w:t>configuration</w:t>
      </w:r>
      <w:r>
        <w:rPr>
          <w:rFonts w:hint="eastAsia"/>
          <w:szCs w:val="22"/>
          <w:lang w:val="en-CA" w:eastAsia="zh-CN"/>
        </w:rPr>
        <w:t xml:space="preserve">, </w:t>
      </w:r>
      <w:bookmarkStart w:id="2" w:name="OLE_LINK17"/>
      <w:bookmarkStart w:id="3" w:name="OLE_LINK18"/>
      <w:bookmarkStart w:id="4" w:name="OLE_LINK19"/>
      <w:r>
        <w:rPr>
          <w:rFonts w:hint="eastAsia"/>
          <w:szCs w:val="22"/>
          <w:lang w:val="en-CA" w:eastAsia="zh-CN"/>
        </w:rPr>
        <w:t>and</w:t>
      </w:r>
      <w:r w:rsidRPr="00F642BC">
        <w:t xml:space="preserve"> </w:t>
      </w:r>
      <w:r w:rsidR="004411AF">
        <w:rPr>
          <w:szCs w:val="22"/>
          <w:lang w:val="en-CA" w:eastAsia="zh-CN"/>
        </w:rPr>
        <w:t>-6.05%,</w:t>
      </w:r>
      <w:r w:rsidR="00E46285">
        <w:rPr>
          <w:szCs w:val="22"/>
          <w:lang w:val="en-CA" w:eastAsia="zh-CN"/>
        </w:rPr>
        <w:t xml:space="preserve"> </w:t>
      </w:r>
      <w:r w:rsidRPr="00F642BC">
        <w:rPr>
          <w:szCs w:val="22"/>
          <w:lang w:val="en-CA" w:eastAsia="zh-CN"/>
        </w:rPr>
        <w:t>-11.53%</w:t>
      </w:r>
      <w:r>
        <w:rPr>
          <w:szCs w:val="22"/>
          <w:lang w:val="en-CA" w:eastAsia="zh-CN"/>
        </w:rPr>
        <w:t xml:space="preserve">, </w:t>
      </w:r>
      <w:r w:rsidRPr="00F642BC">
        <w:rPr>
          <w:szCs w:val="22"/>
          <w:lang w:val="en-CA" w:eastAsia="zh-CN"/>
        </w:rPr>
        <w:t>-12.30%</w:t>
      </w:r>
      <w:r>
        <w:rPr>
          <w:szCs w:val="22"/>
          <w:lang w:val="en-CA" w:eastAsia="zh-CN"/>
        </w:rPr>
        <w:t xml:space="preserve"> </w:t>
      </w:r>
      <w:r>
        <w:rPr>
          <w:rFonts w:hint="eastAsia"/>
          <w:szCs w:val="22"/>
          <w:lang w:val="en-CA" w:eastAsia="zh-CN"/>
        </w:rPr>
        <w:t>for LDB configuration</w:t>
      </w:r>
      <w:bookmarkEnd w:id="2"/>
      <w:bookmarkEnd w:id="3"/>
      <w:bookmarkEnd w:id="4"/>
      <w:r>
        <w:rPr>
          <w:szCs w:val="22"/>
          <w:lang w:val="en-CA" w:eastAsia="zh-CN"/>
        </w:rPr>
        <w:t xml:space="preserve">, </w:t>
      </w:r>
      <w:r>
        <w:rPr>
          <w:rFonts w:hint="eastAsia"/>
          <w:szCs w:val="22"/>
          <w:lang w:val="en-CA" w:eastAsia="zh-CN"/>
        </w:rPr>
        <w:t>and</w:t>
      </w:r>
      <w:r w:rsidRPr="00F642BC">
        <w:t xml:space="preserve"> </w:t>
      </w:r>
      <w:r>
        <w:rPr>
          <w:szCs w:val="22"/>
          <w:lang w:val="en-CA" w:eastAsia="zh-CN"/>
        </w:rPr>
        <w:t xml:space="preserve">-7.14%, </w:t>
      </w:r>
      <w:r w:rsidRPr="00F642BC">
        <w:rPr>
          <w:szCs w:val="22"/>
          <w:lang w:val="en-CA" w:eastAsia="zh-CN"/>
        </w:rPr>
        <w:t>-12.16%</w:t>
      </w:r>
      <w:r>
        <w:rPr>
          <w:szCs w:val="22"/>
          <w:lang w:val="en-CA" w:eastAsia="zh-CN"/>
        </w:rPr>
        <w:t xml:space="preserve">, </w:t>
      </w:r>
      <w:r w:rsidRPr="00F642BC">
        <w:rPr>
          <w:szCs w:val="22"/>
          <w:lang w:val="en-CA" w:eastAsia="zh-CN"/>
        </w:rPr>
        <w:t>-12.72%</w:t>
      </w:r>
      <w:r>
        <w:rPr>
          <w:szCs w:val="22"/>
          <w:lang w:val="en-CA" w:eastAsia="zh-CN"/>
        </w:rPr>
        <w:t xml:space="preserve"> </w:t>
      </w:r>
      <w:r>
        <w:rPr>
          <w:rFonts w:hint="eastAsia"/>
          <w:szCs w:val="22"/>
          <w:lang w:val="en-CA" w:eastAsia="zh-CN"/>
        </w:rPr>
        <w:t>for LDP configuration</w:t>
      </w:r>
      <w:r>
        <w:rPr>
          <w:szCs w:val="22"/>
          <w:lang w:val="en-CA" w:eastAsia="zh-CN"/>
        </w:rPr>
        <w:t>.</w:t>
      </w:r>
    </w:p>
    <w:p w14:paraId="7D2AC1F0" w14:textId="1AB37DA9" w:rsidR="00745F6B" w:rsidRDefault="00745F6B" w:rsidP="00E11923">
      <w:pPr>
        <w:pStyle w:val="1"/>
        <w:rPr>
          <w:lang w:val="en-CA"/>
        </w:rPr>
      </w:pPr>
      <w:r w:rsidRPr="005B217D">
        <w:rPr>
          <w:lang w:val="en-CA"/>
        </w:rPr>
        <w:t>Introduction</w:t>
      </w:r>
    </w:p>
    <w:p w14:paraId="5F5E1DC9" w14:textId="2D2E5DC2" w:rsidR="00BD6FE6" w:rsidRPr="00BD6FE6" w:rsidRDefault="00BD6FE6" w:rsidP="00BD6FE6">
      <w:pPr>
        <w:rPr>
          <w:lang w:val="en-CA"/>
        </w:rPr>
      </w:pPr>
      <w:r>
        <w:rPr>
          <w:lang w:val="en-CA"/>
        </w:rPr>
        <w:t>I</w:t>
      </w:r>
      <w:r w:rsidRPr="00BD6FE6">
        <w:rPr>
          <w:lang w:val="en-CA"/>
        </w:rPr>
        <w:t xml:space="preserve">n-loop filtering is </w:t>
      </w:r>
      <w:r>
        <w:rPr>
          <w:lang w:val="en-CA"/>
        </w:rPr>
        <w:t>a</w:t>
      </w:r>
      <w:r w:rsidRPr="00BD6FE6">
        <w:rPr>
          <w:lang w:val="en-CA"/>
        </w:rPr>
        <w:t xml:space="preserve"> key technology</w:t>
      </w:r>
      <w:r>
        <w:rPr>
          <w:lang w:val="en-CA"/>
        </w:rPr>
        <w:t xml:space="preserve"> in VVC</w:t>
      </w:r>
      <w:r w:rsidRPr="00BD6FE6">
        <w:rPr>
          <w:lang w:val="en-CA"/>
        </w:rPr>
        <w:t xml:space="preserve"> utilized to reduce compression artifacts</w:t>
      </w:r>
      <w:r>
        <w:rPr>
          <w:lang w:val="en-CA"/>
        </w:rPr>
        <w:t xml:space="preserve"> and improve coding performance</w:t>
      </w:r>
      <w:r w:rsidRPr="00BD6FE6">
        <w:rPr>
          <w:lang w:val="en-CA"/>
        </w:rPr>
        <w:t xml:space="preserve">. </w:t>
      </w:r>
      <w:r>
        <w:rPr>
          <w:lang w:val="en-CA"/>
        </w:rPr>
        <w:t>In VTM</w:t>
      </w:r>
      <w:r w:rsidRPr="00BD6FE6">
        <w:rPr>
          <w:lang w:val="en-CA"/>
        </w:rPr>
        <w:t>, deblocking filter (DF)</w:t>
      </w:r>
      <w:r>
        <w:rPr>
          <w:lang w:val="en-CA"/>
        </w:rPr>
        <w:t xml:space="preserve"> </w:t>
      </w:r>
      <w:r w:rsidRPr="00BD6FE6">
        <w:rPr>
          <w:lang w:val="en-CA"/>
        </w:rPr>
        <w:t>is applied firstly to reduce the blocking artifacts located at the boundaries of coding blocks and then sample adaptive offset (SAO)</w:t>
      </w:r>
      <w:r>
        <w:rPr>
          <w:lang w:val="en-CA"/>
        </w:rPr>
        <w:t xml:space="preserve"> </w:t>
      </w:r>
      <w:r w:rsidRPr="00BD6FE6">
        <w:rPr>
          <w:lang w:val="en-CA"/>
        </w:rPr>
        <w:t xml:space="preserve">further refines the video quality by adaptively adding an predefined offset value to each sample. </w:t>
      </w:r>
      <w:r w:rsidR="00A320C4">
        <w:rPr>
          <w:lang w:val="en-CA"/>
        </w:rPr>
        <w:t>B</w:t>
      </w:r>
      <w:r w:rsidR="00A320C4" w:rsidRPr="00BD6FE6">
        <w:rPr>
          <w:lang w:val="en-CA"/>
        </w:rPr>
        <w:t>oth filters</w:t>
      </w:r>
      <w:r w:rsidRPr="00BD6FE6">
        <w:rPr>
          <w:lang w:val="en-CA"/>
        </w:rPr>
        <w:t xml:space="preserve"> </w:t>
      </w:r>
      <w:r>
        <w:rPr>
          <w:lang w:val="en-CA"/>
        </w:rPr>
        <w:t xml:space="preserve">contribute to </w:t>
      </w:r>
      <w:r w:rsidR="00421ECB">
        <w:rPr>
          <w:lang w:val="en-CA"/>
        </w:rPr>
        <w:t xml:space="preserve">improvement for </w:t>
      </w:r>
      <w:r w:rsidRPr="00BD6FE6">
        <w:rPr>
          <w:lang w:val="en-CA"/>
        </w:rPr>
        <w:t xml:space="preserve">video quality and </w:t>
      </w:r>
      <w:r w:rsidR="00421ECB">
        <w:rPr>
          <w:lang w:val="en-CA"/>
        </w:rPr>
        <w:t>coding performance</w:t>
      </w:r>
      <w:r w:rsidRPr="00BD6FE6">
        <w:rPr>
          <w:lang w:val="en-CA"/>
        </w:rPr>
        <w:t xml:space="preserve">. </w:t>
      </w:r>
    </w:p>
    <w:p w14:paraId="2A0A4C0F" w14:textId="437FB47E" w:rsidR="00AF45AA" w:rsidRDefault="00BD6FE6" w:rsidP="0012592F">
      <w:pPr>
        <w:rPr>
          <w:lang w:val="en-CA" w:eastAsia="zh-CN"/>
        </w:rPr>
      </w:pPr>
      <w:r w:rsidRPr="00BD6FE6">
        <w:rPr>
          <w:lang w:val="en-CA"/>
        </w:rPr>
        <w:t>Recently, convolutional neural networks (CNNs) have shown great potential in the task of image restoration.</w:t>
      </w:r>
      <w:r w:rsidR="00421ECB">
        <w:rPr>
          <w:lang w:val="en-CA"/>
        </w:rPr>
        <w:t xml:space="preserve"> Generally, the CNN</w:t>
      </w:r>
      <w:r w:rsidR="00421ECB" w:rsidRPr="00421ECB">
        <w:rPr>
          <w:lang w:val="en-CA"/>
        </w:rPr>
        <w:t xml:space="preserve"> perform</w:t>
      </w:r>
      <w:r w:rsidR="00421ECB">
        <w:rPr>
          <w:lang w:val="en-CA"/>
        </w:rPr>
        <w:t>s</w:t>
      </w:r>
      <w:r w:rsidR="00421ECB" w:rsidRPr="00421ECB">
        <w:rPr>
          <w:lang w:val="en-CA"/>
        </w:rPr>
        <w:t xml:space="preserve"> the task of im</w:t>
      </w:r>
      <w:r w:rsidR="00AC3B10">
        <w:rPr>
          <w:lang w:val="en-CA"/>
        </w:rPr>
        <w:t xml:space="preserve">age restoration by learning a </w:t>
      </w:r>
      <w:r w:rsidR="00421ECB" w:rsidRPr="00421ECB">
        <w:rPr>
          <w:lang w:val="en-CA"/>
        </w:rPr>
        <w:t>mapping from the degraded images to the original one.</w:t>
      </w:r>
      <w:r w:rsidR="00AC3B10">
        <w:rPr>
          <w:lang w:val="en-CA"/>
        </w:rPr>
        <w:t xml:space="preserve"> Similarly, the same process can be applied to </w:t>
      </w:r>
      <w:r w:rsidR="00421ECB" w:rsidRPr="00421ECB">
        <w:rPr>
          <w:lang w:val="en-CA"/>
        </w:rPr>
        <w:t>remove the compression artifacts</w:t>
      </w:r>
      <w:r w:rsidR="00AC3B10">
        <w:rPr>
          <w:lang w:val="en-CA"/>
        </w:rPr>
        <w:t>.</w:t>
      </w:r>
      <w:r w:rsidR="00C91D0E">
        <w:rPr>
          <w:lang w:val="en-CA"/>
        </w:rPr>
        <w:t xml:space="preserve"> </w:t>
      </w:r>
      <w:r w:rsidR="0012592F">
        <w:rPr>
          <w:lang w:val="en-CA"/>
        </w:rPr>
        <w:t>Motivated by the latest advance of CNN, a</w:t>
      </w:r>
      <w:r w:rsidR="00C91D0E">
        <w:rPr>
          <w:lang w:val="en-CA"/>
        </w:rPr>
        <w:t xml:space="preserve"> </w:t>
      </w:r>
      <w:r w:rsidR="0065078B">
        <w:rPr>
          <w:lang w:val="en-CA"/>
        </w:rPr>
        <w:t xml:space="preserve">dense residual convolutional network based </w:t>
      </w:r>
      <w:r w:rsidR="00C91D0E">
        <w:rPr>
          <w:lang w:val="en-CA"/>
        </w:rPr>
        <w:t xml:space="preserve">in-loop filter </w:t>
      </w:r>
      <w:r w:rsidR="0065078B">
        <w:rPr>
          <w:lang w:val="en-CA"/>
        </w:rPr>
        <w:t>(DRNLF</w:t>
      </w:r>
      <w:r w:rsidR="00C91D0E">
        <w:rPr>
          <w:lang w:val="en-CA"/>
        </w:rPr>
        <w:t>) is proposed</w:t>
      </w:r>
      <w:r w:rsidR="0065078B">
        <w:rPr>
          <w:lang w:val="en-CA"/>
        </w:rPr>
        <w:t xml:space="preserve"> in this contribution</w:t>
      </w:r>
      <w:r w:rsidR="00C91D0E">
        <w:rPr>
          <w:lang w:val="en-CA"/>
        </w:rPr>
        <w:t xml:space="preserve">. </w:t>
      </w:r>
      <w:r w:rsidR="0065078B" w:rsidRPr="0065078B">
        <w:rPr>
          <w:lang w:val="en-CA" w:eastAsia="zh-CN"/>
        </w:rPr>
        <w:t xml:space="preserve">Researches have shown that the employ of </w:t>
      </w:r>
      <w:r w:rsidR="0065078B">
        <w:rPr>
          <w:lang w:val="en-CA" w:eastAsia="zh-CN"/>
        </w:rPr>
        <w:t xml:space="preserve">DRNLF </w:t>
      </w:r>
      <w:r w:rsidR="0065078B" w:rsidRPr="0065078B">
        <w:rPr>
          <w:lang w:val="en-CA" w:eastAsia="zh-CN"/>
        </w:rPr>
        <w:t>provide</w:t>
      </w:r>
      <w:r w:rsidR="001667CD">
        <w:rPr>
          <w:lang w:val="en-CA" w:eastAsia="zh-CN"/>
        </w:rPr>
        <w:t>d</w:t>
      </w:r>
      <w:r w:rsidR="0065078B" w:rsidRPr="0065078B">
        <w:rPr>
          <w:lang w:val="en-CA" w:eastAsia="zh-CN"/>
        </w:rPr>
        <w:t xml:space="preserve"> promising results.</w:t>
      </w:r>
    </w:p>
    <w:p w14:paraId="52C9C44F" w14:textId="77777777" w:rsidR="00B66C91" w:rsidRDefault="00B66C91" w:rsidP="00B66C91">
      <w:pPr>
        <w:pStyle w:val="1"/>
        <w:tabs>
          <w:tab w:val="clear" w:pos="1800"/>
          <w:tab w:val="clear" w:pos="2160"/>
          <w:tab w:val="clear" w:pos="2520"/>
          <w:tab w:val="clear" w:pos="2880"/>
          <w:tab w:val="clear" w:pos="3240"/>
          <w:tab w:val="clear" w:pos="3600"/>
          <w:tab w:val="clear" w:pos="3960"/>
          <w:tab w:val="clear" w:pos="4320"/>
        </w:tabs>
        <w:rPr>
          <w:lang w:val="en-CA" w:eastAsia="zh-CN"/>
        </w:rPr>
      </w:pPr>
      <w:r>
        <w:rPr>
          <w:lang w:val="en-CA" w:eastAsia="zh-CN"/>
        </w:rPr>
        <w:t xml:space="preserve">Technical description </w:t>
      </w:r>
    </w:p>
    <w:p w14:paraId="1DFE6DB4" w14:textId="12E06E9A" w:rsidR="0065078B" w:rsidRPr="0065078B" w:rsidRDefault="0065078B" w:rsidP="0065078B">
      <w:pPr>
        <w:pStyle w:val="2"/>
        <w:rPr>
          <w:lang w:val="en-CA" w:eastAsia="zh-CN"/>
        </w:rPr>
      </w:pPr>
      <w:r>
        <w:rPr>
          <w:lang w:val="en-CA" w:eastAsia="zh-CN"/>
        </w:rPr>
        <w:t>P</w:t>
      </w:r>
      <w:r w:rsidR="003C1CCF">
        <w:rPr>
          <w:rFonts w:hint="eastAsia"/>
          <w:lang w:val="en-CA" w:eastAsia="zh-CN"/>
        </w:rPr>
        <w:t xml:space="preserve">roposed </w:t>
      </w:r>
      <w:r>
        <w:rPr>
          <w:lang w:val="en-CA" w:eastAsia="zh-CN"/>
        </w:rPr>
        <w:t>D</w:t>
      </w:r>
      <w:r w:rsidR="003C1CCF">
        <w:rPr>
          <w:rFonts w:hint="eastAsia"/>
          <w:lang w:val="en-CA" w:eastAsia="zh-CN"/>
        </w:rPr>
        <w:t xml:space="preserve">ecoding </w:t>
      </w:r>
      <w:r>
        <w:rPr>
          <w:lang w:val="en-CA" w:eastAsia="zh-CN"/>
        </w:rPr>
        <w:t>S</w:t>
      </w:r>
      <w:r w:rsidR="003C1CCF">
        <w:rPr>
          <w:rFonts w:hint="eastAsia"/>
          <w:lang w:val="en-CA" w:eastAsia="zh-CN"/>
        </w:rPr>
        <w:t>cheme</w:t>
      </w:r>
    </w:p>
    <w:p w14:paraId="44F85062" w14:textId="3207B8C0" w:rsidR="00C948E6" w:rsidRPr="00C948E6" w:rsidRDefault="00C948E6" w:rsidP="00C948E6">
      <w:pPr>
        <w:rPr>
          <w:lang w:val="en-CA" w:eastAsia="zh-CN"/>
        </w:rPr>
      </w:pPr>
      <w:r w:rsidRPr="00C948E6">
        <w:rPr>
          <w:lang w:val="en-CA" w:eastAsia="zh-CN"/>
        </w:rPr>
        <w:t>The proposed DRN</w:t>
      </w:r>
      <w:r>
        <w:rPr>
          <w:lang w:val="en-CA" w:eastAsia="zh-CN"/>
        </w:rPr>
        <w:t>LF</w:t>
      </w:r>
      <w:r w:rsidRPr="00C948E6">
        <w:rPr>
          <w:lang w:val="en-CA" w:eastAsia="zh-CN"/>
        </w:rPr>
        <w:t xml:space="preserve"> is </w:t>
      </w:r>
      <w:r w:rsidR="00414C29">
        <w:rPr>
          <w:lang w:val="en-CA" w:eastAsia="zh-CN"/>
        </w:rPr>
        <w:t>introduced i</w:t>
      </w:r>
      <w:r w:rsidRPr="00C948E6">
        <w:rPr>
          <w:lang w:val="en-CA" w:eastAsia="zh-CN"/>
        </w:rPr>
        <w:t xml:space="preserve">nto </w:t>
      </w:r>
      <w:r w:rsidR="00CD6590">
        <w:rPr>
          <w:lang w:val="en-CA" w:eastAsia="zh-CN"/>
        </w:rPr>
        <w:t>VTM</w:t>
      </w:r>
      <w:r w:rsidRPr="00C948E6">
        <w:rPr>
          <w:lang w:val="en-CA" w:eastAsia="zh-CN"/>
        </w:rPr>
        <w:t xml:space="preserve"> as an additional filter between DF and SAO, as shown in Fig.</w:t>
      </w:r>
      <w:r w:rsidR="0065078B">
        <w:rPr>
          <w:lang w:val="en-CA" w:eastAsia="zh-CN"/>
        </w:rPr>
        <w:t xml:space="preserve"> 1. </w:t>
      </w:r>
      <w:r w:rsidRPr="00C948E6">
        <w:rPr>
          <w:lang w:val="en-CA" w:eastAsia="zh-CN"/>
        </w:rPr>
        <w:t xml:space="preserve">The reconstructed frames are </w:t>
      </w:r>
      <w:r w:rsidR="00655CF5" w:rsidRPr="00C948E6">
        <w:rPr>
          <w:lang w:val="en-CA" w:eastAsia="zh-CN"/>
        </w:rPr>
        <w:t xml:space="preserve">firstly </w:t>
      </w:r>
      <w:r w:rsidRPr="00C948E6">
        <w:rPr>
          <w:lang w:val="en-CA" w:eastAsia="zh-CN"/>
        </w:rPr>
        <w:t>filtered by DF before</w:t>
      </w:r>
      <w:r w:rsidR="000E09F0">
        <w:rPr>
          <w:lang w:val="en-CA" w:eastAsia="zh-CN"/>
        </w:rPr>
        <w:t xml:space="preserve"> processed by</w:t>
      </w:r>
      <w:r w:rsidRPr="00C948E6">
        <w:rPr>
          <w:lang w:val="en-CA" w:eastAsia="zh-CN"/>
        </w:rPr>
        <w:t xml:space="preserve"> DRN.</w:t>
      </w:r>
      <w:r w:rsidR="00CD6590">
        <w:rPr>
          <w:lang w:val="en-CA" w:eastAsia="zh-CN"/>
        </w:rPr>
        <w:t xml:space="preserve"> </w:t>
      </w:r>
      <w:r w:rsidRPr="00C948E6">
        <w:rPr>
          <w:lang w:val="en-CA" w:eastAsia="zh-CN"/>
        </w:rPr>
        <w:t>Then SAO is employed to further reduce the artifacts in the outputs of DRN adaptively.</w:t>
      </w:r>
      <w:r w:rsidR="003C6F20">
        <w:rPr>
          <w:lang w:val="en-CA" w:eastAsia="zh-CN"/>
        </w:rPr>
        <w:t xml:space="preserve"> In this contribution, </w:t>
      </w:r>
      <w:bookmarkStart w:id="5" w:name="OLE_LINK14"/>
      <w:bookmarkStart w:id="6" w:name="OLE_LINK20"/>
      <w:r w:rsidR="003C6F20">
        <w:rPr>
          <w:lang w:val="en-CA" w:eastAsia="zh-CN"/>
        </w:rPr>
        <w:t>s</w:t>
      </w:r>
      <w:r w:rsidR="00284640">
        <w:rPr>
          <w:lang w:val="en-CA" w:eastAsia="zh-CN"/>
        </w:rPr>
        <w:t xml:space="preserve">eparated </w:t>
      </w:r>
      <w:r w:rsidR="00284640">
        <w:rPr>
          <w:rFonts w:hint="eastAsia"/>
          <w:lang w:val="en-CA" w:eastAsia="zh-CN"/>
        </w:rPr>
        <w:t>models</w:t>
      </w:r>
      <w:r w:rsidR="00284640">
        <w:rPr>
          <w:lang w:val="en-CA" w:eastAsia="zh-CN"/>
        </w:rPr>
        <w:t xml:space="preserve"> </w:t>
      </w:r>
      <w:r w:rsidR="00284640">
        <w:rPr>
          <w:rFonts w:hint="eastAsia"/>
          <w:lang w:val="en-CA" w:eastAsia="zh-CN"/>
        </w:rPr>
        <w:t>are</w:t>
      </w:r>
      <w:r w:rsidR="00284640">
        <w:rPr>
          <w:lang w:val="en-CA" w:eastAsia="zh-CN"/>
        </w:rPr>
        <w:t xml:space="preserve"> trained for different QP</w:t>
      </w:r>
      <w:r w:rsidR="003C6F20">
        <w:rPr>
          <w:lang w:val="en-CA" w:eastAsia="zh-CN"/>
        </w:rPr>
        <w:t>s.</w:t>
      </w:r>
      <w:bookmarkEnd w:id="5"/>
      <w:bookmarkEnd w:id="6"/>
      <w:r w:rsidR="003C6F20" w:rsidRPr="003C6F20">
        <w:rPr>
          <w:rFonts w:hint="eastAsia"/>
          <w:lang w:val="en-CA" w:eastAsia="zh-CN"/>
        </w:rPr>
        <w:t xml:space="preserve"> </w:t>
      </w:r>
      <w:r w:rsidR="003C6F20">
        <w:rPr>
          <w:rFonts w:hint="eastAsia"/>
          <w:lang w:val="en-CA" w:eastAsia="zh-CN"/>
        </w:rPr>
        <w:t>During</w:t>
      </w:r>
      <w:r w:rsidR="003C6F20">
        <w:rPr>
          <w:lang w:val="en-CA" w:eastAsia="zh-CN"/>
        </w:rPr>
        <w:t xml:space="preserve"> </w:t>
      </w:r>
      <w:r w:rsidR="003C6F20">
        <w:rPr>
          <w:rFonts w:hint="eastAsia"/>
          <w:lang w:val="en-CA" w:eastAsia="zh-CN"/>
        </w:rPr>
        <w:t>the</w:t>
      </w:r>
      <w:r w:rsidR="003C6F20">
        <w:rPr>
          <w:lang w:val="en-CA" w:eastAsia="zh-CN"/>
        </w:rPr>
        <w:t xml:space="preserve"> </w:t>
      </w:r>
      <w:r w:rsidR="003C6F20">
        <w:rPr>
          <w:rFonts w:hint="eastAsia"/>
          <w:lang w:val="en-CA" w:eastAsia="zh-CN"/>
        </w:rPr>
        <w:t>process</w:t>
      </w:r>
      <w:r w:rsidR="003C6F20">
        <w:rPr>
          <w:lang w:val="en-CA" w:eastAsia="zh-CN"/>
        </w:rPr>
        <w:t xml:space="preserve"> </w:t>
      </w:r>
      <w:r w:rsidR="003C6F20">
        <w:rPr>
          <w:rFonts w:hint="eastAsia"/>
          <w:lang w:val="en-CA" w:eastAsia="zh-CN"/>
        </w:rPr>
        <w:t>of</w:t>
      </w:r>
      <w:r w:rsidR="003C6F20">
        <w:rPr>
          <w:lang w:val="en-CA" w:eastAsia="zh-CN"/>
        </w:rPr>
        <w:t xml:space="preserve"> </w:t>
      </w:r>
      <w:r w:rsidR="003C6F20">
        <w:rPr>
          <w:rFonts w:hint="eastAsia"/>
          <w:lang w:val="en-CA" w:eastAsia="zh-CN"/>
        </w:rPr>
        <w:t>in</w:t>
      </w:r>
      <w:r w:rsidR="003C6F20">
        <w:rPr>
          <w:lang w:val="en-CA" w:eastAsia="zh-CN"/>
        </w:rPr>
        <w:t xml:space="preserve">-loop filtering, </w:t>
      </w:r>
      <w:r w:rsidRPr="00C948E6">
        <w:rPr>
          <w:lang w:val="en-CA" w:eastAsia="zh-CN"/>
        </w:rPr>
        <w:t xml:space="preserve">the optimal </w:t>
      </w:r>
      <w:r w:rsidR="00284640">
        <w:rPr>
          <w:rFonts w:hint="eastAsia"/>
          <w:lang w:val="en-CA" w:eastAsia="zh-CN"/>
        </w:rPr>
        <w:t>one</w:t>
      </w:r>
      <w:r w:rsidRPr="00C948E6">
        <w:rPr>
          <w:lang w:val="en-CA" w:eastAsia="zh-CN"/>
        </w:rPr>
        <w:t xml:space="preserve"> is selected </w:t>
      </w:r>
      <w:r w:rsidR="00284640">
        <w:rPr>
          <w:lang w:val="en-CA" w:eastAsia="zh-CN"/>
        </w:rPr>
        <w:t xml:space="preserve">according </w:t>
      </w:r>
      <w:r w:rsidR="00284640">
        <w:rPr>
          <w:rFonts w:hint="eastAsia"/>
          <w:lang w:val="en-CA" w:eastAsia="zh-CN"/>
        </w:rPr>
        <w:t>to</w:t>
      </w:r>
      <w:r w:rsidRPr="00C948E6">
        <w:rPr>
          <w:lang w:val="en-CA" w:eastAsia="zh-CN"/>
        </w:rPr>
        <w:t xml:space="preserve"> the QP of the compressed frame</w:t>
      </w:r>
      <w:r w:rsidR="003C6F20">
        <w:rPr>
          <w:lang w:val="en-CA" w:eastAsia="zh-CN"/>
        </w:rPr>
        <w:t>.</w:t>
      </w:r>
      <w:r w:rsidR="00934737">
        <w:rPr>
          <w:lang w:val="en-CA" w:eastAsia="zh-CN"/>
        </w:rPr>
        <w:t xml:space="preserve"> </w:t>
      </w:r>
      <w:r w:rsidR="003C6F20" w:rsidRPr="00C948E6">
        <w:rPr>
          <w:lang w:val="en-CA" w:eastAsia="zh-CN"/>
        </w:rPr>
        <w:t xml:space="preserve">The decision of whether to apply proposed filter or not is </w:t>
      </w:r>
      <w:r w:rsidR="003C6F20" w:rsidRPr="00C948E6">
        <w:rPr>
          <w:lang w:val="en-CA" w:eastAsia="zh-CN"/>
        </w:rPr>
        <w:lastRenderedPageBreak/>
        <w:t>given based the rate-distortion optimization (RDO)</w:t>
      </w:r>
      <w:r w:rsidR="00934737">
        <w:rPr>
          <w:lang w:val="en-CA" w:eastAsia="zh-CN"/>
        </w:rPr>
        <w:t xml:space="preserve"> on block level</w:t>
      </w:r>
      <w:r w:rsidR="003C6F20">
        <w:rPr>
          <w:lang w:val="en-CA" w:eastAsia="zh-CN"/>
        </w:rPr>
        <w:t>.</w:t>
      </w:r>
      <w:r w:rsidR="009158FB">
        <w:rPr>
          <w:lang w:val="en-CA" w:eastAsia="zh-CN"/>
        </w:rPr>
        <w:t xml:space="preserve"> </w:t>
      </w:r>
      <w:r w:rsidRPr="00C948E6">
        <w:rPr>
          <w:lang w:val="en-CA" w:eastAsia="zh-CN"/>
        </w:rPr>
        <w:t xml:space="preserve">To signal the employ of the proposed filter on </w:t>
      </w:r>
      <w:proofErr w:type="spellStart"/>
      <w:r w:rsidRPr="00C948E6">
        <w:rPr>
          <w:lang w:val="en-CA" w:eastAsia="zh-CN"/>
        </w:rPr>
        <w:t>luma</w:t>
      </w:r>
      <w:proofErr w:type="spellEnd"/>
      <w:r w:rsidRPr="00C948E6">
        <w:rPr>
          <w:lang w:val="en-CA" w:eastAsia="zh-CN"/>
        </w:rPr>
        <w:t xml:space="preserve"> and </w:t>
      </w:r>
      <w:r w:rsidR="0023300F">
        <w:rPr>
          <w:rFonts w:hint="eastAsia"/>
          <w:lang w:val="en-CA" w:eastAsia="zh-CN"/>
        </w:rPr>
        <w:t>both</w:t>
      </w:r>
      <w:r w:rsidR="0023300F">
        <w:rPr>
          <w:lang w:val="en-CA" w:eastAsia="zh-CN"/>
        </w:rPr>
        <w:t xml:space="preserve"> </w:t>
      </w:r>
      <w:r w:rsidRPr="00C948E6">
        <w:rPr>
          <w:lang w:val="en-CA" w:eastAsia="zh-CN"/>
        </w:rPr>
        <w:t>chroma</w:t>
      </w:r>
      <w:r w:rsidR="0086355F">
        <w:rPr>
          <w:lang w:val="en-CA" w:eastAsia="zh-CN"/>
        </w:rPr>
        <w:t xml:space="preserve"> </w:t>
      </w:r>
      <w:r w:rsidR="0086355F">
        <w:rPr>
          <w:rFonts w:hint="eastAsia"/>
          <w:lang w:val="en-CA" w:eastAsia="zh-CN"/>
        </w:rPr>
        <w:t>component</w:t>
      </w:r>
      <w:r w:rsidRPr="00C948E6">
        <w:rPr>
          <w:lang w:val="en-CA" w:eastAsia="zh-CN"/>
        </w:rPr>
        <w:t>, additional flags are signaled in the bitstream respectively.</w:t>
      </w:r>
    </w:p>
    <w:p w14:paraId="01BF40F8" w14:textId="33C7FF95" w:rsidR="00B2798A" w:rsidRPr="00B2798A" w:rsidRDefault="00290082" w:rsidP="00C948E6">
      <w:pPr>
        <w:jc w:val="center"/>
        <w:rPr>
          <w:lang w:val="en-CA"/>
        </w:rPr>
      </w:pPr>
      <w:r>
        <w:rPr>
          <w:noProof/>
          <w:lang w:val="en-CA"/>
        </w:rPr>
      </w:r>
      <w:r>
        <w:rPr>
          <w:lang w:val="en-CA"/>
        </w:rPr>
        <w:pict w14:anchorId="2F810021">
          <v:shape id="_x0000_s1229" type="#_x0000_t75" style="width:459.4pt;height:235pt;mso-left-percent:-10001;mso-top-percent:-10001;mso-position-horizontal:absolute;mso-position-horizontal-relative:char;mso-position-vertical:absolute;mso-position-vertical-relative:line;mso-left-percent:-10001;mso-top-percent:-10001">
            <v:imagedata r:id="rId9" o:title=""/>
            <w10:anchorlock/>
          </v:shape>
        </w:pict>
      </w:r>
    </w:p>
    <w:p w14:paraId="6DADC6D4" w14:textId="1E1B6732" w:rsidR="00AF45AA" w:rsidRDefault="00C948E6" w:rsidP="00B504A5">
      <w:pPr>
        <w:jc w:val="center"/>
        <w:rPr>
          <w:lang w:eastAsia="zh-CN"/>
        </w:rPr>
      </w:pPr>
      <w:r w:rsidRPr="007038DD">
        <w:rPr>
          <w:b/>
        </w:rPr>
        <w:t xml:space="preserve">Fig. </w:t>
      </w:r>
      <w:r>
        <w:rPr>
          <w:b/>
        </w:rPr>
        <w:t>1</w:t>
      </w:r>
      <w:r>
        <w:t xml:space="preserve"> </w:t>
      </w:r>
      <w:r>
        <w:rPr>
          <w:rFonts w:hint="eastAsia"/>
          <w:lang w:eastAsia="zh-CN"/>
        </w:rPr>
        <w:t>Proposed</w:t>
      </w:r>
      <w:r>
        <w:t xml:space="preserve"> </w:t>
      </w:r>
      <w:r>
        <w:rPr>
          <w:rFonts w:hint="eastAsia"/>
          <w:lang w:eastAsia="zh-CN"/>
        </w:rPr>
        <w:t>decoding</w:t>
      </w:r>
      <w:r>
        <w:t xml:space="preserve"> </w:t>
      </w:r>
      <w:r>
        <w:rPr>
          <w:rFonts w:hint="eastAsia"/>
          <w:lang w:eastAsia="zh-CN"/>
        </w:rPr>
        <w:t>scheme</w:t>
      </w:r>
      <w:r>
        <w:t xml:space="preserve"> </w:t>
      </w:r>
      <w:r>
        <w:rPr>
          <w:rFonts w:hint="eastAsia"/>
          <w:lang w:eastAsia="zh-CN"/>
        </w:rPr>
        <w:t>in</w:t>
      </w:r>
      <w:r>
        <w:rPr>
          <w:lang w:eastAsia="zh-CN"/>
        </w:rPr>
        <w:t xml:space="preserve"> </w:t>
      </w:r>
      <w:r>
        <w:rPr>
          <w:rFonts w:hint="eastAsia"/>
          <w:lang w:eastAsia="zh-CN"/>
        </w:rPr>
        <w:t>VTM</w:t>
      </w:r>
    </w:p>
    <w:p w14:paraId="1C52AE53" w14:textId="77777777" w:rsidR="00557ADC" w:rsidRDefault="00557ADC" w:rsidP="00B504A5">
      <w:pPr>
        <w:jc w:val="center"/>
        <w:rPr>
          <w:szCs w:val="22"/>
          <w:lang w:val="en-CA"/>
        </w:rPr>
      </w:pPr>
    </w:p>
    <w:p w14:paraId="146094D7" w14:textId="17CDDC3F" w:rsidR="009158FB" w:rsidRDefault="00B66C91" w:rsidP="009158FB">
      <w:pPr>
        <w:pStyle w:val="2"/>
        <w:rPr>
          <w:lang w:val="en-CA" w:eastAsia="zh-CN"/>
        </w:rPr>
      </w:pPr>
      <w:r>
        <w:rPr>
          <w:lang w:val="en-CA" w:eastAsia="zh-CN"/>
        </w:rPr>
        <w:t>DRNLF</w:t>
      </w:r>
    </w:p>
    <w:p w14:paraId="4F870F03" w14:textId="18027217" w:rsidR="008421F3" w:rsidRPr="008421F3" w:rsidRDefault="008421F3" w:rsidP="008421F3">
      <w:pPr>
        <w:rPr>
          <w:lang w:val="en-CA" w:eastAsia="zh-CN"/>
        </w:rPr>
      </w:pPr>
      <w:r>
        <w:t>In this section, the details of the core unit in the proposed DRN are provided firstly and then the whole architecture of the network is described.</w:t>
      </w:r>
    </w:p>
    <w:p w14:paraId="192A4251" w14:textId="20352BE6" w:rsidR="00B66C91" w:rsidRDefault="00B66C91" w:rsidP="00B66C91">
      <w:pPr>
        <w:pStyle w:val="3"/>
        <w:rPr>
          <w:lang w:val="en-CA" w:eastAsia="zh-CN"/>
        </w:rPr>
      </w:pPr>
      <w:r>
        <w:rPr>
          <w:lang w:val="en-CA" w:eastAsia="zh-CN"/>
        </w:rPr>
        <w:t xml:space="preserve">Dense Residual Unit </w:t>
      </w:r>
    </w:p>
    <w:p w14:paraId="129B4012" w14:textId="2B1E00EE" w:rsidR="00F17E9E" w:rsidRDefault="00F73FF3" w:rsidP="00F73FF3">
      <w:pPr>
        <w:rPr>
          <w:lang w:val="en-CA" w:eastAsia="zh-CN"/>
        </w:rPr>
      </w:pPr>
      <w:r w:rsidRPr="00F73FF3">
        <w:rPr>
          <w:lang w:val="en-CA" w:eastAsia="zh-CN"/>
        </w:rPr>
        <w:t xml:space="preserve">The </w:t>
      </w:r>
      <w:r>
        <w:rPr>
          <w:lang w:val="en-CA" w:eastAsia="zh-CN"/>
        </w:rPr>
        <w:t>dense residual unit (</w:t>
      </w:r>
      <w:r w:rsidRPr="00F73FF3">
        <w:rPr>
          <w:lang w:val="en-CA" w:eastAsia="zh-CN"/>
        </w:rPr>
        <w:t>DRU</w:t>
      </w:r>
      <w:r>
        <w:rPr>
          <w:lang w:val="en-CA" w:eastAsia="zh-CN"/>
        </w:rPr>
        <w:t>)</w:t>
      </w:r>
      <w:r w:rsidRPr="00F73FF3">
        <w:rPr>
          <w:lang w:val="en-CA" w:eastAsia="zh-CN"/>
        </w:rPr>
        <w:t xml:space="preserve"> </w:t>
      </w:r>
      <w:r w:rsidR="000661A2">
        <w:rPr>
          <w:lang w:val="en-CA" w:eastAsia="zh-CN"/>
        </w:rPr>
        <w:t>consists of</w:t>
      </w:r>
      <w:r w:rsidRPr="00F73FF3">
        <w:rPr>
          <w:lang w:val="en-CA" w:eastAsia="zh-CN"/>
        </w:rPr>
        <w:t xml:space="preserve"> one</w:t>
      </w:r>
      <w:bookmarkStart w:id="7" w:name="OLE_LINK1"/>
      <w:bookmarkStart w:id="8" w:name="OLE_LINK2"/>
      <w:bookmarkStart w:id="9" w:name="OLE_LINK3"/>
      <w:r w:rsidRPr="00F73FF3">
        <w:rPr>
          <w:lang w:val="en-CA" w:eastAsia="zh-CN"/>
        </w:rPr>
        <w:t xml:space="preserve"> </w:t>
      </w:r>
      <w:bookmarkStart w:id="10" w:name="OLE_LINK7"/>
      <w:bookmarkStart w:id="11" w:name="OLE_LINK8"/>
      <w:bookmarkStart w:id="12" w:name="OLE_LINK15"/>
      <w:bookmarkStart w:id="13" w:name="OLE_LINK16"/>
      <w:bookmarkStart w:id="14" w:name="OLE_LINK26"/>
      <w:bookmarkStart w:id="15" w:name="OLE_LINK27"/>
      <w:bookmarkStart w:id="16" w:name="OLE_LINK28"/>
      <w:r w:rsidR="004411AF" w:rsidRPr="00905965">
        <w:rPr>
          <w:position w:val="-4"/>
        </w:rPr>
        <w:object w:dxaOrig="420" w:dyaOrig="260" w14:anchorId="5D1FB57F">
          <v:shape id="_x0000_i1026" type="#_x0000_t75" style="width:21.5pt;height:12.35pt" o:ole="">
            <v:imagedata r:id="rId10" o:title=""/>
          </v:shape>
          <o:OLEObject Type="Embed" ProgID="Equation.DSMT4" ShapeID="_x0000_i1026" DrawAspect="Content" ObjectID="_1593005129" r:id="rId11"/>
        </w:object>
      </w:r>
      <w:bookmarkEnd w:id="7"/>
      <w:bookmarkEnd w:id="8"/>
      <w:bookmarkEnd w:id="9"/>
      <w:bookmarkEnd w:id="10"/>
      <w:bookmarkEnd w:id="11"/>
      <w:bookmarkEnd w:id="12"/>
      <w:bookmarkEnd w:id="13"/>
      <w:r w:rsidR="004411AF">
        <w:rPr>
          <w:lang w:val="en-CA" w:eastAsia="zh-CN"/>
        </w:rPr>
        <w:t xml:space="preserve"> convolutional layer</w:t>
      </w:r>
      <w:bookmarkEnd w:id="14"/>
      <w:bookmarkEnd w:id="15"/>
      <w:bookmarkEnd w:id="16"/>
      <w:r w:rsidR="004411AF">
        <w:rPr>
          <w:lang w:val="en-CA" w:eastAsia="zh-CN"/>
        </w:rPr>
        <w:t xml:space="preserve">, two </w:t>
      </w:r>
      <w:bookmarkStart w:id="17" w:name="OLE_LINK4"/>
      <w:bookmarkStart w:id="18" w:name="OLE_LINK5"/>
      <w:bookmarkStart w:id="19" w:name="OLE_LINK6"/>
      <w:r w:rsidR="004411AF" w:rsidRPr="004411AF">
        <w:rPr>
          <w:position w:val="-6"/>
        </w:rPr>
        <w:object w:dxaOrig="480" w:dyaOrig="279" w14:anchorId="74D201E5">
          <v:shape id="_x0000_i1027" type="#_x0000_t75" style="width:23.65pt;height:14.5pt" o:ole="">
            <v:imagedata r:id="rId12" o:title=""/>
          </v:shape>
          <o:OLEObject Type="Embed" ProgID="Equation.DSMT4" ShapeID="_x0000_i1027" DrawAspect="Content" ObjectID="_1593005130" r:id="rId13"/>
        </w:object>
      </w:r>
      <w:bookmarkEnd w:id="17"/>
      <w:bookmarkEnd w:id="18"/>
      <w:bookmarkEnd w:id="19"/>
      <w:r w:rsidR="004411AF">
        <w:t xml:space="preserve"> </w:t>
      </w:r>
      <w:r w:rsidRPr="00F73FF3">
        <w:rPr>
          <w:lang w:val="en-CA" w:eastAsia="zh-CN"/>
        </w:rPr>
        <w:t xml:space="preserve">convolutional layers </w:t>
      </w:r>
      <w:r w:rsidR="00013C67">
        <w:rPr>
          <w:lang w:val="en-CA" w:eastAsia="zh-CN"/>
        </w:rPr>
        <w:t>and</w:t>
      </w:r>
      <w:r w:rsidR="00F24A67">
        <w:rPr>
          <w:lang w:val="en-CA" w:eastAsia="zh-CN"/>
        </w:rPr>
        <w:t xml:space="preserve"> a</w:t>
      </w:r>
      <w:r w:rsidRPr="00F73FF3">
        <w:rPr>
          <w:lang w:val="en-CA" w:eastAsia="zh-CN"/>
        </w:rPr>
        <w:t xml:space="preserve"> </w:t>
      </w:r>
      <w:r w:rsidR="001100B8">
        <w:rPr>
          <w:lang w:val="en-CA" w:eastAsia="zh-CN"/>
        </w:rPr>
        <w:t>r</w:t>
      </w:r>
      <w:r w:rsidR="001100B8" w:rsidRPr="001100B8">
        <w:rPr>
          <w:lang w:val="en-CA" w:eastAsia="zh-CN"/>
        </w:rPr>
        <w:t xml:space="preserve">ectified </w:t>
      </w:r>
      <w:r w:rsidR="001100B8">
        <w:rPr>
          <w:lang w:val="en-CA" w:eastAsia="zh-CN"/>
        </w:rPr>
        <w:t>l</w:t>
      </w:r>
      <w:r w:rsidR="001100B8" w:rsidRPr="001100B8">
        <w:rPr>
          <w:lang w:val="en-CA" w:eastAsia="zh-CN"/>
        </w:rPr>
        <w:t xml:space="preserve">inear </w:t>
      </w:r>
      <w:r w:rsidR="001100B8">
        <w:rPr>
          <w:lang w:val="en-CA" w:eastAsia="zh-CN"/>
        </w:rPr>
        <w:t>u</w:t>
      </w:r>
      <w:r w:rsidR="001100B8" w:rsidRPr="001100B8">
        <w:rPr>
          <w:lang w:val="en-CA" w:eastAsia="zh-CN"/>
        </w:rPr>
        <w:t xml:space="preserve">nit </w:t>
      </w:r>
      <w:r w:rsidR="001100B8">
        <w:rPr>
          <w:lang w:val="en-CA" w:eastAsia="zh-CN"/>
        </w:rPr>
        <w:t>(</w:t>
      </w:r>
      <w:proofErr w:type="spellStart"/>
      <w:r w:rsidR="004411AF">
        <w:rPr>
          <w:rFonts w:hint="eastAsia"/>
          <w:lang w:val="en-CA" w:eastAsia="zh-CN"/>
        </w:rPr>
        <w:t>ReL</w:t>
      </w:r>
      <w:r w:rsidR="00D03AA7">
        <w:rPr>
          <w:lang w:val="en-CA" w:eastAsia="zh-CN"/>
        </w:rPr>
        <w:t>U</w:t>
      </w:r>
      <w:proofErr w:type="spellEnd"/>
      <w:r w:rsidR="001100B8">
        <w:rPr>
          <w:lang w:val="en-CA" w:eastAsia="zh-CN"/>
        </w:rPr>
        <w:t>)</w:t>
      </w:r>
      <w:r w:rsidR="004411AF">
        <w:rPr>
          <w:lang w:val="en-CA" w:eastAsia="zh-CN"/>
        </w:rPr>
        <w:t xml:space="preserve"> </w:t>
      </w:r>
      <w:r w:rsidRPr="00F73FF3">
        <w:rPr>
          <w:lang w:val="en-CA" w:eastAsia="zh-CN"/>
        </w:rPr>
        <w:t xml:space="preserve">between them. </w:t>
      </w:r>
      <w:r w:rsidR="00171869">
        <w:rPr>
          <w:rFonts w:hint="eastAsia"/>
          <w:lang w:val="en-CA" w:eastAsia="zh-CN"/>
        </w:rPr>
        <w:t>Besides</w:t>
      </w:r>
      <w:r w:rsidR="00171869">
        <w:rPr>
          <w:lang w:val="en-CA" w:eastAsia="zh-CN"/>
        </w:rPr>
        <w:t>, there are two shortcuts in the DRU.</w:t>
      </w:r>
      <w:r w:rsidR="00F17E9E">
        <w:rPr>
          <w:lang w:val="en-CA" w:eastAsia="zh-CN"/>
        </w:rPr>
        <w:t xml:space="preserve"> </w:t>
      </w:r>
      <w:r w:rsidR="00171869" w:rsidRPr="00F73FF3">
        <w:rPr>
          <w:lang w:val="en-CA" w:eastAsia="zh-CN"/>
        </w:rPr>
        <w:t xml:space="preserve"> </w:t>
      </w:r>
      <w:r w:rsidR="00F17E9E">
        <w:rPr>
          <w:lang w:val="en-CA" w:eastAsia="zh-CN"/>
        </w:rPr>
        <w:t>The inner shortcut performs</w:t>
      </w:r>
      <w:r w:rsidR="006E3695">
        <w:rPr>
          <w:lang w:val="en-CA" w:eastAsia="zh-CN"/>
        </w:rPr>
        <w:t xml:space="preserve"> </w:t>
      </w:r>
      <w:r w:rsidR="00F17E9E">
        <w:rPr>
          <w:lang w:val="en-CA" w:eastAsia="zh-CN"/>
        </w:rPr>
        <w:t>the residual learning by adding up t</w:t>
      </w:r>
      <w:r w:rsidRPr="00F73FF3">
        <w:rPr>
          <w:lang w:val="en-CA" w:eastAsia="zh-CN"/>
        </w:rPr>
        <w:t xml:space="preserve">he outputs of the </w:t>
      </w:r>
      <w:bookmarkStart w:id="20" w:name="OLE_LINK9"/>
      <w:bookmarkStart w:id="21" w:name="OLE_LINK10"/>
      <w:bookmarkStart w:id="22" w:name="OLE_LINK11"/>
      <w:r w:rsidR="00D03AA7" w:rsidRPr="00905965">
        <w:rPr>
          <w:position w:val="-4"/>
        </w:rPr>
        <w:object w:dxaOrig="420" w:dyaOrig="260" w14:anchorId="05BC49A3">
          <v:shape id="_x0000_i1028" type="#_x0000_t75" style="width:21.5pt;height:12.35pt" o:ole="">
            <v:imagedata r:id="rId10" o:title=""/>
          </v:shape>
          <o:OLEObject Type="Embed" ProgID="Equation.DSMT4" ShapeID="_x0000_i1028" DrawAspect="Content" ObjectID="_1593005131" r:id="rId14"/>
        </w:object>
      </w:r>
      <w:r w:rsidRPr="00F73FF3">
        <w:rPr>
          <w:lang w:val="en-CA" w:eastAsia="zh-CN"/>
        </w:rPr>
        <w:t xml:space="preserve"> convolution</w:t>
      </w:r>
      <w:bookmarkEnd w:id="20"/>
      <w:bookmarkEnd w:id="21"/>
      <w:bookmarkEnd w:id="22"/>
      <w:r w:rsidR="00F17E9E">
        <w:rPr>
          <w:lang w:val="en-CA" w:eastAsia="zh-CN"/>
        </w:rPr>
        <w:t>al layer</w:t>
      </w:r>
      <w:r w:rsidRPr="00F73FF3">
        <w:rPr>
          <w:lang w:val="en-CA" w:eastAsia="zh-CN"/>
        </w:rPr>
        <w:t xml:space="preserve"> with the last</w:t>
      </w:r>
      <w:r w:rsidR="00100C53">
        <w:rPr>
          <w:lang w:val="en-CA" w:eastAsia="zh-CN"/>
        </w:rPr>
        <w:t xml:space="preserve"> </w:t>
      </w:r>
      <w:r w:rsidR="004411AF" w:rsidRPr="004411AF">
        <w:rPr>
          <w:position w:val="-6"/>
        </w:rPr>
        <w:object w:dxaOrig="480" w:dyaOrig="279" w14:anchorId="7573C9FA">
          <v:shape id="_x0000_i1029" type="#_x0000_t75" style="width:23.65pt;height:14.5pt" o:ole="">
            <v:imagedata r:id="rId12" o:title=""/>
          </v:shape>
          <o:OLEObject Type="Embed" ProgID="Equation.DSMT4" ShapeID="_x0000_i1029" DrawAspect="Content" ObjectID="_1593005132" r:id="rId15"/>
        </w:object>
      </w:r>
      <w:r w:rsidRPr="00F73FF3">
        <w:rPr>
          <w:lang w:val="en-CA" w:eastAsia="zh-CN"/>
        </w:rPr>
        <w:t xml:space="preserve">convolution </w:t>
      </w:r>
      <w:r w:rsidR="00F17E9E">
        <w:rPr>
          <w:lang w:val="en-CA" w:eastAsia="zh-CN"/>
        </w:rPr>
        <w:t xml:space="preserve">layer. The outer shortcut directly </w:t>
      </w:r>
      <w:r w:rsidR="0045763C">
        <w:rPr>
          <w:lang w:val="en-CA" w:eastAsia="zh-CN"/>
        </w:rPr>
        <w:t>passes</w:t>
      </w:r>
      <w:r w:rsidR="00F17E9E">
        <w:rPr>
          <w:lang w:val="en-CA" w:eastAsia="zh-CN"/>
        </w:rPr>
        <w:t xml:space="preserve"> the original input to the next unit. Let </w:t>
      </w:r>
      <w:r w:rsidR="00426C5F" w:rsidRPr="00905965">
        <w:rPr>
          <w:position w:val="-4"/>
        </w:rPr>
        <w:object w:dxaOrig="200" w:dyaOrig="200" w14:anchorId="672B863C">
          <v:shape id="_x0000_i1030" type="#_x0000_t75" style="width:10.75pt;height:10.75pt" o:ole="">
            <v:imagedata r:id="rId16" o:title=""/>
          </v:shape>
          <o:OLEObject Type="Embed" ProgID="Equation.DSMT4" ShapeID="_x0000_i1030" DrawAspect="Content" ObjectID="_1593005133" r:id="rId17"/>
        </w:object>
      </w:r>
      <w:r w:rsidR="00F17E9E">
        <w:rPr>
          <w:lang w:val="en-CA" w:eastAsia="zh-CN"/>
        </w:rPr>
        <w:t xml:space="preserve"> be the input of the DRU, the output of the DRU can be formulated as</w:t>
      </w:r>
    </w:p>
    <w:p w14:paraId="6DEE8BBE" w14:textId="01D92B8D" w:rsidR="0045763C" w:rsidRDefault="00BF0B02" w:rsidP="00BF0B02">
      <w:pPr>
        <w:tabs>
          <w:tab w:val="left" w:pos="8931"/>
        </w:tabs>
        <w:jc w:val="center"/>
      </w:pPr>
      <w:r>
        <w:tab/>
      </w:r>
      <w:r>
        <w:tab/>
      </w:r>
      <w:r>
        <w:tab/>
      </w:r>
      <w:r>
        <w:tab/>
      </w:r>
      <w:r>
        <w:tab/>
      </w:r>
      <w:r>
        <w:tab/>
      </w:r>
      <w:r>
        <w:tab/>
      </w:r>
      <w:r>
        <w:tab/>
        <w:t xml:space="preserve"> </w:t>
      </w:r>
      <w:r w:rsidR="00426C5F" w:rsidRPr="00905965">
        <w:rPr>
          <w:position w:val="-10"/>
        </w:rPr>
        <w:object w:dxaOrig="3200" w:dyaOrig="320" w14:anchorId="7B3828FA">
          <v:shape id="_x0000_i1031" type="#_x0000_t75" style="width:160.1pt;height:15.6pt" o:ole="">
            <v:imagedata r:id="rId18" o:title=""/>
          </v:shape>
          <o:OLEObject Type="Embed" ProgID="Equation.DSMT4" ShapeID="_x0000_i1031" DrawAspect="Content" ObjectID="_1593005134" r:id="rId19"/>
        </w:object>
      </w:r>
      <w:r>
        <w:tab/>
        <w:t>(1)</w:t>
      </w:r>
    </w:p>
    <w:p w14:paraId="6C0F28DD" w14:textId="5ECA2477" w:rsidR="00426C5F" w:rsidRDefault="00426C5F" w:rsidP="00BF0B02">
      <w:pPr>
        <w:jc w:val="left"/>
      </w:pPr>
      <w:bookmarkStart w:id="23" w:name="OLE_LINK22"/>
      <w:bookmarkStart w:id="24" w:name="OLE_LINK23"/>
      <w:r>
        <w:rPr>
          <w:lang w:eastAsia="zh-CN"/>
        </w:rPr>
        <w:t>W</w:t>
      </w:r>
      <w:r>
        <w:rPr>
          <w:rFonts w:hint="eastAsia"/>
          <w:lang w:eastAsia="zh-CN"/>
        </w:rPr>
        <w:t>here</w:t>
      </w:r>
      <w:r>
        <w:t xml:space="preserve"> </w:t>
      </w:r>
      <w:r w:rsidRPr="00905965">
        <w:rPr>
          <w:position w:val="-10"/>
        </w:rPr>
        <w:object w:dxaOrig="499" w:dyaOrig="320" w14:anchorId="6B3E553D">
          <v:shape id="_x0000_i1032" type="#_x0000_t75" style="width:25.25pt;height:15.6pt" o:ole="">
            <v:imagedata r:id="rId20" o:title=""/>
          </v:shape>
          <o:OLEObject Type="Embed" ProgID="Equation.DSMT4" ShapeID="_x0000_i1032" DrawAspect="Content" ObjectID="_1593005135" r:id="rId21"/>
        </w:object>
      </w:r>
      <w:r>
        <w:t xml:space="preserve"> </w:t>
      </w:r>
      <w:r>
        <w:rPr>
          <w:rFonts w:hint="eastAsia"/>
          <w:lang w:eastAsia="zh-CN"/>
        </w:rPr>
        <w:t>denotes</w:t>
      </w:r>
      <w:r>
        <w:t xml:space="preserve"> </w:t>
      </w:r>
      <w:r>
        <w:rPr>
          <w:rFonts w:hint="eastAsia"/>
          <w:lang w:eastAsia="zh-CN"/>
        </w:rPr>
        <w:t>the</w:t>
      </w:r>
      <w:r>
        <w:t xml:space="preserve"> </w:t>
      </w:r>
      <w:r>
        <w:rPr>
          <w:rFonts w:hint="eastAsia"/>
          <w:lang w:eastAsia="zh-CN"/>
        </w:rPr>
        <w:t>operation</w:t>
      </w:r>
      <w:r>
        <w:rPr>
          <w:lang w:eastAsia="zh-CN"/>
        </w:rPr>
        <w:t xml:space="preserve"> </w:t>
      </w:r>
      <w:r>
        <w:rPr>
          <w:rFonts w:hint="eastAsia"/>
          <w:lang w:eastAsia="zh-CN"/>
        </w:rPr>
        <w:t>of</w:t>
      </w:r>
      <w:r>
        <w:rPr>
          <w:lang w:eastAsia="zh-CN"/>
        </w:rPr>
        <w:t xml:space="preserve"> </w:t>
      </w:r>
      <w:bookmarkStart w:id="25" w:name="OLE_LINK24"/>
      <w:bookmarkStart w:id="26" w:name="OLE_LINK25"/>
      <w:r>
        <w:rPr>
          <w:rFonts w:hint="eastAsia"/>
          <w:lang w:eastAsia="zh-CN"/>
        </w:rPr>
        <w:t>concatenation</w:t>
      </w:r>
      <w:bookmarkEnd w:id="25"/>
      <w:bookmarkEnd w:id="26"/>
      <w:r>
        <w:rPr>
          <w:rFonts w:hint="eastAsia"/>
          <w:lang w:eastAsia="zh-CN"/>
        </w:rPr>
        <w:t xml:space="preserve">, </w:t>
      </w:r>
      <w:r w:rsidR="00BF0B02" w:rsidRPr="00905965">
        <w:rPr>
          <w:position w:val="-10"/>
        </w:rPr>
        <w:object w:dxaOrig="440" w:dyaOrig="320" w14:anchorId="77483123">
          <v:shape id="_x0000_i1033" type="#_x0000_t75" style="width:22.05pt;height:15.6pt" o:ole="">
            <v:imagedata r:id="rId22" o:title=""/>
          </v:shape>
          <o:OLEObject Type="Embed" ProgID="Equation.DSMT4" ShapeID="_x0000_i1033" DrawAspect="Content" ObjectID="_1593005136" r:id="rId23"/>
        </w:object>
      </w:r>
      <w:r w:rsidR="00BF0B02">
        <w:t xml:space="preserve"> represents the </w:t>
      </w:r>
      <w:r w:rsidR="00BF0B02" w:rsidRPr="00905965">
        <w:rPr>
          <w:position w:val="-4"/>
        </w:rPr>
        <w:object w:dxaOrig="420" w:dyaOrig="260" w14:anchorId="11620D77">
          <v:shape id="_x0000_i1034" type="#_x0000_t75" style="width:21.5pt;height:12.35pt" o:ole="">
            <v:imagedata r:id="rId10" o:title=""/>
          </v:shape>
          <o:OLEObject Type="Embed" ProgID="Equation.DSMT4" ShapeID="_x0000_i1034" DrawAspect="Content" ObjectID="_1593005137" r:id="rId24"/>
        </w:object>
      </w:r>
      <w:r w:rsidR="00BF0B02">
        <w:rPr>
          <w:lang w:val="en-CA" w:eastAsia="zh-CN"/>
        </w:rPr>
        <w:t xml:space="preserve"> convolutional layer, </w:t>
      </w:r>
      <w:r w:rsidR="00BF0B02" w:rsidRPr="00905965">
        <w:rPr>
          <w:position w:val="-10"/>
        </w:rPr>
        <w:object w:dxaOrig="460" w:dyaOrig="320" w14:anchorId="26801A50">
          <v:shape id="_x0000_i1035" type="#_x0000_t75" style="width:23.1pt;height:15.6pt" o:ole="">
            <v:imagedata r:id="rId25" o:title=""/>
          </v:shape>
          <o:OLEObject Type="Embed" ProgID="Equation.DSMT4" ShapeID="_x0000_i1035" DrawAspect="Content" ObjectID="_1593005138" r:id="rId26"/>
        </w:object>
      </w:r>
      <w:r w:rsidR="00BF0B02">
        <w:t>represents the residual learning.</w:t>
      </w:r>
    </w:p>
    <w:bookmarkEnd w:id="23"/>
    <w:bookmarkEnd w:id="24"/>
    <w:p w14:paraId="468B78D4" w14:textId="490CBD40" w:rsidR="008B5D7E" w:rsidRDefault="008B5D7E" w:rsidP="008B5D7E">
      <w:pPr>
        <w:rPr>
          <w:lang w:val="en-CA" w:eastAsia="zh-CN"/>
        </w:rPr>
      </w:pPr>
      <w:r w:rsidRPr="008B5D7E">
        <w:rPr>
          <w:lang w:val="en-CA" w:eastAsia="zh-CN"/>
        </w:rPr>
        <w:t>The shortcut in the unit allows the signal to bypass the convolutional layers and directly propagate to the next unit, which enables the subsequent units to explore new features from preceding inputs.</w:t>
      </w:r>
      <w:r>
        <w:rPr>
          <w:lang w:val="en-CA" w:eastAsia="zh-CN"/>
        </w:rPr>
        <w:t xml:space="preserve"> </w:t>
      </w:r>
      <w:r w:rsidRPr="008B5D7E">
        <w:rPr>
          <w:lang w:val="en-CA" w:eastAsia="zh-CN"/>
        </w:rPr>
        <w:t xml:space="preserve">The </w:t>
      </w:r>
      <w:r w:rsidR="00426C5F" w:rsidRPr="00905965">
        <w:rPr>
          <w:position w:val="-4"/>
        </w:rPr>
        <w:object w:dxaOrig="420" w:dyaOrig="260" w14:anchorId="0B6C6547">
          <v:shape id="_x0000_i1036" type="#_x0000_t75" style="width:21.5pt;height:12.35pt" o:ole="">
            <v:imagedata r:id="rId10" o:title=""/>
          </v:shape>
          <o:OLEObject Type="Embed" ProgID="Equation.DSMT4" ShapeID="_x0000_i1036" DrawAspect="Content" ObjectID="_1593005139" r:id="rId27"/>
        </w:object>
      </w:r>
      <w:r w:rsidRPr="008B5D7E">
        <w:rPr>
          <w:lang w:val="en-CA" w:eastAsia="zh-CN"/>
        </w:rPr>
        <w:t xml:space="preserve"> convolutional layer is served as the bottleneck layer </w:t>
      </w:r>
      <w:r w:rsidR="006A3B6B" w:rsidRPr="008B5D7E">
        <w:rPr>
          <w:lang w:val="en-CA" w:eastAsia="zh-CN"/>
        </w:rPr>
        <w:t>for</w:t>
      </w:r>
      <w:r w:rsidRPr="008B5D7E">
        <w:rPr>
          <w:lang w:val="en-CA" w:eastAsia="zh-CN"/>
        </w:rPr>
        <w:t xml:space="preserve"> saving computational resources and reduces the number of the parameters of the network model.</w:t>
      </w:r>
      <w:r>
        <w:rPr>
          <w:lang w:val="en-CA" w:eastAsia="zh-CN"/>
        </w:rPr>
        <w:t xml:space="preserve"> </w:t>
      </w:r>
      <w:r w:rsidRPr="008B5D7E">
        <w:rPr>
          <w:lang w:val="en-CA" w:eastAsia="zh-CN"/>
        </w:rPr>
        <w:t>No activation layer is appended after the bottleneck layer so that the bottleneck layer simply generates the linear combination of the inputs.</w:t>
      </w:r>
      <w:r>
        <w:rPr>
          <w:lang w:val="en-CA" w:eastAsia="zh-CN"/>
        </w:rPr>
        <w:t xml:space="preserve"> </w:t>
      </w:r>
      <w:r w:rsidRPr="008B5D7E">
        <w:rPr>
          <w:lang w:val="en-CA" w:eastAsia="zh-CN"/>
        </w:rPr>
        <w:t xml:space="preserve">Since the input and the target in the task of in-loop filtering are highly similar, most of </w:t>
      </w:r>
      <w:r w:rsidR="00840344">
        <w:rPr>
          <w:rFonts w:hint="eastAsia"/>
          <w:lang w:val="en-CA" w:eastAsia="zh-CN"/>
        </w:rPr>
        <w:t>the</w:t>
      </w:r>
      <w:r w:rsidR="00840344">
        <w:rPr>
          <w:lang w:val="en-CA" w:eastAsia="zh-CN"/>
        </w:rPr>
        <w:t xml:space="preserve"> </w:t>
      </w:r>
      <w:r w:rsidRPr="008B5D7E">
        <w:rPr>
          <w:lang w:val="en-CA" w:eastAsia="zh-CN"/>
        </w:rPr>
        <w:t>residuals between the input and the target are small or zero.</w:t>
      </w:r>
      <w:r>
        <w:rPr>
          <w:lang w:val="en-CA" w:eastAsia="zh-CN"/>
        </w:rPr>
        <w:t xml:space="preserve"> </w:t>
      </w:r>
      <w:r w:rsidRPr="008B5D7E">
        <w:rPr>
          <w:lang w:val="en-CA" w:eastAsia="zh-CN"/>
        </w:rPr>
        <w:t>The employ of residual learning contributes to faster convergence and easier training.</w:t>
      </w:r>
      <w:r w:rsidRPr="008B5D7E">
        <w:t xml:space="preserve"> </w:t>
      </w:r>
    </w:p>
    <w:p w14:paraId="1D78E88A" w14:textId="77777777" w:rsidR="006A3B6B" w:rsidRPr="008B5D7E" w:rsidRDefault="006A3B6B" w:rsidP="008B5D7E">
      <w:pPr>
        <w:rPr>
          <w:lang w:val="en-CA" w:eastAsia="zh-CN"/>
        </w:rPr>
      </w:pPr>
    </w:p>
    <w:p w14:paraId="403B78A1" w14:textId="0A0EBD04" w:rsidR="00B66C91" w:rsidRDefault="00087078" w:rsidP="00B66C91">
      <w:pPr>
        <w:jc w:val="center"/>
        <w:rPr>
          <w:lang w:val="en-CA" w:eastAsia="zh-CN"/>
        </w:rPr>
      </w:pPr>
      <w:bookmarkStart w:id="27" w:name="_GoBack"/>
      <w:r>
        <w:rPr>
          <w:lang w:val="en-CA" w:eastAsia="zh-CN"/>
        </w:rPr>
        <w:lastRenderedPageBreak/>
        <w:pict w14:anchorId="59846148">
          <v:shape id="_x0000_i1037" type="#_x0000_t75" style="width:315.95pt;height:97.25pt;mso-left-percent:-10001;mso-top-percent:-10001;mso-position-horizontal:absolute;mso-position-horizontal-relative:char;mso-position-vertical:absolute;mso-position-vertical-relative:line;mso-left-percent:-10001;mso-top-percent:-10001">
            <v:imagedata r:id="rId28" o:title=""/>
          </v:shape>
        </w:pict>
      </w:r>
      <w:bookmarkEnd w:id="27"/>
    </w:p>
    <w:p w14:paraId="717FA899" w14:textId="517A3EC6" w:rsidR="006E37D6" w:rsidRDefault="006E37D6" w:rsidP="006E37D6">
      <w:pPr>
        <w:jc w:val="center"/>
        <w:rPr>
          <w:szCs w:val="22"/>
          <w:lang w:val="en-CA"/>
        </w:rPr>
      </w:pPr>
      <w:r w:rsidRPr="007038DD">
        <w:rPr>
          <w:b/>
        </w:rPr>
        <w:t xml:space="preserve">Fig. </w:t>
      </w:r>
      <w:r>
        <w:rPr>
          <w:rFonts w:hint="eastAsia"/>
          <w:b/>
          <w:lang w:eastAsia="zh-CN"/>
        </w:rPr>
        <w:t>2</w:t>
      </w:r>
      <w:r>
        <w:t xml:space="preserve"> </w:t>
      </w:r>
      <w:r w:rsidR="006F2DBD">
        <w:rPr>
          <w:rFonts w:hint="eastAsia"/>
          <w:lang w:eastAsia="zh-CN"/>
        </w:rPr>
        <w:t>Dense</w:t>
      </w:r>
      <w:r w:rsidR="006F2DBD">
        <w:rPr>
          <w:lang w:eastAsia="zh-CN"/>
        </w:rPr>
        <w:t xml:space="preserve"> </w:t>
      </w:r>
      <w:r w:rsidR="006F2DBD">
        <w:rPr>
          <w:rFonts w:hint="eastAsia"/>
          <w:lang w:eastAsia="zh-CN"/>
        </w:rPr>
        <w:t>Residual</w:t>
      </w:r>
      <w:r w:rsidR="006F2DBD">
        <w:rPr>
          <w:lang w:eastAsia="zh-CN"/>
        </w:rPr>
        <w:t xml:space="preserve"> </w:t>
      </w:r>
      <w:r w:rsidR="006F2DBD">
        <w:rPr>
          <w:rFonts w:hint="eastAsia"/>
          <w:lang w:eastAsia="zh-CN"/>
        </w:rPr>
        <w:t>Unit</w:t>
      </w:r>
    </w:p>
    <w:p w14:paraId="10847464" w14:textId="56134894" w:rsidR="006E37D6" w:rsidRPr="006E37D6" w:rsidRDefault="006E37D6" w:rsidP="00B66C91">
      <w:pPr>
        <w:jc w:val="center"/>
        <w:rPr>
          <w:lang w:val="en-CA" w:eastAsia="zh-CN"/>
        </w:rPr>
      </w:pPr>
    </w:p>
    <w:p w14:paraId="6D030AB5" w14:textId="16CA13A1" w:rsidR="00B66C91" w:rsidRDefault="00B66C91" w:rsidP="00B66C91">
      <w:pPr>
        <w:pStyle w:val="3"/>
        <w:rPr>
          <w:lang w:val="en-CA" w:eastAsia="zh-CN"/>
        </w:rPr>
      </w:pPr>
      <w:r>
        <w:rPr>
          <w:rFonts w:hint="eastAsia"/>
          <w:lang w:val="en-CA" w:eastAsia="zh-CN"/>
        </w:rPr>
        <w:t>Network architecture</w:t>
      </w:r>
    </w:p>
    <w:p w14:paraId="38D10F32" w14:textId="48EE5412" w:rsidR="008B5D7E" w:rsidRPr="008B5D7E" w:rsidRDefault="008B5D7E" w:rsidP="008B5D7E">
      <w:pPr>
        <w:rPr>
          <w:lang w:val="en-CA" w:eastAsia="zh-CN"/>
        </w:rPr>
      </w:pPr>
      <w:r w:rsidRPr="008B5D7E">
        <w:rPr>
          <w:lang w:val="en-CA" w:eastAsia="zh-CN"/>
        </w:rPr>
        <w:t>The whole architecture of DRN is shown in Fig.</w:t>
      </w:r>
      <w:r w:rsidR="00BB0BA4">
        <w:rPr>
          <w:lang w:val="en-CA" w:eastAsia="zh-CN"/>
        </w:rPr>
        <w:t xml:space="preserve"> 3</w:t>
      </w:r>
      <w:r w:rsidRPr="008B5D7E">
        <w:rPr>
          <w:lang w:val="en-CA" w:eastAsia="zh-CN"/>
        </w:rPr>
        <w:t>.</w:t>
      </w:r>
      <w:r w:rsidR="00BB0BA4">
        <w:rPr>
          <w:lang w:val="en-CA" w:eastAsia="zh-CN"/>
        </w:rPr>
        <w:t xml:space="preserve"> The network</w:t>
      </w:r>
      <w:r w:rsidRPr="008B5D7E">
        <w:rPr>
          <w:lang w:val="en-CA" w:eastAsia="zh-CN"/>
        </w:rPr>
        <w:t xml:space="preserve"> mainly consist</w:t>
      </w:r>
      <w:r w:rsidR="00BB0BA4">
        <w:rPr>
          <w:lang w:val="en-CA" w:eastAsia="zh-CN"/>
        </w:rPr>
        <w:t>s</w:t>
      </w:r>
      <w:r w:rsidRPr="008B5D7E">
        <w:rPr>
          <w:lang w:val="en-CA" w:eastAsia="zh-CN"/>
        </w:rPr>
        <w:t xml:space="preserve"> of series of DRU with some </w:t>
      </w:r>
      <w:r w:rsidR="00BB0BA4">
        <w:rPr>
          <w:lang w:val="en-CA" w:eastAsia="zh-CN"/>
        </w:rPr>
        <w:t>3x3</w:t>
      </w:r>
      <w:r w:rsidRPr="008B5D7E">
        <w:rPr>
          <w:lang w:val="en-CA" w:eastAsia="zh-CN"/>
        </w:rPr>
        <w:t xml:space="preserve"> convolutional layers.</w:t>
      </w:r>
      <w:r w:rsidR="00BB0BA4">
        <w:rPr>
          <w:lang w:val="en-CA" w:eastAsia="zh-CN"/>
        </w:rPr>
        <w:t xml:space="preserve"> </w:t>
      </w:r>
      <w:r w:rsidRPr="008B5D7E">
        <w:rPr>
          <w:lang w:val="en-CA" w:eastAsia="zh-CN"/>
        </w:rPr>
        <w:t>To exploit the correlation between the images channels, the proposed DRN receives a RGB image as input.</w:t>
      </w:r>
      <w:r w:rsidR="00BB0BA4">
        <w:rPr>
          <w:lang w:val="en-CA" w:eastAsia="zh-CN"/>
        </w:rPr>
        <w:t xml:space="preserve"> </w:t>
      </w:r>
      <w:r w:rsidRPr="008B5D7E">
        <w:rPr>
          <w:lang w:val="en-CA" w:eastAsia="zh-CN"/>
        </w:rPr>
        <w:t xml:space="preserve">Apart from the last convolution layer that generates a 3-channel output, other convolutional layers generate the same amount of feature maps (denoted as </w:t>
      </w:r>
      <w:r w:rsidR="00BB0BA4">
        <w:rPr>
          <w:lang w:val="en-CA" w:eastAsia="zh-CN"/>
        </w:rPr>
        <w:t>M</w:t>
      </w:r>
      <w:r w:rsidRPr="008B5D7E">
        <w:rPr>
          <w:lang w:val="en-CA" w:eastAsia="zh-CN"/>
        </w:rPr>
        <w:t>).</w:t>
      </w:r>
      <w:r w:rsidR="00B34EF4">
        <w:rPr>
          <w:lang w:val="en-CA" w:eastAsia="zh-CN"/>
        </w:rPr>
        <w:t xml:space="preserve"> </w:t>
      </w:r>
    </w:p>
    <w:p w14:paraId="2FC92FCB" w14:textId="28C342E9" w:rsidR="008B5D7E" w:rsidRPr="008B5D7E" w:rsidRDefault="008B5D7E" w:rsidP="008B5D7E">
      <w:pPr>
        <w:rPr>
          <w:lang w:val="en-CA" w:eastAsia="zh-CN"/>
        </w:rPr>
      </w:pPr>
      <w:r w:rsidRPr="008B5D7E">
        <w:rPr>
          <w:lang w:val="en-CA" w:eastAsia="zh-CN"/>
        </w:rPr>
        <w:t>As described in Sec.</w:t>
      </w:r>
      <w:r w:rsidR="00BB0BA4">
        <w:rPr>
          <w:lang w:val="en-CA" w:eastAsia="zh-CN"/>
        </w:rPr>
        <w:t xml:space="preserve"> 2.2.1</w:t>
      </w:r>
      <w:r w:rsidRPr="008B5D7E">
        <w:rPr>
          <w:lang w:val="en-CA" w:eastAsia="zh-CN"/>
        </w:rPr>
        <w:t xml:space="preserve">, the DRU can directly propagates its input to the subsequent unit through the shortcut. With cascading DRUs in the network, </w:t>
      </w:r>
      <w:r w:rsidR="00427E75">
        <w:rPr>
          <w:rFonts w:hint="eastAsia"/>
          <w:lang w:val="en-CA" w:eastAsia="zh-CN"/>
        </w:rPr>
        <w:t>each</w:t>
      </w:r>
      <w:r w:rsidR="00427E75">
        <w:rPr>
          <w:lang w:val="en-CA" w:eastAsia="zh-CN"/>
        </w:rPr>
        <w:t xml:space="preserve"> </w:t>
      </w:r>
      <w:r w:rsidRPr="008B5D7E">
        <w:rPr>
          <w:lang w:val="en-CA" w:eastAsia="zh-CN"/>
        </w:rPr>
        <w:t xml:space="preserve">DRU </w:t>
      </w:r>
      <w:r w:rsidR="00BB0BA4" w:rsidRPr="008B5D7E">
        <w:rPr>
          <w:lang w:val="en-CA" w:eastAsia="zh-CN"/>
        </w:rPr>
        <w:t>can</w:t>
      </w:r>
      <w:r w:rsidRPr="008B5D7E">
        <w:rPr>
          <w:lang w:val="en-CA" w:eastAsia="zh-CN"/>
        </w:rPr>
        <w:t xml:space="preserve"> receive multi-level features from all preceding units through dense shortcuts. </w:t>
      </w:r>
      <w:r w:rsidR="00BB0BA4">
        <w:rPr>
          <w:lang w:val="en-CA" w:eastAsia="zh-CN"/>
        </w:rPr>
        <w:t>The 1x1</w:t>
      </w:r>
      <w:r w:rsidRPr="008B5D7E">
        <w:rPr>
          <w:lang w:val="en-CA" w:eastAsia="zh-CN"/>
        </w:rPr>
        <w:t xml:space="preserve"> convolutional layer placed at the head of each unit as the bottleneck layer to fuse those multi-level features and save the computational resources as the same time.</w:t>
      </w:r>
      <w:r w:rsidR="00BB0BA4">
        <w:rPr>
          <w:lang w:val="en-CA" w:eastAsia="zh-CN"/>
        </w:rPr>
        <w:t xml:space="preserve"> </w:t>
      </w:r>
      <w:r w:rsidRPr="008B5D7E">
        <w:rPr>
          <w:lang w:val="en-CA" w:eastAsia="zh-CN"/>
        </w:rPr>
        <w:t xml:space="preserve">The global identity skip connection further </w:t>
      </w:r>
      <w:r w:rsidR="00BB0BA4" w:rsidRPr="008B5D7E">
        <w:rPr>
          <w:lang w:val="en-CA" w:eastAsia="zh-CN"/>
        </w:rPr>
        <w:t>facilitates</w:t>
      </w:r>
      <w:r w:rsidRPr="008B5D7E">
        <w:rPr>
          <w:lang w:val="en-CA" w:eastAsia="zh-CN"/>
        </w:rPr>
        <w:t xml:space="preserve"> the flow of shallow features.</w:t>
      </w:r>
      <w:r w:rsidR="006A3B6B">
        <w:rPr>
          <w:lang w:val="en-CA" w:eastAsia="zh-CN"/>
        </w:rPr>
        <w:t xml:space="preserve"> </w:t>
      </w:r>
      <w:r w:rsidRPr="008B5D7E">
        <w:rPr>
          <w:lang w:val="en-CA" w:eastAsia="zh-CN"/>
        </w:rPr>
        <w:t>Two</w:t>
      </w:r>
      <w:r w:rsidR="00BB0BA4">
        <w:rPr>
          <w:lang w:val="en-CA" w:eastAsia="zh-CN"/>
        </w:rPr>
        <w:t xml:space="preserve"> 3x3</w:t>
      </w:r>
      <w:r w:rsidRPr="008B5D7E">
        <w:rPr>
          <w:lang w:val="en-CA" w:eastAsia="zh-CN"/>
        </w:rPr>
        <w:t xml:space="preserve"> convolution layers are appended in the last of the network to adaptively fuse the preceding feature maps and generate the final reconstructed images.</w:t>
      </w:r>
      <w:r w:rsidR="00BB0BA4">
        <w:rPr>
          <w:lang w:val="en-CA" w:eastAsia="zh-CN"/>
        </w:rPr>
        <w:t xml:space="preserve"> </w:t>
      </w:r>
      <w:r w:rsidRPr="008B5D7E">
        <w:rPr>
          <w:lang w:val="en-CA" w:eastAsia="zh-CN"/>
        </w:rPr>
        <w:t xml:space="preserve">Note that </w:t>
      </w:r>
      <w:r w:rsidR="00BB0BA4">
        <w:rPr>
          <w:lang w:val="en-CA" w:eastAsia="zh-CN"/>
        </w:rPr>
        <w:t>1x1</w:t>
      </w:r>
      <w:r w:rsidRPr="008B5D7E">
        <w:rPr>
          <w:lang w:val="en-CA" w:eastAsia="zh-CN"/>
        </w:rPr>
        <w:t xml:space="preserve"> convolutional layer is not employed in the first DRU.</w:t>
      </w:r>
    </w:p>
    <w:p w14:paraId="29F419EE" w14:textId="19A8AC1C" w:rsidR="00B66C91" w:rsidRDefault="00087078" w:rsidP="00B66C91">
      <w:pPr>
        <w:jc w:val="center"/>
        <w:rPr>
          <w:szCs w:val="22"/>
          <w:lang w:val="en-CA"/>
        </w:rPr>
      </w:pPr>
      <w:r>
        <w:rPr>
          <w:szCs w:val="22"/>
          <w:lang w:val="en-CA"/>
        </w:rPr>
        <w:pict w14:anchorId="4D8C1D2B">
          <v:shape id="_x0000_i1038" type="#_x0000_t75" style="width:403pt;height:122.5pt;mso-left-percent:-10001;mso-top-percent:-10001;mso-position-horizontal:absolute;mso-position-horizontal-relative:char;mso-position-vertical:absolute;mso-position-vertical-relative:line;mso-left-percent:-10001;mso-top-percent:-10001">
            <v:imagedata r:id="rId29" o:title=""/>
          </v:shape>
        </w:pict>
      </w:r>
    </w:p>
    <w:p w14:paraId="5D66DAB4" w14:textId="09BA4321" w:rsidR="006E37D6" w:rsidRDefault="006E37D6" w:rsidP="006E37D6">
      <w:pPr>
        <w:jc w:val="center"/>
        <w:rPr>
          <w:szCs w:val="22"/>
          <w:lang w:val="en-CA"/>
        </w:rPr>
      </w:pPr>
      <w:r w:rsidRPr="007038DD">
        <w:rPr>
          <w:b/>
        </w:rPr>
        <w:t xml:space="preserve">Fig. </w:t>
      </w:r>
      <w:r>
        <w:rPr>
          <w:rFonts w:hint="eastAsia"/>
          <w:b/>
          <w:lang w:eastAsia="zh-CN"/>
        </w:rPr>
        <w:t>3</w:t>
      </w:r>
      <w:r>
        <w:t xml:space="preserve"> The architecture of DRN.</w:t>
      </w:r>
    </w:p>
    <w:p w14:paraId="137256EB" w14:textId="77777777" w:rsidR="00B66C91" w:rsidRPr="006E37D6" w:rsidRDefault="00B66C91" w:rsidP="009234A5">
      <w:pPr>
        <w:rPr>
          <w:szCs w:val="22"/>
          <w:lang w:val="en-CA"/>
        </w:rPr>
      </w:pPr>
    </w:p>
    <w:p w14:paraId="19AFAEA4" w14:textId="52E7E2CA" w:rsidR="00B2798A" w:rsidRDefault="00B2798A" w:rsidP="00B2798A">
      <w:pPr>
        <w:pStyle w:val="1"/>
        <w:tabs>
          <w:tab w:val="clear" w:pos="1800"/>
          <w:tab w:val="clear" w:pos="2160"/>
          <w:tab w:val="clear" w:pos="2520"/>
          <w:tab w:val="clear" w:pos="2880"/>
          <w:tab w:val="clear" w:pos="3240"/>
          <w:tab w:val="clear" w:pos="3600"/>
          <w:tab w:val="clear" w:pos="3960"/>
          <w:tab w:val="clear" w:pos="4320"/>
        </w:tabs>
        <w:rPr>
          <w:lang w:val="en-CA"/>
        </w:rPr>
      </w:pPr>
      <w:r>
        <w:rPr>
          <w:lang w:val="en-CA"/>
        </w:rPr>
        <w:t>Simulation results</w:t>
      </w:r>
    </w:p>
    <w:p w14:paraId="2C1F76D9" w14:textId="551826E4" w:rsidR="002808E7" w:rsidRPr="002808E7" w:rsidRDefault="002808E7" w:rsidP="002808E7">
      <w:pPr>
        <w:rPr>
          <w:lang w:val="en-CA"/>
        </w:rPr>
      </w:pPr>
      <w:r w:rsidRPr="002808E7">
        <w:rPr>
          <w:lang w:val="en-CA"/>
        </w:rPr>
        <w:t>The proposed network is trained and validated using DIV2K dataset</w:t>
      </w:r>
      <w:r w:rsidR="00712DCF">
        <w:rPr>
          <w:lang w:val="en-CA"/>
        </w:rPr>
        <w:t xml:space="preserve"> [2]</w:t>
      </w:r>
      <w:r w:rsidRPr="002808E7">
        <w:rPr>
          <w:lang w:val="en-CA"/>
        </w:rPr>
        <w:t>. There are 800 images in its training set and 100 images in its validation set.</w:t>
      </w:r>
      <w:r w:rsidR="00D863DF" w:rsidRPr="00D863DF">
        <w:t xml:space="preserve"> </w:t>
      </w:r>
      <w:r w:rsidR="00D863DF">
        <w:rPr>
          <w:rFonts w:hint="eastAsia"/>
          <w:lang w:eastAsia="zh-CN"/>
        </w:rPr>
        <w:t>The</w:t>
      </w:r>
      <w:r w:rsidR="00D863DF">
        <w:t xml:space="preserve"> models are trained with mini-batch size of 16. The learning rate is initialized as </w:t>
      </w:r>
      <w:r w:rsidR="00766AFB" w:rsidRPr="00CA3242">
        <w:rPr>
          <w:position w:val="-6"/>
        </w:rPr>
        <w:object w:dxaOrig="680" w:dyaOrig="320" w14:anchorId="6A0C229B">
          <v:shape id="_x0000_i1039" type="#_x0000_t75" style="width:33.85pt;height:16.1pt" o:ole="">
            <v:imagedata r:id="rId30" o:title=""/>
          </v:shape>
          <o:OLEObject Type="Embed" ProgID="Equation.DSMT4" ShapeID="_x0000_i1039" DrawAspect="Content" ObjectID="_1593005140" r:id="rId31"/>
        </w:object>
      </w:r>
      <w:r w:rsidR="00D863DF">
        <w:t xml:space="preserve"> and is divided by half every </w:t>
      </w:r>
      <w:r w:rsidR="00766AFB" w:rsidRPr="00CA3242">
        <w:rPr>
          <w:position w:val="-6"/>
        </w:rPr>
        <w:object w:dxaOrig="660" w:dyaOrig="320" w14:anchorId="431699D4">
          <v:shape id="_x0000_i1040" type="#_x0000_t75" style="width:32.8pt;height:16.1pt" o:ole="">
            <v:imagedata r:id="rId32" o:title=""/>
          </v:shape>
          <o:OLEObject Type="Embed" ProgID="Equation.DSMT4" ShapeID="_x0000_i1040" DrawAspect="Content" ObjectID="_1593005141" r:id="rId33"/>
        </w:object>
      </w:r>
      <w:r w:rsidR="00D863DF">
        <w:t xml:space="preserve"> mini-batch updates.</w:t>
      </w:r>
      <w:r w:rsidRPr="002808E7">
        <w:rPr>
          <w:lang w:val="en-CA"/>
        </w:rPr>
        <w:t xml:space="preserve"> </w:t>
      </w:r>
      <w:r w:rsidR="0027131E">
        <w:rPr>
          <w:lang w:val="en-CA"/>
        </w:rPr>
        <w:t>The</w:t>
      </w:r>
      <w:r w:rsidR="00784340">
        <w:rPr>
          <w:lang w:val="en-CA"/>
        </w:rPr>
        <w:t xml:space="preserve"> </w:t>
      </w:r>
      <w:r w:rsidRPr="002808E7">
        <w:rPr>
          <w:lang w:val="en-CA"/>
        </w:rPr>
        <w:t xml:space="preserve">degraded images </w:t>
      </w:r>
      <w:r w:rsidR="00784340">
        <w:rPr>
          <w:lang w:val="en-CA"/>
        </w:rPr>
        <w:t xml:space="preserve">are generated </w:t>
      </w:r>
      <w:r w:rsidRPr="002808E7">
        <w:rPr>
          <w:lang w:val="en-CA"/>
        </w:rPr>
        <w:t xml:space="preserve">by compressing the </w:t>
      </w:r>
      <w:r w:rsidR="00B06AD1" w:rsidRPr="002808E7">
        <w:rPr>
          <w:lang w:val="en-CA"/>
        </w:rPr>
        <w:t>high-quality</w:t>
      </w:r>
      <w:r w:rsidRPr="002808E7">
        <w:rPr>
          <w:lang w:val="en-CA"/>
        </w:rPr>
        <w:t xml:space="preserve"> images using different QPs</w:t>
      </w:r>
      <w:r w:rsidR="00784340">
        <w:rPr>
          <w:lang w:val="en-CA"/>
        </w:rPr>
        <w:t xml:space="preserve"> </w:t>
      </w:r>
      <w:r w:rsidR="0079466F">
        <w:rPr>
          <w:lang w:val="en-CA"/>
        </w:rPr>
        <w:t>under</w:t>
      </w:r>
      <w:r w:rsidR="0027131E">
        <w:rPr>
          <w:lang w:val="en-CA"/>
        </w:rPr>
        <w:t xml:space="preserve"> All Intra (AI) configuration</w:t>
      </w:r>
      <w:r w:rsidRPr="002808E7">
        <w:rPr>
          <w:lang w:val="en-CA"/>
        </w:rPr>
        <w:t>.</w:t>
      </w:r>
      <w:r w:rsidR="00784340">
        <w:rPr>
          <w:lang w:val="en-CA"/>
        </w:rPr>
        <w:t xml:space="preserve"> </w:t>
      </w:r>
      <w:proofErr w:type="gramStart"/>
      <w:r w:rsidR="00784340">
        <w:rPr>
          <w:lang w:val="en-CA"/>
        </w:rPr>
        <w:t xml:space="preserve">In particular, </w:t>
      </w:r>
      <w:r w:rsidRPr="002808E7">
        <w:rPr>
          <w:lang w:val="en-CA"/>
        </w:rPr>
        <w:t>the</w:t>
      </w:r>
      <w:proofErr w:type="gramEnd"/>
      <w:r w:rsidRPr="002808E7">
        <w:rPr>
          <w:lang w:val="en-CA"/>
        </w:rPr>
        <w:t xml:space="preserve"> QPs of 22, 27, 32 and 37 are utilized in the compression.</w:t>
      </w:r>
      <w:r w:rsidR="003A183A">
        <w:rPr>
          <w:lang w:val="en-CA"/>
        </w:rPr>
        <w:t xml:space="preserve"> The network is trained on</w:t>
      </w:r>
      <w:r w:rsidRPr="002808E7">
        <w:rPr>
          <w:lang w:val="en-CA"/>
        </w:rPr>
        <w:t xml:space="preserve"> small patches of </w:t>
      </w:r>
      <w:r w:rsidR="001410A3" w:rsidRPr="00905965">
        <w:rPr>
          <w:position w:val="-6"/>
        </w:rPr>
        <w:object w:dxaOrig="920" w:dyaOrig="279" w14:anchorId="415F934A">
          <v:shape id="_x0000_i1041" type="#_x0000_t75" style="width:46.75pt;height:14.5pt" o:ole="">
            <v:imagedata r:id="rId34" o:title=""/>
          </v:shape>
          <o:OLEObject Type="Embed" ProgID="Equation.DSMT4" ShapeID="_x0000_i1041" DrawAspect="Content" ObjectID="_1593005142" r:id="rId35"/>
        </w:object>
      </w:r>
      <w:r w:rsidRPr="002808E7">
        <w:rPr>
          <w:lang w:val="en-CA"/>
        </w:rPr>
        <w:t xml:space="preserve"> randomly extracted from the training samples. Mean square error (MSE) is adopted as the loss function in training the model. Let </w:t>
      </w:r>
      <w:bookmarkStart w:id="28" w:name="OLE_LINK29"/>
      <w:bookmarkStart w:id="29" w:name="OLE_LINK30"/>
      <w:bookmarkStart w:id="30" w:name="OLE_LINK31"/>
      <w:r w:rsidR="00BF0B02" w:rsidRPr="00905965">
        <w:rPr>
          <w:position w:val="-4"/>
        </w:rPr>
        <w:object w:dxaOrig="260" w:dyaOrig="260" w14:anchorId="5233F025">
          <v:shape id="_x0000_i1042" type="#_x0000_t75" style="width:12.35pt;height:12.35pt" o:ole="">
            <v:imagedata r:id="rId36" o:title=""/>
          </v:shape>
          <o:OLEObject Type="Embed" ProgID="Equation.DSMT4" ShapeID="_x0000_i1042" DrawAspect="Content" ObjectID="_1593005143" r:id="rId37"/>
        </w:object>
      </w:r>
      <w:bookmarkEnd w:id="28"/>
      <w:bookmarkEnd w:id="29"/>
      <w:bookmarkEnd w:id="30"/>
      <w:r w:rsidRPr="002808E7">
        <w:rPr>
          <w:lang w:val="en-CA"/>
        </w:rPr>
        <w:t xml:space="preserve"> denote the image with compression artifacts, and </w:t>
      </w:r>
      <w:r w:rsidR="00BF0B02" w:rsidRPr="00905965">
        <w:rPr>
          <w:position w:val="-4"/>
        </w:rPr>
        <w:object w:dxaOrig="260" w:dyaOrig="260" w14:anchorId="51B64E90">
          <v:shape id="_x0000_i1043" type="#_x0000_t75" style="width:12.35pt;height:12.35pt" o:ole="">
            <v:imagedata r:id="rId38" o:title=""/>
          </v:shape>
          <o:OLEObject Type="Embed" ProgID="Equation.DSMT4" ShapeID="_x0000_i1043" DrawAspect="Content" ObjectID="_1593005144" r:id="rId39"/>
        </w:object>
      </w:r>
      <w:r w:rsidR="003A1B4A">
        <w:t xml:space="preserve"> </w:t>
      </w:r>
      <w:r w:rsidRPr="002808E7">
        <w:rPr>
          <w:lang w:val="en-CA"/>
        </w:rPr>
        <w:t xml:space="preserve">denote the corresponding </w:t>
      </w:r>
      <w:proofErr w:type="gramStart"/>
      <w:r w:rsidRPr="002808E7">
        <w:rPr>
          <w:lang w:val="en-CA"/>
        </w:rPr>
        <w:t>high quality</w:t>
      </w:r>
      <w:proofErr w:type="gramEnd"/>
      <w:r w:rsidRPr="002808E7">
        <w:rPr>
          <w:lang w:val="en-CA"/>
        </w:rPr>
        <w:t xml:space="preserve"> image, </w:t>
      </w:r>
      <w:r w:rsidR="001410A3" w:rsidRPr="00905965">
        <w:rPr>
          <w:position w:val="-6"/>
        </w:rPr>
        <w:object w:dxaOrig="260" w:dyaOrig="279" w14:anchorId="066E0D30">
          <v:shape id="_x0000_i1044" type="#_x0000_t75" style="width:12.35pt;height:14.5pt" o:ole="">
            <v:imagedata r:id="rId40" o:title=""/>
          </v:shape>
          <o:OLEObject Type="Embed" ProgID="Equation.DSMT4" ShapeID="_x0000_i1044" DrawAspect="Content" ObjectID="_1593005145" r:id="rId41"/>
        </w:object>
      </w:r>
      <w:r w:rsidRPr="002808E7">
        <w:rPr>
          <w:lang w:val="en-CA"/>
        </w:rPr>
        <w:t xml:space="preserve"> denote the</w:t>
      </w:r>
      <w:r w:rsidR="00400C6B">
        <w:rPr>
          <w:lang w:val="en-CA"/>
        </w:rPr>
        <w:t xml:space="preserve"> parameters of the proposed DRN</w:t>
      </w:r>
      <w:r w:rsidRPr="002808E7">
        <w:rPr>
          <w:lang w:val="en-CA"/>
        </w:rPr>
        <w:t>.</w:t>
      </w:r>
      <w:r w:rsidR="00400C6B">
        <w:rPr>
          <w:lang w:val="en-CA"/>
        </w:rPr>
        <w:t xml:space="preserve"> </w:t>
      </w:r>
      <w:r w:rsidRPr="002808E7">
        <w:rPr>
          <w:lang w:val="en-CA"/>
        </w:rPr>
        <w:t xml:space="preserve">The proposed DRN can be represented by a function </w:t>
      </w:r>
      <w:r w:rsidR="003A1B4A" w:rsidRPr="00905965">
        <w:rPr>
          <w:position w:val="-4"/>
        </w:rPr>
        <w:object w:dxaOrig="220" w:dyaOrig="260" w14:anchorId="3F701628">
          <v:shape id="_x0000_i1045" type="#_x0000_t75" style="width:11.3pt;height:12.35pt" o:ole="">
            <v:imagedata r:id="rId42" o:title=""/>
          </v:shape>
          <o:OLEObject Type="Embed" ProgID="Equation.DSMT4" ShapeID="_x0000_i1045" DrawAspect="Content" ObjectID="_1593005146" r:id="rId43"/>
        </w:object>
      </w:r>
      <w:r w:rsidR="003A1B4A">
        <w:t xml:space="preserve"> </w:t>
      </w:r>
      <w:r w:rsidRPr="002808E7">
        <w:rPr>
          <w:lang w:val="en-CA"/>
        </w:rPr>
        <w:t xml:space="preserve">that try to remove the artifacts in </w:t>
      </w:r>
      <w:r w:rsidR="003A1B4A" w:rsidRPr="00905965">
        <w:rPr>
          <w:position w:val="-4"/>
        </w:rPr>
        <w:object w:dxaOrig="260" w:dyaOrig="260" w14:anchorId="28335A88">
          <v:shape id="_x0000_i1046" type="#_x0000_t75" style="width:12.35pt;height:12.35pt" o:ole="">
            <v:imagedata r:id="rId36" o:title=""/>
          </v:shape>
          <o:OLEObject Type="Embed" ProgID="Equation.DSMT4" ShapeID="_x0000_i1046" DrawAspect="Content" ObjectID="_1593005147" r:id="rId44"/>
        </w:object>
      </w:r>
      <w:r w:rsidR="003A1B4A">
        <w:t xml:space="preserve"> </w:t>
      </w:r>
      <w:r w:rsidRPr="002808E7">
        <w:rPr>
          <w:lang w:val="en-CA"/>
        </w:rPr>
        <w:t xml:space="preserve">and restore it to </w:t>
      </w:r>
      <w:r w:rsidR="003A1B4A" w:rsidRPr="00905965">
        <w:rPr>
          <w:position w:val="-4"/>
        </w:rPr>
        <w:object w:dxaOrig="260" w:dyaOrig="260" w14:anchorId="7313E17E">
          <v:shape id="_x0000_i1047" type="#_x0000_t75" style="width:12.35pt;height:12.35pt" o:ole="">
            <v:imagedata r:id="rId45" o:title=""/>
          </v:shape>
          <o:OLEObject Type="Embed" ProgID="Equation.DSMT4" ShapeID="_x0000_i1047" DrawAspect="Content" ObjectID="_1593005148" r:id="rId46"/>
        </w:object>
      </w:r>
      <w:r w:rsidRPr="002808E7">
        <w:rPr>
          <w:lang w:val="en-CA"/>
        </w:rPr>
        <w:t>.</w:t>
      </w:r>
      <w:r w:rsidR="0027131E">
        <w:rPr>
          <w:lang w:val="en-CA"/>
        </w:rPr>
        <w:t xml:space="preserve"> </w:t>
      </w:r>
      <w:r w:rsidRPr="002808E7">
        <w:rPr>
          <w:lang w:val="en-CA"/>
        </w:rPr>
        <w:t xml:space="preserve">The goal of the training is to estimate the optimal </w:t>
      </w:r>
      <w:r w:rsidR="001410A3" w:rsidRPr="00905965">
        <w:rPr>
          <w:position w:val="-6"/>
        </w:rPr>
        <w:object w:dxaOrig="260" w:dyaOrig="279" w14:anchorId="152715A0">
          <v:shape id="_x0000_i1048" type="#_x0000_t75" style="width:12.35pt;height:14.5pt" o:ole="">
            <v:imagedata r:id="rId47" o:title=""/>
          </v:shape>
          <o:OLEObject Type="Embed" ProgID="Equation.DSMT4" ShapeID="_x0000_i1048" DrawAspect="Content" ObjectID="_1593005149" r:id="rId48"/>
        </w:object>
      </w:r>
      <w:r w:rsidR="001410A3">
        <w:t xml:space="preserve"> </w:t>
      </w:r>
      <w:r w:rsidRPr="002808E7">
        <w:rPr>
          <w:lang w:val="en-CA"/>
        </w:rPr>
        <w:t>that minimizes the following MSE loss:</w:t>
      </w:r>
    </w:p>
    <w:p w14:paraId="188B1BB6" w14:textId="1532054F" w:rsidR="0050494C" w:rsidRDefault="005034AD" w:rsidP="005034AD">
      <w:pPr>
        <w:tabs>
          <w:tab w:val="left" w:pos="8931"/>
        </w:tabs>
        <w:jc w:val="center"/>
        <w:rPr>
          <w:lang w:val="en-CA"/>
        </w:rPr>
      </w:pPr>
      <w:r>
        <w:lastRenderedPageBreak/>
        <w:tab/>
      </w:r>
      <w:r>
        <w:tab/>
      </w:r>
      <w:r>
        <w:tab/>
      </w:r>
      <w:r>
        <w:tab/>
      </w:r>
      <w:r>
        <w:tab/>
      </w:r>
      <w:r>
        <w:tab/>
      </w:r>
      <w:r>
        <w:tab/>
      </w:r>
      <w:r>
        <w:tab/>
      </w:r>
      <w:r>
        <w:tab/>
      </w:r>
      <w:r w:rsidRPr="00905965">
        <w:rPr>
          <w:position w:val="-28"/>
        </w:rPr>
        <w:object w:dxaOrig="2780" w:dyaOrig="680" w14:anchorId="565AE9BF">
          <v:shape id="_x0000_i1049" type="#_x0000_t75" style="width:139.7pt;height:33.85pt" o:ole="">
            <v:imagedata r:id="rId49" o:title=""/>
          </v:shape>
          <o:OLEObject Type="Embed" ProgID="Equation.DSMT4" ShapeID="_x0000_i1049" DrawAspect="Content" ObjectID="_1593005150" r:id="rId50"/>
        </w:object>
      </w:r>
      <w:r>
        <w:tab/>
        <w:t>(2)</w:t>
      </w:r>
    </w:p>
    <w:p w14:paraId="4ACE513B" w14:textId="548DCEBF" w:rsidR="00D97646" w:rsidRDefault="0027131E" w:rsidP="009A6A1D">
      <w:pPr>
        <w:rPr>
          <w:lang w:val="x-none" w:eastAsia="zh-CN"/>
        </w:rPr>
      </w:pPr>
      <w:r>
        <w:rPr>
          <w:lang w:val="x-none"/>
        </w:rPr>
        <w:t>T</w:t>
      </w:r>
      <w:r w:rsidRPr="00EC7B30">
        <w:rPr>
          <w:lang w:val="x-none"/>
        </w:rPr>
        <w:t>he</w:t>
      </w:r>
      <w:r>
        <w:rPr>
          <w:lang w:val="x-none"/>
        </w:rPr>
        <w:t xml:space="preserve"> proposed DRNLF is implemented on VTM1.1. Table 1</w:t>
      </w:r>
      <w:r w:rsidR="005D1032">
        <w:rPr>
          <w:lang w:val="x-none"/>
        </w:rPr>
        <w:t>-4</w:t>
      </w:r>
      <w:r>
        <w:rPr>
          <w:lang w:val="x-none"/>
        </w:rPr>
        <w:t xml:space="preserve"> show the </w:t>
      </w:r>
      <w:r w:rsidR="00EE78E4">
        <w:rPr>
          <w:lang w:val="x-none"/>
        </w:rPr>
        <w:t>BD</w:t>
      </w:r>
      <w:r w:rsidR="00EE78E4">
        <w:rPr>
          <w:rFonts w:hint="eastAsia"/>
          <w:lang w:val="x-none" w:eastAsia="zh-CN"/>
        </w:rPr>
        <w:t>-rate</w:t>
      </w:r>
      <w:r w:rsidR="00EE78E4">
        <w:rPr>
          <w:lang w:val="x-none"/>
        </w:rPr>
        <w:t xml:space="preserve"> </w:t>
      </w:r>
      <w:r w:rsidR="00EE78E4">
        <w:rPr>
          <w:rFonts w:hint="eastAsia"/>
          <w:lang w:val="x-none" w:eastAsia="zh-CN"/>
        </w:rPr>
        <w:t>results</w:t>
      </w:r>
      <w:r>
        <w:rPr>
          <w:lang w:val="x-none"/>
        </w:rPr>
        <w:t xml:space="preserve"> of the proposed scheme</w:t>
      </w:r>
      <w:r w:rsidR="00EE78E4">
        <w:rPr>
          <w:rFonts w:hint="eastAsia"/>
          <w:lang w:val="x-none" w:eastAsia="zh-CN"/>
        </w:rPr>
        <w:t>.</w:t>
      </w:r>
      <w:r w:rsidR="00EE78E4">
        <w:rPr>
          <w:lang w:val="x-none" w:eastAsia="zh-CN"/>
        </w:rPr>
        <w:t xml:space="preserve"> </w:t>
      </w:r>
      <w:r w:rsidR="003A435C">
        <w:rPr>
          <w:lang w:val="x-none" w:eastAsia="zh-CN"/>
        </w:rPr>
        <w:t>Note that N</w:t>
      </w:r>
      <w:r w:rsidR="00797C3A">
        <w:rPr>
          <w:lang w:val="x-none" w:eastAsia="zh-CN"/>
        </w:rPr>
        <w:t xml:space="preserve"> and</w:t>
      </w:r>
      <w:r w:rsidR="003A435C">
        <w:rPr>
          <w:lang w:val="x-none" w:eastAsia="zh-CN"/>
        </w:rPr>
        <w:t xml:space="preserve"> M is set to 8 and 64</w:t>
      </w:r>
      <w:r w:rsidR="00F55757">
        <w:rPr>
          <w:lang w:val="x-none" w:eastAsia="zh-CN"/>
        </w:rPr>
        <w:t>,</w:t>
      </w:r>
      <w:r w:rsidR="00F55757" w:rsidRPr="00F55757">
        <w:rPr>
          <w:noProof/>
        </w:rPr>
        <w:t xml:space="preserve"> </w:t>
      </w:r>
      <w:r w:rsidR="00F55757">
        <w:rPr>
          <w:noProof/>
        </w:rPr>
        <w:t>respectively</w:t>
      </w:r>
      <w:r w:rsidR="003A435C">
        <w:rPr>
          <w:lang w:val="x-none" w:eastAsia="zh-CN"/>
        </w:rPr>
        <w:t>.</w:t>
      </w:r>
      <w:r w:rsidR="00797C3A">
        <w:rPr>
          <w:lang w:val="x-none" w:eastAsia="zh-CN"/>
        </w:rPr>
        <w:t xml:space="preserve"> </w:t>
      </w:r>
      <w:r w:rsidR="00EE78E4">
        <w:rPr>
          <w:lang w:val="x-none" w:eastAsia="zh-CN"/>
        </w:rPr>
        <w:t>The original</w:t>
      </w:r>
      <w:r w:rsidR="009A6A1D">
        <w:rPr>
          <w:rFonts w:hint="eastAsia"/>
          <w:lang w:val="x-none" w:eastAsia="zh-CN"/>
        </w:rPr>
        <w:t xml:space="preserve"> </w:t>
      </w:r>
      <w:r w:rsidR="00482E42">
        <w:rPr>
          <w:lang w:val="x-none" w:eastAsia="zh-CN"/>
        </w:rPr>
        <w:t>VTM1.1</w:t>
      </w:r>
      <w:r w:rsidR="009A6A1D">
        <w:rPr>
          <w:lang w:val="x-none" w:eastAsia="zh-CN"/>
        </w:rPr>
        <w:t xml:space="preserve"> [1]</w:t>
      </w:r>
      <w:r w:rsidR="009A6A1D">
        <w:rPr>
          <w:rFonts w:hint="eastAsia"/>
          <w:lang w:val="x-none" w:eastAsia="zh-CN"/>
        </w:rPr>
        <w:t xml:space="preserve"> serves</w:t>
      </w:r>
      <w:r w:rsidR="009A6A1D">
        <w:rPr>
          <w:lang w:val="x-none" w:eastAsia="zh-CN"/>
        </w:rPr>
        <w:t xml:space="preserve"> as the reference software. </w:t>
      </w:r>
      <w:r w:rsidR="007754C0">
        <w:rPr>
          <w:lang w:val="x-none" w:eastAsia="zh-CN"/>
        </w:rPr>
        <w:t>The</w:t>
      </w:r>
      <w:r w:rsidR="004858AD">
        <w:rPr>
          <w:lang w:val="x-none" w:eastAsia="zh-CN"/>
        </w:rPr>
        <w:t xml:space="preserve"> </w:t>
      </w:r>
      <w:r w:rsidR="00834C92">
        <w:rPr>
          <w:lang w:val="x-none" w:eastAsia="zh-CN"/>
        </w:rPr>
        <w:t xml:space="preserve">results of </w:t>
      </w:r>
      <w:r w:rsidR="007C3C43">
        <w:rPr>
          <w:lang w:val="x-none" w:eastAsia="zh-CN"/>
        </w:rPr>
        <w:t xml:space="preserve">the </w:t>
      </w:r>
      <w:r w:rsidR="004858AD">
        <w:rPr>
          <w:lang w:val="x-none" w:eastAsia="zh-CN"/>
        </w:rPr>
        <w:t>experiment</w:t>
      </w:r>
      <w:r w:rsidR="007A0F42">
        <w:rPr>
          <w:lang w:val="x-none" w:eastAsia="zh-CN"/>
        </w:rPr>
        <w:t>s</w:t>
      </w:r>
      <w:r w:rsidR="007754C0">
        <w:rPr>
          <w:lang w:val="x-none" w:eastAsia="zh-CN"/>
        </w:rPr>
        <w:t xml:space="preserve"> </w:t>
      </w:r>
      <w:r w:rsidR="00834C92">
        <w:rPr>
          <w:lang w:val="x-none" w:eastAsia="zh-CN"/>
        </w:rPr>
        <w:t>running</w:t>
      </w:r>
      <w:r w:rsidR="004858AD">
        <w:rPr>
          <w:lang w:val="x-none" w:eastAsia="zh-CN"/>
        </w:rPr>
        <w:t xml:space="preserve"> </w:t>
      </w:r>
      <w:r w:rsidR="00135CB6">
        <w:rPr>
          <w:lang w:val="x-none" w:eastAsia="zh-CN"/>
        </w:rPr>
        <w:t>without G</w:t>
      </w:r>
      <w:r w:rsidR="007754C0">
        <w:rPr>
          <w:lang w:val="x-none" w:eastAsia="zh-CN"/>
        </w:rPr>
        <w:t>PU are</w:t>
      </w:r>
      <w:r w:rsidR="009167B6">
        <w:rPr>
          <w:lang w:val="x-none" w:eastAsia="zh-CN"/>
        </w:rPr>
        <w:t xml:space="preserve"> also</w:t>
      </w:r>
      <w:r w:rsidR="007754C0">
        <w:rPr>
          <w:lang w:val="x-none" w:eastAsia="zh-CN"/>
        </w:rPr>
        <w:t xml:space="preserve"> </w:t>
      </w:r>
      <w:r w:rsidR="003F1B18">
        <w:rPr>
          <w:lang w:val="x-none" w:eastAsia="zh-CN"/>
        </w:rPr>
        <w:t>provided in Table 5</w:t>
      </w:r>
      <w:r w:rsidR="007754C0">
        <w:rPr>
          <w:lang w:val="x-none" w:eastAsia="zh-CN"/>
        </w:rPr>
        <w:t>.</w:t>
      </w:r>
      <w:r w:rsidR="00797C3A">
        <w:rPr>
          <w:lang w:val="x-none" w:eastAsia="zh-CN"/>
        </w:rPr>
        <w:t xml:space="preserve"> In addition, </w:t>
      </w:r>
      <w:r w:rsidR="00976ED8">
        <w:rPr>
          <w:lang w:val="x-none" w:eastAsia="zh-CN"/>
        </w:rPr>
        <w:t xml:space="preserve">in order to investigate the potential of the proposed network, </w:t>
      </w:r>
      <w:r w:rsidR="00797C3A" w:rsidRPr="00225648">
        <w:t xml:space="preserve">the performance of </w:t>
      </w:r>
      <w:r w:rsidR="00722A0C">
        <w:t xml:space="preserve">the </w:t>
      </w:r>
      <w:r w:rsidR="00797C3A" w:rsidRPr="00225648">
        <w:t xml:space="preserve">models with different number of </w:t>
      </w:r>
      <w:r w:rsidR="00797C3A">
        <w:t>DRU</w:t>
      </w:r>
      <w:r w:rsidR="009E1B13">
        <w:t>s</w:t>
      </w:r>
      <w:r w:rsidR="00797C3A">
        <w:t xml:space="preserve"> are compared.</w:t>
      </w:r>
      <w:r w:rsidR="005130B7">
        <w:t xml:space="preserve"> </w:t>
      </w:r>
      <w:r w:rsidR="005130B7">
        <w:rPr>
          <w:rFonts w:hint="eastAsia"/>
          <w:lang w:eastAsia="zh-CN"/>
        </w:rPr>
        <w:t>P</w:t>
      </w:r>
      <w:r w:rsidR="005130B7" w:rsidRPr="005130B7">
        <w:t>articularly</w:t>
      </w:r>
      <w:r w:rsidR="005130B7">
        <w:t xml:space="preserve">, the performance of </w:t>
      </w:r>
      <w:r w:rsidR="005E31C8">
        <w:t xml:space="preserve">the proposed scheme </w:t>
      </w:r>
      <w:r w:rsidR="005016F2">
        <w:t>under</w:t>
      </w:r>
      <w:r w:rsidR="005E31C8">
        <w:t xml:space="preserve"> AI configuration</w:t>
      </w:r>
      <w:r w:rsidR="005130B7">
        <w:t xml:space="preserve"> with 2, </w:t>
      </w:r>
      <w:r w:rsidR="00091A94">
        <w:t>4,</w:t>
      </w:r>
      <w:r w:rsidR="004B45B1">
        <w:t xml:space="preserve"> </w:t>
      </w:r>
      <w:r w:rsidR="005130B7">
        <w:t>8 and 16 DRU</w:t>
      </w:r>
      <w:r w:rsidR="005130B7">
        <w:rPr>
          <w:rFonts w:hint="eastAsia"/>
          <w:lang w:eastAsia="zh-CN"/>
        </w:rPr>
        <w:t>s</w:t>
      </w:r>
      <w:r w:rsidR="005130B7">
        <w:t xml:space="preserve"> </w:t>
      </w:r>
      <w:r w:rsidR="005130B7">
        <w:rPr>
          <w:rFonts w:hint="eastAsia"/>
          <w:lang w:eastAsia="zh-CN"/>
        </w:rPr>
        <w:t>is</w:t>
      </w:r>
      <w:r w:rsidR="005130B7">
        <w:t xml:space="preserve"> </w:t>
      </w:r>
      <w:r w:rsidR="00041A52">
        <w:t>provided</w:t>
      </w:r>
      <w:r w:rsidR="00D92556">
        <w:t xml:space="preserve"> in Fig. 4, where </w:t>
      </w:r>
      <w:r w:rsidR="004B6104">
        <w:t xml:space="preserve">higher </w:t>
      </w:r>
      <w:r w:rsidR="003C63BA" w:rsidRPr="00225648">
        <w:t xml:space="preserve">performance </w:t>
      </w:r>
      <w:r w:rsidR="00A33A6E">
        <w:t xml:space="preserve">can be </w:t>
      </w:r>
      <w:r w:rsidR="00E278D0">
        <w:t>achieved</w:t>
      </w:r>
      <w:r w:rsidR="003C63BA">
        <w:t xml:space="preserve"> </w:t>
      </w:r>
      <w:r w:rsidR="0057289B">
        <w:t xml:space="preserve">with more </w:t>
      </w:r>
      <w:r w:rsidR="003C63BA">
        <w:t>DRU</w:t>
      </w:r>
      <w:r w:rsidR="00223CCE">
        <w:t>s</w:t>
      </w:r>
      <w:r w:rsidR="003C63BA">
        <w:t>.</w:t>
      </w:r>
      <w:r w:rsidR="00DD2FD5">
        <w:t xml:space="preserve"> </w:t>
      </w:r>
    </w:p>
    <w:p w14:paraId="41FB7AEB" w14:textId="21E22D31" w:rsidR="00BB2FDC" w:rsidRDefault="00BB2FDC" w:rsidP="009A6A1D">
      <w:pPr>
        <w:rPr>
          <w:lang w:val="x-none" w:eastAsia="zh-CN"/>
        </w:rPr>
      </w:pPr>
    </w:p>
    <w:p w14:paraId="2129E0B2" w14:textId="4CA9D5E2" w:rsidR="00BB2FDC" w:rsidRDefault="00BB2FDC" w:rsidP="00BB2FDC">
      <w:pPr>
        <w:spacing w:line="360" w:lineRule="auto"/>
        <w:jc w:val="center"/>
        <w:rPr>
          <w:lang w:val="x-none" w:eastAsia="zh-CN"/>
        </w:rPr>
      </w:pPr>
      <w:r w:rsidRPr="00851927">
        <w:rPr>
          <w:b/>
          <w:lang w:val="x-none" w:eastAsia="zh-CN"/>
        </w:rPr>
        <w:t xml:space="preserve">Table </w:t>
      </w:r>
      <w:r>
        <w:rPr>
          <w:b/>
          <w:lang w:val="x-none" w:eastAsia="zh-CN"/>
        </w:rPr>
        <w:t>1</w:t>
      </w:r>
      <w:r>
        <w:rPr>
          <w:lang w:val="x-none" w:eastAsia="zh-CN"/>
        </w:rPr>
        <w:t xml:space="preserve"> </w:t>
      </w:r>
      <w:r>
        <w:t xml:space="preserve">Experimental Results of the Proposed </w:t>
      </w:r>
      <w:r w:rsidR="00FE4399">
        <w:t>Scheme</w:t>
      </w:r>
      <w:r w:rsidR="00223CCE">
        <w:t xml:space="preserve"> (All Intra)</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4ED07A8C" w14:textId="77777777" w:rsidTr="00BB2FDC">
        <w:trPr>
          <w:trHeight w:val="300"/>
          <w:jc w:val="center"/>
        </w:trPr>
        <w:tc>
          <w:tcPr>
            <w:tcW w:w="1080" w:type="dxa"/>
            <w:tcBorders>
              <w:top w:val="nil"/>
              <w:left w:val="nil"/>
              <w:bottom w:val="nil"/>
              <w:right w:val="nil"/>
            </w:tcBorders>
            <w:shd w:val="clear" w:color="auto" w:fill="auto"/>
            <w:noWrap/>
            <w:vAlign w:val="center"/>
            <w:hideMark/>
          </w:tcPr>
          <w:p w14:paraId="63302CE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37840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 xml:space="preserve">All Intra Main10 </w:t>
            </w:r>
          </w:p>
        </w:tc>
      </w:tr>
      <w:tr w:rsidR="00BB2FDC" w:rsidRPr="00BB2FDC" w14:paraId="242564CC" w14:textId="77777777" w:rsidTr="00BB2FDC">
        <w:trPr>
          <w:trHeight w:val="300"/>
          <w:jc w:val="center"/>
        </w:trPr>
        <w:tc>
          <w:tcPr>
            <w:tcW w:w="1080" w:type="dxa"/>
            <w:tcBorders>
              <w:top w:val="nil"/>
              <w:left w:val="nil"/>
              <w:bottom w:val="nil"/>
              <w:right w:val="nil"/>
            </w:tcBorders>
            <w:shd w:val="clear" w:color="auto" w:fill="auto"/>
            <w:noWrap/>
            <w:vAlign w:val="center"/>
            <w:hideMark/>
          </w:tcPr>
          <w:p w14:paraId="2EFA38A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505D53A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275F5C2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106005C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4EC9D46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EncT</w:t>
            </w:r>
            <w:proofErr w:type="spellEnd"/>
          </w:p>
        </w:tc>
        <w:tc>
          <w:tcPr>
            <w:tcW w:w="1034" w:type="dxa"/>
            <w:tcBorders>
              <w:top w:val="nil"/>
              <w:left w:val="nil"/>
              <w:bottom w:val="single" w:sz="8" w:space="0" w:color="auto"/>
              <w:right w:val="single" w:sz="8" w:space="0" w:color="auto"/>
            </w:tcBorders>
            <w:shd w:val="clear" w:color="auto" w:fill="auto"/>
            <w:noWrap/>
            <w:vAlign w:val="center"/>
            <w:hideMark/>
          </w:tcPr>
          <w:p w14:paraId="2FE5F64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DecT</w:t>
            </w:r>
            <w:proofErr w:type="spellEnd"/>
          </w:p>
        </w:tc>
      </w:tr>
      <w:tr w:rsidR="00BB2FDC" w:rsidRPr="00BB2FDC" w14:paraId="7A25DC16"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998B4A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0256927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-3.50%</w:t>
            </w:r>
          </w:p>
        </w:tc>
        <w:tc>
          <w:tcPr>
            <w:tcW w:w="1227" w:type="dxa"/>
            <w:tcBorders>
              <w:top w:val="single" w:sz="8" w:space="0" w:color="auto"/>
              <w:left w:val="nil"/>
              <w:bottom w:val="nil"/>
              <w:right w:val="nil"/>
            </w:tcBorders>
            <w:shd w:val="clear" w:color="000000" w:fill="CCFFCC"/>
            <w:noWrap/>
            <w:vAlign w:val="center"/>
            <w:hideMark/>
          </w:tcPr>
          <w:p w14:paraId="4E3E342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-20.59%</w:t>
            </w:r>
          </w:p>
        </w:tc>
        <w:tc>
          <w:tcPr>
            <w:tcW w:w="1227" w:type="dxa"/>
            <w:tcBorders>
              <w:top w:val="single" w:sz="8" w:space="0" w:color="auto"/>
              <w:left w:val="nil"/>
              <w:bottom w:val="nil"/>
              <w:right w:val="single" w:sz="4" w:space="0" w:color="auto"/>
            </w:tcBorders>
            <w:shd w:val="clear" w:color="000000" w:fill="CCFFCC"/>
            <w:noWrap/>
            <w:vAlign w:val="center"/>
            <w:hideMark/>
          </w:tcPr>
          <w:p w14:paraId="436484B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-18.79%</w:t>
            </w:r>
          </w:p>
        </w:tc>
        <w:tc>
          <w:tcPr>
            <w:tcW w:w="859" w:type="dxa"/>
            <w:tcBorders>
              <w:top w:val="nil"/>
              <w:left w:val="nil"/>
              <w:bottom w:val="nil"/>
              <w:right w:val="nil"/>
            </w:tcBorders>
            <w:shd w:val="clear" w:color="auto" w:fill="auto"/>
            <w:noWrap/>
            <w:vAlign w:val="center"/>
            <w:hideMark/>
          </w:tcPr>
          <w:p w14:paraId="0244D76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112%</w:t>
            </w:r>
          </w:p>
        </w:tc>
        <w:tc>
          <w:tcPr>
            <w:tcW w:w="1034" w:type="dxa"/>
            <w:tcBorders>
              <w:top w:val="nil"/>
              <w:left w:val="nil"/>
              <w:bottom w:val="nil"/>
              <w:right w:val="single" w:sz="8" w:space="0" w:color="auto"/>
            </w:tcBorders>
            <w:shd w:val="clear" w:color="auto" w:fill="auto"/>
            <w:noWrap/>
            <w:vAlign w:val="center"/>
            <w:hideMark/>
          </w:tcPr>
          <w:p w14:paraId="26071E6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1958%</w:t>
            </w:r>
          </w:p>
        </w:tc>
      </w:tr>
      <w:tr w:rsidR="00BB2FDC" w:rsidRPr="00BB2FDC" w14:paraId="46F85580"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9792F3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5914B76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-4.61%</w:t>
            </w:r>
          </w:p>
        </w:tc>
        <w:tc>
          <w:tcPr>
            <w:tcW w:w="1227" w:type="dxa"/>
            <w:tcBorders>
              <w:top w:val="nil"/>
              <w:left w:val="nil"/>
              <w:bottom w:val="nil"/>
              <w:right w:val="nil"/>
            </w:tcBorders>
            <w:shd w:val="clear" w:color="000000" w:fill="CCFFCC"/>
            <w:noWrap/>
            <w:vAlign w:val="center"/>
            <w:hideMark/>
          </w:tcPr>
          <w:p w14:paraId="0ACDD32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-20.32%</w:t>
            </w:r>
          </w:p>
        </w:tc>
        <w:tc>
          <w:tcPr>
            <w:tcW w:w="1227" w:type="dxa"/>
            <w:tcBorders>
              <w:top w:val="nil"/>
              <w:left w:val="nil"/>
              <w:bottom w:val="nil"/>
              <w:right w:val="single" w:sz="4" w:space="0" w:color="auto"/>
            </w:tcBorders>
            <w:shd w:val="clear" w:color="000000" w:fill="CCFFCC"/>
            <w:noWrap/>
            <w:vAlign w:val="center"/>
            <w:hideMark/>
          </w:tcPr>
          <w:p w14:paraId="1529362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-14.02%</w:t>
            </w:r>
          </w:p>
        </w:tc>
        <w:tc>
          <w:tcPr>
            <w:tcW w:w="859" w:type="dxa"/>
            <w:tcBorders>
              <w:top w:val="nil"/>
              <w:left w:val="nil"/>
              <w:bottom w:val="nil"/>
              <w:right w:val="nil"/>
            </w:tcBorders>
            <w:shd w:val="clear" w:color="auto" w:fill="auto"/>
            <w:noWrap/>
            <w:vAlign w:val="center"/>
            <w:hideMark/>
          </w:tcPr>
          <w:p w14:paraId="690EA97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100%</w:t>
            </w:r>
          </w:p>
        </w:tc>
        <w:tc>
          <w:tcPr>
            <w:tcW w:w="1034" w:type="dxa"/>
            <w:tcBorders>
              <w:top w:val="nil"/>
              <w:left w:val="nil"/>
              <w:bottom w:val="nil"/>
              <w:right w:val="single" w:sz="8" w:space="0" w:color="auto"/>
            </w:tcBorders>
            <w:shd w:val="clear" w:color="auto" w:fill="auto"/>
            <w:noWrap/>
            <w:vAlign w:val="center"/>
            <w:hideMark/>
          </w:tcPr>
          <w:p w14:paraId="72872DE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1656%</w:t>
            </w:r>
          </w:p>
        </w:tc>
      </w:tr>
      <w:tr w:rsidR="00176760" w:rsidRPr="00BB2FDC" w14:paraId="0A348121"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FF4E90A" w14:textId="77777777" w:rsidR="00176760" w:rsidRPr="00BB2FDC" w:rsidRDefault="00176760" w:rsidP="0017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319D00CC" w14:textId="77777777" w:rsidR="00176760" w:rsidRPr="00BB2FDC" w:rsidRDefault="00176760" w:rsidP="0017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-4.38%</w:t>
            </w:r>
          </w:p>
        </w:tc>
        <w:tc>
          <w:tcPr>
            <w:tcW w:w="1227" w:type="dxa"/>
            <w:tcBorders>
              <w:top w:val="nil"/>
              <w:left w:val="nil"/>
              <w:bottom w:val="nil"/>
              <w:right w:val="nil"/>
            </w:tcBorders>
            <w:shd w:val="clear" w:color="000000" w:fill="CCFFCC"/>
            <w:noWrap/>
            <w:vAlign w:val="center"/>
            <w:hideMark/>
          </w:tcPr>
          <w:p w14:paraId="6F34559E" w14:textId="77777777" w:rsidR="00176760" w:rsidRPr="00BB2FDC" w:rsidRDefault="00176760" w:rsidP="0017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-16.77%</w:t>
            </w:r>
          </w:p>
        </w:tc>
        <w:tc>
          <w:tcPr>
            <w:tcW w:w="1227" w:type="dxa"/>
            <w:tcBorders>
              <w:top w:val="nil"/>
              <w:left w:val="nil"/>
              <w:bottom w:val="nil"/>
              <w:right w:val="single" w:sz="4" w:space="0" w:color="auto"/>
            </w:tcBorders>
            <w:shd w:val="clear" w:color="000000" w:fill="CCFFCC"/>
            <w:noWrap/>
            <w:vAlign w:val="center"/>
            <w:hideMark/>
          </w:tcPr>
          <w:p w14:paraId="45C5817D" w14:textId="77777777" w:rsidR="00176760" w:rsidRPr="00BB2FDC" w:rsidRDefault="00176760" w:rsidP="0017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-20.27%</w:t>
            </w:r>
          </w:p>
        </w:tc>
        <w:tc>
          <w:tcPr>
            <w:tcW w:w="859" w:type="dxa"/>
            <w:tcBorders>
              <w:top w:val="nil"/>
              <w:left w:val="nil"/>
              <w:bottom w:val="nil"/>
              <w:right w:val="nil"/>
            </w:tcBorders>
            <w:shd w:val="clear" w:color="auto" w:fill="auto"/>
            <w:noWrap/>
            <w:vAlign w:val="center"/>
            <w:hideMark/>
          </w:tcPr>
          <w:p w14:paraId="45057240" w14:textId="3868DA08" w:rsidR="00176760" w:rsidRPr="00BB2FDC" w:rsidRDefault="00176760" w:rsidP="0017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34" w:type="dxa"/>
            <w:tcBorders>
              <w:top w:val="nil"/>
              <w:left w:val="nil"/>
              <w:bottom w:val="nil"/>
              <w:right w:val="single" w:sz="8" w:space="0" w:color="auto"/>
            </w:tcBorders>
            <w:shd w:val="clear" w:color="auto" w:fill="auto"/>
            <w:noWrap/>
            <w:vAlign w:val="center"/>
            <w:hideMark/>
          </w:tcPr>
          <w:p w14:paraId="7CFCD2EB" w14:textId="5F620AC5" w:rsidR="00176760" w:rsidRPr="00BB2FDC" w:rsidRDefault="00176760" w:rsidP="0017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1896%</w:t>
            </w:r>
          </w:p>
        </w:tc>
      </w:tr>
      <w:tr w:rsidR="00BB2FDC" w:rsidRPr="00BB2FDC" w14:paraId="7171DE14"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B4A76E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12C134D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-6.98%</w:t>
            </w:r>
          </w:p>
        </w:tc>
        <w:tc>
          <w:tcPr>
            <w:tcW w:w="1227" w:type="dxa"/>
            <w:tcBorders>
              <w:top w:val="nil"/>
              <w:left w:val="nil"/>
              <w:bottom w:val="nil"/>
              <w:right w:val="nil"/>
            </w:tcBorders>
            <w:shd w:val="clear" w:color="000000" w:fill="CCFFCC"/>
            <w:noWrap/>
            <w:vAlign w:val="center"/>
            <w:hideMark/>
          </w:tcPr>
          <w:p w14:paraId="1914242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-21.61%</w:t>
            </w:r>
          </w:p>
        </w:tc>
        <w:tc>
          <w:tcPr>
            <w:tcW w:w="1227" w:type="dxa"/>
            <w:tcBorders>
              <w:top w:val="nil"/>
              <w:left w:val="nil"/>
              <w:bottom w:val="nil"/>
              <w:right w:val="single" w:sz="4" w:space="0" w:color="auto"/>
            </w:tcBorders>
            <w:shd w:val="clear" w:color="000000" w:fill="CCFFCC"/>
            <w:noWrap/>
            <w:vAlign w:val="center"/>
            <w:hideMark/>
          </w:tcPr>
          <w:p w14:paraId="34BB80B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-25.01%</w:t>
            </w:r>
          </w:p>
        </w:tc>
        <w:tc>
          <w:tcPr>
            <w:tcW w:w="859" w:type="dxa"/>
            <w:tcBorders>
              <w:top w:val="nil"/>
              <w:left w:val="nil"/>
              <w:bottom w:val="nil"/>
              <w:right w:val="nil"/>
            </w:tcBorders>
            <w:shd w:val="clear" w:color="auto" w:fill="auto"/>
            <w:noWrap/>
            <w:vAlign w:val="center"/>
            <w:hideMark/>
          </w:tcPr>
          <w:p w14:paraId="1845240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107%</w:t>
            </w:r>
          </w:p>
        </w:tc>
        <w:tc>
          <w:tcPr>
            <w:tcW w:w="1034" w:type="dxa"/>
            <w:tcBorders>
              <w:top w:val="nil"/>
              <w:left w:val="nil"/>
              <w:bottom w:val="nil"/>
              <w:right w:val="single" w:sz="8" w:space="0" w:color="auto"/>
            </w:tcBorders>
            <w:shd w:val="clear" w:color="auto" w:fill="auto"/>
            <w:noWrap/>
            <w:vAlign w:val="center"/>
            <w:hideMark/>
          </w:tcPr>
          <w:p w14:paraId="2F83E19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1145%</w:t>
            </w:r>
          </w:p>
        </w:tc>
      </w:tr>
      <w:tr w:rsidR="00BB2FDC" w:rsidRPr="00BB2FDC" w14:paraId="260F52CA"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3861940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1277FC8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-9.77%</w:t>
            </w:r>
          </w:p>
        </w:tc>
        <w:tc>
          <w:tcPr>
            <w:tcW w:w="1227" w:type="dxa"/>
            <w:tcBorders>
              <w:top w:val="nil"/>
              <w:left w:val="nil"/>
              <w:bottom w:val="nil"/>
              <w:right w:val="nil"/>
            </w:tcBorders>
            <w:shd w:val="clear" w:color="000000" w:fill="CCFFCC"/>
            <w:noWrap/>
            <w:vAlign w:val="center"/>
            <w:hideMark/>
          </w:tcPr>
          <w:p w14:paraId="20206F5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-7.70%</w:t>
            </w:r>
          </w:p>
        </w:tc>
        <w:tc>
          <w:tcPr>
            <w:tcW w:w="1227" w:type="dxa"/>
            <w:tcBorders>
              <w:top w:val="nil"/>
              <w:left w:val="nil"/>
              <w:bottom w:val="nil"/>
              <w:right w:val="single" w:sz="4" w:space="0" w:color="auto"/>
            </w:tcBorders>
            <w:shd w:val="clear" w:color="000000" w:fill="CCFFCC"/>
            <w:noWrap/>
            <w:vAlign w:val="center"/>
            <w:hideMark/>
          </w:tcPr>
          <w:p w14:paraId="175B0B7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-12.49%</w:t>
            </w:r>
          </w:p>
        </w:tc>
        <w:tc>
          <w:tcPr>
            <w:tcW w:w="859" w:type="dxa"/>
            <w:tcBorders>
              <w:top w:val="nil"/>
              <w:left w:val="nil"/>
              <w:bottom w:val="nil"/>
              <w:right w:val="nil"/>
            </w:tcBorders>
            <w:shd w:val="clear" w:color="auto" w:fill="auto"/>
            <w:noWrap/>
            <w:vAlign w:val="center"/>
            <w:hideMark/>
          </w:tcPr>
          <w:p w14:paraId="1AD4491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108%</w:t>
            </w:r>
          </w:p>
        </w:tc>
        <w:tc>
          <w:tcPr>
            <w:tcW w:w="1034" w:type="dxa"/>
            <w:tcBorders>
              <w:top w:val="nil"/>
              <w:left w:val="nil"/>
              <w:bottom w:val="nil"/>
              <w:right w:val="single" w:sz="8" w:space="0" w:color="auto"/>
            </w:tcBorders>
            <w:shd w:val="clear" w:color="auto" w:fill="auto"/>
            <w:noWrap/>
            <w:vAlign w:val="center"/>
            <w:hideMark/>
          </w:tcPr>
          <w:p w14:paraId="5D050EA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1883%</w:t>
            </w:r>
          </w:p>
        </w:tc>
      </w:tr>
      <w:tr w:rsidR="00BB2FDC" w:rsidRPr="00BB2FDC" w14:paraId="50869717"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4E7E57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 xml:space="preserve">Overall </w:t>
            </w:r>
          </w:p>
        </w:tc>
        <w:tc>
          <w:tcPr>
            <w:tcW w:w="1053" w:type="dxa"/>
            <w:tcBorders>
              <w:top w:val="single" w:sz="8" w:space="0" w:color="auto"/>
              <w:left w:val="single" w:sz="8" w:space="0" w:color="auto"/>
              <w:bottom w:val="nil"/>
              <w:right w:val="nil"/>
            </w:tcBorders>
            <w:shd w:val="clear" w:color="000000" w:fill="CCFFCC"/>
            <w:noWrap/>
            <w:vAlign w:val="center"/>
            <w:hideMark/>
          </w:tcPr>
          <w:p w14:paraId="3F5B47D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-5.75%</w:t>
            </w:r>
          </w:p>
        </w:tc>
        <w:tc>
          <w:tcPr>
            <w:tcW w:w="1227" w:type="dxa"/>
            <w:tcBorders>
              <w:top w:val="single" w:sz="8" w:space="0" w:color="auto"/>
              <w:left w:val="nil"/>
              <w:bottom w:val="nil"/>
              <w:right w:val="nil"/>
            </w:tcBorders>
            <w:shd w:val="clear" w:color="000000" w:fill="CCFFCC"/>
            <w:noWrap/>
            <w:vAlign w:val="center"/>
            <w:hideMark/>
          </w:tcPr>
          <w:p w14:paraId="2BE0111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-17.56%</w:t>
            </w:r>
          </w:p>
        </w:tc>
        <w:tc>
          <w:tcPr>
            <w:tcW w:w="1227" w:type="dxa"/>
            <w:tcBorders>
              <w:top w:val="single" w:sz="8" w:space="0" w:color="auto"/>
              <w:left w:val="nil"/>
              <w:bottom w:val="nil"/>
              <w:right w:val="single" w:sz="4" w:space="0" w:color="auto"/>
            </w:tcBorders>
            <w:shd w:val="clear" w:color="000000" w:fill="CCFFCC"/>
            <w:noWrap/>
            <w:vAlign w:val="center"/>
            <w:hideMark/>
          </w:tcPr>
          <w:p w14:paraId="4DFCA79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-18.74%</w:t>
            </w:r>
          </w:p>
        </w:tc>
        <w:tc>
          <w:tcPr>
            <w:tcW w:w="859" w:type="dxa"/>
            <w:tcBorders>
              <w:top w:val="single" w:sz="8" w:space="0" w:color="auto"/>
              <w:left w:val="nil"/>
              <w:bottom w:val="nil"/>
              <w:right w:val="nil"/>
            </w:tcBorders>
            <w:shd w:val="clear" w:color="auto" w:fill="auto"/>
            <w:noWrap/>
            <w:vAlign w:val="center"/>
            <w:hideMark/>
          </w:tcPr>
          <w:p w14:paraId="70B594C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102%</w:t>
            </w:r>
          </w:p>
        </w:tc>
        <w:tc>
          <w:tcPr>
            <w:tcW w:w="1034" w:type="dxa"/>
            <w:tcBorders>
              <w:top w:val="single" w:sz="8" w:space="0" w:color="auto"/>
              <w:left w:val="nil"/>
              <w:bottom w:val="nil"/>
              <w:right w:val="single" w:sz="8" w:space="0" w:color="auto"/>
            </w:tcBorders>
            <w:shd w:val="clear" w:color="auto" w:fill="auto"/>
            <w:noWrap/>
            <w:vAlign w:val="center"/>
            <w:hideMark/>
          </w:tcPr>
          <w:p w14:paraId="0119A97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1689%</w:t>
            </w:r>
          </w:p>
        </w:tc>
      </w:tr>
      <w:tr w:rsidR="00BB2FDC" w:rsidRPr="00BB2FDC" w14:paraId="4231A9D5" w14:textId="77777777" w:rsidTr="00BB2FDC">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65F1FE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1A58B2D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-6.92%</w:t>
            </w:r>
          </w:p>
        </w:tc>
        <w:tc>
          <w:tcPr>
            <w:tcW w:w="1227" w:type="dxa"/>
            <w:tcBorders>
              <w:top w:val="single" w:sz="8" w:space="0" w:color="auto"/>
              <w:left w:val="nil"/>
              <w:bottom w:val="single" w:sz="8" w:space="0" w:color="auto"/>
              <w:right w:val="nil"/>
            </w:tcBorders>
            <w:shd w:val="clear" w:color="000000" w:fill="CCFFCC"/>
            <w:noWrap/>
            <w:vAlign w:val="center"/>
            <w:hideMark/>
          </w:tcPr>
          <w:p w14:paraId="57D1E9F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-21.98%</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2B08F52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-24.85%</w:t>
            </w:r>
          </w:p>
        </w:tc>
        <w:tc>
          <w:tcPr>
            <w:tcW w:w="859" w:type="dxa"/>
            <w:tcBorders>
              <w:top w:val="single" w:sz="8" w:space="0" w:color="auto"/>
              <w:left w:val="nil"/>
              <w:bottom w:val="single" w:sz="8" w:space="0" w:color="auto"/>
              <w:right w:val="nil"/>
            </w:tcBorders>
            <w:shd w:val="clear" w:color="auto" w:fill="auto"/>
            <w:noWrap/>
            <w:vAlign w:val="center"/>
            <w:hideMark/>
          </w:tcPr>
          <w:p w14:paraId="11B2C0C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116%</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119953D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1420%</w:t>
            </w:r>
          </w:p>
        </w:tc>
      </w:tr>
    </w:tbl>
    <w:p w14:paraId="63B3D092" w14:textId="56ADCE45" w:rsidR="00801B8A" w:rsidRDefault="00801B8A" w:rsidP="009A6A1D">
      <w:pPr>
        <w:rPr>
          <w:lang w:val="x-none" w:eastAsia="zh-CN"/>
        </w:rPr>
      </w:pPr>
    </w:p>
    <w:p w14:paraId="64CF0554" w14:textId="7E929BBD" w:rsidR="00223CCE" w:rsidRPr="00223CCE" w:rsidRDefault="00223CCE" w:rsidP="00223CCE">
      <w:pPr>
        <w:spacing w:line="360" w:lineRule="auto"/>
        <w:jc w:val="center"/>
        <w:rPr>
          <w:lang w:val="x-none" w:eastAsia="zh-CN"/>
        </w:rPr>
      </w:pPr>
      <w:r w:rsidRPr="00851927">
        <w:rPr>
          <w:b/>
          <w:lang w:val="x-none" w:eastAsia="zh-CN"/>
        </w:rPr>
        <w:t xml:space="preserve">Table </w:t>
      </w:r>
      <w:r>
        <w:rPr>
          <w:b/>
          <w:lang w:val="x-none" w:eastAsia="zh-CN"/>
        </w:rPr>
        <w:t>2</w:t>
      </w:r>
      <w:r>
        <w:rPr>
          <w:lang w:val="x-none" w:eastAsia="zh-CN"/>
        </w:rPr>
        <w:t xml:space="preserve"> </w:t>
      </w:r>
      <w:r>
        <w:t>Experimental Results of the Proposed Scheme (</w:t>
      </w:r>
      <w:r w:rsidRPr="00223CCE">
        <w:t>Random Access</w:t>
      </w:r>
      <w: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6644C21E" w14:textId="77777777" w:rsidTr="00912214">
        <w:trPr>
          <w:trHeight w:val="285"/>
          <w:jc w:val="center"/>
        </w:trPr>
        <w:tc>
          <w:tcPr>
            <w:tcW w:w="1080" w:type="dxa"/>
            <w:tcBorders>
              <w:top w:val="nil"/>
              <w:left w:val="nil"/>
              <w:bottom w:val="nil"/>
              <w:right w:val="single" w:sz="8" w:space="0" w:color="auto"/>
            </w:tcBorders>
            <w:shd w:val="clear" w:color="auto" w:fill="auto"/>
            <w:noWrap/>
            <w:vAlign w:val="center"/>
            <w:hideMark/>
          </w:tcPr>
          <w:p w14:paraId="526992B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2D774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Random Access Main 10</w:t>
            </w:r>
          </w:p>
        </w:tc>
      </w:tr>
      <w:tr w:rsidR="00BB2FDC" w:rsidRPr="00BB2FDC" w14:paraId="63CED30D" w14:textId="77777777" w:rsidTr="00912214">
        <w:trPr>
          <w:trHeight w:val="300"/>
          <w:jc w:val="center"/>
        </w:trPr>
        <w:tc>
          <w:tcPr>
            <w:tcW w:w="1080" w:type="dxa"/>
            <w:tcBorders>
              <w:top w:val="nil"/>
              <w:left w:val="nil"/>
              <w:bottom w:val="nil"/>
              <w:right w:val="nil"/>
            </w:tcBorders>
            <w:shd w:val="clear" w:color="auto" w:fill="auto"/>
            <w:noWrap/>
            <w:vAlign w:val="center"/>
            <w:hideMark/>
          </w:tcPr>
          <w:p w14:paraId="76D7DA0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51D341C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308FABB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12BC44D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5BA96AA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0D6E841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DecT</w:t>
            </w:r>
            <w:proofErr w:type="spellEnd"/>
          </w:p>
        </w:tc>
      </w:tr>
      <w:tr w:rsidR="00BB2FDC" w:rsidRPr="00BB2FDC" w14:paraId="68F53AAE"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083925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229297D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-4.69%</w:t>
            </w:r>
          </w:p>
        </w:tc>
        <w:tc>
          <w:tcPr>
            <w:tcW w:w="1227" w:type="dxa"/>
            <w:tcBorders>
              <w:top w:val="single" w:sz="8" w:space="0" w:color="auto"/>
              <w:left w:val="nil"/>
              <w:bottom w:val="nil"/>
              <w:right w:val="nil"/>
            </w:tcBorders>
            <w:shd w:val="clear" w:color="000000" w:fill="CCFFCC"/>
            <w:noWrap/>
            <w:vAlign w:val="center"/>
            <w:hideMark/>
          </w:tcPr>
          <w:p w14:paraId="6CD799F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-15.60%</w:t>
            </w:r>
          </w:p>
        </w:tc>
        <w:tc>
          <w:tcPr>
            <w:tcW w:w="1227" w:type="dxa"/>
            <w:tcBorders>
              <w:top w:val="single" w:sz="8" w:space="0" w:color="auto"/>
              <w:left w:val="nil"/>
              <w:bottom w:val="nil"/>
              <w:right w:val="single" w:sz="4" w:space="0" w:color="auto"/>
            </w:tcBorders>
            <w:shd w:val="clear" w:color="000000" w:fill="CCFFCC"/>
            <w:noWrap/>
            <w:vAlign w:val="center"/>
            <w:hideMark/>
          </w:tcPr>
          <w:p w14:paraId="263BC0C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-14.56%</w:t>
            </w:r>
          </w:p>
        </w:tc>
        <w:tc>
          <w:tcPr>
            <w:tcW w:w="859" w:type="dxa"/>
            <w:tcBorders>
              <w:top w:val="nil"/>
              <w:left w:val="nil"/>
              <w:bottom w:val="nil"/>
              <w:right w:val="nil"/>
            </w:tcBorders>
            <w:shd w:val="clear" w:color="auto" w:fill="auto"/>
            <w:noWrap/>
            <w:vAlign w:val="center"/>
            <w:hideMark/>
          </w:tcPr>
          <w:p w14:paraId="5D5E5BF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112%</w:t>
            </w:r>
          </w:p>
        </w:tc>
        <w:tc>
          <w:tcPr>
            <w:tcW w:w="1034" w:type="dxa"/>
            <w:tcBorders>
              <w:top w:val="nil"/>
              <w:left w:val="nil"/>
              <w:bottom w:val="nil"/>
              <w:right w:val="single" w:sz="8" w:space="0" w:color="auto"/>
            </w:tcBorders>
            <w:shd w:val="clear" w:color="auto" w:fill="auto"/>
            <w:noWrap/>
            <w:vAlign w:val="center"/>
            <w:hideMark/>
          </w:tcPr>
          <w:p w14:paraId="07FBFBB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4080%</w:t>
            </w:r>
          </w:p>
        </w:tc>
      </w:tr>
      <w:tr w:rsidR="00BB2FDC" w:rsidRPr="00BB2FDC" w14:paraId="0713F2FF"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2D907D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7B0DB84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-8.02%</w:t>
            </w:r>
          </w:p>
        </w:tc>
        <w:tc>
          <w:tcPr>
            <w:tcW w:w="1227" w:type="dxa"/>
            <w:tcBorders>
              <w:top w:val="nil"/>
              <w:left w:val="nil"/>
              <w:bottom w:val="nil"/>
              <w:right w:val="nil"/>
            </w:tcBorders>
            <w:shd w:val="clear" w:color="000000" w:fill="CCFFCC"/>
            <w:noWrap/>
            <w:vAlign w:val="center"/>
            <w:hideMark/>
          </w:tcPr>
          <w:p w14:paraId="5862CC4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-19.74%</w:t>
            </w:r>
          </w:p>
        </w:tc>
        <w:tc>
          <w:tcPr>
            <w:tcW w:w="1227" w:type="dxa"/>
            <w:tcBorders>
              <w:top w:val="nil"/>
              <w:left w:val="nil"/>
              <w:bottom w:val="nil"/>
              <w:right w:val="single" w:sz="4" w:space="0" w:color="auto"/>
            </w:tcBorders>
            <w:shd w:val="clear" w:color="000000" w:fill="CCFFCC"/>
            <w:noWrap/>
            <w:vAlign w:val="center"/>
            <w:hideMark/>
          </w:tcPr>
          <w:p w14:paraId="614406B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-10.37%</w:t>
            </w:r>
          </w:p>
        </w:tc>
        <w:tc>
          <w:tcPr>
            <w:tcW w:w="859" w:type="dxa"/>
            <w:tcBorders>
              <w:top w:val="nil"/>
              <w:left w:val="nil"/>
              <w:bottom w:val="nil"/>
              <w:right w:val="nil"/>
            </w:tcBorders>
            <w:shd w:val="clear" w:color="auto" w:fill="auto"/>
            <w:noWrap/>
            <w:vAlign w:val="center"/>
            <w:hideMark/>
          </w:tcPr>
          <w:p w14:paraId="09C2F13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117%</w:t>
            </w:r>
          </w:p>
        </w:tc>
        <w:tc>
          <w:tcPr>
            <w:tcW w:w="1034" w:type="dxa"/>
            <w:tcBorders>
              <w:top w:val="nil"/>
              <w:left w:val="nil"/>
              <w:bottom w:val="nil"/>
              <w:right w:val="single" w:sz="8" w:space="0" w:color="auto"/>
            </w:tcBorders>
            <w:shd w:val="clear" w:color="auto" w:fill="auto"/>
            <w:noWrap/>
            <w:vAlign w:val="center"/>
            <w:hideMark/>
          </w:tcPr>
          <w:p w14:paraId="16AD07E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5585%</w:t>
            </w:r>
          </w:p>
        </w:tc>
      </w:tr>
      <w:tr w:rsidR="00BB2FDC" w:rsidRPr="00BB2FDC" w14:paraId="666C4D39"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5DD33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617CAFC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-6.09%</w:t>
            </w:r>
          </w:p>
        </w:tc>
        <w:tc>
          <w:tcPr>
            <w:tcW w:w="1227" w:type="dxa"/>
            <w:tcBorders>
              <w:top w:val="nil"/>
              <w:left w:val="nil"/>
              <w:bottom w:val="nil"/>
              <w:right w:val="nil"/>
            </w:tcBorders>
            <w:shd w:val="clear" w:color="000000" w:fill="CCFFCC"/>
            <w:noWrap/>
            <w:vAlign w:val="center"/>
            <w:hideMark/>
          </w:tcPr>
          <w:p w14:paraId="076F89F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-14.85%</w:t>
            </w:r>
          </w:p>
        </w:tc>
        <w:tc>
          <w:tcPr>
            <w:tcW w:w="1227" w:type="dxa"/>
            <w:tcBorders>
              <w:top w:val="nil"/>
              <w:left w:val="nil"/>
              <w:bottom w:val="nil"/>
              <w:right w:val="single" w:sz="4" w:space="0" w:color="auto"/>
            </w:tcBorders>
            <w:shd w:val="clear" w:color="000000" w:fill="CCFFCC"/>
            <w:noWrap/>
            <w:vAlign w:val="center"/>
            <w:hideMark/>
          </w:tcPr>
          <w:p w14:paraId="5D0C45B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-16.56%</w:t>
            </w:r>
          </w:p>
        </w:tc>
        <w:tc>
          <w:tcPr>
            <w:tcW w:w="859" w:type="dxa"/>
            <w:tcBorders>
              <w:top w:val="nil"/>
              <w:left w:val="nil"/>
              <w:bottom w:val="nil"/>
              <w:right w:val="nil"/>
            </w:tcBorders>
            <w:shd w:val="clear" w:color="auto" w:fill="auto"/>
            <w:noWrap/>
            <w:vAlign w:val="center"/>
            <w:hideMark/>
          </w:tcPr>
          <w:p w14:paraId="3ADC0CF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124%</w:t>
            </w:r>
          </w:p>
        </w:tc>
        <w:tc>
          <w:tcPr>
            <w:tcW w:w="1034" w:type="dxa"/>
            <w:tcBorders>
              <w:top w:val="nil"/>
              <w:left w:val="nil"/>
              <w:bottom w:val="nil"/>
              <w:right w:val="single" w:sz="8" w:space="0" w:color="auto"/>
            </w:tcBorders>
            <w:shd w:val="clear" w:color="auto" w:fill="auto"/>
            <w:noWrap/>
            <w:vAlign w:val="center"/>
            <w:hideMark/>
          </w:tcPr>
          <w:p w14:paraId="26E97CF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3539%</w:t>
            </w:r>
          </w:p>
        </w:tc>
      </w:tr>
      <w:tr w:rsidR="00BB2FDC" w:rsidRPr="00BB2FDC" w14:paraId="36E76884"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3DB6BB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73BFDD1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-5.77%</w:t>
            </w:r>
          </w:p>
        </w:tc>
        <w:tc>
          <w:tcPr>
            <w:tcW w:w="1227" w:type="dxa"/>
            <w:tcBorders>
              <w:top w:val="nil"/>
              <w:left w:val="nil"/>
              <w:bottom w:val="nil"/>
              <w:right w:val="nil"/>
            </w:tcBorders>
            <w:shd w:val="clear" w:color="000000" w:fill="CCFFCC"/>
            <w:noWrap/>
            <w:vAlign w:val="center"/>
            <w:hideMark/>
          </w:tcPr>
          <w:p w14:paraId="2291892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-14.36%</w:t>
            </w:r>
          </w:p>
        </w:tc>
        <w:tc>
          <w:tcPr>
            <w:tcW w:w="1227" w:type="dxa"/>
            <w:tcBorders>
              <w:top w:val="nil"/>
              <w:left w:val="nil"/>
              <w:bottom w:val="nil"/>
              <w:right w:val="single" w:sz="4" w:space="0" w:color="auto"/>
            </w:tcBorders>
            <w:shd w:val="clear" w:color="000000" w:fill="CCFFCC"/>
            <w:noWrap/>
            <w:vAlign w:val="center"/>
            <w:hideMark/>
          </w:tcPr>
          <w:p w14:paraId="4446A5C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-14.43%</w:t>
            </w:r>
          </w:p>
        </w:tc>
        <w:tc>
          <w:tcPr>
            <w:tcW w:w="859" w:type="dxa"/>
            <w:tcBorders>
              <w:top w:val="nil"/>
              <w:left w:val="nil"/>
              <w:bottom w:val="nil"/>
              <w:right w:val="nil"/>
            </w:tcBorders>
            <w:shd w:val="clear" w:color="auto" w:fill="auto"/>
            <w:noWrap/>
            <w:vAlign w:val="center"/>
            <w:hideMark/>
          </w:tcPr>
          <w:p w14:paraId="6553C27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116%</w:t>
            </w:r>
          </w:p>
        </w:tc>
        <w:tc>
          <w:tcPr>
            <w:tcW w:w="1034" w:type="dxa"/>
            <w:tcBorders>
              <w:top w:val="nil"/>
              <w:left w:val="nil"/>
              <w:bottom w:val="nil"/>
              <w:right w:val="single" w:sz="8" w:space="0" w:color="auto"/>
            </w:tcBorders>
            <w:shd w:val="clear" w:color="auto" w:fill="auto"/>
            <w:noWrap/>
            <w:vAlign w:val="center"/>
            <w:hideMark/>
          </w:tcPr>
          <w:p w14:paraId="595898B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3067%</w:t>
            </w:r>
          </w:p>
        </w:tc>
      </w:tr>
      <w:tr w:rsidR="00BB2FDC" w:rsidRPr="00BB2FDC" w14:paraId="43174782"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66A1671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nil"/>
              <w:bottom w:val="nil"/>
              <w:right w:val="nil"/>
            </w:tcBorders>
            <w:shd w:val="clear" w:color="auto" w:fill="auto"/>
            <w:noWrap/>
            <w:vAlign w:val="center"/>
            <w:hideMark/>
          </w:tcPr>
          <w:p w14:paraId="58FCE71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7939983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31909D4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13EE112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2F14914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4258AFB4"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F1F2ED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1A54446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-6.11%</w:t>
            </w:r>
          </w:p>
        </w:tc>
        <w:tc>
          <w:tcPr>
            <w:tcW w:w="1227" w:type="dxa"/>
            <w:tcBorders>
              <w:top w:val="single" w:sz="8" w:space="0" w:color="auto"/>
              <w:left w:val="nil"/>
              <w:bottom w:val="nil"/>
              <w:right w:val="nil"/>
            </w:tcBorders>
            <w:shd w:val="clear" w:color="000000" w:fill="CCFFCC"/>
            <w:noWrap/>
            <w:vAlign w:val="center"/>
            <w:hideMark/>
          </w:tcPr>
          <w:p w14:paraId="2DCFC3C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-15.85%</w:t>
            </w:r>
          </w:p>
        </w:tc>
        <w:tc>
          <w:tcPr>
            <w:tcW w:w="1227" w:type="dxa"/>
            <w:tcBorders>
              <w:top w:val="single" w:sz="8" w:space="0" w:color="auto"/>
              <w:left w:val="nil"/>
              <w:bottom w:val="nil"/>
              <w:right w:val="single" w:sz="4" w:space="0" w:color="auto"/>
            </w:tcBorders>
            <w:shd w:val="clear" w:color="000000" w:fill="CCFFCC"/>
            <w:noWrap/>
            <w:vAlign w:val="center"/>
            <w:hideMark/>
          </w:tcPr>
          <w:p w14:paraId="1695BBC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-14.36%</w:t>
            </w:r>
          </w:p>
        </w:tc>
        <w:tc>
          <w:tcPr>
            <w:tcW w:w="859" w:type="dxa"/>
            <w:tcBorders>
              <w:top w:val="single" w:sz="8" w:space="0" w:color="auto"/>
              <w:left w:val="nil"/>
              <w:bottom w:val="nil"/>
              <w:right w:val="nil"/>
            </w:tcBorders>
            <w:shd w:val="clear" w:color="auto" w:fill="auto"/>
            <w:noWrap/>
            <w:vAlign w:val="center"/>
            <w:hideMark/>
          </w:tcPr>
          <w:p w14:paraId="0950792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118%</w:t>
            </w:r>
          </w:p>
        </w:tc>
        <w:tc>
          <w:tcPr>
            <w:tcW w:w="1034" w:type="dxa"/>
            <w:tcBorders>
              <w:top w:val="single" w:sz="8" w:space="0" w:color="auto"/>
              <w:left w:val="nil"/>
              <w:bottom w:val="nil"/>
              <w:right w:val="single" w:sz="8" w:space="0" w:color="auto"/>
            </w:tcBorders>
            <w:shd w:val="clear" w:color="auto" w:fill="auto"/>
            <w:noWrap/>
            <w:vAlign w:val="center"/>
            <w:hideMark/>
          </w:tcPr>
          <w:p w14:paraId="6F44ED8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3840%</w:t>
            </w:r>
          </w:p>
        </w:tc>
      </w:tr>
      <w:tr w:rsidR="00BB2FDC" w:rsidRPr="00BB2FDC" w14:paraId="581B32CA" w14:textId="77777777" w:rsidTr="00BB2FDC">
        <w:trPr>
          <w:trHeight w:val="300"/>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5962A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0329BD5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-5.57%</w:t>
            </w:r>
          </w:p>
        </w:tc>
        <w:tc>
          <w:tcPr>
            <w:tcW w:w="1227" w:type="dxa"/>
            <w:tcBorders>
              <w:top w:val="single" w:sz="8" w:space="0" w:color="auto"/>
              <w:left w:val="nil"/>
              <w:bottom w:val="single" w:sz="8" w:space="0" w:color="auto"/>
              <w:right w:val="nil"/>
            </w:tcBorders>
            <w:shd w:val="clear" w:color="000000" w:fill="CCFFCC"/>
            <w:noWrap/>
            <w:vAlign w:val="center"/>
            <w:hideMark/>
          </w:tcPr>
          <w:p w14:paraId="7350857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-15.98%</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731C490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-18.49%</w:t>
            </w:r>
          </w:p>
        </w:tc>
        <w:tc>
          <w:tcPr>
            <w:tcW w:w="859" w:type="dxa"/>
            <w:tcBorders>
              <w:top w:val="single" w:sz="8" w:space="0" w:color="auto"/>
              <w:left w:val="nil"/>
              <w:bottom w:val="single" w:sz="8" w:space="0" w:color="auto"/>
              <w:right w:val="nil"/>
            </w:tcBorders>
            <w:shd w:val="clear" w:color="auto" w:fill="auto"/>
            <w:noWrap/>
            <w:vAlign w:val="center"/>
            <w:hideMark/>
          </w:tcPr>
          <w:p w14:paraId="1F2A373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125%</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3195BA5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2197%</w:t>
            </w:r>
          </w:p>
        </w:tc>
      </w:tr>
    </w:tbl>
    <w:p w14:paraId="56E74E11" w14:textId="77777777" w:rsidR="00223CCE" w:rsidRDefault="00223CCE" w:rsidP="00223CCE">
      <w:pPr>
        <w:spacing w:line="360" w:lineRule="auto"/>
        <w:jc w:val="center"/>
        <w:rPr>
          <w:b/>
          <w:lang w:val="x-none" w:eastAsia="zh-CN"/>
        </w:rPr>
      </w:pPr>
    </w:p>
    <w:p w14:paraId="6358C195" w14:textId="08CD438B" w:rsidR="00BB2FDC" w:rsidRPr="00223CCE" w:rsidRDefault="00223CCE" w:rsidP="00223CCE">
      <w:pPr>
        <w:spacing w:line="360" w:lineRule="auto"/>
        <w:jc w:val="center"/>
        <w:rPr>
          <w:lang w:val="x-none" w:eastAsia="zh-CN"/>
        </w:rPr>
      </w:pPr>
      <w:r w:rsidRPr="00851927">
        <w:rPr>
          <w:b/>
          <w:lang w:val="x-none" w:eastAsia="zh-CN"/>
        </w:rPr>
        <w:t xml:space="preserve">Table </w:t>
      </w:r>
      <w:r w:rsidR="00852C03">
        <w:rPr>
          <w:b/>
          <w:lang w:val="x-none" w:eastAsia="zh-CN"/>
        </w:rPr>
        <w:t>3</w:t>
      </w:r>
      <w:r>
        <w:rPr>
          <w:lang w:val="x-none" w:eastAsia="zh-CN"/>
        </w:rPr>
        <w:t xml:space="preserve"> </w:t>
      </w:r>
      <w:r>
        <w:t>Experimental Results of the Proposed Scheme (</w:t>
      </w:r>
      <w:r w:rsidRPr="00223CCE">
        <w:t>Low delay B</w:t>
      </w:r>
      <w: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74284F4F" w14:textId="77777777" w:rsidTr="00912214">
        <w:trPr>
          <w:trHeight w:val="285"/>
          <w:jc w:val="center"/>
        </w:trPr>
        <w:tc>
          <w:tcPr>
            <w:tcW w:w="1080" w:type="dxa"/>
            <w:tcBorders>
              <w:top w:val="nil"/>
              <w:left w:val="nil"/>
              <w:bottom w:val="nil"/>
              <w:right w:val="single" w:sz="8" w:space="0" w:color="auto"/>
            </w:tcBorders>
            <w:shd w:val="clear" w:color="auto" w:fill="auto"/>
            <w:noWrap/>
            <w:vAlign w:val="center"/>
            <w:hideMark/>
          </w:tcPr>
          <w:p w14:paraId="153D976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617B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 xml:space="preserve">Low delay B Main10 </w:t>
            </w:r>
          </w:p>
        </w:tc>
      </w:tr>
      <w:tr w:rsidR="00BB2FDC" w:rsidRPr="00BB2FDC" w14:paraId="7AD4B3D2" w14:textId="77777777" w:rsidTr="00912214">
        <w:trPr>
          <w:trHeight w:val="300"/>
          <w:jc w:val="center"/>
        </w:trPr>
        <w:tc>
          <w:tcPr>
            <w:tcW w:w="1080" w:type="dxa"/>
            <w:tcBorders>
              <w:top w:val="nil"/>
              <w:left w:val="nil"/>
              <w:bottom w:val="nil"/>
              <w:right w:val="nil"/>
            </w:tcBorders>
            <w:shd w:val="clear" w:color="auto" w:fill="auto"/>
            <w:noWrap/>
            <w:vAlign w:val="center"/>
            <w:hideMark/>
          </w:tcPr>
          <w:p w14:paraId="4977761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06FB56D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733E0AF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2E38197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39360C2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697CFBC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DecT</w:t>
            </w:r>
            <w:proofErr w:type="spellEnd"/>
          </w:p>
        </w:tc>
      </w:tr>
      <w:tr w:rsidR="00BB2FDC" w:rsidRPr="00BB2FDC" w14:paraId="56D2A89F"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D03830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1AC5F08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36A8DD6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single" w:sz="4" w:space="0" w:color="auto"/>
            </w:tcBorders>
            <w:shd w:val="clear" w:color="auto" w:fill="auto"/>
            <w:noWrap/>
            <w:vAlign w:val="center"/>
            <w:hideMark/>
          </w:tcPr>
          <w:p w14:paraId="0742B66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255B415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38E57BF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5EEFD311"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A9BC46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74CBCD0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4984BB2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040C1FD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602DFA5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5EEA55F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0C0AD412"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1812F2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43FBE92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-4.65%</w:t>
            </w:r>
          </w:p>
        </w:tc>
        <w:tc>
          <w:tcPr>
            <w:tcW w:w="1227" w:type="dxa"/>
            <w:tcBorders>
              <w:top w:val="nil"/>
              <w:left w:val="nil"/>
              <w:bottom w:val="nil"/>
              <w:right w:val="nil"/>
            </w:tcBorders>
            <w:shd w:val="clear" w:color="000000" w:fill="CCFFCC"/>
            <w:noWrap/>
            <w:vAlign w:val="center"/>
            <w:hideMark/>
          </w:tcPr>
          <w:p w14:paraId="322C572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-11.70%</w:t>
            </w:r>
          </w:p>
        </w:tc>
        <w:tc>
          <w:tcPr>
            <w:tcW w:w="1227" w:type="dxa"/>
            <w:tcBorders>
              <w:top w:val="nil"/>
              <w:left w:val="nil"/>
              <w:bottom w:val="nil"/>
              <w:right w:val="single" w:sz="4" w:space="0" w:color="auto"/>
            </w:tcBorders>
            <w:shd w:val="clear" w:color="000000" w:fill="CCFFCC"/>
            <w:noWrap/>
            <w:vAlign w:val="center"/>
            <w:hideMark/>
          </w:tcPr>
          <w:p w14:paraId="6A18792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-13.07%</w:t>
            </w:r>
          </w:p>
        </w:tc>
        <w:tc>
          <w:tcPr>
            <w:tcW w:w="859" w:type="dxa"/>
            <w:tcBorders>
              <w:top w:val="nil"/>
              <w:left w:val="nil"/>
              <w:bottom w:val="nil"/>
              <w:right w:val="nil"/>
            </w:tcBorders>
            <w:shd w:val="clear" w:color="auto" w:fill="auto"/>
            <w:noWrap/>
            <w:vAlign w:val="center"/>
            <w:hideMark/>
          </w:tcPr>
          <w:p w14:paraId="47EC2B3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108%</w:t>
            </w:r>
          </w:p>
        </w:tc>
        <w:tc>
          <w:tcPr>
            <w:tcW w:w="1034" w:type="dxa"/>
            <w:tcBorders>
              <w:top w:val="nil"/>
              <w:left w:val="nil"/>
              <w:bottom w:val="nil"/>
              <w:right w:val="single" w:sz="8" w:space="0" w:color="auto"/>
            </w:tcBorders>
            <w:shd w:val="clear" w:color="auto" w:fill="auto"/>
            <w:noWrap/>
            <w:vAlign w:val="center"/>
            <w:hideMark/>
          </w:tcPr>
          <w:p w14:paraId="4A431F0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3409%</w:t>
            </w:r>
          </w:p>
        </w:tc>
      </w:tr>
      <w:tr w:rsidR="00BB2FDC" w:rsidRPr="00BB2FDC" w14:paraId="4A078F46"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767FA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5B0CA7C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-5.70%</w:t>
            </w:r>
          </w:p>
        </w:tc>
        <w:tc>
          <w:tcPr>
            <w:tcW w:w="1227" w:type="dxa"/>
            <w:tcBorders>
              <w:top w:val="nil"/>
              <w:left w:val="nil"/>
              <w:bottom w:val="nil"/>
              <w:right w:val="nil"/>
            </w:tcBorders>
            <w:shd w:val="clear" w:color="000000" w:fill="CCFFCC"/>
            <w:noWrap/>
            <w:vAlign w:val="center"/>
            <w:hideMark/>
          </w:tcPr>
          <w:p w14:paraId="0F8C486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-15.09%</w:t>
            </w:r>
          </w:p>
        </w:tc>
        <w:tc>
          <w:tcPr>
            <w:tcW w:w="1227" w:type="dxa"/>
            <w:tcBorders>
              <w:top w:val="nil"/>
              <w:left w:val="nil"/>
              <w:bottom w:val="nil"/>
              <w:right w:val="single" w:sz="4" w:space="0" w:color="auto"/>
            </w:tcBorders>
            <w:shd w:val="clear" w:color="000000" w:fill="CCFFCC"/>
            <w:noWrap/>
            <w:vAlign w:val="center"/>
            <w:hideMark/>
          </w:tcPr>
          <w:p w14:paraId="13C2F84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-13.30%</w:t>
            </w:r>
          </w:p>
        </w:tc>
        <w:tc>
          <w:tcPr>
            <w:tcW w:w="859" w:type="dxa"/>
            <w:tcBorders>
              <w:top w:val="nil"/>
              <w:left w:val="nil"/>
              <w:bottom w:val="nil"/>
              <w:right w:val="nil"/>
            </w:tcBorders>
            <w:shd w:val="clear" w:color="auto" w:fill="auto"/>
            <w:noWrap/>
            <w:vAlign w:val="center"/>
            <w:hideMark/>
          </w:tcPr>
          <w:p w14:paraId="39BB999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112%</w:t>
            </w:r>
          </w:p>
        </w:tc>
        <w:tc>
          <w:tcPr>
            <w:tcW w:w="1034" w:type="dxa"/>
            <w:tcBorders>
              <w:top w:val="nil"/>
              <w:left w:val="nil"/>
              <w:bottom w:val="nil"/>
              <w:right w:val="single" w:sz="8" w:space="0" w:color="auto"/>
            </w:tcBorders>
            <w:shd w:val="clear" w:color="auto" w:fill="auto"/>
            <w:noWrap/>
            <w:vAlign w:val="center"/>
            <w:hideMark/>
          </w:tcPr>
          <w:p w14:paraId="6D0092A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3114%</w:t>
            </w:r>
          </w:p>
        </w:tc>
      </w:tr>
      <w:tr w:rsidR="00BB2FDC" w:rsidRPr="00BB2FDC" w14:paraId="5BAF6A48"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1F1052A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503FFC4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-8.85%</w:t>
            </w:r>
          </w:p>
        </w:tc>
        <w:tc>
          <w:tcPr>
            <w:tcW w:w="1227" w:type="dxa"/>
            <w:tcBorders>
              <w:top w:val="nil"/>
              <w:left w:val="nil"/>
              <w:bottom w:val="nil"/>
              <w:right w:val="nil"/>
            </w:tcBorders>
            <w:shd w:val="clear" w:color="000000" w:fill="CCFFCC"/>
            <w:noWrap/>
            <w:vAlign w:val="center"/>
            <w:hideMark/>
          </w:tcPr>
          <w:p w14:paraId="41BD21C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-6.49%</w:t>
            </w:r>
          </w:p>
        </w:tc>
        <w:tc>
          <w:tcPr>
            <w:tcW w:w="1227" w:type="dxa"/>
            <w:tcBorders>
              <w:top w:val="nil"/>
              <w:left w:val="nil"/>
              <w:bottom w:val="nil"/>
              <w:right w:val="single" w:sz="4" w:space="0" w:color="auto"/>
            </w:tcBorders>
            <w:shd w:val="clear" w:color="000000" w:fill="CCFFCC"/>
            <w:noWrap/>
            <w:vAlign w:val="center"/>
            <w:hideMark/>
          </w:tcPr>
          <w:p w14:paraId="0FC6ADA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-9.68%</w:t>
            </w:r>
          </w:p>
        </w:tc>
        <w:tc>
          <w:tcPr>
            <w:tcW w:w="859" w:type="dxa"/>
            <w:tcBorders>
              <w:top w:val="nil"/>
              <w:left w:val="nil"/>
              <w:bottom w:val="nil"/>
              <w:right w:val="nil"/>
            </w:tcBorders>
            <w:shd w:val="clear" w:color="auto" w:fill="auto"/>
            <w:noWrap/>
            <w:vAlign w:val="center"/>
            <w:hideMark/>
          </w:tcPr>
          <w:p w14:paraId="5400ED5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110%</w:t>
            </w:r>
          </w:p>
        </w:tc>
        <w:tc>
          <w:tcPr>
            <w:tcW w:w="1034" w:type="dxa"/>
            <w:tcBorders>
              <w:top w:val="nil"/>
              <w:left w:val="nil"/>
              <w:bottom w:val="nil"/>
              <w:right w:val="single" w:sz="8" w:space="0" w:color="auto"/>
            </w:tcBorders>
            <w:shd w:val="clear" w:color="auto" w:fill="auto"/>
            <w:noWrap/>
            <w:vAlign w:val="center"/>
            <w:hideMark/>
          </w:tcPr>
          <w:p w14:paraId="429EA86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5227%</w:t>
            </w:r>
          </w:p>
        </w:tc>
      </w:tr>
      <w:tr w:rsidR="00BB2FDC" w:rsidRPr="00BB2FDC" w14:paraId="7E067D49"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38D377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0B953B2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-6.05%</w:t>
            </w:r>
          </w:p>
        </w:tc>
        <w:tc>
          <w:tcPr>
            <w:tcW w:w="1227" w:type="dxa"/>
            <w:tcBorders>
              <w:top w:val="single" w:sz="8" w:space="0" w:color="auto"/>
              <w:left w:val="nil"/>
              <w:bottom w:val="nil"/>
              <w:right w:val="nil"/>
            </w:tcBorders>
            <w:shd w:val="clear" w:color="000000" w:fill="CCFFCC"/>
            <w:noWrap/>
            <w:vAlign w:val="center"/>
            <w:hideMark/>
          </w:tcPr>
          <w:p w14:paraId="770C05A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-11.53%</w:t>
            </w:r>
          </w:p>
        </w:tc>
        <w:tc>
          <w:tcPr>
            <w:tcW w:w="1227" w:type="dxa"/>
            <w:tcBorders>
              <w:top w:val="single" w:sz="8" w:space="0" w:color="auto"/>
              <w:left w:val="nil"/>
              <w:bottom w:val="nil"/>
              <w:right w:val="single" w:sz="4" w:space="0" w:color="auto"/>
            </w:tcBorders>
            <w:shd w:val="clear" w:color="000000" w:fill="CCFFCC"/>
            <w:noWrap/>
            <w:vAlign w:val="center"/>
            <w:hideMark/>
          </w:tcPr>
          <w:p w14:paraId="234310B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-12.30%</w:t>
            </w:r>
          </w:p>
        </w:tc>
        <w:tc>
          <w:tcPr>
            <w:tcW w:w="859" w:type="dxa"/>
            <w:tcBorders>
              <w:top w:val="single" w:sz="8" w:space="0" w:color="auto"/>
              <w:left w:val="nil"/>
              <w:bottom w:val="nil"/>
              <w:right w:val="nil"/>
            </w:tcBorders>
            <w:shd w:val="clear" w:color="auto" w:fill="auto"/>
            <w:noWrap/>
            <w:vAlign w:val="center"/>
            <w:hideMark/>
          </w:tcPr>
          <w:p w14:paraId="5EE45BE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110%</w:t>
            </w:r>
          </w:p>
        </w:tc>
        <w:tc>
          <w:tcPr>
            <w:tcW w:w="1034" w:type="dxa"/>
            <w:tcBorders>
              <w:top w:val="single" w:sz="8" w:space="0" w:color="auto"/>
              <w:left w:val="nil"/>
              <w:bottom w:val="nil"/>
              <w:right w:val="single" w:sz="8" w:space="0" w:color="auto"/>
            </w:tcBorders>
            <w:shd w:val="clear" w:color="auto" w:fill="auto"/>
            <w:noWrap/>
            <w:vAlign w:val="center"/>
            <w:hideMark/>
          </w:tcPr>
          <w:p w14:paraId="79A65B3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3680%</w:t>
            </w:r>
          </w:p>
        </w:tc>
      </w:tr>
      <w:tr w:rsidR="00BB2FDC" w:rsidRPr="00BB2FDC" w14:paraId="4190AEF4" w14:textId="77777777" w:rsidTr="00BB2FDC">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A0142C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7D6C478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-5.54%</w:t>
            </w:r>
          </w:p>
        </w:tc>
        <w:tc>
          <w:tcPr>
            <w:tcW w:w="1227" w:type="dxa"/>
            <w:tcBorders>
              <w:top w:val="single" w:sz="8" w:space="0" w:color="auto"/>
              <w:left w:val="nil"/>
              <w:bottom w:val="single" w:sz="8" w:space="0" w:color="auto"/>
              <w:right w:val="nil"/>
            </w:tcBorders>
            <w:shd w:val="clear" w:color="000000" w:fill="CCFFCC"/>
            <w:noWrap/>
            <w:vAlign w:val="center"/>
            <w:hideMark/>
          </w:tcPr>
          <w:p w14:paraId="3E00E17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-13.43%</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42D6100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-15.52%</w:t>
            </w:r>
          </w:p>
        </w:tc>
        <w:tc>
          <w:tcPr>
            <w:tcW w:w="859" w:type="dxa"/>
            <w:tcBorders>
              <w:top w:val="single" w:sz="8" w:space="0" w:color="auto"/>
              <w:left w:val="nil"/>
              <w:bottom w:val="single" w:sz="8" w:space="0" w:color="auto"/>
              <w:right w:val="nil"/>
            </w:tcBorders>
            <w:shd w:val="clear" w:color="auto" w:fill="auto"/>
            <w:noWrap/>
            <w:vAlign w:val="center"/>
            <w:hideMark/>
          </w:tcPr>
          <w:p w14:paraId="2932DF0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113%</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1FA2BF4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2711%</w:t>
            </w:r>
          </w:p>
        </w:tc>
      </w:tr>
    </w:tbl>
    <w:p w14:paraId="6A551014" w14:textId="77777777" w:rsidR="00091A94" w:rsidRDefault="00091A94" w:rsidP="00223CCE">
      <w:pPr>
        <w:spacing w:line="360" w:lineRule="auto"/>
        <w:jc w:val="center"/>
        <w:rPr>
          <w:b/>
          <w:lang w:val="x-none" w:eastAsia="zh-CN"/>
        </w:rPr>
      </w:pPr>
    </w:p>
    <w:p w14:paraId="46E2C8B4" w14:textId="6E27076F" w:rsidR="00640EE8" w:rsidRPr="00223CCE" w:rsidRDefault="00223CCE" w:rsidP="00223CCE">
      <w:pPr>
        <w:spacing w:line="360" w:lineRule="auto"/>
        <w:jc w:val="center"/>
        <w:rPr>
          <w:lang w:val="x-none" w:eastAsia="zh-CN"/>
        </w:rPr>
      </w:pPr>
      <w:r w:rsidRPr="00851927">
        <w:rPr>
          <w:b/>
          <w:lang w:val="x-none" w:eastAsia="zh-CN"/>
        </w:rPr>
        <w:lastRenderedPageBreak/>
        <w:t xml:space="preserve">Table </w:t>
      </w:r>
      <w:r w:rsidR="00852C03">
        <w:rPr>
          <w:b/>
          <w:lang w:val="x-none" w:eastAsia="zh-CN"/>
        </w:rPr>
        <w:t>4</w:t>
      </w:r>
      <w:r>
        <w:rPr>
          <w:lang w:val="x-none" w:eastAsia="zh-CN"/>
        </w:rPr>
        <w:t xml:space="preserve"> </w:t>
      </w:r>
      <w:r>
        <w:t>Experimental Results of the Proposed Scheme (</w:t>
      </w:r>
      <w:r w:rsidRPr="00223CCE">
        <w:t>Low delay P</w:t>
      </w:r>
      <w: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298BDA74" w14:textId="77777777" w:rsidTr="00912214">
        <w:trPr>
          <w:trHeight w:val="285"/>
          <w:jc w:val="center"/>
        </w:trPr>
        <w:tc>
          <w:tcPr>
            <w:tcW w:w="1080" w:type="dxa"/>
            <w:tcBorders>
              <w:top w:val="nil"/>
              <w:left w:val="nil"/>
              <w:bottom w:val="nil"/>
              <w:right w:val="single" w:sz="8" w:space="0" w:color="auto"/>
            </w:tcBorders>
            <w:shd w:val="clear" w:color="auto" w:fill="auto"/>
            <w:noWrap/>
            <w:vAlign w:val="center"/>
            <w:hideMark/>
          </w:tcPr>
          <w:p w14:paraId="07A169E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6987CE" w14:textId="184B5D76" w:rsidR="00BB2FDC" w:rsidRPr="00BB2FDC" w:rsidRDefault="00A472BE"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472BE">
              <w:rPr>
                <w:rFonts w:ascii="Arial" w:eastAsia="宋体" w:hAnsi="Arial" w:cs="Arial"/>
                <w:b/>
                <w:bCs/>
                <w:color w:val="000000"/>
                <w:sz w:val="18"/>
                <w:szCs w:val="18"/>
                <w:lang w:eastAsia="zh-CN"/>
              </w:rPr>
              <w:t xml:space="preserve">Low delay P Main10 </w:t>
            </w:r>
            <w:r w:rsidR="00BB2FDC" w:rsidRPr="00BB2FDC">
              <w:rPr>
                <w:rFonts w:ascii="Arial" w:eastAsia="宋体" w:hAnsi="Arial" w:cs="Arial"/>
                <w:b/>
                <w:bCs/>
                <w:color w:val="000000"/>
                <w:sz w:val="18"/>
                <w:szCs w:val="18"/>
                <w:lang w:eastAsia="zh-CN"/>
              </w:rPr>
              <w:t xml:space="preserve"> </w:t>
            </w:r>
          </w:p>
        </w:tc>
      </w:tr>
      <w:tr w:rsidR="00BB2FDC" w:rsidRPr="00BB2FDC" w14:paraId="1BD41DCC" w14:textId="77777777" w:rsidTr="00912214">
        <w:trPr>
          <w:trHeight w:val="300"/>
          <w:jc w:val="center"/>
        </w:trPr>
        <w:tc>
          <w:tcPr>
            <w:tcW w:w="1080" w:type="dxa"/>
            <w:tcBorders>
              <w:top w:val="nil"/>
              <w:left w:val="nil"/>
              <w:bottom w:val="nil"/>
              <w:right w:val="nil"/>
            </w:tcBorders>
            <w:shd w:val="clear" w:color="auto" w:fill="auto"/>
            <w:noWrap/>
            <w:vAlign w:val="center"/>
            <w:hideMark/>
          </w:tcPr>
          <w:p w14:paraId="75486E3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76B8A77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24FD73B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2A4C4A0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4BC1E57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688D9D3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DecT</w:t>
            </w:r>
            <w:proofErr w:type="spellEnd"/>
          </w:p>
        </w:tc>
      </w:tr>
      <w:tr w:rsidR="00BB2FDC" w:rsidRPr="00BB2FDC" w14:paraId="572AD9AA"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387C90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7B386BB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3E89E2B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single" w:sz="4" w:space="0" w:color="auto"/>
            </w:tcBorders>
            <w:shd w:val="clear" w:color="auto" w:fill="auto"/>
            <w:noWrap/>
            <w:vAlign w:val="center"/>
            <w:hideMark/>
          </w:tcPr>
          <w:p w14:paraId="4ACC459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1996EFB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4E7770A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76EF8943"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1ED44C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267416A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4E94E8E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41B75AD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3224555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36EB2B7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A472BE" w:rsidRPr="00BB2FDC" w14:paraId="70520DE5"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E71B40B"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4B14E8A1" w14:textId="5C52E4C0"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-6.77%</w:t>
            </w:r>
          </w:p>
        </w:tc>
        <w:tc>
          <w:tcPr>
            <w:tcW w:w="1227" w:type="dxa"/>
            <w:tcBorders>
              <w:top w:val="nil"/>
              <w:left w:val="nil"/>
              <w:bottom w:val="nil"/>
              <w:right w:val="nil"/>
            </w:tcBorders>
            <w:shd w:val="clear" w:color="000000" w:fill="CCFFCC"/>
            <w:noWrap/>
            <w:vAlign w:val="center"/>
            <w:hideMark/>
          </w:tcPr>
          <w:p w14:paraId="7C2D5222" w14:textId="75C8F10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-12.32%</w:t>
            </w:r>
          </w:p>
        </w:tc>
        <w:tc>
          <w:tcPr>
            <w:tcW w:w="1227" w:type="dxa"/>
            <w:tcBorders>
              <w:top w:val="nil"/>
              <w:left w:val="nil"/>
              <w:bottom w:val="nil"/>
              <w:right w:val="single" w:sz="4" w:space="0" w:color="auto"/>
            </w:tcBorders>
            <w:shd w:val="clear" w:color="000000" w:fill="CCFFCC"/>
            <w:noWrap/>
            <w:vAlign w:val="center"/>
            <w:hideMark/>
          </w:tcPr>
          <w:p w14:paraId="71B4E6E6" w14:textId="41D964F6"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-13.23%</w:t>
            </w:r>
          </w:p>
        </w:tc>
        <w:tc>
          <w:tcPr>
            <w:tcW w:w="859" w:type="dxa"/>
            <w:tcBorders>
              <w:top w:val="nil"/>
              <w:left w:val="nil"/>
              <w:bottom w:val="nil"/>
              <w:right w:val="nil"/>
            </w:tcBorders>
            <w:shd w:val="clear" w:color="auto" w:fill="auto"/>
            <w:noWrap/>
            <w:vAlign w:val="center"/>
            <w:hideMark/>
          </w:tcPr>
          <w:p w14:paraId="440AEBD5" w14:textId="2BAC639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34" w:type="dxa"/>
            <w:tcBorders>
              <w:top w:val="nil"/>
              <w:left w:val="nil"/>
              <w:bottom w:val="nil"/>
              <w:right w:val="single" w:sz="8" w:space="0" w:color="auto"/>
            </w:tcBorders>
            <w:shd w:val="clear" w:color="auto" w:fill="auto"/>
            <w:noWrap/>
            <w:vAlign w:val="center"/>
            <w:hideMark/>
          </w:tcPr>
          <w:p w14:paraId="720621F8" w14:textId="40CCC900"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3091%</w:t>
            </w:r>
          </w:p>
        </w:tc>
      </w:tr>
      <w:tr w:rsidR="00A472BE" w:rsidRPr="00BB2FDC" w14:paraId="260AC106"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EBEC20"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73CE4AAF" w14:textId="5E3CDB49"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-5.81%</w:t>
            </w:r>
          </w:p>
        </w:tc>
        <w:tc>
          <w:tcPr>
            <w:tcW w:w="1227" w:type="dxa"/>
            <w:tcBorders>
              <w:top w:val="nil"/>
              <w:left w:val="nil"/>
              <w:bottom w:val="nil"/>
              <w:right w:val="nil"/>
            </w:tcBorders>
            <w:shd w:val="clear" w:color="000000" w:fill="CCFFCC"/>
            <w:noWrap/>
            <w:vAlign w:val="center"/>
            <w:hideMark/>
          </w:tcPr>
          <w:p w14:paraId="4C140B38" w14:textId="4E59ABC1"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-15.48%</w:t>
            </w:r>
          </w:p>
        </w:tc>
        <w:tc>
          <w:tcPr>
            <w:tcW w:w="1227" w:type="dxa"/>
            <w:tcBorders>
              <w:top w:val="nil"/>
              <w:left w:val="nil"/>
              <w:bottom w:val="nil"/>
              <w:right w:val="single" w:sz="4" w:space="0" w:color="auto"/>
            </w:tcBorders>
            <w:shd w:val="clear" w:color="000000" w:fill="CCFFCC"/>
            <w:noWrap/>
            <w:vAlign w:val="center"/>
            <w:hideMark/>
          </w:tcPr>
          <w:p w14:paraId="37FF2FB2" w14:textId="781FE35F"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-14.13%</w:t>
            </w:r>
          </w:p>
        </w:tc>
        <w:tc>
          <w:tcPr>
            <w:tcW w:w="859" w:type="dxa"/>
            <w:tcBorders>
              <w:top w:val="nil"/>
              <w:left w:val="nil"/>
              <w:bottom w:val="nil"/>
              <w:right w:val="nil"/>
            </w:tcBorders>
            <w:shd w:val="clear" w:color="auto" w:fill="auto"/>
            <w:noWrap/>
            <w:vAlign w:val="center"/>
            <w:hideMark/>
          </w:tcPr>
          <w:p w14:paraId="53D59D06" w14:textId="36A6AFE3"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130%</w:t>
            </w:r>
          </w:p>
        </w:tc>
        <w:tc>
          <w:tcPr>
            <w:tcW w:w="1034" w:type="dxa"/>
            <w:tcBorders>
              <w:top w:val="nil"/>
              <w:left w:val="nil"/>
              <w:bottom w:val="nil"/>
              <w:right w:val="single" w:sz="8" w:space="0" w:color="auto"/>
            </w:tcBorders>
            <w:shd w:val="clear" w:color="auto" w:fill="auto"/>
            <w:noWrap/>
            <w:vAlign w:val="center"/>
            <w:hideMark/>
          </w:tcPr>
          <w:p w14:paraId="44F5D575" w14:textId="789B9536"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3143%</w:t>
            </w:r>
          </w:p>
        </w:tc>
      </w:tr>
      <w:tr w:rsidR="00A472BE" w:rsidRPr="00BB2FDC" w14:paraId="78346B01"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059BBCA7"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42A1125B" w14:textId="4E3D58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-9.55%</w:t>
            </w:r>
          </w:p>
        </w:tc>
        <w:tc>
          <w:tcPr>
            <w:tcW w:w="1227" w:type="dxa"/>
            <w:tcBorders>
              <w:top w:val="nil"/>
              <w:left w:val="nil"/>
              <w:bottom w:val="nil"/>
              <w:right w:val="nil"/>
            </w:tcBorders>
            <w:shd w:val="clear" w:color="000000" w:fill="CCFFCC"/>
            <w:noWrap/>
            <w:vAlign w:val="center"/>
            <w:hideMark/>
          </w:tcPr>
          <w:p w14:paraId="384A1609" w14:textId="64960098"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-7.46%</w:t>
            </w:r>
          </w:p>
        </w:tc>
        <w:tc>
          <w:tcPr>
            <w:tcW w:w="1227" w:type="dxa"/>
            <w:tcBorders>
              <w:top w:val="nil"/>
              <w:left w:val="nil"/>
              <w:bottom w:val="nil"/>
              <w:right w:val="single" w:sz="4" w:space="0" w:color="auto"/>
            </w:tcBorders>
            <w:shd w:val="clear" w:color="000000" w:fill="CCFFCC"/>
            <w:noWrap/>
            <w:vAlign w:val="center"/>
            <w:hideMark/>
          </w:tcPr>
          <w:p w14:paraId="0D3C1D1B" w14:textId="7D8EF5D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-9.99%</w:t>
            </w:r>
          </w:p>
        </w:tc>
        <w:tc>
          <w:tcPr>
            <w:tcW w:w="859" w:type="dxa"/>
            <w:tcBorders>
              <w:top w:val="nil"/>
              <w:left w:val="nil"/>
              <w:bottom w:val="nil"/>
              <w:right w:val="nil"/>
            </w:tcBorders>
            <w:shd w:val="clear" w:color="auto" w:fill="auto"/>
            <w:noWrap/>
            <w:vAlign w:val="center"/>
            <w:hideMark/>
          </w:tcPr>
          <w:p w14:paraId="5635535F" w14:textId="3A326119"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117%</w:t>
            </w:r>
          </w:p>
        </w:tc>
        <w:tc>
          <w:tcPr>
            <w:tcW w:w="1034" w:type="dxa"/>
            <w:tcBorders>
              <w:top w:val="nil"/>
              <w:left w:val="nil"/>
              <w:bottom w:val="nil"/>
              <w:right w:val="single" w:sz="8" w:space="0" w:color="auto"/>
            </w:tcBorders>
            <w:shd w:val="clear" w:color="auto" w:fill="auto"/>
            <w:noWrap/>
            <w:vAlign w:val="center"/>
            <w:hideMark/>
          </w:tcPr>
          <w:p w14:paraId="56CC570D" w14:textId="273DA411"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4783%</w:t>
            </w:r>
          </w:p>
        </w:tc>
      </w:tr>
      <w:tr w:rsidR="00A472BE" w:rsidRPr="00BB2FDC" w14:paraId="37032EAF"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DFA0B0A"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4C8633E8" w14:textId="62552A63"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-7.14%</w:t>
            </w:r>
          </w:p>
        </w:tc>
        <w:tc>
          <w:tcPr>
            <w:tcW w:w="1227" w:type="dxa"/>
            <w:tcBorders>
              <w:top w:val="single" w:sz="8" w:space="0" w:color="auto"/>
              <w:left w:val="nil"/>
              <w:bottom w:val="nil"/>
              <w:right w:val="nil"/>
            </w:tcBorders>
            <w:shd w:val="clear" w:color="000000" w:fill="CCFFCC"/>
            <w:noWrap/>
            <w:vAlign w:val="center"/>
            <w:hideMark/>
          </w:tcPr>
          <w:p w14:paraId="53822ABD" w14:textId="7E72ADB6"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-12.16%</w:t>
            </w:r>
          </w:p>
        </w:tc>
        <w:tc>
          <w:tcPr>
            <w:tcW w:w="1227" w:type="dxa"/>
            <w:tcBorders>
              <w:top w:val="single" w:sz="8" w:space="0" w:color="auto"/>
              <w:left w:val="nil"/>
              <w:bottom w:val="nil"/>
              <w:right w:val="single" w:sz="4" w:space="0" w:color="auto"/>
            </w:tcBorders>
            <w:shd w:val="clear" w:color="000000" w:fill="CCFFCC"/>
            <w:noWrap/>
            <w:vAlign w:val="center"/>
            <w:hideMark/>
          </w:tcPr>
          <w:p w14:paraId="43AE7E3C" w14:textId="7529BDD4"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-12.72%</w:t>
            </w:r>
          </w:p>
        </w:tc>
        <w:tc>
          <w:tcPr>
            <w:tcW w:w="859" w:type="dxa"/>
            <w:tcBorders>
              <w:top w:val="single" w:sz="8" w:space="0" w:color="auto"/>
              <w:left w:val="nil"/>
              <w:bottom w:val="nil"/>
              <w:right w:val="nil"/>
            </w:tcBorders>
            <w:shd w:val="clear" w:color="auto" w:fill="auto"/>
            <w:noWrap/>
            <w:vAlign w:val="center"/>
            <w:hideMark/>
          </w:tcPr>
          <w:p w14:paraId="182D9B04" w14:textId="71D98105"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115%</w:t>
            </w:r>
          </w:p>
        </w:tc>
        <w:tc>
          <w:tcPr>
            <w:tcW w:w="1034" w:type="dxa"/>
            <w:tcBorders>
              <w:top w:val="single" w:sz="8" w:space="0" w:color="auto"/>
              <w:left w:val="nil"/>
              <w:bottom w:val="nil"/>
              <w:right w:val="single" w:sz="8" w:space="0" w:color="auto"/>
            </w:tcBorders>
            <w:shd w:val="clear" w:color="auto" w:fill="auto"/>
            <w:noWrap/>
            <w:vAlign w:val="center"/>
            <w:hideMark/>
          </w:tcPr>
          <w:p w14:paraId="28A0AC6A" w14:textId="2FBDC415"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3467%</w:t>
            </w:r>
          </w:p>
        </w:tc>
      </w:tr>
      <w:tr w:rsidR="00A472BE" w:rsidRPr="00BB2FDC" w14:paraId="763120A0" w14:textId="77777777" w:rsidTr="00BB2FDC">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022B0B1"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1DE123DC" w14:textId="1CD829AE"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-6.23%</w:t>
            </w:r>
          </w:p>
        </w:tc>
        <w:tc>
          <w:tcPr>
            <w:tcW w:w="1227" w:type="dxa"/>
            <w:tcBorders>
              <w:top w:val="single" w:sz="8" w:space="0" w:color="auto"/>
              <w:left w:val="nil"/>
              <w:bottom w:val="single" w:sz="8" w:space="0" w:color="auto"/>
              <w:right w:val="nil"/>
            </w:tcBorders>
            <w:shd w:val="clear" w:color="000000" w:fill="CCFFCC"/>
            <w:noWrap/>
            <w:vAlign w:val="center"/>
            <w:hideMark/>
          </w:tcPr>
          <w:p w14:paraId="6129732E" w14:textId="0EA69934"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-14.12%</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0E3497C3" w14:textId="2625CABE"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-16.40%</w:t>
            </w:r>
          </w:p>
        </w:tc>
        <w:tc>
          <w:tcPr>
            <w:tcW w:w="859" w:type="dxa"/>
            <w:tcBorders>
              <w:top w:val="single" w:sz="8" w:space="0" w:color="auto"/>
              <w:left w:val="nil"/>
              <w:bottom w:val="single" w:sz="8" w:space="0" w:color="auto"/>
              <w:right w:val="nil"/>
            </w:tcBorders>
            <w:shd w:val="clear" w:color="auto" w:fill="auto"/>
            <w:noWrap/>
            <w:vAlign w:val="center"/>
            <w:hideMark/>
          </w:tcPr>
          <w:p w14:paraId="12AEC479" w14:textId="25847503"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113%</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55B40503" w14:textId="6D0DD5E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2427%</w:t>
            </w:r>
          </w:p>
        </w:tc>
      </w:tr>
    </w:tbl>
    <w:p w14:paraId="51E304E1" w14:textId="2DD7FFDD" w:rsidR="002808E7" w:rsidRDefault="002808E7" w:rsidP="002808E7">
      <w:pPr>
        <w:rPr>
          <w:lang w:val="en-CA"/>
        </w:rPr>
      </w:pPr>
    </w:p>
    <w:p w14:paraId="527F8CE3" w14:textId="4276D4F8" w:rsidR="0002310A" w:rsidRPr="0002310A" w:rsidRDefault="0002310A" w:rsidP="0002310A">
      <w:pPr>
        <w:spacing w:line="360" w:lineRule="auto"/>
        <w:jc w:val="center"/>
        <w:rPr>
          <w:lang w:val="x-none" w:eastAsia="zh-CN"/>
        </w:rPr>
      </w:pPr>
      <w:r w:rsidRPr="00851927">
        <w:rPr>
          <w:b/>
          <w:lang w:val="x-none" w:eastAsia="zh-CN"/>
        </w:rPr>
        <w:t xml:space="preserve">Table </w:t>
      </w:r>
      <w:r w:rsidR="00852C03">
        <w:rPr>
          <w:b/>
          <w:lang w:val="x-none" w:eastAsia="zh-CN"/>
        </w:rPr>
        <w:t>5</w:t>
      </w:r>
      <w:r>
        <w:rPr>
          <w:lang w:val="x-none" w:eastAsia="zh-CN"/>
        </w:rPr>
        <w:t xml:space="preserve"> </w:t>
      </w:r>
      <w:r>
        <w:t>Experimental Results of the Proposed Scheme (</w:t>
      </w:r>
      <w:r w:rsidR="001512A0">
        <w:rPr>
          <w:rFonts w:hint="eastAsia"/>
          <w:lang w:eastAsia="zh-CN"/>
        </w:rPr>
        <w:t>All</w:t>
      </w:r>
      <w:r w:rsidR="001512A0">
        <w:t xml:space="preserve"> </w:t>
      </w:r>
      <w:r w:rsidR="001512A0">
        <w:rPr>
          <w:rFonts w:hint="eastAsia"/>
          <w:lang w:eastAsia="zh-CN"/>
        </w:rPr>
        <w:t>Intra</w:t>
      </w:r>
      <w:r w:rsidR="00FF6BDF">
        <w:t xml:space="preserve"> </w:t>
      </w:r>
      <w:r w:rsidR="00FF6BDF">
        <w:rPr>
          <w:rFonts w:hint="eastAsia"/>
          <w:lang w:eastAsia="zh-CN"/>
        </w:rPr>
        <w:t>with</w:t>
      </w:r>
      <w:r w:rsidR="00FF6BDF">
        <w:t xml:space="preserve"> </w:t>
      </w:r>
      <w:r w:rsidR="00FF6BDF">
        <w:rPr>
          <w:rFonts w:hint="eastAsia"/>
          <w:lang w:eastAsia="zh-CN"/>
        </w:rPr>
        <w:t>CPU</w:t>
      </w:r>
      <w:r w:rsidR="00FF6BDF">
        <w:t xml:space="preserve"> </w:t>
      </w:r>
      <w:r w:rsidR="00FF6BDF">
        <w:rPr>
          <w:rFonts w:hint="eastAsia"/>
          <w:lang w:eastAsia="zh-CN"/>
        </w:rPr>
        <w:t>only</w:t>
      </w:r>
      <w:r>
        <w:t>)</w:t>
      </w:r>
    </w:p>
    <w:tbl>
      <w:tblPr>
        <w:tblW w:w="6480" w:type="dxa"/>
        <w:jc w:val="center"/>
        <w:tblLook w:val="04A0" w:firstRow="1" w:lastRow="0" w:firstColumn="1" w:lastColumn="0" w:noHBand="0" w:noVBand="1"/>
      </w:tblPr>
      <w:tblGrid>
        <w:gridCol w:w="1080"/>
        <w:gridCol w:w="989"/>
        <w:gridCol w:w="1152"/>
        <w:gridCol w:w="1152"/>
        <w:gridCol w:w="807"/>
        <w:gridCol w:w="1300"/>
      </w:tblGrid>
      <w:tr w:rsidR="0002310A" w:rsidRPr="0002310A" w14:paraId="675F848D" w14:textId="77777777" w:rsidTr="0002310A">
        <w:trPr>
          <w:trHeight w:val="300"/>
          <w:jc w:val="center"/>
        </w:trPr>
        <w:tc>
          <w:tcPr>
            <w:tcW w:w="1080" w:type="dxa"/>
            <w:tcBorders>
              <w:top w:val="nil"/>
              <w:left w:val="nil"/>
              <w:bottom w:val="nil"/>
              <w:right w:val="nil"/>
            </w:tcBorders>
            <w:shd w:val="clear" w:color="auto" w:fill="auto"/>
            <w:noWrap/>
            <w:vAlign w:val="center"/>
            <w:hideMark/>
          </w:tcPr>
          <w:p w14:paraId="48776176"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E2D704" w14:textId="564D2194" w:rsidR="0002310A" w:rsidRPr="0002310A" w:rsidRDefault="0002310A" w:rsidP="00BE2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310A">
              <w:rPr>
                <w:rFonts w:ascii="Arial" w:eastAsia="宋体" w:hAnsi="Arial" w:cs="Arial"/>
                <w:b/>
                <w:bCs/>
                <w:color w:val="000000"/>
                <w:sz w:val="18"/>
                <w:szCs w:val="18"/>
                <w:lang w:eastAsia="zh-CN"/>
              </w:rPr>
              <w:t>All Intra Main10 (</w:t>
            </w:r>
            <w:r w:rsidR="003F56EB">
              <w:rPr>
                <w:rFonts w:ascii="Arial" w:eastAsia="宋体" w:hAnsi="Arial" w:cs="Arial" w:hint="eastAsia"/>
                <w:b/>
                <w:bCs/>
                <w:color w:val="000000"/>
                <w:sz w:val="18"/>
                <w:szCs w:val="18"/>
                <w:lang w:eastAsia="zh-CN"/>
              </w:rPr>
              <w:t>CPU</w:t>
            </w:r>
            <w:r w:rsidRPr="0002310A">
              <w:rPr>
                <w:rFonts w:ascii="Arial" w:eastAsia="宋体" w:hAnsi="Arial" w:cs="Arial"/>
                <w:b/>
                <w:bCs/>
                <w:color w:val="000000"/>
                <w:sz w:val="18"/>
                <w:szCs w:val="18"/>
                <w:lang w:eastAsia="zh-CN"/>
              </w:rPr>
              <w:t>)</w:t>
            </w:r>
          </w:p>
        </w:tc>
      </w:tr>
      <w:tr w:rsidR="0002310A" w:rsidRPr="0002310A" w14:paraId="5C3A2E8E" w14:textId="77777777" w:rsidTr="0002310A">
        <w:trPr>
          <w:trHeight w:val="300"/>
          <w:jc w:val="center"/>
        </w:trPr>
        <w:tc>
          <w:tcPr>
            <w:tcW w:w="1080" w:type="dxa"/>
            <w:tcBorders>
              <w:top w:val="nil"/>
              <w:left w:val="nil"/>
              <w:bottom w:val="nil"/>
              <w:right w:val="nil"/>
            </w:tcBorders>
            <w:shd w:val="clear" w:color="auto" w:fill="auto"/>
            <w:noWrap/>
            <w:vAlign w:val="center"/>
            <w:hideMark/>
          </w:tcPr>
          <w:p w14:paraId="566CF5BB"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9" w:type="dxa"/>
            <w:tcBorders>
              <w:top w:val="nil"/>
              <w:left w:val="single" w:sz="8" w:space="0" w:color="auto"/>
              <w:bottom w:val="single" w:sz="8" w:space="0" w:color="auto"/>
              <w:right w:val="nil"/>
            </w:tcBorders>
            <w:shd w:val="clear" w:color="auto" w:fill="auto"/>
            <w:noWrap/>
            <w:vAlign w:val="center"/>
            <w:hideMark/>
          </w:tcPr>
          <w:p w14:paraId="2D1BDEF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Y</w:t>
            </w:r>
          </w:p>
        </w:tc>
        <w:tc>
          <w:tcPr>
            <w:tcW w:w="1152" w:type="dxa"/>
            <w:tcBorders>
              <w:top w:val="nil"/>
              <w:left w:val="nil"/>
              <w:bottom w:val="single" w:sz="8" w:space="0" w:color="auto"/>
              <w:right w:val="nil"/>
            </w:tcBorders>
            <w:shd w:val="clear" w:color="auto" w:fill="auto"/>
            <w:noWrap/>
            <w:vAlign w:val="center"/>
            <w:hideMark/>
          </w:tcPr>
          <w:p w14:paraId="2145E0B5"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U</w:t>
            </w:r>
          </w:p>
        </w:tc>
        <w:tc>
          <w:tcPr>
            <w:tcW w:w="1152" w:type="dxa"/>
            <w:tcBorders>
              <w:top w:val="nil"/>
              <w:left w:val="nil"/>
              <w:bottom w:val="single" w:sz="8" w:space="0" w:color="auto"/>
              <w:right w:val="single" w:sz="4" w:space="0" w:color="auto"/>
            </w:tcBorders>
            <w:shd w:val="clear" w:color="auto" w:fill="auto"/>
            <w:noWrap/>
            <w:vAlign w:val="center"/>
            <w:hideMark/>
          </w:tcPr>
          <w:p w14:paraId="10CA48F6"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V</w:t>
            </w:r>
          </w:p>
        </w:tc>
        <w:tc>
          <w:tcPr>
            <w:tcW w:w="807" w:type="dxa"/>
            <w:tcBorders>
              <w:top w:val="nil"/>
              <w:left w:val="nil"/>
              <w:bottom w:val="single" w:sz="8" w:space="0" w:color="auto"/>
              <w:right w:val="nil"/>
            </w:tcBorders>
            <w:shd w:val="clear" w:color="auto" w:fill="auto"/>
            <w:noWrap/>
            <w:vAlign w:val="center"/>
            <w:hideMark/>
          </w:tcPr>
          <w:p w14:paraId="3B5DCA9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310A">
              <w:rPr>
                <w:rFonts w:ascii="Arial" w:eastAsia="宋体" w:hAnsi="Arial" w:cs="Arial"/>
                <w:color w:val="000000"/>
                <w:sz w:val="18"/>
                <w:szCs w:val="18"/>
                <w:lang w:eastAsia="zh-CN"/>
              </w:rPr>
              <w:t>EncT</w:t>
            </w:r>
            <w:proofErr w:type="spellEnd"/>
          </w:p>
        </w:tc>
        <w:tc>
          <w:tcPr>
            <w:tcW w:w="1300" w:type="dxa"/>
            <w:tcBorders>
              <w:top w:val="nil"/>
              <w:left w:val="nil"/>
              <w:bottom w:val="single" w:sz="8" w:space="0" w:color="auto"/>
              <w:right w:val="single" w:sz="8" w:space="0" w:color="auto"/>
            </w:tcBorders>
            <w:shd w:val="clear" w:color="auto" w:fill="auto"/>
            <w:noWrap/>
            <w:vAlign w:val="center"/>
            <w:hideMark/>
          </w:tcPr>
          <w:p w14:paraId="1832497E"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310A">
              <w:rPr>
                <w:rFonts w:ascii="Arial" w:eastAsia="宋体" w:hAnsi="Arial" w:cs="Arial"/>
                <w:color w:val="000000"/>
                <w:sz w:val="18"/>
                <w:szCs w:val="18"/>
                <w:lang w:eastAsia="zh-CN"/>
              </w:rPr>
              <w:t>DecT</w:t>
            </w:r>
            <w:proofErr w:type="spellEnd"/>
          </w:p>
        </w:tc>
      </w:tr>
      <w:tr w:rsidR="0002310A" w:rsidRPr="0002310A" w14:paraId="2E6622D1" w14:textId="77777777" w:rsidTr="0002310A">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F18D7E0"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A1</w:t>
            </w:r>
          </w:p>
        </w:tc>
        <w:tc>
          <w:tcPr>
            <w:tcW w:w="989" w:type="dxa"/>
            <w:tcBorders>
              <w:top w:val="single" w:sz="8" w:space="0" w:color="auto"/>
              <w:left w:val="single" w:sz="8" w:space="0" w:color="auto"/>
              <w:bottom w:val="nil"/>
              <w:right w:val="nil"/>
            </w:tcBorders>
            <w:shd w:val="clear" w:color="000000" w:fill="CCFFCC"/>
            <w:noWrap/>
            <w:vAlign w:val="center"/>
            <w:hideMark/>
          </w:tcPr>
          <w:p w14:paraId="371E817F"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-3.50%</w:t>
            </w:r>
          </w:p>
        </w:tc>
        <w:tc>
          <w:tcPr>
            <w:tcW w:w="1152" w:type="dxa"/>
            <w:tcBorders>
              <w:top w:val="single" w:sz="8" w:space="0" w:color="auto"/>
              <w:left w:val="nil"/>
              <w:bottom w:val="nil"/>
              <w:right w:val="nil"/>
            </w:tcBorders>
            <w:shd w:val="clear" w:color="000000" w:fill="CCFFCC"/>
            <w:noWrap/>
            <w:vAlign w:val="center"/>
            <w:hideMark/>
          </w:tcPr>
          <w:p w14:paraId="285AA5CD"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-20.59%</w:t>
            </w:r>
          </w:p>
        </w:tc>
        <w:tc>
          <w:tcPr>
            <w:tcW w:w="1152" w:type="dxa"/>
            <w:tcBorders>
              <w:top w:val="single" w:sz="8" w:space="0" w:color="auto"/>
              <w:left w:val="nil"/>
              <w:bottom w:val="nil"/>
              <w:right w:val="single" w:sz="4" w:space="0" w:color="auto"/>
            </w:tcBorders>
            <w:shd w:val="clear" w:color="000000" w:fill="CCFFCC"/>
            <w:noWrap/>
            <w:vAlign w:val="center"/>
            <w:hideMark/>
          </w:tcPr>
          <w:p w14:paraId="389779F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-18.78%</w:t>
            </w:r>
          </w:p>
        </w:tc>
        <w:tc>
          <w:tcPr>
            <w:tcW w:w="807" w:type="dxa"/>
            <w:tcBorders>
              <w:top w:val="nil"/>
              <w:left w:val="nil"/>
              <w:bottom w:val="nil"/>
              <w:right w:val="nil"/>
            </w:tcBorders>
            <w:shd w:val="clear" w:color="auto" w:fill="auto"/>
            <w:noWrap/>
            <w:vAlign w:val="center"/>
            <w:hideMark/>
          </w:tcPr>
          <w:p w14:paraId="262E15E7"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280%</w:t>
            </w:r>
          </w:p>
        </w:tc>
        <w:tc>
          <w:tcPr>
            <w:tcW w:w="1300" w:type="dxa"/>
            <w:tcBorders>
              <w:top w:val="nil"/>
              <w:left w:val="nil"/>
              <w:bottom w:val="nil"/>
              <w:right w:val="single" w:sz="8" w:space="0" w:color="auto"/>
            </w:tcBorders>
            <w:shd w:val="clear" w:color="auto" w:fill="auto"/>
            <w:noWrap/>
            <w:vAlign w:val="center"/>
            <w:hideMark/>
          </w:tcPr>
          <w:p w14:paraId="510B025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91396%</w:t>
            </w:r>
          </w:p>
        </w:tc>
      </w:tr>
      <w:tr w:rsidR="0002310A" w:rsidRPr="0002310A" w14:paraId="67DAA0E1" w14:textId="77777777" w:rsidTr="0002310A">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F5289E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A2</w:t>
            </w:r>
          </w:p>
        </w:tc>
        <w:tc>
          <w:tcPr>
            <w:tcW w:w="989" w:type="dxa"/>
            <w:tcBorders>
              <w:top w:val="nil"/>
              <w:left w:val="single" w:sz="8" w:space="0" w:color="auto"/>
              <w:bottom w:val="nil"/>
              <w:right w:val="nil"/>
            </w:tcBorders>
            <w:shd w:val="clear" w:color="000000" w:fill="CCFFCC"/>
            <w:noWrap/>
            <w:vAlign w:val="center"/>
            <w:hideMark/>
          </w:tcPr>
          <w:p w14:paraId="3C809AC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-4.61%</w:t>
            </w:r>
          </w:p>
        </w:tc>
        <w:tc>
          <w:tcPr>
            <w:tcW w:w="1152" w:type="dxa"/>
            <w:tcBorders>
              <w:top w:val="nil"/>
              <w:left w:val="nil"/>
              <w:bottom w:val="nil"/>
              <w:right w:val="nil"/>
            </w:tcBorders>
            <w:shd w:val="clear" w:color="000000" w:fill="CCFFCC"/>
            <w:noWrap/>
            <w:vAlign w:val="center"/>
            <w:hideMark/>
          </w:tcPr>
          <w:p w14:paraId="2CBE07C1"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-20.32%</w:t>
            </w:r>
          </w:p>
        </w:tc>
        <w:tc>
          <w:tcPr>
            <w:tcW w:w="1152" w:type="dxa"/>
            <w:tcBorders>
              <w:top w:val="nil"/>
              <w:left w:val="nil"/>
              <w:bottom w:val="nil"/>
              <w:right w:val="single" w:sz="4" w:space="0" w:color="auto"/>
            </w:tcBorders>
            <w:shd w:val="clear" w:color="000000" w:fill="CCFFCC"/>
            <w:noWrap/>
            <w:vAlign w:val="center"/>
            <w:hideMark/>
          </w:tcPr>
          <w:p w14:paraId="113C3395"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-14.01%</w:t>
            </w:r>
          </w:p>
        </w:tc>
        <w:tc>
          <w:tcPr>
            <w:tcW w:w="807" w:type="dxa"/>
            <w:tcBorders>
              <w:top w:val="nil"/>
              <w:left w:val="nil"/>
              <w:bottom w:val="nil"/>
              <w:right w:val="nil"/>
            </w:tcBorders>
            <w:shd w:val="clear" w:color="auto" w:fill="auto"/>
            <w:noWrap/>
            <w:vAlign w:val="center"/>
            <w:hideMark/>
          </w:tcPr>
          <w:p w14:paraId="4D93A50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282%</w:t>
            </w:r>
          </w:p>
        </w:tc>
        <w:tc>
          <w:tcPr>
            <w:tcW w:w="1300" w:type="dxa"/>
            <w:tcBorders>
              <w:top w:val="nil"/>
              <w:left w:val="nil"/>
              <w:bottom w:val="nil"/>
              <w:right w:val="single" w:sz="8" w:space="0" w:color="auto"/>
            </w:tcBorders>
            <w:shd w:val="clear" w:color="auto" w:fill="auto"/>
            <w:noWrap/>
            <w:vAlign w:val="center"/>
            <w:hideMark/>
          </w:tcPr>
          <w:p w14:paraId="342E1B50"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93871%</w:t>
            </w:r>
          </w:p>
        </w:tc>
      </w:tr>
      <w:tr w:rsidR="0002310A" w:rsidRPr="0002310A" w14:paraId="257AB061" w14:textId="77777777" w:rsidTr="0002310A">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95AC941"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B</w:t>
            </w:r>
          </w:p>
        </w:tc>
        <w:tc>
          <w:tcPr>
            <w:tcW w:w="989" w:type="dxa"/>
            <w:tcBorders>
              <w:top w:val="nil"/>
              <w:left w:val="single" w:sz="8" w:space="0" w:color="auto"/>
              <w:bottom w:val="nil"/>
              <w:right w:val="nil"/>
            </w:tcBorders>
            <w:shd w:val="clear" w:color="000000" w:fill="CCFFCC"/>
            <w:noWrap/>
            <w:vAlign w:val="center"/>
            <w:hideMark/>
          </w:tcPr>
          <w:p w14:paraId="3AE7A39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-4.38%</w:t>
            </w:r>
          </w:p>
        </w:tc>
        <w:tc>
          <w:tcPr>
            <w:tcW w:w="1152" w:type="dxa"/>
            <w:tcBorders>
              <w:top w:val="nil"/>
              <w:left w:val="nil"/>
              <w:bottom w:val="nil"/>
              <w:right w:val="nil"/>
            </w:tcBorders>
            <w:shd w:val="clear" w:color="000000" w:fill="CCFFCC"/>
            <w:noWrap/>
            <w:vAlign w:val="center"/>
            <w:hideMark/>
          </w:tcPr>
          <w:p w14:paraId="637AF386"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-16.77%</w:t>
            </w:r>
          </w:p>
        </w:tc>
        <w:tc>
          <w:tcPr>
            <w:tcW w:w="1152" w:type="dxa"/>
            <w:tcBorders>
              <w:top w:val="nil"/>
              <w:left w:val="nil"/>
              <w:bottom w:val="nil"/>
              <w:right w:val="single" w:sz="4" w:space="0" w:color="auto"/>
            </w:tcBorders>
            <w:shd w:val="clear" w:color="000000" w:fill="CCFFCC"/>
            <w:noWrap/>
            <w:vAlign w:val="center"/>
            <w:hideMark/>
          </w:tcPr>
          <w:p w14:paraId="7EDD5390"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-20.27%</w:t>
            </w:r>
          </w:p>
        </w:tc>
        <w:tc>
          <w:tcPr>
            <w:tcW w:w="807" w:type="dxa"/>
            <w:tcBorders>
              <w:top w:val="nil"/>
              <w:left w:val="nil"/>
              <w:bottom w:val="nil"/>
              <w:right w:val="nil"/>
            </w:tcBorders>
            <w:shd w:val="clear" w:color="auto" w:fill="auto"/>
            <w:noWrap/>
            <w:vAlign w:val="center"/>
            <w:hideMark/>
          </w:tcPr>
          <w:p w14:paraId="0BDBAD2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256%</w:t>
            </w:r>
          </w:p>
        </w:tc>
        <w:tc>
          <w:tcPr>
            <w:tcW w:w="1300" w:type="dxa"/>
            <w:tcBorders>
              <w:top w:val="nil"/>
              <w:left w:val="nil"/>
              <w:bottom w:val="nil"/>
              <w:right w:val="single" w:sz="8" w:space="0" w:color="auto"/>
            </w:tcBorders>
            <w:shd w:val="clear" w:color="auto" w:fill="auto"/>
            <w:noWrap/>
            <w:vAlign w:val="center"/>
            <w:hideMark/>
          </w:tcPr>
          <w:p w14:paraId="058DA189"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89251%</w:t>
            </w:r>
          </w:p>
        </w:tc>
      </w:tr>
      <w:tr w:rsidR="0002310A" w:rsidRPr="0002310A" w14:paraId="38F1AE85" w14:textId="77777777" w:rsidTr="0002310A">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ECD482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C</w:t>
            </w:r>
          </w:p>
        </w:tc>
        <w:tc>
          <w:tcPr>
            <w:tcW w:w="989" w:type="dxa"/>
            <w:tcBorders>
              <w:top w:val="nil"/>
              <w:left w:val="single" w:sz="8" w:space="0" w:color="auto"/>
              <w:bottom w:val="nil"/>
              <w:right w:val="nil"/>
            </w:tcBorders>
            <w:shd w:val="clear" w:color="000000" w:fill="CCFFCC"/>
            <w:noWrap/>
            <w:vAlign w:val="center"/>
            <w:hideMark/>
          </w:tcPr>
          <w:p w14:paraId="54554AD1"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-6.98%</w:t>
            </w:r>
          </w:p>
        </w:tc>
        <w:tc>
          <w:tcPr>
            <w:tcW w:w="1152" w:type="dxa"/>
            <w:tcBorders>
              <w:top w:val="nil"/>
              <w:left w:val="nil"/>
              <w:bottom w:val="nil"/>
              <w:right w:val="nil"/>
            </w:tcBorders>
            <w:shd w:val="clear" w:color="000000" w:fill="CCFFCC"/>
            <w:noWrap/>
            <w:vAlign w:val="center"/>
            <w:hideMark/>
          </w:tcPr>
          <w:p w14:paraId="6724278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-21.61%</w:t>
            </w:r>
          </w:p>
        </w:tc>
        <w:tc>
          <w:tcPr>
            <w:tcW w:w="1152" w:type="dxa"/>
            <w:tcBorders>
              <w:top w:val="nil"/>
              <w:left w:val="nil"/>
              <w:bottom w:val="nil"/>
              <w:right w:val="single" w:sz="4" w:space="0" w:color="auto"/>
            </w:tcBorders>
            <w:shd w:val="clear" w:color="000000" w:fill="CCFFCC"/>
            <w:noWrap/>
            <w:vAlign w:val="center"/>
            <w:hideMark/>
          </w:tcPr>
          <w:p w14:paraId="710DBD6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-25.01%</w:t>
            </w:r>
          </w:p>
        </w:tc>
        <w:tc>
          <w:tcPr>
            <w:tcW w:w="807" w:type="dxa"/>
            <w:tcBorders>
              <w:top w:val="nil"/>
              <w:left w:val="nil"/>
              <w:bottom w:val="nil"/>
              <w:right w:val="nil"/>
            </w:tcBorders>
            <w:shd w:val="clear" w:color="auto" w:fill="auto"/>
            <w:noWrap/>
            <w:vAlign w:val="center"/>
            <w:hideMark/>
          </w:tcPr>
          <w:p w14:paraId="37275A27"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228%</w:t>
            </w:r>
          </w:p>
        </w:tc>
        <w:tc>
          <w:tcPr>
            <w:tcW w:w="1300" w:type="dxa"/>
            <w:tcBorders>
              <w:top w:val="nil"/>
              <w:left w:val="nil"/>
              <w:bottom w:val="nil"/>
              <w:right w:val="single" w:sz="8" w:space="0" w:color="auto"/>
            </w:tcBorders>
            <w:shd w:val="clear" w:color="auto" w:fill="auto"/>
            <w:noWrap/>
            <w:vAlign w:val="center"/>
            <w:hideMark/>
          </w:tcPr>
          <w:p w14:paraId="7BBA6640"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49238%</w:t>
            </w:r>
          </w:p>
        </w:tc>
      </w:tr>
      <w:tr w:rsidR="0002310A" w:rsidRPr="0002310A" w14:paraId="603A479E" w14:textId="77777777" w:rsidTr="0002310A">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2AC0F52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E</w:t>
            </w:r>
          </w:p>
        </w:tc>
        <w:tc>
          <w:tcPr>
            <w:tcW w:w="989" w:type="dxa"/>
            <w:tcBorders>
              <w:top w:val="nil"/>
              <w:left w:val="single" w:sz="8" w:space="0" w:color="auto"/>
              <w:bottom w:val="nil"/>
              <w:right w:val="nil"/>
            </w:tcBorders>
            <w:shd w:val="clear" w:color="000000" w:fill="CCFFCC"/>
            <w:noWrap/>
            <w:vAlign w:val="center"/>
            <w:hideMark/>
          </w:tcPr>
          <w:p w14:paraId="478A25B9"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-9.77%</w:t>
            </w:r>
          </w:p>
        </w:tc>
        <w:tc>
          <w:tcPr>
            <w:tcW w:w="1152" w:type="dxa"/>
            <w:tcBorders>
              <w:top w:val="nil"/>
              <w:left w:val="nil"/>
              <w:bottom w:val="nil"/>
              <w:right w:val="nil"/>
            </w:tcBorders>
            <w:shd w:val="clear" w:color="000000" w:fill="CCFFCC"/>
            <w:noWrap/>
            <w:vAlign w:val="center"/>
            <w:hideMark/>
          </w:tcPr>
          <w:p w14:paraId="19D5FF67"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-7.69%</w:t>
            </w:r>
          </w:p>
        </w:tc>
        <w:tc>
          <w:tcPr>
            <w:tcW w:w="1152" w:type="dxa"/>
            <w:tcBorders>
              <w:top w:val="nil"/>
              <w:left w:val="nil"/>
              <w:bottom w:val="nil"/>
              <w:right w:val="single" w:sz="4" w:space="0" w:color="auto"/>
            </w:tcBorders>
            <w:shd w:val="clear" w:color="000000" w:fill="CCFFCC"/>
            <w:noWrap/>
            <w:vAlign w:val="center"/>
            <w:hideMark/>
          </w:tcPr>
          <w:p w14:paraId="41B3DA0D"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-12.49%</w:t>
            </w:r>
          </w:p>
        </w:tc>
        <w:tc>
          <w:tcPr>
            <w:tcW w:w="807" w:type="dxa"/>
            <w:tcBorders>
              <w:top w:val="nil"/>
              <w:left w:val="nil"/>
              <w:bottom w:val="nil"/>
              <w:right w:val="nil"/>
            </w:tcBorders>
            <w:shd w:val="clear" w:color="auto" w:fill="auto"/>
            <w:noWrap/>
            <w:vAlign w:val="center"/>
            <w:hideMark/>
          </w:tcPr>
          <w:p w14:paraId="2BC0F11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330%</w:t>
            </w:r>
          </w:p>
        </w:tc>
        <w:tc>
          <w:tcPr>
            <w:tcW w:w="1300" w:type="dxa"/>
            <w:tcBorders>
              <w:top w:val="nil"/>
              <w:left w:val="nil"/>
              <w:bottom w:val="nil"/>
              <w:right w:val="single" w:sz="8" w:space="0" w:color="auto"/>
            </w:tcBorders>
            <w:shd w:val="clear" w:color="auto" w:fill="auto"/>
            <w:noWrap/>
            <w:vAlign w:val="center"/>
            <w:hideMark/>
          </w:tcPr>
          <w:p w14:paraId="23ED4344"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108677%</w:t>
            </w:r>
          </w:p>
        </w:tc>
      </w:tr>
      <w:tr w:rsidR="0002310A" w:rsidRPr="0002310A" w14:paraId="5EBCFBD2" w14:textId="77777777" w:rsidTr="0002310A">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6DA4FE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310A">
              <w:rPr>
                <w:rFonts w:ascii="Arial" w:eastAsia="宋体" w:hAnsi="Arial" w:cs="Arial"/>
                <w:b/>
                <w:bCs/>
                <w:color w:val="000000"/>
                <w:sz w:val="18"/>
                <w:szCs w:val="18"/>
                <w:lang w:eastAsia="zh-CN"/>
              </w:rPr>
              <w:t xml:space="preserve">Overall </w:t>
            </w:r>
          </w:p>
        </w:tc>
        <w:tc>
          <w:tcPr>
            <w:tcW w:w="989" w:type="dxa"/>
            <w:tcBorders>
              <w:top w:val="single" w:sz="8" w:space="0" w:color="auto"/>
              <w:left w:val="single" w:sz="8" w:space="0" w:color="auto"/>
              <w:bottom w:val="nil"/>
              <w:right w:val="nil"/>
            </w:tcBorders>
            <w:shd w:val="clear" w:color="000000" w:fill="CCFFCC"/>
            <w:noWrap/>
            <w:vAlign w:val="center"/>
            <w:hideMark/>
          </w:tcPr>
          <w:p w14:paraId="7038A3D7"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-5.75%</w:t>
            </w:r>
          </w:p>
        </w:tc>
        <w:tc>
          <w:tcPr>
            <w:tcW w:w="1152" w:type="dxa"/>
            <w:tcBorders>
              <w:top w:val="single" w:sz="8" w:space="0" w:color="auto"/>
              <w:left w:val="nil"/>
              <w:bottom w:val="nil"/>
              <w:right w:val="nil"/>
            </w:tcBorders>
            <w:shd w:val="clear" w:color="000000" w:fill="CCFFCC"/>
            <w:noWrap/>
            <w:vAlign w:val="center"/>
            <w:hideMark/>
          </w:tcPr>
          <w:p w14:paraId="47F25528"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-17.56%</w:t>
            </w:r>
          </w:p>
        </w:tc>
        <w:tc>
          <w:tcPr>
            <w:tcW w:w="1152" w:type="dxa"/>
            <w:tcBorders>
              <w:top w:val="single" w:sz="8" w:space="0" w:color="auto"/>
              <w:left w:val="nil"/>
              <w:bottom w:val="nil"/>
              <w:right w:val="single" w:sz="4" w:space="0" w:color="auto"/>
            </w:tcBorders>
            <w:shd w:val="clear" w:color="000000" w:fill="CCFFCC"/>
            <w:noWrap/>
            <w:vAlign w:val="center"/>
            <w:hideMark/>
          </w:tcPr>
          <w:p w14:paraId="36B9C8A8"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-18.74%</w:t>
            </w:r>
          </w:p>
        </w:tc>
        <w:tc>
          <w:tcPr>
            <w:tcW w:w="807" w:type="dxa"/>
            <w:tcBorders>
              <w:top w:val="single" w:sz="8" w:space="0" w:color="auto"/>
              <w:left w:val="nil"/>
              <w:bottom w:val="nil"/>
              <w:right w:val="nil"/>
            </w:tcBorders>
            <w:shd w:val="clear" w:color="auto" w:fill="auto"/>
            <w:noWrap/>
            <w:vAlign w:val="center"/>
            <w:hideMark/>
          </w:tcPr>
          <w:p w14:paraId="1053A8CE"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268%</w:t>
            </w:r>
          </w:p>
        </w:tc>
        <w:tc>
          <w:tcPr>
            <w:tcW w:w="1300" w:type="dxa"/>
            <w:tcBorders>
              <w:top w:val="single" w:sz="8" w:space="0" w:color="auto"/>
              <w:left w:val="nil"/>
              <w:bottom w:val="nil"/>
              <w:right w:val="single" w:sz="8" w:space="0" w:color="auto"/>
            </w:tcBorders>
            <w:shd w:val="clear" w:color="auto" w:fill="auto"/>
            <w:noWrap/>
            <w:vAlign w:val="center"/>
            <w:hideMark/>
          </w:tcPr>
          <w:p w14:paraId="747F9D28"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81816%</w:t>
            </w:r>
          </w:p>
        </w:tc>
      </w:tr>
      <w:tr w:rsidR="0002310A" w:rsidRPr="0002310A" w14:paraId="51D03944" w14:textId="77777777" w:rsidTr="0002310A">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3157D89"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D</w:t>
            </w:r>
          </w:p>
        </w:tc>
        <w:tc>
          <w:tcPr>
            <w:tcW w:w="989" w:type="dxa"/>
            <w:tcBorders>
              <w:top w:val="single" w:sz="8" w:space="0" w:color="auto"/>
              <w:left w:val="single" w:sz="8" w:space="0" w:color="auto"/>
              <w:bottom w:val="single" w:sz="8" w:space="0" w:color="auto"/>
              <w:right w:val="nil"/>
            </w:tcBorders>
            <w:shd w:val="clear" w:color="000000" w:fill="CCFFCC"/>
            <w:noWrap/>
            <w:vAlign w:val="center"/>
            <w:hideMark/>
          </w:tcPr>
          <w:p w14:paraId="3A7DA6DE"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-6.92%</w:t>
            </w:r>
          </w:p>
        </w:tc>
        <w:tc>
          <w:tcPr>
            <w:tcW w:w="1152" w:type="dxa"/>
            <w:tcBorders>
              <w:top w:val="single" w:sz="8" w:space="0" w:color="auto"/>
              <w:left w:val="nil"/>
              <w:bottom w:val="single" w:sz="8" w:space="0" w:color="auto"/>
              <w:right w:val="nil"/>
            </w:tcBorders>
            <w:shd w:val="clear" w:color="000000" w:fill="CCFFCC"/>
            <w:noWrap/>
            <w:vAlign w:val="center"/>
            <w:hideMark/>
          </w:tcPr>
          <w:p w14:paraId="01777209"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-21.98%</w:t>
            </w:r>
          </w:p>
        </w:tc>
        <w:tc>
          <w:tcPr>
            <w:tcW w:w="1152" w:type="dxa"/>
            <w:tcBorders>
              <w:top w:val="single" w:sz="8" w:space="0" w:color="auto"/>
              <w:left w:val="nil"/>
              <w:bottom w:val="single" w:sz="8" w:space="0" w:color="auto"/>
              <w:right w:val="single" w:sz="4" w:space="0" w:color="auto"/>
            </w:tcBorders>
            <w:shd w:val="clear" w:color="000000" w:fill="CCFFCC"/>
            <w:noWrap/>
            <w:vAlign w:val="center"/>
            <w:hideMark/>
          </w:tcPr>
          <w:p w14:paraId="5E5E7F8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-24.85%</w:t>
            </w:r>
          </w:p>
        </w:tc>
        <w:tc>
          <w:tcPr>
            <w:tcW w:w="807" w:type="dxa"/>
            <w:tcBorders>
              <w:top w:val="single" w:sz="8" w:space="0" w:color="auto"/>
              <w:left w:val="nil"/>
              <w:bottom w:val="single" w:sz="8" w:space="0" w:color="auto"/>
              <w:right w:val="nil"/>
            </w:tcBorders>
            <w:shd w:val="clear" w:color="auto" w:fill="auto"/>
            <w:noWrap/>
            <w:vAlign w:val="center"/>
            <w:hideMark/>
          </w:tcPr>
          <w:p w14:paraId="6A4E9FED"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227%</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655A3C8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40133%</w:t>
            </w:r>
          </w:p>
        </w:tc>
      </w:tr>
    </w:tbl>
    <w:p w14:paraId="00868157" w14:textId="77777777" w:rsidR="0002310A" w:rsidRDefault="0002310A" w:rsidP="002808E7">
      <w:pPr>
        <w:rPr>
          <w:lang w:val="en-CA"/>
        </w:rPr>
      </w:pPr>
    </w:p>
    <w:p w14:paraId="6CC6DFA3" w14:textId="11F79049" w:rsidR="00EA0272" w:rsidRDefault="00B25C6E" w:rsidP="007F06C7">
      <w:pPr>
        <w:jc w:val="center"/>
        <w:rPr>
          <w:noProof/>
        </w:rPr>
      </w:pPr>
      <w:r>
        <w:rPr>
          <w:noProof/>
        </w:rPr>
        <w:pict w14:anchorId="6A13174A">
          <v:shape id="图表 1" o:spid="_x0000_i1050" type="#_x0000_t75" style="width:392.25pt;height:267.0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">
            <v:imagedata r:id="rId51" o:title=""/>
            <o:lock v:ext="edit" aspectratio="f"/>
          </v:shape>
        </w:pict>
      </w:r>
    </w:p>
    <w:p w14:paraId="6740ABBC" w14:textId="3FF826A6" w:rsidR="007F06C7" w:rsidRDefault="007F06C7" w:rsidP="007F06C7">
      <w:pPr>
        <w:jc w:val="center"/>
        <w:rPr>
          <w:lang w:val="en-CA"/>
        </w:rPr>
      </w:pPr>
      <w:bookmarkStart w:id="31" w:name="OLE_LINK21"/>
      <w:bookmarkStart w:id="32" w:name="OLE_LINK32"/>
      <w:bookmarkStart w:id="33" w:name="OLE_LINK33"/>
      <w:bookmarkStart w:id="34" w:name="OLE_LINK34"/>
      <w:bookmarkStart w:id="35" w:name="OLE_LINK35"/>
      <w:r w:rsidRPr="00DD2FD5">
        <w:rPr>
          <w:b/>
          <w:noProof/>
        </w:rPr>
        <w:t>Fig.</w:t>
      </w:r>
      <w:r w:rsidR="00DD2FD5" w:rsidRPr="00DD2FD5">
        <w:rPr>
          <w:b/>
          <w:noProof/>
        </w:rPr>
        <w:t xml:space="preserve"> </w:t>
      </w:r>
      <w:r w:rsidRPr="00DD2FD5">
        <w:rPr>
          <w:b/>
          <w:noProof/>
        </w:rPr>
        <w:t>4</w:t>
      </w:r>
      <w:r>
        <w:rPr>
          <w:noProof/>
        </w:rPr>
        <w:t xml:space="preserve"> </w:t>
      </w:r>
      <w:r w:rsidRPr="007F06C7">
        <w:rPr>
          <w:noProof/>
        </w:rPr>
        <w:t>Performance of DRNLF with different number of DRUs</w:t>
      </w:r>
      <w:r w:rsidR="00587E1D">
        <w:rPr>
          <w:noProof/>
        </w:rPr>
        <w:t xml:space="preserve"> (All Intra)</w:t>
      </w:r>
    </w:p>
    <w:bookmarkEnd w:id="31"/>
    <w:bookmarkEnd w:id="32"/>
    <w:bookmarkEnd w:id="33"/>
    <w:bookmarkEnd w:id="34"/>
    <w:bookmarkEnd w:id="35"/>
    <w:p w14:paraId="392CBE6F" w14:textId="34D4A40F" w:rsidR="00A728BB" w:rsidRDefault="00A728BB" w:rsidP="00DD2FD5">
      <w:pPr>
        <w:rPr>
          <w:lang w:val="en-CA"/>
        </w:rPr>
      </w:pPr>
    </w:p>
    <w:p w14:paraId="46590328" w14:textId="77777777" w:rsidR="00C07013" w:rsidRDefault="00C07013" w:rsidP="00C07013">
      <w:pPr>
        <w:pStyle w:val="1"/>
        <w:tabs>
          <w:tab w:val="clear" w:pos="1800"/>
          <w:tab w:val="clear" w:pos="2160"/>
          <w:tab w:val="clear" w:pos="2520"/>
          <w:tab w:val="clear" w:pos="2880"/>
          <w:tab w:val="clear" w:pos="3240"/>
          <w:tab w:val="clear" w:pos="3600"/>
          <w:tab w:val="clear" w:pos="3960"/>
          <w:tab w:val="clear" w:pos="4320"/>
        </w:tabs>
        <w:rPr>
          <w:lang w:val="en-CA"/>
        </w:rPr>
      </w:pPr>
      <w:r>
        <w:rPr>
          <w:lang w:val="en-CA"/>
        </w:rPr>
        <w:lastRenderedPageBreak/>
        <w:t>Conclusions</w:t>
      </w:r>
    </w:p>
    <w:p w14:paraId="31FEB2D8" w14:textId="7BB70021" w:rsidR="00C07013" w:rsidRPr="00C07013" w:rsidRDefault="00C77912" w:rsidP="00C07013">
      <w:pPr>
        <w:rPr>
          <w:lang w:val="en-CA" w:eastAsia="zh-CN"/>
        </w:rPr>
      </w:pPr>
      <w:r>
        <w:rPr>
          <w:rFonts w:hint="eastAsia"/>
          <w:lang w:val="en-CA" w:eastAsia="zh-CN"/>
        </w:rPr>
        <w:t>Motivated by the latest advance</w:t>
      </w:r>
      <w:r w:rsidR="00014F92">
        <w:rPr>
          <w:lang w:val="en-CA" w:eastAsia="zh-CN"/>
        </w:rPr>
        <w:t>s of CNN, this contribution</w:t>
      </w:r>
      <w:r>
        <w:rPr>
          <w:lang w:val="en-CA" w:eastAsia="zh-CN"/>
        </w:rPr>
        <w:t xml:space="preserve"> </w:t>
      </w:r>
      <w:r w:rsidR="00270A08">
        <w:rPr>
          <w:lang w:val="en-CA"/>
        </w:rPr>
        <w:t>provides a dense residual convolutional network based in-loop filter (DRNLF) for VTM.</w:t>
      </w:r>
      <w:r w:rsidR="00270A08">
        <w:rPr>
          <w:szCs w:val="22"/>
          <w:lang w:val="en-CA" w:eastAsia="zh-CN"/>
        </w:rPr>
        <w:t xml:space="preserve"> Simulation results report </w:t>
      </w:r>
      <w:r w:rsidR="00270A08" w:rsidRPr="00F642BC">
        <w:rPr>
          <w:szCs w:val="22"/>
          <w:lang w:val="en-CA" w:eastAsia="zh-CN"/>
        </w:rPr>
        <w:t>-5.75%</w:t>
      </w:r>
      <w:r w:rsidR="00270A08">
        <w:rPr>
          <w:szCs w:val="22"/>
          <w:lang w:val="en-CA" w:eastAsia="zh-CN"/>
        </w:rPr>
        <w:t xml:space="preserve">, </w:t>
      </w:r>
      <w:r w:rsidR="007F4C73">
        <w:rPr>
          <w:szCs w:val="22"/>
          <w:lang w:val="en-CA" w:eastAsia="zh-CN"/>
        </w:rPr>
        <w:t>-17.56%</w:t>
      </w:r>
      <w:r w:rsidR="00270A08">
        <w:rPr>
          <w:szCs w:val="22"/>
          <w:lang w:val="en-CA" w:eastAsia="zh-CN"/>
        </w:rPr>
        <w:t xml:space="preserve">, </w:t>
      </w:r>
      <w:r w:rsidR="00270A08" w:rsidRPr="00F642BC">
        <w:rPr>
          <w:szCs w:val="22"/>
          <w:lang w:val="en-CA" w:eastAsia="zh-CN"/>
        </w:rPr>
        <w:t>-18.74%</w:t>
      </w:r>
      <w:r w:rsidR="00270A08">
        <w:rPr>
          <w:szCs w:val="22"/>
          <w:lang w:val="en-CA" w:eastAsia="zh-CN"/>
        </w:rPr>
        <w:t xml:space="preserve"> BD-rate savings for </w:t>
      </w:r>
      <w:proofErr w:type="spellStart"/>
      <w:r w:rsidR="00270A08">
        <w:rPr>
          <w:szCs w:val="22"/>
          <w:lang w:val="en-CA" w:eastAsia="zh-CN"/>
        </w:rPr>
        <w:t>luma</w:t>
      </w:r>
      <w:proofErr w:type="spellEnd"/>
      <w:r w:rsidR="00270A08">
        <w:rPr>
          <w:szCs w:val="22"/>
          <w:lang w:val="en-CA" w:eastAsia="zh-CN"/>
        </w:rPr>
        <w:t>, and both chroma components compared with VTM1.1</w:t>
      </w:r>
      <w:r w:rsidR="002C158D">
        <w:rPr>
          <w:szCs w:val="22"/>
          <w:lang w:val="en-CA" w:eastAsia="zh-CN"/>
        </w:rPr>
        <w:t xml:space="preserve"> </w:t>
      </w:r>
      <w:r w:rsidR="001B7ED0">
        <w:rPr>
          <w:szCs w:val="22"/>
          <w:lang w:val="en-CA" w:eastAsia="zh-CN"/>
        </w:rPr>
        <w:t>under</w:t>
      </w:r>
      <w:r w:rsidR="00270A08">
        <w:rPr>
          <w:szCs w:val="22"/>
          <w:lang w:val="en-CA" w:eastAsia="zh-CN"/>
        </w:rPr>
        <w:t xml:space="preserve"> AI configuration</w:t>
      </w:r>
      <w:r w:rsidR="00270A08">
        <w:rPr>
          <w:rFonts w:hint="eastAsia"/>
          <w:szCs w:val="22"/>
          <w:lang w:val="en-CA" w:eastAsia="zh-CN"/>
        </w:rPr>
        <w:t xml:space="preserve">, and </w:t>
      </w:r>
      <w:r w:rsidR="00270A08">
        <w:rPr>
          <w:szCs w:val="22"/>
          <w:lang w:val="en-CA" w:eastAsia="zh-CN"/>
        </w:rPr>
        <w:t xml:space="preserve">-6.11%, </w:t>
      </w:r>
      <w:r w:rsidR="00270A08" w:rsidRPr="00F642BC">
        <w:rPr>
          <w:szCs w:val="22"/>
          <w:lang w:val="en-CA" w:eastAsia="zh-CN"/>
        </w:rPr>
        <w:t>-15.85%</w:t>
      </w:r>
      <w:r w:rsidR="00270A08">
        <w:rPr>
          <w:szCs w:val="22"/>
          <w:lang w:val="en-CA" w:eastAsia="zh-CN"/>
        </w:rPr>
        <w:t xml:space="preserve">, </w:t>
      </w:r>
      <w:r w:rsidR="00270A08" w:rsidRPr="00F642BC">
        <w:rPr>
          <w:szCs w:val="22"/>
          <w:lang w:val="en-CA" w:eastAsia="zh-CN"/>
        </w:rPr>
        <w:t>-14.36%</w:t>
      </w:r>
      <w:r w:rsidR="00270A08">
        <w:rPr>
          <w:rFonts w:hint="eastAsia"/>
          <w:szCs w:val="22"/>
          <w:lang w:val="en-CA" w:eastAsia="zh-CN"/>
        </w:rPr>
        <w:t xml:space="preserve"> for </w:t>
      </w:r>
      <w:r w:rsidR="00270A08">
        <w:rPr>
          <w:szCs w:val="22"/>
          <w:lang w:val="en-CA" w:eastAsia="zh-CN"/>
        </w:rPr>
        <w:t>RA</w:t>
      </w:r>
      <w:r w:rsidR="00270A08">
        <w:rPr>
          <w:rFonts w:hint="eastAsia"/>
          <w:szCs w:val="22"/>
          <w:lang w:val="en-CA" w:eastAsia="zh-CN"/>
        </w:rPr>
        <w:t xml:space="preserve"> </w:t>
      </w:r>
      <w:r w:rsidR="00270A08">
        <w:rPr>
          <w:szCs w:val="22"/>
          <w:lang w:val="en-CA" w:eastAsia="zh-CN"/>
        </w:rPr>
        <w:t>configuration</w:t>
      </w:r>
      <w:r w:rsidR="00270A08">
        <w:rPr>
          <w:rFonts w:hint="eastAsia"/>
          <w:szCs w:val="22"/>
          <w:lang w:val="en-CA" w:eastAsia="zh-CN"/>
        </w:rPr>
        <w:t>, and</w:t>
      </w:r>
      <w:r w:rsidR="00270A08" w:rsidRPr="00F642BC">
        <w:t xml:space="preserve"> </w:t>
      </w:r>
      <w:r w:rsidR="00270A08">
        <w:rPr>
          <w:szCs w:val="22"/>
          <w:lang w:val="en-CA" w:eastAsia="zh-CN"/>
        </w:rPr>
        <w:t xml:space="preserve">-6.05%, </w:t>
      </w:r>
      <w:r w:rsidR="00270A08" w:rsidRPr="00F642BC">
        <w:rPr>
          <w:szCs w:val="22"/>
          <w:lang w:val="en-CA" w:eastAsia="zh-CN"/>
        </w:rPr>
        <w:t>-11.53%</w:t>
      </w:r>
      <w:r w:rsidR="00270A08">
        <w:rPr>
          <w:szCs w:val="22"/>
          <w:lang w:val="en-CA" w:eastAsia="zh-CN"/>
        </w:rPr>
        <w:t xml:space="preserve">, </w:t>
      </w:r>
      <w:r w:rsidR="00270A08" w:rsidRPr="00F642BC">
        <w:rPr>
          <w:szCs w:val="22"/>
          <w:lang w:val="en-CA" w:eastAsia="zh-CN"/>
        </w:rPr>
        <w:t>-12.30%</w:t>
      </w:r>
      <w:r w:rsidR="00270A08">
        <w:rPr>
          <w:szCs w:val="22"/>
          <w:lang w:val="en-CA" w:eastAsia="zh-CN"/>
        </w:rPr>
        <w:t xml:space="preserve"> </w:t>
      </w:r>
      <w:r w:rsidR="00270A08">
        <w:rPr>
          <w:rFonts w:hint="eastAsia"/>
          <w:szCs w:val="22"/>
          <w:lang w:val="en-CA" w:eastAsia="zh-CN"/>
        </w:rPr>
        <w:t>for LDB configuration</w:t>
      </w:r>
      <w:r w:rsidR="00270A08">
        <w:rPr>
          <w:szCs w:val="22"/>
          <w:lang w:val="en-CA" w:eastAsia="zh-CN"/>
        </w:rPr>
        <w:t xml:space="preserve">, </w:t>
      </w:r>
      <w:r w:rsidR="00270A08">
        <w:rPr>
          <w:rFonts w:hint="eastAsia"/>
          <w:szCs w:val="22"/>
          <w:lang w:val="en-CA" w:eastAsia="zh-CN"/>
        </w:rPr>
        <w:t>and</w:t>
      </w:r>
      <w:r w:rsidR="00270A08" w:rsidRPr="00F642BC">
        <w:t xml:space="preserve"> </w:t>
      </w:r>
      <w:r w:rsidR="00270A08">
        <w:rPr>
          <w:szCs w:val="22"/>
          <w:lang w:val="en-CA" w:eastAsia="zh-CN"/>
        </w:rPr>
        <w:t xml:space="preserve">-7.14%, </w:t>
      </w:r>
      <w:r w:rsidR="00270A08" w:rsidRPr="00F642BC">
        <w:rPr>
          <w:szCs w:val="22"/>
          <w:lang w:val="en-CA" w:eastAsia="zh-CN"/>
        </w:rPr>
        <w:t>-12.16%</w:t>
      </w:r>
      <w:r w:rsidR="00270A08">
        <w:rPr>
          <w:szCs w:val="22"/>
          <w:lang w:val="en-CA" w:eastAsia="zh-CN"/>
        </w:rPr>
        <w:t xml:space="preserve">, </w:t>
      </w:r>
      <w:r w:rsidR="00270A08" w:rsidRPr="00F642BC">
        <w:rPr>
          <w:szCs w:val="22"/>
          <w:lang w:val="en-CA" w:eastAsia="zh-CN"/>
        </w:rPr>
        <w:t>-12.72%</w:t>
      </w:r>
      <w:r w:rsidR="00270A08">
        <w:rPr>
          <w:szCs w:val="22"/>
          <w:lang w:val="en-CA" w:eastAsia="zh-CN"/>
        </w:rPr>
        <w:t xml:space="preserve"> </w:t>
      </w:r>
      <w:r w:rsidR="00270A08">
        <w:rPr>
          <w:rFonts w:hint="eastAsia"/>
          <w:szCs w:val="22"/>
          <w:lang w:val="en-CA" w:eastAsia="zh-CN"/>
        </w:rPr>
        <w:t>for LDP configuration</w:t>
      </w:r>
      <w:r w:rsidR="00FE07EC">
        <w:rPr>
          <w:szCs w:val="22"/>
          <w:lang w:val="en-CA" w:eastAsia="zh-CN"/>
        </w:rPr>
        <w:t>.</w:t>
      </w:r>
    </w:p>
    <w:p w14:paraId="51BEDA5E" w14:textId="77777777" w:rsidR="00AF45AA" w:rsidRPr="005B217D" w:rsidRDefault="00AF45AA"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55298AD" w14:textId="13C0FEE8" w:rsidR="005801A2" w:rsidRDefault="00AF45AA" w:rsidP="005801A2">
      <w:pPr>
        <w:rPr>
          <w:b/>
          <w:szCs w:val="22"/>
          <w:lang w:val="en-CA"/>
        </w:rPr>
      </w:pPr>
      <w:r w:rsidRPr="00AF45AA">
        <w:rPr>
          <w:b/>
          <w:szCs w:val="22"/>
          <w:lang w:val="en-CA"/>
        </w:rPr>
        <w:t xml:space="preserve">Wuhan University and Tencent </w:t>
      </w:r>
      <w:r w:rsidR="00235DF3" w:rsidRPr="00235DF3">
        <w:rPr>
          <w:b/>
          <w:szCs w:val="22"/>
          <w:lang w:val="en-CA"/>
        </w:rPr>
        <w:t>America LLC</w:t>
      </w:r>
      <w:r w:rsidR="00235DF3">
        <w:rPr>
          <w:b/>
          <w:szCs w:val="22"/>
          <w:lang w:val="en-CA"/>
        </w:rPr>
        <w:t xml:space="preserve"> </w:t>
      </w:r>
      <w:r w:rsidRPr="00AF45AA">
        <w:rPr>
          <w:b/>
          <w:szCs w:val="22"/>
          <w:lang w:val="en-CA"/>
        </w:rPr>
        <w:t>do</w:t>
      </w:r>
      <w:r w:rsidR="005801A2" w:rsidRPr="005B217D">
        <w:rPr>
          <w:b/>
          <w:szCs w:val="22"/>
          <w:lang w:val="en-CA"/>
        </w:rPr>
        <w:t xml:space="preserve"> not have any current or pending patent rights relating to the technology described in this contribution.</w:t>
      </w:r>
    </w:p>
    <w:p w14:paraId="6DFFC7CB" w14:textId="77777777" w:rsidR="00911DCB" w:rsidRPr="005576A1" w:rsidRDefault="00911DCB" w:rsidP="005801A2">
      <w:pPr>
        <w:rPr>
          <w:b/>
          <w:szCs w:val="22"/>
          <w:lang w:val="en-CA"/>
        </w:rPr>
      </w:pPr>
    </w:p>
    <w:p w14:paraId="29288340" w14:textId="56CB58DB" w:rsidR="00B2798A" w:rsidRDefault="00B2798A" w:rsidP="00B2798A">
      <w:pPr>
        <w:pStyle w:val="1"/>
        <w:tabs>
          <w:tab w:val="clear" w:pos="1800"/>
          <w:tab w:val="clear" w:pos="2160"/>
          <w:tab w:val="clear" w:pos="2520"/>
          <w:tab w:val="clear" w:pos="2880"/>
          <w:tab w:val="clear" w:pos="3240"/>
          <w:tab w:val="clear" w:pos="3600"/>
          <w:tab w:val="clear" w:pos="3960"/>
          <w:tab w:val="clear" w:pos="4320"/>
        </w:tabs>
        <w:rPr>
          <w:lang w:val="en-CA"/>
        </w:rPr>
      </w:pPr>
      <w:r w:rsidRPr="00463E69">
        <w:rPr>
          <w:lang w:val="en-CA"/>
        </w:rPr>
        <w:t>References</w:t>
      </w:r>
    </w:p>
    <w:p w14:paraId="521CBC0C" w14:textId="401019D6" w:rsidR="00C948E6" w:rsidRPr="00C948E6" w:rsidRDefault="00C948E6" w:rsidP="005034AD">
      <w:pPr>
        <w:numPr>
          <w:ilvl w:val="0"/>
          <w:numId w:val="12"/>
        </w:numPr>
        <w:rPr>
          <w:lang w:val="en-CA" w:eastAsia="zh-CN"/>
        </w:rPr>
      </w:pPr>
      <w:r>
        <w:rPr>
          <w:rFonts w:hint="eastAsia"/>
          <w:lang w:val="en-CA" w:eastAsia="zh-CN"/>
        </w:rPr>
        <w:t>VTM</w:t>
      </w:r>
      <w:r>
        <w:rPr>
          <w:lang w:val="en-CA" w:eastAsia="zh-CN"/>
        </w:rPr>
        <w:t xml:space="preserve"> </w:t>
      </w:r>
      <w:r>
        <w:rPr>
          <w:rFonts w:hint="eastAsia"/>
          <w:lang w:val="en-CA" w:eastAsia="zh-CN"/>
        </w:rPr>
        <w:t>1.1</w:t>
      </w:r>
      <w:r>
        <w:rPr>
          <w:lang w:val="en-CA" w:eastAsia="zh-CN"/>
        </w:rPr>
        <w:t>,</w:t>
      </w:r>
      <w:r w:rsidR="005034AD" w:rsidRPr="005034AD">
        <w:t xml:space="preserve"> </w:t>
      </w:r>
      <w:r w:rsidR="005034AD" w:rsidRPr="005034AD">
        <w:rPr>
          <w:lang w:val="en-CA" w:eastAsia="zh-CN"/>
        </w:rPr>
        <w:t>https://jvet.hhi.fraunhofer.de/svn/svn_VVCSoftware_VTM/tags/VTM-1.1/</w:t>
      </w:r>
    </w:p>
    <w:p w14:paraId="32EAF635" w14:textId="39C84209" w:rsidR="007F1F8B" w:rsidRPr="00DD2FD5" w:rsidRDefault="00C948E6" w:rsidP="009234A5">
      <w:pPr>
        <w:numPr>
          <w:ilvl w:val="0"/>
          <w:numId w:val="12"/>
        </w:numPr>
        <w:rPr>
          <w:lang w:val="en-CA" w:eastAsia="zh-CN"/>
        </w:rPr>
      </w:pPr>
      <w:r w:rsidRPr="00C948E6">
        <w:rPr>
          <w:lang w:val="en-CA" w:eastAsia="zh-CN"/>
        </w:rPr>
        <w:t>DIV2K,</w:t>
      </w:r>
      <w:r w:rsidR="00E26865">
        <w:rPr>
          <w:lang w:val="en-CA" w:eastAsia="zh-CN"/>
        </w:rPr>
        <w:t xml:space="preserve"> </w:t>
      </w:r>
      <w:hyperlink r:id="rId52" w:history="1">
        <w:r w:rsidRPr="00C948E6">
          <w:rPr>
            <w:lang w:val="en-CA" w:eastAsia="zh-CN"/>
          </w:rPr>
          <w:t>https://data.vision.ee.ethz.ch/cvl/DIV2K/</w:t>
        </w:r>
      </w:hyperlink>
      <w:r w:rsidRPr="00C948E6">
        <w:rPr>
          <w:lang w:val="en-CA" w:eastAsia="zh-CN"/>
        </w:rPr>
        <w:t xml:space="preserve">. </w:t>
      </w:r>
    </w:p>
    <w:sectPr w:rsidR="007F1F8B" w:rsidRPr="00DD2FD5" w:rsidSect="00A01439">
      <w:footerReference w:type="default" r:id="rId5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E547D" w14:textId="77777777" w:rsidR="00B25C6E" w:rsidRDefault="00B25C6E">
      <w:r>
        <w:separator/>
      </w:r>
    </w:p>
  </w:endnote>
  <w:endnote w:type="continuationSeparator" w:id="0">
    <w:p w14:paraId="098D28EB" w14:textId="77777777" w:rsidR="00B25C6E" w:rsidRDefault="00B2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C5513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90082">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87078">
      <w:rPr>
        <w:rStyle w:val="a5"/>
        <w:noProof/>
      </w:rPr>
      <w:t>2018-07-13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0AB85" w14:textId="77777777" w:rsidR="00B25C6E" w:rsidRDefault="00B25C6E">
      <w:r>
        <w:separator/>
      </w:r>
    </w:p>
  </w:footnote>
  <w:footnote w:type="continuationSeparator" w:id="0">
    <w:p w14:paraId="2A0EC38A" w14:textId="77777777" w:rsidR="00B25C6E" w:rsidRDefault="00B25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D6349"/>
    <w:multiLevelType w:val="hybridMultilevel"/>
    <w:tmpl w:val="6B68DC9C"/>
    <w:lvl w:ilvl="0" w:tplc="C8086E92">
      <w:start w:val="1"/>
      <w:numFmt w:val="bullet"/>
      <w:lvlText w:val=""/>
      <w:lvlJc w:val="left"/>
      <w:pPr>
        <w:tabs>
          <w:tab w:val="num" w:pos="720"/>
        </w:tabs>
        <w:ind w:left="720" w:hanging="360"/>
      </w:pPr>
      <w:rPr>
        <w:rFonts w:ascii="Wingdings" w:hAnsi="Wingdings" w:hint="default"/>
      </w:rPr>
    </w:lvl>
    <w:lvl w:ilvl="1" w:tplc="4B4614B0" w:tentative="1">
      <w:start w:val="1"/>
      <w:numFmt w:val="bullet"/>
      <w:lvlText w:val=""/>
      <w:lvlJc w:val="left"/>
      <w:pPr>
        <w:tabs>
          <w:tab w:val="num" w:pos="1440"/>
        </w:tabs>
        <w:ind w:left="1440" w:hanging="360"/>
      </w:pPr>
      <w:rPr>
        <w:rFonts w:ascii="Wingdings" w:hAnsi="Wingdings" w:hint="default"/>
      </w:rPr>
    </w:lvl>
    <w:lvl w:ilvl="2" w:tplc="F716A918" w:tentative="1">
      <w:start w:val="1"/>
      <w:numFmt w:val="bullet"/>
      <w:lvlText w:val=""/>
      <w:lvlJc w:val="left"/>
      <w:pPr>
        <w:tabs>
          <w:tab w:val="num" w:pos="2160"/>
        </w:tabs>
        <w:ind w:left="2160" w:hanging="360"/>
      </w:pPr>
      <w:rPr>
        <w:rFonts w:ascii="Wingdings" w:hAnsi="Wingdings" w:hint="default"/>
      </w:rPr>
    </w:lvl>
    <w:lvl w:ilvl="3" w:tplc="84F64ADE" w:tentative="1">
      <w:start w:val="1"/>
      <w:numFmt w:val="bullet"/>
      <w:lvlText w:val=""/>
      <w:lvlJc w:val="left"/>
      <w:pPr>
        <w:tabs>
          <w:tab w:val="num" w:pos="2880"/>
        </w:tabs>
        <w:ind w:left="2880" w:hanging="360"/>
      </w:pPr>
      <w:rPr>
        <w:rFonts w:ascii="Wingdings" w:hAnsi="Wingdings" w:hint="default"/>
      </w:rPr>
    </w:lvl>
    <w:lvl w:ilvl="4" w:tplc="8F54F46C" w:tentative="1">
      <w:start w:val="1"/>
      <w:numFmt w:val="bullet"/>
      <w:lvlText w:val=""/>
      <w:lvlJc w:val="left"/>
      <w:pPr>
        <w:tabs>
          <w:tab w:val="num" w:pos="3600"/>
        </w:tabs>
        <w:ind w:left="3600" w:hanging="360"/>
      </w:pPr>
      <w:rPr>
        <w:rFonts w:ascii="Wingdings" w:hAnsi="Wingdings" w:hint="default"/>
      </w:rPr>
    </w:lvl>
    <w:lvl w:ilvl="5" w:tplc="95D0FB84" w:tentative="1">
      <w:start w:val="1"/>
      <w:numFmt w:val="bullet"/>
      <w:lvlText w:val=""/>
      <w:lvlJc w:val="left"/>
      <w:pPr>
        <w:tabs>
          <w:tab w:val="num" w:pos="4320"/>
        </w:tabs>
        <w:ind w:left="4320" w:hanging="360"/>
      </w:pPr>
      <w:rPr>
        <w:rFonts w:ascii="Wingdings" w:hAnsi="Wingdings" w:hint="default"/>
      </w:rPr>
    </w:lvl>
    <w:lvl w:ilvl="6" w:tplc="7B82BA92" w:tentative="1">
      <w:start w:val="1"/>
      <w:numFmt w:val="bullet"/>
      <w:lvlText w:val=""/>
      <w:lvlJc w:val="left"/>
      <w:pPr>
        <w:tabs>
          <w:tab w:val="num" w:pos="5040"/>
        </w:tabs>
        <w:ind w:left="5040" w:hanging="360"/>
      </w:pPr>
      <w:rPr>
        <w:rFonts w:ascii="Wingdings" w:hAnsi="Wingdings" w:hint="default"/>
      </w:rPr>
    </w:lvl>
    <w:lvl w:ilvl="7" w:tplc="1D3265F0" w:tentative="1">
      <w:start w:val="1"/>
      <w:numFmt w:val="bullet"/>
      <w:lvlText w:val=""/>
      <w:lvlJc w:val="left"/>
      <w:pPr>
        <w:tabs>
          <w:tab w:val="num" w:pos="5760"/>
        </w:tabs>
        <w:ind w:left="5760" w:hanging="360"/>
      </w:pPr>
      <w:rPr>
        <w:rFonts w:ascii="Wingdings" w:hAnsi="Wingdings" w:hint="default"/>
      </w:rPr>
    </w:lvl>
    <w:lvl w:ilvl="8" w:tplc="377845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E835D5"/>
    <w:multiLevelType w:val="hybridMultilevel"/>
    <w:tmpl w:val="8D86F3AE"/>
    <w:lvl w:ilvl="0" w:tplc="680888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644896"/>
    <w:multiLevelType w:val="hybridMultilevel"/>
    <w:tmpl w:val="9C7E3578"/>
    <w:lvl w:ilvl="0" w:tplc="F93614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3C67"/>
    <w:rsid w:val="00014F92"/>
    <w:rsid w:val="00017293"/>
    <w:rsid w:val="0002310A"/>
    <w:rsid w:val="0002533C"/>
    <w:rsid w:val="000308A3"/>
    <w:rsid w:val="00041A52"/>
    <w:rsid w:val="000458BC"/>
    <w:rsid w:val="00045C41"/>
    <w:rsid w:val="00046C03"/>
    <w:rsid w:val="00051967"/>
    <w:rsid w:val="00055F45"/>
    <w:rsid w:val="00065039"/>
    <w:rsid w:val="000661A2"/>
    <w:rsid w:val="0007614F"/>
    <w:rsid w:val="000810B4"/>
    <w:rsid w:val="000825D9"/>
    <w:rsid w:val="00087078"/>
    <w:rsid w:val="00091A94"/>
    <w:rsid w:val="00095ABA"/>
    <w:rsid w:val="000B0C0F"/>
    <w:rsid w:val="000B1C6B"/>
    <w:rsid w:val="000B4FF9"/>
    <w:rsid w:val="000C09AC"/>
    <w:rsid w:val="000C7173"/>
    <w:rsid w:val="000E00F3"/>
    <w:rsid w:val="000E09F0"/>
    <w:rsid w:val="000F158C"/>
    <w:rsid w:val="000F2D01"/>
    <w:rsid w:val="00100C53"/>
    <w:rsid w:val="00102F3D"/>
    <w:rsid w:val="001100B8"/>
    <w:rsid w:val="00124E38"/>
    <w:rsid w:val="0012580B"/>
    <w:rsid w:val="0012592F"/>
    <w:rsid w:val="00125C4A"/>
    <w:rsid w:val="00131F90"/>
    <w:rsid w:val="0013458C"/>
    <w:rsid w:val="0013526E"/>
    <w:rsid w:val="00135CB6"/>
    <w:rsid w:val="001410A3"/>
    <w:rsid w:val="00146152"/>
    <w:rsid w:val="001512A0"/>
    <w:rsid w:val="00155526"/>
    <w:rsid w:val="001667CD"/>
    <w:rsid w:val="00171371"/>
    <w:rsid w:val="00171869"/>
    <w:rsid w:val="00175A24"/>
    <w:rsid w:val="00176760"/>
    <w:rsid w:val="00187E58"/>
    <w:rsid w:val="001A297E"/>
    <w:rsid w:val="001A368E"/>
    <w:rsid w:val="001A7329"/>
    <w:rsid w:val="001A792F"/>
    <w:rsid w:val="001B0B49"/>
    <w:rsid w:val="001B229A"/>
    <w:rsid w:val="001B4E28"/>
    <w:rsid w:val="001B7ED0"/>
    <w:rsid w:val="001C3525"/>
    <w:rsid w:val="001C3AFB"/>
    <w:rsid w:val="001D1BD2"/>
    <w:rsid w:val="001E0248"/>
    <w:rsid w:val="001E02BE"/>
    <w:rsid w:val="001E2E08"/>
    <w:rsid w:val="001E3B37"/>
    <w:rsid w:val="001F2594"/>
    <w:rsid w:val="001F3AEA"/>
    <w:rsid w:val="001F60A6"/>
    <w:rsid w:val="002055A6"/>
    <w:rsid w:val="00206460"/>
    <w:rsid w:val="002069B4"/>
    <w:rsid w:val="00215DFC"/>
    <w:rsid w:val="00216BE7"/>
    <w:rsid w:val="002212DF"/>
    <w:rsid w:val="00222091"/>
    <w:rsid w:val="00222CD4"/>
    <w:rsid w:val="00223CCE"/>
    <w:rsid w:val="00225016"/>
    <w:rsid w:val="002264A6"/>
    <w:rsid w:val="00227BA7"/>
    <w:rsid w:val="0023011C"/>
    <w:rsid w:val="00232C43"/>
    <w:rsid w:val="0023300F"/>
    <w:rsid w:val="00235DF3"/>
    <w:rsid w:val="002375C1"/>
    <w:rsid w:val="002460AA"/>
    <w:rsid w:val="002622AA"/>
    <w:rsid w:val="00263398"/>
    <w:rsid w:val="00266F06"/>
    <w:rsid w:val="00270A08"/>
    <w:rsid w:val="0027131E"/>
    <w:rsid w:val="00275BCF"/>
    <w:rsid w:val="002808E7"/>
    <w:rsid w:val="00284640"/>
    <w:rsid w:val="00290082"/>
    <w:rsid w:val="00291E36"/>
    <w:rsid w:val="00292257"/>
    <w:rsid w:val="002A54E0"/>
    <w:rsid w:val="002B1595"/>
    <w:rsid w:val="002B191D"/>
    <w:rsid w:val="002B4569"/>
    <w:rsid w:val="002C158D"/>
    <w:rsid w:val="002D0AF6"/>
    <w:rsid w:val="002F164D"/>
    <w:rsid w:val="003021BC"/>
    <w:rsid w:val="00306206"/>
    <w:rsid w:val="00317D85"/>
    <w:rsid w:val="00327C56"/>
    <w:rsid w:val="003315A1"/>
    <w:rsid w:val="003373EC"/>
    <w:rsid w:val="00342FF4"/>
    <w:rsid w:val="00346148"/>
    <w:rsid w:val="00357663"/>
    <w:rsid w:val="003669EA"/>
    <w:rsid w:val="003706CC"/>
    <w:rsid w:val="00377710"/>
    <w:rsid w:val="00381A33"/>
    <w:rsid w:val="00387CED"/>
    <w:rsid w:val="003A183A"/>
    <w:rsid w:val="003A1B4A"/>
    <w:rsid w:val="003A2D8E"/>
    <w:rsid w:val="003A435C"/>
    <w:rsid w:val="003A7CE6"/>
    <w:rsid w:val="003B4F0E"/>
    <w:rsid w:val="003C134D"/>
    <w:rsid w:val="003C1CCF"/>
    <w:rsid w:val="003C20E4"/>
    <w:rsid w:val="003C63BA"/>
    <w:rsid w:val="003C6F20"/>
    <w:rsid w:val="003D6342"/>
    <w:rsid w:val="003E4072"/>
    <w:rsid w:val="003E6F90"/>
    <w:rsid w:val="003E73ED"/>
    <w:rsid w:val="003F03F8"/>
    <w:rsid w:val="003F1B18"/>
    <w:rsid w:val="003F56EB"/>
    <w:rsid w:val="003F5D0F"/>
    <w:rsid w:val="00400C6B"/>
    <w:rsid w:val="004048CF"/>
    <w:rsid w:val="00414101"/>
    <w:rsid w:val="00414C29"/>
    <w:rsid w:val="004219CF"/>
    <w:rsid w:val="00421ECB"/>
    <w:rsid w:val="004234F0"/>
    <w:rsid w:val="00426C5F"/>
    <w:rsid w:val="00427E75"/>
    <w:rsid w:val="00433DDB"/>
    <w:rsid w:val="00435A29"/>
    <w:rsid w:val="00437619"/>
    <w:rsid w:val="004411AF"/>
    <w:rsid w:val="0045763C"/>
    <w:rsid w:val="00465A1E"/>
    <w:rsid w:val="0047525B"/>
    <w:rsid w:val="00482E42"/>
    <w:rsid w:val="004858AD"/>
    <w:rsid w:val="00497326"/>
    <w:rsid w:val="004A2A63"/>
    <w:rsid w:val="004A748C"/>
    <w:rsid w:val="004B210C"/>
    <w:rsid w:val="004B45B1"/>
    <w:rsid w:val="004B6104"/>
    <w:rsid w:val="004D405F"/>
    <w:rsid w:val="004D4591"/>
    <w:rsid w:val="004E4F4F"/>
    <w:rsid w:val="004E6789"/>
    <w:rsid w:val="004F61E3"/>
    <w:rsid w:val="005016F2"/>
    <w:rsid w:val="00502E10"/>
    <w:rsid w:val="005034AD"/>
    <w:rsid w:val="0050494C"/>
    <w:rsid w:val="0051015C"/>
    <w:rsid w:val="005130B7"/>
    <w:rsid w:val="00516CF1"/>
    <w:rsid w:val="00525094"/>
    <w:rsid w:val="00531AE9"/>
    <w:rsid w:val="00550A66"/>
    <w:rsid w:val="005576A1"/>
    <w:rsid w:val="00557ADC"/>
    <w:rsid w:val="00567EC7"/>
    <w:rsid w:val="00570013"/>
    <w:rsid w:val="0057289B"/>
    <w:rsid w:val="005801A2"/>
    <w:rsid w:val="005828C6"/>
    <w:rsid w:val="00582BD4"/>
    <w:rsid w:val="00587E1D"/>
    <w:rsid w:val="00593FB7"/>
    <w:rsid w:val="005952A5"/>
    <w:rsid w:val="005A33A1"/>
    <w:rsid w:val="005B217D"/>
    <w:rsid w:val="005C385F"/>
    <w:rsid w:val="005C79B7"/>
    <w:rsid w:val="005D1032"/>
    <w:rsid w:val="005E1AC6"/>
    <w:rsid w:val="005E31C8"/>
    <w:rsid w:val="005F6F1B"/>
    <w:rsid w:val="00615995"/>
    <w:rsid w:val="00616155"/>
    <w:rsid w:val="00624B33"/>
    <w:rsid w:val="0063041A"/>
    <w:rsid w:val="00630AA2"/>
    <w:rsid w:val="00640EE8"/>
    <w:rsid w:val="00646707"/>
    <w:rsid w:val="0065078B"/>
    <w:rsid w:val="00655CF5"/>
    <w:rsid w:val="00657F7E"/>
    <w:rsid w:val="00660007"/>
    <w:rsid w:val="00662E58"/>
    <w:rsid w:val="006637F2"/>
    <w:rsid w:val="006642A5"/>
    <w:rsid w:val="00664DCF"/>
    <w:rsid w:val="006867ED"/>
    <w:rsid w:val="006A3B6B"/>
    <w:rsid w:val="006B30A9"/>
    <w:rsid w:val="006C5D39"/>
    <w:rsid w:val="006D6D9B"/>
    <w:rsid w:val="006E2810"/>
    <w:rsid w:val="006E3695"/>
    <w:rsid w:val="006E37D6"/>
    <w:rsid w:val="006E5417"/>
    <w:rsid w:val="006F0794"/>
    <w:rsid w:val="006F2DBD"/>
    <w:rsid w:val="006F4D57"/>
    <w:rsid w:val="007023DE"/>
    <w:rsid w:val="00712DCF"/>
    <w:rsid w:val="00712F60"/>
    <w:rsid w:val="00720E3B"/>
    <w:rsid w:val="00722A0C"/>
    <w:rsid w:val="0073058A"/>
    <w:rsid w:val="0074393F"/>
    <w:rsid w:val="00745F6B"/>
    <w:rsid w:val="0075585E"/>
    <w:rsid w:val="00766AFB"/>
    <w:rsid w:val="00770571"/>
    <w:rsid w:val="00774371"/>
    <w:rsid w:val="007754C0"/>
    <w:rsid w:val="007768FF"/>
    <w:rsid w:val="007824D3"/>
    <w:rsid w:val="00783710"/>
    <w:rsid w:val="00784340"/>
    <w:rsid w:val="0079466F"/>
    <w:rsid w:val="00796EE3"/>
    <w:rsid w:val="00797C3A"/>
    <w:rsid w:val="007A0F42"/>
    <w:rsid w:val="007A2BF1"/>
    <w:rsid w:val="007A7D29"/>
    <w:rsid w:val="007B4AB8"/>
    <w:rsid w:val="007C3C43"/>
    <w:rsid w:val="007D1181"/>
    <w:rsid w:val="007E01A3"/>
    <w:rsid w:val="007F06C7"/>
    <w:rsid w:val="007F1F8B"/>
    <w:rsid w:val="007F402A"/>
    <w:rsid w:val="007F4C73"/>
    <w:rsid w:val="007F67A1"/>
    <w:rsid w:val="00801B8A"/>
    <w:rsid w:val="00811C05"/>
    <w:rsid w:val="008206C8"/>
    <w:rsid w:val="00834C92"/>
    <w:rsid w:val="00840344"/>
    <w:rsid w:val="008421F3"/>
    <w:rsid w:val="00852C03"/>
    <w:rsid w:val="0086355F"/>
    <w:rsid w:val="0086387C"/>
    <w:rsid w:val="00874A6C"/>
    <w:rsid w:val="00876C65"/>
    <w:rsid w:val="00880A92"/>
    <w:rsid w:val="008A4B4C"/>
    <w:rsid w:val="008B5D7E"/>
    <w:rsid w:val="008C239F"/>
    <w:rsid w:val="008D2BAE"/>
    <w:rsid w:val="008D3443"/>
    <w:rsid w:val="008E388A"/>
    <w:rsid w:val="008E4194"/>
    <w:rsid w:val="008E480C"/>
    <w:rsid w:val="008F3B81"/>
    <w:rsid w:val="00907757"/>
    <w:rsid w:val="00910FCB"/>
    <w:rsid w:val="00911DCB"/>
    <w:rsid w:val="00912214"/>
    <w:rsid w:val="009158FB"/>
    <w:rsid w:val="009167B6"/>
    <w:rsid w:val="009212B0"/>
    <w:rsid w:val="00921FA1"/>
    <w:rsid w:val="009234A5"/>
    <w:rsid w:val="00933453"/>
    <w:rsid w:val="009336F7"/>
    <w:rsid w:val="00934737"/>
    <w:rsid w:val="0093636C"/>
    <w:rsid w:val="009374A7"/>
    <w:rsid w:val="00955F6D"/>
    <w:rsid w:val="0096237B"/>
    <w:rsid w:val="00976ED8"/>
    <w:rsid w:val="00977C16"/>
    <w:rsid w:val="0098393D"/>
    <w:rsid w:val="0098551D"/>
    <w:rsid w:val="0099518F"/>
    <w:rsid w:val="009A523D"/>
    <w:rsid w:val="009A6A1D"/>
    <w:rsid w:val="009B02A1"/>
    <w:rsid w:val="009D7CE6"/>
    <w:rsid w:val="009E1B13"/>
    <w:rsid w:val="009E4B5F"/>
    <w:rsid w:val="009F496B"/>
    <w:rsid w:val="00A01439"/>
    <w:rsid w:val="00A02E61"/>
    <w:rsid w:val="00A05CFF"/>
    <w:rsid w:val="00A13048"/>
    <w:rsid w:val="00A320C4"/>
    <w:rsid w:val="00A33A6E"/>
    <w:rsid w:val="00A41DEB"/>
    <w:rsid w:val="00A46843"/>
    <w:rsid w:val="00A472BE"/>
    <w:rsid w:val="00A536B2"/>
    <w:rsid w:val="00A56B97"/>
    <w:rsid w:val="00A6093D"/>
    <w:rsid w:val="00A728BB"/>
    <w:rsid w:val="00A72E75"/>
    <w:rsid w:val="00A767DC"/>
    <w:rsid w:val="00A76A6D"/>
    <w:rsid w:val="00A83253"/>
    <w:rsid w:val="00AA0BD6"/>
    <w:rsid w:val="00AA2AB8"/>
    <w:rsid w:val="00AA6E84"/>
    <w:rsid w:val="00AB1A1C"/>
    <w:rsid w:val="00AC2515"/>
    <w:rsid w:val="00AC3B10"/>
    <w:rsid w:val="00AD05A8"/>
    <w:rsid w:val="00AE341B"/>
    <w:rsid w:val="00AF45AA"/>
    <w:rsid w:val="00B01905"/>
    <w:rsid w:val="00B06AD1"/>
    <w:rsid w:val="00B07CA7"/>
    <w:rsid w:val="00B1279A"/>
    <w:rsid w:val="00B172D4"/>
    <w:rsid w:val="00B25C6E"/>
    <w:rsid w:val="00B2798A"/>
    <w:rsid w:val="00B34EF4"/>
    <w:rsid w:val="00B4194A"/>
    <w:rsid w:val="00B437E8"/>
    <w:rsid w:val="00B504A5"/>
    <w:rsid w:val="00B5222E"/>
    <w:rsid w:val="00B53179"/>
    <w:rsid w:val="00B53E31"/>
    <w:rsid w:val="00B57A23"/>
    <w:rsid w:val="00B600CD"/>
    <w:rsid w:val="00B61C96"/>
    <w:rsid w:val="00B66C91"/>
    <w:rsid w:val="00B73A2A"/>
    <w:rsid w:val="00B75A51"/>
    <w:rsid w:val="00B8108B"/>
    <w:rsid w:val="00B827C6"/>
    <w:rsid w:val="00B94B06"/>
    <w:rsid w:val="00B94C28"/>
    <w:rsid w:val="00BB0BA4"/>
    <w:rsid w:val="00BB2FDC"/>
    <w:rsid w:val="00BC10BA"/>
    <w:rsid w:val="00BC5AFD"/>
    <w:rsid w:val="00BD6FE6"/>
    <w:rsid w:val="00BE28D8"/>
    <w:rsid w:val="00BF0B02"/>
    <w:rsid w:val="00C00DDE"/>
    <w:rsid w:val="00C04F43"/>
    <w:rsid w:val="00C0609D"/>
    <w:rsid w:val="00C07013"/>
    <w:rsid w:val="00C115AB"/>
    <w:rsid w:val="00C26CCB"/>
    <w:rsid w:val="00C30249"/>
    <w:rsid w:val="00C32133"/>
    <w:rsid w:val="00C3723B"/>
    <w:rsid w:val="00C42466"/>
    <w:rsid w:val="00C548D5"/>
    <w:rsid w:val="00C5776F"/>
    <w:rsid w:val="00C606C9"/>
    <w:rsid w:val="00C620D0"/>
    <w:rsid w:val="00C77912"/>
    <w:rsid w:val="00C80288"/>
    <w:rsid w:val="00C84003"/>
    <w:rsid w:val="00C84A40"/>
    <w:rsid w:val="00C90650"/>
    <w:rsid w:val="00C91D0E"/>
    <w:rsid w:val="00C948E6"/>
    <w:rsid w:val="00C97D78"/>
    <w:rsid w:val="00CA1512"/>
    <w:rsid w:val="00CC2AAE"/>
    <w:rsid w:val="00CC5A42"/>
    <w:rsid w:val="00CD0EAB"/>
    <w:rsid w:val="00CD6590"/>
    <w:rsid w:val="00CE5E02"/>
    <w:rsid w:val="00CF0B41"/>
    <w:rsid w:val="00CF34DB"/>
    <w:rsid w:val="00CF558F"/>
    <w:rsid w:val="00D010C0"/>
    <w:rsid w:val="00D03AA7"/>
    <w:rsid w:val="00D04CDB"/>
    <w:rsid w:val="00D05B22"/>
    <w:rsid w:val="00D073E2"/>
    <w:rsid w:val="00D446EC"/>
    <w:rsid w:val="00D51BF0"/>
    <w:rsid w:val="00D531DB"/>
    <w:rsid w:val="00D55942"/>
    <w:rsid w:val="00D64BF4"/>
    <w:rsid w:val="00D807BF"/>
    <w:rsid w:val="00D82FCC"/>
    <w:rsid w:val="00D863DF"/>
    <w:rsid w:val="00D92556"/>
    <w:rsid w:val="00D97646"/>
    <w:rsid w:val="00DA17FC"/>
    <w:rsid w:val="00DA7887"/>
    <w:rsid w:val="00DB1372"/>
    <w:rsid w:val="00DB2C26"/>
    <w:rsid w:val="00DB50AE"/>
    <w:rsid w:val="00DD02F4"/>
    <w:rsid w:val="00DD2FD5"/>
    <w:rsid w:val="00DD6622"/>
    <w:rsid w:val="00DE1C7C"/>
    <w:rsid w:val="00DE6B43"/>
    <w:rsid w:val="00E06293"/>
    <w:rsid w:val="00E11923"/>
    <w:rsid w:val="00E262D4"/>
    <w:rsid w:val="00E26865"/>
    <w:rsid w:val="00E278D0"/>
    <w:rsid w:val="00E36250"/>
    <w:rsid w:val="00E4575E"/>
    <w:rsid w:val="00E46285"/>
    <w:rsid w:val="00E47F2D"/>
    <w:rsid w:val="00E54511"/>
    <w:rsid w:val="00E61DAC"/>
    <w:rsid w:val="00E72B80"/>
    <w:rsid w:val="00E75FE3"/>
    <w:rsid w:val="00E81A8F"/>
    <w:rsid w:val="00E86C4C"/>
    <w:rsid w:val="00E907A3"/>
    <w:rsid w:val="00EA0272"/>
    <w:rsid w:val="00EA5AE0"/>
    <w:rsid w:val="00EB56E1"/>
    <w:rsid w:val="00EB7AB1"/>
    <w:rsid w:val="00EC7B30"/>
    <w:rsid w:val="00ED29BC"/>
    <w:rsid w:val="00EE78E4"/>
    <w:rsid w:val="00EE7CD8"/>
    <w:rsid w:val="00EF48CC"/>
    <w:rsid w:val="00F00801"/>
    <w:rsid w:val="00F00DDD"/>
    <w:rsid w:val="00F036C1"/>
    <w:rsid w:val="00F17E9E"/>
    <w:rsid w:val="00F2488D"/>
    <w:rsid w:val="00F24A67"/>
    <w:rsid w:val="00F5155F"/>
    <w:rsid w:val="00F55757"/>
    <w:rsid w:val="00F601A0"/>
    <w:rsid w:val="00F712E9"/>
    <w:rsid w:val="00F73032"/>
    <w:rsid w:val="00F73FF3"/>
    <w:rsid w:val="00F833AC"/>
    <w:rsid w:val="00F848FC"/>
    <w:rsid w:val="00F906F6"/>
    <w:rsid w:val="00F9282A"/>
    <w:rsid w:val="00F9294A"/>
    <w:rsid w:val="00F96BAD"/>
    <w:rsid w:val="00FA139D"/>
    <w:rsid w:val="00FB0E84"/>
    <w:rsid w:val="00FC2405"/>
    <w:rsid w:val="00FD01C2"/>
    <w:rsid w:val="00FE07EC"/>
    <w:rsid w:val="00FE4399"/>
    <w:rsid w:val="00FE595C"/>
    <w:rsid w:val="00FF0CE3"/>
    <w:rsid w:val="00FF55BF"/>
    <w:rsid w:val="00FF6BDF"/>
    <w:rsid w:val="00FF6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728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65955">
      <w:bodyDiv w:val="1"/>
      <w:marLeft w:val="0"/>
      <w:marRight w:val="0"/>
      <w:marTop w:val="0"/>
      <w:marBottom w:val="0"/>
      <w:divBdr>
        <w:top w:val="none" w:sz="0" w:space="0" w:color="auto"/>
        <w:left w:val="none" w:sz="0" w:space="0" w:color="auto"/>
        <w:bottom w:val="none" w:sz="0" w:space="0" w:color="auto"/>
        <w:right w:val="none" w:sz="0" w:space="0" w:color="auto"/>
      </w:divBdr>
    </w:div>
    <w:div w:id="104154299">
      <w:bodyDiv w:val="1"/>
      <w:marLeft w:val="0"/>
      <w:marRight w:val="0"/>
      <w:marTop w:val="0"/>
      <w:marBottom w:val="0"/>
      <w:divBdr>
        <w:top w:val="none" w:sz="0" w:space="0" w:color="auto"/>
        <w:left w:val="none" w:sz="0" w:space="0" w:color="auto"/>
        <w:bottom w:val="none" w:sz="0" w:space="0" w:color="auto"/>
        <w:right w:val="none" w:sz="0" w:space="0" w:color="auto"/>
      </w:divBdr>
    </w:div>
    <w:div w:id="120342273">
      <w:bodyDiv w:val="1"/>
      <w:marLeft w:val="0"/>
      <w:marRight w:val="0"/>
      <w:marTop w:val="0"/>
      <w:marBottom w:val="0"/>
      <w:divBdr>
        <w:top w:val="none" w:sz="0" w:space="0" w:color="auto"/>
        <w:left w:val="none" w:sz="0" w:space="0" w:color="auto"/>
        <w:bottom w:val="none" w:sz="0" w:space="0" w:color="auto"/>
        <w:right w:val="none" w:sz="0" w:space="0" w:color="auto"/>
      </w:divBdr>
    </w:div>
    <w:div w:id="183324668">
      <w:bodyDiv w:val="1"/>
      <w:marLeft w:val="0"/>
      <w:marRight w:val="0"/>
      <w:marTop w:val="0"/>
      <w:marBottom w:val="0"/>
      <w:divBdr>
        <w:top w:val="none" w:sz="0" w:space="0" w:color="auto"/>
        <w:left w:val="none" w:sz="0" w:space="0" w:color="auto"/>
        <w:bottom w:val="none" w:sz="0" w:space="0" w:color="auto"/>
        <w:right w:val="none" w:sz="0" w:space="0" w:color="auto"/>
      </w:divBdr>
    </w:div>
    <w:div w:id="452600012">
      <w:bodyDiv w:val="1"/>
      <w:marLeft w:val="0"/>
      <w:marRight w:val="0"/>
      <w:marTop w:val="0"/>
      <w:marBottom w:val="0"/>
      <w:divBdr>
        <w:top w:val="none" w:sz="0" w:space="0" w:color="auto"/>
        <w:left w:val="none" w:sz="0" w:space="0" w:color="auto"/>
        <w:bottom w:val="none" w:sz="0" w:space="0" w:color="auto"/>
        <w:right w:val="none" w:sz="0" w:space="0" w:color="auto"/>
      </w:divBdr>
    </w:div>
    <w:div w:id="467281266">
      <w:bodyDiv w:val="1"/>
      <w:marLeft w:val="0"/>
      <w:marRight w:val="0"/>
      <w:marTop w:val="0"/>
      <w:marBottom w:val="0"/>
      <w:divBdr>
        <w:top w:val="none" w:sz="0" w:space="0" w:color="auto"/>
        <w:left w:val="none" w:sz="0" w:space="0" w:color="auto"/>
        <w:bottom w:val="none" w:sz="0" w:space="0" w:color="auto"/>
        <w:right w:val="none" w:sz="0" w:space="0" w:color="auto"/>
      </w:divBdr>
    </w:div>
    <w:div w:id="511459866">
      <w:bodyDiv w:val="1"/>
      <w:marLeft w:val="0"/>
      <w:marRight w:val="0"/>
      <w:marTop w:val="0"/>
      <w:marBottom w:val="0"/>
      <w:divBdr>
        <w:top w:val="none" w:sz="0" w:space="0" w:color="auto"/>
        <w:left w:val="none" w:sz="0" w:space="0" w:color="auto"/>
        <w:bottom w:val="none" w:sz="0" w:space="0" w:color="auto"/>
        <w:right w:val="none" w:sz="0" w:space="0" w:color="auto"/>
      </w:divBdr>
    </w:div>
    <w:div w:id="538470873">
      <w:bodyDiv w:val="1"/>
      <w:marLeft w:val="0"/>
      <w:marRight w:val="0"/>
      <w:marTop w:val="0"/>
      <w:marBottom w:val="0"/>
      <w:divBdr>
        <w:top w:val="none" w:sz="0" w:space="0" w:color="auto"/>
        <w:left w:val="none" w:sz="0" w:space="0" w:color="auto"/>
        <w:bottom w:val="none" w:sz="0" w:space="0" w:color="auto"/>
        <w:right w:val="none" w:sz="0" w:space="0" w:color="auto"/>
      </w:divBdr>
    </w:div>
    <w:div w:id="554004796">
      <w:bodyDiv w:val="1"/>
      <w:marLeft w:val="0"/>
      <w:marRight w:val="0"/>
      <w:marTop w:val="0"/>
      <w:marBottom w:val="0"/>
      <w:divBdr>
        <w:top w:val="none" w:sz="0" w:space="0" w:color="auto"/>
        <w:left w:val="none" w:sz="0" w:space="0" w:color="auto"/>
        <w:bottom w:val="none" w:sz="0" w:space="0" w:color="auto"/>
        <w:right w:val="none" w:sz="0" w:space="0" w:color="auto"/>
      </w:divBdr>
    </w:div>
    <w:div w:id="575021631">
      <w:bodyDiv w:val="1"/>
      <w:marLeft w:val="0"/>
      <w:marRight w:val="0"/>
      <w:marTop w:val="0"/>
      <w:marBottom w:val="0"/>
      <w:divBdr>
        <w:top w:val="none" w:sz="0" w:space="0" w:color="auto"/>
        <w:left w:val="none" w:sz="0" w:space="0" w:color="auto"/>
        <w:bottom w:val="none" w:sz="0" w:space="0" w:color="auto"/>
        <w:right w:val="none" w:sz="0" w:space="0" w:color="auto"/>
      </w:divBdr>
    </w:div>
    <w:div w:id="618755679">
      <w:bodyDiv w:val="1"/>
      <w:marLeft w:val="0"/>
      <w:marRight w:val="0"/>
      <w:marTop w:val="0"/>
      <w:marBottom w:val="0"/>
      <w:divBdr>
        <w:top w:val="none" w:sz="0" w:space="0" w:color="auto"/>
        <w:left w:val="none" w:sz="0" w:space="0" w:color="auto"/>
        <w:bottom w:val="none" w:sz="0" w:space="0" w:color="auto"/>
        <w:right w:val="none" w:sz="0" w:space="0" w:color="auto"/>
      </w:divBdr>
    </w:div>
    <w:div w:id="628513957">
      <w:bodyDiv w:val="1"/>
      <w:marLeft w:val="0"/>
      <w:marRight w:val="0"/>
      <w:marTop w:val="0"/>
      <w:marBottom w:val="0"/>
      <w:divBdr>
        <w:top w:val="none" w:sz="0" w:space="0" w:color="auto"/>
        <w:left w:val="none" w:sz="0" w:space="0" w:color="auto"/>
        <w:bottom w:val="none" w:sz="0" w:space="0" w:color="auto"/>
        <w:right w:val="none" w:sz="0" w:space="0" w:color="auto"/>
      </w:divBdr>
    </w:div>
    <w:div w:id="675883985">
      <w:bodyDiv w:val="1"/>
      <w:marLeft w:val="0"/>
      <w:marRight w:val="0"/>
      <w:marTop w:val="0"/>
      <w:marBottom w:val="0"/>
      <w:divBdr>
        <w:top w:val="none" w:sz="0" w:space="0" w:color="auto"/>
        <w:left w:val="none" w:sz="0" w:space="0" w:color="auto"/>
        <w:bottom w:val="none" w:sz="0" w:space="0" w:color="auto"/>
        <w:right w:val="none" w:sz="0" w:space="0" w:color="auto"/>
      </w:divBdr>
    </w:div>
    <w:div w:id="681510221">
      <w:bodyDiv w:val="1"/>
      <w:marLeft w:val="0"/>
      <w:marRight w:val="0"/>
      <w:marTop w:val="0"/>
      <w:marBottom w:val="0"/>
      <w:divBdr>
        <w:top w:val="none" w:sz="0" w:space="0" w:color="auto"/>
        <w:left w:val="none" w:sz="0" w:space="0" w:color="auto"/>
        <w:bottom w:val="none" w:sz="0" w:space="0" w:color="auto"/>
        <w:right w:val="none" w:sz="0" w:space="0" w:color="auto"/>
      </w:divBdr>
    </w:div>
    <w:div w:id="870416231">
      <w:bodyDiv w:val="1"/>
      <w:marLeft w:val="0"/>
      <w:marRight w:val="0"/>
      <w:marTop w:val="0"/>
      <w:marBottom w:val="0"/>
      <w:divBdr>
        <w:top w:val="none" w:sz="0" w:space="0" w:color="auto"/>
        <w:left w:val="none" w:sz="0" w:space="0" w:color="auto"/>
        <w:bottom w:val="none" w:sz="0" w:space="0" w:color="auto"/>
        <w:right w:val="none" w:sz="0" w:space="0" w:color="auto"/>
      </w:divBdr>
    </w:div>
    <w:div w:id="873225487">
      <w:bodyDiv w:val="1"/>
      <w:marLeft w:val="0"/>
      <w:marRight w:val="0"/>
      <w:marTop w:val="0"/>
      <w:marBottom w:val="0"/>
      <w:divBdr>
        <w:top w:val="none" w:sz="0" w:space="0" w:color="auto"/>
        <w:left w:val="none" w:sz="0" w:space="0" w:color="auto"/>
        <w:bottom w:val="none" w:sz="0" w:space="0" w:color="auto"/>
        <w:right w:val="none" w:sz="0" w:space="0" w:color="auto"/>
      </w:divBdr>
    </w:div>
    <w:div w:id="927156440">
      <w:bodyDiv w:val="1"/>
      <w:marLeft w:val="0"/>
      <w:marRight w:val="0"/>
      <w:marTop w:val="0"/>
      <w:marBottom w:val="0"/>
      <w:divBdr>
        <w:top w:val="none" w:sz="0" w:space="0" w:color="auto"/>
        <w:left w:val="none" w:sz="0" w:space="0" w:color="auto"/>
        <w:bottom w:val="none" w:sz="0" w:space="0" w:color="auto"/>
        <w:right w:val="none" w:sz="0" w:space="0" w:color="auto"/>
      </w:divBdr>
    </w:div>
    <w:div w:id="948244129">
      <w:bodyDiv w:val="1"/>
      <w:marLeft w:val="0"/>
      <w:marRight w:val="0"/>
      <w:marTop w:val="0"/>
      <w:marBottom w:val="0"/>
      <w:divBdr>
        <w:top w:val="none" w:sz="0" w:space="0" w:color="auto"/>
        <w:left w:val="none" w:sz="0" w:space="0" w:color="auto"/>
        <w:bottom w:val="none" w:sz="0" w:space="0" w:color="auto"/>
        <w:right w:val="none" w:sz="0" w:space="0" w:color="auto"/>
      </w:divBdr>
    </w:div>
    <w:div w:id="952981090">
      <w:bodyDiv w:val="1"/>
      <w:marLeft w:val="0"/>
      <w:marRight w:val="0"/>
      <w:marTop w:val="0"/>
      <w:marBottom w:val="0"/>
      <w:divBdr>
        <w:top w:val="none" w:sz="0" w:space="0" w:color="auto"/>
        <w:left w:val="none" w:sz="0" w:space="0" w:color="auto"/>
        <w:bottom w:val="none" w:sz="0" w:space="0" w:color="auto"/>
        <w:right w:val="none" w:sz="0" w:space="0" w:color="auto"/>
      </w:divBdr>
    </w:div>
    <w:div w:id="1029642226">
      <w:bodyDiv w:val="1"/>
      <w:marLeft w:val="0"/>
      <w:marRight w:val="0"/>
      <w:marTop w:val="0"/>
      <w:marBottom w:val="0"/>
      <w:divBdr>
        <w:top w:val="none" w:sz="0" w:space="0" w:color="auto"/>
        <w:left w:val="none" w:sz="0" w:space="0" w:color="auto"/>
        <w:bottom w:val="none" w:sz="0" w:space="0" w:color="auto"/>
        <w:right w:val="none" w:sz="0" w:space="0" w:color="auto"/>
      </w:divBdr>
    </w:div>
    <w:div w:id="1044716475">
      <w:bodyDiv w:val="1"/>
      <w:marLeft w:val="0"/>
      <w:marRight w:val="0"/>
      <w:marTop w:val="0"/>
      <w:marBottom w:val="0"/>
      <w:divBdr>
        <w:top w:val="none" w:sz="0" w:space="0" w:color="auto"/>
        <w:left w:val="none" w:sz="0" w:space="0" w:color="auto"/>
        <w:bottom w:val="none" w:sz="0" w:space="0" w:color="auto"/>
        <w:right w:val="none" w:sz="0" w:space="0" w:color="auto"/>
      </w:divBdr>
    </w:div>
    <w:div w:id="1054155886">
      <w:bodyDiv w:val="1"/>
      <w:marLeft w:val="0"/>
      <w:marRight w:val="0"/>
      <w:marTop w:val="0"/>
      <w:marBottom w:val="0"/>
      <w:divBdr>
        <w:top w:val="none" w:sz="0" w:space="0" w:color="auto"/>
        <w:left w:val="none" w:sz="0" w:space="0" w:color="auto"/>
        <w:bottom w:val="none" w:sz="0" w:space="0" w:color="auto"/>
        <w:right w:val="none" w:sz="0" w:space="0" w:color="auto"/>
      </w:divBdr>
    </w:div>
    <w:div w:id="1138261130">
      <w:bodyDiv w:val="1"/>
      <w:marLeft w:val="0"/>
      <w:marRight w:val="0"/>
      <w:marTop w:val="0"/>
      <w:marBottom w:val="0"/>
      <w:divBdr>
        <w:top w:val="none" w:sz="0" w:space="0" w:color="auto"/>
        <w:left w:val="none" w:sz="0" w:space="0" w:color="auto"/>
        <w:bottom w:val="none" w:sz="0" w:space="0" w:color="auto"/>
        <w:right w:val="none" w:sz="0" w:space="0" w:color="auto"/>
      </w:divBdr>
    </w:div>
    <w:div w:id="1370298222">
      <w:bodyDiv w:val="1"/>
      <w:marLeft w:val="0"/>
      <w:marRight w:val="0"/>
      <w:marTop w:val="0"/>
      <w:marBottom w:val="0"/>
      <w:divBdr>
        <w:top w:val="none" w:sz="0" w:space="0" w:color="auto"/>
        <w:left w:val="none" w:sz="0" w:space="0" w:color="auto"/>
        <w:bottom w:val="none" w:sz="0" w:space="0" w:color="auto"/>
        <w:right w:val="none" w:sz="0" w:space="0" w:color="auto"/>
      </w:divBdr>
    </w:div>
    <w:div w:id="1391616382">
      <w:bodyDiv w:val="1"/>
      <w:marLeft w:val="0"/>
      <w:marRight w:val="0"/>
      <w:marTop w:val="0"/>
      <w:marBottom w:val="0"/>
      <w:divBdr>
        <w:top w:val="none" w:sz="0" w:space="0" w:color="auto"/>
        <w:left w:val="none" w:sz="0" w:space="0" w:color="auto"/>
        <w:bottom w:val="none" w:sz="0" w:space="0" w:color="auto"/>
        <w:right w:val="none" w:sz="0" w:space="0" w:color="auto"/>
      </w:divBdr>
    </w:div>
    <w:div w:id="1440758135">
      <w:bodyDiv w:val="1"/>
      <w:marLeft w:val="0"/>
      <w:marRight w:val="0"/>
      <w:marTop w:val="0"/>
      <w:marBottom w:val="0"/>
      <w:divBdr>
        <w:top w:val="none" w:sz="0" w:space="0" w:color="auto"/>
        <w:left w:val="none" w:sz="0" w:space="0" w:color="auto"/>
        <w:bottom w:val="none" w:sz="0" w:space="0" w:color="auto"/>
        <w:right w:val="none" w:sz="0" w:space="0" w:color="auto"/>
      </w:divBdr>
    </w:div>
    <w:div w:id="1478455703">
      <w:bodyDiv w:val="1"/>
      <w:marLeft w:val="0"/>
      <w:marRight w:val="0"/>
      <w:marTop w:val="0"/>
      <w:marBottom w:val="0"/>
      <w:divBdr>
        <w:top w:val="none" w:sz="0" w:space="0" w:color="auto"/>
        <w:left w:val="none" w:sz="0" w:space="0" w:color="auto"/>
        <w:bottom w:val="none" w:sz="0" w:space="0" w:color="auto"/>
        <w:right w:val="none" w:sz="0" w:space="0" w:color="auto"/>
      </w:divBdr>
    </w:div>
    <w:div w:id="1522087768">
      <w:bodyDiv w:val="1"/>
      <w:marLeft w:val="0"/>
      <w:marRight w:val="0"/>
      <w:marTop w:val="0"/>
      <w:marBottom w:val="0"/>
      <w:divBdr>
        <w:top w:val="none" w:sz="0" w:space="0" w:color="auto"/>
        <w:left w:val="none" w:sz="0" w:space="0" w:color="auto"/>
        <w:bottom w:val="none" w:sz="0" w:space="0" w:color="auto"/>
        <w:right w:val="none" w:sz="0" w:space="0" w:color="auto"/>
      </w:divBdr>
      <w:divsChild>
        <w:div w:id="988047983">
          <w:marLeft w:val="446"/>
          <w:marRight w:val="0"/>
          <w:marTop w:val="0"/>
          <w:marBottom w:val="0"/>
          <w:divBdr>
            <w:top w:val="none" w:sz="0" w:space="0" w:color="auto"/>
            <w:left w:val="none" w:sz="0" w:space="0" w:color="auto"/>
            <w:bottom w:val="none" w:sz="0" w:space="0" w:color="auto"/>
            <w:right w:val="none" w:sz="0" w:space="0" w:color="auto"/>
          </w:divBdr>
        </w:div>
      </w:divsChild>
    </w:div>
    <w:div w:id="1536851855">
      <w:bodyDiv w:val="1"/>
      <w:marLeft w:val="0"/>
      <w:marRight w:val="0"/>
      <w:marTop w:val="0"/>
      <w:marBottom w:val="0"/>
      <w:divBdr>
        <w:top w:val="none" w:sz="0" w:space="0" w:color="auto"/>
        <w:left w:val="none" w:sz="0" w:space="0" w:color="auto"/>
        <w:bottom w:val="none" w:sz="0" w:space="0" w:color="auto"/>
        <w:right w:val="none" w:sz="0" w:space="0" w:color="auto"/>
      </w:divBdr>
      <w:divsChild>
        <w:div w:id="195897119">
          <w:marLeft w:val="446"/>
          <w:marRight w:val="0"/>
          <w:marTop w:val="0"/>
          <w:marBottom w:val="0"/>
          <w:divBdr>
            <w:top w:val="none" w:sz="0" w:space="0" w:color="auto"/>
            <w:left w:val="none" w:sz="0" w:space="0" w:color="auto"/>
            <w:bottom w:val="none" w:sz="0" w:space="0" w:color="auto"/>
            <w:right w:val="none" w:sz="0" w:space="0" w:color="auto"/>
          </w:divBdr>
        </w:div>
      </w:divsChild>
    </w:div>
    <w:div w:id="1575555221">
      <w:bodyDiv w:val="1"/>
      <w:marLeft w:val="0"/>
      <w:marRight w:val="0"/>
      <w:marTop w:val="0"/>
      <w:marBottom w:val="0"/>
      <w:divBdr>
        <w:top w:val="none" w:sz="0" w:space="0" w:color="auto"/>
        <w:left w:val="none" w:sz="0" w:space="0" w:color="auto"/>
        <w:bottom w:val="none" w:sz="0" w:space="0" w:color="auto"/>
        <w:right w:val="none" w:sz="0" w:space="0" w:color="auto"/>
      </w:divBdr>
    </w:div>
    <w:div w:id="1619215567">
      <w:bodyDiv w:val="1"/>
      <w:marLeft w:val="0"/>
      <w:marRight w:val="0"/>
      <w:marTop w:val="0"/>
      <w:marBottom w:val="0"/>
      <w:divBdr>
        <w:top w:val="none" w:sz="0" w:space="0" w:color="auto"/>
        <w:left w:val="none" w:sz="0" w:space="0" w:color="auto"/>
        <w:bottom w:val="none" w:sz="0" w:space="0" w:color="auto"/>
        <w:right w:val="none" w:sz="0" w:space="0" w:color="auto"/>
      </w:divBdr>
    </w:div>
    <w:div w:id="1683973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88102">
      <w:bodyDiv w:val="1"/>
      <w:marLeft w:val="0"/>
      <w:marRight w:val="0"/>
      <w:marTop w:val="0"/>
      <w:marBottom w:val="0"/>
      <w:divBdr>
        <w:top w:val="none" w:sz="0" w:space="0" w:color="auto"/>
        <w:left w:val="none" w:sz="0" w:space="0" w:color="auto"/>
        <w:bottom w:val="none" w:sz="0" w:space="0" w:color="auto"/>
        <w:right w:val="none" w:sz="0" w:space="0" w:color="auto"/>
      </w:divBdr>
    </w:div>
    <w:div w:id="1756054082">
      <w:bodyDiv w:val="1"/>
      <w:marLeft w:val="0"/>
      <w:marRight w:val="0"/>
      <w:marTop w:val="0"/>
      <w:marBottom w:val="0"/>
      <w:divBdr>
        <w:top w:val="none" w:sz="0" w:space="0" w:color="auto"/>
        <w:left w:val="none" w:sz="0" w:space="0" w:color="auto"/>
        <w:bottom w:val="none" w:sz="0" w:space="0" w:color="auto"/>
        <w:right w:val="none" w:sz="0" w:space="0" w:color="auto"/>
      </w:divBdr>
    </w:div>
    <w:div w:id="1841188631">
      <w:bodyDiv w:val="1"/>
      <w:marLeft w:val="0"/>
      <w:marRight w:val="0"/>
      <w:marTop w:val="0"/>
      <w:marBottom w:val="0"/>
      <w:divBdr>
        <w:top w:val="none" w:sz="0" w:space="0" w:color="auto"/>
        <w:left w:val="none" w:sz="0" w:space="0" w:color="auto"/>
        <w:bottom w:val="none" w:sz="0" w:space="0" w:color="auto"/>
        <w:right w:val="none" w:sz="0" w:space="0" w:color="auto"/>
      </w:divBdr>
    </w:div>
    <w:div w:id="1871408145">
      <w:bodyDiv w:val="1"/>
      <w:marLeft w:val="0"/>
      <w:marRight w:val="0"/>
      <w:marTop w:val="0"/>
      <w:marBottom w:val="0"/>
      <w:divBdr>
        <w:top w:val="none" w:sz="0" w:space="0" w:color="auto"/>
        <w:left w:val="none" w:sz="0" w:space="0" w:color="auto"/>
        <w:bottom w:val="none" w:sz="0" w:space="0" w:color="auto"/>
        <w:right w:val="none" w:sz="0" w:space="0" w:color="auto"/>
      </w:divBdr>
    </w:div>
    <w:div w:id="1982690322">
      <w:bodyDiv w:val="1"/>
      <w:marLeft w:val="0"/>
      <w:marRight w:val="0"/>
      <w:marTop w:val="0"/>
      <w:marBottom w:val="0"/>
      <w:divBdr>
        <w:top w:val="none" w:sz="0" w:space="0" w:color="auto"/>
        <w:left w:val="none" w:sz="0" w:space="0" w:color="auto"/>
        <w:bottom w:val="none" w:sz="0" w:space="0" w:color="auto"/>
        <w:right w:val="none" w:sz="0" w:space="0" w:color="auto"/>
      </w:divBdr>
    </w:div>
    <w:div w:id="2074353468">
      <w:bodyDiv w:val="1"/>
      <w:marLeft w:val="0"/>
      <w:marRight w:val="0"/>
      <w:marTop w:val="0"/>
      <w:marBottom w:val="0"/>
      <w:divBdr>
        <w:top w:val="none" w:sz="0" w:space="0" w:color="auto"/>
        <w:left w:val="none" w:sz="0" w:space="0" w:color="auto"/>
        <w:bottom w:val="none" w:sz="0" w:space="0" w:color="auto"/>
        <w:right w:val="none" w:sz="0" w:space="0" w:color="auto"/>
      </w:divBdr>
      <w:divsChild>
        <w:div w:id="1619801272">
          <w:marLeft w:val="446"/>
          <w:marRight w:val="0"/>
          <w:marTop w:val="0"/>
          <w:marBottom w:val="0"/>
          <w:divBdr>
            <w:top w:val="none" w:sz="0" w:space="0" w:color="auto"/>
            <w:left w:val="none" w:sz="0" w:space="0" w:color="auto"/>
            <w:bottom w:val="none" w:sz="0" w:space="0" w:color="auto"/>
            <w:right w:val="none" w:sz="0" w:space="0" w:color="auto"/>
          </w:divBdr>
        </w:div>
      </w:divsChild>
    </w:div>
    <w:div w:id="210830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png"/><Relationship Id="rId41" Type="http://schemas.openxmlformats.org/officeDocument/2006/relationships/oleObject" Target="embeddings/oleObject17.bin"/><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png"/><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4.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hyperlink" Target="https://data.vision.ee.ethz.ch/cvl/DIV2K/"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8" Type="http://schemas.openxmlformats.org/officeDocument/2006/relationships/image" Target="media/image2.png"/><Relationship Id="rId51" Type="http://schemas.openxmlformats.org/officeDocument/2006/relationships/image" Target="media/image23.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627</TotalTime>
  <Pages>6</Pages>
  <Words>1627</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yingbinwang(王英彬)</cp:lastModifiedBy>
  <cp:revision>120</cp:revision>
  <cp:lastPrinted>1900-01-01T08:00:00Z</cp:lastPrinted>
  <dcterms:created xsi:type="dcterms:W3CDTF">2018-07-04T02:43:00Z</dcterms:created>
  <dcterms:modified xsi:type="dcterms:W3CDTF">2018-07-13T08:38:00Z</dcterms:modified>
</cp:coreProperties>
</file>