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667A2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F0FC53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667A22">
              <w:rPr>
                <w:lang w:val="en-CA"/>
              </w:rPr>
              <w:t>0381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9C594D9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B12850">
              <w:rPr>
                <w:b/>
                <w:szCs w:val="22"/>
                <w:lang w:val="en-CA"/>
              </w:rPr>
              <w:t>5: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2A4BC0">
              <w:rPr>
                <w:b/>
              </w:rPr>
              <w:t>Combined Arithmetic Coding Tools (Test CE 5.1)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A97E41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E1E8455" w:rsidR="00E61DAC" w:rsidRPr="005B217D" w:rsidRDefault="00D55BF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3547E" w:rsidRPr="005B217D" w14:paraId="714CD808" w14:textId="77777777">
        <w:tc>
          <w:tcPr>
            <w:tcW w:w="1458" w:type="dxa"/>
          </w:tcPr>
          <w:p w14:paraId="4DB59313" w14:textId="280DD258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AF21475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Said, Hilmi Egilmez, Yung-Hsuan Chao, Marta Karczewicz, Vadim Seregin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20A7633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B6CBEAF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asaid@qti.qualcomm.com</w:t>
            </w:r>
          </w:p>
        </w:tc>
      </w:tr>
      <w:tr w:rsidR="0023547E" w:rsidRPr="005B217D" w14:paraId="49AFAA61" w14:textId="77777777">
        <w:tc>
          <w:tcPr>
            <w:tcW w:w="1458" w:type="dxa"/>
          </w:tcPr>
          <w:p w14:paraId="2C08AF6B" w14:textId="0AF54496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70F340E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5561B67" w:rsidR="00263398" w:rsidRDefault="00D55BF2" w:rsidP="009234A5">
      <w:pPr>
        <w:rPr>
          <w:lang w:val="en-CA"/>
        </w:rPr>
      </w:pPr>
      <w:r>
        <w:rPr>
          <w:lang w:val="en-CA"/>
        </w:rPr>
        <w:t>This contribution reports simulation results for test CE5.</w:t>
      </w:r>
      <w:r w:rsidR="00526CC4">
        <w:rPr>
          <w:lang w:val="en-CA"/>
        </w:rPr>
        <w:t>1</w:t>
      </w:r>
      <w:r>
        <w:rPr>
          <w:lang w:val="en-CA"/>
        </w:rPr>
        <w:t>.1.</w:t>
      </w:r>
      <w:r w:rsidR="00526CC4">
        <w:rPr>
          <w:lang w:val="en-CA"/>
        </w:rPr>
        <w:t xml:space="preserve">0 for evaluating the combined performance of the </w:t>
      </w:r>
      <w:r w:rsidR="00526CC4">
        <w:rPr>
          <w:szCs w:val="22"/>
          <w:lang w:val="en-CA"/>
        </w:rPr>
        <w:t xml:space="preserve">arithmetic coding tools </w:t>
      </w:r>
      <w:r w:rsidR="001B7A14">
        <w:rPr>
          <w:szCs w:val="22"/>
          <w:lang w:val="en-CA"/>
        </w:rPr>
        <w:t>independently</w:t>
      </w:r>
      <w:r w:rsidR="00526CC4">
        <w:rPr>
          <w:szCs w:val="22"/>
          <w:lang w:val="en-CA"/>
        </w:rPr>
        <w:t xml:space="preserve"> tested in </w:t>
      </w:r>
      <w:r w:rsidR="006A0927" w:rsidRPr="00667A22">
        <w:rPr>
          <w:szCs w:val="22"/>
          <w:lang w:val="en-CA"/>
        </w:rPr>
        <w:t xml:space="preserve">JVET-K0379, </w:t>
      </w:r>
      <w:r w:rsidR="00526CC4" w:rsidRPr="00667A22">
        <w:rPr>
          <w:szCs w:val="22"/>
          <w:lang w:val="en-CA"/>
        </w:rPr>
        <w:t>JVET-K</w:t>
      </w:r>
      <w:r w:rsidR="00E625D9" w:rsidRPr="00667A22">
        <w:rPr>
          <w:szCs w:val="22"/>
          <w:lang w:val="en-CA"/>
        </w:rPr>
        <w:t>0380</w:t>
      </w:r>
      <w:r w:rsidR="006A0927" w:rsidRPr="00667A22">
        <w:rPr>
          <w:szCs w:val="22"/>
          <w:lang w:val="en-CA"/>
        </w:rPr>
        <w:t xml:space="preserve"> and</w:t>
      </w:r>
      <w:r w:rsidR="00526CC4" w:rsidRPr="00667A22">
        <w:rPr>
          <w:szCs w:val="22"/>
          <w:lang w:val="en-CA"/>
        </w:rPr>
        <w:t xml:space="preserve"> JVET-K</w:t>
      </w:r>
      <w:r w:rsidR="00E625D9" w:rsidRPr="00667A22">
        <w:rPr>
          <w:szCs w:val="22"/>
          <w:lang w:val="en-CA"/>
        </w:rPr>
        <w:t>0</w:t>
      </w:r>
      <w:r w:rsidR="00667A22" w:rsidRPr="00667A22">
        <w:rPr>
          <w:szCs w:val="22"/>
          <w:lang w:val="en-CA"/>
        </w:rPr>
        <w:t>383</w:t>
      </w:r>
      <w:r w:rsidR="00526CC4">
        <w:rPr>
          <w:szCs w:val="22"/>
          <w:lang w:val="en-CA"/>
        </w:rPr>
        <w:t xml:space="preserve">. </w:t>
      </w:r>
      <w:r w:rsidR="00B773C0">
        <w:rPr>
          <w:szCs w:val="22"/>
          <w:lang w:val="en-CA"/>
        </w:rPr>
        <w:t>With the BMS configuration t</w:t>
      </w:r>
      <w:r w:rsidR="00266C08">
        <w:rPr>
          <w:szCs w:val="22"/>
          <w:lang w:val="en-CA"/>
        </w:rPr>
        <w:t xml:space="preserve">he average </w:t>
      </w:r>
      <w:r w:rsidR="00713D60">
        <w:rPr>
          <w:szCs w:val="22"/>
          <w:lang w:val="en-CA"/>
        </w:rPr>
        <w:t xml:space="preserve">coding </w:t>
      </w:r>
      <w:r w:rsidR="00266C08">
        <w:rPr>
          <w:szCs w:val="22"/>
          <w:lang w:val="en-CA"/>
        </w:rPr>
        <w:t xml:space="preserve">gains are </w:t>
      </w:r>
      <w:r w:rsidR="00B773C0" w:rsidRPr="00667A22">
        <w:rPr>
          <w:szCs w:val="22"/>
          <w:lang w:val="en-CA"/>
        </w:rPr>
        <w:t>1.04%, 1.</w:t>
      </w:r>
      <w:r w:rsidR="00E1020F" w:rsidRPr="00667A22">
        <w:rPr>
          <w:szCs w:val="22"/>
          <w:lang w:val="en-CA"/>
        </w:rPr>
        <w:t>17</w:t>
      </w:r>
      <w:r w:rsidR="00B773C0" w:rsidRPr="00667A22">
        <w:rPr>
          <w:szCs w:val="22"/>
          <w:lang w:val="en-CA"/>
        </w:rPr>
        <w:t xml:space="preserve">%, and </w:t>
      </w:r>
      <w:r w:rsidR="00E1020F" w:rsidRPr="00667A22">
        <w:rPr>
          <w:szCs w:val="22"/>
          <w:lang w:val="en-CA"/>
        </w:rPr>
        <w:t>1</w:t>
      </w:r>
      <w:r w:rsidR="00B773C0" w:rsidRPr="00667A22">
        <w:rPr>
          <w:szCs w:val="22"/>
          <w:lang w:val="en-CA"/>
        </w:rPr>
        <w:t>.</w:t>
      </w:r>
      <w:r w:rsidR="00E1020F" w:rsidRPr="00667A22">
        <w:rPr>
          <w:szCs w:val="22"/>
          <w:lang w:val="en-CA"/>
        </w:rPr>
        <w:t>23</w:t>
      </w:r>
      <w:r w:rsidR="00B773C0" w:rsidRPr="00667A22">
        <w:rPr>
          <w:szCs w:val="22"/>
          <w:lang w:val="en-CA"/>
        </w:rPr>
        <w:t>%</w:t>
      </w:r>
      <w:r w:rsidR="00B773C0">
        <w:rPr>
          <w:szCs w:val="22"/>
          <w:lang w:val="en-CA"/>
        </w:rPr>
        <w:t xml:space="preserve"> on AI, RA, and LDP tests, respectively, and with the VTM configuration the average gains are </w:t>
      </w:r>
      <w:bookmarkStart w:id="0" w:name="_GoBack"/>
      <w:bookmarkEnd w:id="0"/>
      <w:r w:rsidR="00164007" w:rsidRPr="00667A22">
        <w:rPr>
          <w:szCs w:val="22"/>
          <w:lang w:val="en-CA"/>
        </w:rPr>
        <w:t>0.97</w:t>
      </w:r>
      <w:r w:rsidR="00B773C0" w:rsidRPr="00667A22">
        <w:rPr>
          <w:szCs w:val="22"/>
          <w:lang w:val="en-CA"/>
        </w:rPr>
        <w:t xml:space="preserve">%, </w:t>
      </w:r>
      <w:r w:rsidR="00E1020F" w:rsidRPr="00667A22">
        <w:rPr>
          <w:szCs w:val="22"/>
          <w:lang w:val="en-CA"/>
        </w:rPr>
        <w:t>1</w:t>
      </w:r>
      <w:r w:rsidR="00B773C0" w:rsidRPr="00667A22">
        <w:rPr>
          <w:szCs w:val="22"/>
          <w:lang w:val="en-CA"/>
        </w:rPr>
        <w:t>.</w:t>
      </w:r>
      <w:r w:rsidR="00E1020F" w:rsidRPr="00667A22">
        <w:rPr>
          <w:szCs w:val="22"/>
          <w:lang w:val="en-CA"/>
        </w:rPr>
        <w:t>02</w:t>
      </w:r>
      <w:r w:rsidR="00B773C0" w:rsidRPr="00667A22">
        <w:rPr>
          <w:szCs w:val="22"/>
          <w:lang w:val="en-CA"/>
        </w:rPr>
        <w:t>%, and 0.</w:t>
      </w:r>
      <w:r w:rsidR="00E1020F" w:rsidRPr="00667A22">
        <w:rPr>
          <w:szCs w:val="22"/>
          <w:lang w:val="en-CA"/>
        </w:rPr>
        <w:t>87</w:t>
      </w:r>
      <w:r w:rsidR="00B773C0" w:rsidRPr="00667A22">
        <w:rPr>
          <w:szCs w:val="22"/>
          <w:lang w:val="en-CA"/>
        </w:rPr>
        <w:t>%</w:t>
      </w:r>
      <w:r w:rsidR="00164007" w:rsidRPr="00667A22">
        <w:rPr>
          <w:szCs w:val="22"/>
          <w:lang w:val="en-CA"/>
        </w:rPr>
        <w:t>.</w:t>
      </w:r>
    </w:p>
    <w:p w14:paraId="057E51A0" w14:textId="77777777" w:rsidR="00D55BF2" w:rsidRPr="005B217D" w:rsidRDefault="00D55BF2" w:rsidP="009234A5">
      <w:pPr>
        <w:rPr>
          <w:szCs w:val="22"/>
          <w:lang w:val="en-CA"/>
        </w:rPr>
      </w:pPr>
    </w:p>
    <w:p w14:paraId="7D2AC1F0" w14:textId="49D2EBD5" w:rsidR="00745F6B" w:rsidRDefault="00526CC4" w:rsidP="00E11923">
      <w:pPr>
        <w:pStyle w:val="Heading1"/>
        <w:rPr>
          <w:lang w:val="en-CA"/>
        </w:rPr>
      </w:pPr>
      <w:r>
        <w:rPr>
          <w:lang w:val="en-CA"/>
        </w:rPr>
        <w:t>CE Description</w:t>
      </w:r>
    </w:p>
    <w:p w14:paraId="3BAE34B4" w14:textId="423B0825" w:rsidR="00526CC4" w:rsidRDefault="00526CC4" w:rsidP="00526CC4">
      <w:pPr>
        <w:rPr>
          <w:lang w:val="en-CA"/>
        </w:rPr>
      </w:pPr>
      <w:r>
        <w:rPr>
          <w:lang w:val="en-CA"/>
        </w:rPr>
        <w:t>In this CE contribution, the combined performance of the arithmetic coding tools, described in Sections 1.1,1.2 and 1.3, are evaluated.</w:t>
      </w:r>
    </w:p>
    <w:p w14:paraId="6DB45B37" w14:textId="2C6543CB" w:rsidR="00526CC4" w:rsidRPr="00526CC4" w:rsidRDefault="00526CC4" w:rsidP="00526CC4">
      <w:pPr>
        <w:pStyle w:val="Heading2"/>
        <w:rPr>
          <w:lang w:val="en-CA"/>
        </w:rPr>
      </w:pPr>
      <w:r>
        <w:rPr>
          <w:lang w:val="en-CA"/>
        </w:rPr>
        <w:t>Probability Estimation</w:t>
      </w:r>
    </w:p>
    <w:p w14:paraId="4558EDFB" w14:textId="0B686A4D" w:rsidR="00984763" w:rsidRDefault="00984763" w:rsidP="00984763">
      <w:pPr>
        <w:rPr>
          <w:szCs w:val="22"/>
          <w:lang w:val="en-CA"/>
        </w:rPr>
      </w:pPr>
      <w:r>
        <w:rPr>
          <w:szCs w:val="22"/>
          <w:lang w:val="en-CA"/>
        </w:rPr>
        <w:t>The CABAC probability estimation method of this experiment was proposed in JVET-G0112, and extends the method described in</w:t>
      </w:r>
      <w:r w:rsidR="001D411B">
        <w:rPr>
          <w:szCs w:val="22"/>
          <w:lang w:val="en-CA"/>
        </w:rPr>
        <w:t xml:space="preserve"> </w:t>
      </w:r>
      <w:r w:rsidR="001D411B">
        <w:rPr>
          <w:szCs w:val="22"/>
          <w:lang w:val="en-CA"/>
        </w:rPr>
        <w:fldChar w:fldCharType="begin"/>
      </w:r>
      <w:r w:rsidR="001D411B">
        <w:rPr>
          <w:szCs w:val="22"/>
          <w:lang w:val="en-CA"/>
        </w:rPr>
        <w:instrText xml:space="preserve"> REF _Ref518345884 \r \h </w:instrText>
      </w:r>
      <w:r w:rsidR="001D411B">
        <w:rPr>
          <w:szCs w:val="22"/>
          <w:lang w:val="en-CA"/>
        </w:rPr>
      </w:r>
      <w:r w:rsidR="001D411B">
        <w:rPr>
          <w:szCs w:val="22"/>
          <w:lang w:val="en-CA"/>
        </w:rPr>
        <w:fldChar w:fldCharType="separate"/>
      </w:r>
      <w:r w:rsidR="001D411B">
        <w:rPr>
          <w:szCs w:val="22"/>
          <w:lang w:val="en-CA"/>
        </w:rPr>
        <w:t>[6]</w:t>
      </w:r>
      <w:r w:rsidR="001D411B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Maintaining the original notation, </w:t>
      </w:r>
      <w:r w:rsidRPr="00670655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and </w:t>
      </w:r>
      <w:r w:rsidRPr="00670655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>] represent estimated probabilities scaled by 2</w:t>
      </w:r>
      <w:r w:rsidRPr="00670655">
        <w:rPr>
          <w:szCs w:val="22"/>
          <w:vertAlign w:val="superscript"/>
          <w:lang w:val="en-CA"/>
        </w:rPr>
        <w:t>15</w:t>
      </w:r>
      <w:r>
        <w:rPr>
          <w:szCs w:val="22"/>
          <w:lang w:val="en-CA"/>
        </w:rPr>
        <w:t xml:space="preserve"> and converted to integers. These probability estimates are updated using the recursive equations</w:t>
      </w:r>
    </w:p>
    <w:p w14:paraId="7FAE8980" w14:textId="77777777" w:rsidR="00984763" w:rsidRDefault="00984763" w:rsidP="00984763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bin = 1    →     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+ ((2</w:t>
      </w:r>
      <w:r w:rsidRPr="00670655">
        <w:rPr>
          <w:szCs w:val="22"/>
          <w:vertAlign w:val="superscript"/>
          <w:lang w:val="en-CA"/>
        </w:rPr>
        <w:t>15</w:t>
      </w:r>
      <w:r>
        <w:rPr>
          <w:szCs w:val="22"/>
          <w:lang w:val="en-CA"/>
        </w:rPr>
        <w:t xml:space="preserve"> – 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]) &gt;&gt; </w:t>
      </w:r>
      <w:r w:rsidRPr="00EC7C2B">
        <w:rPr>
          <w:i/>
          <w:szCs w:val="22"/>
          <w:lang w:val="en-CA"/>
        </w:rPr>
        <w:t>a</w:t>
      </w:r>
      <w:proofErr w:type="gramStart"/>
      <w:r>
        <w:rPr>
          <w:szCs w:val="22"/>
          <w:lang w:val="en-CA"/>
        </w:rPr>
        <w:t xml:space="preserve">),   </w:t>
      </w:r>
      <w:proofErr w:type="gramEnd"/>
      <w:r>
        <w:rPr>
          <w:szCs w:val="22"/>
          <w:lang w:val="en-CA"/>
        </w:rPr>
        <w:t xml:space="preserve"> 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+ ((2</w:t>
      </w:r>
      <w:r w:rsidRPr="00670655">
        <w:rPr>
          <w:szCs w:val="22"/>
          <w:vertAlign w:val="superscript"/>
          <w:lang w:val="en-CA"/>
        </w:rPr>
        <w:t>15</w:t>
      </w:r>
      <w:r>
        <w:rPr>
          <w:szCs w:val="22"/>
          <w:lang w:val="en-CA"/>
        </w:rPr>
        <w:t xml:space="preserve"> –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]) &gt;&gt; </w:t>
      </w:r>
      <w:r w:rsidRPr="00EC7C2B">
        <w:rPr>
          <w:i/>
          <w:szCs w:val="22"/>
          <w:lang w:val="en-CA"/>
        </w:rPr>
        <w:t>b</w:t>
      </w:r>
      <w:r>
        <w:rPr>
          <w:szCs w:val="22"/>
          <w:lang w:val="en-CA"/>
        </w:rPr>
        <w:t>),</w:t>
      </w:r>
    </w:p>
    <w:p w14:paraId="65DDF31A" w14:textId="77777777" w:rsidR="00984763" w:rsidRDefault="00984763" w:rsidP="00984763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bin = 0    →              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– (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&gt;&gt; </w:t>
      </w:r>
      <w:r w:rsidRPr="00EC7C2B">
        <w:rPr>
          <w:i/>
          <w:szCs w:val="22"/>
          <w:lang w:val="en-CA"/>
        </w:rPr>
        <w:t>a</w:t>
      </w:r>
      <w:proofErr w:type="gramStart"/>
      <w:r>
        <w:rPr>
          <w:szCs w:val="22"/>
          <w:lang w:val="en-CA"/>
        </w:rPr>
        <w:t xml:space="preserve">),   </w:t>
      </w:r>
      <w:proofErr w:type="gramEnd"/>
      <w:r>
        <w:rPr>
          <w:szCs w:val="22"/>
          <w:lang w:val="en-CA"/>
        </w:rPr>
        <w:t xml:space="preserve">            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 – (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]) &gt;&gt; </w:t>
      </w:r>
      <w:r w:rsidRPr="00EC7C2B">
        <w:rPr>
          <w:i/>
          <w:szCs w:val="22"/>
          <w:lang w:val="en-CA"/>
        </w:rPr>
        <w:t>b</w:t>
      </w:r>
      <w:r>
        <w:rPr>
          <w:szCs w:val="22"/>
          <w:lang w:val="en-CA"/>
        </w:rPr>
        <w:t>),</w:t>
      </w:r>
    </w:p>
    <w:p w14:paraId="0EC4132D" w14:textId="77777777" w:rsidR="00984763" w:rsidRDefault="00984763" w:rsidP="00984763">
      <w:pPr>
        <w:jc w:val="center"/>
        <w:rPr>
          <w:szCs w:val="22"/>
          <w:lang w:val="en-CA"/>
        </w:rPr>
      </w:pPr>
      <w:r w:rsidRPr="00F5553F">
        <w:rPr>
          <w:i/>
          <w:szCs w:val="22"/>
          <w:lang w:val="en-CA"/>
        </w:rPr>
        <w:t>P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= (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+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]) &gt;&gt; 1.</w:t>
      </w:r>
    </w:p>
    <w:p w14:paraId="525B261D" w14:textId="77777777" w:rsidR="00984763" w:rsidRDefault="00984763" w:rsidP="00984763">
      <w:pPr>
        <w:rPr>
          <w:szCs w:val="22"/>
          <w:lang w:val="en-CA"/>
        </w:rPr>
      </w:pPr>
    </w:p>
    <w:p w14:paraId="04D29466" w14:textId="3B99EA8C" w:rsidR="005550B8" w:rsidRDefault="00984763" w:rsidP="00984763">
      <w:pPr>
        <w:rPr>
          <w:szCs w:val="22"/>
          <w:lang w:val="en-CA"/>
        </w:rPr>
      </w:pPr>
      <w:r>
        <w:rPr>
          <w:lang w:val="en-CA"/>
        </w:rPr>
        <w:t xml:space="preserve">where </w:t>
      </w:r>
      <w:r w:rsidRPr="00984763">
        <w:rPr>
          <w:i/>
          <w:lang w:val="en-CA"/>
        </w:rPr>
        <w:t>P</w:t>
      </w:r>
      <w:r>
        <w:rPr>
          <w:lang w:val="en-CA"/>
        </w:rPr>
        <w:t>[</w:t>
      </w:r>
      <w:r w:rsidRPr="00984763">
        <w:rPr>
          <w:i/>
          <w:lang w:val="en-CA"/>
        </w:rPr>
        <w:t>k</w:t>
      </w:r>
      <w:r>
        <w:rPr>
          <w:lang w:val="en-CA"/>
        </w:rPr>
        <w:t xml:space="preserve">] represents the </w:t>
      </w:r>
      <w:proofErr w:type="gramStart"/>
      <w:r w:rsidR="005550B8">
        <w:rPr>
          <w:lang w:val="en-CA"/>
        </w:rPr>
        <w:t>probability</w:t>
      </w:r>
      <w:proofErr w:type="gramEnd"/>
      <w:r w:rsidR="00713D60">
        <w:rPr>
          <w:lang w:val="en-CA"/>
        </w:rPr>
        <w:t xml:space="preserve"> </w:t>
      </w:r>
      <w:r w:rsidR="005550B8">
        <w:rPr>
          <w:lang w:val="en-CA"/>
        </w:rPr>
        <w:t>value used for binary arithmetic coding. The</w:t>
      </w:r>
      <w:r>
        <w:rPr>
          <w:lang w:val="en-CA"/>
        </w:rPr>
        <w:t xml:space="preserve"> two positive integer </w:t>
      </w:r>
      <w:r w:rsidRPr="00B774FB">
        <w:rPr>
          <w:i/>
          <w:lang w:val="en-CA"/>
        </w:rPr>
        <w:t>window shift</w:t>
      </w:r>
      <w:r>
        <w:rPr>
          <w:lang w:val="en-CA"/>
        </w:rPr>
        <w:t xml:space="preserve"> </w:t>
      </w:r>
      <w:r>
        <w:rPr>
          <w:szCs w:val="22"/>
          <w:lang w:val="en-CA"/>
        </w:rPr>
        <w:t xml:space="preserve">parameters </w:t>
      </w:r>
      <w:r w:rsidRPr="00F5553F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and </w:t>
      </w:r>
      <w:r w:rsidRPr="00F5553F">
        <w:rPr>
          <w:i/>
          <w:szCs w:val="22"/>
          <w:lang w:val="en-CA"/>
        </w:rPr>
        <w:t>b</w:t>
      </w:r>
      <w:r>
        <w:rPr>
          <w:szCs w:val="22"/>
          <w:lang w:val="en-CA"/>
        </w:rPr>
        <w:t xml:space="preserve"> </w:t>
      </w:r>
      <w:r w:rsidR="005550B8">
        <w:rPr>
          <w:szCs w:val="22"/>
          <w:lang w:val="en-CA"/>
        </w:rPr>
        <w:t>can</w:t>
      </w:r>
      <w:r>
        <w:rPr>
          <w:szCs w:val="22"/>
          <w:lang w:val="en-CA"/>
        </w:rPr>
        <w:t xml:space="preserve"> be different for each </w:t>
      </w:r>
      <w:r w:rsidR="005550B8">
        <w:rPr>
          <w:szCs w:val="22"/>
          <w:lang w:val="en-CA"/>
        </w:rPr>
        <w:t xml:space="preserve">context and are store in a table. </w:t>
      </w:r>
    </w:p>
    <w:p w14:paraId="47DDD81F" w14:textId="26E6271A" w:rsidR="005550B8" w:rsidRDefault="005550B8" w:rsidP="00984763">
      <w:pPr>
        <w:rPr>
          <w:szCs w:val="22"/>
          <w:lang w:val="en-CA"/>
        </w:rPr>
      </w:pPr>
      <w:r>
        <w:rPr>
          <w:szCs w:val="22"/>
          <w:lang w:val="en-CA"/>
        </w:rPr>
        <w:t>Differently from JVET-G0112</w:t>
      </w:r>
      <w:r w:rsidR="00713D60">
        <w:rPr>
          <w:szCs w:val="22"/>
          <w:lang w:val="en-CA"/>
        </w:rPr>
        <w:t xml:space="preserve">, where 4 bits are used for each of the parameters </w:t>
      </w:r>
      <w:r w:rsidR="00713D60" w:rsidRPr="00F5553F">
        <w:rPr>
          <w:i/>
          <w:szCs w:val="22"/>
          <w:lang w:val="en-CA"/>
        </w:rPr>
        <w:t>a</w:t>
      </w:r>
      <w:r w:rsidR="00713D60">
        <w:rPr>
          <w:szCs w:val="22"/>
          <w:lang w:val="en-CA"/>
        </w:rPr>
        <w:t xml:space="preserve"> and </w:t>
      </w:r>
      <w:r w:rsidR="00713D60" w:rsidRPr="00F5553F">
        <w:rPr>
          <w:i/>
          <w:szCs w:val="22"/>
          <w:lang w:val="en-CA"/>
        </w:rPr>
        <w:t>b</w:t>
      </w:r>
      <w:r w:rsidR="00713D60">
        <w:rPr>
          <w:szCs w:val="22"/>
          <w:lang w:val="en-CA"/>
        </w:rPr>
        <w:t xml:space="preserve">, in this implementation they are together stored with 4 bits with a parameter </w:t>
      </w:r>
      <w:r w:rsidR="00713D60" w:rsidRPr="00713D60">
        <w:rPr>
          <w:i/>
          <w:szCs w:val="22"/>
          <w:lang w:val="en-CA"/>
        </w:rPr>
        <w:t>c</w:t>
      </w:r>
      <w:r w:rsidR="00713D60">
        <w:rPr>
          <w:szCs w:val="22"/>
          <w:lang w:val="en-CA"/>
        </w:rPr>
        <w:t>, such that</w:t>
      </w:r>
    </w:p>
    <w:p w14:paraId="6676DD52" w14:textId="5D91F758" w:rsidR="00713D60" w:rsidRDefault="00713D60" w:rsidP="00984763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 xml:space="preserve">                             </w:t>
      </w:r>
      <w:r>
        <w:rPr>
          <w:szCs w:val="22"/>
          <w:lang w:val="en-CA"/>
        </w:rPr>
        <w:tab/>
      </w:r>
      <w:r w:rsidRPr="00713D60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= </w:t>
      </w:r>
      <w:r w:rsidRPr="00713D60">
        <w:rPr>
          <w:i/>
          <w:szCs w:val="22"/>
          <w:lang w:val="en-CA"/>
        </w:rPr>
        <w:t>c</w:t>
      </w:r>
      <w:r>
        <w:rPr>
          <w:szCs w:val="22"/>
          <w:lang w:val="en-CA"/>
        </w:rPr>
        <w:t xml:space="preserve"> &amp; </w:t>
      </w:r>
      <w:proofErr w:type="gramStart"/>
      <w:r>
        <w:rPr>
          <w:szCs w:val="22"/>
          <w:lang w:val="en-CA"/>
        </w:rPr>
        <w:t xml:space="preserve">3,   </w:t>
      </w:r>
      <w:proofErr w:type="gramEnd"/>
      <w:r>
        <w:rPr>
          <w:szCs w:val="22"/>
          <w:lang w:val="en-CA"/>
        </w:rPr>
        <w:t xml:space="preserve"> </w:t>
      </w:r>
      <w:r w:rsidRPr="00713D60">
        <w:rPr>
          <w:i/>
          <w:szCs w:val="22"/>
          <w:lang w:val="en-CA"/>
        </w:rPr>
        <w:t>b</w:t>
      </w:r>
      <w:r>
        <w:rPr>
          <w:szCs w:val="22"/>
          <w:lang w:val="en-CA"/>
        </w:rPr>
        <w:t xml:space="preserve"> = </w:t>
      </w:r>
      <w:r w:rsidRPr="00713D60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+ 1 + (</w:t>
      </w:r>
      <w:r w:rsidRPr="00713D60">
        <w:rPr>
          <w:i/>
          <w:szCs w:val="22"/>
          <w:lang w:val="en-CA"/>
        </w:rPr>
        <w:t>c</w:t>
      </w:r>
      <w:r>
        <w:rPr>
          <w:szCs w:val="22"/>
          <w:lang w:val="en-CA"/>
        </w:rPr>
        <w:t xml:space="preserve"> &gt;&gt; 2)</w:t>
      </w:r>
    </w:p>
    <w:p w14:paraId="132059F3" w14:textId="5905B169" w:rsidR="00984763" w:rsidRDefault="005550B8" w:rsidP="00984763">
      <w:pPr>
        <w:rPr>
          <w:szCs w:val="22"/>
          <w:lang w:val="en-CA"/>
        </w:rPr>
      </w:pPr>
      <w:r>
        <w:rPr>
          <w:szCs w:val="22"/>
          <w:lang w:val="en-CA"/>
        </w:rPr>
        <w:t>Since th</w:t>
      </w:r>
      <w:r w:rsidR="00713D60">
        <w:rPr>
          <w:szCs w:val="22"/>
          <w:lang w:val="en-CA"/>
        </w:rPr>
        <w:t xml:space="preserve">e value of c for each context </w:t>
      </w:r>
      <w:r>
        <w:rPr>
          <w:szCs w:val="22"/>
          <w:lang w:val="en-CA"/>
        </w:rPr>
        <w:t xml:space="preserve">are </w:t>
      </w:r>
      <w:r w:rsidR="00713D60">
        <w:rPr>
          <w:szCs w:val="22"/>
          <w:lang w:val="en-CA"/>
        </w:rPr>
        <w:t>never</w:t>
      </w:r>
      <w:r>
        <w:rPr>
          <w:szCs w:val="22"/>
          <w:lang w:val="en-CA"/>
        </w:rPr>
        <w:t xml:space="preserve"> modified, </w:t>
      </w:r>
      <w:r w:rsidR="00713D60">
        <w:rPr>
          <w:szCs w:val="22"/>
          <w:lang w:val="en-CA"/>
        </w:rPr>
        <w:t xml:space="preserve">in custom hardware implementation </w:t>
      </w:r>
      <w:r>
        <w:rPr>
          <w:szCs w:val="22"/>
          <w:lang w:val="en-CA"/>
        </w:rPr>
        <w:t>the</w:t>
      </w:r>
      <w:r w:rsidR="00713D60">
        <w:rPr>
          <w:szCs w:val="22"/>
          <w:lang w:val="en-CA"/>
        </w:rPr>
        <w:t>y can be store</w:t>
      </w:r>
      <w:r w:rsidR="005412B5">
        <w:rPr>
          <w:szCs w:val="22"/>
          <w:lang w:val="en-CA"/>
        </w:rPr>
        <w:t>d</w:t>
      </w:r>
      <w:r w:rsidR="00713D60">
        <w:rPr>
          <w:szCs w:val="22"/>
          <w:lang w:val="en-CA"/>
        </w:rPr>
        <w:t xml:space="preserve"> in </w:t>
      </w:r>
      <w:r w:rsidR="005412B5">
        <w:rPr>
          <w:szCs w:val="22"/>
          <w:lang w:val="en-CA"/>
        </w:rPr>
        <w:t>less expensive and power-efficient</w:t>
      </w:r>
      <w:r w:rsidR="00713D60">
        <w:rPr>
          <w:szCs w:val="22"/>
          <w:lang w:val="en-CA"/>
        </w:rPr>
        <w:t xml:space="preserve"> read-only memory (ROM).</w:t>
      </w:r>
    </w:p>
    <w:p w14:paraId="0777EA2D" w14:textId="5C6E6461" w:rsidR="005412B5" w:rsidRDefault="005412B5" w:rsidP="00984763">
      <w:pPr>
        <w:rPr>
          <w:szCs w:val="22"/>
          <w:lang w:val="en-CA"/>
        </w:rPr>
      </w:pPr>
    </w:p>
    <w:p w14:paraId="541E7A17" w14:textId="4F3C1A48" w:rsidR="006A2EA7" w:rsidRDefault="006A2EA7" w:rsidP="006A2EA7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Multiplication Tables </w:t>
      </w:r>
      <w:r w:rsidR="00637C6E">
        <w:rPr>
          <w:lang w:val="en-CA"/>
        </w:rPr>
        <w:t>for Sub-interval Range Derivations</w:t>
      </w:r>
    </w:p>
    <w:p w14:paraId="4EBA254A" w14:textId="77777777" w:rsidR="006A2EA7" w:rsidRDefault="006A2EA7" w:rsidP="006A2EA7">
      <w:pPr>
        <w:rPr>
          <w:szCs w:val="22"/>
          <w:lang w:val="en-CA"/>
        </w:rPr>
      </w:pPr>
      <w:r>
        <w:rPr>
          <w:szCs w:val="22"/>
          <w:lang w:val="en-CA"/>
        </w:rPr>
        <w:t>As described in JVET-H0061, in this proposal the probabilities are scaled using the integer function</w:t>
      </w:r>
    </w:p>
    <w:p w14:paraId="5635676A" w14:textId="77777777" w:rsidR="006A2EA7" w:rsidRDefault="006A2EA7" w:rsidP="006A2EA7">
      <w:pPr>
        <w:jc w:val="center"/>
        <w:rPr>
          <w:szCs w:val="22"/>
          <w:lang w:val="en-CA"/>
        </w:rPr>
      </w:pPr>
      <w:r w:rsidRPr="00FE7D75">
        <w:rPr>
          <w:i/>
          <w:szCs w:val="22"/>
          <w:lang w:val="en-CA"/>
        </w:rPr>
        <w:t>z</w:t>
      </w:r>
      <w:r>
        <w:rPr>
          <w:szCs w:val="22"/>
          <w:lang w:val="en-CA"/>
        </w:rPr>
        <w:t>(</w:t>
      </w:r>
      <w:r w:rsidRPr="00FE7D75">
        <w:rPr>
          <w:i/>
          <w:szCs w:val="22"/>
          <w:lang w:val="en-CA"/>
        </w:rPr>
        <w:t>P</w:t>
      </w:r>
      <w:r>
        <w:rPr>
          <w:szCs w:val="22"/>
          <w:lang w:val="en-CA"/>
        </w:rPr>
        <w:t>) = floor(log</w:t>
      </w:r>
      <w:r w:rsidRPr="00FE7D75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(</w:t>
      </w:r>
      <w:r w:rsidRPr="00FE7D75">
        <w:rPr>
          <w:i/>
          <w:szCs w:val="22"/>
          <w:lang w:val="en-CA"/>
        </w:rPr>
        <w:t>P</w:t>
      </w:r>
      <w:r>
        <w:rPr>
          <w:szCs w:val="22"/>
          <w:lang w:val="en-CA"/>
        </w:rPr>
        <w:t>))</w:t>
      </w:r>
    </w:p>
    <w:p w14:paraId="59CD3E0D" w14:textId="77777777" w:rsidR="006A2EA7" w:rsidRDefault="006A2EA7" w:rsidP="006A2EA7">
      <w:pPr>
        <w:rPr>
          <w:szCs w:val="22"/>
          <w:lang w:val="en-CA"/>
        </w:rPr>
      </w:pPr>
      <w:r>
        <w:rPr>
          <w:szCs w:val="22"/>
          <w:lang w:val="en-CA"/>
        </w:rPr>
        <w:t>This number can be computed very efficiently with “bit-scan-reverse” assembler instructions, simple hardware, or table look-up, using the same table employed for renormalization of the arithmetic coding interval.</w:t>
      </w:r>
    </w:p>
    <w:p w14:paraId="31D24BD2" w14:textId="77777777" w:rsidR="006A2EA7" w:rsidRDefault="006A2EA7" w:rsidP="006A2EA7">
      <w:pPr>
        <w:rPr>
          <w:szCs w:val="22"/>
          <w:lang w:val="en-CA"/>
        </w:rPr>
      </w:pPr>
      <w:r>
        <w:rPr>
          <w:szCs w:val="22"/>
          <w:lang w:val="en-CA"/>
        </w:rPr>
        <w:t>For highest accuracy it is proposed to use two indexes of 4 bits for the table, defined by</w:t>
      </w:r>
    </w:p>
    <w:p w14:paraId="6BB37B9F" w14:textId="77777777" w:rsidR="006A2EA7" w:rsidRDefault="006A2EA7" w:rsidP="006A2EA7">
      <w:pPr>
        <w:jc w:val="center"/>
        <w:rPr>
          <w:lang w:val="en-CA"/>
        </w:rPr>
      </w:pPr>
      <w:r>
        <w:rPr>
          <w:i/>
          <w:lang w:val="en-CA"/>
        </w:rPr>
        <w:t>m</w:t>
      </w:r>
      <w:r>
        <w:rPr>
          <w:lang w:val="en-CA"/>
        </w:rPr>
        <w:t>(</w:t>
      </w:r>
      <w:r w:rsidRPr="00BB1333">
        <w:rPr>
          <w:i/>
          <w:lang w:val="en-CA"/>
        </w:rPr>
        <w:t>P</w:t>
      </w:r>
      <w:r>
        <w:rPr>
          <w:lang w:val="en-CA"/>
        </w:rPr>
        <w:t>) = (</w:t>
      </w:r>
      <w:r w:rsidRPr="00BB1333">
        <w:rPr>
          <w:i/>
          <w:lang w:val="en-CA"/>
        </w:rPr>
        <w:t>P</w:t>
      </w:r>
      <w:r>
        <w:rPr>
          <w:lang w:val="en-CA"/>
        </w:rPr>
        <w:t xml:space="preserve"> &gt;&gt; (</w:t>
      </w:r>
      <w:r w:rsidRPr="00236DBC">
        <w:rPr>
          <w:i/>
          <w:lang w:val="en-CA"/>
        </w:rPr>
        <w:t>z</w:t>
      </w:r>
      <w:r>
        <w:rPr>
          <w:lang w:val="en-CA"/>
        </w:rPr>
        <w:t>(</w:t>
      </w:r>
      <w:r w:rsidRPr="00305368">
        <w:rPr>
          <w:i/>
          <w:lang w:val="en-CA"/>
        </w:rPr>
        <w:t>P</w:t>
      </w:r>
      <w:r>
        <w:rPr>
          <w:lang w:val="en-CA"/>
        </w:rPr>
        <w:t xml:space="preserve">) – 4)) &amp; </w:t>
      </w:r>
      <w:proofErr w:type="gramStart"/>
      <w:r>
        <w:rPr>
          <w:lang w:val="en-CA"/>
        </w:rPr>
        <w:t xml:space="preserve">15,   </w:t>
      </w:r>
      <w:proofErr w:type="gramEnd"/>
      <w:r>
        <w:rPr>
          <w:lang w:val="en-CA"/>
        </w:rPr>
        <w:t xml:space="preserve">   </w:t>
      </w:r>
      <w:r>
        <w:rPr>
          <w:i/>
          <w:lang w:val="en-CA"/>
        </w:rPr>
        <w:t>n</w:t>
      </w:r>
      <w:r>
        <w:rPr>
          <w:lang w:val="en-CA"/>
        </w:rPr>
        <w:t>(</w:t>
      </w:r>
      <w:r w:rsidRPr="00BB1333">
        <w:rPr>
          <w:i/>
          <w:lang w:val="en-CA"/>
        </w:rPr>
        <w:t>R</w:t>
      </w:r>
      <w:r>
        <w:rPr>
          <w:lang w:val="en-CA"/>
        </w:rPr>
        <w:t>) = (</w:t>
      </w:r>
      <w:r w:rsidRPr="00BB1333">
        <w:rPr>
          <w:i/>
          <w:lang w:val="en-CA"/>
        </w:rPr>
        <w:t>R</w:t>
      </w:r>
      <w:r>
        <w:rPr>
          <w:lang w:val="en-CA"/>
        </w:rPr>
        <w:t xml:space="preserve"> &gt;&gt; 4) &amp; 15,</w:t>
      </w:r>
    </w:p>
    <w:p w14:paraId="5F9A75C6" w14:textId="77777777" w:rsidR="006A2EA7" w:rsidRDefault="006A2EA7" w:rsidP="006A2EA7">
      <w:pPr>
        <w:rPr>
          <w:lang w:val="en-CA"/>
        </w:rPr>
      </w:pPr>
      <w:r>
        <w:rPr>
          <w:lang w:val="en-CA"/>
        </w:rPr>
        <w:t>use byte-size table elements according to</w:t>
      </w:r>
    </w:p>
    <w:p w14:paraId="43A5263D" w14:textId="77777777" w:rsidR="006A2EA7" w:rsidRDefault="006A2EA7" w:rsidP="006A2EA7">
      <w:pPr>
        <w:jc w:val="center"/>
        <w:rPr>
          <w:lang w:val="en-CA"/>
        </w:rPr>
      </w:pP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[</w:t>
      </w:r>
      <w:r>
        <w:rPr>
          <w:i/>
          <w:lang w:val="en-CA"/>
        </w:rPr>
        <w:t>m</w:t>
      </w:r>
      <w:r>
        <w:rPr>
          <w:lang w:val="en-CA"/>
        </w:rPr>
        <w:t xml:space="preserve">, </w:t>
      </w:r>
      <w:r w:rsidRPr="00FE7D75">
        <w:rPr>
          <w:i/>
          <w:lang w:val="en-CA"/>
        </w:rPr>
        <w:t>n</w:t>
      </w:r>
      <w:r>
        <w:rPr>
          <w:lang w:val="en-CA"/>
        </w:rPr>
        <w:t xml:space="preserve">] = </w:t>
      </w:r>
      <w:proofErr w:type="gramStart"/>
      <w:r>
        <w:rPr>
          <w:lang w:val="en-CA"/>
        </w:rPr>
        <w:t>( (</w:t>
      </w:r>
      <w:proofErr w:type="gramEnd"/>
      <w:r>
        <w:rPr>
          <w:lang w:val="en-CA"/>
        </w:rPr>
        <w:t>33 + 2×m) × (33+2×n) ) &gt;&gt; 4,</w:t>
      </w:r>
    </w:p>
    <w:p w14:paraId="31B8CEEC" w14:textId="77777777" w:rsidR="006A2EA7" w:rsidRDefault="006A2EA7" w:rsidP="006A2EA7">
      <w:pPr>
        <w:rPr>
          <w:lang w:val="en-CA"/>
        </w:rPr>
      </w:pPr>
      <w:r>
        <w:rPr>
          <w:lang w:val="en-CA"/>
        </w:rPr>
        <w:t>and use</w:t>
      </w:r>
    </w:p>
    <w:p w14:paraId="19E708A1" w14:textId="77777777" w:rsidR="006A2EA7" w:rsidRDefault="006A2EA7" w:rsidP="006A2EA7">
      <w:pPr>
        <w:jc w:val="center"/>
        <w:rPr>
          <w:lang w:val="en-CA"/>
        </w:rPr>
      </w:pPr>
      <w:r w:rsidRPr="005B23F5">
        <w:rPr>
          <w:i/>
          <w:lang w:val="en-CA"/>
        </w:rPr>
        <w:t>R</w:t>
      </w:r>
      <w:r w:rsidRPr="005B23F5">
        <w:rPr>
          <w:i/>
          <w:vertAlign w:val="subscript"/>
          <w:lang w:val="en-CA"/>
        </w:rPr>
        <w:t>L</w:t>
      </w:r>
      <w:r>
        <w:rPr>
          <w:lang w:val="en-CA"/>
        </w:rPr>
        <w:t xml:space="preserve"> = </w:t>
      </w: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[</w:t>
      </w:r>
      <w:r>
        <w:rPr>
          <w:i/>
          <w:lang w:val="en-CA"/>
        </w:rPr>
        <w:t>m</w:t>
      </w:r>
      <w:r>
        <w:rPr>
          <w:lang w:val="en-CA"/>
        </w:rPr>
        <w:t>(</w:t>
      </w:r>
      <w:r w:rsidRPr="00BB1333">
        <w:rPr>
          <w:i/>
          <w:lang w:val="en-CA"/>
        </w:rPr>
        <w:t>P</w:t>
      </w:r>
      <w:r>
        <w:rPr>
          <w:lang w:val="en-CA"/>
        </w:rPr>
        <w:t xml:space="preserve">), </w:t>
      </w:r>
      <w:r w:rsidRPr="00FE7D75">
        <w:rPr>
          <w:i/>
          <w:lang w:val="en-CA"/>
        </w:rPr>
        <w:t>n</w:t>
      </w:r>
      <w:r>
        <w:rPr>
          <w:lang w:val="en-CA"/>
        </w:rPr>
        <w:t>(</w:t>
      </w:r>
      <w:r w:rsidRPr="00BB1333">
        <w:rPr>
          <w:i/>
          <w:lang w:val="en-CA"/>
        </w:rPr>
        <w:t>R</w:t>
      </w:r>
      <w:r>
        <w:rPr>
          <w:lang w:val="en-CA"/>
        </w:rPr>
        <w:t xml:space="preserve">)] &gt;&gt; (13 – </w:t>
      </w:r>
      <w:r w:rsidRPr="00236DBC">
        <w:rPr>
          <w:i/>
          <w:lang w:val="en-CA"/>
        </w:rPr>
        <w:t>z</w:t>
      </w:r>
      <w:r>
        <w:rPr>
          <w:lang w:val="en-CA"/>
        </w:rPr>
        <w:t>(</w:t>
      </w:r>
      <w:r w:rsidRPr="00236DBC">
        <w:rPr>
          <w:i/>
          <w:lang w:val="en-CA"/>
        </w:rPr>
        <w:t>P</w:t>
      </w:r>
      <w:r>
        <w:rPr>
          <w:lang w:val="en-CA"/>
        </w:rPr>
        <w:t>)).</w:t>
      </w:r>
    </w:p>
    <w:p w14:paraId="4F42DA9C" w14:textId="77777777" w:rsidR="006A2EA7" w:rsidRPr="00600711" w:rsidRDefault="006A2EA7" w:rsidP="006A2EA7">
      <w:pPr>
        <w:rPr>
          <w:lang w:val="en-CA"/>
        </w:rPr>
      </w:pPr>
      <w:r>
        <w:rPr>
          <w:lang w:val="en-CA"/>
        </w:rPr>
        <w:t xml:space="preserve">Note that </w:t>
      </w:r>
      <w:r w:rsidRPr="00600711">
        <w:rPr>
          <w:i/>
          <w:lang w:val="en-CA"/>
        </w:rPr>
        <w:t>z</w:t>
      </w:r>
      <w:r>
        <w:rPr>
          <w:lang w:val="en-CA"/>
        </w:rPr>
        <w:t>(</w:t>
      </w:r>
      <w:r w:rsidRPr="00600711">
        <w:rPr>
          <w:i/>
          <w:lang w:val="en-CA"/>
        </w:rPr>
        <w:t>P</w:t>
      </w:r>
      <w:r>
        <w:rPr>
          <w:lang w:val="en-CA"/>
        </w:rPr>
        <w:t xml:space="preserve">) ≤ 13 because we always have </w:t>
      </w:r>
      <w:r w:rsidRPr="00600711">
        <w:rPr>
          <w:i/>
          <w:lang w:val="en-CA"/>
        </w:rPr>
        <w:t>P</w:t>
      </w:r>
      <w:r>
        <w:rPr>
          <w:lang w:val="en-CA"/>
        </w:rPr>
        <w:t xml:space="preserve"> &lt; 2</w:t>
      </w:r>
      <w:r w:rsidRPr="00600711">
        <w:rPr>
          <w:vertAlign w:val="superscript"/>
          <w:lang w:val="en-CA"/>
        </w:rPr>
        <w:t>14</w:t>
      </w:r>
      <w:r>
        <w:rPr>
          <w:lang w:val="en-CA"/>
        </w:rPr>
        <w:t xml:space="preserve">. If the probability </w:t>
      </w:r>
      <w:r w:rsidRPr="00600711">
        <w:rPr>
          <w:i/>
          <w:lang w:val="en-CA"/>
        </w:rPr>
        <w:t>P</w:t>
      </w:r>
      <w:r>
        <w:rPr>
          <w:lang w:val="en-CA"/>
        </w:rPr>
        <w:t xml:space="preserve"> has been replaced by 2</w:t>
      </w:r>
      <w:r w:rsidRPr="005B23F5">
        <w:rPr>
          <w:vertAlign w:val="superscript"/>
          <w:lang w:val="en-CA"/>
        </w:rPr>
        <w:t>1</w:t>
      </w:r>
      <w:r>
        <w:rPr>
          <w:vertAlign w:val="superscript"/>
          <w:lang w:val="en-CA"/>
        </w:rPr>
        <w:t>5</w:t>
      </w:r>
      <w:r>
        <w:rPr>
          <w:lang w:val="en-CA"/>
        </w:rPr>
        <w:t xml:space="preserve"> – 1 – </w:t>
      </w:r>
      <w:r w:rsidRPr="005B23F5">
        <w:rPr>
          <w:i/>
          <w:lang w:val="en-CA"/>
        </w:rPr>
        <w:t>P</w:t>
      </w:r>
      <w:r>
        <w:rPr>
          <w:lang w:val="en-CA"/>
        </w:rPr>
        <w:t xml:space="preserve"> to guarantee this condition, then the following can be used</w:t>
      </w:r>
    </w:p>
    <w:p w14:paraId="52C96F82" w14:textId="77777777" w:rsidR="006A2EA7" w:rsidRDefault="006A2EA7" w:rsidP="006A2EA7">
      <w:pPr>
        <w:jc w:val="center"/>
        <w:rPr>
          <w:lang w:val="en-CA"/>
        </w:rPr>
      </w:pPr>
      <w:r w:rsidRPr="005B23F5">
        <w:rPr>
          <w:i/>
          <w:lang w:val="en-CA"/>
        </w:rPr>
        <w:t>R</w:t>
      </w:r>
      <w:r>
        <w:rPr>
          <w:i/>
          <w:vertAlign w:val="subscript"/>
          <w:lang w:val="en-CA"/>
        </w:rPr>
        <w:t>M</w:t>
      </w:r>
      <w:r>
        <w:rPr>
          <w:lang w:val="en-CA"/>
        </w:rPr>
        <w:t xml:space="preserve"> = </w:t>
      </w:r>
      <w:r w:rsidRPr="00600711">
        <w:rPr>
          <w:i/>
          <w:lang w:val="en-CA"/>
        </w:rPr>
        <w:t>R</w:t>
      </w:r>
      <w:r>
        <w:rPr>
          <w:lang w:val="en-CA"/>
        </w:rPr>
        <w:t xml:space="preserve"> – </w:t>
      </w: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[</w:t>
      </w:r>
      <w:r>
        <w:rPr>
          <w:i/>
          <w:lang w:val="en-CA"/>
        </w:rPr>
        <w:t>m</w:t>
      </w:r>
      <w:r>
        <w:rPr>
          <w:lang w:val="en-CA"/>
        </w:rPr>
        <w:t>(</w:t>
      </w:r>
      <w:r w:rsidRPr="00BB1333">
        <w:rPr>
          <w:i/>
          <w:lang w:val="en-CA"/>
        </w:rPr>
        <w:t>P</w:t>
      </w:r>
      <w:r>
        <w:rPr>
          <w:lang w:val="en-CA"/>
        </w:rPr>
        <w:t xml:space="preserve">), </w:t>
      </w:r>
      <w:r w:rsidRPr="00FE7D75">
        <w:rPr>
          <w:i/>
          <w:lang w:val="en-CA"/>
        </w:rPr>
        <w:t>n</w:t>
      </w:r>
      <w:r>
        <w:rPr>
          <w:lang w:val="en-CA"/>
        </w:rPr>
        <w:t>(</w:t>
      </w:r>
      <w:r w:rsidRPr="00BB1333">
        <w:rPr>
          <w:i/>
          <w:lang w:val="en-CA"/>
        </w:rPr>
        <w:t>R</w:t>
      </w:r>
      <w:r>
        <w:rPr>
          <w:lang w:val="en-CA"/>
        </w:rPr>
        <w:t xml:space="preserve">)] &gt;&gt; (13 – </w:t>
      </w:r>
      <w:r w:rsidRPr="00236DBC">
        <w:rPr>
          <w:i/>
          <w:lang w:val="en-CA"/>
        </w:rPr>
        <w:t>z</w:t>
      </w:r>
      <w:r>
        <w:rPr>
          <w:lang w:val="en-CA"/>
        </w:rPr>
        <w:t>(</w:t>
      </w:r>
      <w:r w:rsidRPr="00236DBC">
        <w:rPr>
          <w:i/>
          <w:lang w:val="en-CA"/>
        </w:rPr>
        <w:t>P</w:t>
      </w:r>
      <w:r>
        <w:rPr>
          <w:lang w:val="en-CA"/>
        </w:rPr>
        <w:t>)).</w:t>
      </w:r>
    </w:p>
    <w:p w14:paraId="14C7AA17" w14:textId="77777777" w:rsidR="006A2EA7" w:rsidRDefault="006A2EA7" w:rsidP="006A2EA7">
      <w:pPr>
        <w:rPr>
          <w:szCs w:val="22"/>
          <w:lang w:val="en-CA"/>
        </w:rPr>
      </w:pPr>
      <w:r>
        <w:rPr>
          <w:szCs w:val="22"/>
          <w:lang w:val="en-CA"/>
        </w:rPr>
        <w:t xml:space="preserve">If indexes </w:t>
      </w:r>
      <w:r w:rsidRPr="00FE7D32">
        <w:rPr>
          <w:i/>
          <w:szCs w:val="22"/>
          <w:lang w:val="en-CA"/>
        </w:rPr>
        <w:t>m</w:t>
      </w:r>
      <w:r>
        <w:rPr>
          <w:szCs w:val="22"/>
          <w:lang w:val="en-CA"/>
        </w:rPr>
        <w:t xml:space="preserve"> and </w:t>
      </w:r>
      <w:r w:rsidRPr="00FE7D32">
        <w:rPr>
          <w:i/>
          <w:szCs w:val="22"/>
          <w:lang w:val="en-CA"/>
        </w:rPr>
        <w:t>n</w:t>
      </w:r>
      <w:r>
        <w:rPr>
          <w:szCs w:val="22"/>
          <w:lang w:val="en-CA"/>
        </w:rPr>
        <w:t xml:space="preserve"> have binary representations </w:t>
      </w:r>
      <w:r>
        <w:rPr>
          <w:lang w:val="en-CA"/>
        </w:rPr>
        <w:t>{</w:t>
      </w:r>
      <w:r>
        <w:rPr>
          <w:szCs w:val="22"/>
          <w:lang w:val="en-CA"/>
        </w:rPr>
        <w:t>b</w:t>
      </w:r>
      <w:proofErr w:type="gramStart"/>
      <w:r w:rsidRPr="00305368">
        <w:rPr>
          <w:szCs w:val="22"/>
          <w:vertAlign w:val="subscript"/>
          <w:lang w:val="en-CA"/>
        </w:rPr>
        <w:t>3</w:t>
      </w:r>
      <w:r>
        <w:rPr>
          <w:szCs w:val="22"/>
          <w:lang w:val="en-CA"/>
        </w:rPr>
        <w:t>,b</w:t>
      </w:r>
      <w:proofErr w:type="gramEnd"/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}</w:t>
      </w:r>
      <w:r>
        <w:rPr>
          <w:szCs w:val="22"/>
          <w:vertAlign w:val="subscript"/>
          <w:lang w:val="en-CA"/>
        </w:rPr>
        <w:t>2</w:t>
      </w:r>
      <w:r>
        <w:rPr>
          <w:lang w:val="en-CA"/>
        </w:rPr>
        <w:t xml:space="preserve">, and </w:t>
      </w:r>
      <w:r>
        <w:rPr>
          <w:szCs w:val="22"/>
          <w:lang w:val="en-CA"/>
        </w:rPr>
        <w:t>{c</w:t>
      </w:r>
      <w:r w:rsidRPr="00305368">
        <w:rPr>
          <w:szCs w:val="22"/>
          <w:vertAlign w:val="subscript"/>
          <w:lang w:val="en-CA"/>
        </w:rPr>
        <w:t>3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}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 where b</w:t>
      </w:r>
      <w:r>
        <w:rPr>
          <w:szCs w:val="22"/>
          <w:vertAlign w:val="subscript"/>
          <w:lang w:val="en-CA"/>
        </w:rPr>
        <w:t>n</w:t>
      </w:r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c</w:t>
      </w:r>
      <w:r>
        <w:rPr>
          <w:szCs w:val="22"/>
          <w:vertAlign w:val="subscript"/>
          <w:lang w:val="en-CA"/>
        </w:rPr>
        <w:t>n</w:t>
      </w:r>
      <w:proofErr w:type="spellEnd"/>
      <w:r>
        <w:rPr>
          <w:szCs w:val="22"/>
          <w:lang w:val="en-CA"/>
        </w:rPr>
        <w:t xml:space="preserve"> represent the binary number of the n-</w:t>
      </w:r>
      <w:proofErr w:type="spellStart"/>
      <w:r>
        <w:rPr>
          <w:szCs w:val="22"/>
          <w:lang w:val="en-CA"/>
        </w:rPr>
        <w:t>th</w:t>
      </w:r>
      <w:proofErr w:type="spellEnd"/>
      <w:r>
        <w:rPr>
          <w:szCs w:val="22"/>
          <w:lang w:val="en-CA"/>
        </w:rPr>
        <w:t xml:space="preserve"> bit, then we can define the computation of the table entries as</w:t>
      </w:r>
    </w:p>
    <w:p w14:paraId="4AD5025B" w14:textId="77777777" w:rsidR="006A2EA7" w:rsidRDefault="006A2EA7" w:rsidP="006A2EA7">
      <w:pPr>
        <w:jc w:val="center"/>
        <w:rPr>
          <w:szCs w:val="22"/>
          <w:lang w:val="en-CA"/>
        </w:rPr>
      </w:pP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[</w:t>
      </w:r>
      <w:r>
        <w:rPr>
          <w:i/>
          <w:lang w:val="en-CA"/>
        </w:rPr>
        <w:t>m</w:t>
      </w:r>
      <w:r>
        <w:rPr>
          <w:lang w:val="en-CA"/>
        </w:rPr>
        <w:t xml:space="preserve">, </w:t>
      </w:r>
      <w:r w:rsidRPr="00FE7D75">
        <w:rPr>
          <w:i/>
          <w:lang w:val="en-CA"/>
        </w:rPr>
        <w:t>n</w:t>
      </w:r>
      <w:r>
        <w:rPr>
          <w:lang w:val="en-CA"/>
        </w:rPr>
        <w:t xml:space="preserve">] = </w:t>
      </w: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[{</w:t>
      </w:r>
      <w:r>
        <w:rPr>
          <w:szCs w:val="22"/>
          <w:lang w:val="en-CA"/>
        </w:rPr>
        <w:t>b</w:t>
      </w:r>
      <w:proofErr w:type="gramStart"/>
      <w:r w:rsidRPr="00305368">
        <w:rPr>
          <w:szCs w:val="22"/>
          <w:vertAlign w:val="subscript"/>
          <w:lang w:val="en-CA"/>
        </w:rPr>
        <w:t>3</w:t>
      </w:r>
      <w:r>
        <w:rPr>
          <w:szCs w:val="22"/>
          <w:lang w:val="en-CA"/>
        </w:rPr>
        <w:t>,b</w:t>
      </w:r>
      <w:proofErr w:type="gramEnd"/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}</w:t>
      </w:r>
      <w:r>
        <w:rPr>
          <w:szCs w:val="22"/>
          <w:vertAlign w:val="subscript"/>
          <w:lang w:val="en-CA"/>
        </w:rPr>
        <w:t>2</w:t>
      </w:r>
      <w:r>
        <w:rPr>
          <w:lang w:val="en-CA"/>
        </w:rPr>
        <w:t xml:space="preserve">, </w:t>
      </w:r>
      <w:r>
        <w:rPr>
          <w:szCs w:val="22"/>
          <w:lang w:val="en-CA"/>
        </w:rPr>
        <w:t>{c</w:t>
      </w:r>
      <w:r w:rsidRPr="00305368">
        <w:rPr>
          <w:szCs w:val="22"/>
          <w:vertAlign w:val="subscript"/>
          <w:lang w:val="en-CA"/>
        </w:rPr>
        <w:t>3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}</w:t>
      </w:r>
      <w:r w:rsidRPr="00305368">
        <w:rPr>
          <w:szCs w:val="22"/>
          <w:vertAlign w:val="subscript"/>
          <w:lang w:val="en-CA"/>
        </w:rPr>
        <w:t>2</w:t>
      </w:r>
      <w:r>
        <w:rPr>
          <w:lang w:val="en-CA"/>
        </w:rPr>
        <w:t xml:space="preserve">] = </w:t>
      </w:r>
      <w:r>
        <w:rPr>
          <w:szCs w:val="22"/>
          <w:lang w:val="en-CA"/>
        </w:rPr>
        <w:t>({1,b</w:t>
      </w:r>
      <w:r w:rsidRPr="00305368">
        <w:rPr>
          <w:szCs w:val="22"/>
          <w:vertAlign w:val="subscript"/>
          <w:lang w:val="en-CA"/>
        </w:rPr>
        <w:t>3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,1}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× </w:t>
      </w:r>
      <w:r>
        <w:rPr>
          <w:szCs w:val="22"/>
          <w:lang w:val="en-CA"/>
        </w:rPr>
        <w:t>{1,c</w:t>
      </w:r>
      <w:r w:rsidRPr="00305368">
        <w:rPr>
          <w:szCs w:val="22"/>
          <w:vertAlign w:val="subscript"/>
          <w:lang w:val="en-CA"/>
        </w:rPr>
        <w:t>3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,1}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) &gt;&gt; 4,</w:t>
      </w:r>
    </w:p>
    <w:p w14:paraId="68C83A44" w14:textId="77777777" w:rsidR="006A2EA7" w:rsidRDefault="006A2EA7" w:rsidP="006A2EA7">
      <w:pPr>
        <w:rPr>
          <w:lang w:val="en-CA"/>
        </w:rPr>
      </w:pPr>
      <w:r>
        <w:rPr>
          <w:szCs w:val="22"/>
          <w:lang w:val="en-CA"/>
        </w:rPr>
        <w:t xml:space="preserve">which means that the value of </w:t>
      </w:r>
      <w:r w:rsidRPr="005B23F5">
        <w:rPr>
          <w:i/>
          <w:lang w:val="en-CA"/>
        </w:rPr>
        <w:t>R</w:t>
      </w:r>
      <w:r w:rsidRPr="005B23F5">
        <w:rPr>
          <w:i/>
          <w:vertAlign w:val="subscript"/>
          <w:lang w:val="en-CA"/>
        </w:rPr>
        <w:t>L</w:t>
      </w:r>
      <w:r>
        <w:rPr>
          <w:i/>
          <w:lang w:val="en-CA"/>
        </w:rPr>
        <w:t xml:space="preserve"> </w:t>
      </w:r>
      <w:r>
        <w:rPr>
          <w:lang w:val="en-CA"/>
        </w:rPr>
        <w:t>can be computed using table look-up and bit shifts, or alternatively, using the product of two 6-bit integers with special form, plus bit shifts.</w:t>
      </w:r>
    </w:p>
    <w:p w14:paraId="64704168" w14:textId="77777777" w:rsidR="006A2EA7" w:rsidRDefault="006A2EA7" w:rsidP="006A2EA7">
      <w:pPr>
        <w:rPr>
          <w:lang w:val="en-CA"/>
        </w:rPr>
      </w:pPr>
      <w:r>
        <w:rPr>
          <w:lang w:val="en-CA"/>
        </w:rPr>
        <w:t>Since we have</w:t>
      </w:r>
    </w:p>
    <w:p w14:paraId="418A128A" w14:textId="77777777" w:rsidR="006A2EA7" w:rsidRDefault="006A2EA7" w:rsidP="006A2EA7">
      <w:pPr>
        <w:jc w:val="center"/>
        <w:rPr>
          <w:lang w:val="en-CA"/>
        </w:rPr>
      </w:pPr>
      <w:r>
        <w:rPr>
          <w:lang w:val="en-CA"/>
        </w:rPr>
        <w:t xml:space="preserve">0 ≤ m ≤ </w:t>
      </w:r>
      <w:proofErr w:type="gramStart"/>
      <w:r>
        <w:rPr>
          <w:lang w:val="en-CA"/>
        </w:rPr>
        <w:t xml:space="preserve">15,   </w:t>
      </w:r>
      <w:proofErr w:type="gramEnd"/>
      <w:r>
        <w:rPr>
          <w:lang w:val="en-CA"/>
        </w:rPr>
        <w:t xml:space="preserve"> 0 ≤ n ≤ 15,    68 ≤ </w:t>
      </w: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≤ 248,</w:t>
      </w:r>
    </w:p>
    <w:p w14:paraId="68F61737" w14:textId="77777777" w:rsidR="006A2EA7" w:rsidRDefault="006A2EA7" w:rsidP="006A2EA7">
      <w:pPr>
        <w:rPr>
          <w:lang w:val="en-CA"/>
        </w:rPr>
      </w:pPr>
      <w:r>
        <w:rPr>
          <w:lang w:val="en-CA"/>
        </w:rPr>
        <w:t>the total number of bits required for storing the table is</w:t>
      </w:r>
    </w:p>
    <w:p w14:paraId="43E58613" w14:textId="77777777" w:rsidR="006A2EA7" w:rsidRDefault="006A2EA7" w:rsidP="006A2EA7">
      <w:pPr>
        <w:jc w:val="center"/>
        <w:rPr>
          <w:lang w:val="en-CA"/>
        </w:rPr>
      </w:pPr>
      <w:r>
        <w:rPr>
          <w:lang w:val="en-CA"/>
        </w:rPr>
        <w:t>16 × 16 × 8 = 2,048 bits.</w:t>
      </w:r>
    </w:p>
    <w:p w14:paraId="6E33A7D2" w14:textId="77777777" w:rsidR="006A2EA7" w:rsidRPr="006A2EA7" w:rsidRDefault="006A2EA7" w:rsidP="006A2EA7">
      <w:pPr>
        <w:rPr>
          <w:lang w:val="en-CA"/>
        </w:rPr>
      </w:pPr>
    </w:p>
    <w:p w14:paraId="120DC16C" w14:textId="46E0BC01" w:rsidR="006A2EA7" w:rsidRPr="006A2EA7" w:rsidRDefault="006A2EA7" w:rsidP="00984763">
      <w:pPr>
        <w:pStyle w:val="Heading2"/>
        <w:rPr>
          <w:lang w:val="en-CA"/>
        </w:rPr>
      </w:pPr>
      <w:r>
        <w:rPr>
          <w:lang w:val="en-CA"/>
        </w:rPr>
        <w:t>Probability Initialization from Previous Inter Frames</w:t>
      </w:r>
    </w:p>
    <w:p w14:paraId="0418AAFA" w14:textId="77777777" w:rsidR="006A2EA7" w:rsidRDefault="006A2EA7" w:rsidP="006A2EA7">
      <w:r>
        <w:t>In JVET-J0021, for inter B and P slices, probability initialization can be made based on a previous B or P slice by using the probability estimate obtained after coding certain number of CTUs. As in JEM7, JVET-J0021 proposes a location-based method where the probability estimate is obtained after coding CTUs up to a pre-defined position in the slice. Specifically, the following formula is used to determine the number of CTUs in B/P slices coded:</w:t>
      </w:r>
    </w:p>
    <w:p w14:paraId="4163EAF3" w14:textId="77777777" w:rsidR="006A2EA7" w:rsidRPr="00D6670B" w:rsidRDefault="006A2EA7" w:rsidP="006A2EA7">
      <w:pPr>
        <w:rPr>
          <w:szCs w:val="22"/>
        </w:rPr>
      </w:pPr>
      <w:r w:rsidRPr="00D6670B">
        <w:rPr>
          <w:color w:val="000000"/>
          <w:szCs w:val="22"/>
        </w:rPr>
        <w:t xml:space="preserve">      CTU location = min</w:t>
      </w:r>
      <w:r>
        <w:rPr>
          <w:color w:val="000000"/>
          <w:szCs w:val="22"/>
        </w:rPr>
        <w:t xml:space="preserve"> </w:t>
      </w:r>
      <w:r w:rsidRPr="00D6670B">
        <w:rPr>
          <w:color w:val="000000"/>
          <w:szCs w:val="22"/>
        </w:rPr>
        <w:t>(</w:t>
      </w:r>
      <w:r>
        <w:rPr>
          <w:color w:val="000000"/>
          <w:szCs w:val="22"/>
        </w:rPr>
        <w:t>(</w:t>
      </w:r>
      <w:r w:rsidRPr="00D6670B">
        <w:rPr>
          <w:color w:val="000000"/>
          <w:szCs w:val="22"/>
        </w:rPr>
        <w:t>number of CTUs in a</w:t>
      </w:r>
      <w:r>
        <w:rPr>
          <w:color w:val="000000"/>
          <w:szCs w:val="22"/>
        </w:rPr>
        <w:t xml:space="preserve"> CTU line </w:t>
      </w:r>
      <w:r w:rsidRPr="00D6670B">
        <w:rPr>
          <w:color w:val="000000"/>
          <w:szCs w:val="22"/>
        </w:rPr>
        <w:t>+ number of CTUs</w:t>
      </w:r>
      <w:r>
        <w:rPr>
          <w:color w:val="000000"/>
          <w:szCs w:val="22"/>
        </w:rPr>
        <w:t xml:space="preserve"> </w:t>
      </w:r>
      <w:proofErr w:type="gramStart"/>
      <w:r>
        <w:rPr>
          <w:color w:val="000000"/>
          <w:szCs w:val="22"/>
        </w:rPr>
        <w:t>in  a</w:t>
      </w:r>
      <w:proofErr w:type="gramEnd"/>
      <w:r>
        <w:rPr>
          <w:color w:val="000000"/>
          <w:szCs w:val="22"/>
        </w:rPr>
        <w:t xml:space="preserve"> frame)</w:t>
      </w:r>
      <w:r w:rsidRPr="00D6670B">
        <w:rPr>
          <w:color w:val="000000"/>
          <w:szCs w:val="22"/>
        </w:rPr>
        <w:t>/2</w:t>
      </w:r>
      <w:r>
        <w:rPr>
          <w:color w:val="000000"/>
          <w:szCs w:val="22"/>
        </w:rPr>
        <w:t xml:space="preserve"> + 1</w:t>
      </w:r>
      <w:r w:rsidRPr="00D6670B">
        <w:rPr>
          <w:color w:val="000000"/>
          <w:szCs w:val="22"/>
        </w:rPr>
        <w:t>,</w:t>
      </w:r>
      <w:r>
        <w:rPr>
          <w:color w:val="000000"/>
          <w:szCs w:val="22"/>
        </w:rPr>
        <w:t xml:space="preserve"> </w:t>
      </w:r>
      <w:r w:rsidRPr="00D6670B">
        <w:rPr>
          <w:color w:val="000000"/>
          <w:szCs w:val="22"/>
        </w:rPr>
        <w:t>number</w:t>
      </w:r>
      <w:r>
        <w:rPr>
          <w:color w:val="000000"/>
          <w:szCs w:val="22"/>
        </w:rPr>
        <w:t xml:space="preserve"> </w:t>
      </w:r>
      <w:r w:rsidRPr="00D6670B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  </w:t>
      </w:r>
      <w:r w:rsidRPr="00D6670B">
        <w:rPr>
          <w:color w:val="000000"/>
          <w:szCs w:val="22"/>
        </w:rPr>
        <w:t>of CTUs</w:t>
      </w:r>
      <w:r>
        <w:rPr>
          <w:color w:val="000000"/>
          <w:szCs w:val="22"/>
        </w:rPr>
        <w:t xml:space="preserve"> in  a frame</w:t>
      </w:r>
      <w:r w:rsidRPr="00D6670B">
        <w:rPr>
          <w:color w:val="000000"/>
          <w:szCs w:val="22"/>
        </w:rPr>
        <w:t>)</w:t>
      </w:r>
      <w:r>
        <w:rPr>
          <w:color w:val="000000"/>
          <w:szCs w:val="22"/>
        </w:rPr>
        <w:t>.</w:t>
      </w:r>
      <w:r w:rsidRPr="00D6670B">
        <w:rPr>
          <w:color w:val="000000"/>
          <w:szCs w:val="22"/>
        </w:rPr>
        <w:t xml:space="preserve"> </w:t>
      </w:r>
    </w:p>
    <w:p w14:paraId="10A4247E" w14:textId="575572B9" w:rsidR="006A2EA7" w:rsidRDefault="006A2EA7" w:rsidP="00984763">
      <w:pPr>
        <w:rPr>
          <w:szCs w:val="22"/>
          <w:lang w:val="en-CA"/>
        </w:rPr>
      </w:pPr>
    </w:p>
    <w:p w14:paraId="041F0BA9" w14:textId="360F0DD0" w:rsidR="006A2EA7" w:rsidRDefault="006A2EA7" w:rsidP="00984763">
      <w:pPr>
        <w:rPr>
          <w:szCs w:val="22"/>
          <w:lang w:val="en-CA"/>
        </w:rPr>
      </w:pPr>
    </w:p>
    <w:p w14:paraId="7A91BFF9" w14:textId="447EA460" w:rsidR="006A2EA7" w:rsidRDefault="006A2EA7" w:rsidP="00984763">
      <w:pPr>
        <w:rPr>
          <w:szCs w:val="22"/>
          <w:lang w:val="en-CA"/>
        </w:rPr>
      </w:pPr>
    </w:p>
    <w:p w14:paraId="4974C686" w14:textId="1FF0DFBE" w:rsidR="006A2EA7" w:rsidRDefault="006A2EA7" w:rsidP="00984763">
      <w:pPr>
        <w:rPr>
          <w:szCs w:val="22"/>
          <w:lang w:val="en-CA"/>
        </w:rPr>
      </w:pPr>
    </w:p>
    <w:p w14:paraId="76C4466D" w14:textId="77777777" w:rsidR="006A2EA7" w:rsidRDefault="006A2EA7" w:rsidP="00984763">
      <w:pPr>
        <w:rPr>
          <w:szCs w:val="22"/>
          <w:lang w:val="en-CA"/>
        </w:rPr>
      </w:pPr>
    </w:p>
    <w:p w14:paraId="4437E167" w14:textId="3EF81387" w:rsidR="00713D60" w:rsidRDefault="009D79F7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CE </w:t>
      </w:r>
      <w:r w:rsidR="00713D60">
        <w:rPr>
          <w:lang w:val="en-CA"/>
        </w:rPr>
        <w:t>Results</w:t>
      </w:r>
    </w:p>
    <w:p w14:paraId="4E11EEC5" w14:textId="7A82630B" w:rsidR="009D79F7" w:rsidRPr="00637C6E" w:rsidRDefault="00637C6E" w:rsidP="009D79F7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1.1: Comparison of </w:t>
      </w:r>
      <w:r>
        <w:rPr>
          <w:b/>
          <w:szCs w:val="22"/>
          <w:lang w:val="en-CA"/>
        </w:rPr>
        <w:t>the combined arithmetic coding tools</w:t>
      </w:r>
      <w:r w:rsidRPr="00834A22">
        <w:rPr>
          <w:b/>
          <w:szCs w:val="22"/>
          <w:lang w:val="en-CA"/>
        </w:rPr>
        <w:t xml:space="preserve"> on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VTM configuration against (left) BMS 1.</w:t>
      </w:r>
      <w:r w:rsidR="00021121"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VTM configuration and (right)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BMS configuration.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  <w:gridCol w:w="827"/>
        <w:gridCol w:w="827"/>
        <w:gridCol w:w="827"/>
        <w:gridCol w:w="637"/>
        <w:gridCol w:w="647"/>
      </w:tblGrid>
      <w:tr w:rsidR="009D79F7" w:rsidRPr="009D79F7" w14:paraId="7D289380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CB3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A5AE9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D79F7" w:rsidRPr="009D79F7" w14:paraId="332C29DC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86D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5C5B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0FF4B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9D79F7" w:rsidRPr="009D79F7" w14:paraId="4017BC07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EAFC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AD48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88B2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028E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1BB9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60D3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682E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9868E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BC1DE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911AE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8044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D79F7" w:rsidRPr="009D79F7" w14:paraId="27B158CF" w14:textId="77777777" w:rsidTr="009D79F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53BE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7BAD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7FDF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5914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B69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C2D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89E77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13.14%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8056AE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46.80%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8A246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42.07%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28EE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122D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49%</w:t>
            </w:r>
          </w:p>
        </w:tc>
      </w:tr>
      <w:tr w:rsidR="009D79F7" w:rsidRPr="009D79F7" w14:paraId="6D73F789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8CF7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C195E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5FEC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B9A5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BEB9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A12B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7CD0E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10.86%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67AA8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22.31%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04D64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17.23%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C48B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E6AC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</w:tr>
      <w:tr w:rsidR="009D79F7" w:rsidRPr="009D79F7" w14:paraId="0CCA2A4A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C446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8B9D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D930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DA1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C76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B777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03AB6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9.96%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D2B88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18.30%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FECCE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23.71%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8291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D296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</w:tr>
      <w:tr w:rsidR="009D79F7" w:rsidRPr="009D79F7" w14:paraId="7AA99CCF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5128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AC7E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D182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40A0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1661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648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8D89E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11.62%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EFF8A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18.98%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22C5D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24.34%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D3C5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0070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</w:tr>
      <w:tr w:rsidR="009D79F7" w:rsidRPr="009D79F7" w14:paraId="239FC196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19D2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711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132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CFDC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FBF5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1BFE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97A48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14.64%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8EE2C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19.80%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9E8DB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23.78%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F596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5BFE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</w:tr>
      <w:tr w:rsidR="009D79F7" w:rsidRPr="009D79F7" w14:paraId="14B5E0F1" w14:textId="77777777" w:rsidTr="009D79F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2589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E063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C9B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775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685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D0D9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DE769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11.79%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77CBC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24.12%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D0899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25.84%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8E4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EB9A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</w:tr>
      <w:tr w:rsidR="009D79F7" w:rsidRPr="009D79F7" w14:paraId="23D76069" w14:textId="77777777" w:rsidTr="009D79F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2EC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6F1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0CDA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E42A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E95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7BC4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1F75A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9.61%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F1F4A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14.88%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440BE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17.33%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9773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F017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</w:tr>
      <w:tr w:rsidR="009D79F7" w:rsidRPr="009D79F7" w14:paraId="1AFA8D77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A688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7AD7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7C76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A051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276E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79E0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766824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10.90%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29FE04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19.93%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6C473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21.00%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48B4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0FB0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</w:tr>
      <w:tr w:rsidR="009D79F7" w:rsidRPr="009D79F7" w14:paraId="0BFE171B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1CCF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03B0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5509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16A8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177D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698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39A1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B3EB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1F4EE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315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8B3F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D79F7" w:rsidRPr="009D79F7" w14:paraId="158B6FF9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915A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FFC3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D79F7" w:rsidRPr="009D79F7" w14:paraId="0EB85FCD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35A7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C1FA6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B0B26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9D79F7" w:rsidRPr="009D79F7" w14:paraId="3A8EBC30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FB2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33CDE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2FCD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CF6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3493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D39B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C272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6DEC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E644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A7AD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6A18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D79F7" w:rsidRPr="009D79F7" w14:paraId="679F0E55" w14:textId="77777777" w:rsidTr="009D79F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64D9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C412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C22B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FDD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29A0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2ECE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196A5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18.93%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10FC0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45.73%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A12E0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48.70%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613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E79B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9D79F7" w:rsidRPr="009D79F7" w14:paraId="060F1444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5B1F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9177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5F5B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497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21C9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B0D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BD00F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23.20%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DB144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28.89%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A55D4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20.17%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42B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0537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9D79F7" w:rsidRPr="009D79F7" w14:paraId="30D0F6E0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916F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1C2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DEC2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8E5DE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71F8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192D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AB84F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17.26%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19EF4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29.90%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FD129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31.91%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F139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FF89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</w:tr>
      <w:tr w:rsidR="009D79F7" w:rsidRPr="009D79F7" w14:paraId="3485DF2A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BBB6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22C7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0082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7C5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DF52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3565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448B7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13.66%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A74D1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20.10%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4544A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23.51%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8502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6CD1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51%</w:t>
            </w:r>
          </w:p>
        </w:tc>
      </w:tr>
      <w:tr w:rsidR="009D79F7" w:rsidRPr="009D79F7" w14:paraId="33C830B6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2DF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24EA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C0F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FBE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7B8E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CD2D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1CEB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DE7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7186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0DF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7969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D79F7" w:rsidRPr="009D79F7" w14:paraId="778D18DB" w14:textId="77777777" w:rsidTr="009D79F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18F8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B3C7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AF9E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1922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5C8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956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BDA63E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17.82%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9F89F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30.25%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7CA2B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30.68%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4C7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0CF4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</w:tr>
      <w:tr w:rsidR="009D79F7" w:rsidRPr="009D79F7" w14:paraId="7FEDDA95" w14:textId="77777777" w:rsidTr="009D79F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F74C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FF3C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8BC8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D56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866A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7AC4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59DB5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14.45%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3F87F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18.01%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5105E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19.75%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0E3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B112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51%</w:t>
            </w:r>
          </w:p>
        </w:tc>
      </w:tr>
      <w:tr w:rsidR="009D79F7" w:rsidRPr="009D79F7" w14:paraId="7CFA050F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7890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80B7F8" w14:textId="35EB12D8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1E8A8C" w14:textId="20E96C43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5F473" w14:textId="411D6CF3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6FC694" w14:textId="2EE9242C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21FDB3" w14:textId="702AA42C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0E7F04" w14:textId="2B18C42C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2B7EC4" w14:textId="1BA88591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AF587" w14:textId="0DA8B15A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9A0B19" w14:textId="7F7D86C8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86365" w14:textId="0F9FC60C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D79F7" w:rsidRPr="009D79F7" w14:paraId="7B07C4C2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11BD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4F51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A8CB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4B51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3720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9F4A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C2F9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9B9A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3E55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1A10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C723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D79F7" w:rsidRPr="009D79F7" w14:paraId="319E1EB3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4399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F1498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D79F7" w:rsidRPr="009D79F7" w14:paraId="3F12CB94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C996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5351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1BFA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9D79F7" w:rsidRPr="009D79F7" w14:paraId="4D77DB3D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8B91E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2914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B774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AD02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F78D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B13A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D3E0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0E53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626A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5ACF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8259E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D79F7" w:rsidRPr="009D79F7" w14:paraId="32FE6902" w14:textId="77777777" w:rsidTr="009D79F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29FE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6A1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E7E5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0EFC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B4C8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4C45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C447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AAE4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534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385D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241A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D79F7" w:rsidRPr="009D79F7" w14:paraId="0DFD8F40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F3F9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E00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DC03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3DCF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BC0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7953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20D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CCB5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1D6BE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826E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8D9E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D79F7" w:rsidRPr="009D79F7" w14:paraId="6D2E1C8E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D538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A549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CB41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5EB3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59E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BFF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DD9C5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11.09%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C4344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13.55%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16BD9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15.01%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356D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756E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54%</w:t>
            </w:r>
          </w:p>
        </w:tc>
      </w:tr>
      <w:tr w:rsidR="009D79F7" w:rsidRPr="009D79F7" w14:paraId="0441F54B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A73C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8DE2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E785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BB86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F6CD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E566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44B9E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9.13%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9BC34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9.39%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9F732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087E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9F39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</w:tr>
      <w:tr w:rsidR="009D79F7" w:rsidRPr="009D79F7" w14:paraId="24CC5339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BFC2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4BCE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F875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8E36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8165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D1AF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801AA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11.97%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8C010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12.76%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0FC9B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15.78%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9AA4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7106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</w:tr>
      <w:tr w:rsidR="009D79F7" w:rsidRPr="009D79F7" w14:paraId="2E9BC5C8" w14:textId="77777777" w:rsidTr="009D79F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1807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DEA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041F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FF75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00D6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477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B8520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10.66%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30F24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11.97%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CB45B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13.73%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D5E1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024A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</w:tr>
      <w:tr w:rsidR="009D79F7" w:rsidRPr="009D79F7" w14:paraId="035A3B38" w14:textId="77777777" w:rsidTr="009D79F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67B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C99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6987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3F06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BBF0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CF85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1FF84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10.90%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855B8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12.34%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14C3F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12.17%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0C4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81F6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</w:tr>
      <w:tr w:rsidR="009D79F7" w:rsidRPr="009D79F7" w14:paraId="12A2EE61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E83A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2E3D64" w14:textId="23CB07D4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F6125A" w14:textId="081B8BB3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AC530" w14:textId="1C050849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DB88A6" w14:textId="0E20D12B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160359" w14:textId="21F6A4E6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8B4C45" w14:textId="29D9C210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F9ABDE" w14:textId="102656B9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30AFC" w14:textId="77C3086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094D3F" w14:textId="7D8F2673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552B6" w14:textId="163EAD68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7A6EBC0" w14:textId="67534AEB" w:rsidR="00552D33" w:rsidRDefault="00552D33" w:rsidP="00713D60">
      <w:pPr>
        <w:rPr>
          <w:lang w:val="en-CA"/>
        </w:rPr>
      </w:pPr>
    </w:p>
    <w:p w14:paraId="016E0CB1" w14:textId="75E98451" w:rsidR="00637C6E" w:rsidRDefault="00637C6E" w:rsidP="00713D60">
      <w:pPr>
        <w:rPr>
          <w:lang w:val="en-CA"/>
        </w:rPr>
      </w:pPr>
    </w:p>
    <w:p w14:paraId="1A86031A" w14:textId="2231BC36" w:rsidR="00637C6E" w:rsidRDefault="00637C6E" w:rsidP="00713D60">
      <w:pPr>
        <w:rPr>
          <w:lang w:val="en-CA"/>
        </w:rPr>
      </w:pPr>
    </w:p>
    <w:p w14:paraId="690E2D32" w14:textId="5FE8BF3D" w:rsidR="00637C6E" w:rsidRDefault="00637C6E" w:rsidP="00713D60">
      <w:pPr>
        <w:rPr>
          <w:lang w:val="en-CA"/>
        </w:rPr>
      </w:pPr>
    </w:p>
    <w:p w14:paraId="7EFD6C76" w14:textId="5B36DAE2" w:rsidR="00637C6E" w:rsidRDefault="00637C6E" w:rsidP="00713D60">
      <w:pPr>
        <w:rPr>
          <w:lang w:val="en-CA"/>
        </w:rPr>
      </w:pPr>
    </w:p>
    <w:p w14:paraId="6277FF38" w14:textId="3086EF7F" w:rsidR="00637C6E" w:rsidRDefault="00637C6E" w:rsidP="00713D60">
      <w:pPr>
        <w:rPr>
          <w:lang w:val="en-CA"/>
        </w:rPr>
      </w:pPr>
    </w:p>
    <w:p w14:paraId="439EA10C" w14:textId="37950EE5" w:rsidR="00637C6E" w:rsidRDefault="00637C6E" w:rsidP="00713D60">
      <w:pPr>
        <w:rPr>
          <w:lang w:val="en-CA"/>
        </w:rPr>
      </w:pPr>
    </w:p>
    <w:p w14:paraId="6C69303E" w14:textId="1A6CBE8D" w:rsidR="00637C6E" w:rsidRDefault="00637C6E" w:rsidP="00713D60">
      <w:pPr>
        <w:rPr>
          <w:lang w:val="en-CA"/>
        </w:rPr>
      </w:pPr>
    </w:p>
    <w:p w14:paraId="58D6DCCC" w14:textId="45E15314" w:rsidR="00637C6E" w:rsidRDefault="00637C6E" w:rsidP="00713D60">
      <w:pPr>
        <w:rPr>
          <w:lang w:val="en-CA"/>
        </w:rPr>
      </w:pPr>
    </w:p>
    <w:p w14:paraId="703CFF5A" w14:textId="77777777" w:rsidR="00637C6E" w:rsidRDefault="00637C6E" w:rsidP="00713D60">
      <w:pPr>
        <w:rPr>
          <w:lang w:val="en-CA"/>
        </w:rPr>
      </w:pPr>
    </w:p>
    <w:p w14:paraId="659584A0" w14:textId="3E6DA2A5" w:rsidR="00552D33" w:rsidRPr="00637C6E" w:rsidRDefault="00637C6E" w:rsidP="00713D60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>Table 1.</w:t>
      </w:r>
      <w:r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 xml:space="preserve">: Comparison of the </w:t>
      </w:r>
      <w:r w:rsidR="005248A6">
        <w:rPr>
          <w:b/>
          <w:szCs w:val="22"/>
          <w:lang w:val="en-CA"/>
        </w:rPr>
        <w:t>combined arithmetic coding tools</w:t>
      </w:r>
      <w:r w:rsidR="005248A6" w:rsidRPr="00834A22">
        <w:rPr>
          <w:b/>
          <w:szCs w:val="22"/>
          <w:lang w:val="en-CA"/>
        </w:rPr>
        <w:t xml:space="preserve"> </w:t>
      </w:r>
      <w:r w:rsidRPr="00834A22">
        <w:rPr>
          <w:b/>
          <w:szCs w:val="22"/>
          <w:lang w:val="en-CA"/>
        </w:rPr>
        <w:t>on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</w:t>
      </w:r>
      <w:r>
        <w:rPr>
          <w:b/>
          <w:szCs w:val="22"/>
          <w:lang w:val="en-CA"/>
        </w:rPr>
        <w:t>BMS</w:t>
      </w:r>
      <w:r w:rsidRPr="00834A22">
        <w:rPr>
          <w:b/>
          <w:szCs w:val="22"/>
          <w:lang w:val="en-CA"/>
        </w:rPr>
        <w:t xml:space="preserve"> configuration against (left) BMS 1.1 with VTM configuration and (right)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BMS configuration.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27"/>
        <w:gridCol w:w="887"/>
        <w:gridCol w:w="887"/>
        <w:gridCol w:w="887"/>
        <w:gridCol w:w="777"/>
        <w:gridCol w:w="677"/>
        <w:gridCol w:w="787"/>
        <w:gridCol w:w="787"/>
        <w:gridCol w:w="787"/>
        <w:gridCol w:w="677"/>
        <w:gridCol w:w="677"/>
      </w:tblGrid>
      <w:tr w:rsidR="009D79F7" w:rsidRPr="009D79F7" w14:paraId="2C9B813C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266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CEC2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D79F7" w:rsidRPr="009D79F7" w14:paraId="1F76C682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9AD2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342FD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1B5AC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9D79F7" w:rsidRPr="009D79F7" w14:paraId="508F1C5A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A3BE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7C14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E0CB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ABF7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0232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170B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E563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ED3EE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4F14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A1EB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A4C5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D79F7" w:rsidRPr="009D79F7" w14:paraId="0A74A983" w14:textId="77777777" w:rsidTr="009D79F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F852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E42EE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-13.50%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E8A99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-32.15%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BFC75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-30.26%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717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894%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8FB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F1CC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A1E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3FB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C09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09B5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D79F7" w:rsidRPr="009D79F7" w14:paraId="045CF9BB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7B1F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937DD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-11.85%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4E850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-18.62%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52500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-15.14%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531B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973%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78D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F36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67BE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CE29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E0DE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9311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D79F7" w:rsidRPr="009D79F7" w14:paraId="6594AD76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51B2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4F850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B0347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-15.69%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DA876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-19.57%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9A57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E2D7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D02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90CB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9A9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EBCB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98A1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D79F7" w:rsidRPr="009D79F7" w14:paraId="1843509D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F7EC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3F7C4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-11.91%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E629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-16.35%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681AC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-19.95%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951A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1120%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BD4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2DED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C226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138D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6A8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C137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D79F7" w:rsidRPr="009D79F7" w14:paraId="1BD9335B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85A1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253A5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-14.42%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3CCDF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-16.68%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B7325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-19.45%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2D56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861%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180D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190%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7DF2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372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5DEC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A18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484D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79F7" w:rsidRPr="009D79F7" w14:paraId="763C4C05" w14:textId="77777777" w:rsidTr="009D79F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3D83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A8BA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-12.28%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B444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-19.23%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E738C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-20.68%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8F96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980%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42A6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5ACE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48E6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62D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4558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2E9B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D79F7" w:rsidRPr="009D79F7" w14:paraId="7B56153C" w14:textId="77777777" w:rsidTr="009D79F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D4D6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CF8DC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7F2D4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-13.07%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F9557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-15.12%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0FF9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1225%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A83B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BA74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C71B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3FC3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5EF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AD7D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D79F7" w:rsidRPr="009D79F7" w14:paraId="23A3BB5B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9945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3D671C" w14:textId="486F9EA4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A98746" w14:textId="715441DD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743B2" w14:textId="0113D80E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ACF781" w14:textId="24919BD4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9FE2CE" w14:textId="3E10C63B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CCFBF6" w14:textId="3D09DA84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EAE16A" w14:textId="3BF83B5B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65934" w14:textId="50508481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28F47C" w14:textId="2B434F93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815A9" w14:textId="7347F9B3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D79F7" w:rsidRPr="009D79F7" w14:paraId="323C543F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460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7898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42FAE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5D0B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4162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1C52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663B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BE31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4602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A37E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F4A2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D79F7" w:rsidRPr="009D79F7" w14:paraId="43F51316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8B07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163B7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D79F7" w:rsidRPr="009D79F7" w14:paraId="78791A01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035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8E097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0E590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9D79F7" w:rsidRPr="009D79F7" w14:paraId="3DA994A9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A3B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1111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9056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22CA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78E2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4803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8DF2E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6CFF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3F71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A089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8524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D79F7" w:rsidRPr="009D79F7" w14:paraId="731C9E56" w14:textId="77777777" w:rsidTr="009D79F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8DEA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427C8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-17.75%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B0AC1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-31.56%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C71F7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-33.35%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FC12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407%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88C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240%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530C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DF66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27D4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A91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BF6E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D79F7" w:rsidRPr="009D79F7" w14:paraId="19477A2E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34AF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8EE99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-20.44%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A3871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-22.02%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8168C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-16.70%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D465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356%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0BD0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250%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11A6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DA45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7C5F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3C0A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2613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D79F7" w:rsidRPr="009D79F7" w14:paraId="4845E5F0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7075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5132CE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-16.54%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16C40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-22.45%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6B2D6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-24.07%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A296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398%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EF0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226%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0EF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BAC7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4149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CA0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090F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79F7" w:rsidRPr="009D79F7" w14:paraId="634BF800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3076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908EE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-13.93%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C7178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-16.93%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DD4C6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-19.95%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39D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403%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34A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201%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9464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FAC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AD72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BC7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47A1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79F7" w:rsidRPr="009D79F7" w14:paraId="3AEE3623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614AE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43AA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A80E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7B0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CBC9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FEA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785B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1706E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3199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9390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A6F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D79F7" w:rsidRPr="009D79F7" w14:paraId="78DD0A3A" w14:textId="77777777" w:rsidTr="009D79F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F9F7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B5DF1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-16.86%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3C520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-22.72%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243DE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-23.35%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85CF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392%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3BF4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226%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E0C8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3ECB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DEA0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6C59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6DF2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79F7" w:rsidRPr="009D79F7" w14:paraId="691AAA94" w14:textId="77777777" w:rsidTr="009D79F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E528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10B77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-14.64%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5B59C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-15.35%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90D3D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-17.25%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B5B5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423%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CAF1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CB7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79B1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4E67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A56C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FA0D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D79F7" w:rsidRPr="009D79F7" w14:paraId="2A0431E0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ED25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A961DA" w14:textId="02C657CE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1BABC9" w14:textId="159B52DB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9EB5B" w14:textId="287B19D9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E6B16A" w14:textId="3EA058CA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31018F" w14:textId="04EACBFD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157A74" w14:textId="1DF6175B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079421" w14:textId="2225C4A8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A5D41" w14:textId="4F73A24A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6840FD" w14:textId="30127733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91CA21" w14:textId="7D25D968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D79F7" w:rsidRPr="009D79F7" w14:paraId="7F7F839D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28B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8626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4ABC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E529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2A49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066B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0F64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538C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FA6C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DBF2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B81CE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D79F7" w:rsidRPr="009D79F7" w14:paraId="5F5CAEFB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1EB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4B1B2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D79F7" w:rsidRPr="009D79F7" w14:paraId="58BC670A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C5E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01E5E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DE284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9D79F7" w:rsidRPr="009D79F7" w14:paraId="7DA70AC0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9C16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D4CE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D2F5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EC1A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7E66E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FDDB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A2BA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840B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6762E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09F2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73A5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D79F7" w:rsidRPr="009D79F7" w14:paraId="2D10691F" w14:textId="77777777" w:rsidTr="009D79F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4697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4ACE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752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915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D7C7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D736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0B51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F430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BA5C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2D61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D4A8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D79F7" w:rsidRPr="009D79F7" w14:paraId="31A7F9A8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D827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2A52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DE6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B151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4013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A016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A296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5F1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FDD8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343E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12BB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D79F7" w:rsidRPr="009D79F7" w14:paraId="6D04AE3B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16F8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BFA10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-11.65%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91320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-9.36%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382D8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-9.83%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658E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375%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C46E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8778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EB36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4B70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6E1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3684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D79F7" w:rsidRPr="009D79F7" w14:paraId="3353A58B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CF4F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6F429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5A429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-8.26%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B898D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-9.59%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DDC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343%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4FB6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602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DD6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8E64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C87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1D19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79F7" w:rsidRPr="009D79F7" w14:paraId="6222EA77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284D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ADE5B3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-12.72%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51B81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-8.46%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10A08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-9.49%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2D4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333%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81ABE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C0F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5AAAE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91C51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3.06%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716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432EF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D79F7" w:rsidRPr="009D79F7" w14:paraId="4402865F" w14:textId="77777777" w:rsidTr="009D79F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9C9C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0F668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-11.46%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DD5DE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-8.77%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6923F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-9.66%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49C1B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353%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5A38E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06010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2521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3A44D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126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62A54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79F7" w:rsidRPr="009D79F7" w14:paraId="0B7CA841" w14:textId="77777777" w:rsidTr="009D79F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CAA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0FF781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-12.04%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96E85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-7.27%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5CB265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D79F7">
              <w:rPr>
                <w:rFonts w:ascii="Arial" w:hAnsi="Arial" w:cs="Arial"/>
                <w:sz w:val="18"/>
                <w:szCs w:val="18"/>
              </w:rPr>
              <w:t>-8.96%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47D2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306%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2C877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620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CC68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2.31%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77E9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C2672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BC68C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D79F7" w:rsidRPr="009D79F7" w14:paraId="123E18BE" w14:textId="77777777" w:rsidTr="009D79F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F6C5A" w14:textId="77777777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79F7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FC8F04" w14:textId="184F74AD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074985" w14:textId="78F2DE84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C4E95" w14:textId="6237277D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7F66C0" w14:textId="7D2A7E2B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958534" w14:textId="02151099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3F13C" w14:textId="67494CD2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EA605E" w14:textId="769C5A83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FBA43" w14:textId="64178D80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195417" w14:textId="76C7A526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BAF3A" w14:textId="0E232ED0" w:rsidR="009D79F7" w:rsidRPr="009D79F7" w:rsidRDefault="009D79F7" w:rsidP="009D79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34C5769" w14:textId="72C20825" w:rsidR="00552D33" w:rsidRDefault="00552D33" w:rsidP="00713D60">
      <w:pPr>
        <w:rPr>
          <w:lang w:val="en-CA"/>
        </w:rPr>
      </w:pPr>
    </w:p>
    <w:p w14:paraId="18BF6BB4" w14:textId="0293A067" w:rsidR="00552D33" w:rsidRDefault="00552D33" w:rsidP="00713D60">
      <w:pPr>
        <w:rPr>
          <w:lang w:val="en-CA"/>
        </w:rPr>
      </w:pPr>
    </w:p>
    <w:p w14:paraId="747D31E2" w14:textId="01EF9A3A" w:rsidR="00552D33" w:rsidRDefault="00552D33" w:rsidP="00713D60">
      <w:pPr>
        <w:rPr>
          <w:lang w:val="en-CA"/>
        </w:rPr>
      </w:pPr>
    </w:p>
    <w:p w14:paraId="5FFC557F" w14:textId="6E68CC57" w:rsidR="00552D33" w:rsidRDefault="00552D33" w:rsidP="00713D60">
      <w:pPr>
        <w:rPr>
          <w:lang w:val="en-CA"/>
        </w:rPr>
      </w:pPr>
    </w:p>
    <w:p w14:paraId="45742954" w14:textId="74C6D108" w:rsidR="00552D33" w:rsidRDefault="00552D33" w:rsidP="00713D60">
      <w:pPr>
        <w:rPr>
          <w:lang w:val="en-CA"/>
        </w:rPr>
      </w:pPr>
    </w:p>
    <w:p w14:paraId="0A4E091C" w14:textId="6EC02B8B" w:rsidR="00652FE1" w:rsidRDefault="00652FE1" w:rsidP="00713D60">
      <w:pPr>
        <w:rPr>
          <w:lang w:val="en-CA"/>
        </w:rPr>
      </w:pPr>
    </w:p>
    <w:p w14:paraId="5D53726C" w14:textId="65598E0C" w:rsidR="00652FE1" w:rsidRDefault="00652FE1" w:rsidP="00713D60">
      <w:pPr>
        <w:rPr>
          <w:lang w:val="en-CA"/>
        </w:rPr>
      </w:pPr>
    </w:p>
    <w:p w14:paraId="37AB4305" w14:textId="77777777" w:rsidR="00652FE1" w:rsidRDefault="00652FE1" w:rsidP="00713D60">
      <w:pPr>
        <w:rPr>
          <w:lang w:val="en-CA"/>
        </w:rPr>
      </w:pPr>
    </w:p>
    <w:p w14:paraId="1D544002" w14:textId="77777777" w:rsidR="00552D33" w:rsidRPr="00713D60" w:rsidRDefault="00552D33" w:rsidP="00713D60">
      <w:pPr>
        <w:rPr>
          <w:lang w:val="en-CA"/>
        </w:rPr>
      </w:pPr>
    </w:p>
    <w:p w14:paraId="37474098" w14:textId="66F79C66" w:rsidR="008B08F8" w:rsidRDefault="008B08F8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4C15E12B" w14:textId="25F89EA5" w:rsidR="00077826" w:rsidRPr="00077826" w:rsidRDefault="00077826" w:rsidP="00077826">
      <w:pPr>
        <w:pStyle w:val="ListParagraph"/>
        <w:numPr>
          <w:ilvl w:val="0"/>
          <w:numId w:val="12"/>
        </w:numPr>
        <w:rPr>
          <w:sz w:val="22"/>
        </w:rPr>
      </w:pPr>
      <w:r w:rsidRPr="00077826">
        <w:rPr>
          <w:sz w:val="22"/>
        </w:rPr>
        <w:t xml:space="preserve"> J. Chen </w:t>
      </w:r>
      <w:r>
        <w:rPr>
          <w:sz w:val="22"/>
        </w:rPr>
        <w:t xml:space="preserve">and </w:t>
      </w:r>
      <w:r w:rsidRPr="00077826">
        <w:rPr>
          <w:sz w:val="22"/>
        </w:rPr>
        <w:t xml:space="preserve">E. Alshina, “Algorithm description for Versatile Video Coding and Test Model 1 (VTM1),” </w:t>
      </w:r>
      <w:r w:rsidRPr="00077826">
        <w:rPr>
          <w:b/>
          <w:sz w:val="22"/>
        </w:rPr>
        <w:t>JVET-J1002,</w:t>
      </w:r>
      <w:r w:rsidRPr="00077826">
        <w:rPr>
          <w:sz w:val="22"/>
        </w:rPr>
        <w:t xml:space="preserve">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7E6C1AD0" w14:textId="2440C10E" w:rsidR="00077826" w:rsidRPr="00077826" w:rsidRDefault="00077826" w:rsidP="00077826">
      <w:pPr>
        <w:pStyle w:val="ListParagraph"/>
        <w:numPr>
          <w:ilvl w:val="0"/>
          <w:numId w:val="12"/>
        </w:numPr>
        <w:rPr>
          <w:sz w:val="22"/>
        </w:rPr>
      </w:pPr>
      <w:r>
        <w:rPr>
          <w:sz w:val="22"/>
        </w:rPr>
        <w:t>T. Nguyen</w:t>
      </w:r>
      <w:r w:rsidRPr="00077826">
        <w:rPr>
          <w:sz w:val="22"/>
        </w:rPr>
        <w:t xml:space="preserve"> and A. </w:t>
      </w:r>
      <w:r>
        <w:rPr>
          <w:sz w:val="22"/>
        </w:rPr>
        <w:t>Said</w:t>
      </w:r>
      <w:r w:rsidRPr="00077826">
        <w:rPr>
          <w:sz w:val="22"/>
        </w:rPr>
        <w:t>, “</w:t>
      </w:r>
      <w:r>
        <w:rPr>
          <w:sz w:val="22"/>
        </w:rPr>
        <w:t>Core Experiment 5: Arithmetic Coding Engine</w:t>
      </w:r>
      <w:r w:rsidRPr="00077826">
        <w:rPr>
          <w:sz w:val="22"/>
        </w:rPr>
        <w:t xml:space="preserve">,” </w:t>
      </w:r>
      <w:r w:rsidRPr="00077826">
        <w:rPr>
          <w:b/>
          <w:sz w:val="22"/>
        </w:rPr>
        <w:t>JVET-J102</w:t>
      </w:r>
      <w:r>
        <w:rPr>
          <w:b/>
          <w:sz w:val="22"/>
        </w:rPr>
        <w:t>5</w:t>
      </w:r>
      <w:r w:rsidRPr="00077826">
        <w:rPr>
          <w:sz w:val="22"/>
        </w:rPr>
        <w:t xml:space="preserve">,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42DFFDDB" w14:textId="4DEAD584" w:rsidR="00077826" w:rsidRDefault="00077826" w:rsidP="00077826">
      <w:pPr>
        <w:pStyle w:val="ListParagraph"/>
        <w:numPr>
          <w:ilvl w:val="0"/>
          <w:numId w:val="12"/>
        </w:numPr>
        <w:jc w:val="both"/>
        <w:rPr>
          <w:sz w:val="22"/>
        </w:rPr>
      </w:pPr>
      <w:proofErr w:type="spellStart"/>
      <w:proofErr w:type="gramStart"/>
      <w:r w:rsidRPr="00077826">
        <w:rPr>
          <w:sz w:val="22"/>
        </w:rPr>
        <w:t>J</w:t>
      </w:r>
      <w:r>
        <w:rPr>
          <w:sz w:val="22"/>
        </w:rPr>
        <w:t>.</w:t>
      </w:r>
      <w:r w:rsidRPr="00077826">
        <w:rPr>
          <w:sz w:val="22"/>
        </w:rPr>
        <w:t>Boyce</w:t>
      </w:r>
      <w:proofErr w:type="spellEnd"/>
      <w:proofErr w:type="gramEnd"/>
      <w:r w:rsidRPr="00077826">
        <w:rPr>
          <w:sz w:val="22"/>
        </w:rPr>
        <w:t xml:space="preserve">, K. </w:t>
      </w:r>
      <w:proofErr w:type="spellStart"/>
      <w:r w:rsidRPr="00077826">
        <w:rPr>
          <w:sz w:val="22"/>
        </w:rPr>
        <w:t>Suehring</w:t>
      </w:r>
      <w:proofErr w:type="spellEnd"/>
      <w:r w:rsidRPr="00077826">
        <w:rPr>
          <w:sz w:val="22"/>
        </w:rPr>
        <w:t>, X. Li, and V</w:t>
      </w:r>
      <w:r>
        <w:rPr>
          <w:sz w:val="22"/>
        </w:rPr>
        <w:t xml:space="preserve">. </w:t>
      </w:r>
      <w:r w:rsidRPr="00077826">
        <w:rPr>
          <w:sz w:val="22"/>
        </w:rPr>
        <w:t xml:space="preserve">Seregin, “JVET common test conditions and software reference configurations,” </w:t>
      </w:r>
      <w:r w:rsidRPr="00077826">
        <w:rPr>
          <w:b/>
          <w:sz w:val="22"/>
        </w:rPr>
        <w:t>JVET-J1010</w:t>
      </w:r>
      <w:r w:rsidRPr="00077826">
        <w:rPr>
          <w:sz w:val="22"/>
        </w:rPr>
        <w:t xml:space="preserve">,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43538DA2" w14:textId="167B7C12" w:rsidR="00FB3EE8" w:rsidRDefault="00FB3EE8" w:rsidP="00077826">
      <w:pPr>
        <w:pStyle w:val="ListParagraph"/>
        <w:numPr>
          <w:ilvl w:val="0"/>
          <w:numId w:val="12"/>
        </w:numPr>
        <w:jc w:val="both"/>
        <w:rPr>
          <w:sz w:val="22"/>
        </w:rPr>
      </w:pPr>
      <w:r>
        <w:rPr>
          <w:sz w:val="22"/>
        </w:rPr>
        <w:t xml:space="preserve">A. Said, </w:t>
      </w:r>
      <w:r w:rsidRPr="0051788C">
        <w:rPr>
          <w:sz w:val="22"/>
        </w:rPr>
        <w:t>M</w:t>
      </w:r>
      <w:r>
        <w:rPr>
          <w:sz w:val="22"/>
        </w:rPr>
        <w:t>.</w:t>
      </w:r>
      <w:r w:rsidRPr="0051788C">
        <w:rPr>
          <w:sz w:val="22"/>
        </w:rPr>
        <w:t xml:space="preserve"> Karczewicz, </w:t>
      </w:r>
      <w:r>
        <w:rPr>
          <w:sz w:val="22"/>
        </w:rPr>
        <w:t>H. Egilmez</w:t>
      </w:r>
      <w:r w:rsidRPr="0051788C">
        <w:rPr>
          <w:sz w:val="22"/>
        </w:rPr>
        <w:t>, V</w:t>
      </w:r>
      <w:r>
        <w:rPr>
          <w:sz w:val="22"/>
        </w:rPr>
        <w:t>.</w:t>
      </w:r>
      <w:r w:rsidRPr="0051788C">
        <w:rPr>
          <w:sz w:val="22"/>
        </w:rPr>
        <w:t xml:space="preserve"> Seregin</w:t>
      </w:r>
      <w:r>
        <w:rPr>
          <w:sz w:val="22"/>
        </w:rPr>
        <w:t xml:space="preserve">, </w:t>
      </w:r>
      <w:r w:rsidRPr="0051788C">
        <w:rPr>
          <w:sz w:val="22"/>
        </w:rPr>
        <w:t>L</w:t>
      </w:r>
      <w:r>
        <w:rPr>
          <w:sz w:val="22"/>
        </w:rPr>
        <w:t>.</w:t>
      </w:r>
      <w:r w:rsidRPr="0051788C">
        <w:rPr>
          <w:sz w:val="22"/>
        </w:rPr>
        <w:t xml:space="preserve"> Zhang,</w:t>
      </w:r>
      <w:r w:rsidR="00F7260B">
        <w:rPr>
          <w:sz w:val="22"/>
        </w:rPr>
        <w:t xml:space="preserve"> and</w:t>
      </w:r>
      <w:r w:rsidRPr="0051788C">
        <w:rPr>
          <w:sz w:val="22"/>
        </w:rPr>
        <w:t xml:space="preserve"> X</w:t>
      </w:r>
      <w:r>
        <w:rPr>
          <w:sz w:val="22"/>
        </w:rPr>
        <w:t>.</w:t>
      </w:r>
      <w:r w:rsidRPr="0051788C">
        <w:rPr>
          <w:sz w:val="22"/>
        </w:rPr>
        <w:t xml:space="preserve"> Zhao</w:t>
      </w:r>
      <w:r>
        <w:rPr>
          <w:sz w:val="22"/>
        </w:rPr>
        <w:t>, “</w:t>
      </w:r>
      <w:r w:rsidRPr="00FB3EE8">
        <w:rPr>
          <w:sz w:val="22"/>
        </w:rPr>
        <w:t>EE2: Arithmetic coding with context-dependent double-window adaptation response</w:t>
      </w:r>
      <w:r>
        <w:rPr>
          <w:sz w:val="22"/>
        </w:rPr>
        <w:t xml:space="preserve">,” </w:t>
      </w:r>
      <w:r w:rsidRPr="009418F0">
        <w:rPr>
          <w:b/>
          <w:sz w:val="22"/>
        </w:rPr>
        <w:t>JVET-</w:t>
      </w:r>
      <w:r>
        <w:rPr>
          <w:b/>
          <w:sz w:val="22"/>
        </w:rPr>
        <w:t>H</w:t>
      </w:r>
      <w:r w:rsidRPr="009418F0">
        <w:rPr>
          <w:b/>
          <w:sz w:val="22"/>
        </w:rPr>
        <w:t>0</w:t>
      </w:r>
      <w:r>
        <w:rPr>
          <w:b/>
          <w:sz w:val="22"/>
        </w:rPr>
        <w:t>061</w:t>
      </w:r>
      <w:r w:rsidRPr="002E4E8C">
        <w:rPr>
          <w:sz w:val="22"/>
        </w:rPr>
        <w:t xml:space="preserve">, </w:t>
      </w:r>
      <w:r>
        <w:rPr>
          <w:sz w:val="22"/>
        </w:rPr>
        <w:t xml:space="preserve">8th </w:t>
      </w:r>
      <w:r w:rsidRPr="002E4E8C">
        <w:rPr>
          <w:sz w:val="22"/>
        </w:rPr>
        <w:t xml:space="preserve">Meeting, </w:t>
      </w:r>
      <w:r>
        <w:rPr>
          <w:sz w:val="22"/>
        </w:rPr>
        <w:t>Macao</w:t>
      </w:r>
      <w:r w:rsidRPr="002E4E8C">
        <w:rPr>
          <w:sz w:val="22"/>
        </w:rPr>
        <w:t xml:space="preserve">, </w:t>
      </w:r>
      <w:r>
        <w:rPr>
          <w:sz w:val="22"/>
        </w:rPr>
        <w:t>China</w:t>
      </w:r>
      <w:r w:rsidRPr="002E4E8C">
        <w:rPr>
          <w:sz w:val="22"/>
        </w:rPr>
        <w:t xml:space="preserve">, </w:t>
      </w:r>
      <w:r>
        <w:rPr>
          <w:sz w:val="22"/>
        </w:rPr>
        <w:t>Oct.</w:t>
      </w:r>
      <w:r w:rsidRPr="002E4E8C">
        <w:rPr>
          <w:sz w:val="22"/>
        </w:rPr>
        <w:t xml:space="preserve"> 201</w:t>
      </w:r>
      <w:r>
        <w:rPr>
          <w:sz w:val="22"/>
        </w:rPr>
        <w:t>7</w:t>
      </w:r>
      <w:r w:rsidRPr="002E4E8C">
        <w:rPr>
          <w:sz w:val="22"/>
        </w:rPr>
        <w:t>.</w:t>
      </w:r>
    </w:p>
    <w:p w14:paraId="3891692B" w14:textId="13D7CFB8" w:rsidR="00FB3EE8" w:rsidRDefault="00FB3EE8" w:rsidP="00FB3EE8">
      <w:pPr>
        <w:pStyle w:val="ListParagraph"/>
        <w:numPr>
          <w:ilvl w:val="0"/>
          <w:numId w:val="12"/>
        </w:numPr>
        <w:jc w:val="both"/>
        <w:rPr>
          <w:sz w:val="22"/>
        </w:rPr>
      </w:pPr>
      <w:r>
        <w:rPr>
          <w:sz w:val="22"/>
        </w:rPr>
        <w:t xml:space="preserve">A. Said, </w:t>
      </w:r>
      <w:r w:rsidRPr="0051788C">
        <w:rPr>
          <w:sz w:val="22"/>
        </w:rPr>
        <w:t>M</w:t>
      </w:r>
      <w:r>
        <w:rPr>
          <w:sz w:val="22"/>
        </w:rPr>
        <w:t>.</w:t>
      </w:r>
      <w:r w:rsidRPr="0051788C">
        <w:rPr>
          <w:sz w:val="22"/>
        </w:rPr>
        <w:t xml:space="preserve"> Karczewicz, L</w:t>
      </w:r>
      <w:r>
        <w:rPr>
          <w:sz w:val="22"/>
        </w:rPr>
        <w:t>.</w:t>
      </w:r>
      <w:r w:rsidRPr="0051788C">
        <w:rPr>
          <w:sz w:val="22"/>
        </w:rPr>
        <w:t xml:space="preserve"> Zhang, V</w:t>
      </w:r>
      <w:r>
        <w:rPr>
          <w:sz w:val="22"/>
        </w:rPr>
        <w:t>.</w:t>
      </w:r>
      <w:r w:rsidRPr="0051788C">
        <w:rPr>
          <w:sz w:val="22"/>
        </w:rPr>
        <w:t xml:space="preserve"> Seregin, </w:t>
      </w:r>
      <w:r w:rsidR="00F7260B">
        <w:rPr>
          <w:sz w:val="22"/>
        </w:rPr>
        <w:t xml:space="preserve">and </w:t>
      </w:r>
      <w:r w:rsidRPr="0051788C">
        <w:rPr>
          <w:sz w:val="22"/>
        </w:rPr>
        <w:t>X</w:t>
      </w:r>
      <w:r>
        <w:rPr>
          <w:sz w:val="22"/>
        </w:rPr>
        <w:t>.</w:t>
      </w:r>
      <w:r w:rsidRPr="0051788C">
        <w:rPr>
          <w:sz w:val="22"/>
        </w:rPr>
        <w:t xml:space="preserve"> Zhao</w:t>
      </w:r>
      <w:r>
        <w:rPr>
          <w:sz w:val="22"/>
        </w:rPr>
        <w:t>, “</w:t>
      </w:r>
      <w:r w:rsidRPr="009418F0">
        <w:rPr>
          <w:sz w:val="22"/>
        </w:rPr>
        <w:t>Arithmetic coding with context-dependent double-window adaptation response</w:t>
      </w:r>
      <w:r>
        <w:rPr>
          <w:sz w:val="22"/>
        </w:rPr>
        <w:t xml:space="preserve">,” </w:t>
      </w:r>
      <w:r w:rsidRPr="009418F0">
        <w:rPr>
          <w:b/>
          <w:sz w:val="22"/>
        </w:rPr>
        <w:t>JVET-G0112</w:t>
      </w:r>
      <w:r w:rsidRPr="002E4E8C">
        <w:rPr>
          <w:sz w:val="22"/>
        </w:rPr>
        <w:t xml:space="preserve">, </w:t>
      </w:r>
      <w:r>
        <w:rPr>
          <w:sz w:val="22"/>
        </w:rPr>
        <w:t xml:space="preserve">7th </w:t>
      </w:r>
      <w:r w:rsidRPr="002E4E8C">
        <w:rPr>
          <w:sz w:val="22"/>
        </w:rPr>
        <w:t xml:space="preserve">Meeting, </w:t>
      </w:r>
      <w:r>
        <w:rPr>
          <w:sz w:val="22"/>
        </w:rPr>
        <w:t>Torino</w:t>
      </w:r>
      <w:r w:rsidRPr="002E4E8C">
        <w:rPr>
          <w:sz w:val="22"/>
        </w:rPr>
        <w:t xml:space="preserve">, </w:t>
      </w:r>
      <w:r>
        <w:rPr>
          <w:sz w:val="22"/>
        </w:rPr>
        <w:t>Italy</w:t>
      </w:r>
      <w:r w:rsidRPr="002E4E8C">
        <w:rPr>
          <w:sz w:val="22"/>
        </w:rPr>
        <w:t xml:space="preserve">, </w:t>
      </w:r>
      <w:r>
        <w:rPr>
          <w:sz w:val="22"/>
        </w:rPr>
        <w:t>July</w:t>
      </w:r>
      <w:r w:rsidRPr="002E4E8C">
        <w:rPr>
          <w:sz w:val="22"/>
        </w:rPr>
        <w:t xml:space="preserve"> 201</w:t>
      </w:r>
      <w:r>
        <w:rPr>
          <w:sz w:val="22"/>
        </w:rPr>
        <w:t>7</w:t>
      </w:r>
      <w:r w:rsidRPr="002E4E8C">
        <w:rPr>
          <w:sz w:val="22"/>
        </w:rPr>
        <w:t>.</w:t>
      </w:r>
    </w:p>
    <w:p w14:paraId="3D7C7063" w14:textId="77777777" w:rsidR="00FB3EE8" w:rsidRPr="00B4183A" w:rsidRDefault="00FB3EE8" w:rsidP="00FB3EE8">
      <w:pPr>
        <w:pStyle w:val="ListParagraph"/>
        <w:numPr>
          <w:ilvl w:val="0"/>
          <w:numId w:val="12"/>
        </w:numPr>
        <w:jc w:val="both"/>
        <w:rPr>
          <w:sz w:val="22"/>
        </w:rPr>
      </w:pPr>
      <w:bookmarkStart w:id="1" w:name="_Ref518345884"/>
      <w:r w:rsidRPr="00B4183A">
        <w:rPr>
          <w:sz w:val="22"/>
        </w:rPr>
        <w:t xml:space="preserve">A. </w:t>
      </w:r>
      <w:proofErr w:type="spellStart"/>
      <w:r w:rsidRPr="00B4183A">
        <w:rPr>
          <w:sz w:val="22"/>
        </w:rPr>
        <w:t>Alshin</w:t>
      </w:r>
      <w:proofErr w:type="spellEnd"/>
      <w:r w:rsidRPr="00B4183A">
        <w:rPr>
          <w:sz w:val="22"/>
        </w:rPr>
        <w:t xml:space="preserve">, E. Alshina, and J.-H. Park, “High precision probability estimation for CABAC,” in </w:t>
      </w:r>
      <w:r w:rsidRPr="00FB3EE8">
        <w:rPr>
          <w:i/>
          <w:sz w:val="22"/>
        </w:rPr>
        <w:t xml:space="preserve">Proc. IEEE Visual </w:t>
      </w:r>
      <w:proofErr w:type="spellStart"/>
      <w:r w:rsidRPr="00FB3EE8">
        <w:rPr>
          <w:i/>
          <w:sz w:val="22"/>
        </w:rPr>
        <w:t>Commun</w:t>
      </w:r>
      <w:proofErr w:type="spellEnd"/>
      <w:r w:rsidRPr="00FB3EE8">
        <w:rPr>
          <w:i/>
          <w:sz w:val="22"/>
        </w:rPr>
        <w:t>. Image Process. Conf.,</w:t>
      </w:r>
      <w:r w:rsidRPr="00B4183A">
        <w:rPr>
          <w:sz w:val="22"/>
        </w:rPr>
        <w:t xml:space="preserve"> Kuching, Malaysia, Nov. 2013.</w:t>
      </w:r>
      <w:bookmarkEnd w:id="1"/>
    </w:p>
    <w:p w14:paraId="7188AB86" w14:textId="77777777" w:rsidR="008B08F8" w:rsidRPr="008B08F8" w:rsidRDefault="008B08F8" w:rsidP="008B08F8">
      <w:pPr>
        <w:rPr>
          <w:lang w:val="en-CA"/>
        </w:rPr>
      </w:pPr>
    </w:p>
    <w:p w14:paraId="5F0CF8E4" w14:textId="3801C74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63396B9" w:rsidR="00342FF4" w:rsidRPr="005B217D" w:rsidRDefault="002F4030" w:rsidP="009234A5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>Q</w:t>
      </w:r>
      <w:r w:rsidR="0023547E" w:rsidRPr="0023547E">
        <w:rPr>
          <w:b/>
          <w:szCs w:val="22"/>
          <w:lang w:val="en-CA"/>
        </w:rPr>
        <w:t xml:space="preserve">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DC746B" w14:textId="77777777" w:rsidR="006A2EA7" w:rsidRDefault="006A2EA7">
      <w:r>
        <w:separator/>
      </w:r>
    </w:p>
  </w:endnote>
  <w:endnote w:type="continuationSeparator" w:id="0">
    <w:p w14:paraId="68B65139" w14:textId="77777777" w:rsidR="006A2EA7" w:rsidRDefault="006A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55FBB76" w:rsidR="006A2EA7" w:rsidRPr="00C00DDE" w:rsidRDefault="006A2EA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67A22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4AAC4" w14:textId="77777777" w:rsidR="006A2EA7" w:rsidRDefault="006A2EA7">
      <w:r>
        <w:separator/>
      </w:r>
    </w:p>
  </w:footnote>
  <w:footnote w:type="continuationSeparator" w:id="0">
    <w:p w14:paraId="696A17B8" w14:textId="77777777" w:rsidR="006A2EA7" w:rsidRDefault="006A2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1121"/>
    <w:rsid w:val="000308A3"/>
    <w:rsid w:val="000407FE"/>
    <w:rsid w:val="000458BC"/>
    <w:rsid w:val="00045C41"/>
    <w:rsid w:val="00046C03"/>
    <w:rsid w:val="00065039"/>
    <w:rsid w:val="0007614F"/>
    <w:rsid w:val="00077826"/>
    <w:rsid w:val="000B0C0F"/>
    <w:rsid w:val="000B1C6B"/>
    <w:rsid w:val="000B4FF9"/>
    <w:rsid w:val="000C09AC"/>
    <w:rsid w:val="000E00F3"/>
    <w:rsid w:val="000F158C"/>
    <w:rsid w:val="000F2954"/>
    <w:rsid w:val="00102F3D"/>
    <w:rsid w:val="00124E38"/>
    <w:rsid w:val="0012580B"/>
    <w:rsid w:val="00131F90"/>
    <w:rsid w:val="0013458C"/>
    <w:rsid w:val="0013526E"/>
    <w:rsid w:val="00146152"/>
    <w:rsid w:val="00155526"/>
    <w:rsid w:val="00164007"/>
    <w:rsid w:val="00171371"/>
    <w:rsid w:val="00175A24"/>
    <w:rsid w:val="00187E58"/>
    <w:rsid w:val="001A297E"/>
    <w:rsid w:val="001A368E"/>
    <w:rsid w:val="001A7329"/>
    <w:rsid w:val="001A792F"/>
    <w:rsid w:val="001B4E28"/>
    <w:rsid w:val="001B7A14"/>
    <w:rsid w:val="001C3525"/>
    <w:rsid w:val="001C3AFB"/>
    <w:rsid w:val="001D1BD2"/>
    <w:rsid w:val="001D411B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547E"/>
    <w:rsid w:val="002375C1"/>
    <w:rsid w:val="00263398"/>
    <w:rsid w:val="00266C08"/>
    <w:rsid w:val="00266F06"/>
    <w:rsid w:val="00275BCF"/>
    <w:rsid w:val="00291E36"/>
    <w:rsid w:val="00292257"/>
    <w:rsid w:val="002A4BC0"/>
    <w:rsid w:val="002A54E0"/>
    <w:rsid w:val="002B1595"/>
    <w:rsid w:val="002B191D"/>
    <w:rsid w:val="002C3684"/>
    <w:rsid w:val="002D0AF6"/>
    <w:rsid w:val="002F164D"/>
    <w:rsid w:val="002F4030"/>
    <w:rsid w:val="003021BC"/>
    <w:rsid w:val="00306206"/>
    <w:rsid w:val="00317D85"/>
    <w:rsid w:val="00327C56"/>
    <w:rsid w:val="00330938"/>
    <w:rsid w:val="003315A1"/>
    <w:rsid w:val="003373EC"/>
    <w:rsid w:val="00340553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48A6"/>
    <w:rsid w:val="00526CC4"/>
    <w:rsid w:val="00531AE9"/>
    <w:rsid w:val="005412B5"/>
    <w:rsid w:val="00550A66"/>
    <w:rsid w:val="00552D33"/>
    <w:rsid w:val="005550B8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7C6E"/>
    <w:rsid w:val="00646707"/>
    <w:rsid w:val="00652FE1"/>
    <w:rsid w:val="00657F7E"/>
    <w:rsid w:val="00662E58"/>
    <w:rsid w:val="006637F2"/>
    <w:rsid w:val="006642A5"/>
    <w:rsid w:val="00664DCF"/>
    <w:rsid w:val="00667A22"/>
    <w:rsid w:val="006A0927"/>
    <w:rsid w:val="006A2EA7"/>
    <w:rsid w:val="006A7140"/>
    <w:rsid w:val="006C5D39"/>
    <w:rsid w:val="006D6D9B"/>
    <w:rsid w:val="006E2810"/>
    <w:rsid w:val="006E5417"/>
    <w:rsid w:val="006F0794"/>
    <w:rsid w:val="007023DE"/>
    <w:rsid w:val="00712F60"/>
    <w:rsid w:val="00713D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0434"/>
    <w:rsid w:val="0086387C"/>
    <w:rsid w:val="00874A6C"/>
    <w:rsid w:val="00876C65"/>
    <w:rsid w:val="008A4B4C"/>
    <w:rsid w:val="008B08F8"/>
    <w:rsid w:val="008C239F"/>
    <w:rsid w:val="008C3DBB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4763"/>
    <w:rsid w:val="0098551D"/>
    <w:rsid w:val="0099518F"/>
    <w:rsid w:val="009A523D"/>
    <w:rsid w:val="009B02A1"/>
    <w:rsid w:val="009D79F7"/>
    <w:rsid w:val="009D7CE6"/>
    <w:rsid w:val="009F496B"/>
    <w:rsid w:val="00A01439"/>
    <w:rsid w:val="00A02E61"/>
    <w:rsid w:val="00A05CFF"/>
    <w:rsid w:val="00A1245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49C0"/>
    <w:rsid w:val="00B01905"/>
    <w:rsid w:val="00B07CA7"/>
    <w:rsid w:val="00B1279A"/>
    <w:rsid w:val="00B12850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3C0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55BF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020F"/>
    <w:rsid w:val="00E11923"/>
    <w:rsid w:val="00E262D4"/>
    <w:rsid w:val="00E36250"/>
    <w:rsid w:val="00E47F2D"/>
    <w:rsid w:val="00E54511"/>
    <w:rsid w:val="00E61DAC"/>
    <w:rsid w:val="00E625D9"/>
    <w:rsid w:val="00E72B80"/>
    <w:rsid w:val="00E75FE3"/>
    <w:rsid w:val="00E86C4C"/>
    <w:rsid w:val="00E907A3"/>
    <w:rsid w:val="00EA5AE0"/>
    <w:rsid w:val="00EB56E1"/>
    <w:rsid w:val="00EB7AB1"/>
    <w:rsid w:val="00ED2467"/>
    <w:rsid w:val="00EE7CD8"/>
    <w:rsid w:val="00EF48CC"/>
    <w:rsid w:val="00F00801"/>
    <w:rsid w:val="00F2488D"/>
    <w:rsid w:val="00F601A0"/>
    <w:rsid w:val="00F712E9"/>
    <w:rsid w:val="00F7260B"/>
    <w:rsid w:val="00F73032"/>
    <w:rsid w:val="00F848FC"/>
    <w:rsid w:val="00F906F6"/>
    <w:rsid w:val="00F9282A"/>
    <w:rsid w:val="00F96BAD"/>
    <w:rsid w:val="00FA139D"/>
    <w:rsid w:val="00FB0E84"/>
    <w:rsid w:val="00FB3EE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B3EE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BF0A2-90E6-4936-967D-9580C4EDA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5</Pages>
  <Words>1482</Words>
  <Characters>8450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Amir Said</cp:lastModifiedBy>
  <cp:revision>39</cp:revision>
  <cp:lastPrinted>1900-01-01T08:00:00Z</cp:lastPrinted>
  <dcterms:created xsi:type="dcterms:W3CDTF">2017-12-03T02:45:00Z</dcterms:created>
  <dcterms:modified xsi:type="dcterms:W3CDTF">2018-07-03T09:51:00Z</dcterms:modified>
</cp:coreProperties>
</file>