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FF522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51657728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C0D7938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3838F5">
              <w:rPr>
                <w:lang w:val="en-CA"/>
              </w:rPr>
              <w:t>0379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ECF22D7" w:rsidR="00E61DAC" w:rsidRPr="005B217D" w:rsidRDefault="00B57A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B12850">
              <w:rPr>
                <w:b/>
                <w:szCs w:val="22"/>
                <w:lang w:val="en-CA"/>
              </w:rPr>
              <w:t>5: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E0514B">
              <w:rPr>
                <w:b/>
                <w:szCs w:val="22"/>
                <w:lang w:val="en-CA"/>
              </w:rPr>
              <w:t xml:space="preserve">CABAC </w:t>
            </w:r>
            <w:r w:rsidR="00E0514B">
              <w:rPr>
                <w:b/>
              </w:rPr>
              <w:t>p</w:t>
            </w:r>
            <w:r w:rsidR="004735F0">
              <w:rPr>
                <w:b/>
              </w:rPr>
              <w:t>robability</w:t>
            </w:r>
            <w:r w:rsidR="00B12850" w:rsidRPr="001D2ED1">
              <w:rPr>
                <w:b/>
              </w:rPr>
              <w:t xml:space="preserve"> initialization </w:t>
            </w:r>
            <w:r w:rsidR="00E0514B">
              <w:rPr>
                <w:b/>
              </w:rPr>
              <w:t>from previous inter frames</w:t>
            </w:r>
            <w:r w:rsidR="003838F5">
              <w:rPr>
                <w:b/>
              </w:rPr>
              <w:t xml:space="preserve"> (test C1)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A97E41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D95BD77" w:rsidR="00E61DAC" w:rsidRPr="005B217D" w:rsidRDefault="004735F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3547E" w:rsidRPr="005B217D" w14:paraId="714CD808" w14:textId="77777777">
        <w:tc>
          <w:tcPr>
            <w:tcW w:w="1458" w:type="dxa"/>
          </w:tcPr>
          <w:p w14:paraId="4DB59313" w14:textId="280DD258" w:rsidR="0023547E" w:rsidRPr="005B217D" w:rsidRDefault="0023547E" w:rsidP="002354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AF21475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Amir Said, Hilmi Egilmez, Yung-Hsuan Chao, Marta Karczewicz, Vadim Seregin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20A7633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B6CBEAF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asaid@qti.qualcomm.com</w:t>
            </w:r>
          </w:p>
        </w:tc>
      </w:tr>
      <w:tr w:rsidR="0023547E" w:rsidRPr="005B217D" w14:paraId="49AFAA61" w14:textId="77777777">
        <w:tc>
          <w:tcPr>
            <w:tcW w:w="1458" w:type="dxa"/>
          </w:tcPr>
          <w:p w14:paraId="2C08AF6B" w14:textId="0AF54496" w:rsidR="0023547E" w:rsidRPr="005B217D" w:rsidRDefault="0023547E" w:rsidP="002354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70F340E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DB1CE4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37199E" w14:textId="77777777" w:rsidR="00996118" w:rsidRDefault="00E0514B" w:rsidP="001F758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presents results of </w:t>
      </w:r>
      <w:r w:rsidR="00996118">
        <w:rPr>
          <w:szCs w:val="22"/>
          <w:lang w:val="en-CA"/>
        </w:rPr>
        <w:t xml:space="preserve">CABAC probability initialization from previous inter coded (B and P) slices, where the same method in JEM7 is proposed. The CE results show that </w:t>
      </w:r>
    </w:p>
    <w:p w14:paraId="68DEB928" w14:textId="5469EF1A" w:rsidR="00996118" w:rsidRPr="00DE55AE" w:rsidRDefault="00996118" w:rsidP="00996118">
      <w:pPr>
        <w:numPr>
          <w:ilvl w:val="0"/>
          <w:numId w:val="13"/>
        </w:numPr>
        <w:rPr>
          <w:lang w:val="en-CA"/>
        </w:rPr>
      </w:pPr>
      <w:r w:rsidRPr="00DE55AE">
        <w:rPr>
          <w:lang w:val="en-CA"/>
        </w:rPr>
        <w:t xml:space="preserve">On top of VTM 1.1, the proposed method provides </w:t>
      </w:r>
      <w:r>
        <w:rPr>
          <w:lang w:val="en-CA"/>
        </w:rPr>
        <w:t>0.1</w:t>
      </w:r>
      <w:r w:rsidRPr="00DE55AE">
        <w:rPr>
          <w:lang w:val="en-CA"/>
        </w:rPr>
        <w:t xml:space="preserve">% </w:t>
      </w:r>
      <w:r>
        <w:rPr>
          <w:lang w:val="en-CA"/>
        </w:rPr>
        <w:t>BD-rate</w:t>
      </w:r>
      <w:r w:rsidRPr="00DE55AE">
        <w:rPr>
          <w:lang w:val="en-CA"/>
        </w:rPr>
        <w:t xml:space="preserve"> gains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under</w:t>
      </w:r>
      <w:r w:rsidRPr="00DE55AE">
        <w:rPr>
          <w:lang w:val="en-CA"/>
        </w:rPr>
        <w:t xml:space="preserve"> RA and LD configurations, respectively.    </w:t>
      </w:r>
    </w:p>
    <w:p w14:paraId="5942C99D" w14:textId="22C29E63" w:rsidR="001F7580" w:rsidRPr="00996118" w:rsidRDefault="00996118" w:rsidP="001F7580">
      <w:pPr>
        <w:numPr>
          <w:ilvl w:val="0"/>
          <w:numId w:val="13"/>
        </w:numPr>
        <w:rPr>
          <w:lang w:val="en-CA"/>
        </w:rPr>
      </w:pPr>
      <w:r w:rsidRPr="00DE55AE">
        <w:rPr>
          <w:lang w:val="en-CA"/>
        </w:rPr>
        <w:t>On top of BMS 1.1, the proposed method provides 0.</w:t>
      </w:r>
      <w:r>
        <w:rPr>
          <w:lang w:val="en-CA"/>
        </w:rPr>
        <w:t>2</w:t>
      </w:r>
      <w:r w:rsidRPr="00DE55AE">
        <w:rPr>
          <w:lang w:val="en-CA"/>
        </w:rPr>
        <w:t>%</w:t>
      </w:r>
      <w:r>
        <w:rPr>
          <w:lang w:val="en-CA"/>
        </w:rPr>
        <w:t xml:space="preserve"> and</w:t>
      </w:r>
      <w:r w:rsidRPr="00DE55AE">
        <w:rPr>
          <w:lang w:val="en-CA"/>
        </w:rPr>
        <w:t xml:space="preserve"> 0.</w:t>
      </w:r>
      <w:r>
        <w:rPr>
          <w:lang w:val="en-CA"/>
        </w:rPr>
        <w:t>4</w:t>
      </w:r>
      <w:r w:rsidRPr="00DE55AE">
        <w:rPr>
          <w:lang w:val="en-CA"/>
        </w:rPr>
        <w:t xml:space="preserve">% </w:t>
      </w:r>
      <w:r>
        <w:rPr>
          <w:lang w:val="en-CA"/>
        </w:rPr>
        <w:t>BD-rate</w:t>
      </w:r>
      <w:r w:rsidRPr="00DE55AE">
        <w:rPr>
          <w:lang w:val="en-CA"/>
        </w:rPr>
        <w:t xml:space="preserve"> gains</w:t>
      </w:r>
      <w:r>
        <w:rPr>
          <w:lang w:val="en-CA"/>
        </w:rPr>
        <w:t xml:space="preserve">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under</w:t>
      </w:r>
      <w:r w:rsidRPr="00DE55AE">
        <w:rPr>
          <w:lang w:val="en-CA"/>
        </w:rPr>
        <w:t xml:space="preserve"> RA and LD configurations, respectively. </w:t>
      </w:r>
      <w:r w:rsidRPr="00996118">
        <w:rPr>
          <w:szCs w:val="22"/>
          <w:lang w:val="en-CA"/>
        </w:rPr>
        <w:t xml:space="preserve">  </w:t>
      </w:r>
    </w:p>
    <w:p w14:paraId="52AC9D5E" w14:textId="49375BAB" w:rsidR="001F7580" w:rsidRPr="00E0514B" w:rsidRDefault="001F7580" w:rsidP="001F7580">
      <w:pPr>
        <w:pStyle w:val="Heading1"/>
        <w:rPr>
          <w:lang w:val="en-CA"/>
        </w:rPr>
      </w:pPr>
      <w:r>
        <w:rPr>
          <w:lang w:val="en-CA"/>
        </w:rPr>
        <w:t>CE Description</w:t>
      </w:r>
    </w:p>
    <w:p w14:paraId="54CE8A34" w14:textId="285F8A4D" w:rsidR="007F0463" w:rsidRDefault="00E0514B" w:rsidP="009234A5">
      <w:r>
        <w:t xml:space="preserve">In JVET-J0021, for inter B and P slices, probability initialization can be made based on a previous B or P slice by using the probability estimate obtained after coding certain number of CTUs. </w:t>
      </w:r>
      <w:r w:rsidR="00AD61F0">
        <w:t xml:space="preserve">As in JEM7, </w:t>
      </w:r>
      <w:r>
        <w:t xml:space="preserve">JVET-J0021 proposes a location-based method where the probability estimate is obtained after coding CTUs up to a pre-defined position in the slice. </w:t>
      </w:r>
      <w:r w:rsidR="007F0463">
        <w:t>Specifically, the following formula is used to determine the number of CTUs in B/P slices coded:</w:t>
      </w:r>
    </w:p>
    <w:p w14:paraId="744983DC" w14:textId="7D2CD03C" w:rsidR="007F0463" w:rsidRPr="00D6670B" w:rsidRDefault="007F0463" w:rsidP="009234A5">
      <w:pPr>
        <w:rPr>
          <w:szCs w:val="22"/>
        </w:rPr>
      </w:pPr>
      <w:r w:rsidRPr="00D6670B">
        <w:rPr>
          <w:color w:val="000000"/>
          <w:szCs w:val="22"/>
        </w:rPr>
        <w:t xml:space="preserve">      </w:t>
      </w:r>
      <w:r w:rsidR="00D6670B" w:rsidRPr="00D6670B">
        <w:rPr>
          <w:color w:val="000000"/>
          <w:szCs w:val="22"/>
        </w:rPr>
        <w:t>CTU location</w:t>
      </w:r>
      <w:r w:rsidRPr="00D6670B">
        <w:rPr>
          <w:color w:val="000000"/>
          <w:szCs w:val="22"/>
        </w:rPr>
        <w:t xml:space="preserve"> </w:t>
      </w:r>
      <w:r w:rsidR="00D6670B" w:rsidRPr="00D6670B">
        <w:rPr>
          <w:color w:val="000000"/>
          <w:szCs w:val="22"/>
        </w:rPr>
        <w:t>=</w:t>
      </w:r>
      <w:r w:rsidRPr="00D6670B">
        <w:rPr>
          <w:color w:val="000000"/>
          <w:szCs w:val="22"/>
        </w:rPr>
        <w:t xml:space="preserve"> min</w:t>
      </w:r>
      <w:r w:rsidR="00F9133E">
        <w:rPr>
          <w:color w:val="000000"/>
          <w:szCs w:val="22"/>
        </w:rPr>
        <w:t xml:space="preserve"> </w:t>
      </w:r>
      <w:r w:rsidRPr="00D6670B">
        <w:rPr>
          <w:color w:val="000000"/>
          <w:szCs w:val="22"/>
        </w:rPr>
        <w:t>(</w:t>
      </w:r>
      <w:r w:rsidR="00F9133E">
        <w:rPr>
          <w:color w:val="000000"/>
          <w:szCs w:val="22"/>
        </w:rPr>
        <w:t>(</w:t>
      </w:r>
      <w:r w:rsidRPr="00D6670B">
        <w:rPr>
          <w:color w:val="000000"/>
          <w:szCs w:val="22"/>
        </w:rPr>
        <w:t>number of CTUs</w:t>
      </w:r>
      <w:r w:rsidR="00D6670B" w:rsidRPr="00D6670B">
        <w:rPr>
          <w:color w:val="000000"/>
          <w:szCs w:val="22"/>
        </w:rPr>
        <w:t xml:space="preserve"> in a</w:t>
      </w:r>
      <w:r w:rsidR="00F9133E">
        <w:rPr>
          <w:color w:val="000000"/>
          <w:szCs w:val="22"/>
        </w:rPr>
        <w:t xml:space="preserve"> CTU line </w:t>
      </w:r>
      <w:r w:rsidRPr="00D6670B">
        <w:rPr>
          <w:color w:val="000000"/>
          <w:szCs w:val="22"/>
        </w:rPr>
        <w:t xml:space="preserve">+ </w:t>
      </w:r>
      <w:r w:rsidR="00D6670B" w:rsidRPr="00D6670B">
        <w:rPr>
          <w:color w:val="000000"/>
          <w:szCs w:val="22"/>
        </w:rPr>
        <w:t>number of CTUs</w:t>
      </w:r>
      <w:r w:rsidR="00F9133E">
        <w:rPr>
          <w:color w:val="000000"/>
          <w:szCs w:val="22"/>
        </w:rPr>
        <w:t xml:space="preserve"> </w:t>
      </w:r>
      <w:proofErr w:type="gramStart"/>
      <w:r w:rsidR="00F9133E">
        <w:rPr>
          <w:color w:val="000000"/>
          <w:szCs w:val="22"/>
        </w:rPr>
        <w:t>in  a</w:t>
      </w:r>
      <w:proofErr w:type="gramEnd"/>
      <w:r w:rsidR="00F9133E">
        <w:rPr>
          <w:color w:val="000000"/>
          <w:szCs w:val="22"/>
        </w:rPr>
        <w:t xml:space="preserve"> frame)</w:t>
      </w:r>
      <w:r w:rsidRPr="00D6670B">
        <w:rPr>
          <w:color w:val="000000"/>
          <w:szCs w:val="22"/>
        </w:rPr>
        <w:t>/2</w:t>
      </w:r>
      <w:r w:rsidR="00F9133E">
        <w:rPr>
          <w:color w:val="000000"/>
          <w:szCs w:val="22"/>
        </w:rPr>
        <w:t xml:space="preserve"> + 1</w:t>
      </w:r>
      <w:r w:rsidRPr="00D6670B">
        <w:rPr>
          <w:color w:val="000000"/>
          <w:szCs w:val="22"/>
        </w:rPr>
        <w:t>,</w:t>
      </w:r>
      <w:r w:rsidR="00F9133E">
        <w:rPr>
          <w:color w:val="000000"/>
          <w:szCs w:val="22"/>
        </w:rPr>
        <w:t xml:space="preserve"> </w:t>
      </w:r>
      <w:r w:rsidR="00F9133E" w:rsidRPr="00D6670B">
        <w:rPr>
          <w:color w:val="000000"/>
          <w:szCs w:val="22"/>
        </w:rPr>
        <w:t>number</w:t>
      </w:r>
      <w:r w:rsidR="00F9133E">
        <w:rPr>
          <w:color w:val="000000"/>
          <w:szCs w:val="22"/>
        </w:rPr>
        <w:t xml:space="preserve"> </w:t>
      </w:r>
      <w:r w:rsidR="00F9133E" w:rsidRPr="00D6670B">
        <w:rPr>
          <w:color w:val="000000"/>
          <w:szCs w:val="22"/>
        </w:rPr>
        <w:t xml:space="preserve"> </w:t>
      </w:r>
      <w:r w:rsidR="00F9133E">
        <w:rPr>
          <w:color w:val="000000"/>
          <w:szCs w:val="22"/>
        </w:rPr>
        <w:t xml:space="preserve">  </w:t>
      </w:r>
      <w:r w:rsidR="00F9133E" w:rsidRPr="00D6670B">
        <w:rPr>
          <w:color w:val="000000"/>
          <w:szCs w:val="22"/>
        </w:rPr>
        <w:t>of CTUs</w:t>
      </w:r>
      <w:r w:rsidR="00F9133E">
        <w:rPr>
          <w:color w:val="000000"/>
          <w:szCs w:val="22"/>
        </w:rPr>
        <w:t xml:space="preserve"> in  a frame</w:t>
      </w:r>
      <w:r w:rsidRPr="00D6670B">
        <w:rPr>
          <w:color w:val="000000"/>
          <w:szCs w:val="22"/>
        </w:rPr>
        <w:t>)</w:t>
      </w:r>
      <w:r w:rsidR="00C2465F">
        <w:rPr>
          <w:color w:val="000000"/>
          <w:szCs w:val="22"/>
        </w:rPr>
        <w:t>.</w:t>
      </w:r>
      <w:r w:rsidR="00D6670B" w:rsidRPr="00D6670B">
        <w:rPr>
          <w:color w:val="000000"/>
          <w:szCs w:val="22"/>
        </w:rPr>
        <w:t xml:space="preserve"> </w:t>
      </w:r>
    </w:p>
    <w:p w14:paraId="3BC21711" w14:textId="77777777" w:rsidR="002508DC" w:rsidRPr="00E0514B" w:rsidRDefault="002508DC" w:rsidP="009234A5"/>
    <w:p w14:paraId="149F10DE" w14:textId="433F8A43" w:rsidR="002508DC" w:rsidRPr="002508DC" w:rsidRDefault="001F7580" w:rsidP="00BB29C6">
      <w:pPr>
        <w:pStyle w:val="Heading1"/>
        <w:rPr>
          <w:lang w:val="en-CA"/>
        </w:rPr>
      </w:pPr>
      <w:r>
        <w:rPr>
          <w:lang w:val="en-CA"/>
        </w:rPr>
        <w:t>CE Results</w:t>
      </w:r>
    </w:p>
    <w:p w14:paraId="16EDDCEC" w14:textId="77777777" w:rsidR="002508DC" w:rsidRDefault="002508DC" w:rsidP="002508DC">
      <w:pPr>
        <w:rPr>
          <w:szCs w:val="22"/>
          <w:lang w:val="en-CA"/>
        </w:rPr>
      </w:pPr>
      <w:r>
        <w:rPr>
          <w:szCs w:val="22"/>
          <w:lang w:val="en-CA"/>
        </w:rPr>
        <w:t xml:space="preserve">The CE results of the proposed method tested on top of VTM and BMS configurations are presented in Tables 1.1 and 1.2, respectively. </w:t>
      </w:r>
    </w:p>
    <w:p w14:paraId="5C4870CE" w14:textId="77777777" w:rsidR="002508DC" w:rsidRDefault="002508DC" w:rsidP="00BB29C6">
      <w:pPr>
        <w:rPr>
          <w:b/>
          <w:szCs w:val="22"/>
          <w:lang w:val="en-CA"/>
        </w:rPr>
      </w:pPr>
    </w:p>
    <w:p w14:paraId="73DD781A" w14:textId="77777777" w:rsidR="002508DC" w:rsidRDefault="002508DC" w:rsidP="00BB29C6">
      <w:pPr>
        <w:rPr>
          <w:b/>
          <w:szCs w:val="22"/>
          <w:lang w:val="en-CA"/>
        </w:rPr>
      </w:pPr>
    </w:p>
    <w:p w14:paraId="75EA2DCE" w14:textId="77777777" w:rsidR="002508DC" w:rsidRDefault="002508DC" w:rsidP="00BB29C6">
      <w:pPr>
        <w:rPr>
          <w:b/>
          <w:szCs w:val="22"/>
          <w:lang w:val="en-CA"/>
        </w:rPr>
      </w:pPr>
    </w:p>
    <w:p w14:paraId="041578AA" w14:textId="77777777" w:rsidR="002508DC" w:rsidRDefault="002508DC" w:rsidP="00BB29C6">
      <w:pPr>
        <w:rPr>
          <w:b/>
          <w:szCs w:val="22"/>
          <w:lang w:val="en-CA"/>
        </w:rPr>
      </w:pPr>
    </w:p>
    <w:p w14:paraId="368E9D91" w14:textId="77777777" w:rsidR="002508DC" w:rsidRDefault="002508DC" w:rsidP="00BB29C6">
      <w:pPr>
        <w:rPr>
          <w:b/>
          <w:szCs w:val="22"/>
          <w:lang w:val="en-CA"/>
        </w:rPr>
      </w:pPr>
    </w:p>
    <w:p w14:paraId="5C737826" w14:textId="77777777" w:rsidR="002508DC" w:rsidRDefault="002508DC" w:rsidP="00BB29C6">
      <w:pPr>
        <w:rPr>
          <w:b/>
          <w:szCs w:val="22"/>
          <w:lang w:val="en-CA"/>
        </w:rPr>
      </w:pPr>
    </w:p>
    <w:p w14:paraId="7F112463" w14:textId="1681E17C" w:rsidR="00BB29C6" w:rsidRPr="00AD61F0" w:rsidRDefault="00AD61F0" w:rsidP="00BB29C6">
      <w:pPr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lastRenderedPageBreak/>
        <w:t xml:space="preserve">Table 1.1: Comparison of the proposed </w:t>
      </w:r>
      <w:r>
        <w:rPr>
          <w:b/>
          <w:szCs w:val="22"/>
          <w:lang w:val="en-CA"/>
        </w:rPr>
        <w:t>method</w:t>
      </w:r>
      <w:r w:rsidRPr="00834A22">
        <w:rPr>
          <w:b/>
          <w:szCs w:val="22"/>
          <w:lang w:val="en-CA"/>
        </w:rPr>
        <w:t xml:space="preserve"> enabled on BMS1.</w:t>
      </w:r>
      <w:r w:rsidR="00FF5226"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VTM configuration against (left) BMS 1.</w:t>
      </w:r>
      <w:r w:rsidR="00FF5226"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VTM configuration and (right) BMS1.</w:t>
      </w:r>
      <w:r w:rsidR="00FF5226"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BMS configuration.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27"/>
        <w:gridCol w:w="787"/>
        <w:gridCol w:w="787"/>
        <w:gridCol w:w="787"/>
        <w:gridCol w:w="677"/>
        <w:gridCol w:w="677"/>
        <w:gridCol w:w="827"/>
        <w:gridCol w:w="827"/>
        <w:gridCol w:w="827"/>
        <w:gridCol w:w="637"/>
        <w:gridCol w:w="647"/>
      </w:tblGrid>
      <w:tr w:rsidR="00BB29C6" w:rsidRPr="00BB29C6" w14:paraId="227191AF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C5097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9C5B9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B29C6" w:rsidRPr="00BB29C6" w14:paraId="6016FED0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BB0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897D7D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A01A1F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BB29C6" w:rsidRPr="00BB29C6" w14:paraId="1D558211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4C99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97E0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46A2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EFAC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F7858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8A029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516B8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551C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382F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82F9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605B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B29C6" w:rsidRPr="00BB29C6" w14:paraId="4C09C41D" w14:textId="77777777" w:rsidTr="00BB29C6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B781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A700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9AC5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65F79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9902D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D0BC7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D9ADD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14.39%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EE845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47.79%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58E8A2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42.98%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16A9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1FCB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46%</w:t>
            </w:r>
          </w:p>
        </w:tc>
      </w:tr>
      <w:tr w:rsidR="00BB29C6" w:rsidRPr="00BB29C6" w14:paraId="58E2D1B5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56421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F066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66587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1D56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44628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4248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B936A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12.14%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71F9E2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22.97%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8C37CF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17.65%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5B879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2BD3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53%</w:t>
            </w:r>
          </w:p>
        </w:tc>
      </w:tr>
      <w:tr w:rsidR="00BB29C6" w:rsidRPr="00BB29C6" w14:paraId="6110788A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3F2F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C718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D122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F2E07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588AD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92F49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F7E69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11.01%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55742F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18.71%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5726A8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24.11%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2F75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7854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54%</w:t>
            </w:r>
          </w:p>
        </w:tc>
      </w:tr>
      <w:tr w:rsidR="00BB29C6" w:rsidRPr="00BB29C6" w14:paraId="17BB8E83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D231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91FB2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1DBC8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98BFB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BEDA2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8245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46D1D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12.61%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ECA302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19.62%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365A4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25.05%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1DB0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CDD89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</w:tr>
      <w:tr w:rsidR="00BB29C6" w:rsidRPr="00BB29C6" w14:paraId="075944F4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704D8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1905C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BF49D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3E0B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F758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BF79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05020B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15.70%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2C1259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20.36%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C8BC92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24.30%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6F78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271EC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54%</w:t>
            </w:r>
          </w:p>
        </w:tc>
      </w:tr>
      <w:tr w:rsidR="00BB29C6" w:rsidRPr="00BB29C6" w14:paraId="6CF2E615" w14:textId="77777777" w:rsidTr="00BB29C6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6EC6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8FCBF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FB7C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A48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5B3A1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8EB6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3A8B1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12.90%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F669DC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24.74%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44816D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26.42%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0B13D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C2C0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54%</w:t>
            </w:r>
          </w:p>
        </w:tc>
      </w:tr>
      <w:tr w:rsidR="00BB29C6" w:rsidRPr="00BB29C6" w14:paraId="7572EEA3" w14:textId="77777777" w:rsidTr="00BB29C6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19B08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54EDB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F164D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773A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C5B7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D5B29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DF34ED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10.53%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FE137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15.46%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3E360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17.92%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C0E4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B875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</w:tr>
      <w:tr w:rsidR="00BB29C6" w:rsidRPr="00BB29C6" w14:paraId="38E8E190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9D69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AC7A9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A5F9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1B20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729F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1621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AFBD349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11.76%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9E5585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19.66%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7A934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21.00%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152A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BAEAD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</w:tr>
      <w:tr w:rsidR="00BB29C6" w:rsidRPr="00BB29C6" w14:paraId="7DC12B61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22C6D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26A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A41A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4DECF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487D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AFD8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CB1A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93C4D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B128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222CD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DEBEF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B29C6" w:rsidRPr="00BB29C6" w14:paraId="440B8100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A164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26A817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B29C6" w:rsidRPr="00BB29C6" w14:paraId="0AB79062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0C69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AECC9F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ECB3B8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BB29C6" w:rsidRPr="00BB29C6" w14:paraId="673F14C9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AC0B7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0006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C33AD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75FE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6AB2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1FF7D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3615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8FA2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0831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184DC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2C9A8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B29C6" w:rsidRPr="00BB29C6" w14:paraId="16BB084E" w14:textId="77777777" w:rsidTr="00BB29C6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D4C4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4BAF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4F71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7D5B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B032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71D4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DBA9C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20.05%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0C0CFC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46.71%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B5AD80C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49.52%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EF63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7614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</w:tr>
      <w:tr w:rsidR="00BB29C6" w:rsidRPr="00BB29C6" w14:paraId="7D5ECDF4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A5E52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13C4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2CE2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C98B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CAFA7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B729C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38957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24.36%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CA4141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28.86%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364AB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20.13%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CD168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A398F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40%</w:t>
            </w:r>
          </w:p>
        </w:tc>
      </w:tr>
      <w:tr w:rsidR="00BB29C6" w:rsidRPr="00BB29C6" w14:paraId="2F2ABC30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013E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7AF6D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1B8C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A450B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78AEB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1DA1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629589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18.36%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0F7FC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29.51%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0A5314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32.06%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8D82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4C0F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45%</w:t>
            </w:r>
          </w:p>
        </w:tc>
      </w:tr>
      <w:tr w:rsidR="00BB29C6" w:rsidRPr="00BB29C6" w14:paraId="3BBFA99C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240CD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CB74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F676C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6B27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EBDF8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A7DE2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0BEFB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14.67%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F80431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20.28%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5C5A06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24.00%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71F4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8BA4B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50%</w:t>
            </w:r>
          </w:p>
        </w:tc>
      </w:tr>
      <w:tr w:rsidR="00BB29C6" w:rsidRPr="00BB29C6" w14:paraId="001B4C63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AA1C2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C7261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CEA7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B173D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77AB7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BAC8C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7709F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83DA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325B7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A875D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7E93C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B29C6" w:rsidRPr="00BB29C6" w14:paraId="6B49CA35" w14:textId="77777777" w:rsidTr="00BB29C6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E1E2C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85E4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54E9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4C24F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F272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E67A1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5A382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18.91%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28C72C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30.36%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86DBF39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31.02%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DB83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FD20C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44%</w:t>
            </w:r>
          </w:p>
        </w:tc>
      </w:tr>
      <w:tr w:rsidR="00BB29C6" w:rsidRPr="00BB29C6" w14:paraId="02CAD500" w14:textId="77777777" w:rsidTr="00BB29C6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F47C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120F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A79C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D825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CD61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DC51C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7FC01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15.43%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F8913D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17.88%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E8A00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20.42%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1438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96BD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49%</w:t>
            </w:r>
          </w:p>
        </w:tc>
      </w:tr>
      <w:tr w:rsidR="00BB29C6" w:rsidRPr="00BB29C6" w14:paraId="1A516F3F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A15F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9DB69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30F7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5AE5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DEC31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ACA3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96BDB6C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12.47%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9CD9BDB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20.58%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FE10C02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20.39%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66E5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23%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3A94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</w:tr>
      <w:tr w:rsidR="00BB29C6" w:rsidRPr="00BB29C6" w14:paraId="0C947C86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579C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CF851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F2A6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A3EE9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C186F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21F1B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0454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E48A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5E76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AAE11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4614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B29C6" w:rsidRPr="00BB29C6" w14:paraId="42BAB51B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CCBD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B04101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BB29C6" w:rsidRPr="00BB29C6" w14:paraId="12DAF0DD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29C5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F351D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96DE4D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BB29C6" w:rsidRPr="00BB29C6" w14:paraId="216540B1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70D4C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61398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A992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1DBA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3C2B8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20A2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B3C1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C859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CA4ED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FFA1C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ABEC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B29C6" w:rsidRPr="00BB29C6" w14:paraId="67D9A53E" w14:textId="77777777" w:rsidTr="00BB29C6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F97D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0451C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7F34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CB5CC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7262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EA3B8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B9AB2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A51C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FA16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8DAF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B654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B29C6" w:rsidRPr="00BB29C6" w14:paraId="3A52FF32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521CD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E8CF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3A5B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A501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ED208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C2A5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01BC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562AC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75D17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B17E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06C2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B29C6" w:rsidRPr="00BB29C6" w14:paraId="392F9156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4FCE1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603CD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CB4ED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5BFB1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7A9BD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79998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5C1F48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12.02%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28D67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11.35%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DB752E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12.95%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3C441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CB9C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53%</w:t>
            </w:r>
          </w:p>
        </w:tc>
      </w:tr>
      <w:tr w:rsidR="00BB29C6" w:rsidRPr="00BB29C6" w14:paraId="6BFEB2DA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750C1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1E50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B8951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FD18C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6E1FD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8A9F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6D105F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10.08%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19C35C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9.37%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96878C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10.53%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DB09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CBCA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</w:tr>
      <w:tr w:rsidR="00BB29C6" w:rsidRPr="00BB29C6" w14:paraId="3EDC66E1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0410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B1EF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4591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9C95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D8CC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FAD41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B6581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12.63%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5EADD8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10.57%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2400D7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13.89%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23BF7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35E7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</w:tr>
      <w:tr w:rsidR="00BB29C6" w:rsidRPr="00BB29C6" w14:paraId="2CC6FECF" w14:textId="77777777" w:rsidTr="00BB29C6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3A98B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C113D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E1F89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CA47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E069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0239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E1B23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11.53%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7FC751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10.49%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20E639C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12.38%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05B2C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6786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57%</w:t>
            </w:r>
          </w:p>
        </w:tc>
      </w:tr>
      <w:tr w:rsidR="00BB29C6" w:rsidRPr="00BB29C6" w14:paraId="663E8CE7" w14:textId="77777777" w:rsidTr="00BB29C6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A25C9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8810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A26A2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8E6D2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BFB8D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E3467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0D27A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11.96%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B67858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9.36%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E33C9E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10.05%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52ED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276A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</w:tr>
      <w:tr w:rsidR="00BB29C6" w:rsidRPr="00BB29C6" w14:paraId="41F868B3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06897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92731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187CC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386D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87E88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B09A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0BD911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11.92%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3735E18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15.77%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BED908B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15.82%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EE57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5A5D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</w:tr>
    </w:tbl>
    <w:p w14:paraId="5ED1FBCC" w14:textId="71D55FF5" w:rsidR="00BB29C6" w:rsidRDefault="00BB29C6" w:rsidP="00BB29C6">
      <w:pPr>
        <w:rPr>
          <w:lang w:val="en-CA"/>
        </w:rPr>
      </w:pPr>
    </w:p>
    <w:p w14:paraId="751A8854" w14:textId="70082859" w:rsidR="00BB29C6" w:rsidRDefault="00BB29C6" w:rsidP="00BB29C6">
      <w:pPr>
        <w:rPr>
          <w:lang w:val="en-CA"/>
        </w:rPr>
      </w:pPr>
    </w:p>
    <w:p w14:paraId="0400E3A2" w14:textId="312976B9" w:rsidR="002508DC" w:rsidRDefault="002508DC" w:rsidP="00BB29C6">
      <w:pPr>
        <w:rPr>
          <w:lang w:val="en-CA"/>
        </w:rPr>
      </w:pPr>
    </w:p>
    <w:p w14:paraId="1EBC6BE1" w14:textId="3D8353F5" w:rsidR="002508DC" w:rsidRDefault="002508DC" w:rsidP="00BB29C6">
      <w:pPr>
        <w:rPr>
          <w:lang w:val="en-CA"/>
        </w:rPr>
      </w:pPr>
    </w:p>
    <w:p w14:paraId="7238A0D6" w14:textId="017F32D9" w:rsidR="002508DC" w:rsidRDefault="002508DC" w:rsidP="00BB29C6">
      <w:pPr>
        <w:rPr>
          <w:lang w:val="en-CA"/>
        </w:rPr>
      </w:pPr>
    </w:p>
    <w:p w14:paraId="07CE611D" w14:textId="13704472" w:rsidR="002508DC" w:rsidRDefault="002508DC" w:rsidP="00BB29C6">
      <w:pPr>
        <w:rPr>
          <w:lang w:val="en-CA"/>
        </w:rPr>
      </w:pPr>
    </w:p>
    <w:p w14:paraId="54FE7D27" w14:textId="4214180C" w:rsidR="002508DC" w:rsidRDefault="002508DC" w:rsidP="00BB29C6">
      <w:pPr>
        <w:rPr>
          <w:lang w:val="en-CA"/>
        </w:rPr>
      </w:pPr>
    </w:p>
    <w:p w14:paraId="17EB6279" w14:textId="3C2D74D4" w:rsidR="002508DC" w:rsidRDefault="002508DC" w:rsidP="00BB29C6">
      <w:pPr>
        <w:rPr>
          <w:lang w:val="en-CA"/>
        </w:rPr>
      </w:pPr>
    </w:p>
    <w:p w14:paraId="36E7BDAF" w14:textId="7364C627" w:rsidR="002508DC" w:rsidRDefault="002508DC" w:rsidP="00BB29C6">
      <w:pPr>
        <w:rPr>
          <w:lang w:val="en-CA"/>
        </w:rPr>
      </w:pPr>
    </w:p>
    <w:p w14:paraId="7C12AF5D" w14:textId="73DE83E2" w:rsidR="002508DC" w:rsidRDefault="002508DC" w:rsidP="00BB29C6">
      <w:pPr>
        <w:rPr>
          <w:lang w:val="en-CA"/>
        </w:rPr>
      </w:pPr>
    </w:p>
    <w:p w14:paraId="3A76741B" w14:textId="77777777" w:rsidR="002508DC" w:rsidRDefault="002508DC" w:rsidP="00BB29C6">
      <w:pPr>
        <w:rPr>
          <w:lang w:val="en-CA"/>
        </w:rPr>
      </w:pPr>
    </w:p>
    <w:p w14:paraId="40002A13" w14:textId="59F30171" w:rsidR="00BB29C6" w:rsidRPr="00AD61F0" w:rsidRDefault="00AD61F0" w:rsidP="00BB29C6">
      <w:pPr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lastRenderedPageBreak/>
        <w:t>Table 1.</w:t>
      </w:r>
      <w:r>
        <w:rPr>
          <w:b/>
          <w:szCs w:val="22"/>
          <w:lang w:val="en-CA"/>
        </w:rPr>
        <w:t>2</w:t>
      </w:r>
      <w:r w:rsidRPr="00834A22">
        <w:rPr>
          <w:b/>
          <w:szCs w:val="22"/>
          <w:lang w:val="en-CA"/>
        </w:rPr>
        <w:t xml:space="preserve">: Comparison of the proposed </w:t>
      </w:r>
      <w:r>
        <w:rPr>
          <w:b/>
          <w:szCs w:val="22"/>
          <w:lang w:val="en-CA"/>
        </w:rPr>
        <w:t>method</w:t>
      </w:r>
      <w:r w:rsidRPr="00834A22">
        <w:rPr>
          <w:b/>
          <w:szCs w:val="22"/>
          <w:lang w:val="en-CA"/>
        </w:rPr>
        <w:t xml:space="preserve"> enabled on BMS1.</w:t>
      </w:r>
      <w:r w:rsidR="00FF5226"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</w:t>
      </w:r>
      <w:r>
        <w:rPr>
          <w:b/>
          <w:szCs w:val="22"/>
          <w:lang w:val="en-CA"/>
        </w:rPr>
        <w:t>BMS</w:t>
      </w:r>
      <w:r w:rsidRPr="00834A22">
        <w:rPr>
          <w:b/>
          <w:szCs w:val="22"/>
          <w:lang w:val="en-CA"/>
        </w:rPr>
        <w:t xml:space="preserve"> configuration against (left) BMS 1.</w:t>
      </w:r>
      <w:r w:rsidR="00FF5226"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VTM configuration and (right) BMS1.</w:t>
      </w:r>
      <w:r w:rsidR="00FF5226"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BMS configuration.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27"/>
        <w:gridCol w:w="887"/>
        <w:gridCol w:w="887"/>
        <w:gridCol w:w="887"/>
        <w:gridCol w:w="777"/>
        <w:gridCol w:w="677"/>
        <w:gridCol w:w="787"/>
        <w:gridCol w:w="787"/>
        <w:gridCol w:w="787"/>
        <w:gridCol w:w="677"/>
        <w:gridCol w:w="677"/>
      </w:tblGrid>
      <w:tr w:rsidR="00BB29C6" w:rsidRPr="00BB29C6" w14:paraId="36C20FDB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C3D27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E2D99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B29C6" w:rsidRPr="00BB29C6" w14:paraId="72FB36A2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71F8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B11EC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F6ED52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BB29C6" w:rsidRPr="00BB29C6" w14:paraId="55238482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BC882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7ED2F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2E24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F1B6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B09F2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96659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8519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E6E2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4FB1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1F6FB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CA931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B29C6" w:rsidRPr="00BB29C6" w14:paraId="3B69AA57" w14:textId="77777777" w:rsidTr="00BB29C6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F428C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C8CE19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-12.56%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977BBD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-31.49%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72AF4B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-29.68%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B9B79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878%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58E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212%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6AD77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9A67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5062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A63A8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DFB2D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B29C6" w:rsidRPr="00BB29C6" w14:paraId="0A997B3E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89FE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DB21A8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-10.81%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A7017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-18.06%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F057D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-14.63%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5FD77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956%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98078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192%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244F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BF172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A941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FB23C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5820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B29C6" w:rsidRPr="00BB29C6" w14:paraId="7F8C378B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9BE4F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A6ACCD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-9.91%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3FEE9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-15.68%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B1FB71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-19.37%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7E1EF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986%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37D6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50FF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6478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2569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19FB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8679F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B29C6" w:rsidRPr="00BB29C6" w14:paraId="0611E06A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BC83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7C64B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-11.05%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304A39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-16.14%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9C37B7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-19.67%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21422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B667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5F44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887C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EBF09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35D8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8437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29C6" w:rsidRPr="00BB29C6" w14:paraId="1AE7B6F9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AF95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9CF06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-13.57%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BF58E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-16.91%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C1E28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-19.53%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CAE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832%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4D24C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46C2C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6C78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13D1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26ED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3A1EB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B29C6" w:rsidRPr="00BB29C6" w14:paraId="61F55D9C" w14:textId="77777777" w:rsidTr="00BB29C6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3390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8EF7A9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-11.37%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C00AD9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-19.02%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6D1BB8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-20.39%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D4979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953%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8627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183%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5B829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6C35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03D7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2D0C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128C1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29C6" w:rsidRPr="00BB29C6" w14:paraId="6BEBFFAF" w14:textId="77777777" w:rsidTr="00BB29C6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2049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84589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-9.50%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47DBB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-13.18%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C5F30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-15.09%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8EF58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1199%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2C55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A0B59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246B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F142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3D3F7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7510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B29C6" w:rsidRPr="00BB29C6" w14:paraId="3F93A14B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CD8BB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D35707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-10.39%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BE59E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-16.05%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8B826F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-17.08%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79771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938%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9767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1D1EF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FBDD8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2B4A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93272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1401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B29C6" w:rsidRPr="00BB29C6" w14:paraId="423DD343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FA14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ACAE8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6DCE8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73B7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51F9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A34F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F597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769B8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F82A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2F23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3FE4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B29C6" w:rsidRPr="00BB29C6" w14:paraId="2C76934B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E8E6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09CFD2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B29C6" w:rsidRPr="00BB29C6" w14:paraId="4E064661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D5C37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C79E1F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09D392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BB29C6" w:rsidRPr="00BB29C6" w14:paraId="078A5870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6D5E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7CCA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36AE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7FA6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E11E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134D1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3F95C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22A8B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6F47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CFDCD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17E62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B29C6" w:rsidRPr="00BB29C6" w14:paraId="7CAAC428" w14:textId="77777777" w:rsidTr="00BB29C6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F6447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66DC5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-16.86%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201308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-30.91%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86E56F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-32.81%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CB0C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401%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5EFB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242%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A5F9B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27727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1F5B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BA86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818C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B29C6" w:rsidRPr="00BB29C6" w14:paraId="3956F696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43222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74291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-19.61%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58BF3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-21.90%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AD01B1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-16.61%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6B32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351%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490F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249%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99EA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9625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E510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6BCC7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4EC37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B29C6" w:rsidRPr="00BB29C6" w14:paraId="75C51C1A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EB507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B3B3E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-15.68%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0936A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-22.78%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8366A2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-24.22%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5423F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389%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B4C39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226%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7D84F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231FB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44E8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4D9BF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24C47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B29C6" w:rsidRPr="00BB29C6" w14:paraId="630617F7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40942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73ED89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-13.14%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6C825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-17.02%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D09707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-19.63%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E981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395%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DC589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FD311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0F2C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F116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AF348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3F5B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29C6" w:rsidRPr="00BB29C6" w14:paraId="3A7FD3EA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23831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2AB5B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4B021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5B54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970F1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E8DD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44519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BC1BF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4AB5C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E9C4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DF79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B29C6" w:rsidRPr="00BB29C6" w14:paraId="7019ECA5" w14:textId="77777777" w:rsidTr="00BB29C6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18841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05140F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-16.03%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DF533F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-22.69%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8982E2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-23.19%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F00A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385%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E2F2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226%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A6289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30F1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6BFB7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5D21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93A2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29C6" w:rsidRPr="00BB29C6" w14:paraId="01486F7B" w14:textId="77777777" w:rsidTr="00BB29C6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8728C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6F416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-13.86%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2CA60B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-15.39%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EAD27B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-17.20%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9946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414%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ECD1F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203%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FDD5B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B9D4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DE05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38BB8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3FB32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29C6" w:rsidRPr="00BB29C6" w14:paraId="608C5AB8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96BA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FD367F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-11.25%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49526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-16.79%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EB8FDD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-16.89%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AE59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460%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645D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32D1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5A438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9E28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3CA8D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E72F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B29C6" w:rsidRPr="00BB29C6" w14:paraId="2923F52C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136A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AC7DD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2344B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CCDE7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3FAA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3831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868C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7DA28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8F7C9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6D042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03F9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B29C6" w:rsidRPr="00BB29C6" w14:paraId="25F31538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15BB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A98227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BB29C6" w:rsidRPr="00BB29C6" w14:paraId="4AB6CF7B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1D357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95B42F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2E210C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BB29C6" w:rsidRPr="00BB29C6" w14:paraId="66A6F614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280E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88C0B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13F3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2E3D1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AA3A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58952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2037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B4BF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D050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62139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57F71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B29C6" w:rsidRPr="00BB29C6" w14:paraId="57A4E782" w14:textId="77777777" w:rsidTr="00BB29C6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B49FD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237E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6FC8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25A39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C29BB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9A98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860A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1AA2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8B9A9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76407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5665D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B29C6" w:rsidRPr="00BB29C6" w14:paraId="654979A6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24B7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8A31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346C1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E227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E277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C1AED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1E02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FE001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13891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3E0F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AC08C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B29C6" w:rsidRPr="00BB29C6" w14:paraId="360C0399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CB76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A421E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-10.88%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B4E1E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-11.31%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4B05A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-11.39%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3B97F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373%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005F8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1C3D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343FC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3E07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6AE0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F7EB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B29C6" w:rsidRPr="00BB29C6" w14:paraId="44AE255D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2E06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96638B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-9.48%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75ACD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-8.73%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7418FB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-9.88%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F3878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339%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5FA8F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A04D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7674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19562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CD03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C419F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B29C6" w:rsidRPr="00BB29C6" w14:paraId="28503F98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C27E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F33E22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-12.08%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A34BD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-8.59%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A10E0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-12.38%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4391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333%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E648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31B4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97DC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A3999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05CF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AC339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B29C6" w:rsidRPr="00BB29C6" w14:paraId="0A89C792" w14:textId="77777777" w:rsidTr="00BB29C6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474A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1ADFC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-10.71%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071A2D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-9.77%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83FE2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-11.14%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8D9E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351%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D642B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87DE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27D7B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48FA9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7EDC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AE682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B29C6" w:rsidRPr="00BB29C6" w14:paraId="19696BA1" w14:textId="77777777" w:rsidTr="00BB29C6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9E44F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78945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-11.21%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DFF883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-9.63%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4DC628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-9.89%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7BD1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301%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D8C38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92605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47A4F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52981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5F6A1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3643E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B29C6" w:rsidRPr="00BB29C6" w14:paraId="6073B49D" w14:textId="77777777" w:rsidTr="00BB29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2AF70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21657C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-10.87%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3EFB0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-13.65%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30D8C4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29C6">
              <w:rPr>
                <w:rFonts w:ascii="Arial" w:hAnsi="Arial" w:cs="Arial"/>
                <w:sz w:val="18"/>
                <w:szCs w:val="18"/>
              </w:rPr>
              <w:t>-13.68%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8AAE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389%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10F46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3C27A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89831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3496D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481DD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6B5A8" w14:textId="77777777" w:rsidR="00BB29C6" w:rsidRPr="00BB29C6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C6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77ED9FE4" w14:textId="77777777" w:rsidR="00BB29C6" w:rsidRDefault="00BB29C6" w:rsidP="00BB29C6">
      <w:pPr>
        <w:rPr>
          <w:lang w:val="en-CA"/>
        </w:rPr>
      </w:pPr>
    </w:p>
    <w:p w14:paraId="75776B3B" w14:textId="0159BBE3" w:rsidR="00BB29C6" w:rsidRDefault="00BB29C6" w:rsidP="00BB29C6">
      <w:pPr>
        <w:rPr>
          <w:lang w:val="en-CA"/>
        </w:rPr>
      </w:pPr>
    </w:p>
    <w:p w14:paraId="6A8993E8" w14:textId="77777777" w:rsidR="00BB29C6" w:rsidRPr="00BB29C6" w:rsidRDefault="00BB29C6" w:rsidP="00BB29C6">
      <w:pPr>
        <w:rPr>
          <w:lang w:val="en-CA"/>
        </w:rPr>
      </w:pPr>
    </w:p>
    <w:p w14:paraId="37474098" w14:textId="5CB39C86" w:rsidR="008B08F8" w:rsidRDefault="008B08F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C15E12B" w14:textId="25F89EA5" w:rsidR="00077826" w:rsidRPr="00077826" w:rsidRDefault="00077826" w:rsidP="00077826">
      <w:pPr>
        <w:pStyle w:val="ListParagraph"/>
        <w:numPr>
          <w:ilvl w:val="0"/>
          <w:numId w:val="12"/>
        </w:numPr>
        <w:rPr>
          <w:sz w:val="22"/>
        </w:rPr>
      </w:pPr>
      <w:r w:rsidRPr="00077826">
        <w:rPr>
          <w:sz w:val="22"/>
        </w:rPr>
        <w:t xml:space="preserve"> J. Chen </w:t>
      </w:r>
      <w:r>
        <w:rPr>
          <w:sz w:val="22"/>
        </w:rPr>
        <w:t xml:space="preserve">and </w:t>
      </w:r>
      <w:r w:rsidRPr="00077826">
        <w:rPr>
          <w:sz w:val="22"/>
        </w:rPr>
        <w:t xml:space="preserve">E. Alshina, “Algorithm description for Versatile Video Coding and Test Model 1 (VTM1),” </w:t>
      </w:r>
      <w:r w:rsidRPr="00077826">
        <w:rPr>
          <w:b/>
          <w:sz w:val="22"/>
        </w:rPr>
        <w:t>JVET-J1002,</w:t>
      </w:r>
      <w:r w:rsidRPr="00077826">
        <w:rPr>
          <w:sz w:val="22"/>
        </w:rPr>
        <w:t xml:space="preserve">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7E6C1AD0" w14:textId="2440C10E" w:rsidR="00077826" w:rsidRPr="00077826" w:rsidRDefault="00077826" w:rsidP="00077826">
      <w:pPr>
        <w:pStyle w:val="ListParagraph"/>
        <w:numPr>
          <w:ilvl w:val="0"/>
          <w:numId w:val="12"/>
        </w:numPr>
        <w:rPr>
          <w:sz w:val="22"/>
        </w:rPr>
      </w:pPr>
      <w:r>
        <w:rPr>
          <w:sz w:val="22"/>
        </w:rPr>
        <w:t>T. Nguyen</w:t>
      </w:r>
      <w:r w:rsidRPr="00077826">
        <w:rPr>
          <w:sz w:val="22"/>
        </w:rPr>
        <w:t xml:space="preserve"> and A. </w:t>
      </w:r>
      <w:r>
        <w:rPr>
          <w:sz w:val="22"/>
        </w:rPr>
        <w:t>Said</w:t>
      </w:r>
      <w:r w:rsidRPr="00077826">
        <w:rPr>
          <w:sz w:val="22"/>
        </w:rPr>
        <w:t>, “</w:t>
      </w:r>
      <w:r>
        <w:rPr>
          <w:sz w:val="22"/>
        </w:rPr>
        <w:t>Core Experiment 5: Arithmetic Coding Engine</w:t>
      </w:r>
      <w:r w:rsidRPr="00077826">
        <w:rPr>
          <w:sz w:val="22"/>
        </w:rPr>
        <w:t xml:space="preserve">,” </w:t>
      </w:r>
      <w:r w:rsidRPr="00077826">
        <w:rPr>
          <w:b/>
          <w:sz w:val="22"/>
        </w:rPr>
        <w:t>JVET-J102</w:t>
      </w:r>
      <w:r>
        <w:rPr>
          <w:b/>
          <w:sz w:val="22"/>
        </w:rPr>
        <w:t>5</w:t>
      </w:r>
      <w:r w:rsidRPr="00077826">
        <w:rPr>
          <w:sz w:val="22"/>
        </w:rPr>
        <w:t xml:space="preserve">,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42DFFDDB" w14:textId="4DEAD584" w:rsidR="00077826" w:rsidRDefault="00077826" w:rsidP="00077826">
      <w:pPr>
        <w:pStyle w:val="ListParagraph"/>
        <w:numPr>
          <w:ilvl w:val="0"/>
          <w:numId w:val="12"/>
        </w:numPr>
        <w:jc w:val="both"/>
        <w:rPr>
          <w:sz w:val="22"/>
        </w:rPr>
      </w:pPr>
      <w:proofErr w:type="spellStart"/>
      <w:proofErr w:type="gramStart"/>
      <w:r w:rsidRPr="00077826">
        <w:rPr>
          <w:sz w:val="22"/>
        </w:rPr>
        <w:t>J</w:t>
      </w:r>
      <w:r>
        <w:rPr>
          <w:sz w:val="22"/>
        </w:rPr>
        <w:t>.</w:t>
      </w:r>
      <w:r w:rsidRPr="00077826">
        <w:rPr>
          <w:sz w:val="22"/>
        </w:rPr>
        <w:t>Boyce</w:t>
      </w:r>
      <w:proofErr w:type="spellEnd"/>
      <w:proofErr w:type="gramEnd"/>
      <w:r w:rsidRPr="00077826">
        <w:rPr>
          <w:sz w:val="22"/>
        </w:rPr>
        <w:t xml:space="preserve">, K. </w:t>
      </w:r>
      <w:proofErr w:type="spellStart"/>
      <w:r w:rsidRPr="00077826">
        <w:rPr>
          <w:sz w:val="22"/>
        </w:rPr>
        <w:t>Suehring</w:t>
      </w:r>
      <w:proofErr w:type="spellEnd"/>
      <w:r w:rsidRPr="00077826">
        <w:rPr>
          <w:sz w:val="22"/>
        </w:rPr>
        <w:t>, X. Li, and V</w:t>
      </w:r>
      <w:r>
        <w:rPr>
          <w:sz w:val="22"/>
        </w:rPr>
        <w:t xml:space="preserve">. </w:t>
      </w:r>
      <w:r w:rsidRPr="00077826">
        <w:rPr>
          <w:sz w:val="22"/>
        </w:rPr>
        <w:t xml:space="preserve">Seregin, “JVET common test conditions and software reference configurations,” </w:t>
      </w:r>
      <w:r w:rsidRPr="00077826">
        <w:rPr>
          <w:b/>
          <w:sz w:val="22"/>
        </w:rPr>
        <w:t>JVET-J1010</w:t>
      </w:r>
      <w:r w:rsidRPr="00077826">
        <w:rPr>
          <w:sz w:val="22"/>
        </w:rPr>
        <w:t xml:space="preserve">,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43538DA2" w14:textId="167B7C12" w:rsidR="00FB3EE8" w:rsidRDefault="00FB3EE8" w:rsidP="00077826">
      <w:pPr>
        <w:pStyle w:val="ListParagraph"/>
        <w:numPr>
          <w:ilvl w:val="0"/>
          <w:numId w:val="12"/>
        </w:numPr>
        <w:jc w:val="both"/>
        <w:rPr>
          <w:sz w:val="22"/>
        </w:rPr>
      </w:pPr>
      <w:r>
        <w:rPr>
          <w:sz w:val="22"/>
        </w:rPr>
        <w:t xml:space="preserve">A. Said, </w:t>
      </w:r>
      <w:r w:rsidRPr="0051788C">
        <w:rPr>
          <w:sz w:val="22"/>
        </w:rPr>
        <w:t>M</w:t>
      </w:r>
      <w:r>
        <w:rPr>
          <w:sz w:val="22"/>
        </w:rPr>
        <w:t>.</w:t>
      </w:r>
      <w:r w:rsidRPr="0051788C">
        <w:rPr>
          <w:sz w:val="22"/>
        </w:rPr>
        <w:t xml:space="preserve"> Karczewicz, </w:t>
      </w:r>
      <w:r>
        <w:rPr>
          <w:sz w:val="22"/>
        </w:rPr>
        <w:t>H. Egilmez</w:t>
      </w:r>
      <w:r w:rsidRPr="0051788C">
        <w:rPr>
          <w:sz w:val="22"/>
        </w:rPr>
        <w:t>, V</w:t>
      </w:r>
      <w:r>
        <w:rPr>
          <w:sz w:val="22"/>
        </w:rPr>
        <w:t>.</w:t>
      </w:r>
      <w:r w:rsidRPr="0051788C">
        <w:rPr>
          <w:sz w:val="22"/>
        </w:rPr>
        <w:t xml:space="preserve"> Seregin</w:t>
      </w:r>
      <w:r>
        <w:rPr>
          <w:sz w:val="22"/>
        </w:rPr>
        <w:t xml:space="preserve">, </w:t>
      </w:r>
      <w:r w:rsidRPr="0051788C">
        <w:rPr>
          <w:sz w:val="22"/>
        </w:rPr>
        <w:t>L</w:t>
      </w:r>
      <w:r>
        <w:rPr>
          <w:sz w:val="22"/>
        </w:rPr>
        <w:t>.</w:t>
      </w:r>
      <w:r w:rsidRPr="0051788C">
        <w:rPr>
          <w:sz w:val="22"/>
        </w:rPr>
        <w:t xml:space="preserve"> Zhang,</w:t>
      </w:r>
      <w:r w:rsidR="00F7260B">
        <w:rPr>
          <w:sz w:val="22"/>
        </w:rPr>
        <w:t xml:space="preserve"> and</w:t>
      </w:r>
      <w:r w:rsidRPr="0051788C">
        <w:rPr>
          <w:sz w:val="22"/>
        </w:rPr>
        <w:t xml:space="preserve"> X</w:t>
      </w:r>
      <w:r>
        <w:rPr>
          <w:sz w:val="22"/>
        </w:rPr>
        <w:t>.</w:t>
      </w:r>
      <w:r w:rsidRPr="0051788C">
        <w:rPr>
          <w:sz w:val="22"/>
        </w:rPr>
        <w:t xml:space="preserve"> Zhao</w:t>
      </w:r>
      <w:r>
        <w:rPr>
          <w:sz w:val="22"/>
        </w:rPr>
        <w:t>, “</w:t>
      </w:r>
      <w:r w:rsidRPr="00FB3EE8">
        <w:rPr>
          <w:sz w:val="22"/>
        </w:rPr>
        <w:t>EE2: Arithmetic coding with context-dependent double-window adaptation response</w:t>
      </w:r>
      <w:r>
        <w:rPr>
          <w:sz w:val="22"/>
        </w:rPr>
        <w:t xml:space="preserve">,” </w:t>
      </w:r>
      <w:r w:rsidRPr="009418F0">
        <w:rPr>
          <w:b/>
          <w:sz w:val="22"/>
        </w:rPr>
        <w:t>JVET-</w:t>
      </w:r>
      <w:r>
        <w:rPr>
          <w:b/>
          <w:sz w:val="22"/>
        </w:rPr>
        <w:t>H</w:t>
      </w:r>
      <w:r w:rsidRPr="009418F0">
        <w:rPr>
          <w:b/>
          <w:sz w:val="22"/>
        </w:rPr>
        <w:t>0</w:t>
      </w:r>
      <w:r>
        <w:rPr>
          <w:b/>
          <w:sz w:val="22"/>
        </w:rPr>
        <w:t>061</w:t>
      </w:r>
      <w:r w:rsidRPr="002E4E8C">
        <w:rPr>
          <w:sz w:val="22"/>
        </w:rPr>
        <w:t xml:space="preserve">, </w:t>
      </w:r>
      <w:r>
        <w:rPr>
          <w:sz w:val="22"/>
        </w:rPr>
        <w:t xml:space="preserve">8th </w:t>
      </w:r>
      <w:r w:rsidRPr="002E4E8C">
        <w:rPr>
          <w:sz w:val="22"/>
        </w:rPr>
        <w:t xml:space="preserve">Meeting, </w:t>
      </w:r>
      <w:r>
        <w:rPr>
          <w:sz w:val="22"/>
        </w:rPr>
        <w:t>Macao</w:t>
      </w:r>
      <w:r w:rsidRPr="002E4E8C">
        <w:rPr>
          <w:sz w:val="22"/>
        </w:rPr>
        <w:t xml:space="preserve">, </w:t>
      </w:r>
      <w:r>
        <w:rPr>
          <w:sz w:val="22"/>
        </w:rPr>
        <w:t>China</w:t>
      </w:r>
      <w:r w:rsidRPr="002E4E8C">
        <w:rPr>
          <w:sz w:val="22"/>
        </w:rPr>
        <w:t xml:space="preserve">, </w:t>
      </w:r>
      <w:r>
        <w:rPr>
          <w:sz w:val="22"/>
        </w:rPr>
        <w:t>Oct.</w:t>
      </w:r>
      <w:r w:rsidRPr="002E4E8C">
        <w:rPr>
          <w:sz w:val="22"/>
        </w:rPr>
        <w:t xml:space="preserve"> 201</w:t>
      </w:r>
      <w:r>
        <w:rPr>
          <w:sz w:val="22"/>
        </w:rPr>
        <w:t>7</w:t>
      </w:r>
      <w:r w:rsidRPr="002E4E8C">
        <w:rPr>
          <w:sz w:val="22"/>
        </w:rPr>
        <w:t>.</w:t>
      </w:r>
    </w:p>
    <w:p w14:paraId="3891692B" w14:textId="13D7CFB8" w:rsidR="00FB3EE8" w:rsidRDefault="00FB3EE8" w:rsidP="00FB3EE8">
      <w:pPr>
        <w:pStyle w:val="ListParagraph"/>
        <w:numPr>
          <w:ilvl w:val="0"/>
          <w:numId w:val="12"/>
        </w:numPr>
        <w:jc w:val="both"/>
        <w:rPr>
          <w:sz w:val="22"/>
        </w:rPr>
      </w:pPr>
      <w:r>
        <w:rPr>
          <w:sz w:val="22"/>
        </w:rPr>
        <w:lastRenderedPageBreak/>
        <w:t xml:space="preserve">A. Said, </w:t>
      </w:r>
      <w:r w:rsidRPr="0051788C">
        <w:rPr>
          <w:sz w:val="22"/>
        </w:rPr>
        <w:t>M</w:t>
      </w:r>
      <w:r>
        <w:rPr>
          <w:sz w:val="22"/>
        </w:rPr>
        <w:t>.</w:t>
      </w:r>
      <w:r w:rsidRPr="0051788C">
        <w:rPr>
          <w:sz w:val="22"/>
        </w:rPr>
        <w:t xml:space="preserve"> Karczewicz, L</w:t>
      </w:r>
      <w:r>
        <w:rPr>
          <w:sz w:val="22"/>
        </w:rPr>
        <w:t>.</w:t>
      </w:r>
      <w:r w:rsidRPr="0051788C">
        <w:rPr>
          <w:sz w:val="22"/>
        </w:rPr>
        <w:t xml:space="preserve"> Zhang, V</w:t>
      </w:r>
      <w:r>
        <w:rPr>
          <w:sz w:val="22"/>
        </w:rPr>
        <w:t>.</w:t>
      </w:r>
      <w:r w:rsidRPr="0051788C">
        <w:rPr>
          <w:sz w:val="22"/>
        </w:rPr>
        <w:t xml:space="preserve"> Seregin, </w:t>
      </w:r>
      <w:r w:rsidR="00F7260B">
        <w:rPr>
          <w:sz w:val="22"/>
        </w:rPr>
        <w:t xml:space="preserve">and </w:t>
      </w:r>
      <w:r w:rsidRPr="0051788C">
        <w:rPr>
          <w:sz w:val="22"/>
        </w:rPr>
        <w:t>X</w:t>
      </w:r>
      <w:r>
        <w:rPr>
          <w:sz w:val="22"/>
        </w:rPr>
        <w:t>.</w:t>
      </w:r>
      <w:r w:rsidRPr="0051788C">
        <w:rPr>
          <w:sz w:val="22"/>
        </w:rPr>
        <w:t xml:space="preserve"> Zhao</w:t>
      </w:r>
      <w:r>
        <w:rPr>
          <w:sz w:val="22"/>
        </w:rPr>
        <w:t>, “</w:t>
      </w:r>
      <w:r w:rsidRPr="009418F0">
        <w:rPr>
          <w:sz w:val="22"/>
        </w:rPr>
        <w:t>Arithmetic coding with context-dependent double-window adaptation response</w:t>
      </w:r>
      <w:r>
        <w:rPr>
          <w:sz w:val="22"/>
        </w:rPr>
        <w:t xml:space="preserve">,” </w:t>
      </w:r>
      <w:r w:rsidRPr="009418F0">
        <w:rPr>
          <w:b/>
          <w:sz w:val="22"/>
        </w:rPr>
        <w:t>JVET-G0112</w:t>
      </w:r>
      <w:r w:rsidRPr="002E4E8C">
        <w:rPr>
          <w:sz w:val="22"/>
        </w:rPr>
        <w:t xml:space="preserve">, </w:t>
      </w:r>
      <w:r>
        <w:rPr>
          <w:sz w:val="22"/>
        </w:rPr>
        <w:t xml:space="preserve">7th </w:t>
      </w:r>
      <w:r w:rsidRPr="002E4E8C">
        <w:rPr>
          <w:sz w:val="22"/>
        </w:rPr>
        <w:t xml:space="preserve">Meeting, </w:t>
      </w:r>
      <w:r>
        <w:rPr>
          <w:sz w:val="22"/>
        </w:rPr>
        <w:t>Torino</w:t>
      </w:r>
      <w:r w:rsidRPr="002E4E8C">
        <w:rPr>
          <w:sz w:val="22"/>
        </w:rPr>
        <w:t xml:space="preserve">, </w:t>
      </w:r>
      <w:r>
        <w:rPr>
          <w:sz w:val="22"/>
        </w:rPr>
        <w:t>Italy</w:t>
      </w:r>
      <w:r w:rsidRPr="002E4E8C">
        <w:rPr>
          <w:sz w:val="22"/>
        </w:rPr>
        <w:t xml:space="preserve">, </w:t>
      </w:r>
      <w:r>
        <w:rPr>
          <w:sz w:val="22"/>
        </w:rPr>
        <w:t>July</w:t>
      </w:r>
      <w:r w:rsidRPr="002E4E8C">
        <w:rPr>
          <w:sz w:val="22"/>
        </w:rPr>
        <w:t xml:space="preserve"> 201</w:t>
      </w:r>
      <w:r>
        <w:rPr>
          <w:sz w:val="22"/>
        </w:rPr>
        <w:t>7</w:t>
      </w:r>
      <w:r w:rsidRPr="002E4E8C">
        <w:rPr>
          <w:sz w:val="22"/>
        </w:rPr>
        <w:t>.</w:t>
      </w:r>
    </w:p>
    <w:p w14:paraId="3D7C7063" w14:textId="77777777" w:rsidR="00FB3EE8" w:rsidRPr="00B4183A" w:rsidRDefault="00FB3EE8" w:rsidP="00FB3EE8">
      <w:pPr>
        <w:pStyle w:val="ListParagraph"/>
        <w:numPr>
          <w:ilvl w:val="0"/>
          <w:numId w:val="12"/>
        </w:numPr>
        <w:jc w:val="both"/>
        <w:rPr>
          <w:sz w:val="22"/>
        </w:rPr>
      </w:pPr>
      <w:r w:rsidRPr="00B4183A">
        <w:rPr>
          <w:sz w:val="22"/>
        </w:rPr>
        <w:t xml:space="preserve">A. </w:t>
      </w:r>
      <w:proofErr w:type="spellStart"/>
      <w:r w:rsidRPr="00B4183A">
        <w:rPr>
          <w:sz w:val="22"/>
        </w:rPr>
        <w:t>Alshin</w:t>
      </w:r>
      <w:proofErr w:type="spellEnd"/>
      <w:r w:rsidRPr="00B4183A">
        <w:rPr>
          <w:sz w:val="22"/>
        </w:rPr>
        <w:t xml:space="preserve">, E. Alshina, and J.-H. Park, “High precision probability estimation for CABAC,” in </w:t>
      </w:r>
      <w:r w:rsidRPr="00FB3EE8">
        <w:rPr>
          <w:i/>
          <w:sz w:val="22"/>
        </w:rPr>
        <w:t xml:space="preserve">Proc. IEEE Visual </w:t>
      </w:r>
      <w:proofErr w:type="spellStart"/>
      <w:r w:rsidRPr="00FB3EE8">
        <w:rPr>
          <w:i/>
          <w:sz w:val="22"/>
        </w:rPr>
        <w:t>Commun</w:t>
      </w:r>
      <w:proofErr w:type="spellEnd"/>
      <w:r w:rsidRPr="00FB3EE8">
        <w:rPr>
          <w:i/>
          <w:sz w:val="22"/>
        </w:rPr>
        <w:t>. Image Process. Conf.,</w:t>
      </w:r>
      <w:r w:rsidRPr="00B4183A">
        <w:rPr>
          <w:sz w:val="22"/>
        </w:rPr>
        <w:t xml:space="preserve"> Kuching, Malaysia, Nov. 2013.</w:t>
      </w:r>
    </w:p>
    <w:p w14:paraId="7188AB86" w14:textId="77777777" w:rsidR="008B08F8" w:rsidRPr="008B08F8" w:rsidRDefault="008B08F8" w:rsidP="008B08F8">
      <w:pPr>
        <w:rPr>
          <w:lang w:val="en-CA"/>
        </w:rPr>
      </w:pPr>
    </w:p>
    <w:p w14:paraId="5F0CF8E4" w14:textId="3801C74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63396B9" w:rsidR="00342FF4" w:rsidRPr="005B217D" w:rsidRDefault="002F4030" w:rsidP="009234A5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>Q</w:t>
      </w:r>
      <w:r w:rsidR="0023547E" w:rsidRPr="0023547E">
        <w:rPr>
          <w:b/>
          <w:szCs w:val="22"/>
          <w:lang w:val="en-CA"/>
        </w:rPr>
        <w:t xml:space="preserve">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38B5A36B" w:rsidR="007F1F8B" w:rsidRDefault="007F1F8B" w:rsidP="009234A5">
      <w:pPr>
        <w:rPr>
          <w:szCs w:val="22"/>
          <w:lang w:val="en-CA"/>
        </w:rPr>
      </w:pPr>
    </w:p>
    <w:p w14:paraId="2B4AFF56" w14:textId="77325A4F" w:rsidR="00BB29C6" w:rsidRDefault="00BB29C6" w:rsidP="009234A5">
      <w:pPr>
        <w:rPr>
          <w:szCs w:val="22"/>
          <w:lang w:val="en-CA"/>
        </w:rPr>
      </w:pPr>
    </w:p>
    <w:p w14:paraId="61BF8142" w14:textId="77777777" w:rsidR="00BB29C6" w:rsidRPr="005B217D" w:rsidRDefault="00BB29C6" w:rsidP="009234A5">
      <w:pPr>
        <w:rPr>
          <w:szCs w:val="22"/>
          <w:lang w:val="en-CA"/>
        </w:rPr>
      </w:pPr>
      <w:bookmarkStart w:id="0" w:name="_GoBack"/>
      <w:bookmarkEnd w:id="0"/>
    </w:p>
    <w:sectPr w:rsidR="00BB29C6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D397B" w14:textId="77777777" w:rsidR="003838F5" w:rsidRDefault="003838F5">
      <w:r>
        <w:separator/>
      </w:r>
    </w:p>
  </w:endnote>
  <w:endnote w:type="continuationSeparator" w:id="0">
    <w:p w14:paraId="771A7A49" w14:textId="77777777" w:rsidR="003838F5" w:rsidRDefault="00383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16CEB16" w:rsidR="003838F5" w:rsidRPr="00C00DDE" w:rsidRDefault="003838F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F5226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EBC478" w14:textId="77777777" w:rsidR="003838F5" w:rsidRDefault="003838F5">
      <w:r>
        <w:separator/>
      </w:r>
    </w:p>
  </w:footnote>
  <w:footnote w:type="continuationSeparator" w:id="0">
    <w:p w14:paraId="6101AA83" w14:textId="77777777" w:rsidR="003838F5" w:rsidRDefault="003838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86008"/>
    <w:multiLevelType w:val="hybridMultilevel"/>
    <w:tmpl w:val="DC16F6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77826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7E89"/>
    <w:rsid w:val="001D1BD2"/>
    <w:rsid w:val="001E0248"/>
    <w:rsid w:val="001E02BE"/>
    <w:rsid w:val="001E3B37"/>
    <w:rsid w:val="001F2594"/>
    <w:rsid w:val="001F7580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547E"/>
    <w:rsid w:val="002375C1"/>
    <w:rsid w:val="002508DC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2F4030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38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35F0"/>
    <w:rsid w:val="004A2A63"/>
    <w:rsid w:val="004B210C"/>
    <w:rsid w:val="004D405F"/>
    <w:rsid w:val="004E4F4F"/>
    <w:rsid w:val="004E6789"/>
    <w:rsid w:val="004F61E3"/>
    <w:rsid w:val="00502E10"/>
    <w:rsid w:val="0051015C"/>
    <w:rsid w:val="00513CC8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32655"/>
    <w:rsid w:val="00646707"/>
    <w:rsid w:val="00657F7E"/>
    <w:rsid w:val="00662E58"/>
    <w:rsid w:val="006637F2"/>
    <w:rsid w:val="006642A5"/>
    <w:rsid w:val="00664DCF"/>
    <w:rsid w:val="006A7140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5E98"/>
    <w:rsid w:val="007E01A3"/>
    <w:rsid w:val="007F0463"/>
    <w:rsid w:val="007F1F8B"/>
    <w:rsid w:val="007F67A1"/>
    <w:rsid w:val="00811C05"/>
    <w:rsid w:val="008206C8"/>
    <w:rsid w:val="00860434"/>
    <w:rsid w:val="0086387C"/>
    <w:rsid w:val="00874A6C"/>
    <w:rsid w:val="00876C65"/>
    <w:rsid w:val="008A4B4C"/>
    <w:rsid w:val="008B08F8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96118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61F0"/>
    <w:rsid w:val="00AE341B"/>
    <w:rsid w:val="00B01905"/>
    <w:rsid w:val="00B07CA7"/>
    <w:rsid w:val="00B1279A"/>
    <w:rsid w:val="00B12850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29C6"/>
    <w:rsid w:val="00BC10BA"/>
    <w:rsid w:val="00BC5AFD"/>
    <w:rsid w:val="00C00DDE"/>
    <w:rsid w:val="00C04F43"/>
    <w:rsid w:val="00C0609D"/>
    <w:rsid w:val="00C115AB"/>
    <w:rsid w:val="00C2465F"/>
    <w:rsid w:val="00C26CCB"/>
    <w:rsid w:val="00C30249"/>
    <w:rsid w:val="00C3723B"/>
    <w:rsid w:val="00C42466"/>
    <w:rsid w:val="00C606C9"/>
    <w:rsid w:val="00C80288"/>
    <w:rsid w:val="00C84003"/>
    <w:rsid w:val="00C90650"/>
    <w:rsid w:val="00C91A0F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6670B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514B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2467"/>
    <w:rsid w:val="00EE7CD8"/>
    <w:rsid w:val="00EF48CC"/>
    <w:rsid w:val="00F00801"/>
    <w:rsid w:val="00F2488D"/>
    <w:rsid w:val="00F601A0"/>
    <w:rsid w:val="00F712E9"/>
    <w:rsid w:val="00F7260B"/>
    <w:rsid w:val="00F73032"/>
    <w:rsid w:val="00F848FC"/>
    <w:rsid w:val="00F906F6"/>
    <w:rsid w:val="00F9133E"/>
    <w:rsid w:val="00F9282A"/>
    <w:rsid w:val="00F96BAD"/>
    <w:rsid w:val="00FA139D"/>
    <w:rsid w:val="00FB0E84"/>
    <w:rsid w:val="00FB3EE8"/>
    <w:rsid w:val="00FC2405"/>
    <w:rsid w:val="00FD01C2"/>
    <w:rsid w:val="00FE595C"/>
    <w:rsid w:val="00FF0CE3"/>
    <w:rsid w:val="00FF5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B3EE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1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85920-B017-49EE-B308-3429873CA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4</Pages>
  <Words>1110</Words>
  <Characters>6328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31</cp:revision>
  <cp:lastPrinted>1900-01-01T08:00:00Z</cp:lastPrinted>
  <dcterms:created xsi:type="dcterms:W3CDTF">2017-12-03T02:45:00Z</dcterms:created>
  <dcterms:modified xsi:type="dcterms:W3CDTF">2018-07-03T09:06:00Z</dcterms:modified>
</cp:coreProperties>
</file>