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F5244E" w:rsidP="00C97D78">
            <w:pPr>
              <w:tabs>
                <w:tab w:val="left" w:pos="7200"/>
              </w:tabs>
              <w:spacing w:before="0"/>
              <w:rPr>
                <w:b/>
                <w:szCs w:val="22"/>
                <w:lang w:val="en-CA"/>
              </w:rPr>
            </w:pPr>
            <w:r w:rsidRPr="00F5244E">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F5244E">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sidRPr="00F5244E">
              <w:rPr>
                <w:b/>
                <w:szCs w:val="22"/>
                <w:lang w:val="en-CA"/>
              </w:rPr>
              <w:pict>
                <v:shape id="_x0000_s1050" type="#_x0000_t75" style="position:absolute;left:0;text-align:left;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067F3">
              <w:rPr>
                <w:rFonts w:hint="eastAsia"/>
                <w:lang w:val="en-CA" w:eastAsia="zh-CN"/>
              </w:rPr>
              <w:t>0370</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067F3" w:rsidP="009D7CE6">
            <w:pPr>
              <w:spacing w:before="60" w:after="60"/>
              <w:rPr>
                <w:b/>
                <w:szCs w:val="22"/>
                <w:lang w:val="en-CA" w:eastAsia="zh-CN"/>
              </w:rPr>
            </w:pPr>
            <w:r>
              <w:rPr>
                <w:rFonts w:hint="eastAsia"/>
                <w:b/>
                <w:szCs w:val="22"/>
                <w:lang w:val="en-CA" w:eastAsia="zh-CN"/>
              </w:rPr>
              <w:t>CE11 : Block-composed Background Reference (BCBR)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067F3">
            <w:pPr>
              <w:spacing w:before="60" w:after="60"/>
              <w:rPr>
                <w:szCs w:val="22"/>
                <w:lang w:val="en-CA" w:eastAsia="zh-CN"/>
              </w:rPr>
            </w:pPr>
            <w:r>
              <w:rPr>
                <w:szCs w:val="22"/>
                <w:lang w:val="en-CA"/>
              </w:rPr>
              <w:t>Input d</w:t>
            </w:r>
            <w:r w:rsidR="00E61DAC" w:rsidRPr="005B217D">
              <w:rPr>
                <w:szCs w:val="22"/>
                <w:lang w:val="en-CA"/>
              </w:rPr>
              <w:t>ocument to</w:t>
            </w:r>
            <w:bookmarkStart w:id="0" w:name="_GoBack"/>
            <w:bookmarkEnd w:id="0"/>
            <w:r w:rsidR="009067F3">
              <w:rPr>
                <w:rFonts w:hint="eastAsia"/>
                <w:szCs w:val="22"/>
                <w:lang w:val="en-CA" w:eastAsia="zh-CN"/>
              </w:rPr>
              <w:t xml:space="preserve">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067F3">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5B1ABF" w:rsidP="005B1ABF">
            <w:pPr>
              <w:spacing w:before="60" w:after="60"/>
              <w:rPr>
                <w:szCs w:val="22"/>
                <w:lang w:val="en-CA" w:eastAsia="zh-CN"/>
              </w:rPr>
            </w:pPr>
            <w:r>
              <w:rPr>
                <w:rFonts w:hint="eastAsia"/>
                <w:szCs w:val="22"/>
                <w:lang w:val="en-CA" w:eastAsia="zh-CN"/>
              </w:rPr>
              <w:t xml:space="preserve">Changyue Ma                               </w:t>
            </w:r>
            <w:r w:rsidR="00E61DAC" w:rsidRPr="005B217D">
              <w:rPr>
                <w:szCs w:val="22"/>
                <w:lang w:val="en-CA"/>
              </w:rPr>
              <w:br/>
            </w:r>
            <w:r>
              <w:rPr>
                <w:rFonts w:hint="eastAsia"/>
                <w:szCs w:val="22"/>
                <w:lang w:val="en-CA" w:eastAsia="zh-CN"/>
              </w:rPr>
              <w:t>Dong Liu</w:t>
            </w:r>
            <w:r w:rsidR="00E61DAC" w:rsidRPr="005B217D">
              <w:rPr>
                <w:szCs w:val="22"/>
                <w:lang w:val="en-CA"/>
              </w:rPr>
              <w:br/>
            </w:r>
            <w:r>
              <w:rPr>
                <w:rFonts w:hint="eastAsia"/>
                <w:szCs w:val="22"/>
                <w:lang w:val="en-CA" w:eastAsia="zh-CN"/>
              </w:rPr>
              <w:t>Yue Li</w:t>
            </w:r>
            <w:r w:rsidR="00E61DAC" w:rsidRPr="005B217D">
              <w:rPr>
                <w:szCs w:val="22"/>
                <w:lang w:val="en-CA"/>
              </w:rPr>
              <w:br/>
            </w:r>
            <w:r>
              <w:rPr>
                <w:rFonts w:hint="eastAsia"/>
                <w:szCs w:val="22"/>
                <w:lang w:val="en-CA" w:eastAsia="zh-CN"/>
              </w:rPr>
              <w:t>Feng Wu</w:t>
            </w:r>
          </w:p>
        </w:tc>
        <w:tc>
          <w:tcPr>
            <w:tcW w:w="900" w:type="dxa"/>
          </w:tcPr>
          <w:p w:rsidR="00E61DAC" w:rsidRPr="005B217D" w:rsidRDefault="005B1ABF">
            <w:pPr>
              <w:spacing w:before="60" w:after="60"/>
              <w:rPr>
                <w:szCs w:val="22"/>
                <w:lang w:val="en-CA"/>
              </w:rPr>
            </w:pPr>
            <w:r>
              <w:rPr>
                <w:rFonts w:hint="eastAsia"/>
                <w:szCs w:val="22"/>
                <w:lang w:val="en-CA" w:eastAsia="zh-CN"/>
              </w:rPr>
              <w:t xml:space="preserve">        </w:t>
            </w:r>
            <w:r w:rsidR="00553A33">
              <w:rPr>
                <w:szCs w:val="22"/>
                <w:lang w:val="en-CA"/>
              </w:rPr>
              <w:br/>
            </w:r>
            <w:r w:rsidR="00E61DAC" w:rsidRPr="005B217D">
              <w:rPr>
                <w:szCs w:val="22"/>
                <w:lang w:val="en-CA"/>
              </w:rPr>
              <w:br/>
              <w:t>Email:</w:t>
            </w:r>
          </w:p>
        </w:tc>
        <w:tc>
          <w:tcPr>
            <w:tcW w:w="3168" w:type="dxa"/>
          </w:tcPr>
          <w:p w:rsidR="00E61DAC" w:rsidRDefault="005B1ABF" w:rsidP="005B1ABF">
            <w:pPr>
              <w:spacing w:before="60" w:after="60"/>
              <w:rPr>
                <w:szCs w:val="22"/>
                <w:lang w:val="en-CA" w:eastAsia="zh-CN"/>
              </w:rPr>
            </w:pPr>
            <w:r>
              <w:rPr>
                <w:rFonts w:hint="eastAsia"/>
                <w:szCs w:val="22"/>
                <w:lang w:val="en-CA" w:eastAsia="zh-CN"/>
              </w:rPr>
              <w:t>cyma@mail.ustc.edu.cn</w:t>
            </w:r>
            <w:r w:rsidR="00E61DAC" w:rsidRPr="005B217D">
              <w:rPr>
                <w:szCs w:val="22"/>
                <w:lang w:val="en-CA"/>
              </w:rPr>
              <w:br/>
            </w:r>
            <w:r>
              <w:rPr>
                <w:rFonts w:hint="eastAsia"/>
                <w:szCs w:val="22"/>
                <w:lang w:val="en-CA" w:eastAsia="zh-CN"/>
              </w:rPr>
              <w:t>dongeliu@ustc.edu.cn</w:t>
            </w:r>
            <w:r w:rsidR="00E61DAC" w:rsidRPr="005B217D">
              <w:rPr>
                <w:szCs w:val="22"/>
                <w:lang w:val="en-CA"/>
              </w:rPr>
              <w:br/>
            </w:r>
            <w:r>
              <w:rPr>
                <w:rFonts w:hint="eastAsia"/>
                <w:szCs w:val="22"/>
                <w:lang w:val="en-CA" w:eastAsia="zh-CN"/>
              </w:rPr>
              <w:t>lytt@mail.ustc.edu.cn</w:t>
            </w:r>
          </w:p>
          <w:p w:rsidR="005B1ABF" w:rsidRPr="005B217D" w:rsidRDefault="005B1ABF" w:rsidP="005B1ABF">
            <w:pPr>
              <w:spacing w:before="60" w:after="60"/>
              <w:rPr>
                <w:szCs w:val="22"/>
                <w:lang w:val="en-CA" w:eastAsia="zh-CN"/>
              </w:rPr>
            </w:pPr>
            <w:r>
              <w:rPr>
                <w:rFonts w:hint="eastAsia"/>
                <w:szCs w:val="22"/>
                <w:lang w:val="en-CA" w:eastAsia="zh-CN"/>
              </w:rPr>
              <w:t>fengwu@mail.ustc.edu.cn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B1ABF">
            <w:pPr>
              <w:spacing w:before="60" w:after="60"/>
              <w:rPr>
                <w:szCs w:val="22"/>
                <w:lang w:val="en-CA" w:eastAsia="zh-CN"/>
              </w:rPr>
            </w:pPr>
            <w:r>
              <w:rPr>
                <w:rFonts w:hint="eastAsia"/>
                <w:szCs w:val="22"/>
                <w:lang w:val="en-CA" w:eastAsia="zh-CN"/>
              </w:rPr>
              <w:t xml:space="preserve">University of </w:t>
            </w:r>
            <w:r w:rsidR="00553A33">
              <w:rPr>
                <w:rFonts w:hint="eastAsia"/>
                <w:szCs w:val="22"/>
                <w:lang w:val="en-CA" w:eastAsia="zh-CN"/>
              </w:rPr>
              <w:t>Science and Technology of China (USTC)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61529A" w:rsidRPr="00B96B7A" w:rsidRDefault="0061529A" w:rsidP="009234A5">
      <w:pPr>
        <w:rPr>
          <w:szCs w:val="22"/>
          <w:lang w:val="en-CA" w:eastAsia="zh-CN"/>
        </w:rPr>
      </w:pPr>
      <w:r>
        <w:rPr>
          <w:rFonts w:hint="eastAsia"/>
          <w:szCs w:val="22"/>
          <w:lang w:val="en-CA" w:eastAsia="zh-CN"/>
        </w:rPr>
        <w:t xml:space="preserve">This contribution </w:t>
      </w:r>
      <w:r w:rsidR="00552D3C">
        <w:rPr>
          <w:rFonts w:hint="eastAsia"/>
          <w:szCs w:val="22"/>
          <w:lang w:val="en-CA" w:eastAsia="zh-CN"/>
        </w:rPr>
        <w:t xml:space="preserve">reports simulation results of CE11 test 11.1.5-11.1.8, 11.2.3-11.2.4. This tool </w:t>
      </w:r>
      <w:r>
        <w:rPr>
          <w:rFonts w:hint="eastAsia"/>
          <w:szCs w:val="22"/>
          <w:lang w:val="en-CA" w:eastAsia="zh-CN"/>
        </w:rPr>
        <w:t xml:space="preserve">proposes </w:t>
      </w:r>
      <w:r w:rsidR="00D05547">
        <w:rPr>
          <w:rFonts w:hint="eastAsia"/>
          <w:szCs w:val="22"/>
          <w:lang w:val="en-CA" w:eastAsia="zh-CN"/>
        </w:rPr>
        <w:t xml:space="preserve">to </w:t>
      </w:r>
      <w:r>
        <w:rPr>
          <w:rFonts w:hint="eastAsia"/>
          <w:szCs w:val="22"/>
          <w:lang w:val="en-CA" w:eastAsia="zh-CN"/>
        </w:rPr>
        <w:t xml:space="preserve">synthesize a new picture </w:t>
      </w:r>
      <w:r w:rsidR="00B96B7A">
        <w:rPr>
          <w:rFonts w:hint="eastAsia"/>
          <w:szCs w:val="22"/>
          <w:lang w:val="en-CA" w:eastAsia="zh-CN"/>
        </w:rPr>
        <w:t xml:space="preserve">from previous decoded pictures in block level only for long-term reference purpose. </w:t>
      </w:r>
      <w:r w:rsidR="00B96B7A">
        <w:rPr>
          <w:szCs w:val="22"/>
          <w:lang w:val="en-CA" w:eastAsia="zh-CN"/>
        </w:rPr>
        <w:t>Compared with</w:t>
      </w:r>
      <w:r w:rsidR="00B96B7A">
        <w:rPr>
          <w:rFonts w:hint="eastAsia"/>
          <w:szCs w:val="22"/>
          <w:lang w:val="en-CA" w:eastAsia="zh-CN"/>
        </w:rPr>
        <w:t xml:space="preserve"> </w:t>
      </w:r>
      <w:r w:rsidR="00B96B7A">
        <w:rPr>
          <w:szCs w:val="22"/>
          <w:lang w:val="en-CA" w:eastAsia="zh-CN"/>
        </w:rPr>
        <w:t xml:space="preserve">BMS1.0, </w:t>
      </w:r>
      <w:r w:rsidR="00B96B7A">
        <w:rPr>
          <w:rFonts w:hint="eastAsia"/>
          <w:szCs w:val="22"/>
          <w:lang w:val="en-CA" w:eastAsia="zh-CN"/>
        </w:rPr>
        <w:t>s</w:t>
      </w:r>
      <w:r w:rsidR="00B96B7A" w:rsidRPr="00B96B7A">
        <w:rPr>
          <w:szCs w:val="22"/>
          <w:lang w:val="en-CA" w:eastAsia="zh-CN"/>
        </w:rPr>
        <w:t>imulation results</w:t>
      </w:r>
      <w:r w:rsidR="00B96B7A">
        <w:rPr>
          <w:rFonts w:hint="eastAsia"/>
          <w:szCs w:val="22"/>
          <w:lang w:val="en-CA" w:eastAsia="zh-CN"/>
        </w:rPr>
        <w:t xml:space="preserve"> </w:t>
      </w:r>
      <w:r w:rsidR="00B96B7A" w:rsidRPr="00B96B7A">
        <w:rPr>
          <w:szCs w:val="22"/>
          <w:lang w:val="en-CA" w:eastAsia="zh-CN"/>
        </w:rPr>
        <w:t xml:space="preserve">show </w:t>
      </w:r>
      <w:r w:rsidR="00D05547">
        <w:rPr>
          <w:rFonts w:hint="eastAsia"/>
          <w:szCs w:val="22"/>
          <w:lang w:val="en-CA" w:eastAsia="zh-CN"/>
        </w:rPr>
        <w:t>that this tool</w:t>
      </w:r>
      <w:r w:rsidR="00B96B7A" w:rsidRPr="00B96B7A">
        <w:rPr>
          <w:szCs w:val="22"/>
          <w:lang w:val="en-CA" w:eastAsia="zh-CN"/>
        </w:rPr>
        <w:t xml:space="preserve"> achieves</w:t>
      </w:r>
      <w:r w:rsidR="004F4C88">
        <w:rPr>
          <w:rFonts w:hint="eastAsia"/>
          <w:szCs w:val="22"/>
          <w:lang w:val="en-CA" w:eastAsia="zh-CN"/>
        </w:rPr>
        <w:t xml:space="preserve"> 3.11%</w:t>
      </w:r>
      <w:r w:rsidR="00B96B7A" w:rsidRPr="00B96B7A">
        <w:rPr>
          <w:szCs w:val="22"/>
          <w:lang w:val="en-CA" w:eastAsia="zh-CN"/>
        </w:rPr>
        <w:t xml:space="preserve">, </w:t>
      </w:r>
      <w:r w:rsidR="004F4C88">
        <w:rPr>
          <w:rFonts w:hint="eastAsia"/>
          <w:szCs w:val="22"/>
          <w:lang w:val="en-CA" w:eastAsia="zh-CN"/>
        </w:rPr>
        <w:t>2.09</w:t>
      </w:r>
      <w:r w:rsidR="00B96B7A" w:rsidRPr="00B96B7A">
        <w:rPr>
          <w:szCs w:val="22"/>
          <w:lang w:val="en-CA" w:eastAsia="zh-CN"/>
        </w:rPr>
        <w:t>%</w:t>
      </w:r>
      <w:r w:rsidR="00B96B7A">
        <w:rPr>
          <w:rFonts w:hint="eastAsia"/>
          <w:szCs w:val="22"/>
          <w:lang w:val="en-CA" w:eastAsia="zh-CN"/>
        </w:rPr>
        <w:t xml:space="preserve"> </w:t>
      </w:r>
      <w:r w:rsidR="00B96B7A" w:rsidRPr="00B96B7A">
        <w:rPr>
          <w:szCs w:val="22"/>
          <w:lang w:val="en-CA" w:eastAsia="zh-CN"/>
        </w:rPr>
        <w:t>and</w:t>
      </w:r>
      <w:r w:rsidR="00B96B7A">
        <w:rPr>
          <w:rFonts w:hint="eastAsia"/>
          <w:szCs w:val="22"/>
          <w:lang w:val="en-CA" w:eastAsia="zh-CN"/>
        </w:rPr>
        <w:t xml:space="preserve"> </w:t>
      </w:r>
      <w:r w:rsidR="004F4C88">
        <w:rPr>
          <w:rFonts w:hint="eastAsia"/>
          <w:szCs w:val="22"/>
          <w:lang w:val="en-CA" w:eastAsia="zh-CN"/>
        </w:rPr>
        <w:t>-0.62</w:t>
      </w:r>
      <w:r w:rsidR="00B96B7A" w:rsidRPr="00B96B7A">
        <w:rPr>
          <w:szCs w:val="22"/>
          <w:lang w:val="en-CA" w:eastAsia="zh-CN"/>
        </w:rPr>
        <w:t>%</w:t>
      </w:r>
      <w:r w:rsidR="00B96B7A">
        <w:rPr>
          <w:rFonts w:hint="eastAsia"/>
          <w:szCs w:val="22"/>
          <w:lang w:val="en-CA" w:eastAsia="zh-CN"/>
        </w:rPr>
        <w:t xml:space="preserve"> </w:t>
      </w:r>
      <w:r w:rsidR="00B96B7A" w:rsidRPr="00B96B7A">
        <w:rPr>
          <w:szCs w:val="22"/>
          <w:lang w:val="en-CA" w:eastAsia="zh-CN"/>
        </w:rPr>
        <w:t xml:space="preserve">BD rate reduction </w:t>
      </w:r>
      <w:r w:rsidR="00D05547">
        <w:rPr>
          <w:rFonts w:hint="eastAsia"/>
          <w:szCs w:val="22"/>
          <w:lang w:val="en-CA" w:eastAsia="zh-CN"/>
        </w:rPr>
        <w:t>in LDB</w:t>
      </w:r>
      <w:r w:rsidR="00B96B7A" w:rsidRPr="00B96B7A">
        <w:rPr>
          <w:szCs w:val="22"/>
          <w:lang w:val="en-CA" w:eastAsia="zh-CN"/>
        </w:rPr>
        <w:t xml:space="preserve">, </w:t>
      </w:r>
      <w:r w:rsidR="00D05547">
        <w:rPr>
          <w:rFonts w:hint="eastAsia"/>
          <w:szCs w:val="22"/>
          <w:lang w:val="en-CA" w:eastAsia="zh-CN"/>
        </w:rPr>
        <w:t>LDP</w:t>
      </w:r>
      <w:r w:rsidR="00B96B7A" w:rsidRPr="00B96B7A">
        <w:rPr>
          <w:szCs w:val="22"/>
          <w:lang w:val="en-CA" w:eastAsia="zh-CN"/>
        </w:rPr>
        <w:t xml:space="preserve">, and RA </w:t>
      </w:r>
      <w:r w:rsidR="00D05547">
        <w:rPr>
          <w:szCs w:val="22"/>
          <w:lang w:val="en-CA" w:eastAsia="zh-CN"/>
        </w:rPr>
        <w:t>configurations respectivel</w:t>
      </w:r>
      <w:r w:rsidR="00D05547">
        <w:rPr>
          <w:rFonts w:hint="eastAsia"/>
          <w:szCs w:val="22"/>
          <w:lang w:val="en-CA" w:eastAsia="zh-CN"/>
        </w:rPr>
        <w:t>y</w:t>
      </w:r>
      <w:r w:rsidR="00B96B7A" w:rsidRPr="00B96B7A">
        <w:rPr>
          <w:szCs w:val="22"/>
          <w:lang w:val="en-CA" w:eastAsia="zh-CN"/>
        </w:rPr>
        <w:t>.</w:t>
      </w:r>
      <w:r w:rsidR="00B96B7A">
        <w:rPr>
          <w:rFonts w:hint="eastAsia"/>
          <w:szCs w:val="22"/>
          <w:lang w:val="en-CA" w:eastAsia="zh-CN"/>
        </w:rPr>
        <w:t xml:space="preserve"> </w:t>
      </w:r>
      <w:r w:rsidR="00B96B7A">
        <w:rPr>
          <w:szCs w:val="22"/>
          <w:lang w:val="en-CA" w:eastAsia="zh-CN"/>
        </w:rPr>
        <w:t xml:space="preserve">Compared with VTM1.0, </w:t>
      </w:r>
      <w:r w:rsidR="00B96B7A">
        <w:rPr>
          <w:rFonts w:hint="eastAsia"/>
          <w:szCs w:val="22"/>
          <w:lang w:val="en-CA" w:eastAsia="zh-CN"/>
        </w:rPr>
        <w:t>s</w:t>
      </w:r>
      <w:r w:rsidR="00B96B7A" w:rsidRPr="00B96B7A">
        <w:rPr>
          <w:szCs w:val="22"/>
          <w:lang w:val="en-CA" w:eastAsia="zh-CN"/>
        </w:rPr>
        <w:t>imulation results</w:t>
      </w:r>
      <w:r w:rsidR="00B96B7A">
        <w:rPr>
          <w:rFonts w:hint="eastAsia"/>
          <w:szCs w:val="22"/>
          <w:lang w:val="en-CA" w:eastAsia="zh-CN"/>
        </w:rPr>
        <w:t xml:space="preserve"> </w:t>
      </w:r>
      <w:r w:rsidR="00B96B7A" w:rsidRPr="00B96B7A">
        <w:rPr>
          <w:szCs w:val="22"/>
          <w:lang w:val="en-CA" w:eastAsia="zh-CN"/>
        </w:rPr>
        <w:t xml:space="preserve">show that </w:t>
      </w:r>
      <w:r w:rsidR="00D05547">
        <w:rPr>
          <w:rFonts w:hint="eastAsia"/>
          <w:szCs w:val="22"/>
          <w:lang w:val="en-CA" w:eastAsia="zh-CN"/>
        </w:rPr>
        <w:t xml:space="preserve">this tool </w:t>
      </w:r>
      <w:r w:rsidR="00B96B7A" w:rsidRPr="00B96B7A">
        <w:rPr>
          <w:szCs w:val="22"/>
          <w:lang w:val="en-CA" w:eastAsia="zh-CN"/>
        </w:rPr>
        <w:t>achieves</w:t>
      </w:r>
      <w:r w:rsidR="00B96B7A">
        <w:rPr>
          <w:rFonts w:hint="eastAsia"/>
          <w:szCs w:val="22"/>
          <w:lang w:val="en-CA" w:eastAsia="zh-CN"/>
        </w:rPr>
        <w:t xml:space="preserve"> </w:t>
      </w:r>
      <w:r w:rsidR="004F4C88">
        <w:rPr>
          <w:rFonts w:hint="eastAsia"/>
          <w:szCs w:val="22"/>
          <w:lang w:val="en-CA" w:eastAsia="zh-CN"/>
        </w:rPr>
        <w:t>2.69</w:t>
      </w:r>
      <w:r w:rsidR="00B96B7A" w:rsidRPr="00B96B7A">
        <w:rPr>
          <w:szCs w:val="22"/>
          <w:lang w:val="en-CA" w:eastAsia="zh-CN"/>
        </w:rPr>
        <w:t xml:space="preserve">%, </w:t>
      </w:r>
      <w:r w:rsidR="004F4C88">
        <w:rPr>
          <w:rFonts w:hint="eastAsia"/>
          <w:szCs w:val="22"/>
          <w:lang w:val="en-CA" w:eastAsia="zh-CN"/>
        </w:rPr>
        <w:t>2.09</w:t>
      </w:r>
      <w:r w:rsidR="00B96B7A" w:rsidRPr="00B96B7A">
        <w:rPr>
          <w:szCs w:val="22"/>
          <w:lang w:val="en-CA" w:eastAsia="zh-CN"/>
        </w:rPr>
        <w:t>%</w:t>
      </w:r>
      <w:r w:rsidR="00B96B7A">
        <w:rPr>
          <w:rFonts w:hint="eastAsia"/>
          <w:szCs w:val="22"/>
          <w:lang w:val="en-CA" w:eastAsia="zh-CN"/>
        </w:rPr>
        <w:t xml:space="preserve"> </w:t>
      </w:r>
      <w:r w:rsidR="00B96B7A" w:rsidRPr="00B96B7A">
        <w:rPr>
          <w:szCs w:val="22"/>
          <w:lang w:val="en-CA" w:eastAsia="zh-CN"/>
        </w:rPr>
        <w:t>and</w:t>
      </w:r>
      <w:r w:rsidR="00B96B7A">
        <w:rPr>
          <w:rFonts w:hint="eastAsia"/>
          <w:szCs w:val="22"/>
          <w:lang w:val="en-CA" w:eastAsia="zh-CN"/>
        </w:rPr>
        <w:t xml:space="preserve"> </w:t>
      </w:r>
      <w:r w:rsidR="004F4C88">
        <w:rPr>
          <w:rFonts w:hint="eastAsia"/>
          <w:szCs w:val="22"/>
          <w:lang w:val="en-CA" w:eastAsia="zh-CN"/>
        </w:rPr>
        <w:t>-0.30</w:t>
      </w:r>
      <w:r w:rsidR="00B96B7A" w:rsidRPr="00B96B7A">
        <w:rPr>
          <w:szCs w:val="22"/>
          <w:lang w:val="en-CA" w:eastAsia="zh-CN"/>
        </w:rPr>
        <w:t>%</w:t>
      </w:r>
      <w:r w:rsidR="00B96B7A">
        <w:rPr>
          <w:rFonts w:hint="eastAsia"/>
          <w:szCs w:val="22"/>
          <w:lang w:val="en-CA" w:eastAsia="zh-CN"/>
        </w:rPr>
        <w:t xml:space="preserve"> </w:t>
      </w:r>
      <w:r w:rsidR="00B96B7A" w:rsidRPr="00B96B7A">
        <w:rPr>
          <w:szCs w:val="22"/>
          <w:lang w:val="en-CA" w:eastAsia="zh-CN"/>
        </w:rPr>
        <w:t xml:space="preserve">BD rate reduction for, </w:t>
      </w:r>
      <w:r w:rsidR="00D05547">
        <w:rPr>
          <w:rFonts w:hint="eastAsia"/>
          <w:szCs w:val="22"/>
          <w:lang w:val="en-CA" w:eastAsia="zh-CN"/>
        </w:rPr>
        <w:t>LDB</w:t>
      </w:r>
      <w:r w:rsidR="00B96B7A" w:rsidRPr="00B96B7A">
        <w:rPr>
          <w:szCs w:val="22"/>
          <w:lang w:val="en-CA" w:eastAsia="zh-CN"/>
        </w:rPr>
        <w:t xml:space="preserve">, </w:t>
      </w:r>
      <w:r w:rsidR="00D05547">
        <w:rPr>
          <w:rFonts w:hint="eastAsia"/>
          <w:szCs w:val="22"/>
          <w:lang w:val="en-CA" w:eastAsia="zh-CN"/>
        </w:rPr>
        <w:t>LDP</w:t>
      </w:r>
      <w:r w:rsidR="00B96B7A" w:rsidRPr="00B96B7A">
        <w:rPr>
          <w:szCs w:val="22"/>
          <w:lang w:val="en-CA" w:eastAsia="zh-CN"/>
        </w:rPr>
        <w:t xml:space="preserve">, and </w:t>
      </w:r>
      <w:r w:rsidR="00D05547">
        <w:rPr>
          <w:rFonts w:hint="eastAsia"/>
          <w:szCs w:val="22"/>
          <w:lang w:val="en-CA" w:eastAsia="zh-CN"/>
        </w:rPr>
        <w:t>RA</w:t>
      </w:r>
      <w:r w:rsidR="00B96B7A" w:rsidRPr="00B96B7A">
        <w:rPr>
          <w:szCs w:val="22"/>
          <w:lang w:val="en-CA" w:eastAsia="zh-CN"/>
        </w:rPr>
        <w:t xml:space="preserve"> configurations respectively.</w:t>
      </w:r>
    </w:p>
    <w:p w:rsidR="00745F6B" w:rsidRPr="005B217D" w:rsidRDefault="00682130" w:rsidP="00E11923">
      <w:pPr>
        <w:pStyle w:val="1"/>
        <w:rPr>
          <w:lang w:val="en-CA"/>
        </w:rPr>
      </w:pPr>
      <w:r>
        <w:rPr>
          <w:lang w:val="en-CA"/>
        </w:rPr>
        <w:t>Introduction</w:t>
      </w:r>
    </w:p>
    <w:p w:rsidR="001F2594" w:rsidRDefault="00B30F71" w:rsidP="009234A5">
      <w:pPr>
        <w:rPr>
          <w:szCs w:val="22"/>
          <w:lang w:val="en-CA" w:eastAsia="zh-CN"/>
        </w:rPr>
      </w:pPr>
      <w:r>
        <w:rPr>
          <w:rFonts w:hint="eastAsia"/>
          <w:szCs w:val="22"/>
          <w:lang w:val="en-CA" w:eastAsia="zh-CN"/>
        </w:rPr>
        <w:t xml:space="preserve">Long-term reference pictures are a type of reference pictures which can help exploit temporal features along a long temporal window. In HEVC, long term reference pictures can only be replaced with new long term reference pictures but cannot be updated. </w:t>
      </w:r>
      <w:r w:rsidR="004663DB">
        <w:rPr>
          <w:rFonts w:hint="eastAsia"/>
          <w:szCs w:val="22"/>
          <w:lang w:val="en-CA" w:eastAsia="zh-CN"/>
        </w:rPr>
        <w:t xml:space="preserve">An alternative </w:t>
      </w:r>
      <w:r>
        <w:rPr>
          <w:rFonts w:hint="eastAsia"/>
          <w:szCs w:val="22"/>
          <w:lang w:val="en-CA" w:eastAsia="zh-CN"/>
        </w:rPr>
        <w:t>block-composed background reference (BCBR) method, which can update long-term re</w:t>
      </w:r>
      <w:r w:rsidR="004663DB">
        <w:rPr>
          <w:rFonts w:hint="eastAsia"/>
          <w:szCs w:val="22"/>
          <w:lang w:val="en-CA" w:eastAsia="zh-CN"/>
        </w:rPr>
        <w:t>ference pictures in block level is studied in CE11 test 11.1.5-11.1.8, 11.2.3-11.2.4 and this document reports its coding performance</w:t>
      </w:r>
      <w:r w:rsidR="00DF0235">
        <w:rPr>
          <w:rFonts w:hint="eastAsia"/>
          <w:szCs w:val="22"/>
          <w:lang w:val="en-CA" w:eastAsia="zh-CN"/>
        </w:rPr>
        <w:t>.</w:t>
      </w:r>
    </w:p>
    <w:p w:rsidR="004F298E" w:rsidRDefault="00D01E46" w:rsidP="004F298E">
      <w:pPr>
        <w:pStyle w:val="1"/>
        <w:ind w:left="360" w:hanging="360"/>
        <w:rPr>
          <w:lang w:val="en-CA" w:eastAsia="zh-CN"/>
        </w:rPr>
      </w:pPr>
      <w:r>
        <w:rPr>
          <w:rFonts w:hint="eastAsia"/>
          <w:lang w:val="en-CA" w:eastAsia="zh-CN"/>
        </w:rPr>
        <w:t>P</w:t>
      </w:r>
      <w:r w:rsidR="004F298E" w:rsidRPr="004F298E">
        <w:rPr>
          <w:rFonts w:hint="eastAsia"/>
          <w:lang w:val="en-CA"/>
        </w:rPr>
        <w:t>roposed Method</w:t>
      </w:r>
    </w:p>
    <w:p w:rsidR="00DF0235" w:rsidRDefault="00905E6C" w:rsidP="00DF0235">
      <w:pPr>
        <w:rPr>
          <w:lang w:val="en-CA" w:eastAsia="zh-CN"/>
        </w:rPr>
      </w:pPr>
      <w:r>
        <w:rPr>
          <w:rFonts w:hint="eastAsia"/>
          <w:lang w:val="en-CA" w:eastAsia="zh-CN"/>
        </w:rPr>
        <w:t xml:space="preserve">In camera-static sequence, background </w:t>
      </w:r>
      <w:r w:rsidR="00135C4E">
        <w:rPr>
          <w:rFonts w:hint="eastAsia"/>
          <w:lang w:val="en-CA" w:eastAsia="zh-CN"/>
        </w:rPr>
        <w:t>remains steady for a long while. This tool proposes to synthesize a background picture from previous decoded pictures in block level and the background picture is only used for long-term reference purpose.</w:t>
      </w:r>
    </w:p>
    <w:p w:rsidR="00135C4E" w:rsidRDefault="00135C4E" w:rsidP="00DF0235">
      <w:pPr>
        <w:rPr>
          <w:lang w:val="en-CA" w:eastAsia="zh-CN"/>
        </w:rPr>
      </w:pPr>
      <w:r>
        <w:rPr>
          <w:rFonts w:hint="eastAsia"/>
          <w:lang w:val="en-CA" w:eastAsia="zh-CN"/>
        </w:rPr>
        <w:t xml:space="preserve">In the decoder side, if BCBR_enable_flag is true, a long-term reference picture, which is also the synthesized background reference picture, is appended into the reference picture list, i.e </w:t>
      </w:r>
      <w:r w:rsidR="00EF4EA7">
        <w:rPr>
          <w:rFonts w:hint="eastAsia"/>
          <w:lang w:val="en-CA" w:eastAsia="zh-CN"/>
        </w:rPr>
        <w:t xml:space="preserve">the number of reference picture list is increased by 1. The reference index for the added reference picture is equal to the number of reference picture minus 1, and all the motion compensation processes remain unchanged. </w:t>
      </w:r>
      <w:r w:rsidR="005F2ABC">
        <w:rPr>
          <w:rFonts w:hint="eastAsia"/>
          <w:lang w:val="en-CA" w:eastAsia="zh-CN"/>
        </w:rPr>
        <w:t xml:space="preserve">The background reference picture is </w:t>
      </w:r>
      <w:r w:rsidR="008F238E">
        <w:rPr>
          <w:rFonts w:hint="eastAsia"/>
          <w:lang w:val="en-CA" w:eastAsia="zh-CN"/>
        </w:rPr>
        <w:t>initialized using the reconstructed I frame. Then, a reconstructed CTU will be substitute the collocated one in the background reference picture if its background_flag_ctu is true.</w:t>
      </w:r>
    </w:p>
    <w:p w:rsidR="00AA6CC3" w:rsidRDefault="008F238E" w:rsidP="00DF0235">
      <w:pPr>
        <w:rPr>
          <w:lang w:val="en-CA" w:eastAsia="zh-CN"/>
        </w:rPr>
      </w:pPr>
      <w:r>
        <w:rPr>
          <w:rFonts w:hint="eastAsia"/>
          <w:lang w:val="en-CA" w:eastAsia="zh-CN"/>
        </w:rPr>
        <w:t>In the encoder side, the flowchart is shown as follows, which contains three parts : background</w:t>
      </w:r>
      <w:r w:rsidR="00397A55">
        <w:rPr>
          <w:rFonts w:hint="eastAsia"/>
          <w:lang w:val="en-CA" w:eastAsia="zh-CN"/>
        </w:rPr>
        <w:t xml:space="preserve"> block selection, </w:t>
      </w:r>
      <w:r w:rsidR="00AA6CC3">
        <w:rPr>
          <w:rFonts w:hint="eastAsia"/>
          <w:lang w:val="en-CA" w:eastAsia="zh-CN"/>
        </w:rPr>
        <w:t>coding parameter decision, and background reference updating.  Temporal and spatial correlation constrains are used to select t</w:t>
      </w:r>
      <w:r w:rsidR="00682815">
        <w:rPr>
          <w:rFonts w:hint="eastAsia"/>
          <w:lang w:val="en-CA" w:eastAsia="zh-CN"/>
        </w:rPr>
        <w:t>he background block. The coding parameter for the background CTU is decided according the following equation:</w:t>
      </w:r>
    </w:p>
    <w:p w:rsidR="00682815" w:rsidRDefault="00F5244E" w:rsidP="00DF0235">
      <w:pPr>
        <w:rPr>
          <w:lang w:val="en-CA" w:eastAsia="zh-CN"/>
        </w:rPr>
      </w:pPr>
      <m:oMathPara>
        <m:oMath>
          <m:sSub>
            <m:sSubPr>
              <m:ctrlPr>
                <w:rPr>
                  <w:rFonts w:ascii="Cambria Math" w:hAnsi="Cambria Math"/>
                  <w:lang w:val="en-CA" w:eastAsia="zh-CN"/>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r>
            <m:rPr>
              <m:sty m:val="p"/>
            </m:rPr>
            <w:rPr>
              <w:rFonts w:ascii="Cambria Math" w:hAnsi="Cambria Math"/>
              <w:lang w:val="en-CA" w:eastAsia="zh-CN"/>
            </w:rPr>
            <m:t>-round</m:t>
          </m:r>
          <m:d>
            <m:dPr>
              <m:ctrlPr>
                <w:rPr>
                  <w:rFonts w:ascii="Cambria Math" w:hAnsi="Cambria Math"/>
                  <w:lang w:val="en-CA" w:eastAsia="zh-CN"/>
                </w:rPr>
              </m:ctrlPr>
            </m:dPr>
            <m:e>
              <m:r>
                <m:rPr>
                  <m:sty m:val="p"/>
                </m:rPr>
                <w:rPr>
                  <w:rFonts w:ascii="Cambria Math" w:hAnsi="Cambria Math"/>
                  <w:lang w:val="en-CA" w:eastAsia="zh-CN"/>
                </w:rPr>
                <m:t>3.5×</m:t>
              </m:r>
              <m:func>
                <m:funcPr>
                  <m:ctrlPr>
                    <w:rPr>
                      <w:rFonts w:ascii="Cambria Math" w:hAnsi="Cambria Math"/>
                      <w:lang w:val="en-CA" w:eastAsia="zh-CN"/>
                    </w:rPr>
                  </m:ctrlPr>
                </m:funcPr>
                <m:fName>
                  <m:r>
                    <m:rPr>
                      <m:sty m:val="p"/>
                    </m:rPr>
                    <w:rPr>
                      <w:rFonts w:ascii="Cambria Math" w:hAnsi="Cambria Math"/>
                      <w:lang w:val="en-CA"/>
                    </w:rPr>
                    <m:t>log</m:t>
                  </m:r>
                </m:fName>
                <m:e>
                  <m:d>
                    <m:dPr>
                      <m:ctrlPr>
                        <w:rPr>
                          <w:rFonts w:ascii="Cambria Math" w:hAnsi="Cambria Math"/>
                          <w:lang w:val="en-CA" w:eastAsia="zh-CN"/>
                        </w:rPr>
                      </m:ctrlPr>
                    </m:dPr>
                    <m:e>
                      <m:sSub>
                        <m:sSubPr>
                          <m:ctrlPr>
                            <w:rPr>
                              <w:rFonts w:ascii="Cambria Math" w:hAnsi="Cambria Math"/>
                              <w:lang w:val="en-CA" w:eastAsia="zh-CN"/>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r>
                        <m:rPr>
                          <m:sty m:val="p"/>
                        </m:rPr>
                        <w:rPr>
                          <w:rFonts w:ascii="Cambria Math" w:hAnsi="Cambria Math"/>
                          <w:lang w:val="en-CA" w:eastAsia="zh-CN"/>
                        </w:rPr>
                        <m:t>-</m:t>
                      </m:r>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e>
                  </m:d>
                </m:e>
              </m:func>
              <m:r>
                <m:rPr>
                  <m:sty m:val="p"/>
                </m:rPr>
                <w:rPr>
                  <w:rFonts w:ascii="Cambria Math" w:hAnsi="Cambria Math"/>
                  <w:lang w:val="en-CA" w:eastAsia="zh-CN"/>
                </w:rPr>
                <m:t>-8.5</m:t>
              </m:r>
            </m:e>
          </m:d>
        </m:oMath>
      </m:oMathPara>
    </w:p>
    <w:p w:rsidR="003D27D5" w:rsidRPr="003D27D5" w:rsidRDefault="003D27D5" w:rsidP="00DF0235">
      <w:pPr>
        <w:rPr>
          <w:lang w:val="en-CA" w:eastAsia="zh-CN"/>
        </w:rPr>
      </w:pPr>
      <w:r>
        <w:rPr>
          <w:rFonts w:hint="eastAsia"/>
          <w:lang w:val="en-CA" w:eastAsia="zh-CN"/>
        </w:rPr>
        <w:lastRenderedPageBreak/>
        <w:t xml:space="preserve">where </w:t>
      </w:r>
      <m:oMath>
        <m:sSub>
          <m:sSubPr>
            <m:ctrlPr>
              <w:rPr>
                <w:rFonts w:ascii="Cambria Math" w:hAnsi="Cambria Math"/>
                <w:lang w:val="en-CA" w:eastAsia="zh-CN"/>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oMath>
      <w:r>
        <w:rPr>
          <w:rFonts w:hint="eastAsia"/>
          <w:lang w:val="en-CA" w:eastAsia="zh-CN"/>
        </w:rPr>
        <w:t xml:space="preserve"> is the coding parameter of the decided background CTU, </w:t>
      </w:r>
      <m:oMath>
        <m:sSub>
          <m:sSubPr>
            <m:ctrlPr>
              <w:rPr>
                <w:rFonts w:ascii="Cambria Math" w:hAnsi="Cambria Math"/>
                <w:lang w:val="en-CA" w:eastAsia="zh-CN"/>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oMath>
      <w:r>
        <w:rPr>
          <w:rFonts w:hint="eastAsia"/>
          <w:lang w:val="en-CA" w:eastAsia="zh-CN"/>
        </w:rPr>
        <w:t xml:space="preserve"> is the coding parameter of I picture, </w:t>
      </w:r>
      <m:oMath>
        <m:sSub>
          <m:sSubPr>
            <m:ctrlPr>
              <w:rPr>
                <w:rFonts w:ascii="Cambria Math" w:hAnsi="Cambria Math"/>
                <w:lang w:val="en-CA" w:eastAsia="zh-CN"/>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oMath>
      <w:r>
        <w:rPr>
          <w:rFonts w:hint="eastAsia"/>
          <w:lang w:val="en-CA" w:eastAsia="zh-CN"/>
        </w:rPr>
        <w:t xml:space="preserve"> is the sequence length for LDB and LDP configurations, the interval between adjacent I pictures for RA configurations, </w:t>
      </w:r>
      <m:oMath>
        <m:sSub>
          <m:sSubPr>
            <m:ctrlPr>
              <w:rPr>
                <w:rFonts w:ascii="Cambria Math" w:hAnsi="Cambria Math"/>
                <w:lang w:val="en-CA" w:eastAsia="zh-CN"/>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oMath>
      <w:r>
        <w:rPr>
          <w:rFonts w:hint="eastAsia"/>
          <w:lang w:val="en-CA" w:eastAsia="zh-CN"/>
        </w:rPr>
        <w:t xml:space="preserve"> is the number of the encoded pictures after encoding one I picture. After encoding current picture, the background reference picture in the location of the selected CTUs will be updated with the reconstructed ones. </w:t>
      </w:r>
      <w:r w:rsidR="001C0CB8">
        <w:rPr>
          <w:rFonts w:hint="eastAsia"/>
          <w:lang w:val="en-CA" w:eastAsia="zh-CN"/>
        </w:rPr>
        <w:t>A flag signalling the background CTU is transmitted to the decoder. Besides, the coding parameter of the background CTU is transmitted to the decoder through the DQP technology.</w:t>
      </w:r>
    </w:p>
    <w:p w:rsidR="008F238E" w:rsidRDefault="008F238E" w:rsidP="00DF0235">
      <w:pPr>
        <w:rPr>
          <w:lang w:val="en-CA" w:eastAsia="zh-CN"/>
        </w:rPr>
      </w:pPr>
      <w:r>
        <w:rPr>
          <w:rFonts w:hint="eastAsia"/>
          <w:lang w:val="en-CA" w:eastAsia="zh-CN"/>
        </w:rPr>
        <w:t xml:space="preserve">   </w:t>
      </w:r>
      <w:r w:rsidR="00AA6CC3">
        <w:rPr>
          <w:noProof/>
          <w:lang w:eastAsia="zh-CN"/>
        </w:rPr>
        <w:drawing>
          <wp:inline distT="0" distB="0" distL="0" distR="0">
            <wp:extent cx="5496967" cy="3060000"/>
            <wp:effectExtent l="19050" t="0" r="8483" b="0"/>
            <wp:docPr id="3" name="图片 3" descr="C:\Users\MACHAN~1\AppData\Local\Temp\15306699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CHAN~1\AppData\Local\Temp\1530669907(1).png"/>
                    <pic:cNvPicPr>
                      <a:picLocks noChangeAspect="1" noChangeArrowheads="1"/>
                    </pic:cNvPicPr>
                  </pic:nvPicPr>
                  <pic:blipFill>
                    <a:blip r:embed="rId9"/>
                    <a:srcRect/>
                    <a:stretch>
                      <a:fillRect/>
                    </a:stretch>
                  </pic:blipFill>
                  <pic:spPr bwMode="auto">
                    <a:xfrm>
                      <a:off x="0" y="0"/>
                      <a:ext cx="5496967" cy="3060000"/>
                    </a:xfrm>
                    <a:prstGeom prst="rect">
                      <a:avLst/>
                    </a:prstGeom>
                    <a:noFill/>
                    <a:ln w="9525">
                      <a:noFill/>
                      <a:miter lim="800000"/>
                      <a:headEnd/>
                      <a:tailEnd/>
                    </a:ln>
                  </pic:spPr>
                </pic:pic>
              </a:graphicData>
            </a:graphic>
          </wp:inline>
        </w:drawing>
      </w:r>
    </w:p>
    <w:p w:rsidR="00AA6CC3" w:rsidRDefault="00AA6CC3" w:rsidP="00DF0235">
      <w:pPr>
        <w:rPr>
          <w:lang w:val="en-CA" w:eastAsia="zh-CN"/>
        </w:rPr>
      </w:pPr>
    </w:p>
    <w:p w:rsidR="00C62053" w:rsidRPr="00DF0235" w:rsidRDefault="0003251D" w:rsidP="008F238E">
      <w:pPr>
        <w:jc w:val="center"/>
        <w:rPr>
          <w:lang w:val="en-CA" w:eastAsia="zh-CN"/>
        </w:rPr>
      </w:pPr>
      <w:r>
        <w:rPr>
          <w:rFonts w:hint="eastAsia"/>
          <w:lang w:val="en-CA" w:eastAsia="zh-CN"/>
        </w:rPr>
        <w:t>Fig. 1 Illustration of the proposed BCBR technology</w:t>
      </w:r>
    </w:p>
    <w:p w:rsidR="004F298E" w:rsidRDefault="004F298E" w:rsidP="004F298E">
      <w:pPr>
        <w:pStyle w:val="1"/>
        <w:ind w:left="360" w:hanging="360"/>
        <w:rPr>
          <w:lang w:val="en-CA" w:eastAsia="zh-CN"/>
        </w:rPr>
      </w:pPr>
      <w:r w:rsidRPr="004F298E">
        <w:rPr>
          <w:rFonts w:hint="eastAsia"/>
          <w:lang w:val="en-CA"/>
        </w:rPr>
        <w:t>Experimental Results</w:t>
      </w:r>
    </w:p>
    <w:p w:rsidR="0003251D" w:rsidRDefault="0003251D" w:rsidP="00DF0235">
      <w:pPr>
        <w:rPr>
          <w:rFonts w:hint="eastAsia"/>
          <w:szCs w:val="22"/>
          <w:lang w:val="en-CA" w:eastAsia="zh-CN"/>
        </w:rPr>
      </w:pPr>
      <w:r>
        <w:rPr>
          <w:lang w:val="en-CA"/>
        </w:rPr>
        <w:t>The software is implemented based on BMS-1.0. The unmodified BMS-1.0 with VTM configuration used as VTM anchor. Under CTC[</w:t>
      </w:r>
      <w:r>
        <w:rPr>
          <w:rFonts w:hint="eastAsia"/>
          <w:lang w:val="en-CA" w:eastAsia="zh-CN"/>
        </w:rPr>
        <w:t>1</w:t>
      </w:r>
      <w:r>
        <w:rPr>
          <w:lang w:val="en-CA"/>
        </w:rPr>
        <w:t xml:space="preserve">], the software was tested and the results are summarized in following tables. </w:t>
      </w:r>
      <w:r>
        <w:rPr>
          <w:szCs w:val="22"/>
          <w:lang w:val="en-CA"/>
        </w:rPr>
        <w:t>More detailed results can be found in the accompanied Excel tables.</w:t>
      </w:r>
      <w:r w:rsidR="00A533A6">
        <w:rPr>
          <w:rFonts w:hint="eastAsia"/>
          <w:szCs w:val="22"/>
          <w:lang w:val="en-CA" w:eastAsia="zh-CN"/>
        </w:rPr>
        <w:t xml:space="preserve"> As the results of VTM1.0 and BMS1.0 anchor </w:t>
      </w:r>
      <w:r w:rsidR="00FF72EC">
        <w:rPr>
          <w:rFonts w:hint="eastAsia"/>
          <w:szCs w:val="22"/>
          <w:lang w:val="en-CA" w:eastAsia="zh-CN"/>
        </w:rPr>
        <w:t>are provided by JVET, whose computation platform is different from ours, the encoding and decoding time are omitted.</w:t>
      </w:r>
    </w:p>
    <w:p w:rsidR="006D61E8" w:rsidRPr="006D61E8" w:rsidRDefault="006D61E8" w:rsidP="00DF0235">
      <w:pPr>
        <w:rPr>
          <w:b/>
          <w:sz w:val="28"/>
          <w:szCs w:val="28"/>
          <w:lang w:val="en-CA" w:eastAsia="zh-CN"/>
        </w:rPr>
      </w:pPr>
      <w:r w:rsidRPr="006D61E8">
        <w:rPr>
          <w:rFonts w:hint="eastAsia"/>
          <w:b/>
          <w:sz w:val="28"/>
          <w:szCs w:val="28"/>
          <w:lang w:val="en-CA" w:eastAsia="zh-CN"/>
        </w:rPr>
        <w:t>Overall Results:</w:t>
      </w:r>
    </w:p>
    <w:p w:rsidR="00C15EB9" w:rsidRPr="00BF5259" w:rsidRDefault="00C15EB9" w:rsidP="00DF0235">
      <w:pPr>
        <w:rPr>
          <w:rFonts w:hint="eastAsia"/>
          <w:b/>
          <w:sz w:val="24"/>
          <w:szCs w:val="24"/>
          <w:lang w:val="en-CA" w:eastAsia="zh-CN"/>
        </w:rPr>
      </w:pPr>
      <w:r w:rsidRPr="00BF5259">
        <w:rPr>
          <w:rFonts w:hint="eastAsia"/>
          <w:b/>
          <w:sz w:val="24"/>
          <w:szCs w:val="24"/>
          <w:lang w:val="en-CA" w:eastAsia="zh-CN"/>
        </w:rPr>
        <w:t>CE11.1-Block update refresh rate per frame</w:t>
      </w:r>
    </w:p>
    <w:p w:rsidR="00105FC8" w:rsidRPr="00C15EB9" w:rsidRDefault="00105FC8" w:rsidP="00DF0235">
      <w:pPr>
        <w:rPr>
          <w:b/>
          <w:szCs w:val="22"/>
          <w:lang w:val="en-CA" w:eastAsia="zh-CN"/>
        </w:rPr>
      </w:pPr>
      <w:r>
        <w:rPr>
          <w:rFonts w:hint="eastAsia"/>
          <w:b/>
          <w:szCs w:val="22"/>
          <w:lang w:val="en-CA" w:eastAsia="zh-CN"/>
        </w:rPr>
        <w:t>Results Over VTM-1.0 (LDB):</w:t>
      </w:r>
    </w:p>
    <w:p w:rsidR="0003251D" w:rsidRPr="0003251D" w:rsidRDefault="0003251D" w:rsidP="00DF0235">
      <w:pPr>
        <w:rPr>
          <w:szCs w:val="22"/>
          <w:lang w:val="en-CA" w:eastAsia="zh-CN"/>
        </w:rPr>
      </w:pPr>
    </w:p>
    <w:tbl>
      <w:tblPr>
        <w:tblW w:w="4988" w:type="dxa"/>
        <w:jc w:val="center"/>
        <w:tblLook w:val="04A0"/>
      </w:tblPr>
      <w:tblGrid>
        <w:gridCol w:w="1640"/>
        <w:gridCol w:w="1077"/>
        <w:gridCol w:w="1076"/>
        <w:gridCol w:w="1195"/>
      </w:tblGrid>
      <w:tr w:rsidR="00553A33" w:rsidRPr="00192395" w:rsidTr="00553A33">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553A33" w:rsidRPr="00192395" w:rsidRDefault="00553A33" w:rsidP="00553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53A33" w:rsidRPr="00192395" w:rsidTr="00AF7BA4">
        <w:trPr>
          <w:trHeight w:val="255"/>
          <w:jc w:val="center"/>
        </w:trPr>
        <w:tc>
          <w:tcPr>
            <w:tcW w:w="1640" w:type="dxa"/>
            <w:vMerge w:val="restart"/>
            <w:tcBorders>
              <w:top w:val="nil"/>
              <w:left w:val="nil"/>
              <w:right w:val="nil"/>
            </w:tcBorders>
            <w:shd w:val="clear" w:color="auto" w:fill="auto"/>
            <w:noWrap/>
            <w:vAlign w:val="center"/>
            <w:hideMark/>
          </w:tcPr>
          <w:p w:rsidR="00553A33" w:rsidRPr="00553A33"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sidR="00AF7BA4">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553A33" w:rsidRPr="00192395" w:rsidTr="00AF7BA4">
        <w:trPr>
          <w:trHeight w:val="255"/>
          <w:jc w:val="center"/>
        </w:trPr>
        <w:tc>
          <w:tcPr>
            <w:tcW w:w="1640" w:type="dxa"/>
            <w:vMerge/>
            <w:tcBorders>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553A33" w:rsidRPr="00192395" w:rsidTr="00553A3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00</w:t>
            </w:r>
            <w:r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-4.24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-6.87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-5.31</w:t>
            </w:r>
            <w:r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-3.68</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-3.62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-2.54</w:t>
            </w:r>
            <w:r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-2.40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-3.29</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-2.41</w:t>
            </w:r>
            <w:r w:rsidRPr="00192395">
              <w:rPr>
                <w:rFonts w:ascii="Arial" w:eastAsia="Times New Roman" w:hAnsi="Arial" w:cs="Arial"/>
                <w:color w:val="000000"/>
                <w:sz w:val="18"/>
                <w:szCs w:val="18"/>
                <w:lang w:eastAsia="zh-CN"/>
              </w:rPr>
              <w:t>%</w:t>
            </w:r>
          </w:p>
        </w:tc>
      </w:tr>
      <w:tr w:rsidR="00553A33" w:rsidRPr="00192395" w:rsidTr="00553A33">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68</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32</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553A33" w:rsidRPr="00192395" w:rsidRDefault="00553A33" w:rsidP="00C15E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0.45</w:t>
            </w:r>
            <w:r w:rsidRPr="00192395">
              <w:rPr>
                <w:rFonts w:ascii="Arial" w:eastAsia="Times New Roman" w:hAnsi="Arial" w:cs="Arial"/>
                <w:color w:val="000000"/>
                <w:sz w:val="18"/>
                <w:szCs w:val="18"/>
                <w:lang w:eastAsia="zh-CN"/>
              </w:rPr>
              <w:t>%</w:t>
            </w:r>
          </w:p>
        </w:tc>
      </w:tr>
    </w:tbl>
    <w:p w:rsidR="00C62053" w:rsidRDefault="0003251D" w:rsidP="0003251D">
      <w:pPr>
        <w:jc w:val="center"/>
        <w:rPr>
          <w:lang w:val="en-CA" w:eastAsia="zh-CN"/>
        </w:rPr>
      </w:pPr>
      <w:r>
        <w:rPr>
          <w:rFonts w:hint="eastAsia"/>
          <w:lang w:val="en-CA" w:eastAsia="zh-CN"/>
        </w:rPr>
        <w:lastRenderedPageBreak/>
        <w:t>Table 1. LDB result in VTM with no limitation on block update refresh rate at J0032</w:t>
      </w:r>
    </w:p>
    <w:p w:rsidR="00C15EB9" w:rsidRDefault="00C15EB9" w:rsidP="0003251D">
      <w:pPr>
        <w:jc w:val="center"/>
        <w:rPr>
          <w:lang w:val="en-CA" w:eastAsia="zh-CN"/>
        </w:rPr>
      </w:pPr>
    </w:p>
    <w:p w:rsidR="0003251D" w:rsidRDefault="0003251D" w:rsidP="0003251D">
      <w:pPr>
        <w:jc w:val="center"/>
        <w:rPr>
          <w:lang w:val="en-CA" w:eastAsia="zh-CN"/>
        </w:rPr>
      </w:pPr>
    </w:p>
    <w:p w:rsidR="0003251D" w:rsidRDefault="0003251D" w:rsidP="0003251D">
      <w:pPr>
        <w:jc w:val="center"/>
        <w:rPr>
          <w:rFonts w:hint="eastAsia"/>
          <w:lang w:val="en-CA" w:eastAsia="zh-CN"/>
        </w:rPr>
      </w:pPr>
    </w:p>
    <w:tbl>
      <w:tblPr>
        <w:tblW w:w="4988" w:type="dxa"/>
        <w:jc w:val="center"/>
        <w:tblLook w:val="04A0"/>
      </w:tblPr>
      <w:tblGrid>
        <w:gridCol w:w="1640"/>
        <w:gridCol w:w="1077"/>
        <w:gridCol w:w="1076"/>
        <w:gridCol w:w="1195"/>
      </w:tblGrid>
      <w:tr w:rsidR="00AF7BA4" w:rsidRPr="00192395" w:rsidTr="00AF7BA4">
        <w:trPr>
          <w:trHeight w:val="255"/>
          <w:jc w:val="center"/>
        </w:trPr>
        <w:tc>
          <w:tcPr>
            <w:tcW w:w="1640" w:type="dxa"/>
            <w:vMerge w:val="restart"/>
            <w:tcBorders>
              <w:top w:val="nil"/>
              <w:left w:val="nil"/>
              <w:right w:val="nil"/>
            </w:tcBorders>
            <w:shd w:val="clear" w:color="auto" w:fill="auto"/>
            <w:noWrap/>
            <w:vAlign w:val="center"/>
            <w:hideMark/>
          </w:tcPr>
          <w:p w:rsidR="00AF7BA4" w:rsidRPr="00553A33"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AF7BA4" w:rsidRPr="00192395" w:rsidTr="00AF7BA4">
        <w:trPr>
          <w:trHeight w:val="255"/>
          <w:jc w:val="center"/>
        </w:trPr>
        <w:tc>
          <w:tcPr>
            <w:tcW w:w="1640" w:type="dxa"/>
            <w:vMerge/>
            <w:tcBorders>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0.06</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-4.63</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-6.88</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-5.36</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-3.75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-3.53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-2.50</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-2.53</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-3.24</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-2.39</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70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.58</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0.73</w:t>
            </w:r>
            <w:r w:rsidRPr="00192395">
              <w:rPr>
                <w:rFonts w:ascii="Arial" w:eastAsia="Times New Roman" w:hAnsi="Arial" w:cs="Arial"/>
                <w:color w:val="000000"/>
                <w:sz w:val="18"/>
                <w:szCs w:val="18"/>
                <w:lang w:eastAsia="zh-CN"/>
              </w:rPr>
              <w:t>%</w:t>
            </w:r>
          </w:p>
        </w:tc>
      </w:tr>
    </w:tbl>
    <w:p w:rsidR="00AF7BA4" w:rsidRDefault="00AF7BA4" w:rsidP="00AF7BA4">
      <w:pPr>
        <w:jc w:val="center"/>
        <w:rPr>
          <w:rFonts w:hint="eastAsia"/>
          <w:lang w:val="en-CA" w:eastAsia="zh-CN"/>
        </w:rPr>
      </w:pPr>
      <w:r>
        <w:rPr>
          <w:rFonts w:hint="eastAsia"/>
          <w:lang w:val="en-CA" w:eastAsia="zh-CN"/>
        </w:rPr>
        <w:t>Table 2. LDB result in VTM with 1/2 block update refresh rate at J0032</w:t>
      </w:r>
    </w:p>
    <w:p w:rsidR="00AF7BA4" w:rsidRDefault="00AF7BA4" w:rsidP="00AF7BA4">
      <w:pPr>
        <w:jc w:val="center"/>
        <w:rPr>
          <w:rFonts w:hint="eastAsia"/>
          <w:lang w:val="en-CA" w:eastAsia="zh-CN"/>
        </w:rPr>
      </w:pPr>
    </w:p>
    <w:tbl>
      <w:tblPr>
        <w:tblW w:w="4988" w:type="dxa"/>
        <w:jc w:val="center"/>
        <w:tblLook w:val="04A0"/>
      </w:tblPr>
      <w:tblGrid>
        <w:gridCol w:w="1640"/>
        <w:gridCol w:w="1077"/>
        <w:gridCol w:w="1076"/>
        <w:gridCol w:w="1195"/>
      </w:tblGrid>
      <w:tr w:rsidR="00AF7BA4" w:rsidRPr="00192395" w:rsidTr="00AF7BA4">
        <w:trPr>
          <w:trHeight w:val="255"/>
          <w:jc w:val="center"/>
        </w:trPr>
        <w:tc>
          <w:tcPr>
            <w:tcW w:w="1640" w:type="dxa"/>
            <w:vMerge w:val="restart"/>
            <w:tcBorders>
              <w:top w:val="nil"/>
              <w:left w:val="nil"/>
              <w:right w:val="nil"/>
            </w:tcBorders>
            <w:shd w:val="clear" w:color="auto" w:fill="auto"/>
            <w:noWrap/>
            <w:vAlign w:val="center"/>
            <w:hideMark/>
          </w:tcPr>
          <w:p w:rsidR="00AF7BA4" w:rsidRPr="00553A33"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AF7BA4" w:rsidRPr="00192395" w:rsidTr="00AF7BA4">
        <w:trPr>
          <w:trHeight w:val="255"/>
          <w:jc w:val="center"/>
        </w:trPr>
        <w:tc>
          <w:tcPr>
            <w:tcW w:w="1640" w:type="dxa"/>
            <w:vMerge/>
            <w:tcBorders>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-0.43</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-4.70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-6.60</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-5.12</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-3.89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-4.18</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-3.31</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-2.67</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-3.38</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-2.72</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64</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15</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0.29</w:t>
            </w:r>
            <w:r w:rsidRPr="00192395">
              <w:rPr>
                <w:rFonts w:ascii="Arial" w:eastAsia="Times New Roman" w:hAnsi="Arial" w:cs="Arial"/>
                <w:color w:val="000000"/>
                <w:sz w:val="18"/>
                <w:szCs w:val="18"/>
                <w:lang w:eastAsia="zh-CN"/>
              </w:rPr>
              <w:t>%</w:t>
            </w:r>
          </w:p>
        </w:tc>
      </w:tr>
    </w:tbl>
    <w:p w:rsidR="00AF7BA4" w:rsidRDefault="00AF7BA4" w:rsidP="00AF7BA4">
      <w:pPr>
        <w:jc w:val="center"/>
        <w:rPr>
          <w:rFonts w:hint="eastAsia"/>
          <w:lang w:val="en-CA" w:eastAsia="zh-CN"/>
        </w:rPr>
      </w:pPr>
      <w:r>
        <w:rPr>
          <w:rFonts w:hint="eastAsia"/>
          <w:lang w:val="en-CA" w:eastAsia="zh-CN"/>
        </w:rPr>
        <w:t>Table 3. LDB result in VTM with 1/8 block update refresh rate at J0032</w:t>
      </w:r>
    </w:p>
    <w:p w:rsidR="00AF7BA4" w:rsidRDefault="00AF7BA4" w:rsidP="00AF7BA4">
      <w:pPr>
        <w:jc w:val="center"/>
        <w:rPr>
          <w:rFonts w:hint="eastAsia"/>
          <w:lang w:val="en-CA" w:eastAsia="zh-CN"/>
        </w:rPr>
      </w:pPr>
    </w:p>
    <w:tbl>
      <w:tblPr>
        <w:tblW w:w="4988" w:type="dxa"/>
        <w:jc w:val="center"/>
        <w:tblLook w:val="04A0"/>
      </w:tblPr>
      <w:tblGrid>
        <w:gridCol w:w="1640"/>
        <w:gridCol w:w="1077"/>
        <w:gridCol w:w="1076"/>
        <w:gridCol w:w="1195"/>
      </w:tblGrid>
      <w:tr w:rsidR="00AF7BA4" w:rsidRPr="00192395" w:rsidTr="00AF7BA4">
        <w:trPr>
          <w:trHeight w:val="255"/>
          <w:jc w:val="center"/>
        </w:trPr>
        <w:tc>
          <w:tcPr>
            <w:tcW w:w="1640" w:type="dxa"/>
            <w:vMerge w:val="restart"/>
            <w:tcBorders>
              <w:top w:val="nil"/>
              <w:left w:val="nil"/>
              <w:right w:val="nil"/>
            </w:tcBorders>
            <w:shd w:val="clear" w:color="auto" w:fill="auto"/>
            <w:noWrap/>
            <w:vAlign w:val="center"/>
            <w:hideMark/>
          </w:tcPr>
          <w:p w:rsidR="00AF7BA4" w:rsidRPr="00553A33"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AF7BA4" w:rsidRPr="00192395" w:rsidTr="00AF7BA4">
        <w:trPr>
          <w:trHeight w:val="255"/>
          <w:jc w:val="center"/>
        </w:trPr>
        <w:tc>
          <w:tcPr>
            <w:tcW w:w="1640" w:type="dxa"/>
            <w:vMerge/>
            <w:tcBorders>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AF7BA4" w:rsidRPr="008355BA"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-0.26%</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-0.21</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0.06</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-4.75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-6.65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-5.14</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-4.00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-4.82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-3.54</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-2.69</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-3.51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-2.58</w:t>
            </w:r>
            <w:r w:rsidRPr="00192395">
              <w:rPr>
                <w:rFonts w:ascii="Arial" w:eastAsia="Times New Roman" w:hAnsi="Arial" w:cs="Arial"/>
                <w:color w:val="000000"/>
                <w:sz w:val="18"/>
                <w:szCs w:val="18"/>
                <w:lang w:eastAsia="zh-CN"/>
              </w:rPr>
              <w:t>%</w:t>
            </w:r>
          </w:p>
        </w:tc>
      </w:tr>
      <w:tr w:rsidR="00AF7BA4" w:rsidRPr="00192395" w:rsidTr="00AF7BA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0.64</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15</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AF7BA4" w:rsidRPr="00192395" w:rsidRDefault="00AF7BA4" w:rsidP="00AF7B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0.29</w:t>
            </w:r>
            <w:r w:rsidRPr="00192395">
              <w:rPr>
                <w:rFonts w:ascii="Arial" w:eastAsia="Times New Roman" w:hAnsi="Arial" w:cs="Arial"/>
                <w:color w:val="000000"/>
                <w:sz w:val="18"/>
                <w:szCs w:val="18"/>
                <w:lang w:eastAsia="zh-CN"/>
              </w:rPr>
              <w:t>%</w:t>
            </w:r>
          </w:p>
        </w:tc>
      </w:tr>
    </w:tbl>
    <w:p w:rsidR="00105FC8" w:rsidRDefault="00AF7BA4" w:rsidP="00AF7BA4">
      <w:pPr>
        <w:jc w:val="center"/>
        <w:rPr>
          <w:rFonts w:hint="eastAsia"/>
          <w:lang w:val="en-CA" w:eastAsia="zh-CN"/>
        </w:rPr>
      </w:pPr>
      <w:r>
        <w:rPr>
          <w:rFonts w:hint="eastAsia"/>
          <w:lang w:val="en-CA" w:eastAsia="zh-CN"/>
        </w:rPr>
        <w:t xml:space="preserve">Table 4. LDB result in VTM with </w:t>
      </w:r>
      <w:r w:rsidR="00105FC8">
        <w:rPr>
          <w:rFonts w:hint="eastAsia"/>
          <w:lang w:val="en-CA" w:eastAsia="zh-CN"/>
        </w:rPr>
        <w:t>1/10</w:t>
      </w:r>
      <w:r>
        <w:rPr>
          <w:rFonts w:hint="eastAsia"/>
          <w:lang w:val="en-CA" w:eastAsia="zh-CN"/>
        </w:rPr>
        <w:t xml:space="preserve"> block update refresh rate at J0032</w:t>
      </w:r>
    </w:p>
    <w:p w:rsidR="00AF7BA4" w:rsidRPr="00105FC8" w:rsidRDefault="00105FC8" w:rsidP="00105FC8">
      <w:pPr>
        <w:rPr>
          <w:rFonts w:hint="eastAsia"/>
          <w:b/>
          <w:szCs w:val="22"/>
          <w:lang w:val="en-CA" w:eastAsia="zh-CN"/>
        </w:rPr>
      </w:pPr>
      <w:r>
        <w:rPr>
          <w:rFonts w:hint="eastAsia"/>
          <w:b/>
          <w:szCs w:val="22"/>
          <w:lang w:val="en-CA" w:eastAsia="zh-CN"/>
        </w:rPr>
        <w:t>Results Over VTM-1.0 (LDP):</w:t>
      </w:r>
    </w:p>
    <w:p w:rsidR="00105FC8" w:rsidRDefault="00105FC8" w:rsidP="00AF7BA4">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A11CB">
              <w:rPr>
                <w:rFonts w:ascii="Arial" w:hAnsi="Arial" w:cs="Arial" w:hint="eastAsia"/>
                <w:color w:val="000000"/>
                <w:sz w:val="18"/>
                <w:szCs w:val="18"/>
                <w:lang w:eastAsia="zh-CN"/>
              </w:rPr>
              <w:t>06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5A11C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0.25</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0</w:t>
            </w:r>
            <w:r w:rsidR="005A11CB">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3.77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w:t>
            </w:r>
            <w:r w:rsidR="005A11CB">
              <w:rPr>
                <w:rFonts w:ascii="Arial" w:hAnsi="Arial" w:cs="Arial" w:hint="eastAsia"/>
                <w:color w:val="000000"/>
                <w:sz w:val="18"/>
                <w:szCs w:val="18"/>
                <w:lang w:eastAsia="zh-CN"/>
              </w:rPr>
              <w:t>.09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w:t>
            </w:r>
            <w:r w:rsidR="005A11CB">
              <w:rPr>
                <w:rFonts w:ascii="Arial" w:hAnsi="Arial" w:cs="Arial" w:hint="eastAsia"/>
                <w:color w:val="000000"/>
                <w:sz w:val="18"/>
                <w:szCs w:val="18"/>
                <w:lang w:eastAsia="zh-CN"/>
              </w:rPr>
              <w:t>.07</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2.31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1.27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0.56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1.86</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2.24</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1.82</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5A11CB">
              <w:rPr>
                <w:rFonts w:ascii="Arial" w:hAnsi="Arial" w:cs="Arial" w:hint="eastAsia"/>
                <w:color w:val="000000"/>
                <w:sz w:val="18"/>
                <w:szCs w:val="18"/>
                <w:lang w:eastAsia="zh-CN"/>
              </w:rPr>
              <w:t>56</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5A11CB">
              <w:rPr>
                <w:rFonts w:ascii="Arial" w:hAnsi="Arial" w:cs="Arial" w:hint="eastAsia"/>
                <w:color w:val="000000"/>
                <w:sz w:val="18"/>
                <w:szCs w:val="18"/>
                <w:lang w:eastAsia="zh-CN"/>
              </w:rPr>
              <w:t>33</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A11CB">
              <w:rPr>
                <w:rFonts w:ascii="Arial" w:hAnsi="Arial" w:cs="Arial" w:hint="eastAsia"/>
                <w:color w:val="000000"/>
                <w:sz w:val="18"/>
                <w:szCs w:val="18"/>
                <w:lang w:eastAsia="zh-CN"/>
              </w:rPr>
              <w:t>72</w:t>
            </w:r>
            <w:r w:rsidRPr="00192395">
              <w:rPr>
                <w:rFonts w:ascii="Arial" w:eastAsia="Times New Roman" w:hAnsi="Arial" w:cs="Arial"/>
                <w:color w:val="000000"/>
                <w:sz w:val="18"/>
                <w:szCs w:val="18"/>
                <w:lang w:eastAsia="zh-CN"/>
              </w:rPr>
              <w:t>%</w:t>
            </w:r>
          </w:p>
        </w:tc>
      </w:tr>
    </w:tbl>
    <w:p w:rsidR="00105FC8" w:rsidRDefault="00105FC8" w:rsidP="00105FC8">
      <w:pPr>
        <w:jc w:val="center"/>
        <w:rPr>
          <w:lang w:val="en-CA" w:eastAsia="zh-CN"/>
        </w:rPr>
      </w:pPr>
      <w:r>
        <w:rPr>
          <w:rFonts w:hint="eastAsia"/>
          <w:lang w:val="en-CA" w:eastAsia="zh-CN"/>
        </w:rPr>
        <w:t>Table 5. LDP result in VTM with no limitation on block update refresh rate at J0032</w:t>
      </w:r>
    </w:p>
    <w:p w:rsidR="00105FC8" w:rsidRDefault="00105FC8" w:rsidP="00105FC8">
      <w:pPr>
        <w:jc w:val="center"/>
        <w:rPr>
          <w:lang w:val="en-CA" w:eastAsia="zh-CN"/>
        </w:rPr>
      </w:pPr>
    </w:p>
    <w:p w:rsidR="00105FC8" w:rsidRDefault="00105FC8" w:rsidP="00105FC8">
      <w:pPr>
        <w:jc w:val="center"/>
        <w:rPr>
          <w:lang w:val="en-CA" w:eastAsia="zh-CN"/>
        </w:rPr>
      </w:pP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5A11C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0.01</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5A11C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0.28</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A11CB">
              <w:rPr>
                <w:rFonts w:ascii="Arial" w:hAnsi="Arial" w:cs="Arial" w:hint="eastAsia"/>
                <w:color w:val="000000"/>
                <w:sz w:val="18"/>
                <w:szCs w:val="18"/>
                <w:lang w:eastAsia="zh-CN"/>
              </w:rPr>
              <w:t>.12</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w:t>
            </w:r>
            <w:r w:rsidR="005A11CB">
              <w:rPr>
                <w:rFonts w:ascii="Arial" w:hAnsi="Arial" w:cs="Arial" w:hint="eastAsia"/>
                <w:color w:val="000000"/>
                <w:sz w:val="18"/>
                <w:szCs w:val="18"/>
                <w:lang w:eastAsia="zh-CN"/>
              </w:rPr>
              <w:t>07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w:t>
            </w:r>
            <w:r w:rsidR="005A11CB">
              <w:rPr>
                <w:rFonts w:ascii="Arial" w:hAnsi="Arial" w:cs="Arial" w:hint="eastAsia"/>
                <w:color w:val="000000"/>
                <w:sz w:val="18"/>
                <w:szCs w:val="18"/>
                <w:lang w:eastAsia="zh-CN"/>
              </w:rPr>
              <w:t>20</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w:t>
            </w:r>
            <w:r w:rsidR="005A11CB">
              <w:rPr>
                <w:rFonts w:ascii="Arial" w:hAnsi="Arial" w:cs="Arial" w:hint="eastAsia"/>
                <w:color w:val="000000"/>
                <w:sz w:val="18"/>
                <w:szCs w:val="18"/>
                <w:lang w:eastAsia="zh-CN"/>
              </w:rPr>
              <w:t>.09</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2.47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1.75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0.69</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1.97</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2.39</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1.82</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5A11CB">
              <w:rPr>
                <w:rFonts w:ascii="Arial" w:hAnsi="Arial" w:cs="Arial" w:hint="eastAsia"/>
                <w:color w:val="000000"/>
                <w:sz w:val="18"/>
                <w:szCs w:val="18"/>
                <w:lang w:eastAsia="zh-CN"/>
              </w:rPr>
              <w:t>68</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w:t>
            </w:r>
            <w:r w:rsidR="005A11CB">
              <w:rPr>
                <w:rFonts w:ascii="Arial" w:hAnsi="Arial" w:cs="Arial" w:hint="eastAsia"/>
                <w:color w:val="000000"/>
                <w:sz w:val="18"/>
                <w:szCs w:val="18"/>
                <w:lang w:eastAsia="zh-CN"/>
              </w:rPr>
              <w:t>26</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5A11C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1.31</w:t>
            </w:r>
            <w:r w:rsidR="00105FC8"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6. LDP result in VTM with 1/2 block update refresh rate at J0032</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92288D">
              <w:rPr>
                <w:rFonts w:ascii="Arial" w:hAnsi="Arial" w:cs="Arial" w:hint="eastAsia"/>
                <w:color w:val="000000"/>
                <w:sz w:val="18"/>
                <w:szCs w:val="18"/>
                <w:lang w:eastAsia="zh-CN"/>
              </w:rPr>
              <w:t>07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92288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0.39</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92288D">
              <w:rPr>
                <w:rFonts w:ascii="Arial" w:hAnsi="Arial" w:cs="Arial" w:hint="eastAsia"/>
                <w:color w:val="000000"/>
                <w:sz w:val="18"/>
                <w:szCs w:val="18"/>
                <w:lang w:eastAsia="zh-CN"/>
              </w:rPr>
              <w:t>08</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w:t>
            </w:r>
            <w:r w:rsidR="0092288D">
              <w:rPr>
                <w:rFonts w:ascii="Arial" w:hAnsi="Arial" w:cs="Arial" w:hint="eastAsia"/>
                <w:color w:val="000000"/>
                <w:sz w:val="18"/>
                <w:szCs w:val="18"/>
                <w:lang w:eastAsia="zh-CN"/>
              </w:rPr>
              <w:t>06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5.83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4.74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2.92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2.27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1.16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92288D">
              <w:rPr>
                <w:rFonts w:ascii="Arial" w:hAnsi="Arial" w:cs="Arial" w:hint="eastAsia"/>
                <w:color w:val="000000"/>
                <w:sz w:val="18"/>
                <w:szCs w:val="18"/>
                <w:lang w:eastAsia="zh-CN"/>
              </w:rPr>
              <w:t>.11</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2.35</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1.90</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92288D">
              <w:rPr>
                <w:rFonts w:ascii="Arial" w:hAnsi="Arial" w:cs="Arial" w:hint="eastAsia"/>
                <w:color w:val="000000"/>
                <w:sz w:val="18"/>
                <w:szCs w:val="18"/>
                <w:lang w:eastAsia="zh-CN"/>
              </w:rPr>
              <w:t>.61</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92288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-0.19</w:t>
            </w:r>
            <w:r w:rsidR="00105FC8"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92288D">
              <w:rPr>
                <w:rFonts w:ascii="Arial" w:hAnsi="Arial" w:cs="Arial" w:hint="eastAsia"/>
                <w:color w:val="000000"/>
                <w:sz w:val="18"/>
                <w:szCs w:val="18"/>
                <w:lang w:eastAsia="zh-CN"/>
              </w:rPr>
              <w:t>48</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7. LDP result in VTM with 1/8 block update refresh rate at J0032</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8355BA" w:rsidRDefault="0092288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-0.03</w:t>
            </w:r>
            <w:r w:rsidR="00105FC8">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92288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0.19</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92288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-0.28</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w:t>
            </w:r>
            <w:r w:rsidR="0092288D">
              <w:rPr>
                <w:rFonts w:ascii="Arial" w:hAnsi="Arial" w:cs="Arial" w:hint="eastAsia"/>
                <w:color w:val="000000"/>
                <w:sz w:val="18"/>
                <w:szCs w:val="18"/>
                <w:lang w:eastAsia="zh-CN"/>
              </w:rPr>
              <w:t>11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5.89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4.74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2.84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2.50</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1.43</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92288D">
              <w:rPr>
                <w:rFonts w:ascii="Arial" w:hAnsi="Arial" w:cs="Arial" w:hint="eastAsia"/>
                <w:color w:val="000000"/>
                <w:sz w:val="18"/>
                <w:szCs w:val="18"/>
                <w:lang w:eastAsia="zh-CN"/>
              </w:rPr>
              <w:t>09</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92288D">
              <w:rPr>
                <w:rFonts w:ascii="Arial" w:hAnsi="Arial" w:cs="Arial" w:hint="eastAsia"/>
                <w:color w:val="000000"/>
                <w:sz w:val="18"/>
                <w:szCs w:val="18"/>
                <w:lang w:eastAsia="zh-CN"/>
              </w:rPr>
              <w:t>2.51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92288D">
              <w:rPr>
                <w:rFonts w:ascii="Arial" w:hAnsi="Arial" w:cs="Arial" w:hint="eastAsia"/>
                <w:color w:val="000000"/>
                <w:sz w:val="18"/>
                <w:szCs w:val="18"/>
                <w:lang w:eastAsia="zh-CN"/>
              </w:rPr>
              <w:t>.06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w:t>
            </w:r>
            <w:r w:rsidR="0092288D">
              <w:rPr>
                <w:rFonts w:ascii="Arial" w:hAnsi="Arial" w:cs="Arial" w:hint="eastAsia"/>
                <w:color w:val="000000"/>
                <w:sz w:val="18"/>
                <w:szCs w:val="18"/>
                <w:lang w:eastAsia="zh-CN"/>
              </w:rPr>
              <w:t>1</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92288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-0.19</w:t>
            </w:r>
            <w:r w:rsidR="00105FC8"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92288D">
              <w:rPr>
                <w:rFonts w:ascii="Arial" w:hAnsi="Arial" w:cs="Arial" w:hint="eastAsia"/>
                <w:color w:val="000000"/>
                <w:sz w:val="18"/>
                <w:szCs w:val="18"/>
                <w:lang w:eastAsia="zh-CN"/>
              </w:rPr>
              <w:t>48</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8. LDP result in VTM with 1/10 block update refresh rate at J0032</w:t>
      </w:r>
    </w:p>
    <w:p w:rsidR="00105FC8" w:rsidRPr="00C15EB9" w:rsidRDefault="00105FC8" w:rsidP="00105FC8">
      <w:pPr>
        <w:rPr>
          <w:b/>
          <w:szCs w:val="22"/>
          <w:lang w:val="en-CA" w:eastAsia="zh-CN"/>
        </w:rPr>
      </w:pPr>
      <w:r>
        <w:rPr>
          <w:rFonts w:hint="eastAsia"/>
          <w:b/>
          <w:szCs w:val="22"/>
          <w:lang w:val="en-CA" w:eastAsia="zh-CN"/>
        </w:rPr>
        <w:t>Results Over BMS-1.0 (LDB):</w:t>
      </w:r>
    </w:p>
    <w:p w:rsidR="00105FC8" w:rsidRPr="0003251D" w:rsidRDefault="00105FC8" w:rsidP="00105FC8">
      <w:pPr>
        <w:rPr>
          <w:szCs w:val="22"/>
          <w:lang w:val="en-CA" w:eastAsia="zh-CN"/>
        </w:rPr>
      </w:pPr>
    </w:p>
    <w:tbl>
      <w:tblPr>
        <w:tblW w:w="4988" w:type="dxa"/>
        <w:jc w:val="center"/>
        <w:tblLook w:val="04A0"/>
      </w:tblPr>
      <w:tblGrid>
        <w:gridCol w:w="1640"/>
        <w:gridCol w:w="1077"/>
        <w:gridCol w:w="1076"/>
        <w:gridCol w:w="1195"/>
      </w:tblGrid>
      <w:tr w:rsidR="00105FC8"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-0.80</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-4.83</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-7.09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-6.33</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-4.20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-6.25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-6.08</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-2.80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-4.41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-3.96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76</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1.17</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0.49</w:t>
            </w:r>
            <w:r w:rsidRPr="00192395">
              <w:rPr>
                <w:rFonts w:ascii="Arial" w:eastAsia="Times New Roman" w:hAnsi="Arial" w:cs="Arial"/>
                <w:color w:val="000000"/>
                <w:sz w:val="18"/>
                <w:szCs w:val="18"/>
                <w:lang w:eastAsia="zh-CN"/>
              </w:rPr>
              <w:t>%</w:t>
            </w:r>
          </w:p>
        </w:tc>
      </w:tr>
    </w:tbl>
    <w:p w:rsidR="00105FC8" w:rsidRDefault="00105FC8" w:rsidP="00105FC8">
      <w:pPr>
        <w:jc w:val="center"/>
        <w:rPr>
          <w:lang w:val="en-CA" w:eastAsia="zh-CN"/>
        </w:rPr>
      </w:pPr>
      <w:r>
        <w:rPr>
          <w:rFonts w:hint="eastAsia"/>
          <w:lang w:val="en-CA" w:eastAsia="zh-CN"/>
        </w:rPr>
        <w:t>Table 9. LDB result in BMS with no limitation on block update refresh rate at J0032</w:t>
      </w:r>
    </w:p>
    <w:p w:rsidR="00105FC8" w:rsidRDefault="00105FC8" w:rsidP="00105FC8">
      <w:pPr>
        <w:jc w:val="center"/>
        <w:rPr>
          <w:lang w:val="en-CA" w:eastAsia="zh-CN"/>
        </w:rPr>
      </w:pPr>
    </w:p>
    <w:p w:rsidR="00105FC8" w:rsidRDefault="00105FC8" w:rsidP="00105FC8">
      <w:pPr>
        <w:jc w:val="center"/>
        <w:rPr>
          <w:lang w:val="en-CA" w:eastAsia="zh-CN"/>
        </w:rPr>
      </w:pP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-0.63</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-5.18</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-7.22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-6.43</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-4.25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-6.24</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-6.54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-2.90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-4.45</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-4.04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75</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0.59</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10. LDB result in BMS with 1/2 block update refresh rate at J0032</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-0.93</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-5.27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-6.85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-6.19</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-4.59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-6.95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-6.85</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-3.10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-4.56</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-4.16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.65</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53</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07</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11. LDB result in BMS with 1/8 block update refresh rate at J0032</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-0.38</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-0.81</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-5.36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-6.96</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-6.15</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-4.64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-6.83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-7.26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-3.11</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-4.50</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-4.20</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0.65</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0.53</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07</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12. LDB result in BMS with 1/10 block update refresh rate at J0032</w:t>
      </w:r>
    </w:p>
    <w:p w:rsidR="00105FC8" w:rsidRPr="00105FC8" w:rsidRDefault="00105FC8" w:rsidP="00105FC8">
      <w:pPr>
        <w:rPr>
          <w:rFonts w:hint="eastAsia"/>
          <w:b/>
          <w:szCs w:val="22"/>
          <w:lang w:val="en-CA" w:eastAsia="zh-CN"/>
        </w:rPr>
      </w:pPr>
      <w:r>
        <w:rPr>
          <w:rFonts w:hint="eastAsia"/>
          <w:b/>
          <w:szCs w:val="22"/>
          <w:lang w:val="en-CA" w:eastAsia="zh-CN"/>
        </w:rPr>
        <w:t>Results Over BMS-1.0 (LDP):</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w:t>
            </w:r>
            <w:r w:rsidR="005A693E">
              <w:rPr>
                <w:rFonts w:ascii="Arial" w:hAnsi="Arial" w:cs="Arial" w:hint="eastAsia"/>
                <w:color w:val="000000"/>
                <w:sz w:val="18"/>
                <w:szCs w:val="18"/>
                <w:lang w:eastAsia="zh-CN"/>
              </w:rPr>
              <w:t>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A693E">
              <w:rPr>
                <w:rFonts w:ascii="Arial" w:hAnsi="Arial" w:cs="Arial" w:hint="eastAsia"/>
                <w:color w:val="000000"/>
                <w:sz w:val="18"/>
                <w:szCs w:val="18"/>
                <w:lang w:eastAsia="zh-CN"/>
              </w:rPr>
              <w:t>68</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5A693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-0.99</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w:t>
            </w:r>
            <w:r w:rsidR="005A693E">
              <w:rPr>
                <w:rFonts w:ascii="Arial" w:hAnsi="Arial" w:cs="Arial" w:hint="eastAsia"/>
                <w:color w:val="000000"/>
                <w:sz w:val="18"/>
                <w:szCs w:val="18"/>
                <w:lang w:eastAsia="zh-CN"/>
              </w:rPr>
              <w:t>35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w:t>
            </w:r>
            <w:r w:rsidR="005A693E">
              <w:rPr>
                <w:rFonts w:ascii="Arial" w:hAnsi="Arial" w:cs="Arial" w:hint="eastAsia"/>
                <w:color w:val="000000"/>
                <w:sz w:val="18"/>
                <w:szCs w:val="18"/>
                <w:lang w:eastAsia="zh-CN"/>
              </w:rPr>
              <w:t>89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693E">
              <w:rPr>
                <w:rFonts w:ascii="Arial" w:hAnsi="Arial" w:cs="Arial" w:hint="eastAsia"/>
                <w:color w:val="000000"/>
                <w:sz w:val="18"/>
                <w:szCs w:val="18"/>
                <w:lang w:eastAsia="zh-CN"/>
              </w:rPr>
              <w:t>6.55</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693E">
              <w:rPr>
                <w:rFonts w:ascii="Arial" w:hAnsi="Arial" w:cs="Arial" w:hint="eastAsia"/>
                <w:color w:val="000000"/>
                <w:sz w:val="18"/>
                <w:szCs w:val="18"/>
                <w:lang w:eastAsia="zh-CN"/>
              </w:rPr>
              <w:t>2.94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693E">
              <w:rPr>
                <w:rFonts w:ascii="Arial" w:hAnsi="Arial" w:cs="Arial" w:hint="eastAsia"/>
                <w:color w:val="000000"/>
                <w:sz w:val="18"/>
                <w:szCs w:val="18"/>
                <w:lang w:eastAsia="zh-CN"/>
              </w:rPr>
              <w:t>4.19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693E">
              <w:rPr>
                <w:rFonts w:ascii="Arial" w:hAnsi="Arial" w:cs="Arial" w:hint="eastAsia"/>
                <w:color w:val="000000"/>
                <w:sz w:val="18"/>
                <w:szCs w:val="18"/>
                <w:lang w:eastAsia="zh-CN"/>
              </w:rPr>
              <w:t>4.61</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5A693E">
              <w:rPr>
                <w:rFonts w:ascii="Arial" w:hAnsi="Arial" w:cs="Arial" w:hint="eastAsia"/>
                <w:color w:val="000000"/>
                <w:sz w:val="18"/>
                <w:szCs w:val="18"/>
                <w:lang w:eastAsia="zh-CN"/>
              </w:rPr>
              <w:t>27</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w:t>
            </w:r>
            <w:r w:rsidR="005A693E">
              <w:rPr>
                <w:rFonts w:ascii="Arial" w:hAnsi="Arial" w:cs="Arial" w:hint="eastAsia"/>
                <w:color w:val="000000"/>
                <w:sz w:val="18"/>
                <w:szCs w:val="18"/>
                <w:lang w:eastAsia="zh-CN"/>
              </w:rPr>
              <w:t>63</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A693E">
              <w:rPr>
                <w:rFonts w:ascii="Arial" w:hAnsi="Arial" w:cs="Arial" w:hint="eastAsia"/>
                <w:color w:val="000000"/>
                <w:sz w:val="18"/>
                <w:szCs w:val="18"/>
                <w:lang w:eastAsia="zh-CN"/>
              </w:rPr>
              <w:t>3.75</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w:t>
            </w:r>
            <w:r w:rsidR="005A693E">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5A693E">
              <w:rPr>
                <w:rFonts w:ascii="Arial" w:hAnsi="Arial" w:cs="Arial" w:hint="eastAsia"/>
                <w:color w:val="000000"/>
                <w:sz w:val="18"/>
                <w:szCs w:val="18"/>
                <w:lang w:eastAsia="zh-CN"/>
              </w:rPr>
              <w:t>24</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A693E">
              <w:rPr>
                <w:rFonts w:ascii="Arial" w:hAnsi="Arial" w:cs="Arial" w:hint="eastAsia"/>
                <w:color w:val="000000"/>
                <w:sz w:val="18"/>
                <w:szCs w:val="18"/>
                <w:lang w:eastAsia="zh-CN"/>
              </w:rPr>
              <w:t>62</w:t>
            </w:r>
            <w:r w:rsidRPr="00192395">
              <w:rPr>
                <w:rFonts w:ascii="Arial" w:eastAsia="Times New Roman" w:hAnsi="Arial" w:cs="Arial"/>
                <w:color w:val="000000"/>
                <w:sz w:val="18"/>
                <w:szCs w:val="18"/>
                <w:lang w:eastAsia="zh-CN"/>
              </w:rPr>
              <w:t>%</w:t>
            </w:r>
          </w:p>
        </w:tc>
      </w:tr>
    </w:tbl>
    <w:p w:rsidR="00105FC8" w:rsidRDefault="00105FC8" w:rsidP="00105FC8">
      <w:pPr>
        <w:jc w:val="center"/>
        <w:rPr>
          <w:lang w:val="en-CA" w:eastAsia="zh-CN"/>
        </w:rPr>
      </w:pPr>
      <w:r>
        <w:rPr>
          <w:rFonts w:hint="eastAsia"/>
          <w:lang w:val="en-CA" w:eastAsia="zh-CN"/>
        </w:rPr>
        <w:t>Table 13. LDP result in BMS with no limitation on block update refresh rate at J0032</w:t>
      </w:r>
    </w:p>
    <w:p w:rsidR="00105FC8" w:rsidRDefault="00105FC8" w:rsidP="00105FC8">
      <w:pPr>
        <w:jc w:val="center"/>
        <w:rPr>
          <w:lang w:val="en-CA" w:eastAsia="zh-CN"/>
        </w:rPr>
      </w:pPr>
    </w:p>
    <w:p w:rsidR="00105FC8" w:rsidRDefault="00105FC8" w:rsidP="00105FC8">
      <w:pPr>
        <w:jc w:val="center"/>
        <w:rPr>
          <w:lang w:val="en-CA" w:eastAsia="zh-CN"/>
        </w:rPr>
      </w:pP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w:t>
            </w:r>
            <w:r w:rsidR="00F543AF">
              <w:rPr>
                <w:rFonts w:ascii="Arial" w:hAnsi="Arial" w:cs="Arial" w:hint="eastAsia"/>
                <w:color w:val="000000"/>
                <w:sz w:val="18"/>
                <w:szCs w:val="18"/>
                <w:lang w:eastAsia="zh-CN"/>
              </w:rPr>
              <w:t>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F543AF">
              <w:rPr>
                <w:rFonts w:ascii="Arial" w:hAnsi="Arial" w:cs="Arial" w:hint="eastAsia"/>
                <w:color w:val="000000"/>
                <w:sz w:val="18"/>
                <w:szCs w:val="18"/>
                <w:lang w:eastAsia="zh-CN"/>
              </w:rPr>
              <w:t>61</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F543AF"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-0.89</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-4.6</w:t>
            </w:r>
            <w:r w:rsidR="00F543AF">
              <w:rPr>
                <w:rFonts w:ascii="Arial" w:hAnsi="Arial" w:cs="Arial" w:hint="eastAsia"/>
                <w:color w:val="000000"/>
                <w:sz w:val="18"/>
                <w:szCs w:val="18"/>
                <w:lang w:eastAsia="zh-CN"/>
              </w:rPr>
              <w:t>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F543AF"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-7.17</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F543AF">
              <w:rPr>
                <w:rFonts w:ascii="Arial" w:hAnsi="Arial" w:cs="Arial" w:hint="eastAsia"/>
                <w:color w:val="000000"/>
                <w:sz w:val="18"/>
                <w:szCs w:val="18"/>
                <w:lang w:eastAsia="zh-CN"/>
              </w:rPr>
              <w:t>6.66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F543AF"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-2.82</w:t>
            </w:r>
            <w:r w:rsidR="00105FC8"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w:t>
            </w:r>
            <w:r w:rsidR="00F543AF">
              <w:rPr>
                <w:rFonts w:ascii="Arial" w:hAnsi="Arial" w:cs="Arial" w:hint="eastAsia"/>
                <w:color w:val="000000"/>
                <w:sz w:val="18"/>
                <w:szCs w:val="18"/>
                <w:lang w:eastAsia="zh-CN"/>
              </w:rPr>
              <w:t>43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F543AF">
              <w:rPr>
                <w:rFonts w:ascii="Arial" w:hAnsi="Arial" w:cs="Arial" w:hint="eastAsia"/>
                <w:color w:val="000000"/>
                <w:sz w:val="18"/>
                <w:szCs w:val="18"/>
                <w:lang w:eastAsia="zh-CN"/>
              </w:rPr>
              <w:t>4.22</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F543AF">
              <w:rPr>
                <w:rFonts w:ascii="Arial" w:hAnsi="Arial" w:cs="Arial" w:hint="eastAsia"/>
                <w:color w:val="000000"/>
                <w:sz w:val="18"/>
                <w:szCs w:val="18"/>
                <w:lang w:eastAsia="zh-CN"/>
              </w:rPr>
              <w:t>32</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w:t>
            </w:r>
            <w:r w:rsidR="00F543AF">
              <w:rPr>
                <w:rFonts w:ascii="Arial" w:hAnsi="Arial" w:cs="Arial" w:hint="eastAsia"/>
                <w:color w:val="000000"/>
                <w:sz w:val="18"/>
                <w:szCs w:val="18"/>
                <w:lang w:eastAsia="zh-CN"/>
              </w:rPr>
              <w:t>50</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F543AF">
              <w:rPr>
                <w:rFonts w:ascii="Arial" w:hAnsi="Arial" w:cs="Arial" w:hint="eastAsia"/>
                <w:color w:val="000000"/>
                <w:sz w:val="18"/>
                <w:szCs w:val="18"/>
                <w:lang w:eastAsia="zh-CN"/>
              </w:rPr>
              <w:t>3.64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F543AF">
              <w:rPr>
                <w:rFonts w:ascii="Arial" w:hAnsi="Arial" w:cs="Arial" w:hint="eastAsia"/>
                <w:color w:val="000000"/>
                <w:sz w:val="18"/>
                <w:szCs w:val="18"/>
                <w:lang w:eastAsia="zh-CN"/>
              </w:rPr>
              <w:t>62</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w:t>
            </w:r>
            <w:r w:rsidR="00F543AF">
              <w:rPr>
                <w:rFonts w:ascii="Arial" w:hAnsi="Arial" w:cs="Arial" w:hint="eastAsia"/>
                <w:color w:val="000000"/>
                <w:sz w:val="18"/>
                <w:szCs w:val="18"/>
                <w:lang w:eastAsia="zh-CN"/>
              </w:rPr>
              <w:t>67</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F543AF"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-0.18</w:t>
            </w:r>
            <w:r w:rsidR="00105FC8"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Table 14. LDP result in BMS with 1/2 block update refresh rate at J0032</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B30A9E">
              <w:rPr>
                <w:rFonts w:ascii="Arial" w:hAnsi="Arial" w:cs="Arial" w:hint="eastAsia"/>
                <w:color w:val="000000"/>
                <w:sz w:val="18"/>
                <w:szCs w:val="18"/>
                <w:lang w:eastAsia="zh-CN"/>
              </w:rPr>
              <w:t>26</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B30A9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w:t>
            </w:r>
            <w:r w:rsidR="00105FC8">
              <w:rPr>
                <w:rFonts w:ascii="Arial" w:hAnsi="Arial" w:cs="Arial" w:hint="eastAsia"/>
                <w:color w:val="000000"/>
                <w:sz w:val="18"/>
                <w:szCs w:val="18"/>
                <w:lang w:eastAsia="zh-CN"/>
              </w:rPr>
              <w:t>2</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B30A9E">
              <w:rPr>
                <w:rFonts w:ascii="Arial" w:hAnsi="Arial" w:cs="Arial" w:hint="eastAsia"/>
                <w:color w:val="000000"/>
                <w:sz w:val="18"/>
                <w:szCs w:val="18"/>
                <w:lang w:eastAsia="zh-CN"/>
              </w:rPr>
              <w:t>1.16</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-4.7</w:t>
            </w:r>
            <w:r w:rsidR="00B30A9E">
              <w:rPr>
                <w:rFonts w:ascii="Arial" w:hAnsi="Arial" w:cs="Arial" w:hint="eastAsia"/>
                <w:color w:val="000000"/>
                <w:sz w:val="18"/>
                <w:szCs w:val="18"/>
                <w:lang w:eastAsia="zh-CN"/>
              </w:rPr>
              <w:t>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B30A9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-6.77</w:t>
            </w:r>
            <w:r w:rsidR="00105FC8"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B30A9E">
              <w:rPr>
                <w:rFonts w:ascii="Arial" w:hAnsi="Arial" w:cs="Arial" w:hint="eastAsia"/>
                <w:color w:val="000000"/>
                <w:sz w:val="18"/>
                <w:szCs w:val="18"/>
                <w:lang w:eastAsia="zh-CN"/>
              </w:rPr>
              <w:t>6.18</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w:t>
            </w:r>
            <w:r w:rsidR="00B30A9E">
              <w:rPr>
                <w:rFonts w:ascii="Arial" w:hAnsi="Arial" w:cs="Arial" w:hint="eastAsia"/>
                <w:color w:val="000000"/>
                <w:sz w:val="18"/>
                <w:szCs w:val="18"/>
                <w:lang w:eastAsia="zh-CN"/>
              </w:rPr>
              <w:t>.37</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B30A9E">
              <w:rPr>
                <w:rFonts w:ascii="Arial" w:hAnsi="Arial" w:cs="Arial" w:hint="eastAsia"/>
                <w:color w:val="000000"/>
                <w:sz w:val="18"/>
                <w:szCs w:val="18"/>
                <w:lang w:eastAsia="zh-CN"/>
              </w:rPr>
              <w:t>3.74</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B30A9E">
              <w:rPr>
                <w:rFonts w:ascii="Arial" w:hAnsi="Arial" w:cs="Arial" w:hint="eastAsia"/>
                <w:color w:val="000000"/>
                <w:sz w:val="18"/>
                <w:szCs w:val="18"/>
                <w:lang w:eastAsia="zh-CN"/>
              </w:rPr>
              <w:t>4.92</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B30A9E">
              <w:rPr>
                <w:rFonts w:ascii="Arial" w:hAnsi="Arial" w:cs="Arial" w:hint="eastAsia"/>
                <w:color w:val="000000"/>
                <w:sz w:val="18"/>
                <w:szCs w:val="18"/>
                <w:lang w:eastAsia="zh-CN"/>
              </w:rPr>
              <w:t>52</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w:t>
            </w:r>
            <w:r w:rsidR="00B30A9E">
              <w:rPr>
                <w:rFonts w:ascii="Arial" w:hAnsi="Arial" w:cs="Arial" w:hint="eastAsia"/>
                <w:color w:val="000000"/>
                <w:sz w:val="18"/>
                <w:szCs w:val="18"/>
                <w:lang w:eastAsia="zh-CN"/>
              </w:rPr>
              <w:t>41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B30A9E">
              <w:rPr>
                <w:rFonts w:ascii="Arial" w:hAnsi="Arial" w:cs="Arial" w:hint="eastAsia"/>
                <w:color w:val="000000"/>
                <w:sz w:val="18"/>
                <w:szCs w:val="18"/>
                <w:lang w:eastAsia="zh-CN"/>
              </w:rPr>
              <w:t>3.77</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w:t>
            </w:r>
            <w:r w:rsidR="00B30A9E">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B30A9E">
              <w:rPr>
                <w:rFonts w:ascii="Arial" w:hAnsi="Arial" w:cs="Arial" w:hint="eastAsia"/>
                <w:color w:val="000000"/>
                <w:sz w:val="18"/>
                <w:szCs w:val="18"/>
                <w:lang w:eastAsia="zh-CN"/>
              </w:rPr>
              <w:t>99</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B30A9E">
              <w:rPr>
                <w:rFonts w:ascii="Arial" w:hAnsi="Arial" w:cs="Arial" w:hint="eastAsia"/>
                <w:color w:val="000000"/>
                <w:sz w:val="18"/>
                <w:szCs w:val="18"/>
                <w:lang w:eastAsia="zh-CN"/>
              </w:rPr>
              <w:t>.68</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 xml:space="preserve">Table </w:t>
      </w:r>
      <w:r w:rsidR="00BF0AD2">
        <w:rPr>
          <w:rFonts w:hint="eastAsia"/>
          <w:lang w:val="en-CA" w:eastAsia="zh-CN"/>
        </w:rPr>
        <w:t>15</w:t>
      </w:r>
      <w:r>
        <w:rPr>
          <w:rFonts w:hint="eastAsia"/>
          <w:lang w:val="en-CA" w:eastAsia="zh-CN"/>
        </w:rPr>
        <w:t>. LDP result in BMS with 1/8 block update refresh rate at J0032</w:t>
      </w:r>
    </w:p>
    <w:p w:rsidR="00105FC8" w:rsidRDefault="00105FC8" w:rsidP="00105FC8">
      <w:pPr>
        <w:jc w:val="center"/>
        <w:rPr>
          <w:rFonts w:hint="eastAsia"/>
          <w:lang w:val="en-CA" w:eastAsia="zh-CN"/>
        </w:rPr>
      </w:pPr>
    </w:p>
    <w:tbl>
      <w:tblPr>
        <w:tblW w:w="4988" w:type="dxa"/>
        <w:jc w:val="center"/>
        <w:tblLook w:val="04A0"/>
      </w:tblPr>
      <w:tblGrid>
        <w:gridCol w:w="1640"/>
        <w:gridCol w:w="1077"/>
        <w:gridCol w:w="1076"/>
        <w:gridCol w:w="1195"/>
      </w:tblGrid>
      <w:tr w:rsidR="00105FC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05FC8" w:rsidRPr="00553A33"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105FC8" w:rsidRPr="00192395" w:rsidTr="004F206D">
        <w:trPr>
          <w:trHeight w:val="255"/>
          <w:jc w:val="center"/>
        </w:trPr>
        <w:tc>
          <w:tcPr>
            <w:tcW w:w="1640" w:type="dxa"/>
            <w:vMerge/>
            <w:tcBorders>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105FC8" w:rsidRPr="008355BA" w:rsidRDefault="0050722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-0.20</w:t>
            </w:r>
            <w:r w:rsidR="00105FC8">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07226">
              <w:rPr>
                <w:rFonts w:ascii="Arial" w:hAnsi="Arial" w:cs="Arial" w:hint="eastAsia"/>
                <w:color w:val="000000"/>
                <w:sz w:val="18"/>
                <w:szCs w:val="18"/>
                <w:lang w:eastAsia="zh-CN"/>
              </w:rPr>
              <w:t>71</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50722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-0.62</w:t>
            </w:r>
            <w:r w:rsidR="00105FC8"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w:t>
            </w:r>
            <w:r w:rsidR="00507226">
              <w:rPr>
                <w:rFonts w:ascii="Arial" w:hAnsi="Arial" w:cs="Arial" w:hint="eastAsia"/>
                <w:color w:val="000000"/>
                <w:sz w:val="18"/>
                <w:szCs w:val="18"/>
                <w:lang w:eastAsia="zh-CN"/>
              </w:rPr>
              <w:t>69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w:t>
            </w:r>
            <w:r w:rsidR="00507226">
              <w:rPr>
                <w:rFonts w:ascii="Arial" w:hAnsi="Arial" w:cs="Arial" w:hint="eastAsia"/>
                <w:color w:val="000000"/>
                <w:sz w:val="18"/>
                <w:szCs w:val="18"/>
                <w:lang w:eastAsia="zh-CN"/>
              </w:rPr>
              <w:t>76</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07226">
              <w:rPr>
                <w:rFonts w:ascii="Arial" w:hAnsi="Arial" w:cs="Arial" w:hint="eastAsia"/>
                <w:color w:val="000000"/>
                <w:sz w:val="18"/>
                <w:szCs w:val="18"/>
                <w:lang w:eastAsia="zh-CN"/>
              </w:rPr>
              <w:t>6.24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07226">
              <w:rPr>
                <w:rFonts w:ascii="Arial" w:hAnsi="Arial" w:cs="Arial" w:hint="eastAsia"/>
                <w:color w:val="000000"/>
                <w:sz w:val="18"/>
                <w:szCs w:val="18"/>
                <w:lang w:eastAsia="zh-CN"/>
              </w:rPr>
              <w:t>3.40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w:t>
            </w:r>
            <w:r w:rsidR="00507226">
              <w:rPr>
                <w:rFonts w:ascii="Arial" w:hAnsi="Arial" w:cs="Arial" w:hint="eastAsia"/>
                <w:color w:val="000000"/>
                <w:sz w:val="18"/>
                <w:szCs w:val="18"/>
                <w:lang w:eastAsia="zh-CN"/>
              </w:rPr>
              <w:t>53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07226">
              <w:rPr>
                <w:rFonts w:ascii="Arial" w:hAnsi="Arial" w:cs="Arial" w:hint="eastAsia"/>
                <w:color w:val="000000"/>
                <w:sz w:val="18"/>
                <w:szCs w:val="18"/>
                <w:lang w:eastAsia="zh-CN"/>
              </w:rPr>
              <w:t>5.24</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w:t>
            </w:r>
            <w:r w:rsidR="00507226">
              <w:rPr>
                <w:rFonts w:ascii="Arial" w:hAnsi="Arial" w:cs="Arial" w:hint="eastAsia"/>
                <w:color w:val="000000"/>
                <w:sz w:val="18"/>
                <w:szCs w:val="18"/>
                <w:lang w:eastAsia="zh-CN"/>
              </w:rPr>
              <w:t>50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w:t>
            </w:r>
            <w:r w:rsidR="00507226">
              <w:rPr>
                <w:rFonts w:ascii="Arial" w:hAnsi="Arial" w:cs="Arial" w:hint="eastAsia"/>
                <w:color w:val="000000"/>
                <w:sz w:val="18"/>
                <w:szCs w:val="18"/>
                <w:lang w:eastAsia="zh-CN"/>
              </w:rPr>
              <w:t>.68</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507226">
              <w:rPr>
                <w:rFonts w:ascii="Arial" w:hAnsi="Arial" w:cs="Arial" w:hint="eastAsia"/>
                <w:color w:val="000000"/>
                <w:sz w:val="18"/>
                <w:szCs w:val="18"/>
                <w:lang w:eastAsia="zh-CN"/>
              </w:rPr>
              <w:t>3.65</w:t>
            </w:r>
            <w:r w:rsidRPr="00192395">
              <w:rPr>
                <w:rFonts w:ascii="Arial" w:eastAsia="Times New Roman" w:hAnsi="Arial" w:cs="Arial"/>
                <w:color w:val="000000"/>
                <w:sz w:val="18"/>
                <w:szCs w:val="18"/>
                <w:lang w:eastAsia="zh-CN"/>
              </w:rPr>
              <w:t>%</w:t>
            </w:r>
          </w:p>
        </w:tc>
      </w:tr>
      <w:tr w:rsidR="00105FC8"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w:t>
            </w:r>
            <w:r w:rsidR="00507226">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sidR="00507226">
              <w:rPr>
                <w:rFonts w:ascii="Arial" w:hAnsi="Arial" w:cs="Arial" w:hint="eastAsia"/>
                <w:color w:val="000000"/>
                <w:sz w:val="18"/>
                <w:szCs w:val="18"/>
                <w:lang w:eastAsia="zh-CN"/>
              </w:rPr>
              <w:t>99</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105FC8" w:rsidRPr="00192395" w:rsidRDefault="00105FC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w:t>
            </w:r>
            <w:r w:rsidR="00507226">
              <w:rPr>
                <w:rFonts w:ascii="Arial" w:hAnsi="Arial" w:cs="Arial" w:hint="eastAsia"/>
                <w:color w:val="000000"/>
                <w:sz w:val="18"/>
                <w:szCs w:val="18"/>
                <w:lang w:eastAsia="zh-CN"/>
              </w:rPr>
              <w:t>68</w:t>
            </w:r>
            <w:r w:rsidRPr="00192395">
              <w:rPr>
                <w:rFonts w:ascii="Arial" w:eastAsia="Times New Roman" w:hAnsi="Arial" w:cs="Arial"/>
                <w:color w:val="000000"/>
                <w:sz w:val="18"/>
                <w:szCs w:val="18"/>
                <w:lang w:eastAsia="zh-CN"/>
              </w:rPr>
              <w:t>%</w:t>
            </w:r>
          </w:p>
        </w:tc>
      </w:tr>
    </w:tbl>
    <w:p w:rsidR="00105FC8" w:rsidRDefault="00105FC8" w:rsidP="00105FC8">
      <w:pPr>
        <w:jc w:val="center"/>
        <w:rPr>
          <w:rFonts w:hint="eastAsia"/>
          <w:lang w:val="en-CA" w:eastAsia="zh-CN"/>
        </w:rPr>
      </w:pPr>
      <w:r>
        <w:rPr>
          <w:rFonts w:hint="eastAsia"/>
          <w:lang w:val="en-CA" w:eastAsia="zh-CN"/>
        </w:rPr>
        <w:t xml:space="preserve">Table </w:t>
      </w:r>
      <w:r w:rsidR="00BF0AD2">
        <w:rPr>
          <w:rFonts w:hint="eastAsia"/>
          <w:lang w:val="en-CA" w:eastAsia="zh-CN"/>
        </w:rPr>
        <w:t>16</w:t>
      </w:r>
      <w:r>
        <w:rPr>
          <w:rFonts w:hint="eastAsia"/>
          <w:lang w:val="en-CA" w:eastAsia="zh-CN"/>
        </w:rPr>
        <w:t>. LDP result in BMS with 1/10 block update refresh rate at J0032</w:t>
      </w:r>
    </w:p>
    <w:p w:rsidR="00BF5259" w:rsidRDefault="00BF5259" w:rsidP="00C15EB9">
      <w:pPr>
        <w:rPr>
          <w:rFonts w:hint="eastAsia"/>
          <w:b/>
          <w:sz w:val="24"/>
          <w:szCs w:val="24"/>
          <w:lang w:val="en-CA" w:eastAsia="zh-CN"/>
        </w:rPr>
      </w:pPr>
    </w:p>
    <w:p w:rsidR="00C15EB9" w:rsidRPr="00BF5259" w:rsidRDefault="00C15EB9" w:rsidP="00C15EB9">
      <w:pPr>
        <w:rPr>
          <w:b/>
          <w:sz w:val="24"/>
          <w:szCs w:val="24"/>
          <w:lang w:val="en-CA" w:eastAsia="zh-CN"/>
        </w:rPr>
      </w:pPr>
      <w:r w:rsidRPr="00BF5259">
        <w:rPr>
          <w:rFonts w:hint="eastAsia"/>
          <w:b/>
          <w:sz w:val="24"/>
          <w:szCs w:val="24"/>
          <w:lang w:val="en-CA" w:eastAsia="zh-CN"/>
        </w:rPr>
        <w:t>CE11.2-IDR GOP setting for random access</w:t>
      </w:r>
    </w:p>
    <w:p w:rsidR="00C15EB9" w:rsidRDefault="003B3FC1" w:rsidP="00C15EB9">
      <w:pPr>
        <w:rPr>
          <w:rFonts w:hint="eastAsia"/>
          <w:szCs w:val="22"/>
          <w:lang w:val="en-CA" w:eastAsia="zh-CN"/>
        </w:rPr>
      </w:pPr>
      <w:r w:rsidRPr="003B3FC1">
        <w:rPr>
          <w:rFonts w:hint="eastAsia"/>
          <w:szCs w:val="22"/>
          <w:lang w:val="en-CA" w:eastAsia="zh-CN"/>
        </w:rPr>
        <w:t>The block updated refresh rates are all 1/10 in this test set.</w:t>
      </w:r>
    </w:p>
    <w:p w:rsidR="00BF0AD2" w:rsidRDefault="00BF0AD2" w:rsidP="00C15EB9">
      <w:pPr>
        <w:rPr>
          <w:rFonts w:hint="eastAsia"/>
          <w:b/>
          <w:szCs w:val="22"/>
          <w:lang w:val="en-CA" w:eastAsia="zh-CN"/>
        </w:rPr>
      </w:pPr>
      <w:r>
        <w:rPr>
          <w:rFonts w:hint="eastAsia"/>
          <w:b/>
          <w:szCs w:val="22"/>
          <w:lang w:val="en-CA" w:eastAsia="zh-CN"/>
        </w:rPr>
        <w:t>Results Over VTM-1.0 (RA):</w:t>
      </w:r>
    </w:p>
    <w:tbl>
      <w:tblPr>
        <w:tblW w:w="4988" w:type="dxa"/>
        <w:jc w:val="center"/>
        <w:tblLook w:val="04A0"/>
      </w:tblPr>
      <w:tblGrid>
        <w:gridCol w:w="1640"/>
        <w:gridCol w:w="1077"/>
        <w:gridCol w:w="1076"/>
        <w:gridCol w:w="1195"/>
      </w:tblGrid>
      <w:tr w:rsidR="00BF0AD2"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0AD2"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BF0AD2" w:rsidRPr="00553A33"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BF0AD2" w:rsidRPr="00192395" w:rsidTr="004F206D">
        <w:trPr>
          <w:trHeight w:val="255"/>
          <w:jc w:val="center"/>
        </w:trPr>
        <w:tc>
          <w:tcPr>
            <w:tcW w:w="1640" w:type="dxa"/>
            <w:vMerge/>
            <w:tcBorders>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0.50</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1.31</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28</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0.43</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0.46</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.28</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36</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4%</w:t>
            </w:r>
          </w:p>
        </w:tc>
        <w:tc>
          <w:tcPr>
            <w:tcW w:w="1076" w:type="dxa"/>
            <w:tcBorders>
              <w:top w:val="single" w:sz="8" w:space="0" w:color="auto"/>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w:t>
            </w:r>
            <w:r w:rsidRPr="00192395">
              <w:rPr>
                <w:rFonts w:ascii="Arial" w:eastAsia="Times New Roman" w:hAnsi="Arial" w:cs="Arial"/>
                <w:color w:val="000000"/>
                <w:sz w:val="18"/>
                <w:szCs w:val="18"/>
                <w:lang w:eastAsia="zh-CN"/>
              </w:rPr>
              <w:t>8%</w:t>
            </w:r>
          </w:p>
        </w:tc>
        <w:tc>
          <w:tcPr>
            <w:tcW w:w="1195" w:type="dxa"/>
            <w:tcBorders>
              <w:top w:val="single" w:sz="8" w:space="0" w:color="auto"/>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42</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49</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0.47</w:t>
            </w:r>
            <w:r w:rsidRPr="00192395">
              <w:rPr>
                <w:rFonts w:ascii="Arial" w:eastAsia="Times New Roman" w:hAnsi="Arial" w:cs="Arial"/>
                <w:color w:val="000000"/>
                <w:sz w:val="18"/>
                <w:szCs w:val="18"/>
                <w:lang w:eastAsia="zh-CN"/>
              </w:rPr>
              <w:t>%</w:t>
            </w:r>
          </w:p>
        </w:tc>
      </w:tr>
    </w:tbl>
    <w:p w:rsidR="00BF0AD2" w:rsidRDefault="00BF0AD2" w:rsidP="00BF0AD2">
      <w:pPr>
        <w:jc w:val="center"/>
        <w:rPr>
          <w:lang w:val="en-CA" w:eastAsia="zh-CN"/>
        </w:rPr>
      </w:pPr>
      <w:r>
        <w:rPr>
          <w:rFonts w:hint="eastAsia"/>
          <w:lang w:val="en-CA" w:eastAsia="zh-CN"/>
        </w:rPr>
        <w:lastRenderedPageBreak/>
        <w:t>Table 17. RA result in VTM with one second for IDR GOP</w:t>
      </w:r>
    </w:p>
    <w:p w:rsidR="00BF0AD2" w:rsidRDefault="00BF0AD2" w:rsidP="00BF0AD2">
      <w:pPr>
        <w:jc w:val="center"/>
        <w:rPr>
          <w:lang w:val="en-CA" w:eastAsia="zh-CN"/>
        </w:rPr>
      </w:pPr>
    </w:p>
    <w:p w:rsidR="00BF0AD2" w:rsidRDefault="00BF0AD2" w:rsidP="00BF0AD2">
      <w:pPr>
        <w:jc w:val="center"/>
        <w:rPr>
          <w:lang w:val="en-CA" w:eastAsia="zh-CN"/>
        </w:rPr>
      </w:pPr>
    </w:p>
    <w:tbl>
      <w:tblPr>
        <w:tblW w:w="6940" w:type="dxa"/>
        <w:jc w:val="center"/>
        <w:tblLook w:val="04A0"/>
      </w:tblPr>
      <w:tblGrid>
        <w:gridCol w:w="1640"/>
        <w:gridCol w:w="1052"/>
        <w:gridCol w:w="1169"/>
        <w:gridCol w:w="1169"/>
        <w:gridCol w:w="955"/>
        <w:gridCol w:w="955"/>
      </w:tblGrid>
      <w:tr w:rsidR="00BF0AD2" w:rsidRPr="00192395" w:rsidTr="00F44B0F">
        <w:trPr>
          <w:trHeight w:val="255"/>
          <w:jc w:val="center"/>
        </w:trPr>
        <w:tc>
          <w:tcPr>
            <w:tcW w:w="1640" w:type="dxa"/>
            <w:vMerge w:val="restart"/>
            <w:tcBorders>
              <w:top w:val="nil"/>
              <w:left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RA</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VTM-1.0</w:t>
            </w:r>
          </w:p>
        </w:tc>
      </w:tr>
      <w:tr w:rsidR="00BF0AD2" w:rsidRPr="00192395" w:rsidTr="00F44B0F">
        <w:trPr>
          <w:trHeight w:val="255"/>
          <w:jc w:val="center"/>
        </w:trPr>
        <w:tc>
          <w:tcPr>
            <w:tcW w:w="1640" w:type="dxa"/>
            <w:vMerge/>
            <w:tcBorders>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DecT</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1.54</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1.90</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1.19</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62</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1.98</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2.02</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2.20</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77</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3</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1.40</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1.61</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1.91</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73</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5</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-0.63</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59</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79</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66</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95</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1.00</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1.16</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1.11</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70</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1</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1.07</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1.50</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1.34</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49</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96</w:t>
            </w:r>
            <w:r w:rsidRPr="00192395">
              <w:rPr>
                <w:rFonts w:ascii="Arial" w:eastAsia="Times New Roman" w:hAnsi="Arial" w:cs="Arial"/>
                <w:color w:val="000000"/>
                <w:sz w:val="18"/>
                <w:szCs w:val="18"/>
                <w:lang w:eastAsia="zh-CN"/>
              </w:rPr>
              <w:t>%</w:t>
            </w:r>
          </w:p>
        </w:tc>
      </w:tr>
    </w:tbl>
    <w:p w:rsidR="00BF0AD2" w:rsidRDefault="00BF0AD2" w:rsidP="00BF0AD2">
      <w:pPr>
        <w:jc w:val="center"/>
        <w:rPr>
          <w:rFonts w:hint="eastAsia"/>
          <w:lang w:eastAsia="zh-CN"/>
        </w:rPr>
      </w:pPr>
    </w:p>
    <w:p w:rsidR="00BF0AD2" w:rsidRDefault="00BF0AD2" w:rsidP="00BF0AD2">
      <w:pPr>
        <w:jc w:val="center"/>
        <w:rPr>
          <w:rFonts w:hint="eastAsia"/>
          <w:lang w:val="en-CA" w:eastAsia="zh-CN"/>
        </w:rPr>
      </w:pPr>
      <w:r>
        <w:rPr>
          <w:rFonts w:hint="eastAsia"/>
          <w:lang w:val="en-CA" w:eastAsia="zh-CN"/>
        </w:rPr>
        <w:t>Table 18. RA result in VTM with two seconds for IDR GOP</w:t>
      </w:r>
    </w:p>
    <w:p w:rsidR="00BF0AD2" w:rsidRDefault="00BF0AD2" w:rsidP="00BF0AD2">
      <w:pPr>
        <w:jc w:val="center"/>
        <w:rPr>
          <w:rFonts w:hint="eastAsia"/>
          <w:lang w:val="en-CA" w:eastAsia="zh-CN"/>
        </w:rPr>
      </w:pPr>
    </w:p>
    <w:tbl>
      <w:tblPr>
        <w:tblW w:w="6940" w:type="dxa"/>
        <w:jc w:val="center"/>
        <w:tblLook w:val="04A0"/>
      </w:tblPr>
      <w:tblGrid>
        <w:gridCol w:w="1640"/>
        <w:gridCol w:w="1052"/>
        <w:gridCol w:w="1169"/>
        <w:gridCol w:w="1169"/>
        <w:gridCol w:w="955"/>
        <w:gridCol w:w="955"/>
      </w:tblGrid>
      <w:tr w:rsidR="00BF0AD2" w:rsidRPr="00192395" w:rsidTr="00D33078">
        <w:trPr>
          <w:trHeight w:val="255"/>
          <w:jc w:val="center"/>
        </w:trPr>
        <w:tc>
          <w:tcPr>
            <w:tcW w:w="1640" w:type="dxa"/>
            <w:vMerge w:val="restart"/>
            <w:tcBorders>
              <w:top w:val="nil"/>
              <w:left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RA</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VTM-1.0</w:t>
            </w:r>
          </w:p>
        </w:tc>
      </w:tr>
      <w:tr w:rsidR="00BF0AD2" w:rsidRPr="00192395" w:rsidTr="00D33078">
        <w:trPr>
          <w:trHeight w:val="255"/>
          <w:jc w:val="center"/>
        </w:trPr>
        <w:tc>
          <w:tcPr>
            <w:tcW w:w="1640" w:type="dxa"/>
            <w:vMerge/>
            <w:tcBorders>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DecT</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1.55</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1.67</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0.77</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63</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1.35</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1.13</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1.34</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81</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4</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95</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1.08</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1.25</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79</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4</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-2.24</w:t>
            </w:r>
            <w:r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hAnsi="Arial" w:cs="Arial" w:hint="eastAsia"/>
                <w:color w:val="000000"/>
                <w:sz w:val="18"/>
                <w:szCs w:val="18"/>
                <w:lang w:eastAsia="zh-CN"/>
              </w:rPr>
              <w:t>2.82</w:t>
            </w:r>
            <w:r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hAnsi="Arial" w:cs="Arial" w:hint="eastAsia"/>
                <w:color w:val="000000"/>
                <w:sz w:val="18"/>
                <w:szCs w:val="18"/>
                <w:lang w:eastAsia="zh-CN"/>
              </w:rPr>
              <w:t>2.56</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76</w:t>
            </w:r>
            <w:r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99</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30</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0.17</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0.16</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75</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102%</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93</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31</w:t>
            </w:r>
            <w:r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0.85</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76</w:t>
            </w:r>
            <w:r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single" w:sz="8"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8</w:t>
            </w:r>
            <w:r w:rsidRPr="00192395">
              <w:rPr>
                <w:rFonts w:ascii="Arial" w:eastAsia="Times New Roman" w:hAnsi="Arial" w:cs="Arial"/>
                <w:color w:val="000000"/>
                <w:sz w:val="18"/>
                <w:szCs w:val="18"/>
                <w:lang w:eastAsia="zh-CN"/>
              </w:rPr>
              <w:t>%</w:t>
            </w:r>
          </w:p>
        </w:tc>
      </w:tr>
    </w:tbl>
    <w:p w:rsidR="00BF0AD2" w:rsidRDefault="00BF0AD2" w:rsidP="00BF0AD2">
      <w:pPr>
        <w:jc w:val="center"/>
        <w:rPr>
          <w:lang w:val="en-CA" w:eastAsia="zh-CN"/>
        </w:rPr>
      </w:pPr>
      <w:r>
        <w:rPr>
          <w:rFonts w:hint="eastAsia"/>
          <w:lang w:val="en-CA" w:eastAsia="zh-CN"/>
        </w:rPr>
        <w:t>Table 19. RA result in VTM with five seconds for IDR GOP</w:t>
      </w:r>
    </w:p>
    <w:p w:rsidR="00BF0AD2" w:rsidRDefault="00BF0AD2" w:rsidP="00BF0AD2">
      <w:pPr>
        <w:rPr>
          <w:rFonts w:hint="eastAsia"/>
          <w:b/>
          <w:szCs w:val="22"/>
          <w:lang w:val="en-CA" w:eastAsia="zh-CN"/>
        </w:rPr>
      </w:pPr>
      <w:r>
        <w:rPr>
          <w:rFonts w:hint="eastAsia"/>
          <w:b/>
          <w:szCs w:val="22"/>
          <w:lang w:val="en-CA" w:eastAsia="zh-CN"/>
        </w:rPr>
        <w:t>Results Over BMS-1.0 (RA):</w:t>
      </w:r>
    </w:p>
    <w:p w:rsidR="00BF0AD2" w:rsidRDefault="00BF0AD2" w:rsidP="00BF0AD2">
      <w:pPr>
        <w:rPr>
          <w:rFonts w:hint="eastAsia"/>
          <w:b/>
          <w:szCs w:val="22"/>
          <w:lang w:val="en-CA" w:eastAsia="zh-CN"/>
        </w:rPr>
      </w:pPr>
    </w:p>
    <w:tbl>
      <w:tblPr>
        <w:tblW w:w="4988" w:type="dxa"/>
        <w:jc w:val="center"/>
        <w:tblLook w:val="04A0"/>
      </w:tblPr>
      <w:tblGrid>
        <w:gridCol w:w="1640"/>
        <w:gridCol w:w="1077"/>
        <w:gridCol w:w="1076"/>
        <w:gridCol w:w="1195"/>
      </w:tblGrid>
      <w:tr w:rsidR="00BF0AD2"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BF0AD2" w:rsidRPr="00553A33"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BF0AD2" w:rsidRPr="00192395" w:rsidTr="004F206D">
        <w:trPr>
          <w:trHeight w:val="255"/>
          <w:jc w:val="center"/>
        </w:trPr>
        <w:tc>
          <w:tcPr>
            <w:tcW w:w="1640" w:type="dxa"/>
            <w:vMerge/>
            <w:tcBorders>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91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1.07</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1.50</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1.62</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48</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0.69</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0.86</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0.04</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hAnsi="Arial" w:cs="Arial" w:hint="eastAsia"/>
                <w:color w:val="000000"/>
                <w:sz w:val="18"/>
                <w:szCs w:val="18"/>
                <w:lang w:eastAsia="zh-CN"/>
              </w:rPr>
              <w:t>0.29</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BF0AD2"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60</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0.83</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0.75</w:t>
            </w:r>
            <w:r w:rsidRPr="00192395">
              <w:rPr>
                <w:rFonts w:ascii="Arial" w:eastAsia="Times New Roman" w:hAnsi="Arial" w:cs="Arial"/>
                <w:color w:val="000000"/>
                <w:sz w:val="18"/>
                <w:szCs w:val="18"/>
                <w:lang w:eastAsia="zh-CN"/>
              </w:rPr>
              <w:t>%</w:t>
            </w:r>
          </w:p>
        </w:tc>
      </w:tr>
      <w:tr w:rsidR="00BF0AD2" w:rsidRPr="00192395" w:rsidTr="004F206D">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58</w:t>
            </w:r>
            <w:r w:rsidRPr="00192395">
              <w:rPr>
                <w:rFonts w:ascii="Arial" w:eastAsia="Times New Roman" w:hAnsi="Arial" w:cs="Arial"/>
                <w:color w:val="000000"/>
                <w:sz w:val="18"/>
                <w:szCs w:val="18"/>
                <w:lang w:eastAsia="zh-CN"/>
              </w:rPr>
              <w:t>%</w:t>
            </w:r>
          </w:p>
        </w:tc>
        <w:tc>
          <w:tcPr>
            <w:tcW w:w="1076" w:type="dxa"/>
            <w:tcBorders>
              <w:top w:val="single" w:sz="8" w:space="0" w:color="auto"/>
              <w:left w:val="nil"/>
              <w:bottom w:val="nil"/>
              <w:right w:val="nil"/>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41</w:t>
            </w:r>
            <w:r w:rsidRPr="00192395">
              <w:rPr>
                <w:rFonts w:ascii="Arial" w:eastAsia="Times New Roman" w:hAnsi="Arial" w:cs="Arial"/>
                <w:color w:val="000000"/>
                <w:sz w:val="18"/>
                <w:szCs w:val="18"/>
                <w:lang w:eastAsia="zh-CN"/>
              </w:rPr>
              <w:t>%</w:t>
            </w:r>
          </w:p>
        </w:tc>
        <w:tc>
          <w:tcPr>
            <w:tcW w:w="1195" w:type="dxa"/>
            <w:tcBorders>
              <w:top w:val="single" w:sz="8" w:space="0" w:color="auto"/>
              <w:left w:val="nil"/>
              <w:bottom w:val="nil"/>
              <w:right w:val="single" w:sz="4" w:space="0" w:color="auto"/>
            </w:tcBorders>
            <w:shd w:val="clear" w:color="auto" w:fill="auto"/>
            <w:noWrap/>
            <w:vAlign w:val="center"/>
          </w:tcPr>
          <w:p w:rsidR="00BF0AD2" w:rsidRPr="00192395" w:rsidRDefault="00BF0AD2"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0.40</w:t>
            </w:r>
            <w:r w:rsidRPr="00192395">
              <w:rPr>
                <w:rFonts w:ascii="Arial" w:eastAsia="Times New Roman" w:hAnsi="Arial" w:cs="Arial"/>
                <w:color w:val="000000"/>
                <w:sz w:val="18"/>
                <w:szCs w:val="18"/>
                <w:lang w:eastAsia="zh-CN"/>
              </w:rPr>
              <w:t>%</w:t>
            </w:r>
          </w:p>
        </w:tc>
      </w:tr>
    </w:tbl>
    <w:p w:rsidR="00BF0AD2" w:rsidRDefault="00BF0AD2" w:rsidP="00BF0AD2">
      <w:pPr>
        <w:jc w:val="center"/>
        <w:rPr>
          <w:lang w:val="en-CA" w:eastAsia="zh-CN"/>
        </w:rPr>
      </w:pPr>
      <w:r>
        <w:rPr>
          <w:rFonts w:hint="eastAsia"/>
          <w:lang w:val="en-CA" w:eastAsia="zh-CN"/>
        </w:rPr>
        <w:t>Table 20. RA result in BMS with one second for IDR GOP</w:t>
      </w:r>
    </w:p>
    <w:p w:rsidR="003B3FC1" w:rsidRDefault="003B3FC1" w:rsidP="003B3FC1">
      <w:pPr>
        <w:jc w:val="center"/>
        <w:rPr>
          <w:lang w:val="en-CA" w:eastAsia="zh-CN"/>
        </w:rPr>
      </w:pPr>
    </w:p>
    <w:p w:rsidR="003B3FC1" w:rsidRDefault="003B3FC1" w:rsidP="003B3FC1">
      <w:pPr>
        <w:jc w:val="center"/>
        <w:rPr>
          <w:lang w:val="en-CA" w:eastAsia="zh-CN"/>
        </w:rPr>
      </w:pPr>
    </w:p>
    <w:tbl>
      <w:tblPr>
        <w:tblW w:w="6940" w:type="dxa"/>
        <w:jc w:val="center"/>
        <w:tblLook w:val="04A0"/>
      </w:tblPr>
      <w:tblGrid>
        <w:gridCol w:w="1640"/>
        <w:gridCol w:w="1052"/>
        <w:gridCol w:w="1169"/>
        <w:gridCol w:w="1169"/>
        <w:gridCol w:w="955"/>
        <w:gridCol w:w="955"/>
      </w:tblGrid>
      <w:tr w:rsidR="00BF0AD2" w:rsidRPr="00192395" w:rsidTr="004E7A90">
        <w:trPr>
          <w:trHeight w:val="255"/>
          <w:jc w:val="center"/>
        </w:trPr>
        <w:tc>
          <w:tcPr>
            <w:tcW w:w="1640" w:type="dxa"/>
            <w:vMerge w:val="restart"/>
            <w:tcBorders>
              <w:top w:val="nil"/>
              <w:left w:val="nil"/>
              <w:right w:val="nil"/>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RA</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BF0AD2" w:rsidRPr="00192395" w:rsidTr="004E7A90">
        <w:trPr>
          <w:trHeight w:val="255"/>
          <w:jc w:val="center"/>
        </w:trPr>
        <w:tc>
          <w:tcPr>
            <w:tcW w:w="1640" w:type="dxa"/>
            <w:vMerge/>
            <w:tcBorders>
              <w:left w:val="nil"/>
              <w:bottom w:val="nil"/>
              <w:right w:val="nil"/>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rsidR="00BF0AD2" w:rsidRPr="00192395" w:rsidRDefault="00BF0AD2"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DecT</w:t>
            </w:r>
          </w:p>
        </w:tc>
      </w:tr>
      <w:tr w:rsidR="003B3FC1" w:rsidRPr="00192395" w:rsidTr="00B65C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1.93</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2.32</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1.80</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28</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2.52</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2.59</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2.67</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33</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1.73</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1.53</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2.23</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3</w:t>
            </w:r>
            <w:r w:rsidR="003B3FC1" w:rsidRPr="00192395">
              <w:rPr>
                <w:rFonts w:ascii="Arial" w:eastAsia="Times New Roman" w:hAnsi="Arial" w:cs="Arial"/>
                <w:color w:val="000000"/>
                <w:sz w:val="18"/>
                <w:szCs w:val="18"/>
                <w:lang w:eastAsia="zh-CN"/>
              </w:rPr>
              <w:t>0%</w:t>
            </w:r>
          </w:p>
        </w:tc>
        <w:tc>
          <w:tcPr>
            <w:tcW w:w="955"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2</w:t>
            </w:r>
            <w:r w:rsidR="003B3FC1" w:rsidRPr="00192395">
              <w:rPr>
                <w:rFonts w:ascii="Arial" w:eastAsia="Times New Roman" w:hAnsi="Arial" w:cs="Arial"/>
                <w:color w:val="000000"/>
                <w:sz w:val="18"/>
                <w:szCs w:val="18"/>
                <w:lang w:eastAsia="zh-CN"/>
              </w:rPr>
              <w:t>%</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-0.45</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46</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59</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88</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98</w:t>
            </w:r>
            <w:r w:rsidR="003B3FC1" w:rsidRPr="00192395">
              <w:rPr>
                <w:rFonts w:ascii="Arial" w:eastAsia="Times New Roman" w:hAnsi="Arial" w:cs="Arial"/>
                <w:color w:val="000000"/>
                <w:sz w:val="18"/>
                <w:szCs w:val="18"/>
                <w:lang w:eastAsia="zh-CN"/>
              </w:rPr>
              <w:t>%</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B3FC1" w:rsidRPr="00192395" w:rsidTr="00B65C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1.35</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1.37</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1.48</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43</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1</w:t>
            </w:r>
            <w:r w:rsidR="003B3FC1" w:rsidRPr="00192395">
              <w:rPr>
                <w:rFonts w:ascii="Arial" w:eastAsia="Times New Roman" w:hAnsi="Arial" w:cs="Arial"/>
                <w:color w:val="000000"/>
                <w:sz w:val="18"/>
                <w:szCs w:val="18"/>
                <w:lang w:eastAsia="zh-CN"/>
              </w:rPr>
              <w:t>%</w:t>
            </w:r>
          </w:p>
        </w:tc>
      </w:tr>
      <w:tr w:rsidR="003B3FC1" w:rsidRPr="00192395" w:rsidTr="00B65C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1.26</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1.38</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0.80</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179</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single" w:sz="8" w:space="0" w:color="auto"/>
            </w:tcBorders>
            <w:shd w:val="clear" w:color="auto" w:fill="auto"/>
            <w:noWrap/>
            <w:vAlign w:val="center"/>
            <w:hideMark/>
          </w:tcPr>
          <w:p w:rsidR="003B3FC1" w:rsidRPr="00192395" w:rsidRDefault="00A519B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5</w:t>
            </w:r>
            <w:r w:rsidR="003B3FC1" w:rsidRPr="00192395">
              <w:rPr>
                <w:rFonts w:ascii="Arial" w:eastAsia="Times New Roman" w:hAnsi="Arial" w:cs="Arial"/>
                <w:color w:val="000000"/>
                <w:sz w:val="18"/>
                <w:szCs w:val="18"/>
                <w:lang w:eastAsia="zh-CN"/>
              </w:rPr>
              <w:t>%</w:t>
            </w:r>
          </w:p>
        </w:tc>
      </w:tr>
    </w:tbl>
    <w:p w:rsidR="003B3FC1" w:rsidRDefault="00BF0AD2" w:rsidP="003B3FC1">
      <w:pPr>
        <w:jc w:val="center"/>
        <w:rPr>
          <w:lang w:val="en-CA" w:eastAsia="zh-CN"/>
        </w:rPr>
      </w:pPr>
      <w:r>
        <w:rPr>
          <w:rFonts w:hint="eastAsia"/>
          <w:lang w:val="en-CA" w:eastAsia="zh-CN"/>
        </w:rPr>
        <w:lastRenderedPageBreak/>
        <w:t>Table 21</w:t>
      </w:r>
      <w:r w:rsidR="003B3FC1">
        <w:rPr>
          <w:rFonts w:hint="eastAsia"/>
          <w:lang w:val="en-CA" w:eastAsia="zh-CN"/>
        </w:rPr>
        <w:t>. RA result in BMS with two seconds for IDR GOP</w:t>
      </w:r>
    </w:p>
    <w:p w:rsidR="003B3FC1" w:rsidRDefault="003B3FC1" w:rsidP="003B3FC1">
      <w:pPr>
        <w:jc w:val="center"/>
        <w:rPr>
          <w:lang w:val="en-CA" w:eastAsia="zh-CN"/>
        </w:rPr>
      </w:pPr>
    </w:p>
    <w:p w:rsidR="003B3FC1" w:rsidRDefault="003B3FC1" w:rsidP="003B3FC1">
      <w:pPr>
        <w:jc w:val="center"/>
        <w:rPr>
          <w:lang w:val="en-CA" w:eastAsia="zh-CN"/>
        </w:rPr>
      </w:pPr>
    </w:p>
    <w:tbl>
      <w:tblPr>
        <w:tblW w:w="6940" w:type="dxa"/>
        <w:jc w:val="center"/>
        <w:tblLook w:val="04A0"/>
      </w:tblPr>
      <w:tblGrid>
        <w:gridCol w:w="1640"/>
        <w:gridCol w:w="1052"/>
        <w:gridCol w:w="1169"/>
        <w:gridCol w:w="1169"/>
        <w:gridCol w:w="955"/>
        <w:gridCol w:w="955"/>
      </w:tblGrid>
      <w:tr w:rsidR="003B3FC1" w:rsidRPr="00192395" w:rsidTr="00B65C1E">
        <w:trPr>
          <w:trHeight w:val="255"/>
          <w:jc w:val="center"/>
        </w:trPr>
        <w:tc>
          <w:tcPr>
            <w:tcW w:w="1640"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RA</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3B3FC1" w:rsidRPr="00192395" w:rsidTr="00B65C1E">
        <w:trPr>
          <w:trHeight w:val="255"/>
          <w:jc w:val="center"/>
        </w:trPr>
        <w:tc>
          <w:tcPr>
            <w:tcW w:w="1640"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EncT</w:t>
            </w:r>
          </w:p>
        </w:tc>
        <w:tc>
          <w:tcPr>
            <w:tcW w:w="955" w:type="dxa"/>
            <w:tcBorders>
              <w:top w:val="nil"/>
              <w:left w:val="nil"/>
              <w:bottom w:val="single" w:sz="8" w:space="0" w:color="auto"/>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DecT</w:t>
            </w:r>
          </w:p>
        </w:tc>
      </w:tr>
      <w:tr w:rsidR="003B3FC1" w:rsidRPr="00192395" w:rsidTr="00B65C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rsidR="003B3FC1" w:rsidRPr="00192395" w:rsidRDefault="0021774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1.85</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21774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2.30</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21774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1.41</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217748"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3</w:t>
            </w:r>
            <w:r w:rsidR="003B3FC1" w:rsidRPr="00192395">
              <w:rPr>
                <w:rFonts w:ascii="Arial" w:eastAsia="Times New Roman" w:hAnsi="Arial" w:cs="Arial"/>
                <w:color w:val="000000"/>
                <w:sz w:val="18"/>
                <w:szCs w:val="18"/>
                <w:lang w:eastAsia="zh-CN"/>
              </w:rPr>
              <w:t>0%</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2.00</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1.62</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1.83</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34</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w:t>
            </w:r>
            <w:r w:rsidR="003B3FC1" w:rsidRPr="00192395">
              <w:rPr>
                <w:rFonts w:ascii="Arial" w:eastAsia="Times New Roman" w:hAnsi="Arial" w:cs="Arial"/>
                <w:color w:val="000000"/>
                <w:sz w:val="18"/>
                <w:szCs w:val="18"/>
                <w:lang w:eastAsia="zh-CN"/>
              </w:rPr>
              <w:t>5%</w:t>
            </w:r>
          </w:p>
        </w:tc>
        <w:tc>
          <w:tcPr>
            <w:tcW w:w="1169"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1.18</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0.74</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28</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r>
              <w:rPr>
                <w:rFonts w:ascii="Arial" w:hAnsi="Arial" w:cs="Arial" w:hint="eastAsia"/>
                <w:color w:val="000000"/>
                <w:sz w:val="18"/>
                <w:szCs w:val="18"/>
                <w:lang w:eastAsia="zh-CN"/>
              </w:rPr>
              <w:t>2</w:t>
            </w:r>
            <w:r w:rsidR="003B3FC1" w:rsidRPr="00192395">
              <w:rPr>
                <w:rFonts w:ascii="Arial" w:eastAsia="Times New Roman" w:hAnsi="Arial" w:cs="Arial"/>
                <w:color w:val="000000"/>
                <w:sz w:val="18"/>
                <w:szCs w:val="18"/>
                <w:lang w:eastAsia="zh-CN"/>
              </w:rPr>
              <w:t>%</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-2.15</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r>
              <w:rPr>
                <w:rFonts w:ascii="Arial" w:hAnsi="Arial" w:cs="Arial" w:hint="eastAsia"/>
                <w:color w:val="000000"/>
                <w:sz w:val="18"/>
                <w:szCs w:val="18"/>
                <w:lang w:eastAsia="zh-CN"/>
              </w:rPr>
              <w:t>2.87</w:t>
            </w:r>
            <w:r w:rsidR="003B3FC1" w:rsidRPr="00192395">
              <w:rPr>
                <w:rFonts w:ascii="Arial" w:eastAsia="Times New Roman" w:hAnsi="Arial" w:cs="Arial"/>
                <w:color w:val="000000"/>
                <w:sz w:val="18"/>
                <w:szCs w:val="18"/>
                <w:lang w:eastAsia="zh-CN"/>
              </w:rPr>
              <w:t>%</w:t>
            </w:r>
          </w:p>
        </w:tc>
        <w:tc>
          <w:tcPr>
            <w:tcW w:w="1169" w:type="dxa"/>
            <w:tcBorders>
              <w:top w:val="nil"/>
              <w:left w:val="nil"/>
              <w:bottom w:val="nil"/>
              <w:right w:val="single" w:sz="4" w:space="0" w:color="auto"/>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46</w:t>
            </w:r>
            <w:r w:rsidR="003B3FC1" w:rsidRPr="00192395">
              <w:rPr>
                <w:rFonts w:ascii="Arial" w:eastAsia="Times New Roman" w:hAnsi="Arial" w:cs="Arial"/>
                <w:color w:val="000000"/>
                <w:sz w:val="18"/>
                <w:szCs w:val="18"/>
                <w:lang w:eastAsia="zh-CN"/>
              </w:rPr>
              <w:t>%</w:t>
            </w:r>
          </w:p>
        </w:tc>
        <w:tc>
          <w:tcPr>
            <w:tcW w:w="955"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5</w:t>
            </w:r>
            <w:r w:rsidR="003B3FC1" w:rsidRPr="00192395">
              <w:rPr>
                <w:rFonts w:ascii="Arial" w:eastAsia="Times New Roman" w:hAnsi="Arial" w:cs="Arial"/>
                <w:color w:val="000000"/>
                <w:sz w:val="18"/>
                <w:szCs w:val="18"/>
                <w:lang w:eastAsia="zh-CN"/>
              </w:rPr>
              <w:t>7%</w:t>
            </w:r>
          </w:p>
        </w:tc>
        <w:tc>
          <w:tcPr>
            <w:tcW w:w="955" w:type="dxa"/>
            <w:tcBorders>
              <w:top w:val="nil"/>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91</w:t>
            </w:r>
            <w:r w:rsidR="003B3FC1" w:rsidRPr="00192395">
              <w:rPr>
                <w:rFonts w:ascii="Arial" w:eastAsia="Times New Roman" w:hAnsi="Arial" w:cs="Arial"/>
                <w:color w:val="000000"/>
                <w:sz w:val="18"/>
                <w:szCs w:val="18"/>
                <w:lang w:eastAsia="zh-CN"/>
              </w:rPr>
              <w:t>%</w:t>
            </w:r>
          </w:p>
        </w:tc>
      </w:tr>
      <w:tr w:rsidR="003B3FC1" w:rsidRPr="00192395" w:rsidTr="00B65C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B3FC1" w:rsidRPr="00192395" w:rsidTr="00B65C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62</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0.41</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0.24</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37</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99</w:t>
            </w:r>
            <w:r w:rsidR="003B3FC1" w:rsidRPr="00192395">
              <w:rPr>
                <w:rFonts w:ascii="Arial" w:eastAsia="Times New Roman" w:hAnsi="Arial" w:cs="Arial"/>
                <w:color w:val="000000"/>
                <w:sz w:val="18"/>
                <w:szCs w:val="18"/>
                <w:lang w:eastAsia="zh-CN"/>
              </w:rPr>
              <w:t>%</w:t>
            </w:r>
          </w:p>
        </w:tc>
      </w:tr>
      <w:tr w:rsidR="003B3FC1" w:rsidRPr="00192395" w:rsidTr="00B65C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B3FC1" w:rsidRPr="00192395" w:rsidRDefault="003B3FC1"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1.24</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0.81</w:t>
            </w:r>
            <w:r w:rsidR="003B3FC1" w:rsidRPr="00192395">
              <w:rPr>
                <w:rFonts w:ascii="Arial" w:eastAsia="Times New Roman" w:hAnsi="Arial" w:cs="Arial"/>
                <w:color w:val="000000"/>
                <w:sz w:val="18"/>
                <w:szCs w:val="18"/>
                <w:lang w:eastAsia="zh-CN"/>
              </w:rPr>
              <w:t>%</w:t>
            </w:r>
          </w:p>
        </w:tc>
        <w:tc>
          <w:tcPr>
            <w:tcW w:w="1169" w:type="dxa"/>
            <w:tcBorders>
              <w:top w:val="single" w:sz="8" w:space="0" w:color="auto"/>
              <w:left w:val="nil"/>
              <w:bottom w:val="nil"/>
              <w:right w:val="single" w:sz="4" w:space="0" w:color="auto"/>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1.33</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nil"/>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63</w:t>
            </w:r>
            <w:r w:rsidR="003B3FC1" w:rsidRPr="00192395">
              <w:rPr>
                <w:rFonts w:ascii="Arial" w:eastAsia="Times New Roman" w:hAnsi="Arial" w:cs="Arial"/>
                <w:color w:val="000000"/>
                <w:sz w:val="18"/>
                <w:szCs w:val="18"/>
                <w:lang w:eastAsia="zh-CN"/>
              </w:rPr>
              <w:t>%</w:t>
            </w:r>
          </w:p>
        </w:tc>
        <w:tc>
          <w:tcPr>
            <w:tcW w:w="955" w:type="dxa"/>
            <w:tcBorders>
              <w:top w:val="single" w:sz="8" w:space="0" w:color="auto"/>
              <w:left w:val="nil"/>
              <w:bottom w:val="nil"/>
              <w:right w:val="single" w:sz="8" w:space="0" w:color="auto"/>
            </w:tcBorders>
            <w:shd w:val="clear" w:color="auto" w:fill="auto"/>
            <w:noWrap/>
            <w:vAlign w:val="center"/>
            <w:hideMark/>
          </w:tcPr>
          <w:p w:rsidR="003B3FC1" w:rsidRPr="00192395" w:rsidRDefault="00A533A6" w:rsidP="00B6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99</w:t>
            </w:r>
            <w:r w:rsidR="003B3FC1" w:rsidRPr="00192395">
              <w:rPr>
                <w:rFonts w:ascii="Arial" w:eastAsia="Times New Roman" w:hAnsi="Arial" w:cs="Arial"/>
                <w:color w:val="000000"/>
                <w:sz w:val="18"/>
                <w:szCs w:val="18"/>
                <w:lang w:eastAsia="zh-CN"/>
              </w:rPr>
              <w:t>%</w:t>
            </w:r>
          </w:p>
        </w:tc>
      </w:tr>
    </w:tbl>
    <w:p w:rsidR="00C15EB9" w:rsidRDefault="00BF0AD2" w:rsidP="0003251D">
      <w:pPr>
        <w:jc w:val="center"/>
        <w:rPr>
          <w:rFonts w:hint="eastAsia"/>
          <w:lang w:val="en-CA" w:eastAsia="zh-CN"/>
        </w:rPr>
      </w:pPr>
      <w:r>
        <w:rPr>
          <w:rFonts w:hint="eastAsia"/>
          <w:lang w:val="en-CA" w:eastAsia="zh-CN"/>
        </w:rPr>
        <w:t>Table 22</w:t>
      </w:r>
      <w:r w:rsidR="003B3FC1">
        <w:rPr>
          <w:rFonts w:hint="eastAsia"/>
          <w:lang w:val="en-CA" w:eastAsia="zh-CN"/>
        </w:rPr>
        <w:t>. RA result in BMS with five seconds for IDR GOP</w:t>
      </w:r>
    </w:p>
    <w:p w:rsidR="006D61E8" w:rsidRDefault="006D61E8" w:rsidP="006D61E8">
      <w:pPr>
        <w:rPr>
          <w:rFonts w:hint="eastAsia"/>
          <w:b/>
          <w:sz w:val="28"/>
          <w:szCs w:val="28"/>
          <w:lang w:val="en-CA" w:eastAsia="zh-CN"/>
        </w:rPr>
      </w:pPr>
    </w:p>
    <w:p w:rsidR="00DD3D9E" w:rsidRDefault="006D61E8" w:rsidP="006D61E8">
      <w:pPr>
        <w:rPr>
          <w:rFonts w:hint="eastAsia"/>
          <w:b/>
          <w:sz w:val="28"/>
          <w:szCs w:val="28"/>
          <w:lang w:val="en-CA" w:eastAsia="zh-CN"/>
        </w:rPr>
      </w:pPr>
      <w:r w:rsidRPr="006D61E8">
        <w:rPr>
          <w:rFonts w:hint="eastAsia"/>
          <w:b/>
          <w:sz w:val="28"/>
          <w:szCs w:val="28"/>
          <w:lang w:val="en-CA" w:eastAsia="zh-CN"/>
        </w:rPr>
        <w:t>Typical Sequence Results:</w:t>
      </w:r>
    </w:p>
    <w:p w:rsidR="00693434" w:rsidRPr="00693434" w:rsidRDefault="00693434" w:rsidP="006D61E8">
      <w:pPr>
        <w:rPr>
          <w:rFonts w:hint="eastAsia"/>
          <w:b/>
          <w:sz w:val="24"/>
          <w:szCs w:val="24"/>
          <w:lang w:val="en-CA" w:eastAsia="zh-CN"/>
        </w:rPr>
      </w:pPr>
      <w:r w:rsidRPr="00BF5259">
        <w:rPr>
          <w:rFonts w:hint="eastAsia"/>
          <w:b/>
          <w:sz w:val="24"/>
          <w:szCs w:val="24"/>
          <w:lang w:val="en-CA" w:eastAsia="zh-CN"/>
        </w:rPr>
        <w:t>CE11.1-Block update refresh rate per frame</w:t>
      </w:r>
    </w:p>
    <w:p w:rsidR="006D61E8" w:rsidRDefault="006D61E8" w:rsidP="006D61E8">
      <w:pPr>
        <w:rPr>
          <w:rFonts w:hint="eastAsia"/>
          <w:b/>
          <w:szCs w:val="22"/>
          <w:lang w:val="en-CA" w:eastAsia="zh-CN"/>
        </w:rPr>
      </w:pPr>
      <w:r>
        <w:rPr>
          <w:rFonts w:hint="eastAsia"/>
          <w:b/>
          <w:szCs w:val="22"/>
          <w:lang w:val="en-CA" w:eastAsia="zh-CN"/>
        </w:rPr>
        <w:t>Results Over VTM-1.0 (LDB):</w:t>
      </w:r>
    </w:p>
    <w:p w:rsidR="005D171D" w:rsidRPr="005D171D" w:rsidRDefault="005D171D" w:rsidP="006D61E8">
      <w:pPr>
        <w:rPr>
          <w:b/>
          <w:szCs w:val="22"/>
          <w:lang w:val="en-CA" w:eastAsia="zh-CN"/>
        </w:rPr>
      </w:pPr>
    </w:p>
    <w:tbl>
      <w:tblPr>
        <w:tblW w:w="4988" w:type="dxa"/>
        <w:jc w:val="center"/>
        <w:tblLook w:val="04A0"/>
      </w:tblPr>
      <w:tblGrid>
        <w:gridCol w:w="1640"/>
        <w:gridCol w:w="1077"/>
        <w:gridCol w:w="1076"/>
        <w:gridCol w:w="1195"/>
      </w:tblGrid>
      <w:tr w:rsidR="006D61E8"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6D61E8" w:rsidRPr="00192395"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61E8"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D61E8" w:rsidRPr="00553A33"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D61E8" w:rsidRPr="00192395"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D61E8" w:rsidRPr="00192395" w:rsidTr="004F206D">
        <w:trPr>
          <w:trHeight w:val="255"/>
          <w:jc w:val="center"/>
        </w:trPr>
        <w:tc>
          <w:tcPr>
            <w:tcW w:w="1640" w:type="dxa"/>
            <w:vMerge/>
            <w:tcBorders>
              <w:left w:val="nil"/>
              <w:bottom w:val="nil"/>
              <w:right w:val="nil"/>
            </w:tcBorders>
            <w:shd w:val="clear" w:color="auto" w:fill="auto"/>
            <w:noWrap/>
            <w:vAlign w:val="center"/>
          </w:tcPr>
          <w:p w:rsidR="006D61E8" w:rsidRPr="00192395"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D61E8" w:rsidRPr="00192395"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D61E8" w:rsidRPr="00192395"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D61E8" w:rsidRPr="00192395"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D61E8"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D61E8" w:rsidRPr="006D61E8"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6D61E8" w:rsidRPr="001D0F39"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D0F39">
              <w:rPr>
                <w:rFonts w:ascii="Arial" w:hAnsi="Arial" w:cs="Arial" w:hint="eastAsia"/>
                <w:color w:val="000000"/>
                <w:sz w:val="18"/>
                <w:szCs w:val="18"/>
                <w:lang w:eastAsia="zh-CN"/>
              </w:rPr>
              <w:t>-5.17%</w:t>
            </w:r>
          </w:p>
        </w:tc>
        <w:tc>
          <w:tcPr>
            <w:tcW w:w="1076" w:type="dxa"/>
            <w:tcBorders>
              <w:top w:val="nil"/>
              <w:left w:val="nil"/>
              <w:bottom w:val="nil"/>
              <w:right w:val="nil"/>
            </w:tcBorders>
            <w:shd w:val="clear" w:color="auto" w:fill="auto"/>
            <w:noWrap/>
            <w:vAlign w:val="center"/>
          </w:tcPr>
          <w:p w:rsidR="006D61E8" w:rsidRPr="001D0F39"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D0F39">
              <w:rPr>
                <w:rFonts w:ascii="Arial" w:hAnsi="Arial" w:cs="Arial" w:hint="eastAsia"/>
                <w:color w:val="000000"/>
                <w:sz w:val="18"/>
                <w:szCs w:val="18"/>
                <w:lang w:eastAsia="zh-CN"/>
              </w:rPr>
              <w:t>-4.56%</w:t>
            </w:r>
          </w:p>
        </w:tc>
        <w:tc>
          <w:tcPr>
            <w:tcW w:w="1195" w:type="dxa"/>
            <w:tcBorders>
              <w:top w:val="nil"/>
              <w:left w:val="nil"/>
              <w:bottom w:val="nil"/>
              <w:right w:val="single" w:sz="4" w:space="0" w:color="auto"/>
            </w:tcBorders>
            <w:shd w:val="clear" w:color="auto" w:fill="auto"/>
            <w:noWrap/>
            <w:vAlign w:val="center"/>
          </w:tcPr>
          <w:p w:rsidR="006D61E8" w:rsidRPr="001D0F39"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D0F39">
              <w:rPr>
                <w:rFonts w:ascii="Arial" w:hAnsi="Arial" w:cs="Arial" w:hint="eastAsia"/>
                <w:color w:val="000000"/>
                <w:sz w:val="18"/>
                <w:szCs w:val="18"/>
                <w:lang w:eastAsia="zh-CN"/>
              </w:rPr>
              <w:t>-4.41%</w:t>
            </w:r>
          </w:p>
        </w:tc>
      </w:tr>
      <w:tr w:rsidR="006D61E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D61E8" w:rsidRPr="006D61E8"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D61E8"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-14.44%</w:t>
            </w:r>
            <w:r w:rsidR="006D61E8"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6D61E8"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-20.18%</w:t>
            </w:r>
          </w:p>
        </w:tc>
        <w:tc>
          <w:tcPr>
            <w:tcW w:w="1195" w:type="dxa"/>
            <w:tcBorders>
              <w:top w:val="nil"/>
              <w:left w:val="nil"/>
              <w:bottom w:val="nil"/>
              <w:right w:val="single" w:sz="4" w:space="0" w:color="auto"/>
            </w:tcBorders>
            <w:shd w:val="clear" w:color="auto" w:fill="auto"/>
            <w:noWrap/>
            <w:vAlign w:val="center"/>
          </w:tcPr>
          <w:p w:rsidR="006D61E8" w:rsidRPr="001D0F39"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D0F39">
              <w:rPr>
                <w:rFonts w:ascii="Arial" w:hAnsi="Arial" w:cs="Arial" w:hint="eastAsia"/>
                <w:color w:val="000000"/>
                <w:sz w:val="18"/>
                <w:szCs w:val="18"/>
                <w:lang w:eastAsia="zh-CN"/>
              </w:rPr>
              <w:t>-15.56%</w:t>
            </w:r>
          </w:p>
        </w:tc>
      </w:tr>
      <w:tr w:rsidR="006D61E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D61E8"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6D61E8"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-4.86%</w:t>
            </w:r>
          </w:p>
        </w:tc>
        <w:tc>
          <w:tcPr>
            <w:tcW w:w="1076" w:type="dxa"/>
            <w:tcBorders>
              <w:top w:val="nil"/>
              <w:left w:val="nil"/>
              <w:bottom w:val="nil"/>
              <w:right w:val="nil"/>
            </w:tcBorders>
            <w:shd w:val="clear" w:color="auto" w:fill="auto"/>
            <w:noWrap/>
            <w:vAlign w:val="center"/>
          </w:tcPr>
          <w:p w:rsidR="006D61E8"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-3.80%</w:t>
            </w:r>
          </w:p>
        </w:tc>
        <w:tc>
          <w:tcPr>
            <w:tcW w:w="1195" w:type="dxa"/>
            <w:tcBorders>
              <w:top w:val="nil"/>
              <w:left w:val="nil"/>
              <w:bottom w:val="nil"/>
              <w:right w:val="single" w:sz="4" w:space="0" w:color="auto"/>
            </w:tcBorders>
            <w:shd w:val="clear" w:color="auto" w:fill="auto"/>
            <w:noWrap/>
            <w:vAlign w:val="center"/>
          </w:tcPr>
          <w:p w:rsidR="006D61E8"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-1.75%</w:t>
            </w:r>
          </w:p>
        </w:tc>
      </w:tr>
      <w:tr w:rsidR="006D61E8"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D61E8" w:rsidRDefault="006D61E8"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6D61E8"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-4.12%</w:t>
            </w:r>
          </w:p>
        </w:tc>
        <w:tc>
          <w:tcPr>
            <w:tcW w:w="1076" w:type="dxa"/>
            <w:tcBorders>
              <w:top w:val="nil"/>
              <w:left w:val="nil"/>
              <w:bottom w:val="nil"/>
              <w:right w:val="nil"/>
            </w:tcBorders>
            <w:shd w:val="clear" w:color="auto" w:fill="auto"/>
            <w:noWrap/>
            <w:vAlign w:val="center"/>
          </w:tcPr>
          <w:p w:rsidR="006D61E8"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-4.09%</w:t>
            </w:r>
          </w:p>
        </w:tc>
        <w:tc>
          <w:tcPr>
            <w:tcW w:w="1195" w:type="dxa"/>
            <w:tcBorders>
              <w:top w:val="nil"/>
              <w:left w:val="nil"/>
              <w:bottom w:val="nil"/>
              <w:right w:val="single" w:sz="4" w:space="0" w:color="auto"/>
            </w:tcBorders>
            <w:shd w:val="clear" w:color="auto" w:fill="auto"/>
            <w:noWrap/>
            <w:vAlign w:val="center"/>
          </w:tcPr>
          <w:p w:rsidR="006D61E8"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-5.56%</w:t>
            </w:r>
          </w:p>
        </w:tc>
      </w:tr>
    </w:tbl>
    <w:p w:rsidR="006D61E8" w:rsidRDefault="006D61E8" w:rsidP="006D61E8">
      <w:pPr>
        <w:jc w:val="center"/>
        <w:rPr>
          <w:rFonts w:hint="eastAsia"/>
          <w:lang w:val="en-CA" w:eastAsia="zh-CN"/>
        </w:rPr>
      </w:pPr>
      <w:r>
        <w:rPr>
          <w:rFonts w:hint="eastAsia"/>
          <w:lang w:val="en-CA" w:eastAsia="zh-CN"/>
        </w:rPr>
        <w:t>Table 23. LDB result in VTM with no limitation on block update refresh rate at J0032</w:t>
      </w:r>
    </w:p>
    <w:p w:rsidR="00693434" w:rsidRDefault="00693434" w:rsidP="006D61E8">
      <w:pPr>
        <w:jc w:val="center"/>
        <w:rPr>
          <w:rFonts w:hint="eastAsia"/>
          <w:lang w:val="en-CA" w:eastAsia="zh-CN"/>
        </w:rPr>
      </w:pPr>
    </w:p>
    <w:p w:rsidR="005D171D" w:rsidRDefault="005D171D" w:rsidP="006D61E8">
      <w:pPr>
        <w:jc w:val="center"/>
        <w:rPr>
          <w:rFonts w:hint="eastAsia"/>
          <w:lang w:val="en-CA" w:eastAsia="zh-CN"/>
        </w:rPr>
      </w:pPr>
    </w:p>
    <w:tbl>
      <w:tblPr>
        <w:tblW w:w="4988" w:type="dxa"/>
        <w:jc w:val="center"/>
        <w:tblLook w:val="04A0"/>
      </w:tblPr>
      <w:tblGrid>
        <w:gridCol w:w="1640"/>
        <w:gridCol w:w="1077"/>
        <w:gridCol w:w="1076"/>
        <w:gridCol w:w="1195"/>
      </w:tblGrid>
      <w:tr w:rsidR="005D171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5D171D" w:rsidRPr="00553A33"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5D171D" w:rsidRPr="00192395" w:rsidTr="004F206D">
        <w:trPr>
          <w:trHeight w:val="255"/>
          <w:jc w:val="center"/>
        </w:trPr>
        <w:tc>
          <w:tcPr>
            <w:tcW w:w="1640" w:type="dxa"/>
            <w:vMerge/>
            <w:tcBorders>
              <w:left w:val="nil"/>
              <w:bottom w:val="nil"/>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5D171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5D171D" w:rsidRPr="006D61E8"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-5.17%</w:t>
            </w:r>
          </w:p>
        </w:tc>
        <w:tc>
          <w:tcPr>
            <w:tcW w:w="1076" w:type="dxa"/>
            <w:tcBorders>
              <w:top w:val="nil"/>
              <w:left w:val="nil"/>
              <w:bottom w:val="nil"/>
              <w:right w:val="nil"/>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-4.49%</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-4.57%</w:t>
            </w:r>
          </w:p>
        </w:tc>
      </w:tr>
      <w:tr w:rsidR="005D171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D171D" w:rsidRPr="006D61E8"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-16.09%</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-20.83%</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-15.82%</w:t>
            </w:r>
          </w:p>
        </w:tc>
      </w:tr>
      <w:tr w:rsidR="005D171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-5.53%</w:t>
            </w:r>
          </w:p>
        </w:tc>
        <w:tc>
          <w:tcPr>
            <w:tcW w:w="1076"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-4.26%</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-2.45%</w:t>
            </w:r>
          </w:p>
        </w:tc>
      </w:tr>
      <w:tr w:rsidR="005D171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-4.05%</w:t>
            </w:r>
          </w:p>
        </w:tc>
        <w:tc>
          <w:tcPr>
            <w:tcW w:w="1076"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-3.60%</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-5.43%</w:t>
            </w:r>
          </w:p>
        </w:tc>
      </w:tr>
    </w:tbl>
    <w:p w:rsidR="005D171D" w:rsidRDefault="005D171D" w:rsidP="005D171D">
      <w:pPr>
        <w:jc w:val="center"/>
        <w:rPr>
          <w:rFonts w:hint="eastAsia"/>
          <w:lang w:val="en-CA" w:eastAsia="zh-CN"/>
        </w:rPr>
      </w:pPr>
      <w:r>
        <w:rPr>
          <w:rFonts w:hint="eastAsia"/>
          <w:lang w:val="en-CA" w:eastAsia="zh-CN"/>
        </w:rPr>
        <w:t>Table 24. LDB result in VTM with 1/2 block update refresh rate at J0032</w:t>
      </w:r>
    </w:p>
    <w:p w:rsidR="00693434" w:rsidRDefault="00693434" w:rsidP="005D171D">
      <w:pPr>
        <w:jc w:val="center"/>
        <w:rPr>
          <w:rFonts w:hint="eastAsia"/>
          <w:lang w:val="en-CA" w:eastAsia="zh-CN"/>
        </w:rPr>
      </w:pPr>
    </w:p>
    <w:p w:rsidR="00693434" w:rsidRDefault="00693434" w:rsidP="005D171D">
      <w:pPr>
        <w:jc w:val="center"/>
        <w:rPr>
          <w:rFonts w:hint="eastAsia"/>
          <w:lang w:val="en-CA" w:eastAsia="zh-CN"/>
        </w:rPr>
      </w:pPr>
    </w:p>
    <w:tbl>
      <w:tblPr>
        <w:tblW w:w="4988" w:type="dxa"/>
        <w:jc w:val="center"/>
        <w:tblLook w:val="04A0"/>
      </w:tblPr>
      <w:tblGrid>
        <w:gridCol w:w="1640"/>
        <w:gridCol w:w="1077"/>
        <w:gridCol w:w="1076"/>
        <w:gridCol w:w="1195"/>
      </w:tblGrid>
      <w:tr w:rsidR="0069343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93434" w:rsidRPr="00553A33"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93434" w:rsidRPr="00192395" w:rsidTr="004F206D">
        <w:trPr>
          <w:trHeight w:val="255"/>
          <w:jc w:val="center"/>
        </w:trPr>
        <w:tc>
          <w:tcPr>
            <w:tcW w:w="1640" w:type="dxa"/>
            <w:vMerge/>
            <w:tcBorders>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93434"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-5.81%</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-4.86%</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-5.22%</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-16.32%</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-19.73%</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-15.32%</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-5.43%</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-4.86%</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-2.80%</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-4.16%</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-4.42%</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-8.09%</w:t>
            </w:r>
          </w:p>
        </w:tc>
      </w:tr>
    </w:tbl>
    <w:p w:rsidR="00693434" w:rsidRDefault="00693434" w:rsidP="00693434">
      <w:pPr>
        <w:jc w:val="center"/>
        <w:rPr>
          <w:rFonts w:hint="eastAsia"/>
          <w:lang w:val="en-CA" w:eastAsia="zh-CN"/>
        </w:rPr>
      </w:pPr>
      <w:r>
        <w:rPr>
          <w:rFonts w:hint="eastAsia"/>
          <w:lang w:val="en-CA" w:eastAsia="zh-CN"/>
        </w:rPr>
        <w:t>Table 25. LDB result in VTM with 1/8 block update refresh rate at J0032</w:t>
      </w:r>
    </w:p>
    <w:p w:rsidR="00693434" w:rsidRDefault="00693434" w:rsidP="00693434">
      <w:pPr>
        <w:jc w:val="center"/>
        <w:rPr>
          <w:rFonts w:hint="eastAsia"/>
          <w:lang w:val="en-CA" w:eastAsia="zh-CN"/>
        </w:rPr>
      </w:pPr>
    </w:p>
    <w:p w:rsidR="00693434" w:rsidRDefault="00693434" w:rsidP="005D171D">
      <w:pPr>
        <w:jc w:val="center"/>
        <w:rPr>
          <w:rFonts w:hint="eastAsia"/>
          <w:lang w:val="en-CA" w:eastAsia="zh-CN"/>
        </w:rPr>
      </w:pPr>
    </w:p>
    <w:tbl>
      <w:tblPr>
        <w:tblW w:w="4988" w:type="dxa"/>
        <w:jc w:val="center"/>
        <w:tblLook w:val="04A0"/>
      </w:tblPr>
      <w:tblGrid>
        <w:gridCol w:w="1640"/>
        <w:gridCol w:w="1077"/>
        <w:gridCol w:w="1076"/>
        <w:gridCol w:w="1195"/>
      </w:tblGrid>
      <w:tr w:rsidR="0069343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93434" w:rsidRPr="00553A33"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93434" w:rsidRPr="00192395" w:rsidTr="004F206D">
        <w:trPr>
          <w:trHeight w:val="255"/>
          <w:jc w:val="center"/>
        </w:trPr>
        <w:tc>
          <w:tcPr>
            <w:tcW w:w="1640" w:type="dxa"/>
            <w:vMerge/>
            <w:tcBorders>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93434"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-5.61%</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-5.09%</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-5.03%</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-16.67%</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-20.02%</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-15.49%</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-5.28%</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-5.19%</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-3.39%</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-4.22%</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-4.78%</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-6.26%</w:t>
            </w:r>
          </w:p>
        </w:tc>
      </w:tr>
    </w:tbl>
    <w:p w:rsidR="00693434" w:rsidRPr="00693434" w:rsidRDefault="00693434" w:rsidP="006D61E8">
      <w:pPr>
        <w:jc w:val="center"/>
        <w:rPr>
          <w:rFonts w:hint="eastAsia"/>
          <w:lang w:val="en-CA" w:eastAsia="zh-CN"/>
        </w:rPr>
      </w:pPr>
      <w:r>
        <w:rPr>
          <w:rFonts w:hint="eastAsia"/>
          <w:lang w:val="en-CA" w:eastAsia="zh-CN"/>
        </w:rPr>
        <w:t>Table 26. LDB result in VTM with 1/10 block update refresh rate at J0032</w:t>
      </w:r>
    </w:p>
    <w:p w:rsidR="001D0F39" w:rsidRPr="00C15EB9" w:rsidRDefault="001D0F39" w:rsidP="001D0F39">
      <w:pPr>
        <w:rPr>
          <w:b/>
          <w:szCs w:val="22"/>
          <w:lang w:val="en-CA" w:eastAsia="zh-CN"/>
        </w:rPr>
      </w:pPr>
      <w:r>
        <w:rPr>
          <w:rFonts w:hint="eastAsia"/>
          <w:b/>
          <w:szCs w:val="22"/>
          <w:lang w:val="en-CA" w:eastAsia="zh-CN"/>
        </w:rPr>
        <w:t>Results Over VTM-1.0 (LDP):</w:t>
      </w:r>
    </w:p>
    <w:p w:rsidR="001D0F39" w:rsidRPr="0003251D" w:rsidRDefault="001D0F39" w:rsidP="001D0F39">
      <w:pPr>
        <w:rPr>
          <w:szCs w:val="22"/>
          <w:lang w:val="en-CA" w:eastAsia="zh-CN"/>
        </w:rPr>
      </w:pPr>
    </w:p>
    <w:tbl>
      <w:tblPr>
        <w:tblW w:w="4988" w:type="dxa"/>
        <w:jc w:val="center"/>
        <w:tblLook w:val="04A0"/>
      </w:tblPr>
      <w:tblGrid>
        <w:gridCol w:w="1640"/>
        <w:gridCol w:w="1077"/>
        <w:gridCol w:w="1076"/>
        <w:gridCol w:w="1195"/>
      </w:tblGrid>
      <w:tr w:rsidR="001D0F39"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0F39"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1D0F39" w:rsidRPr="00553A33"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1D0F39" w:rsidRPr="00192395" w:rsidTr="004F206D">
        <w:trPr>
          <w:trHeight w:val="255"/>
          <w:jc w:val="center"/>
        </w:trPr>
        <w:tc>
          <w:tcPr>
            <w:tcW w:w="1640" w:type="dxa"/>
            <w:vMerge/>
            <w:tcBorders>
              <w:left w:val="nil"/>
              <w:bottom w:val="nil"/>
              <w:right w:val="nil"/>
            </w:tcBorders>
            <w:shd w:val="clear" w:color="auto" w:fill="auto"/>
            <w:noWrap/>
            <w:vAlign w:val="center"/>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1D0F39"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1D0F39" w:rsidRPr="006D61E8"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-4.08%</w:t>
            </w:r>
          </w:p>
        </w:tc>
        <w:tc>
          <w:tcPr>
            <w:tcW w:w="1076" w:type="dxa"/>
            <w:tcBorders>
              <w:top w:val="nil"/>
              <w:left w:val="nil"/>
              <w:bottom w:val="nil"/>
              <w:right w:val="nil"/>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-2.93%</w:t>
            </w:r>
          </w:p>
        </w:tc>
        <w:tc>
          <w:tcPr>
            <w:tcW w:w="1195" w:type="dxa"/>
            <w:tcBorders>
              <w:top w:val="nil"/>
              <w:left w:val="nil"/>
              <w:bottom w:val="nil"/>
              <w:right w:val="single" w:sz="4" w:space="0" w:color="auto"/>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-3.06%</w:t>
            </w:r>
          </w:p>
        </w:tc>
      </w:tr>
      <w:tr w:rsidR="001D0F3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D0F39" w:rsidRPr="006D61E8"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1D0F39" w:rsidRPr="00192395"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-12.89%</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-18.03%</w:t>
            </w:r>
          </w:p>
        </w:tc>
        <w:tc>
          <w:tcPr>
            <w:tcW w:w="1195" w:type="dxa"/>
            <w:tcBorders>
              <w:top w:val="nil"/>
              <w:left w:val="nil"/>
              <w:bottom w:val="nil"/>
              <w:right w:val="single" w:sz="4" w:space="0" w:color="auto"/>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-14.22%</w:t>
            </w:r>
          </w:p>
        </w:tc>
      </w:tr>
      <w:tr w:rsidR="001D0F3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-3.64%</w:t>
            </w:r>
          </w:p>
        </w:tc>
        <w:tc>
          <w:tcPr>
            <w:tcW w:w="1076" w:type="dxa"/>
            <w:tcBorders>
              <w:top w:val="nil"/>
              <w:left w:val="nil"/>
              <w:bottom w:val="nil"/>
              <w:right w:val="nil"/>
            </w:tcBorders>
            <w:shd w:val="clear" w:color="auto" w:fill="auto"/>
            <w:noWrap/>
            <w:vAlign w:val="center"/>
          </w:tcPr>
          <w:p w:rsid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-2.09%</w:t>
            </w:r>
          </w:p>
        </w:tc>
        <w:tc>
          <w:tcPr>
            <w:tcW w:w="1195" w:type="dxa"/>
            <w:tcBorders>
              <w:top w:val="nil"/>
              <w:left w:val="nil"/>
              <w:bottom w:val="nil"/>
              <w:right w:val="single" w:sz="4" w:space="0" w:color="auto"/>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-0.56%</w:t>
            </w:r>
          </w:p>
        </w:tc>
      </w:tr>
      <w:tr w:rsidR="001D0F3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-2.19%</w:t>
            </w:r>
          </w:p>
        </w:tc>
        <w:tc>
          <w:tcPr>
            <w:tcW w:w="1076" w:type="dxa"/>
            <w:tcBorders>
              <w:top w:val="nil"/>
              <w:left w:val="nil"/>
              <w:bottom w:val="nil"/>
              <w:right w:val="nil"/>
            </w:tcBorders>
            <w:shd w:val="clear" w:color="auto" w:fill="auto"/>
            <w:noWrap/>
            <w:vAlign w:val="center"/>
          </w:tcPr>
          <w:p w:rsid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-2.68%</w:t>
            </w:r>
          </w:p>
        </w:tc>
        <w:tc>
          <w:tcPr>
            <w:tcW w:w="1195" w:type="dxa"/>
            <w:tcBorders>
              <w:top w:val="nil"/>
              <w:left w:val="nil"/>
              <w:bottom w:val="nil"/>
              <w:right w:val="single" w:sz="4" w:space="0" w:color="auto"/>
            </w:tcBorders>
            <w:shd w:val="clear" w:color="auto" w:fill="auto"/>
            <w:noWrap/>
            <w:vAlign w:val="center"/>
          </w:tcPr>
          <w:p w:rsidR="001D0F39" w:rsidRPr="001D0F39" w:rsidRDefault="001D0F3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-3.53%</w:t>
            </w:r>
          </w:p>
        </w:tc>
      </w:tr>
    </w:tbl>
    <w:p w:rsidR="001D0F39" w:rsidRDefault="001D0F39" w:rsidP="001D0F39">
      <w:pPr>
        <w:jc w:val="center"/>
        <w:rPr>
          <w:rFonts w:hint="eastAsia"/>
          <w:lang w:val="en-CA" w:eastAsia="zh-CN"/>
        </w:rPr>
      </w:pPr>
      <w:r>
        <w:rPr>
          <w:rFonts w:hint="eastAsia"/>
          <w:lang w:val="en-CA" w:eastAsia="zh-CN"/>
        </w:rPr>
        <w:t>Table 27. LDP result in VTM with no limitation on block update refresh rate at J0032</w:t>
      </w:r>
    </w:p>
    <w:p w:rsidR="005D171D" w:rsidRDefault="005D171D" w:rsidP="001D0F39">
      <w:pPr>
        <w:jc w:val="center"/>
        <w:rPr>
          <w:rFonts w:hint="eastAsia"/>
          <w:lang w:val="en-CA" w:eastAsia="zh-CN"/>
        </w:rPr>
      </w:pPr>
    </w:p>
    <w:p w:rsidR="005D171D" w:rsidRDefault="005D171D" w:rsidP="001D0F39">
      <w:pPr>
        <w:jc w:val="center"/>
        <w:rPr>
          <w:rFonts w:hint="eastAsia"/>
          <w:lang w:val="en-CA" w:eastAsia="zh-CN"/>
        </w:rPr>
      </w:pPr>
    </w:p>
    <w:tbl>
      <w:tblPr>
        <w:tblW w:w="4988" w:type="dxa"/>
        <w:jc w:val="center"/>
        <w:tblLook w:val="04A0"/>
      </w:tblPr>
      <w:tblGrid>
        <w:gridCol w:w="1640"/>
        <w:gridCol w:w="1077"/>
        <w:gridCol w:w="1076"/>
        <w:gridCol w:w="1195"/>
      </w:tblGrid>
      <w:tr w:rsidR="005D171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5D171D" w:rsidRPr="00553A33"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5D171D" w:rsidRPr="00192395" w:rsidTr="004F206D">
        <w:trPr>
          <w:trHeight w:val="255"/>
          <w:jc w:val="center"/>
        </w:trPr>
        <w:tc>
          <w:tcPr>
            <w:tcW w:w="1640" w:type="dxa"/>
            <w:vMerge/>
            <w:tcBorders>
              <w:left w:val="nil"/>
              <w:bottom w:val="nil"/>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5D171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5D171D" w:rsidRPr="006D61E8"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-4.00%</w:t>
            </w:r>
          </w:p>
        </w:tc>
        <w:tc>
          <w:tcPr>
            <w:tcW w:w="1076" w:type="dxa"/>
            <w:tcBorders>
              <w:top w:val="nil"/>
              <w:left w:val="nil"/>
              <w:bottom w:val="nil"/>
              <w:right w:val="nil"/>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-2.80%</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-2.88%</w:t>
            </w:r>
          </w:p>
        </w:tc>
      </w:tr>
      <w:tr w:rsidR="005D171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D171D" w:rsidRPr="006D61E8"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5D171D" w:rsidRPr="00192395"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-14.19%</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-18.86%</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-14.35%</w:t>
            </w:r>
          </w:p>
        </w:tc>
      </w:tr>
      <w:tr w:rsidR="005D171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-4.46%</w:t>
            </w:r>
          </w:p>
        </w:tc>
        <w:tc>
          <w:tcPr>
            <w:tcW w:w="1076"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-2.52%</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-0.45%</w:t>
            </w:r>
          </w:p>
        </w:tc>
      </w:tr>
      <w:tr w:rsidR="005D171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-2.26%</w:t>
            </w:r>
          </w:p>
        </w:tc>
        <w:tc>
          <w:tcPr>
            <w:tcW w:w="1076" w:type="dxa"/>
            <w:tcBorders>
              <w:top w:val="nil"/>
              <w:left w:val="nil"/>
              <w:bottom w:val="nil"/>
              <w:right w:val="nil"/>
            </w:tcBorders>
            <w:shd w:val="clear" w:color="auto" w:fill="auto"/>
            <w:noWrap/>
            <w:vAlign w:val="center"/>
          </w:tcPr>
          <w:p w:rsidR="005D171D"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-2.48%</w:t>
            </w:r>
          </w:p>
        </w:tc>
        <w:tc>
          <w:tcPr>
            <w:tcW w:w="1195" w:type="dxa"/>
            <w:tcBorders>
              <w:top w:val="nil"/>
              <w:left w:val="nil"/>
              <w:bottom w:val="nil"/>
              <w:right w:val="single" w:sz="4" w:space="0" w:color="auto"/>
            </w:tcBorders>
            <w:shd w:val="clear" w:color="auto" w:fill="auto"/>
            <w:noWrap/>
            <w:vAlign w:val="center"/>
          </w:tcPr>
          <w:p w:rsidR="005D171D" w:rsidRPr="001D0F39" w:rsidRDefault="005D171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-3.48%</w:t>
            </w:r>
          </w:p>
        </w:tc>
      </w:tr>
    </w:tbl>
    <w:p w:rsidR="005D171D" w:rsidRDefault="005D171D" w:rsidP="005D171D">
      <w:pPr>
        <w:jc w:val="center"/>
        <w:rPr>
          <w:rFonts w:hint="eastAsia"/>
          <w:lang w:val="en-CA" w:eastAsia="zh-CN"/>
        </w:rPr>
      </w:pPr>
      <w:r>
        <w:rPr>
          <w:rFonts w:hint="eastAsia"/>
          <w:lang w:val="en-CA" w:eastAsia="zh-CN"/>
        </w:rPr>
        <w:t>Table 2</w:t>
      </w:r>
      <w:r w:rsidR="00693434">
        <w:rPr>
          <w:rFonts w:hint="eastAsia"/>
          <w:lang w:val="en-CA" w:eastAsia="zh-CN"/>
        </w:rPr>
        <w:t>8</w:t>
      </w:r>
      <w:r>
        <w:rPr>
          <w:rFonts w:hint="eastAsia"/>
          <w:lang w:val="en-CA" w:eastAsia="zh-CN"/>
        </w:rPr>
        <w:t>. LDP result in VTM with 1/2 block update refresh rate at J0032</w:t>
      </w:r>
    </w:p>
    <w:p w:rsidR="00693434" w:rsidRDefault="00693434" w:rsidP="005D171D">
      <w:pPr>
        <w:jc w:val="center"/>
        <w:rPr>
          <w:rFonts w:hint="eastAsia"/>
          <w:lang w:val="en-CA" w:eastAsia="zh-CN"/>
        </w:rPr>
      </w:pPr>
    </w:p>
    <w:tbl>
      <w:tblPr>
        <w:tblW w:w="4988" w:type="dxa"/>
        <w:jc w:val="center"/>
        <w:tblLook w:val="04A0"/>
      </w:tblPr>
      <w:tblGrid>
        <w:gridCol w:w="1640"/>
        <w:gridCol w:w="1077"/>
        <w:gridCol w:w="1076"/>
        <w:gridCol w:w="1195"/>
      </w:tblGrid>
      <w:tr w:rsidR="0069343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93434" w:rsidRPr="00553A33"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93434" w:rsidRPr="00192395" w:rsidTr="004F206D">
        <w:trPr>
          <w:trHeight w:val="255"/>
          <w:jc w:val="center"/>
        </w:trPr>
        <w:tc>
          <w:tcPr>
            <w:tcW w:w="1640" w:type="dxa"/>
            <w:vMerge/>
            <w:tcBorders>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93434"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-4.24%</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-2.86%</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-3.26%</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-14.27%</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-17.22%</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-13.29%</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-4.59%</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-3.07%</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-1.71%</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-2.99%</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-3.23%</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-3.33%</w:t>
            </w:r>
          </w:p>
        </w:tc>
      </w:tr>
    </w:tbl>
    <w:p w:rsidR="00693434" w:rsidRDefault="00693434" w:rsidP="00693434">
      <w:pPr>
        <w:jc w:val="center"/>
        <w:rPr>
          <w:rFonts w:hint="eastAsia"/>
          <w:lang w:val="en-CA" w:eastAsia="zh-CN"/>
        </w:rPr>
      </w:pPr>
      <w:r>
        <w:rPr>
          <w:rFonts w:hint="eastAsia"/>
          <w:lang w:val="en-CA" w:eastAsia="zh-CN"/>
        </w:rPr>
        <w:t>Table 29. LDP result in VTM with 1/8 block update refresh rate at J0032</w:t>
      </w:r>
    </w:p>
    <w:p w:rsidR="005D171D" w:rsidRDefault="005D171D" w:rsidP="001D0F39">
      <w:pPr>
        <w:jc w:val="center"/>
        <w:rPr>
          <w:rFonts w:hint="eastAsia"/>
          <w:sz w:val="24"/>
          <w:szCs w:val="24"/>
          <w:lang w:val="en-CA" w:eastAsia="zh-CN"/>
        </w:rPr>
      </w:pPr>
    </w:p>
    <w:tbl>
      <w:tblPr>
        <w:tblW w:w="4988" w:type="dxa"/>
        <w:jc w:val="center"/>
        <w:tblLook w:val="04A0"/>
      </w:tblPr>
      <w:tblGrid>
        <w:gridCol w:w="1640"/>
        <w:gridCol w:w="1077"/>
        <w:gridCol w:w="1076"/>
        <w:gridCol w:w="1195"/>
      </w:tblGrid>
      <w:tr w:rsidR="0069343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93434" w:rsidRPr="00553A33"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93434" w:rsidRPr="00192395" w:rsidTr="004F206D">
        <w:trPr>
          <w:trHeight w:val="255"/>
          <w:jc w:val="center"/>
        </w:trPr>
        <w:tc>
          <w:tcPr>
            <w:tcW w:w="1640" w:type="dxa"/>
            <w:vMerge/>
            <w:tcBorders>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93434"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-4.18%</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-3.33%</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-3.23%</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Pr="006D61E8"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93434" w:rsidRPr="00192395"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-14.64%</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-17.45%</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-13.81%</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-4.45%</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-3.55%</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-1.49%</w:t>
            </w:r>
          </w:p>
        </w:tc>
      </w:tr>
      <w:tr w:rsidR="0069343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-2.64%</w:t>
            </w:r>
          </w:p>
        </w:tc>
        <w:tc>
          <w:tcPr>
            <w:tcW w:w="1076" w:type="dxa"/>
            <w:tcBorders>
              <w:top w:val="nil"/>
              <w:left w:val="nil"/>
              <w:bottom w:val="nil"/>
              <w:right w:val="nil"/>
            </w:tcBorders>
            <w:shd w:val="clear" w:color="auto" w:fill="auto"/>
            <w:noWrap/>
            <w:vAlign w:val="center"/>
          </w:tcPr>
          <w:p w:rsidR="00693434"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-2.98%</w:t>
            </w:r>
          </w:p>
        </w:tc>
        <w:tc>
          <w:tcPr>
            <w:tcW w:w="1195" w:type="dxa"/>
            <w:tcBorders>
              <w:top w:val="nil"/>
              <w:left w:val="nil"/>
              <w:bottom w:val="nil"/>
              <w:right w:val="single" w:sz="4" w:space="0" w:color="auto"/>
            </w:tcBorders>
            <w:shd w:val="clear" w:color="auto" w:fill="auto"/>
            <w:noWrap/>
            <w:vAlign w:val="center"/>
          </w:tcPr>
          <w:p w:rsidR="00693434" w:rsidRPr="001D0F39" w:rsidRDefault="0069343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-3.44%</w:t>
            </w:r>
          </w:p>
        </w:tc>
      </w:tr>
    </w:tbl>
    <w:p w:rsidR="00A0763D" w:rsidRDefault="00693434" w:rsidP="001D0F39">
      <w:pPr>
        <w:jc w:val="center"/>
        <w:rPr>
          <w:rFonts w:hint="eastAsia"/>
          <w:lang w:val="en-CA" w:eastAsia="zh-CN"/>
        </w:rPr>
      </w:pPr>
      <w:r>
        <w:rPr>
          <w:rFonts w:hint="eastAsia"/>
          <w:lang w:val="en-CA" w:eastAsia="zh-CN"/>
        </w:rPr>
        <w:t>Table 30. LDP result in VTM with 1/10 block update refresh rate at J0032</w:t>
      </w:r>
    </w:p>
    <w:p w:rsidR="00A0763D" w:rsidRPr="00A0763D" w:rsidRDefault="00A0763D" w:rsidP="001D0F39">
      <w:pPr>
        <w:jc w:val="center"/>
        <w:rPr>
          <w:lang w:val="en-CA" w:eastAsia="zh-CN"/>
        </w:rPr>
      </w:pPr>
    </w:p>
    <w:p w:rsidR="00A0763D" w:rsidRPr="00C15EB9" w:rsidRDefault="00A0763D" w:rsidP="00A0763D">
      <w:pPr>
        <w:rPr>
          <w:b/>
          <w:szCs w:val="22"/>
          <w:lang w:val="en-CA" w:eastAsia="zh-CN"/>
        </w:rPr>
      </w:pPr>
      <w:r>
        <w:rPr>
          <w:rFonts w:hint="eastAsia"/>
          <w:b/>
          <w:szCs w:val="22"/>
          <w:lang w:val="en-CA" w:eastAsia="zh-CN"/>
        </w:rPr>
        <w:t>Results Over BMS-1.0 (LDB):</w:t>
      </w:r>
    </w:p>
    <w:p w:rsidR="001D0F39" w:rsidRDefault="001D0F39" w:rsidP="006D61E8">
      <w:pPr>
        <w:jc w:val="center"/>
        <w:rPr>
          <w:rFonts w:hint="eastAsia"/>
          <w:b/>
          <w:sz w:val="24"/>
          <w:szCs w:val="24"/>
          <w:lang w:val="en-CA" w:eastAsia="zh-CN"/>
        </w:rPr>
      </w:pPr>
    </w:p>
    <w:tbl>
      <w:tblPr>
        <w:tblW w:w="4988" w:type="dxa"/>
        <w:jc w:val="center"/>
        <w:tblLook w:val="04A0"/>
      </w:tblPr>
      <w:tblGrid>
        <w:gridCol w:w="1640"/>
        <w:gridCol w:w="1077"/>
        <w:gridCol w:w="1076"/>
        <w:gridCol w:w="1195"/>
      </w:tblGrid>
      <w:tr w:rsidR="00A0763D"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lastRenderedPageBreak/>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3341DB">
              <w:rPr>
                <w:rFonts w:ascii="Arial" w:hAnsi="Arial" w:cs="Arial" w:hint="eastAsia"/>
                <w:color w:val="000000"/>
                <w:sz w:val="18"/>
                <w:szCs w:val="18"/>
                <w:lang w:eastAsia="zh-CN"/>
              </w:rPr>
              <w:t>-6.11</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3341DB">
              <w:rPr>
                <w:rFonts w:ascii="Arial" w:hAnsi="Arial" w:cs="Arial" w:hint="eastAsia"/>
                <w:color w:val="000000"/>
                <w:sz w:val="18"/>
                <w:szCs w:val="18"/>
                <w:lang w:eastAsia="zh-CN"/>
              </w:rPr>
              <w:t>-8.76</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3341DB">
              <w:rPr>
                <w:rFonts w:ascii="Arial" w:hAnsi="Arial" w:cs="Arial" w:hint="eastAsia"/>
                <w:color w:val="000000"/>
                <w:sz w:val="18"/>
                <w:szCs w:val="18"/>
                <w:lang w:eastAsia="zh-CN"/>
              </w:rPr>
              <w:t>-8.68</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-16.90</w:t>
            </w:r>
            <w:r w:rsidR="00A0763D">
              <w:rPr>
                <w:rFonts w:ascii="Arial" w:hAnsi="Arial" w:cs="Arial" w:hint="eastAsia"/>
                <w:color w:val="000000"/>
                <w:sz w:val="18"/>
                <w:szCs w:val="18"/>
                <w:lang w:eastAsia="zh-CN"/>
              </w:rPr>
              <w:t>%</w:t>
            </w:r>
            <w:r w:rsidR="00A0763D"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-21.14</w:t>
            </w:r>
            <w:r w:rsidR="00A0763D">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3341DB">
              <w:rPr>
                <w:rFonts w:ascii="Arial" w:hAnsi="Arial" w:cs="Arial" w:hint="eastAsia"/>
                <w:color w:val="000000"/>
                <w:sz w:val="18"/>
                <w:szCs w:val="18"/>
                <w:lang w:eastAsia="zh-CN"/>
              </w:rPr>
              <w:t>-17.92</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6.36</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-9.62</w:t>
            </w:r>
            <w:r w:rsidR="00A0763D">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-7.22</w:t>
            </w:r>
            <w:r w:rsidR="00A0763D">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-3.61</w:t>
            </w:r>
            <w:r w:rsidR="00A0763D">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-6.44</w:t>
            </w:r>
            <w:r w:rsidR="00A0763D">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3341DB"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-6.45</w:t>
            </w:r>
            <w:r w:rsidR="00A0763D">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31. LDB result in BMS with no limitation on block update refresh rate at J0032</w:t>
      </w:r>
    </w:p>
    <w:p w:rsidR="00A0763D" w:rsidRDefault="00A0763D" w:rsidP="00A0763D">
      <w:pPr>
        <w:jc w:val="center"/>
        <w:rPr>
          <w:rFonts w:hint="eastAsia"/>
          <w:lang w:val="en-CA" w:eastAsia="zh-CN"/>
        </w:rPr>
      </w:pPr>
    </w:p>
    <w:p w:rsidR="00A0763D" w:rsidRDefault="00A0763D" w:rsidP="00A0763D">
      <w:pPr>
        <w:jc w:val="center"/>
        <w:rPr>
          <w:rFonts w:hint="eastAsia"/>
          <w:lang w:val="en-CA" w:eastAsia="zh-CN"/>
        </w:rPr>
      </w:pPr>
    </w:p>
    <w:tbl>
      <w:tblPr>
        <w:tblW w:w="4988" w:type="dxa"/>
        <w:jc w:val="center"/>
        <w:tblLook w:val="04A0"/>
      </w:tblPr>
      <w:tblGrid>
        <w:gridCol w:w="1640"/>
        <w:gridCol w:w="1077"/>
        <w:gridCol w:w="1076"/>
        <w:gridCol w:w="1195"/>
      </w:tblGrid>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7E5CBE">
              <w:rPr>
                <w:rFonts w:ascii="Arial" w:hAnsi="Arial" w:cs="Arial" w:hint="eastAsia"/>
                <w:color w:val="000000"/>
                <w:sz w:val="18"/>
                <w:szCs w:val="18"/>
                <w:lang w:eastAsia="zh-CN"/>
              </w:rPr>
              <w:t>-5.97</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7E5CBE">
              <w:rPr>
                <w:rFonts w:ascii="Arial" w:hAnsi="Arial" w:cs="Arial" w:hint="eastAsia"/>
                <w:color w:val="000000"/>
                <w:sz w:val="18"/>
                <w:szCs w:val="18"/>
                <w:lang w:eastAsia="zh-CN"/>
              </w:rPr>
              <w:t>-8.96</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7E5CBE">
              <w:rPr>
                <w:rFonts w:ascii="Arial" w:hAnsi="Arial" w:cs="Arial" w:hint="eastAsia"/>
                <w:color w:val="000000"/>
                <w:sz w:val="18"/>
                <w:szCs w:val="18"/>
                <w:lang w:eastAsia="zh-CN"/>
              </w:rPr>
              <w:t>-8.59</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7E5CBE">
              <w:rPr>
                <w:rFonts w:ascii="Arial" w:hAnsi="Arial" w:cs="Arial" w:hint="eastAsia"/>
                <w:color w:val="000000"/>
                <w:sz w:val="18"/>
                <w:szCs w:val="18"/>
                <w:lang w:eastAsia="zh-CN"/>
              </w:rPr>
              <w:t>18.32</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7E5CB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-21.55</w:t>
            </w:r>
            <w:r w:rsidR="00A0763D">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7E5CBE">
              <w:rPr>
                <w:rFonts w:ascii="Arial" w:hAnsi="Arial" w:cs="Arial" w:hint="eastAsia"/>
                <w:color w:val="000000"/>
                <w:sz w:val="18"/>
                <w:szCs w:val="18"/>
                <w:lang w:eastAsia="zh-CN"/>
              </w:rPr>
              <w:t>-18.27</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7E5CBE">
              <w:rPr>
                <w:rFonts w:ascii="Arial" w:hAnsi="Arial" w:cs="Arial" w:hint="eastAsia"/>
                <w:color w:val="000000"/>
                <w:sz w:val="18"/>
                <w:szCs w:val="18"/>
                <w:lang w:eastAsia="zh-CN"/>
              </w:rPr>
              <w:t>6.87</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7E5CBE">
              <w:rPr>
                <w:rFonts w:ascii="Arial" w:hAnsi="Arial" w:cs="Arial" w:hint="eastAsia"/>
                <w:color w:val="000000"/>
                <w:sz w:val="18"/>
                <w:szCs w:val="18"/>
                <w:lang w:eastAsia="zh-CN"/>
              </w:rPr>
              <w:t>9.96</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7E5CBE">
              <w:rPr>
                <w:rFonts w:ascii="Arial" w:hAnsi="Arial" w:cs="Arial" w:hint="eastAsia"/>
                <w:color w:val="000000"/>
                <w:sz w:val="18"/>
                <w:szCs w:val="18"/>
                <w:lang w:eastAsia="zh-CN"/>
              </w:rPr>
              <w:t>7.78</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7E5CB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-3.63</w:t>
            </w:r>
            <w:r w:rsidR="00A0763D">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7E5CBE">
              <w:rPr>
                <w:rFonts w:ascii="Arial" w:hAnsi="Arial" w:cs="Arial" w:hint="eastAsia"/>
                <w:color w:val="000000"/>
                <w:sz w:val="18"/>
                <w:szCs w:val="18"/>
                <w:lang w:eastAsia="zh-CN"/>
              </w:rPr>
              <w:t>6.66</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7E5CB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-7.28</w:t>
            </w:r>
            <w:r w:rsidR="00A0763D">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32. LDB result in BMS with 1/2 block update refresh rate at J0032</w:t>
      </w:r>
    </w:p>
    <w:p w:rsidR="00A0763D" w:rsidRDefault="00A0763D" w:rsidP="00A0763D">
      <w:pPr>
        <w:jc w:val="center"/>
        <w:rPr>
          <w:rFonts w:hint="eastAsia"/>
          <w:lang w:val="en-CA" w:eastAsia="zh-CN"/>
        </w:rPr>
      </w:pPr>
    </w:p>
    <w:p w:rsidR="00A0763D" w:rsidRDefault="00A0763D" w:rsidP="00A0763D">
      <w:pPr>
        <w:jc w:val="center"/>
        <w:rPr>
          <w:rFonts w:hint="eastAsia"/>
          <w:lang w:val="en-CA" w:eastAsia="zh-CN"/>
        </w:rPr>
      </w:pPr>
    </w:p>
    <w:tbl>
      <w:tblPr>
        <w:tblW w:w="4988" w:type="dxa"/>
        <w:jc w:val="center"/>
        <w:tblLook w:val="04A0"/>
      </w:tblPr>
      <w:tblGrid>
        <w:gridCol w:w="1640"/>
        <w:gridCol w:w="1077"/>
        <w:gridCol w:w="1076"/>
        <w:gridCol w:w="1195"/>
      </w:tblGrid>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C2F3C">
              <w:rPr>
                <w:rFonts w:ascii="Arial" w:hAnsi="Arial" w:cs="Arial" w:hint="eastAsia"/>
                <w:color w:val="000000"/>
                <w:sz w:val="18"/>
                <w:szCs w:val="18"/>
                <w:lang w:eastAsia="zh-CN"/>
              </w:rPr>
              <w:t>-6.75</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C2F3C">
              <w:rPr>
                <w:rFonts w:ascii="Arial" w:hAnsi="Arial" w:cs="Arial" w:hint="eastAsia"/>
                <w:color w:val="000000"/>
                <w:sz w:val="18"/>
                <w:szCs w:val="18"/>
                <w:lang w:eastAsia="zh-CN"/>
              </w:rPr>
              <w:t>-9.04</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9.12</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18.81</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21.11</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C2F3C">
              <w:rPr>
                <w:rFonts w:ascii="Arial" w:hAnsi="Arial" w:cs="Arial" w:hint="eastAsia"/>
                <w:color w:val="000000"/>
                <w:sz w:val="18"/>
                <w:szCs w:val="18"/>
                <w:lang w:eastAsia="zh-CN"/>
              </w:rPr>
              <w:t>-17.99</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6.71</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10.51</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8.01</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w:t>
            </w:r>
            <w:r w:rsidR="001C2F3C">
              <w:rPr>
                <w:rFonts w:ascii="Arial" w:hAnsi="Arial" w:cs="Arial" w:hint="eastAsia"/>
                <w:color w:val="000000"/>
                <w:sz w:val="18"/>
                <w:szCs w:val="18"/>
                <w:lang w:eastAsia="zh-CN"/>
              </w:rPr>
              <w:t>12</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7.65</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7.76</w:t>
            </w:r>
            <w:r>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33. LDB result in BMS with 1/8 block update refresh rate at J0032</w:t>
      </w:r>
    </w:p>
    <w:p w:rsidR="00A0763D" w:rsidRDefault="00A0763D" w:rsidP="00A0763D">
      <w:pPr>
        <w:jc w:val="center"/>
        <w:rPr>
          <w:rFonts w:hint="eastAsia"/>
          <w:lang w:val="en-CA" w:eastAsia="zh-CN"/>
        </w:rPr>
      </w:pPr>
    </w:p>
    <w:p w:rsidR="00A0763D" w:rsidRDefault="00A0763D" w:rsidP="00A0763D">
      <w:pPr>
        <w:jc w:val="center"/>
        <w:rPr>
          <w:rFonts w:hint="eastAsia"/>
          <w:lang w:val="en-CA" w:eastAsia="zh-CN"/>
        </w:rPr>
      </w:pPr>
    </w:p>
    <w:tbl>
      <w:tblPr>
        <w:tblW w:w="4988" w:type="dxa"/>
        <w:jc w:val="center"/>
        <w:tblLook w:val="04A0"/>
      </w:tblPr>
      <w:tblGrid>
        <w:gridCol w:w="1640"/>
        <w:gridCol w:w="1077"/>
        <w:gridCol w:w="1076"/>
        <w:gridCol w:w="1195"/>
      </w:tblGrid>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LDB</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C2F3C">
              <w:rPr>
                <w:rFonts w:ascii="Arial" w:hAnsi="Arial" w:cs="Arial" w:hint="eastAsia"/>
                <w:color w:val="000000"/>
                <w:sz w:val="18"/>
                <w:szCs w:val="18"/>
                <w:lang w:eastAsia="zh-CN"/>
              </w:rPr>
              <w:t>-6.50</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8.74</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8.70</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19.33</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1C2F3C"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-21.36</w:t>
            </w:r>
            <w:r w:rsidR="00A0763D">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1C2F3C">
              <w:rPr>
                <w:rFonts w:ascii="Arial" w:hAnsi="Arial" w:cs="Arial" w:hint="eastAsia"/>
                <w:color w:val="000000"/>
                <w:sz w:val="18"/>
                <w:szCs w:val="18"/>
                <w:lang w:eastAsia="zh-CN"/>
              </w:rPr>
              <w:t>-18.11</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6.70</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10.40</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1C2F3C"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-8.52</w:t>
            </w:r>
            <w:r w:rsidR="00A0763D">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-4</w:t>
            </w:r>
            <w:r w:rsidR="001C2F3C">
              <w:rPr>
                <w:rFonts w:ascii="Arial" w:hAnsi="Arial" w:cs="Arial" w:hint="eastAsia"/>
                <w:color w:val="000000"/>
                <w:sz w:val="18"/>
                <w:szCs w:val="18"/>
                <w:lang w:eastAsia="zh-CN"/>
              </w:rPr>
              <w:t>.15</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7.10</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1C2F3C"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-7.95</w:t>
            </w:r>
            <w:r w:rsidR="00A0763D">
              <w:rPr>
                <w:rFonts w:ascii="Arial" w:hAnsi="Arial" w:cs="Arial" w:hint="eastAsia"/>
                <w:color w:val="000000"/>
                <w:sz w:val="18"/>
                <w:szCs w:val="18"/>
                <w:lang w:eastAsia="zh-CN"/>
              </w:rPr>
              <w:t>%</w:t>
            </w:r>
          </w:p>
        </w:tc>
      </w:tr>
    </w:tbl>
    <w:p w:rsidR="00A0763D" w:rsidRPr="00693434" w:rsidRDefault="00A0763D" w:rsidP="00A0763D">
      <w:pPr>
        <w:jc w:val="center"/>
        <w:rPr>
          <w:rFonts w:hint="eastAsia"/>
          <w:lang w:val="en-CA" w:eastAsia="zh-CN"/>
        </w:rPr>
      </w:pPr>
      <w:r>
        <w:rPr>
          <w:rFonts w:hint="eastAsia"/>
          <w:lang w:val="en-CA" w:eastAsia="zh-CN"/>
        </w:rPr>
        <w:t>Table 34. LDB result in BMS with 1/10 block update refresh rate at J0032</w:t>
      </w:r>
    </w:p>
    <w:p w:rsidR="00A0763D" w:rsidRPr="00C15EB9" w:rsidRDefault="00A0763D" w:rsidP="00A0763D">
      <w:pPr>
        <w:rPr>
          <w:b/>
          <w:szCs w:val="22"/>
          <w:lang w:val="en-CA" w:eastAsia="zh-CN"/>
        </w:rPr>
      </w:pPr>
      <w:r>
        <w:rPr>
          <w:rFonts w:hint="eastAsia"/>
          <w:b/>
          <w:szCs w:val="22"/>
          <w:lang w:val="en-CA" w:eastAsia="zh-CN"/>
        </w:rPr>
        <w:t>Results Over BMS-1.0 (LDP):</w:t>
      </w:r>
    </w:p>
    <w:p w:rsidR="00A0763D" w:rsidRPr="0003251D" w:rsidRDefault="00A0763D" w:rsidP="00A0763D">
      <w:pPr>
        <w:rPr>
          <w:szCs w:val="22"/>
          <w:lang w:val="en-CA" w:eastAsia="zh-CN"/>
        </w:rPr>
      </w:pPr>
    </w:p>
    <w:tbl>
      <w:tblPr>
        <w:tblW w:w="4988" w:type="dxa"/>
        <w:jc w:val="center"/>
        <w:tblLook w:val="04A0"/>
      </w:tblPr>
      <w:tblGrid>
        <w:gridCol w:w="1640"/>
        <w:gridCol w:w="1077"/>
        <w:gridCol w:w="1076"/>
        <w:gridCol w:w="1195"/>
      </w:tblGrid>
      <w:tr w:rsidR="00A0763D"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5.05</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8.11</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8.10</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15.34</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21.40</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w:t>
            </w:r>
            <w:r w:rsidR="003341DB">
              <w:rPr>
                <w:rFonts w:ascii="Arial" w:hAnsi="Arial" w:cs="Arial" w:hint="eastAsia"/>
                <w:color w:val="000000"/>
                <w:sz w:val="18"/>
                <w:szCs w:val="18"/>
                <w:lang w:eastAsia="zh-CN"/>
              </w:rPr>
              <w:t>9.71</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5.18</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6.92</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5.71</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2.38</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5.65</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3341DB">
              <w:rPr>
                <w:rFonts w:ascii="Arial" w:hAnsi="Arial" w:cs="Arial" w:hint="eastAsia"/>
                <w:color w:val="000000"/>
                <w:sz w:val="18"/>
                <w:szCs w:val="18"/>
                <w:lang w:eastAsia="zh-CN"/>
              </w:rPr>
              <w:t>5.52</w:t>
            </w:r>
            <w:r>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35. LDP result in BMS with no limitation on block update refresh rate at J0032</w:t>
      </w:r>
    </w:p>
    <w:p w:rsidR="00A0763D" w:rsidRDefault="00A0763D" w:rsidP="00A0763D">
      <w:pPr>
        <w:jc w:val="center"/>
        <w:rPr>
          <w:rFonts w:hint="eastAsia"/>
          <w:lang w:val="en-CA" w:eastAsia="zh-CN"/>
        </w:rPr>
      </w:pPr>
    </w:p>
    <w:p w:rsidR="00A0763D" w:rsidRDefault="00A0763D" w:rsidP="00A0763D">
      <w:pPr>
        <w:jc w:val="center"/>
        <w:rPr>
          <w:rFonts w:hint="eastAsia"/>
          <w:lang w:val="en-CA" w:eastAsia="zh-CN"/>
        </w:rPr>
      </w:pPr>
    </w:p>
    <w:tbl>
      <w:tblPr>
        <w:tblW w:w="4988" w:type="dxa"/>
        <w:jc w:val="center"/>
        <w:tblLook w:val="04A0"/>
      </w:tblPr>
      <w:tblGrid>
        <w:gridCol w:w="1640"/>
        <w:gridCol w:w="1077"/>
        <w:gridCol w:w="1076"/>
        <w:gridCol w:w="1195"/>
      </w:tblGrid>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lastRenderedPageBreak/>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4.98</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8.20</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7.80</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005F613D">
              <w:rPr>
                <w:rFonts w:ascii="Arial" w:hAnsi="Arial" w:cs="Arial" w:hint="eastAsia"/>
                <w:color w:val="000000"/>
                <w:sz w:val="18"/>
                <w:szCs w:val="18"/>
                <w:lang w:eastAsia="zh-CN"/>
              </w:rPr>
              <w:t>6</w:t>
            </w: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62</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22.28</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sidR="005F613D">
              <w:rPr>
                <w:rFonts w:ascii="Arial" w:hAnsi="Arial" w:cs="Arial" w:hint="eastAsia"/>
                <w:color w:val="000000"/>
                <w:sz w:val="18"/>
                <w:szCs w:val="18"/>
                <w:lang w:eastAsia="zh-CN"/>
              </w:rPr>
              <w:t>-19.84</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5.81</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7.09</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6.40</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-2</w:t>
            </w:r>
            <w:r w:rsidR="005F613D">
              <w:rPr>
                <w:rFonts w:ascii="Arial" w:hAnsi="Arial" w:cs="Arial" w:hint="eastAsia"/>
                <w:color w:val="000000"/>
                <w:sz w:val="18"/>
                <w:szCs w:val="18"/>
                <w:lang w:eastAsia="zh-CN"/>
              </w:rPr>
              <w:t>.47</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4.13</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5F613D">
              <w:rPr>
                <w:rFonts w:ascii="Arial" w:hAnsi="Arial" w:cs="Arial" w:hint="eastAsia"/>
                <w:color w:val="000000"/>
                <w:sz w:val="18"/>
                <w:szCs w:val="18"/>
                <w:lang w:eastAsia="zh-CN"/>
              </w:rPr>
              <w:t>4.54</w:t>
            </w:r>
            <w:r>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36. LDP result in BMS with 1/2 block update refresh rate at J0032</w:t>
      </w:r>
    </w:p>
    <w:p w:rsidR="00A0763D" w:rsidRDefault="00A0763D" w:rsidP="00A0763D">
      <w:pPr>
        <w:jc w:val="center"/>
        <w:rPr>
          <w:rFonts w:hint="eastAsia"/>
          <w:lang w:val="en-CA" w:eastAsia="zh-CN"/>
        </w:rPr>
      </w:pPr>
    </w:p>
    <w:tbl>
      <w:tblPr>
        <w:tblW w:w="4988" w:type="dxa"/>
        <w:jc w:val="center"/>
        <w:tblLook w:val="04A0"/>
      </w:tblPr>
      <w:tblGrid>
        <w:gridCol w:w="1640"/>
        <w:gridCol w:w="1077"/>
        <w:gridCol w:w="1076"/>
        <w:gridCol w:w="1195"/>
      </w:tblGrid>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5.40</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7.95</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8.41</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17.10</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21.01</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w:t>
            </w:r>
            <w:r w:rsidR="001C2F3C">
              <w:rPr>
                <w:rFonts w:ascii="Arial" w:hAnsi="Arial" w:cs="Arial" w:hint="eastAsia"/>
                <w:color w:val="000000"/>
                <w:sz w:val="18"/>
                <w:szCs w:val="18"/>
                <w:lang w:eastAsia="zh-CN"/>
              </w:rPr>
              <w:t>8.92</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5.64</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7.71</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6.86</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3.46</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4.89</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5.05</w:t>
            </w:r>
            <w:r>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37. LDP result in BMS with 1/8 block update refresh rate at J0032</w:t>
      </w:r>
    </w:p>
    <w:p w:rsidR="00A0763D" w:rsidRDefault="00A0763D" w:rsidP="00A0763D">
      <w:pPr>
        <w:jc w:val="center"/>
        <w:rPr>
          <w:rFonts w:hint="eastAsia"/>
          <w:sz w:val="24"/>
          <w:szCs w:val="24"/>
          <w:lang w:val="en-CA" w:eastAsia="zh-CN"/>
        </w:rPr>
      </w:pPr>
    </w:p>
    <w:tbl>
      <w:tblPr>
        <w:tblW w:w="4988" w:type="dxa"/>
        <w:jc w:val="center"/>
        <w:tblLook w:val="04A0"/>
      </w:tblPr>
      <w:tblGrid>
        <w:gridCol w:w="1640"/>
        <w:gridCol w:w="1077"/>
        <w:gridCol w:w="1076"/>
        <w:gridCol w:w="1195"/>
      </w:tblGrid>
      <w:tr w:rsidR="00A0763D"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A0763D" w:rsidRPr="00553A33"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LDP</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A0763D" w:rsidRPr="00192395" w:rsidTr="004F206D">
        <w:trPr>
          <w:trHeight w:val="255"/>
          <w:jc w:val="center"/>
        </w:trPr>
        <w:tc>
          <w:tcPr>
            <w:tcW w:w="1640" w:type="dxa"/>
            <w:vMerge/>
            <w:tcBorders>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A0763D"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eastAsia="Times New Roman" w:hAnsi="Arial" w:cs="Arial"/>
                <w:color w:val="000000"/>
                <w:sz w:val="18"/>
                <w:szCs w:val="18"/>
                <w:lang w:eastAsia="zh-CN"/>
              </w:rPr>
              <w:t>C</w:t>
            </w:r>
            <w:r w:rsidR="00464904">
              <w:rPr>
                <w:rFonts w:ascii="Arial" w:hAnsi="Arial" w:cs="Arial" w:hint="eastAsia"/>
                <w:color w:val="000000"/>
                <w:sz w:val="18"/>
                <w:szCs w:val="18"/>
                <w:lang w:eastAsia="zh-CN"/>
              </w:rPr>
              <w:t>a</w:t>
            </w:r>
            <w:r>
              <w:rPr>
                <w:rFonts w:ascii="Arial" w:hAnsi="Arial" w:cs="Arial" w:hint="eastAsia"/>
                <w:color w:val="000000"/>
                <w:sz w:val="18"/>
                <w:szCs w:val="18"/>
                <w:lang w:eastAsia="zh-CN"/>
              </w:rPr>
              <w:t>c</w:t>
            </w:r>
            <w:r w:rsidR="00464904">
              <w:rPr>
                <w:rFonts w:ascii="Arial" w:hAnsi="Arial" w:cs="Arial" w:hint="eastAsia"/>
                <w:color w:val="000000"/>
                <w:sz w:val="18"/>
                <w:szCs w:val="18"/>
                <w:lang w:eastAsia="zh-CN"/>
              </w:rPr>
              <w:t>t</w:t>
            </w:r>
            <w:r>
              <w:rPr>
                <w:rFonts w:ascii="Arial" w:hAnsi="Arial" w:cs="Arial" w:hint="eastAsia"/>
                <w:color w:val="000000"/>
                <w:sz w:val="18"/>
                <w:szCs w:val="18"/>
                <w:lang w:eastAsia="zh-CN"/>
              </w:rPr>
              <w:t>us</w:t>
            </w:r>
          </w:p>
        </w:tc>
        <w:tc>
          <w:tcPr>
            <w:tcW w:w="1077"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5.20</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8.07</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8.12</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Pr="006D61E8"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A0763D" w:rsidRPr="00192395"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001C2F3C">
              <w:rPr>
                <w:rFonts w:ascii="Arial" w:hAnsi="Arial" w:cs="Arial" w:hint="eastAsia"/>
                <w:color w:val="000000"/>
                <w:sz w:val="18"/>
                <w:szCs w:val="18"/>
                <w:lang w:eastAsia="zh-CN"/>
              </w:rPr>
              <w:t>7.31</w:t>
            </w:r>
            <w:r>
              <w:rPr>
                <w:rFonts w:ascii="Arial" w:hAnsi="Arial" w:cs="Arial" w:hint="eastAsia"/>
                <w:color w:val="000000"/>
                <w:sz w:val="18"/>
                <w:szCs w:val="18"/>
                <w:lang w:eastAsia="zh-CN"/>
              </w:rPr>
              <w:t>%</w:t>
            </w: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21.04</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sidRPr="00192395">
              <w:rPr>
                <w:rFonts w:ascii="Arial" w:eastAsia="Times New Roman" w:hAnsi="Arial" w:cs="Arial"/>
                <w:color w:val="000000"/>
                <w:sz w:val="18"/>
                <w:szCs w:val="18"/>
                <w:lang w:eastAsia="zh-CN"/>
              </w:rPr>
              <w:t> </w:t>
            </w:r>
            <w:r>
              <w:rPr>
                <w:rFonts w:ascii="Arial" w:hAnsi="Arial" w:cs="Arial" w:hint="eastAsia"/>
                <w:color w:val="000000"/>
                <w:sz w:val="18"/>
                <w:szCs w:val="18"/>
                <w:lang w:eastAsia="zh-CN"/>
              </w:rPr>
              <w:t>-1</w:t>
            </w:r>
            <w:r w:rsidR="001C2F3C">
              <w:rPr>
                <w:rFonts w:ascii="Arial" w:hAnsi="Arial" w:cs="Arial" w:hint="eastAsia"/>
                <w:color w:val="000000"/>
                <w:sz w:val="18"/>
                <w:szCs w:val="18"/>
                <w:lang w:eastAsia="zh-CN"/>
              </w:rPr>
              <w:t>9.19</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Fourpeople</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5.78</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7.04</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6.99</w:t>
            </w:r>
            <w:r>
              <w:rPr>
                <w:rFonts w:ascii="Arial" w:hAnsi="Arial" w:cs="Arial" w:hint="eastAsia"/>
                <w:color w:val="000000"/>
                <w:sz w:val="18"/>
                <w:szCs w:val="18"/>
                <w:lang w:eastAsia="zh-CN"/>
              </w:rPr>
              <w:t>%</w:t>
            </w:r>
          </w:p>
        </w:tc>
      </w:tr>
      <w:tr w:rsidR="00A0763D"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KristenAndSara</w:t>
            </w:r>
          </w:p>
        </w:tc>
        <w:tc>
          <w:tcPr>
            <w:tcW w:w="1077"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3.13</w:t>
            </w:r>
            <w:r>
              <w:rPr>
                <w:rFonts w:ascii="Arial" w:hAnsi="Arial" w:cs="Arial" w:hint="eastAsia"/>
                <w:color w:val="000000"/>
                <w:sz w:val="18"/>
                <w:szCs w:val="18"/>
                <w:lang w:eastAsia="zh-CN"/>
              </w:rPr>
              <w:t>%</w:t>
            </w:r>
          </w:p>
        </w:tc>
        <w:tc>
          <w:tcPr>
            <w:tcW w:w="1076" w:type="dxa"/>
            <w:tcBorders>
              <w:top w:val="nil"/>
              <w:left w:val="nil"/>
              <w:bottom w:val="nil"/>
              <w:right w:val="nil"/>
            </w:tcBorders>
            <w:shd w:val="clear" w:color="auto" w:fill="auto"/>
            <w:noWrap/>
            <w:vAlign w:val="center"/>
          </w:tcPr>
          <w:p w:rsidR="00A0763D"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6.20</w:t>
            </w:r>
            <w:r>
              <w:rPr>
                <w:rFonts w:ascii="Arial" w:hAnsi="Arial" w:cs="Arial" w:hint="eastAsia"/>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A0763D" w:rsidRPr="001D0F39" w:rsidRDefault="00A0763D"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w:t>
            </w:r>
            <w:r w:rsidR="001C2F3C">
              <w:rPr>
                <w:rFonts w:ascii="Arial" w:hAnsi="Arial" w:cs="Arial" w:hint="eastAsia"/>
                <w:color w:val="000000"/>
                <w:sz w:val="18"/>
                <w:szCs w:val="18"/>
                <w:lang w:eastAsia="zh-CN"/>
              </w:rPr>
              <w:t>5.55</w:t>
            </w:r>
            <w:r>
              <w:rPr>
                <w:rFonts w:ascii="Arial" w:hAnsi="Arial" w:cs="Arial" w:hint="eastAsia"/>
                <w:color w:val="000000"/>
                <w:sz w:val="18"/>
                <w:szCs w:val="18"/>
                <w:lang w:eastAsia="zh-CN"/>
              </w:rPr>
              <w:t>%</w:t>
            </w:r>
          </w:p>
        </w:tc>
      </w:tr>
    </w:tbl>
    <w:p w:rsidR="00A0763D" w:rsidRDefault="00A0763D" w:rsidP="00A0763D">
      <w:pPr>
        <w:jc w:val="center"/>
        <w:rPr>
          <w:rFonts w:hint="eastAsia"/>
          <w:lang w:val="en-CA" w:eastAsia="zh-CN"/>
        </w:rPr>
      </w:pPr>
      <w:r>
        <w:rPr>
          <w:rFonts w:hint="eastAsia"/>
          <w:lang w:val="en-CA" w:eastAsia="zh-CN"/>
        </w:rPr>
        <w:t>Table 38. LDP result in BMS with 1/10 block update refresh rate at J0032</w:t>
      </w:r>
    </w:p>
    <w:p w:rsidR="00464904" w:rsidRDefault="00464904" w:rsidP="00A0763D">
      <w:pPr>
        <w:jc w:val="center"/>
        <w:rPr>
          <w:rFonts w:hint="eastAsia"/>
          <w:lang w:val="en-CA" w:eastAsia="zh-CN"/>
        </w:rPr>
      </w:pPr>
    </w:p>
    <w:p w:rsidR="00464904" w:rsidRPr="00BF5259" w:rsidRDefault="00464904" w:rsidP="00464904">
      <w:pPr>
        <w:rPr>
          <w:b/>
          <w:sz w:val="24"/>
          <w:szCs w:val="24"/>
          <w:lang w:val="en-CA" w:eastAsia="zh-CN"/>
        </w:rPr>
      </w:pPr>
      <w:r w:rsidRPr="00BF5259">
        <w:rPr>
          <w:rFonts w:hint="eastAsia"/>
          <w:b/>
          <w:sz w:val="24"/>
          <w:szCs w:val="24"/>
          <w:lang w:val="en-CA" w:eastAsia="zh-CN"/>
        </w:rPr>
        <w:t>CE11.2-IDR GOP setting for random access</w:t>
      </w:r>
    </w:p>
    <w:p w:rsidR="00464904" w:rsidRPr="00464904" w:rsidRDefault="00464904" w:rsidP="00464904">
      <w:pPr>
        <w:rPr>
          <w:rFonts w:hint="eastAsia"/>
          <w:szCs w:val="22"/>
          <w:lang w:val="en-CA" w:eastAsia="zh-CN"/>
        </w:rPr>
      </w:pPr>
      <w:r w:rsidRPr="003B3FC1">
        <w:rPr>
          <w:rFonts w:hint="eastAsia"/>
          <w:szCs w:val="22"/>
          <w:lang w:val="en-CA" w:eastAsia="zh-CN"/>
        </w:rPr>
        <w:t>The block updated refresh rates are all 1/10 in this test set.</w:t>
      </w:r>
    </w:p>
    <w:p w:rsidR="00464904" w:rsidRDefault="00464904" w:rsidP="00464904">
      <w:pPr>
        <w:rPr>
          <w:rFonts w:hint="eastAsia"/>
          <w:b/>
          <w:szCs w:val="22"/>
          <w:lang w:val="en-CA" w:eastAsia="zh-CN"/>
        </w:rPr>
      </w:pPr>
      <w:r>
        <w:rPr>
          <w:rFonts w:hint="eastAsia"/>
          <w:b/>
          <w:szCs w:val="22"/>
          <w:lang w:val="en-CA" w:eastAsia="zh-CN"/>
        </w:rPr>
        <w:t>Results Over VTM-1.0 (RA):</w:t>
      </w:r>
    </w:p>
    <w:tbl>
      <w:tblPr>
        <w:tblW w:w="4988" w:type="dxa"/>
        <w:jc w:val="center"/>
        <w:tblLook w:val="04A0"/>
      </w:tblPr>
      <w:tblGrid>
        <w:gridCol w:w="1640"/>
        <w:gridCol w:w="1077"/>
        <w:gridCol w:w="1076"/>
        <w:gridCol w:w="1195"/>
      </w:tblGrid>
      <w:tr w:rsidR="00464904" w:rsidRPr="00192395" w:rsidTr="004F206D">
        <w:trPr>
          <w:gridAfter w:val="3"/>
          <w:wAfter w:w="3348" w:type="dxa"/>
          <w:trHeight w:val="255"/>
          <w:jc w:val="center"/>
        </w:trPr>
        <w:tc>
          <w:tcPr>
            <w:tcW w:w="1640" w:type="dxa"/>
            <w:tcBorders>
              <w:top w:val="nil"/>
              <w:left w:val="nil"/>
              <w:bottom w:val="nil"/>
              <w:right w:val="nil"/>
            </w:tcBorders>
            <w:shd w:val="clear" w:color="auto" w:fill="auto"/>
            <w:noWrap/>
            <w:vAlign w:val="center"/>
            <w:hideMark/>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6490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464904" w:rsidRPr="00553A33"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464904" w:rsidRPr="00192395" w:rsidTr="004F206D">
        <w:trPr>
          <w:trHeight w:val="255"/>
          <w:jc w:val="center"/>
        </w:trPr>
        <w:tc>
          <w:tcPr>
            <w:tcW w:w="1640" w:type="dxa"/>
            <w:vMerge/>
            <w:tcBorders>
              <w:left w:val="nil"/>
              <w:bottom w:val="nil"/>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464904"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464904" w:rsidRPr="00464904"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464904" w:rsidRPr="00192395" w:rsidRDefault="00890B8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-0.46</w:t>
            </w:r>
            <w:r w:rsidR="00464904"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464904" w:rsidRPr="00192395" w:rsidRDefault="00890B8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-0.33</w:t>
            </w:r>
            <w:r w:rsidR="00464904"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464904" w:rsidRPr="00192395" w:rsidRDefault="00890B8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-0.21</w:t>
            </w:r>
            <w:r w:rsidR="00464904" w:rsidRPr="00192395">
              <w:rPr>
                <w:rFonts w:ascii="Arial" w:eastAsia="Times New Roman" w:hAnsi="Arial" w:cs="Arial"/>
                <w:color w:val="000000"/>
                <w:sz w:val="18"/>
                <w:szCs w:val="18"/>
                <w:lang w:eastAsia="zh-CN"/>
              </w:rPr>
              <w:t>%</w:t>
            </w:r>
          </w:p>
        </w:tc>
      </w:tr>
      <w:tr w:rsidR="00464904"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464904" w:rsidRPr="00464904"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464904" w:rsidRPr="00192395" w:rsidRDefault="00890B8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-0.58</w:t>
            </w:r>
            <w:r w:rsidR="00464904"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464904" w:rsidRPr="00192395" w:rsidRDefault="00890B8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-0.48</w:t>
            </w:r>
            <w:r w:rsidR="00464904"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464904" w:rsidRPr="00192395" w:rsidRDefault="00890B8E"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-0.76</w:t>
            </w:r>
            <w:r w:rsidR="00464904" w:rsidRPr="00192395">
              <w:rPr>
                <w:rFonts w:ascii="Arial" w:eastAsia="Times New Roman" w:hAnsi="Arial" w:cs="Arial"/>
                <w:color w:val="000000"/>
                <w:sz w:val="18"/>
                <w:szCs w:val="18"/>
                <w:lang w:eastAsia="zh-CN"/>
              </w:rPr>
              <w:t>%</w:t>
            </w:r>
          </w:p>
        </w:tc>
      </w:tr>
    </w:tbl>
    <w:p w:rsidR="00464904" w:rsidRDefault="00464904" w:rsidP="00464904">
      <w:pPr>
        <w:jc w:val="center"/>
        <w:rPr>
          <w:rFonts w:hint="eastAsia"/>
          <w:lang w:val="en-CA" w:eastAsia="zh-CN"/>
        </w:rPr>
      </w:pPr>
      <w:r>
        <w:rPr>
          <w:rFonts w:hint="eastAsia"/>
          <w:lang w:val="en-CA" w:eastAsia="zh-CN"/>
        </w:rPr>
        <w:t xml:space="preserve">Table </w:t>
      </w:r>
      <w:r w:rsidR="00421756">
        <w:rPr>
          <w:rFonts w:hint="eastAsia"/>
          <w:lang w:val="en-CA" w:eastAsia="zh-CN"/>
        </w:rPr>
        <w:t>39</w:t>
      </w:r>
      <w:r>
        <w:rPr>
          <w:rFonts w:hint="eastAsia"/>
          <w:lang w:val="en-CA" w:eastAsia="zh-CN"/>
        </w:rPr>
        <w:t>. RA result in VTM with one second for IDR GOP</w:t>
      </w:r>
    </w:p>
    <w:p w:rsidR="00643D69" w:rsidRPr="00421756" w:rsidRDefault="00643D69" w:rsidP="00464904">
      <w:pPr>
        <w:jc w:val="center"/>
        <w:rPr>
          <w:lang w:val="en-CA" w:eastAsia="zh-CN"/>
        </w:rPr>
      </w:pPr>
    </w:p>
    <w:tbl>
      <w:tblPr>
        <w:tblW w:w="4988" w:type="dxa"/>
        <w:jc w:val="center"/>
        <w:tblLook w:val="04A0"/>
      </w:tblPr>
      <w:tblGrid>
        <w:gridCol w:w="1640"/>
        <w:gridCol w:w="1077"/>
        <w:gridCol w:w="1076"/>
        <w:gridCol w:w="1195"/>
      </w:tblGrid>
      <w:tr w:rsidR="00643D69"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43D69" w:rsidRPr="00553A33"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43D69" w:rsidRPr="00192395" w:rsidTr="004F206D">
        <w:trPr>
          <w:trHeight w:val="255"/>
          <w:jc w:val="center"/>
        </w:trPr>
        <w:tc>
          <w:tcPr>
            <w:tcW w:w="1640" w:type="dxa"/>
            <w:vMerge/>
            <w:tcBorders>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43D69"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43D69" w:rsidRPr="00464904"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0.45</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1.22</w:t>
            </w:r>
            <w:r w:rsidRPr="00192395">
              <w:rPr>
                <w:rFonts w:ascii="Arial" w:eastAsia="Times New Roman" w:hAnsi="Arial" w:cs="Arial"/>
                <w:color w:val="000000"/>
                <w:sz w:val="18"/>
                <w:szCs w:val="18"/>
                <w:lang w:eastAsia="zh-CN"/>
              </w:rPr>
              <w:t>%</w:t>
            </w:r>
          </w:p>
        </w:tc>
      </w:tr>
      <w:tr w:rsidR="00643D6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43D69" w:rsidRPr="00464904"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-2.32</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hint="eastAsia"/>
                <w:color w:val="000000"/>
                <w:sz w:val="18"/>
                <w:szCs w:val="18"/>
                <w:lang w:eastAsia="zh-CN"/>
              </w:rPr>
              <w:t>1.32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hint="eastAsia"/>
                <w:color w:val="000000"/>
                <w:sz w:val="18"/>
                <w:szCs w:val="18"/>
                <w:lang w:eastAsia="zh-CN"/>
              </w:rPr>
              <w:t>1.02</w:t>
            </w:r>
            <w:r w:rsidRPr="00192395">
              <w:rPr>
                <w:rFonts w:ascii="Arial" w:eastAsia="Times New Roman" w:hAnsi="Arial" w:cs="Arial"/>
                <w:color w:val="000000"/>
                <w:sz w:val="18"/>
                <w:szCs w:val="18"/>
                <w:lang w:eastAsia="zh-CN"/>
              </w:rPr>
              <w:t>%</w:t>
            </w:r>
          </w:p>
        </w:tc>
      </w:tr>
    </w:tbl>
    <w:p w:rsidR="00464904" w:rsidRDefault="00464904" w:rsidP="00464904">
      <w:pPr>
        <w:jc w:val="center"/>
        <w:rPr>
          <w:rFonts w:hint="eastAsia"/>
          <w:lang w:val="en-CA" w:eastAsia="zh-CN"/>
        </w:rPr>
      </w:pPr>
      <w:r>
        <w:rPr>
          <w:rFonts w:hint="eastAsia"/>
          <w:lang w:val="en-CA" w:eastAsia="zh-CN"/>
        </w:rPr>
        <w:t xml:space="preserve">Table </w:t>
      </w:r>
      <w:r w:rsidR="00421756">
        <w:rPr>
          <w:rFonts w:hint="eastAsia"/>
          <w:lang w:val="en-CA" w:eastAsia="zh-CN"/>
        </w:rPr>
        <w:t>40</w:t>
      </w:r>
      <w:r>
        <w:rPr>
          <w:rFonts w:hint="eastAsia"/>
          <w:lang w:val="en-CA" w:eastAsia="zh-CN"/>
        </w:rPr>
        <w:t>. RA result in VTM with two seconds for IDR GOP</w:t>
      </w:r>
    </w:p>
    <w:p w:rsidR="00464904" w:rsidRDefault="00464904" w:rsidP="00464904">
      <w:pPr>
        <w:jc w:val="center"/>
        <w:rPr>
          <w:rFonts w:hint="eastAsia"/>
          <w:lang w:val="en-CA" w:eastAsia="zh-CN"/>
        </w:rPr>
      </w:pPr>
    </w:p>
    <w:tbl>
      <w:tblPr>
        <w:tblW w:w="4988" w:type="dxa"/>
        <w:jc w:val="center"/>
        <w:tblLook w:val="04A0"/>
      </w:tblPr>
      <w:tblGrid>
        <w:gridCol w:w="1640"/>
        <w:gridCol w:w="1077"/>
        <w:gridCol w:w="1076"/>
        <w:gridCol w:w="1195"/>
      </w:tblGrid>
      <w:tr w:rsidR="00643D69"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643D69" w:rsidRPr="00553A33"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VTM</w:t>
            </w:r>
            <w:r w:rsidRPr="00192395">
              <w:rPr>
                <w:rFonts w:ascii="Arial" w:eastAsia="Times New Roman" w:hAnsi="Arial" w:cs="Arial"/>
                <w:b/>
                <w:bCs/>
                <w:color w:val="000000"/>
                <w:sz w:val="18"/>
                <w:szCs w:val="18"/>
                <w:lang w:eastAsia="zh-CN"/>
              </w:rPr>
              <w:t>-1.0</w:t>
            </w:r>
          </w:p>
        </w:tc>
      </w:tr>
      <w:tr w:rsidR="00643D69" w:rsidRPr="00192395" w:rsidTr="004F206D">
        <w:trPr>
          <w:trHeight w:val="255"/>
          <w:jc w:val="center"/>
        </w:trPr>
        <w:tc>
          <w:tcPr>
            <w:tcW w:w="1640" w:type="dxa"/>
            <w:vMerge/>
            <w:tcBorders>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643D69"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643D69" w:rsidRPr="00464904"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-2.50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hint="eastAsia"/>
                <w:color w:val="000000"/>
                <w:sz w:val="18"/>
                <w:szCs w:val="18"/>
                <w:lang w:eastAsia="zh-CN"/>
              </w:rPr>
              <w:t>1.77</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hint="eastAsia"/>
                <w:color w:val="000000"/>
                <w:sz w:val="18"/>
                <w:szCs w:val="18"/>
                <w:lang w:eastAsia="zh-CN"/>
              </w:rPr>
              <w:t>1.62</w:t>
            </w:r>
            <w:r w:rsidRPr="00192395">
              <w:rPr>
                <w:rFonts w:ascii="Arial" w:eastAsia="Times New Roman" w:hAnsi="Arial" w:cs="Arial"/>
                <w:color w:val="000000"/>
                <w:sz w:val="18"/>
                <w:szCs w:val="18"/>
                <w:lang w:eastAsia="zh-CN"/>
              </w:rPr>
              <w:t>%</w:t>
            </w:r>
          </w:p>
        </w:tc>
      </w:tr>
      <w:tr w:rsidR="00643D69"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643D69" w:rsidRPr="00464904"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-7.84</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hint="eastAsia"/>
                <w:color w:val="000000"/>
                <w:sz w:val="18"/>
                <w:szCs w:val="18"/>
                <w:lang w:eastAsia="zh-CN"/>
              </w:rPr>
              <w:t>6.44</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643D69" w:rsidRPr="00192395" w:rsidRDefault="00643D69"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-4.97</w:t>
            </w:r>
            <w:r w:rsidRPr="00192395">
              <w:rPr>
                <w:rFonts w:ascii="Arial" w:eastAsia="Times New Roman" w:hAnsi="Arial" w:cs="Arial"/>
                <w:color w:val="000000"/>
                <w:sz w:val="18"/>
                <w:szCs w:val="18"/>
                <w:lang w:eastAsia="zh-CN"/>
              </w:rPr>
              <w:t>%</w:t>
            </w:r>
          </w:p>
        </w:tc>
      </w:tr>
    </w:tbl>
    <w:p w:rsidR="00464904" w:rsidRDefault="00421756" w:rsidP="00464904">
      <w:pPr>
        <w:jc w:val="center"/>
        <w:rPr>
          <w:lang w:val="en-CA" w:eastAsia="zh-CN"/>
        </w:rPr>
      </w:pPr>
      <w:r>
        <w:rPr>
          <w:rFonts w:hint="eastAsia"/>
          <w:lang w:val="en-CA" w:eastAsia="zh-CN"/>
        </w:rPr>
        <w:t>Table 41</w:t>
      </w:r>
      <w:r w:rsidR="00464904">
        <w:rPr>
          <w:rFonts w:hint="eastAsia"/>
          <w:lang w:val="en-CA" w:eastAsia="zh-CN"/>
        </w:rPr>
        <w:t>. RA result in VTM with five seconds for IDR GOP</w:t>
      </w:r>
    </w:p>
    <w:p w:rsidR="00421756" w:rsidRDefault="00421756" w:rsidP="00464904">
      <w:pPr>
        <w:rPr>
          <w:rFonts w:hint="eastAsia"/>
          <w:b/>
          <w:szCs w:val="22"/>
          <w:lang w:val="en-CA" w:eastAsia="zh-CN"/>
        </w:rPr>
      </w:pPr>
    </w:p>
    <w:p w:rsidR="00464904" w:rsidRDefault="00464904" w:rsidP="00464904">
      <w:pPr>
        <w:rPr>
          <w:rFonts w:hint="eastAsia"/>
          <w:b/>
          <w:szCs w:val="22"/>
          <w:lang w:val="en-CA" w:eastAsia="zh-CN"/>
        </w:rPr>
      </w:pPr>
      <w:r>
        <w:rPr>
          <w:rFonts w:hint="eastAsia"/>
          <w:b/>
          <w:szCs w:val="22"/>
          <w:lang w:val="en-CA" w:eastAsia="zh-CN"/>
        </w:rPr>
        <w:lastRenderedPageBreak/>
        <w:t>Results Over BMS-1.0 (RA):</w:t>
      </w:r>
    </w:p>
    <w:p w:rsidR="00464904" w:rsidRDefault="00464904" w:rsidP="00464904">
      <w:pPr>
        <w:rPr>
          <w:rFonts w:hint="eastAsia"/>
          <w:b/>
          <w:szCs w:val="22"/>
          <w:lang w:val="en-CA" w:eastAsia="zh-CN"/>
        </w:rPr>
      </w:pPr>
    </w:p>
    <w:tbl>
      <w:tblPr>
        <w:tblW w:w="4988" w:type="dxa"/>
        <w:jc w:val="center"/>
        <w:tblLook w:val="04A0"/>
      </w:tblPr>
      <w:tblGrid>
        <w:gridCol w:w="1640"/>
        <w:gridCol w:w="1077"/>
        <w:gridCol w:w="1076"/>
        <w:gridCol w:w="1195"/>
      </w:tblGrid>
      <w:tr w:rsidR="00464904"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464904" w:rsidRPr="00553A33"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464904" w:rsidRPr="00192395" w:rsidTr="004F206D">
        <w:trPr>
          <w:trHeight w:val="255"/>
          <w:jc w:val="center"/>
        </w:trPr>
        <w:tc>
          <w:tcPr>
            <w:tcW w:w="1640" w:type="dxa"/>
            <w:vMerge/>
            <w:tcBorders>
              <w:left w:val="nil"/>
              <w:bottom w:val="nil"/>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464904" w:rsidRPr="00192395" w:rsidRDefault="00464904"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421756"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421756" w:rsidRPr="00464904" w:rsidRDefault="0042175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42175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-0.25</w:t>
            </w:r>
            <w:r w:rsidR="00421756"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42175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-0.33</w:t>
            </w:r>
            <w:r w:rsidR="00421756"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42175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0.09</w:t>
            </w:r>
            <w:r w:rsidR="00421756" w:rsidRPr="00192395">
              <w:rPr>
                <w:rFonts w:ascii="Arial" w:eastAsia="Times New Roman" w:hAnsi="Arial" w:cs="Arial"/>
                <w:color w:val="000000"/>
                <w:sz w:val="18"/>
                <w:szCs w:val="18"/>
                <w:lang w:eastAsia="zh-CN"/>
              </w:rPr>
              <w:t>%</w:t>
            </w:r>
          </w:p>
        </w:tc>
      </w:tr>
      <w:tr w:rsidR="00421756"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421756" w:rsidRPr="00464904" w:rsidRDefault="0042175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42175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-0.24</w:t>
            </w:r>
            <w:r w:rsidR="00421756"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42175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0.06</w:t>
            </w:r>
            <w:r w:rsidR="00421756"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42175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-0.53</w:t>
            </w:r>
            <w:r w:rsidR="00421756" w:rsidRPr="00192395">
              <w:rPr>
                <w:rFonts w:ascii="Arial" w:eastAsia="Times New Roman" w:hAnsi="Arial" w:cs="Arial"/>
                <w:color w:val="000000"/>
                <w:sz w:val="18"/>
                <w:szCs w:val="18"/>
                <w:lang w:eastAsia="zh-CN"/>
              </w:rPr>
              <w:t>%</w:t>
            </w:r>
          </w:p>
        </w:tc>
      </w:tr>
    </w:tbl>
    <w:p w:rsidR="00464904" w:rsidRDefault="00464904" w:rsidP="00464904">
      <w:pPr>
        <w:jc w:val="center"/>
        <w:rPr>
          <w:lang w:val="en-CA" w:eastAsia="zh-CN"/>
        </w:rPr>
      </w:pPr>
      <w:r>
        <w:rPr>
          <w:rFonts w:hint="eastAsia"/>
          <w:lang w:val="en-CA" w:eastAsia="zh-CN"/>
        </w:rPr>
        <w:t xml:space="preserve">Table </w:t>
      </w:r>
      <w:r w:rsidR="00421756">
        <w:rPr>
          <w:rFonts w:hint="eastAsia"/>
          <w:lang w:val="en-CA" w:eastAsia="zh-CN"/>
        </w:rPr>
        <w:t>42</w:t>
      </w:r>
      <w:r>
        <w:rPr>
          <w:rFonts w:hint="eastAsia"/>
          <w:lang w:val="en-CA" w:eastAsia="zh-CN"/>
        </w:rPr>
        <w:t>. RA result in BMS with one second for IDR GOP</w:t>
      </w:r>
    </w:p>
    <w:p w:rsidR="00464904" w:rsidRDefault="00464904" w:rsidP="00464904">
      <w:pPr>
        <w:jc w:val="center"/>
        <w:rPr>
          <w:lang w:val="en-CA" w:eastAsia="zh-CN"/>
        </w:rPr>
      </w:pPr>
    </w:p>
    <w:tbl>
      <w:tblPr>
        <w:tblW w:w="4988" w:type="dxa"/>
        <w:jc w:val="center"/>
        <w:tblLook w:val="04A0"/>
      </w:tblPr>
      <w:tblGrid>
        <w:gridCol w:w="1640"/>
        <w:gridCol w:w="1077"/>
        <w:gridCol w:w="1076"/>
        <w:gridCol w:w="1195"/>
      </w:tblGrid>
      <w:tr w:rsidR="00D61A06"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D61A06" w:rsidRPr="00553A33"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D61A06" w:rsidRPr="00192395" w:rsidTr="004F206D">
        <w:trPr>
          <w:trHeight w:val="255"/>
          <w:jc w:val="center"/>
        </w:trPr>
        <w:tc>
          <w:tcPr>
            <w:tcW w:w="1640" w:type="dxa"/>
            <w:vMerge/>
            <w:tcBorders>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D61A06"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D61A06" w:rsidRPr="00464904"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0.</w:t>
            </w:r>
            <w:r>
              <w:rPr>
                <w:rFonts w:ascii="Arial" w:hAnsi="Arial" w:cs="Arial" w:hint="eastAsia"/>
                <w:color w:val="000000"/>
                <w:sz w:val="18"/>
                <w:szCs w:val="18"/>
                <w:lang w:eastAsia="zh-CN"/>
              </w:rPr>
              <w:t>89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0.06</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1.60</w:t>
            </w:r>
            <w:r w:rsidRPr="00192395">
              <w:rPr>
                <w:rFonts w:ascii="Arial" w:eastAsia="Times New Roman" w:hAnsi="Arial" w:cs="Arial"/>
                <w:color w:val="000000"/>
                <w:sz w:val="18"/>
                <w:szCs w:val="18"/>
                <w:lang w:eastAsia="zh-CN"/>
              </w:rPr>
              <w:t>%</w:t>
            </w:r>
          </w:p>
        </w:tc>
      </w:tr>
      <w:tr w:rsidR="00D61A06"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61A06" w:rsidRPr="00464904"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-2.10</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-0.95</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-0.94</w:t>
            </w:r>
            <w:r w:rsidRPr="00192395">
              <w:rPr>
                <w:rFonts w:ascii="Arial" w:eastAsia="Times New Roman" w:hAnsi="Arial" w:cs="Arial"/>
                <w:color w:val="000000"/>
                <w:sz w:val="18"/>
                <w:szCs w:val="18"/>
                <w:lang w:eastAsia="zh-CN"/>
              </w:rPr>
              <w:t>%</w:t>
            </w:r>
          </w:p>
        </w:tc>
      </w:tr>
    </w:tbl>
    <w:p w:rsidR="00464904" w:rsidRDefault="00464904" w:rsidP="00464904">
      <w:pPr>
        <w:jc w:val="center"/>
        <w:rPr>
          <w:lang w:val="en-CA" w:eastAsia="zh-CN"/>
        </w:rPr>
      </w:pPr>
      <w:r>
        <w:rPr>
          <w:rFonts w:hint="eastAsia"/>
          <w:lang w:val="en-CA" w:eastAsia="zh-CN"/>
        </w:rPr>
        <w:t xml:space="preserve">Table </w:t>
      </w:r>
      <w:r w:rsidR="00421756">
        <w:rPr>
          <w:rFonts w:hint="eastAsia"/>
          <w:lang w:val="en-CA" w:eastAsia="zh-CN"/>
        </w:rPr>
        <w:t>43</w:t>
      </w:r>
      <w:r>
        <w:rPr>
          <w:rFonts w:hint="eastAsia"/>
          <w:lang w:val="en-CA" w:eastAsia="zh-CN"/>
        </w:rPr>
        <w:t>. RA result in BMS with two seconds for IDR GOP</w:t>
      </w:r>
    </w:p>
    <w:p w:rsidR="00464904" w:rsidRDefault="00464904" w:rsidP="00464904">
      <w:pPr>
        <w:jc w:val="center"/>
        <w:rPr>
          <w:lang w:val="en-CA" w:eastAsia="zh-CN"/>
        </w:rPr>
      </w:pPr>
    </w:p>
    <w:tbl>
      <w:tblPr>
        <w:tblW w:w="4988" w:type="dxa"/>
        <w:jc w:val="center"/>
        <w:tblLook w:val="04A0"/>
      </w:tblPr>
      <w:tblGrid>
        <w:gridCol w:w="1640"/>
        <w:gridCol w:w="1077"/>
        <w:gridCol w:w="1076"/>
        <w:gridCol w:w="1195"/>
      </w:tblGrid>
      <w:tr w:rsidR="00D61A06" w:rsidRPr="00192395" w:rsidTr="004F206D">
        <w:trPr>
          <w:trHeight w:val="255"/>
          <w:jc w:val="center"/>
        </w:trPr>
        <w:tc>
          <w:tcPr>
            <w:tcW w:w="1640" w:type="dxa"/>
            <w:vMerge w:val="restart"/>
            <w:tcBorders>
              <w:top w:val="nil"/>
              <w:left w:val="nil"/>
              <w:right w:val="nil"/>
            </w:tcBorders>
            <w:shd w:val="clear" w:color="auto" w:fill="auto"/>
            <w:noWrap/>
            <w:vAlign w:val="center"/>
            <w:hideMark/>
          </w:tcPr>
          <w:p w:rsidR="00D61A06" w:rsidRPr="00553A33"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RA</w:t>
            </w:r>
          </w:p>
        </w:tc>
        <w:tc>
          <w:tcPr>
            <w:tcW w:w="3348" w:type="dxa"/>
            <w:gridSpan w:val="3"/>
            <w:tcBorders>
              <w:top w:val="single" w:sz="8" w:space="0" w:color="auto"/>
              <w:left w:val="single" w:sz="8" w:space="0" w:color="auto"/>
              <w:bottom w:val="nil"/>
              <w:right w:val="single" w:sz="4" w:space="0" w:color="auto"/>
            </w:tcBorders>
            <w:shd w:val="clear" w:color="auto" w:fill="auto"/>
            <w:noWrap/>
            <w:vAlign w:val="center"/>
            <w:hideMark/>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b/>
                <w:bCs/>
                <w:color w:val="000000"/>
                <w:sz w:val="18"/>
                <w:szCs w:val="18"/>
                <w:lang w:eastAsia="zh-CN"/>
              </w:rPr>
              <w:t xml:space="preserve">Over </w:t>
            </w:r>
            <w:r>
              <w:rPr>
                <w:rFonts w:ascii="Arial" w:hAnsi="Arial" w:cs="Arial" w:hint="eastAsia"/>
                <w:b/>
                <w:bCs/>
                <w:color w:val="000000"/>
                <w:sz w:val="18"/>
                <w:szCs w:val="18"/>
                <w:lang w:eastAsia="zh-CN"/>
              </w:rPr>
              <w:t>BMS</w:t>
            </w:r>
            <w:r w:rsidRPr="00192395">
              <w:rPr>
                <w:rFonts w:ascii="Arial" w:eastAsia="Times New Roman" w:hAnsi="Arial" w:cs="Arial"/>
                <w:b/>
                <w:bCs/>
                <w:color w:val="000000"/>
                <w:sz w:val="18"/>
                <w:szCs w:val="18"/>
                <w:lang w:eastAsia="zh-CN"/>
              </w:rPr>
              <w:t>-1.0</w:t>
            </w:r>
          </w:p>
        </w:tc>
      </w:tr>
      <w:tr w:rsidR="00D61A06" w:rsidRPr="00192395" w:rsidTr="004F206D">
        <w:trPr>
          <w:trHeight w:val="255"/>
          <w:jc w:val="center"/>
        </w:trPr>
        <w:tc>
          <w:tcPr>
            <w:tcW w:w="1640" w:type="dxa"/>
            <w:vMerge/>
            <w:tcBorders>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r>
      <w:tr w:rsidR="00D61A06" w:rsidRPr="00192395" w:rsidTr="004F20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D61A06" w:rsidRPr="00464904"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Cactus</w:t>
            </w:r>
          </w:p>
        </w:tc>
        <w:tc>
          <w:tcPr>
            <w:tcW w:w="1077"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-2.29</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-3.18</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-2.86</w:t>
            </w:r>
            <w:r w:rsidRPr="00192395">
              <w:rPr>
                <w:rFonts w:ascii="Arial" w:eastAsia="Times New Roman" w:hAnsi="Arial" w:cs="Arial"/>
                <w:color w:val="000000"/>
                <w:sz w:val="18"/>
                <w:szCs w:val="18"/>
                <w:lang w:eastAsia="zh-CN"/>
              </w:rPr>
              <w:t>%</w:t>
            </w:r>
          </w:p>
        </w:tc>
      </w:tr>
      <w:tr w:rsidR="00D61A06" w:rsidRPr="00192395" w:rsidTr="004F206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D61A06" w:rsidRPr="00464904"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hint="eastAsia"/>
                <w:color w:val="000000"/>
                <w:sz w:val="18"/>
                <w:szCs w:val="18"/>
                <w:lang w:eastAsia="zh-CN"/>
              </w:rPr>
            </w:pPr>
            <w:r>
              <w:rPr>
                <w:rFonts w:ascii="Arial" w:hAnsi="Arial" w:cs="Arial" w:hint="eastAsia"/>
                <w:color w:val="000000"/>
                <w:sz w:val="18"/>
                <w:szCs w:val="18"/>
                <w:lang w:eastAsia="zh-CN"/>
              </w:rPr>
              <w:t>BasketballDrill</w:t>
            </w:r>
          </w:p>
        </w:tc>
        <w:tc>
          <w:tcPr>
            <w:tcW w:w="1077"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-8.11</w:t>
            </w:r>
            <w:r w:rsidRPr="00192395">
              <w:rPr>
                <w:rFonts w:ascii="Arial" w:eastAsia="Times New Roman" w:hAnsi="Arial" w:cs="Arial"/>
                <w:color w:val="000000"/>
                <w:sz w:val="18"/>
                <w:szCs w:val="18"/>
                <w:lang w:eastAsia="zh-CN"/>
              </w:rPr>
              <w:t>%</w:t>
            </w:r>
          </w:p>
        </w:tc>
        <w:tc>
          <w:tcPr>
            <w:tcW w:w="1076" w:type="dxa"/>
            <w:tcBorders>
              <w:top w:val="nil"/>
              <w:left w:val="nil"/>
              <w:bottom w:val="nil"/>
              <w:right w:val="nil"/>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-6.52</w:t>
            </w:r>
            <w:r w:rsidRPr="00192395">
              <w:rPr>
                <w:rFonts w:ascii="Arial" w:eastAsia="Times New Roman" w:hAnsi="Arial" w:cs="Arial"/>
                <w:color w:val="000000"/>
                <w:sz w:val="18"/>
                <w:szCs w:val="18"/>
                <w:lang w:eastAsia="zh-CN"/>
              </w:rPr>
              <w:t>%</w:t>
            </w:r>
          </w:p>
        </w:tc>
        <w:tc>
          <w:tcPr>
            <w:tcW w:w="1195" w:type="dxa"/>
            <w:tcBorders>
              <w:top w:val="nil"/>
              <w:left w:val="nil"/>
              <w:bottom w:val="nil"/>
              <w:right w:val="single" w:sz="4" w:space="0" w:color="auto"/>
            </w:tcBorders>
            <w:shd w:val="clear" w:color="auto" w:fill="auto"/>
            <w:noWrap/>
            <w:vAlign w:val="center"/>
          </w:tcPr>
          <w:p w:rsidR="00D61A06" w:rsidRPr="00192395" w:rsidRDefault="00D61A06" w:rsidP="004F20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hint="eastAsia"/>
                <w:color w:val="000000"/>
                <w:sz w:val="18"/>
                <w:szCs w:val="18"/>
                <w:lang w:eastAsia="zh-CN"/>
              </w:rPr>
              <w:t>-6.07</w:t>
            </w:r>
            <w:r w:rsidRPr="00192395">
              <w:rPr>
                <w:rFonts w:ascii="Arial" w:eastAsia="Times New Roman" w:hAnsi="Arial" w:cs="Arial"/>
                <w:color w:val="000000"/>
                <w:sz w:val="18"/>
                <w:szCs w:val="18"/>
                <w:lang w:eastAsia="zh-CN"/>
              </w:rPr>
              <w:t>%</w:t>
            </w:r>
          </w:p>
        </w:tc>
      </w:tr>
    </w:tbl>
    <w:p w:rsidR="00A0763D" w:rsidRPr="00464904" w:rsidRDefault="00464904" w:rsidP="006D61E8">
      <w:pPr>
        <w:jc w:val="center"/>
        <w:rPr>
          <w:lang w:val="en-CA" w:eastAsia="zh-CN"/>
        </w:rPr>
      </w:pPr>
      <w:r>
        <w:rPr>
          <w:rFonts w:hint="eastAsia"/>
          <w:lang w:val="en-CA" w:eastAsia="zh-CN"/>
        </w:rPr>
        <w:t xml:space="preserve">Table </w:t>
      </w:r>
      <w:r w:rsidR="00421756">
        <w:rPr>
          <w:rFonts w:hint="eastAsia"/>
          <w:lang w:val="en-CA" w:eastAsia="zh-CN"/>
        </w:rPr>
        <w:t>44</w:t>
      </w:r>
      <w:r>
        <w:rPr>
          <w:rFonts w:hint="eastAsia"/>
          <w:lang w:val="en-CA" w:eastAsia="zh-CN"/>
        </w:rPr>
        <w:t>. RA result in BMS with five seconds for IDR GOP</w:t>
      </w:r>
    </w:p>
    <w:p w:rsidR="004F298E" w:rsidRDefault="004663DB" w:rsidP="004F298E">
      <w:pPr>
        <w:pStyle w:val="1"/>
        <w:ind w:left="360" w:hanging="360"/>
        <w:rPr>
          <w:lang w:val="en-CA" w:eastAsia="zh-CN"/>
        </w:rPr>
      </w:pPr>
      <w:r>
        <w:rPr>
          <w:rFonts w:hint="eastAsia"/>
          <w:lang w:val="en-CA" w:eastAsia="zh-CN"/>
        </w:rPr>
        <w:t>References</w:t>
      </w:r>
    </w:p>
    <w:p w:rsidR="00C62053" w:rsidRPr="0003251D" w:rsidRDefault="0003251D" w:rsidP="00DF0235">
      <w:pPr>
        <w:rPr>
          <w:lang w:val="en-CA" w:eastAsia="zh-CN"/>
        </w:rPr>
      </w:pPr>
      <w:r>
        <w:rPr>
          <w:rFonts w:hint="eastAsia"/>
          <w:lang w:val="en-CA" w:eastAsia="zh-CN"/>
        </w:rPr>
        <w:t xml:space="preserve">[1] </w:t>
      </w:r>
      <w:r w:rsidRPr="00E05D4B">
        <w:rPr>
          <w:szCs w:val="22"/>
          <w:lang w:val="de-DE"/>
        </w:rPr>
        <w:t>Jill Boyce</w:t>
      </w:r>
      <w:r>
        <w:rPr>
          <w:szCs w:val="22"/>
          <w:lang w:val="de-DE"/>
        </w:rPr>
        <w:t xml:space="preserve">, </w:t>
      </w:r>
      <w:r w:rsidRPr="001437F2">
        <w:rPr>
          <w:szCs w:val="22"/>
          <w:lang w:val="en-CA"/>
        </w:rPr>
        <w:t>K. Suehring, X. Li,</w:t>
      </w:r>
      <w:r>
        <w:rPr>
          <w:szCs w:val="22"/>
          <w:lang w:val="en-CA"/>
        </w:rPr>
        <w:t xml:space="preserve"> and Vadim Seregin, “</w:t>
      </w:r>
      <w:r w:rsidRPr="001437F2">
        <w:rPr>
          <w:szCs w:val="22"/>
          <w:lang w:val="en-CA"/>
        </w:rPr>
        <w:t>JVET common test conditions and software reference configurations</w:t>
      </w:r>
      <w:r>
        <w:rPr>
          <w:szCs w:val="22"/>
          <w:lang w:val="en-CA"/>
        </w:rPr>
        <w:t xml:space="preserve">,” JVET-J1010, </w:t>
      </w:r>
      <w:r>
        <w:rPr>
          <w:lang w:val="en-CA"/>
        </w:rPr>
        <w:t>April 2018.</w:t>
      </w:r>
    </w:p>
    <w:p w:rsidR="005801A2" w:rsidRPr="00B96B7A" w:rsidRDefault="001F2594" w:rsidP="00C00DDE">
      <w:pPr>
        <w:pStyle w:val="1"/>
        <w:rPr>
          <w:lang w:val="en-CA"/>
        </w:rPr>
      </w:pPr>
      <w:r w:rsidRPr="005B217D">
        <w:rPr>
          <w:lang w:val="en-CA"/>
        </w:rPr>
        <w:t>Patent rights declaration</w:t>
      </w:r>
      <w:r w:rsidR="00B94B06" w:rsidRPr="005B217D">
        <w:rPr>
          <w:lang w:val="en-CA"/>
        </w:rPr>
        <w:t>(s)</w:t>
      </w:r>
    </w:p>
    <w:p w:rsidR="00342FF4" w:rsidRPr="005B217D" w:rsidRDefault="00B96B7A" w:rsidP="009234A5">
      <w:pPr>
        <w:rPr>
          <w:szCs w:val="22"/>
          <w:lang w:val="en-CA"/>
        </w:rPr>
      </w:pPr>
      <w:r>
        <w:rPr>
          <w:rFonts w:hint="eastAsia"/>
          <w:b/>
          <w:szCs w:val="22"/>
          <w:lang w:val="en-CA" w:eastAsia="zh-CN"/>
        </w:rPr>
        <w:t>University of Science and Technology of China (USTC)</w:t>
      </w:r>
      <w:r w:rsidR="001F2594" w:rsidRPr="005B217D">
        <w:rPr>
          <w:b/>
          <w:szCs w:val="22"/>
          <w:lang w:val="en-CA"/>
        </w:rPr>
        <w:t xml:space="preserve"> may have </w:t>
      </w:r>
      <w:r w:rsidR="0098551D" w:rsidRPr="005B217D">
        <w:rPr>
          <w:b/>
          <w:szCs w:val="22"/>
          <w:lang w:val="en-CA"/>
        </w:rPr>
        <w:t>current or pending</w:t>
      </w:r>
      <w:r w:rsidR="00E41519">
        <w:rPr>
          <w:rFonts w:hint="eastAsia"/>
          <w:b/>
          <w:szCs w:val="22"/>
          <w:lang w:val="en-CA" w:eastAsia="zh-CN"/>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EDC" w:rsidRDefault="00783EDC">
      <w:r>
        <w:separator/>
      </w:r>
    </w:p>
  </w:endnote>
  <w:endnote w:type="continuationSeparator" w:id="1">
    <w:p w:rsidR="00783EDC" w:rsidRDefault="00783E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BA4" w:rsidRPr="00C00DDE" w:rsidRDefault="00AF7BA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61A06">
      <w:rPr>
        <w:rStyle w:val="a5"/>
        <w:noProof/>
      </w:rPr>
      <w:t>12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2018-07-04</w:t>
    </w:r>
    <w:r w:rsidRPr="00C00DDE">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EDC" w:rsidRDefault="00783EDC">
      <w:r>
        <w:separator/>
      </w:r>
    </w:p>
  </w:footnote>
  <w:footnote w:type="continuationSeparator" w:id="1">
    <w:p w:rsidR="00783EDC" w:rsidRDefault="00783E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308A3"/>
    <w:rsid w:val="0003251D"/>
    <w:rsid w:val="000458BC"/>
    <w:rsid w:val="00045C41"/>
    <w:rsid w:val="00046C03"/>
    <w:rsid w:val="00065039"/>
    <w:rsid w:val="000678F3"/>
    <w:rsid w:val="0007614F"/>
    <w:rsid w:val="0009052B"/>
    <w:rsid w:val="000B0C0F"/>
    <w:rsid w:val="000B1C6B"/>
    <w:rsid w:val="000B4FF9"/>
    <w:rsid w:val="000C09AC"/>
    <w:rsid w:val="000E00F3"/>
    <w:rsid w:val="000F158C"/>
    <w:rsid w:val="00102F3D"/>
    <w:rsid w:val="00105FC8"/>
    <w:rsid w:val="00124E38"/>
    <w:rsid w:val="0012580B"/>
    <w:rsid w:val="00126A6E"/>
    <w:rsid w:val="00131F90"/>
    <w:rsid w:val="0013458C"/>
    <w:rsid w:val="0013526E"/>
    <w:rsid w:val="00135C4E"/>
    <w:rsid w:val="00146152"/>
    <w:rsid w:val="00155526"/>
    <w:rsid w:val="00171371"/>
    <w:rsid w:val="00175A24"/>
    <w:rsid w:val="00187E58"/>
    <w:rsid w:val="001A297E"/>
    <w:rsid w:val="001A368E"/>
    <w:rsid w:val="001A7329"/>
    <w:rsid w:val="001A792F"/>
    <w:rsid w:val="001B4E28"/>
    <w:rsid w:val="001C0CB8"/>
    <w:rsid w:val="001C2F3C"/>
    <w:rsid w:val="001C3525"/>
    <w:rsid w:val="001C3AFB"/>
    <w:rsid w:val="001D0F39"/>
    <w:rsid w:val="001D1BD2"/>
    <w:rsid w:val="001E0248"/>
    <w:rsid w:val="001E02BE"/>
    <w:rsid w:val="001E3B37"/>
    <w:rsid w:val="001F2594"/>
    <w:rsid w:val="002055A6"/>
    <w:rsid w:val="00206460"/>
    <w:rsid w:val="002069B4"/>
    <w:rsid w:val="00215DFC"/>
    <w:rsid w:val="00217748"/>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40C3"/>
    <w:rsid w:val="00317D85"/>
    <w:rsid w:val="00327C56"/>
    <w:rsid w:val="003315A1"/>
    <w:rsid w:val="003341DB"/>
    <w:rsid w:val="003373EC"/>
    <w:rsid w:val="00342FF4"/>
    <w:rsid w:val="00346148"/>
    <w:rsid w:val="00361E6F"/>
    <w:rsid w:val="003669EA"/>
    <w:rsid w:val="003706CC"/>
    <w:rsid w:val="00377710"/>
    <w:rsid w:val="00397A55"/>
    <w:rsid w:val="003A2D8E"/>
    <w:rsid w:val="003A7CE6"/>
    <w:rsid w:val="003B3FC1"/>
    <w:rsid w:val="003C20E4"/>
    <w:rsid w:val="003D27D5"/>
    <w:rsid w:val="003D6342"/>
    <w:rsid w:val="003D72BD"/>
    <w:rsid w:val="003E6F90"/>
    <w:rsid w:val="003E73ED"/>
    <w:rsid w:val="003F5D0F"/>
    <w:rsid w:val="003F7FCE"/>
    <w:rsid w:val="00414101"/>
    <w:rsid w:val="00421756"/>
    <w:rsid w:val="004219CF"/>
    <w:rsid w:val="004234F0"/>
    <w:rsid w:val="00433DDB"/>
    <w:rsid w:val="00435A29"/>
    <w:rsid w:val="00437619"/>
    <w:rsid w:val="00464904"/>
    <w:rsid w:val="00465A1E"/>
    <w:rsid w:val="004663DB"/>
    <w:rsid w:val="004A2A63"/>
    <w:rsid w:val="004B210C"/>
    <w:rsid w:val="004D405F"/>
    <w:rsid w:val="004E4F4F"/>
    <w:rsid w:val="004E6789"/>
    <w:rsid w:val="004F298E"/>
    <w:rsid w:val="004F4C88"/>
    <w:rsid w:val="004F61E3"/>
    <w:rsid w:val="00502E10"/>
    <w:rsid w:val="00507226"/>
    <w:rsid w:val="0051015C"/>
    <w:rsid w:val="00516CF1"/>
    <w:rsid w:val="00531AE9"/>
    <w:rsid w:val="00550A66"/>
    <w:rsid w:val="00552D3C"/>
    <w:rsid w:val="00553A33"/>
    <w:rsid w:val="00566668"/>
    <w:rsid w:val="00567EC7"/>
    <w:rsid w:val="00570013"/>
    <w:rsid w:val="00571B05"/>
    <w:rsid w:val="005801A2"/>
    <w:rsid w:val="005952A5"/>
    <w:rsid w:val="005A11CB"/>
    <w:rsid w:val="005A33A1"/>
    <w:rsid w:val="005A693E"/>
    <w:rsid w:val="005B1ABF"/>
    <w:rsid w:val="005B217D"/>
    <w:rsid w:val="005C385F"/>
    <w:rsid w:val="005D171D"/>
    <w:rsid w:val="005D4A24"/>
    <w:rsid w:val="005E1AC6"/>
    <w:rsid w:val="005F2ABC"/>
    <w:rsid w:val="005F613D"/>
    <w:rsid w:val="005F6F1B"/>
    <w:rsid w:val="00610484"/>
    <w:rsid w:val="0061529A"/>
    <w:rsid w:val="00615995"/>
    <w:rsid w:val="00616155"/>
    <w:rsid w:val="00624B33"/>
    <w:rsid w:val="0063041A"/>
    <w:rsid w:val="00630AA2"/>
    <w:rsid w:val="00643D69"/>
    <w:rsid w:val="00646707"/>
    <w:rsid w:val="00657F7E"/>
    <w:rsid w:val="00660DAD"/>
    <w:rsid w:val="00662E58"/>
    <w:rsid w:val="006637F2"/>
    <w:rsid w:val="006642A5"/>
    <w:rsid w:val="00664DCF"/>
    <w:rsid w:val="00682130"/>
    <w:rsid w:val="00682815"/>
    <w:rsid w:val="00693434"/>
    <w:rsid w:val="006A4A7B"/>
    <w:rsid w:val="006C5D39"/>
    <w:rsid w:val="006D61E8"/>
    <w:rsid w:val="006D6D9B"/>
    <w:rsid w:val="006E2810"/>
    <w:rsid w:val="006E477E"/>
    <w:rsid w:val="006E5417"/>
    <w:rsid w:val="006F0794"/>
    <w:rsid w:val="007023DE"/>
    <w:rsid w:val="00712F60"/>
    <w:rsid w:val="00720E3B"/>
    <w:rsid w:val="0074393F"/>
    <w:rsid w:val="00745F6B"/>
    <w:rsid w:val="0075585E"/>
    <w:rsid w:val="00770571"/>
    <w:rsid w:val="007768FF"/>
    <w:rsid w:val="007824D3"/>
    <w:rsid w:val="00783675"/>
    <w:rsid w:val="00783EDC"/>
    <w:rsid w:val="00796EE3"/>
    <w:rsid w:val="007A7D29"/>
    <w:rsid w:val="007B4AB8"/>
    <w:rsid w:val="007D1181"/>
    <w:rsid w:val="007E01A3"/>
    <w:rsid w:val="007E5CBE"/>
    <w:rsid w:val="007F1F8B"/>
    <w:rsid w:val="007F67A1"/>
    <w:rsid w:val="00811C05"/>
    <w:rsid w:val="008206C8"/>
    <w:rsid w:val="008355BA"/>
    <w:rsid w:val="0086387C"/>
    <w:rsid w:val="00874A6C"/>
    <w:rsid w:val="00876C65"/>
    <w:rsid w:val="00890B8E"/>
    <w:rsid w:val="008A4B4C"/>
    <w:rsid w:val="008C239F"/>
    <w:rsid w:val="008E480C"/>
    <w:rsid w:val="008F238E"/>
    <w:rsid w:val="00905E6C"/>
    <w:rsid w:val="009067F3"/>
    <w:rsid w:val="00907757"/>
    <w:rsid w:val="0091763C"/>
    <w:rsid w:val="009212B0"/>
    <w:rsid w:val="00921FA1"/>
    <w:rsid w:val="0092288D"/>
    <w:rsid w:val="009234A5"/>
    <w:rsid w:val="00933453"/>
    <w:rsid w:val="009336F7"/>
    <w:rsid w:val="0093636C"/>
    <w:rsid w:val="009374A7"/>
    <w:rsid w:val="00955F6D"/>
    <w:rsid w:val="00977C16"/>
    <w:rsid w:val="0098551D"/>
    <w:rsid w:val="0099518F"/>
    <w:rsid w:val="009A523D"/>
    <w:rsid w:val="009B02A1"/>
    <w:rsid w:val="009C7442"/>
    <w:rsid w:val="009D7CE6"/>
    <w:rsid w:val="009F496B"/>
    <w:rsid w:val="00A01439"/>
    <w:rsid w:val="00A02E61"/>
    <w:rsid w:val="00A05CFF"/>
    <w:rsid w:val="00A0763D"/>
    <w:rsid w:val="00A13048"/>
    <w:rsid w:val="00A46843"/>
    <w:rsid w:val="00A519B8"/>
    <w:rsid w:val="00A533A6"/>
    <w:rsid w:val="00A56B97"/>
    <w:rsid w:val="00A6093D"/>
    <w:rsid w:val="00A767DC"/>
    <w:rsid w:val="00A76A6D"/>
    <w:rsid w:val="00A83253"/>
    <w:rsid w:val="00AA6CC3"/>
    <w:rsid w:val="00AA6E84"/>
    <w:rsid w:val="00AB1A1C"/>
    <w:rsid w:val="00AD05A8"/>
    <w:rsid w:val="00AE341B"/>
    <w:rsid w:val="00AF7BA4"/>
    <w:rsid w:val="00B01905"/>
    <w:rsid w:val="00B07CA7"/>
    <w:rsid w:val="00B1279A"/>
    <w:rsid w:val="00B30A9E"/>
    <w:rsid w:val="00B30F71"/>
    <w:rsid w:val="00B4194A"/>
    <w:rsid w:val="00B437E8"/>
    <w:rsid w:val="00B5222E"/>
    <w:rsid w:val="00B53179"/>
    <w:rsid w:val="00B57A23"/>
    <w:rsid w:val="00B600CD"/>
    <w:rsid w:val="00B61C96"/>
    <w:rsid w:val="00B65C1E"/>
    <w:rsid w:val="00B73A2A"/>
    <w:rsid w:val="00B75A51"/>
    <w:rsid w:val="00B827C6"/>
    <w:rsid w:val="00B94B06"/>
    <w:rsid w:val="00B94C28"/>
    <w:rsid w:val="00B96B7A"/>
    <w:rsid w:val="00BC10BA"/>
    <w:rsid w:val="00BC5AFD"/>
    <w:rsid w:val="00BE66BD"/>
    <w:rsid w:val="00BF0AD2"/>
    <w:rsid w:val="00BF5237"/>
    <w:rsid w:val="00BF5259"/>
    <w:rsid w:val="00C00DDE"/>
    <w:rsid w:val="00C04F43"/>
    <w:rsid w:val="00C0609D"/>
    <w:rsid w:val="00C115AB"/>
    <w:rsid w:val="00C15EB9"/>
    <w:rsid w:val="00C26CCB"/>
    <w:rsid w:val="00C30249"/>
    <w:rsid w:val="00C3723B"/>
    <w:rsid w:val="00C42466"/>
    <w:rsid w:val="00C606C9"/>
    <w:rsid w:val="00C62053"/>
    <w:rsid w:val="00C80288"/>
    <w:rsid w:val="00C84003"/>
    <w:rsid w:val="00C90650"/>
    <w:rsid w:val="00C97D78"/>
    <w:rsid w:val="00CC2AAE"/>
    <w:rsid w:val="00CC5A42"/>
    <w:rsid w:val="00CD0EAB"/>
    <w:rsid w:val="00CE5E02"/>
    <w:rsid w:val="00CF34DB"/>
    <w:rsid w:val="00CF558F"/>
    <w:rsid w:val="00D010C0"/>
    <w:rsid w:val="00D01E46"/>
    <w:rsid w:val="00D05547"/>
    <w:rsid w:val="00D073E2"/>
    <w:rsid w:val="00D446EC"/>
    <w:rsid w:val="00D51BF0"/>
    <w:rsid w:val="00D531DB"/>
    <w:rsid w:val="00D55942"/>
    <w:rsid w:val="00D61A06"/>
    <w:rsid w:val="00D807BF"/>
    <w:rsid w:val="00D82FCC"/>
    <w:rsid w:val="00DA17FC"/>
    <w:rsid w:val="00DA7887"/>
    <w:rsid w:val="00DB2C26"/>
    <w:rsid w:val="00DD02F4"/>
    <w:rsid w:val="00DD3D9E"/>
    <w:rsid w:val="00DD6622"/>
    <w:rsid w:val="00DE1C7C"/>
    <w:rsid w:val="00DE2DAD"/>
    <w:rsid w:val="00DE6B43"/>
    <w:rsid w:val="00DF0235"/>
    <w:rsid w:val="00E11923"/>
    <w:rsid w:val="00E262D4"/>
    <w:rsid w:val="00E36250"/>
    <w:rsid w:val="00E41519"/>
    <w:rsid w:val="00E47F2D"/>
    <w:rsid w:val="00E54511"/>
    <w:rsid w:val="00E61DAC"/>
    <w:rsid w:val="00E72B80"/>
    <w:rsid w:val="00E75FE3"/>
    <w:rsid w:val="00E86C4C"/>
    <w:rsid w:val="00E907A3"/>
    <w:rsid w:val="00EA5AE0"/>
    <w:rsid w:val="00EB56E1"/>
    <w:rsid w:val="00EB7AB1"/>
    <w:rsid w:val="00ED69DC"/>
    <w:rsid w:val="00EE347B"/>
    <w:rsid w:val="00EE7CD8"/>
    <w:rsid w:val="00EF29BF"/>
    <w:rsid w:val="00EF48CC"/>
    <w:rsid w:val="00EF4EA7"/>
    <w:rsid w:val="00F00801"/>
    <w:rsid w:val="00F2488D"/>
    <w:rsid w:val="00F5244E"/>
    <w:rsid w:val="00F543AF"/>
    <w:rsid w:val="00F601A0"/>
    <w:rsid w:val="00F712E9"/>
    <w:rsid w:val="00F73032"/>
    <w:rsid w:val="00F848FC"/>
    <w:rsid w:val="00F862EE"/>
    <w:rsid w:val="00F906F6"/>
    <w:rsid w:val="00F9282A"/>
    <w:rsid w:val="00F96BAD"/>
    <w:rsid w:val="00FA139D"/>
    <w:rsid w:val="00FB0E84"/>
    <w:rsid w:val="00FC2405"/>
    <w:rsid w:val="00FD01C2"/>
    <w:rsid w:val="00FE595C"/>
    <w:rsid w:val="00FF0CE3"/>
    <w:rsid w:val="00FF4ECB"/>
    <w:rsid w:val="00FF72EC"/>
    <w:rsid w:val="00FF75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F7503"/>
    <w:pPr>
      <w:tabs>
        <w:tab w:val="center" w:pos="4320"/>
        <w:tab w:val="right" w:pos="8640"/>
      </w:tabs>
    </w:pPr>
  </w:style>
  <w:style w:type="paragraph" w:styleId="a4">
    <w:name w:val="footer"/>
    <w:basedOn w:val="a"/>
    <w:rsid w:val="00FF7503"/>
    <w:pPr>
      <w:tabs>
        <w:tab w:val="center" w:pos="4320"/>
        <w:tab w:val="right" w:pos="8640"/>
      </w:tabs>
    </w:pPr>
  </w:style>
  <w:style w:type="character" w:styleId="a5">
    <w:name w:val="page number"/>
    <w:basedOn w:val="a0"/>
    <w:rsid w:val="00FF7503"/>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Placeholder Text"/>
    <w:basedOn w:val="a0"/>
    <w:uiPriority w:val="99"/>
    <w:semiHidden/>
    <w:rsid w:val="00682815"/>
    <w:rPr>
      <w:color w:val="808080"/>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12</Pages>
  <Words>2473</Words>
  <Characters>14098</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machangyue</cp:lastModifiedBy>
  <cp:revision>66</cp:revision>
  <cp:lastPrinted>1900-01-01T08:00:00Z</cp:lastPrinted>
  <dcterms:created xsi:type="dcterms:W3CDTF">2017-12-03T02:45:00Z</dcterms:created>
  <dcterms:modified xsi:type="dcterms:W3CDTF">2018-07-05T09:41:00Z</dcterms:modified>
</cp:coreProperties>
</file>