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476BC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3922C816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BC5185">
              <w:rPr>
                <w:lang w:val="en-CA"/>
              </w:rPr>
              <w:t>0332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74DBA2E" w:rsidR="00E61DAC" w:rsidRPr="005B217D" w:rsidRDefault="005057F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CE13</w:t>
            </w:r>
            <w:r w:rsidR="007D4B8F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B35535">
              <w:rPr>
                <w:b/>
                <w:szCs w:val="22"/>
                <w:lang w:val="en-CA"/>
              </w:rPr>
              <w:t>Adaptive frame packing</w:t>
            </w:r>
            <w:r w:rsidR="00B739E8" w:rsidRPr="00B739E8">
              <w:rPr>
                <w:b/>
                <w:szCs w:val="22"/>
                <w:lang w:val="en-CA"/>
              </w:rPr>
              <w:t xml:space="preserve"> </w:t>
            </w:r>
            <w:r w:rsidR="004B7FED">
              <w:rPr>
                <w:b/>
                <w:szCs w:val="22"/>
                <w:lang w:val="en-CA"/>
              </w:rPr>
              <w:t xml:space="preserve">on top of </w:t>
            </w:r>
            <w:r w:rsidR="00A30E65">
              <w:rPr>
                <w:b/>
                <w:szCs w:val="22"/>
                <w:lang w:val="en-CA"/>
              </w:rPr>
              <w:t xml:space="preserve">CMP, </w:t>
            </w:r>
            <w:r w:rsidR="004B7FED">
              <w:rPr>
                <w:b/>
                <w:szCs w:val="22"/>
                <w:lang w:val="en-CA"/>
              </w:rPr>
              <w:t>MCP</w:t>
            </w:r>
            <w:r w:rsidR="00A30E65">
              <w:rPr>
                <w:b/>
                <w:szCs w:val="22"/>
                <w:lang w:val="en-CA"/>
              </w:rPr>
              <w:t>,</w:t>
            </w:r>
            <w:r w:rsidR="004B7FED">
              <w:rPr>
                <w:b/>
                <w:szCs w:val="22"/>
                <w:lang w:val="en-CA"/>
              </w:rPr>
              <w:t xml:space="preserve"> and PAU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6AF208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465D8C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25DB7A0E" w:rsidR="00E61DAC" w:rsidRPr="005B217D" w:rsidRDefault="005057FF">
            <w:pPr>
              <w:spacing w:before="60" w:after="60"/>
              <w:rPr>
                <w:szCs w:val="22"/>
                <w:lang w:val="en-CA"/>
              </w:rPr>
            </w:pPr>
            <w:r>
              <w:t xml:space="preserve">Philippe Hanhart, </w:t>
            </w:r>
            <w:r>
              <w:rPr>
                <w:szCs w:val="22"/>
                <w:lang w:val="en-CA"/>
              </w:rPr>
              <w:t xml:space="preserve">Yuwen He, </w:t>
            </w:r>
            <w:r>
              <w:t>Yan Ye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="00307CBF">
              <w:rPr>
                <w:szCs w:val="22"/>
              </w:rPr>
              <w:t>9276</w:t>
            </w:r>
            <w:r w:rsidRPr="000B253A">
              <w:rPr>
                <w:szCs w:val="22"/>
              </w:rPr>
              <w:t xml:space="preserve"> Scranton Rd, #</w:t>
            </w:r>
            <w:r w:rsidR="00307CBF">
              <w:rPr>
                <w:szCs w:val="22"/>
              </w:rPr>
              <w:t>30</w:t>
            </w:r>
            <w:r w:rsidRPr="000B253A">
              <w:rPr>
                <w:szCs w:val="22"/>
              </w:rPr>
              <w:t>0</w:t>
            </w:r>
            <w:r w:rsidRPr="000B253A">
              <w:rPr>
                <w:szCs w:val="22"/>
              </w:rPr>
              <w:br/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1DC61D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057FF" w:rsidRPr="001F5134">
                <w:rPr>
                  <w:rStyle w:val="Hyperlink"/>
                  <w:sz w:val="20"/>
                  <w:szCs w:val="22"/>
                  <w:lang w:val="en-CA"/>
                </w:rPr>
                <w:t>Philippe.Hanhart@interdigital.com</w:t>
              </w:r>
            </w:hyperlink>
            <w:r w:rsidR="005057FF" w:rsidRPr="001F5134">
              <w:rPr>
                <w:sz w:val="20"/>
                <w:szCs w:val="22"/>
                <w:lang w:val="en-CA"/>
              </w:rPr>
              <w:br/>
            </w:r>
            <w:hyperlink r:id="rId11" w:history="1">
              <w:r w:rsidR="005057FF" w:rsidRPr="001F5134">
                <w:rPr>
                  <w:rStyle w:val="Hyperlink"/>
                  <w:sz w:val="20"/>
                  <w:szCs w:val="22"/>
                  <w:lang w:val="en-CA"/>
                </w:rPr>
                <w:t>Yuwen.He@interdigital.com</w:t>
              </w:r>
            </w:hyperlink>
            <w:r w:rsidR="005057FF" w:rsidRPr="001F5134">
              <w:rPr>
                <w:sz w:val="20"/>
                <w:szCs w:val="22"/>
                <w:lang w:val="en-CA"/>
              </w:rPr>
              <w:br/>
            </w:r>
            <w:hyperlink r:id="rId12" w:history="1">
              <w:r w:rsidR="005057FF" w:rsidRPr="001F5134">
                <w:rPr>
                  <w:rStyle w:val="Hyperlink"/>
                  <w:sz w:val="20"/>
                  <w:szCs w:val="22"/>
                  <w:lang w:val="en-CA"/>
                </w:rPr>
                <w:t>Yan.Ye@interdigital.com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8EECDA8" w:rsidR="00E61DAC" w:rsidRPr="005B217D" w:rsidRDefault="005057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600A074" w:rsidR="00263398" w:rsidRPr="005B217D" w:rsidRDefault="00307CBF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reports simulation results </w:t>
      </w:r>
      <w:r w:rsidR="00990F4C">
        <w:rPr>
          <w:lang w:val="en-CA"/>
        </w:rPr>
        <w:t xml:space="preserve">for </w:t>
      </w:r>
      <w:r w:rsidR="00761949">
        <w:t>adaptive frame packing</w:t>
      </w:r>
      <w:r w:rsidR="00B739E8">
        <w:t xml:space="preserve"> </w:t>
      </w:r>
      <w:r w:rsidR="00C06826">
        <w:rPr>
          <w:lang w:val="en-CA"/>
        </w:rPr>
        <w:t>(</w:t>
      </w:r>
      <w:r w:rsidR="00761949">
        <w:rPr>
          <w:lang w:val="en-CA"/>
        </w:rPr>
        <w:t>AFP</w:t>
      </w:r>
      <w:r w:rsidR="00990F4C">
        <w:rPr>
          <w:lang w:val="en-CA"/>
        </w:rPr>
        <w:t>, JVET-</w:t>
      </w:r>
      <w:r w:rsidR="00B97C02" w:rsidRPr="00AF4623">
        <w:t>K033</w:t>
      </w:r>
      <w:r w:rsidR="00B97C02">
        <w:t>1</w:t>
      </w:r>
      <w:r w:rsidR="00C06826">
        <w:rPr>
          <w:lang w:val="en-CA"/>
        </w:rPr>
        <w:t>)</w:t>
      </w:r>
      <w:r w:rsidR="00990F4C">
        <w:rPr>
          <w:lang w:val="en-CA"/>
        </w:rPr>
        <w:t xml:space="preserve"> on top of </w:t>
      </w:r>
      <w:r w:rsidR="00A30E65">
        <w:rPr>
          <w:lang w:val="en-CA"/>
        </w:rPr>
        <w:t xml:space="preserve">CMP, </w:t>
      </w:r>
      <w:r w:rsidR="00990F4C">
        <w:rPr>
          <w:lang w:val="en-CA"/>
        </w:rPr>
        <w:t>m</w:t>
      </w:r>
      <w:r w:rsidR="00990F4C" w:rsidRPr="009E16AF">
        <w:rPr>
          <w:lang w:val="en-CA"/>
        </w:rPr>
        <w:t xml:space="preserve">odified </w:t>
      </w:r>
      <w:r w:rsidR="00990F4C">
        <w:rPr>
          <w:lang w:val="en-CA"/>
        </w:rPr>
        <w:t>c</w:t>
      </w:r>
      <w:r w:rsidR="00990F4C" w:rsidRPr="009E16AF">
        <w:rPr>
          <w:lang w:val="en-CA"/>
        </w:rPr>
        <w:t xml:space="preserve">ubemap </w:t>
      </w:r>
      <w:r w:rsidR="00990F4C">
        <w:rPr>
          <w:lang w:val="en-CA"/>
        </w:rPr>
        <w:t>p</w:t>
      </w:r>
      <w:r w:rsidR="00990F4C" w:rsidRPr="009E16AF">
        <w:rPr>
          <w:lang w:val="en-CA"/>
        </w:rPr>
        <w:t xml:space="preserve">rojection </w:t>
      </w:r>
      <w:r w:rsidR="00990F4C">
        <w:rPr>
          <w:lang w:val="en-CA"/>
        </w:rPr>
        <w:t>(MCP, JVET-</w:t>
      </w:r>
      <w:r w:rsidR="00B97C02" w:rsidRPr="00B97C02">
        <w:rPr>
          <w:szCs w:val="22"/>
          <w:lang w:val="en-CA"/>
        </w:rPr>
        <w:t>K0131</w:t>
      </w:r>
      <w:r w:rsidR="00990F4C">
        <w:rPr>
          <w:lang w:val="en-CA"/>
        </w:rPr>
        <w:t>)</w:t>
      </w:r>
      <w:r w:rsidR="00A30E65">
        <w:rPr>
          <w:lang w:val="en-CA"/>
        </w:rPr>
        <w:t>,</w:t>
      </w:r>
      <w:r w:rsidR="00990F4C">
        <w:rPr>
          <w:lang w:val="en-CA"/>
        </w:rPr>
        <w:t xml:space="preserve"> and </w:t>
      </w:r>
      <w:r w:rsidR="00990F4C">
        <w:rPr>
          <w:szCs w:val="22"/>
          <w:lang w:eastAsia="zh-CN"/>
        </w:rPr>
        <w:t>p</w:t>
      </w:r>
      <w:r w:rsidR="00990F4C" w:rsidRPr="00F67618">
        <w:rPr>
          <w:szCs w:val="22"/>
          <w:lang w:eastAsia="zh-CN"/>
        </w:rPr>
        <w:t xml:space="preserve">arallel-to-axis uniform cubemap </w:t>
      </w:r>
      <w:r w:rsidR="00990F4C">
        <w:rPr>
          <w:szCs w:val="22"/>
          <w:lang w:eastAsia="zh-CN"/>
        </w:rPr>
        <w:t>projection</w:t>
      </w:r>
      <w:r w:rsidR="00990F4C">
        <w:rPr>
          <w:lang w:val="en-CA"/>
        </w:rPr>
        <w:t xml:space="preserve"> (PAU, JVET-</w:t>
      </w:r>
      <w:r w:rsidR="00B97C02" w:rsidRPr="00B97C02">
        <w:rPr>
          <w:szCs w:val="22"/>
          <w:lang w:val="en-CA"/>
        </w:rPr>
        <w:t>K0182</w:t>
      </w:r>
      <w:r w:rsidR="00990F4C">
        <w:rPr>
          <w:lang w:val="en-CA"/>
        </w:rPr>
        <w:t>)</w:t>
      </w:r>
      <w:r w:rsidR="00761949">
        <w:rPr>
          <w:szCs w:val="22"/>
        </w:rPr>
        <w:t xml:space="preserve">. </w:t>
      </w:r>
      <w:r w:rsidR="00C06826">
        <w:rPr>
          <w:lang w:val="en-CA"/>
        </w:rPr>
        <w:t>R</w:t>
      </w:r>
      <w:r>
        <w:rPr>
          <w:lang w:val="en-CA"/>
        </w:rPr>
        <w:t>esults</w:t>
      </w:r>
      <w:r w:rsidR="000A3045">
        <w:rPr>
          <w:lang w:val="en-CA"/>
        </w:rPr>
        <w:t xml:space="preserve"> based on end-to-end WS-PSNR</w:t>
      </w:r>
      <w:r>
        <w:rPr>
          <w:lang w:val="en-CA"/>
        </w:rPr>
        <w:t xml:space="preserve"> show that </w:t>
      </w:r>
      <w:r w:rsidR="00761949">
        <w:rPr>
          <w:lang w:val="en-CA"/>
        </w:rPr>
        <w:t xml:space="preserve">AFP </w:t>
      </w:r>
      <w:r w:rsidR="00C06826">
        <w:rPr>
          <w:lang w:val="en-CA"/>
        </w:rPr>
        <w:t xml:space="preserve">provides </w:t>
      </w:r>
      <w:r>
        <w:rPr>
          <w:lang w:val="en-CA"/>
        </w:rPr>
        <w:t xml:space="preserve">luma BD-rate </w:t>
      </w:r>
      <w:r w:rsidR="000A3045">
        <w:rPr>
          <w:lang w:val="en-CA"/>
        </w:rPr>
        <w:t xml:space="preserve">savings </w:t>
      </w:r>
      <w:r>
        <w:rPr>
          <w:lang w:val="en-CA"/>
        </w:rPr>
        <w:t xml:space="preserve">of </w:t>
      </w:r>
      <w:r w:rsidR="00AC2A05">
        <w:rPr>
          <w:lang w:val="en-CA"/>
        </w:rPr>
        <w:t>about</w:t>
      </w:r>
      <w:r w:rsidR="00A30E65">
        <w:rPr>
          <w:lang w:val="en-CA"/>
        </w:rPr>
        <w:t xml:space="preserve"> </w:t>
      </w:r>
      <w:r w:rsidR="00A30E65" w:rsidRPr="00A30E65">
        <w:rPr>
          <w:highlight w:val="yellow"/>
          <w:lang w:val="en-CA"/>
        </w:rPr>
        <w:t>XX</w:t>
      </w:r>
      <w:r w:rsidR="00A30E65">
        <w:rPr>
          <w:lang w:val="en-CA"/>
        </w:rPr>
        <w:t>%,</w:t>
      </w:r>
      <w:r w:rsidR="00AC2A05">
        <w:rPr>
          <w:lang w:val="en-CA"/>
        </w:rPr>
        <w:t xml:space="preserve"> 0.</w:t>
      </w:r>
      <w:r w:rsidR="00A30E65">
        <w:rPr>
          <w:lang w:val="en-CA"/>
        </w:rPr>
        <w:t>3</w:t>
      </w:r>
      <w:r w:rsidR="00AC2A05">
        <w:rPr>
          <w:lang w:val="en-CA"/>
        </w:rPr>
        <w:t>%</w:t>
      </w:r>
      <w:r w:rsidR="00A30E65">
        <w:rPr>
          <w:lang w:val="en-CA"/>
        </w:rPr>
        <w:t>,</w:t>
      </w:r>
      <w:r w:rsidR="00AC2A05">
        <w:rPr>
          <w:lang w:val="en-CA"/>
        </w:rPr>
        <w:t xml:space="preserve"> </w:t>
      </w:r>
      <w:r w:rsidR="00990F4C">
        <w:rPr>
          <w:lang w:val="en-CA"/>
        </w:rPr>
        <w:t>and 0.1</w:t>
      </w:r>
      <w:r w:rsidR="00A30E65">
        <w:rPr>
          <w:lang w:val="en-CA"/>
        </w:rPr>
        <w:t>5</w:t>
      </w:r>
      <w:r w:rsidR="00990F4C">
        <w:rPr>
          <w:lang w:val="en-CA"/>
        </w:rPr>
        <w:t xml:space="preserve">% </w:t>
      </w:r>
      <w:r w:rsidR="00AC2A05">
        <w:t xml:space="preserve">on top of </w:t>
      </w:r>
      <w:r w:rsidR="00A30E65">
        <w:t xml:space="preserve">CMP, </w:t>
      </w:r>
      <w:r w:rsidR="00990F4C">
        <w:t>MCP</w:t>
      </w:r>
      <w:r w:rsidR="00A30E65">
        <w:t>,</w:t>
      </w:r>
      <w:r w:rsidR="00990F4C">
        <w:t xml:space="preserve"> </w:t>
      </w:r>
      <w:r w:rsidR="00AC2A05">
        <w:t xml:space="preserve">and </w:t>
      </w:r>
      <w:r w:rsidR="00990F4C">
        <w:t>PAU, respectively</w:t>
      </w:r>
      <w:r>
        <w:rPr>
          <w:lang w:val="en-CA"/>
        </w:rPr>
        <w:t>.</w:t>
      </w:r>
      <w:r w:rsidR="000A3045">
        <w:rPr>
          <w:lang w:val="en-CA"/>
        </w:rPr>
        <w:t xml:space="preserve"> </w:t>
      </w:r>
      <w:r w:rsidR="00AC2A05">
        <w:rPr>
          <w:szCs w:val="22"/>
          <w:lang w:val="en-CA"/>
        </w:rPr>
        <w:t xml:space="preserve">There </w:t>
      </w:r>
      <w:r w:rsidR="00B97C02">
        <w:rPr>
          <w:szCs w:val="22"/>
          <w:lang w:val="en-CA"/>
        </w:rPr>
        <w:t xml:space="preserve">is </w:t>
      </w:r>
      <w:r w:rsidR="00AC2A05">
        <w:rPr>
          <w:szCs w:val="22"/>
          <w:lang w:val="en-CA"/>
        </w:rPr>
        <w:t>no significant encoding or decoding complexity increase due to AFP.</w:t>
      </w:r>
    </w:p>
    <w:p w14:paraId="7D2AC1F0" w14:textId="04DAA1FC" w:rsidR="00745F6B" w:rsidRPr="005B217D" w:rsidRDefault="005057FF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6A06789" w14:textId="379985B8" w:rsidR="000A3045" w:rsidRDefault="0068230C" w:rsidP="000A3045">
      <w:pPr>
        <w:rPr>
          <w:szCs w:val="22"/>
          <w:lang w:val="en-CA"/>
        </w:rPr>
      </w:pPr>
      <w:r>
        <w:rPr>
          <w:szCs w:val="22"/>
          <w:lang w:val="en-CA"/>
        </w:rPr>
        <w:t xml:space="preserve">AFP is studied in CE13 tests 4.3 and 4.4 for EAC and </w:t>
      </w:r>
      <w:r>
        <w:t>hybrid angular cubemap projection (HAC)</w:t>
      </w:r>
      <w:r w:rsidR="00104E20">
        <w:t>, respectively</w:t>
      </w:r>
      <w:r w:rsidR="00B97C02">
        <w:rPr>
          <w:szCs w:val="22"/>
          <w:lang w:val="en-CA"/>
        </w:rPr>
        <w:t xml:space="preserve"> </w:t>
      </w:r>
      <w:r w:rsidR="00B97C02">
        <w:rPr>
          <w:szCs w:val="22"/>
          <w:lang w:val="en-CA"/>
        </w:rPr>
        <w:fldChar w:fldCharType="begin"/>
      </w:r>
      <w:r w:rsidR="00B97C02">
        <w:rPr>
          <w:szCs w:val="22"/>
          <w:lang w:val="en-CA"/>
        </w:rPr>
        <w:instrText xml:space="preserve"> REF _Ref518320440 \r \h </w:instrText>
      </w:r>
      <w:r w:rsidR="00B97C02">
        <w:rPr>
          <w:szCs w:val="22"/>
          <w:lang w:val="en-CA"/>
        </w:rPr>
      </w:r>
      <w:r w:rsidR="00B97C02">
        <w:rPr>
          <w:szCs w:val="22"/>
          <w:lang w:val="en-CA"/>
        </w:rPr>
        <w:fldChar w:fldCharType="separate"/>
      </w:r>
      <w:r w:rsidR="00B97C02">
        <w:rPr>
          <w:szCs w:val="22"/>
          <w:lang w:val="en-CA"/>
        </w:rPr>
        <w:t>[1]</w:t>
      </w:r>
      <w:r w:rsidR="00B97C02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Results show </w:t>
      </w:r>
      <w:r w:rsidRPr="0068230C">
        <w:rPr>
          <w:szCs w:val="22"/>
          <w:lang w:val="en-CA"/>
        </w:rPr>
        <w:t xml:space="preserve">that AFP provides luma BD-rate savings of about 0.3% on top of </w:t>
      </w:r>
      <w:r>
        <w:rPr>
          <w:szCs w:val="22"/>
          <w:lang w:val="en-CA"/>
        </w:rPr>
        <w:t>both projections with</w:t>
      </w:r>
      <w:r w:rsidRPr="0068230C">
        <w:rPr>
          <w:szCs w:val="22"/>
          <w:lang w:val="en-CA"/>
        </w:rPr>
        <w:t xml:space="preserve"> no significant encoding or decoding complexity increase</w:t>
      </w:r>
      <w:r w:rsidR="00B97C02">
        <w:rPr>
          <w:szCs w:val="22"/>
          <w:lang w:val="en-CA"/>
        </w:rPr>
        <w:t xml:space="preserve"> </w:t>
      </w:r>
      <w:r w:rsidR="00B97C02">
        <w:rPr>
          <w:szCs w:val="22"/>
          <w:lang w:val="en-CA"/>
        </w:rPr>
        <w:fldChar w:fldCharType="begin"/>
      </w:r>
      <w:r w:rsidR="00B97C02">
        <w:rPr>
          <w:szCs w:val="22"/>
          <w:lang w:val="en-CA"/>
        </w:rPr>
        <w:instrText xml:space="preserve"> REF _Ref518320440 \r \h </w:instrText>
      </w:r>
      <w:r w:rsidR="00B97C02">
        <w:rPr>
          <w:szCs w:val="22"/>
          <w:lang w:val="en-CA"/>
        </w:rPr>
      </w:r>
      <w:r w:rsidR="00B97C02">
        <w:rPr>
          <w:szCs w:val="22"/>
          <w:lang w:val="en-CA"/>
        </w:rPr>
        <w:fldChar w:fldCharType="separate"/>
      </w:r>
      <w:r w:rsidR="00B97C02">
        <w:rPr>
          <w:szCs w:val="22"/>
          <w:lang w:val="en-CA"/>
        </w:rPr>
        <w:t>[1]</w:t>
      </w:r>
      <w:r w:rsidR="00B97C02">
        <w:rPr>
          <w:szCs w:val="22"/>
          <w:lang w:val="en-CA"/>
        </w:rPr>
        <w:fldChar w:fldCharType="end"/>
      </w:r>
      <w:r w:rsidRPr="0068230C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AFP may be used </w:t>
      </w:r>
      <w:r w:rsidR="005446D8">
        <w:rPr>
          <w:szCs w:val="22"/>
          <w:lang w:val="en-CA"/>
        </w:rPr>
        <w:t xml:space="preserve">for any </w:t>
      </w:r>
      <w:r w:rsidR="005446D8" w:rsidRPr="00547FAB">
        <w:rPr>
          <w:lang w:val="en-CA"/>
        </w:rPr>
        <w:t>cubemap</w:t>
      </w:r>
      <w:r w:rsidR="005446D8">
        <w:rPr>
          <w:lang w:val="en-CA"/>
        </w:rPr>
        <w:t xml:space="preserve">-like </w:t>
      </w:r>
      <w:r w:rsidR="005446D8" w:rsidRPr="00547FAB">
        <w:rPr>
          <w:lang w:val="en-CA"/>
        </w:rPr>
        <w:t>projection format</w:t>
      </w:r>
      <w:r w:rsidR="005446D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to provide better coding efficiency and </w:t>
      </w:r>
      <w:r w:rsidRPr="00294432">
        <w:rPr>
          <w:szCs w:val="22"/>
        </w:rPr>
        <w:t>red</w:t>
      </w:r>
      <w:r>
        <w:rPr>
          <w:szCs w:val="22"/>
        </w:rPr>
        <w:t xml:space="preserve">uce the visibility of face seam </w:t>
      </w:r>
      <w:r w:rsidRPr="00294432">
        <w:rPr>
          <w:szCs w:val="22"/>
        </w:rPr>
        <w:t>art</w:t>
      </w:r>
      <w:r>
        <w:rPr>
          <w:szCs w:val="22"/>
        </w:rPr>
        <w:t>i</w:t>
      </w:r>
      <w:r w:rsidRPr="00294432">
        <w:rPr>
          <w:szCs w:val="22"/>
        </w:rPr>
        <w:t>fac</w:t>
      </w:r>
      <w:r>
        <w:rPr>
          <w:szCs w:val="22"/>
        </w:rPr>
        <w:t>ts</w:t>
      </w:r>
      <w:r>
        <w:rPr>
          <w:lang w:val="en-CA"/>
        </w:rPr>
        <w:t xml:space="preserve">. </w:t>
      </w:r>
      <w:r>
        <w:rPr>
          <w:szCs w:val="22"/>
          <w:lang w:val="en-CA"/>
        </w:rPr>
        <w:t>T</w:t>
      </w:r>
      <w:r w:rsidR="00182F97">
        <w:rPr>
          <w:szCs w:val="22"/>
          <w:lang w:val="en-CA"/>
        </w:rPr>
        <w:t xml:space="preserve">his contribution reports the coding performance of </w:t>
      </w:r>
      <w:r w:rsidR="008B6090">
        <w:rPr>
          <w:szCs w:val="22"/>
          <w:lang w:val="en-CA"/>
        </w:rPr>
        <w:t>AFP</w:t>
      </w:r>
      <w:r>
        <w:rPr>
          <w:szCs w:val="22"/>
          <w:lang w:val="en-CA"/>
        </w:rPr>
        <w:t xml:space="preserve"> on top of </w:t>
      </w:r>
      <w:r w:rsidR="00A30E65">
        <w:rPr>
          <w:szCs w:val="22"/>
          <w:lang w:val="en-CA"/>
        </w:rPr>
        <w:t xml:space="preserve">CMP, as well as on top of </w:t>
      </w:r>
      <w:r>
        <w:rPr>
          <w:szCs w:val="22"/>
          <w:lang w:val="en-CA"/>
        </w:rPr>
        <w:t>MCP</w:t>
      </w:r>
      <w:r w:rsidR="00B97C02">
        <w:rPr>
          <w:szCs w:val="22"/>
          <w:lang w:val="en-CA"/>
        </w:rPr>
        <w:t xml:space="preserve"> </w:t>
      </w:r>
      <w:r w:rsidR="00B97C02">
        <w:rPr>
          <w:szCs w:val="22"/>
          <w:lang w:val="en-CA"/>
        </w:rPr>
        <w:fldChar w:fldCharType="begin"/>
      </w:r>
      <w:r w:rsidR="00B97C02">
        <w:rPr>
          <w:szCs w:val="22"/>
          <w:lang w:val="en-CA"/>
        </w:rPr>
        <w:instrText xml:space="preserve"> REF _Ref518320496 \r \h </w:instrText>
      </w:r>
      <w:r w:rsidR="00B97C02">
        <w:rPr>
          <w:szCs w:val="22"/>
          <w:lang w:val="en-CA"/>
        </w:rPr>
      </w:r>
      <w:r w:rsidR="00B97C02">
        <w:rPr>
          <w:szCs w:val="22"/>
          <w:lang w:val="en-CA"/>
        </w:rPr>
        <w:fldChar w:fldCharType="separate"/>
      </w:r>
      <w:r w:rsidR="00B97C02">
        <w:rPr>
          <w:szCs w:val="22"/>
          <w:lang w:val="en-CA"/>
        </w:rPr>
        <w:t>[2]</w:t>
      </w:r>
      <w:r w:rsidR="00B97C02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PAU</w:t>
      </w:r>
      <w:r w:rsidR="00B97C02">
        <w:rPr>
          <w:szCs w:val="22"/>
          <w:lang w:val="en-CA"/>
        </w:rPr>
        <w:t xml:space="preserve"> </w:t>
      </w:r>
      <w:r w:rsidR="00B97C02">
        <w:rPr>
          <w:szCs w:val="22"/>
          <w:lang w:val="en-CA"/>
        </w:rPr>
        <w:fldChar w:fldCharType="begin"/>
      </w:r>
      <w:r w:rsidR="00B97C02">
        <w:rPr>
          <w:szCs w:val="22"/>
          <w:lang w:val="en-CA"/>
        </w:rPr>
        <w:instrText xml:space="preserve"> REF _Ref518320501 \r \h </w:instrText>
      </w:r>
      <w:r w:rsidR="00B97C02">
        <w:rPr>
          <w:szCs w:val="22"/>
          <w:lang w:val="en-CA"/>
        </w:rPr>
      </w:r>
      <w:r w:rsidR="00B97C02">
        <w:rPr>
          <w:szCs w:val="22"/>
          <w:lang w:val="en-CA"/>
        </w:rPr>
        <w:fldChar w:fldCharType="separate"/>
      </w:r>
      <w:r w:rsidR="00B97C02">
        <w:rPr>
          <w:szCs w:val="22"/>
          <w:lang w:val="en-CA"/>
        </w:rPr>
        <w:t>[3]</w:t>
      </w:r>
      <w:r w:rsidR="00B97C02">
        <w:rPr>
          <w:szCs w:val="22"/>
          <w:lang w:val="en-CA"/>
        </w:rPr>
        <w:fldChar w:fldCharType="end"/>
      </w:r>
      <w:r>
        <w:rPr>
          <w:szCs w:val="22"/>
          <w:lang w:val="en-CA"/>
        </w:rPr>
        <w:t>, two projection formats studied in CE13</w:t>
      </w:r>
      <w:r w:rsidR="00182F97">
        <w:rPr>
          <w:szCs w:val="22"/>
          <w:lang w:val="en-CA"/>
        </w:rPr>
        <w:t>.</w:t>
      </w:r>
    </w:p>
    <w:p w14:paraId="5BF1E9AC" w14:textId="093161BF" w:rsidR="005057FF" w:rsidRPr="005B217D" w:rsidRDefault="005057FF" w:rsidP="005057FF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A9E4120" w14:textId="33A12859" w:rsidR="005057FF" w:rsidRDefault="002B486A" w:rsidP="005057FF">
      <w:pPr>
        <w:rPr>
          <w:szCs w:val="22"/>
          <w:lang w:val="en-CA"/>
        </w:rPr>
      </w:pPr>
      <w:r>
        <w:rPr>
          <w:lang w:val="en-CA"/>
        </w:rPr>
        <w:t xml:space="preserve">The software is implemented based on BMS-1.0 and 360Lib-6.0. </w:t>
      </w:r>
      <w:r>
        <w:rPr>
          <w:szCs w:val="22"/>
          <w:lang w:val="en-CA"/>
        </w:rPr>
        <w:t xml:space="preserve">The encoding was done </w:t>
      </w:r>
      <w:r>
        <w:rPr>
          <w:lang w:val="en-CA"/>
        </w:rPr>
        <w:t xml:space="preserve">under </w:t>
      </w:r>
      <w:r>
        <w:rPr>
          <w:szCs w:val="22"/>
          <w:lang w:val="en-CA"/>
        </w:rPr>
        <w:t>360</w:t>
      </w:r>
      <w:r w:rsidRPr="00047E95">
        <w:t>° video</w:t>
      </w:r>
      <w:r>
        <w:rPr>
          <w:szCs w:val="22"/>
          <w:lang w:val="en-CA"/>
        </w:rPr>
        <w:t xml:space="preserve"> CTC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_Ref517971822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B97C02">
        <w:rPr>
          <w:szCs w:val="22"/>
          <w:lang w:val="en-CA"/>
        </w:rPr>
        <w:t>[4]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 The following tables only report the end-to-end WS-PSNR results. Results for the other metrics can be found in the accompanied Excel spreadsheets.</w:t>
      </w:r>
    </w:p>
    <w:p w14:paraId="11668444" w14:textId="597154FE" w:rsidR="002909B3" w:rsidRPr="00B823F1" w:rsidRDefault="002909B3" w:rsidP="002909B3">
      <w:pPr>
        <w:pStyle w:val="Heading2"/>
        <w:rPr>
          <w:lang w:val="en-CA"/>
        </w:rPr>
      </w:pPr>
      <w:r>
        <w:rPr>
          <w:lang w:val="en-CA"/>
        </w:rPr>
        <w:t>CMP</w:t>
      </w:r>
      <w:r>
        <w:rPr>
          <w:szCs w:val="22"/>
        </w:rPr>
        <w:t xml:space="preserve"> + adaptive frame packing</w:t>
      </w:r>
    </w:p>
    <w:p w14:paraId="24ECDACE" w14:textId="667D312D" w:rsidR="002909B3" w:rsidRDefault="002909B3" w:rsidP="002909B3">
      <w:pPr>
        <w:rPr>
          <w:szCs w:val="22"/>
          <w:lang w:val="en-CA"/>
        </w:rPr>
      </w:pPr>
      <w:r>
        <w:rPr>
          <w:szCs w:val="22"/>
          <w:lang w:val="en-CA"/>
        </w:rPr>
        <w:t xml:space="preserve">Results for CMP with AFP over CMP without AFP are reported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_Ref518053732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B97C02" w:rsidRPr="001E11F3">
        <w:rPr>
          <w:szCs w:val="22"/>
        </w:rPr>
        <w:t xml:space="preserve">Table </w:t>
      </w:r>
      <w:r w:rsidR="00B97C02">
        <w:rPr>
          <w:noProof/>
          <w:szCs w:val="22"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2D92C9DC" w14:textId="4F2928AC" w:rsidR="002909B3" w:rsidRPr="004C69B4" w:rsidRDefault="002909B3" w:rsidP="002909B3">
      <w:pPr>
        <w:jc w:val="center"/>
      </w:pPr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B97C02">
        <w:rPr>
          <w:noProof/>
          <w:szCs w:val="22"/>
        </w:rPr>
        <w:t>1</w:t>
      </w:r>
      <w:r w:rsidRPr="001E11F3">
        <w:rPr>
          <w:i/>
          <w:noProof/>
          <w:szCs w:val="22"/>
        </w:rPr>
        <w:fldChar w:fldCharType="end"/>
      </w:r>
      <w:r w:rsidRPr="001E11F3">
        <w:rPr>
          <w:szCs w:val="22"/>
        </w:rPr>
        <w:t xml:space="preserve">. </w:t>
      </w:r>
      <w:r>
        <w:t xml:space="preserve">BD-rate for AFP on top of </w:t>
      </w:r>
      <w:r>
        <w:rPr>
          <w:szCs w:val="22"/>
          <w:lang w:val="en-CA"/>
        </w:rPr>
        <w:t>CMP</w:t>
      </w:r>
      <w: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11"/>
        <w:gridCol w:w="1561"/>
        <w:gridCol w:w="1138"/>
        <w:gridCol w:w="1138"/>
        <w:gridCol w:w="1138"/>
        <w:gridCol w:w="1138"/>
        <w:gridCol w:w="1138"/>
        <w:gridCol w:w="1138"/>
      </w:tblGrid>
      <w:tr w:rsidR="002909B3" w:rsidRPr="00EE0884" w14:paraId="709C3408" w14:textId="77777777" w:rsidTr="0014161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356B929" w14:textId="77777777" w:rsidR="002909B3" w:rsidRPr="00337DD1" w:rsidRDefault="002909B3" w:rsidP="00141613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A5B98" w14:textId="77777777" w:rsidR="002909B3" w:rsidRPr="00337DD1" w:rsidRDefault="002909B3" w:rsidP="00141613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8C03E" w14:textId="77777777" w:rsidR="002909B3" w:rsidRPr="00337DD1" w:rsidRDefault="002909B3" w:rsidP="00141613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VTM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A3E52F" w14:textId="77777777" w:rsidR="002909B3" w:rsidRPr="00337DD1" w:rsidRDefault="002909B3" w:rsidP="00141613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BMS</w:t>
            </w:r>
          </w:p>
        </w:tc>
      </w:tr>
      <w:tr w:rsidR="002909B3" w:rsidRPr="00EE0884" w14:paraId="0479A1C6" w14:textId="77777777" w:rsidTr="0014161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3850FC4" w14:textId="77777777" w:rsidR="002909B3" w:rsidRPr="00337DD1" w:rsidRDefault="002909B3" w:rsidP="00141613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AAB98" w14:textId="77777777" w:rsidR="002909B3" w:rsidRPr="00337DD1" w:rsidRDefault="002909B3" w:rsidP="00141613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5B472" w14:textId="77777777" w:rsidR="002909B3" w:rsidRPr="00337DD1" w:rsidRDefault="002909B3" w:rsidP="00141613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8452A" w14:textId="77777777" w:rsidR="002909B3" w:rsidRPr="00337DD1" w:rsidRDefault="002909B3" w:rsidP="00141613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24E99" w14:textId="77777777" w:rsidR="002909B3" w:rsidRPr="00337DD1" w:rsidRDefault="002909B3" w:rsidP="00141613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0E2476" w14:textId="77777777" w:rsidR="002909B3" w:rsidRPr="00337DD1" w:rsidRDefault="002909B3" w:rsidP="00141613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299BDC0" w14:textId="77777777" w:rsidR="002909B3" w:rsidRPr="00337DD1" w:rsidRDefault="002909B3" w:rsidP="00141613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114464" w14:textId="77777777" w:rsidR="002909B3" w:rsidRPr="00337DD1" w:rsidRDefault="002909B3" w:rsidP="00141613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</w:tr>
      <w:tr w:rsidR="002909B3" w:rsidRPr="00EE0884" w14:paraId="7ACA98E4" w14:textId="77777777" w:rsidTr="00141613">
        <w:trPr>
          <w:trHeight w:val="25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493FDCB4" w14:textId="77777777" w:rsidR="002909B3" w:rsidRPr="00337DD1" w:rsidRDefault="002909B3" w:rsidP="001416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2D2F0" w14:textId="77777777" w:rsidR="002909B3" w:rsidRPr="00337DD1" w:rsidRDefault="002909B3" w:rsidP="001416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SkateboardInLot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30A18" w14:textId="049B273A" w:rsidR="002909B3" w:rsidRPr="00337DD1" w:rsidRDefault="002909B3" w:rsidP="001416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70A71" w14:textId="74693ECD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A87515" w14:textId="1540DCF4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6BA06CE9" w14:textId="0F0A3285" w:rsidR="002909B3" w:rsidRPr="00337DD1" w:rsidRDefault="002909B3" w:rsidP="001416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047F0F06" w14:textId="2B705218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19700DB5" w14:textId="630AABDE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</w:tr>
      <w:tr w:rsidR="002909B3" w:rsidRPr="00EE0884" w14:paraId="39DB561F" w14:textId="77777777" w:rsidTr="00141613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49584F40" w14:textId="77777777" w:rsidR="002909B3" w:rsidRPr="00337DD1" w:rsidRDefault="002909B3" w:rsidP="001416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51DCB" w14:textId="77777777" w:rsidR="002909B3" w:rsidRPr="00337DD1" w:rsidRDefault="002909B3" w:rsidP="001416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ChairLift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4E2E3" w14:textId="42374C9C" w:rsidR="002909B3" w:rsidRPr="00337DD1" w:rsidRDefault="002909B3" w:rsidP="001416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11F1E" w14:textId="31EBE830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C39717" w14:textId="295B62D9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61883B59" w14:textId="4F02614B" w:rsidR="002909B3" w:rsidRPr="00337DD1" w:rsidRDefault="002909B3" w:rsidP="001416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4259B80C" w14:textId="60FFC3AB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06F681B9" w14:textId="4F3C8D26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</w:tr>
      <w:tr w:rsidR="002909B3" w:rsidRPr="00EE0884" w14:paraId="358337EF" w14:textId="77777777" w:rsidTr="00141613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2E83BAC8" w14:textId="77777777" w:rsidR="002909B3" w:rsidRPr="00337DD1" w:rsidRDefault="002909B3" w:rsidP="001416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14421" w14:textId="77777777" w:rsidR="002909B3" w:rsidRPr="00337DD1" w:rsidRDefault="002909B3" w:rsidP="001416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KiteFlite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F65AD" w14:textId="24900C6F" w:rsidR="002909B3" w:rsidRPr="00337DD1" w:rsidRDefault="002909B3" w:rsidP="001416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C86D2" w14:textId="4170EF10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BD127C" w14:textId="5875FCD2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097B03FB" w14:textId="2C4E71F1" w:rsidR="002909B3" w:rsidRPr="00337DD1" w:rsidRDefault="002909B3" w:rsidP="001416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4F545B12" w14:textId="5A3E8A5A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7236A5CA" w14:textId="5E82C7F9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</w:tr>
      <w:tr w:rsidR="002909B3" w:rsidRPr="00EE0884" w14:paraId="045C5247" w14:textId="77777777" w:rsidTr="00141613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0605A7EA" w14:textId="77777777" w:rsidR="002909B3" w:rsidRPr="00337DD1" w:rsidRDefault="002909B3" w:rsidP="001416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7788D" w14:textId="77777777" w:rsidR="002909B3" w:rsidRPr="00337DD1" w:rsidRDefault="002909B3" w:rsidP="001416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Harbor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88A13" w14:textId="2A153DBC" w:rsidR="002909B3" w:rsidRPr="00337DD1" w:rsidRDefault="002909B3" w:rsidP="001416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5AE01" w14:textId="1FCA2C61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B1318F" w14:textId="1BAEE66A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55C70294" w14:textId="3D771008" w:rsidR="002909B3" w:rsidRPr="00337DD1" w:rsidRDefault="002909B3" w:rsidP="001416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4EBADA7B" w14:textId="557D2812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715C7E0B" w14:textId="4539CD13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</w:tr>
      <w:tr w:rsidR="002909B3" w:rsidRPr="00EE0884" w14:paraId="783BDAC0" w14:textId="77777777" w:rsidTr="00141613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64CD1F05" w14:textId="77777777" w:rsidR="002909B3" w:rsidRPr="00337DD1" w:rsidRDefault="002909B3" w:rsidP="001416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BE99F" w14:textId="77777777" w:rsidR="002909B3" w:rsidRPr="00337DD1" w:rsidRDefault="002909B3" w:rsidP="001416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Trolley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E3455" w14:textId="07814C36" w:rsidR="002909B3" w:rsidRPr="00337DD1" w:rsidRDefault="002909B3" w:rsidP="001416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A63DD" w14:textId="5ECD5D4D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075FDF5" w14:textId="5BF19AD2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799C96B0" w14:textId="6CB44CC2" w:rsidR="002909B3" w:rsidRPr="00337DD1" w:rsidRDefault="002909B3" w:rsidP="001416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074DD35B" w14:textId="4B53E63B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4FB1EF72" w14:textId="0BEE2D7E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</w:tr>
      <w:tr w:rsidR="002909B3" w:rsidRPr="00EE0884" w14:paraId="79FFA2CB" w14:textId="77777777" w:rsidTr="00141613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2B43FEFF" w14:textId="77777777" w:rsidR="002909B3" w:rsidRPr="00337DD1" w:rsidRDefault="002909B3" w:rsidP="001416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9A513A" w14:textId="77777777" w:rsidR="002909B3" w:rsidRPr="00337DD1" w:rsidRDefault="002909B3" w:rsidP="001416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GasLamp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D2B210C" w14:textId="56E5A904" w:rsidR="002909B3" w:rsidRPr="00337DD1" w:rsidRDefault="002909B3" w:rsidP="001416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A9F9051" w14:textId="719AB383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704DCB" w14:textId="1512141F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</w:tcBorders>
            <w:vAlign w:val="bottom"/>
          </w:tcPr>
          <w:p w14:paraId="6D651A78" w14:textId="7C0CE09E" w:rsidR="002909B3" w:rsidRPr="00337DD1" w:rsidRDefault="002909B3" w:rsidP="001416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vAlign w:val="bottom"/>
          </w:tcPr>
          <w:p w14:paraId="5AB5507F" w14:textId="14C59C61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8DE0F58" w14:textId="0655630D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</w:tr>
      <w:tr w:rsidR="002909B3" w:rsidRPr="00EE0884" w14:paraId="01359B4E" w14:textId="77777777" w:rsidTr="00141613">
        <w:trPr>
          <w:trHeight w:val="253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5F154173" w14:textId="77777777" w:rsidR="002909B3" w:rsidRPr="00337DD1" w:rsidRDefault="002909B3" w:rsidP="001416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lastRenderedPageBreak/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CD4C8" w14:textId="77777777" w:rsidR="002909B3" w:rsidRPr="00337DD1" w:rsidRDefault="002909B3" w:rsidP="001416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Balboa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BEE19" w14:textId="38E73A59" w:rsidR="002909B3" w:rsidRPr="00337DD1" w:rsidRDefault="002909B3" w:rsidP="001416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A0F13" w14:textId="235CC466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510526" w14:textId="1A17EFF2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</w:tcBorders>
            <w:vAlign w:val="bottom"/>
          </w:tcPr>
          <w:p w14:paraId="503F53F4" w14:textId="7E4AE3F3" w:rsidR="002909B3" w:rsidRPr="00337DD1" w:rsidRDefault="002909B3" w:rsidP="001416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nil"/>
            </w:tcBorders>
            <w:vAlign w:val="bottom"/>
          </w:tcPr>
          <w:p w14:paraId="2884869E" w14:textId="4F11F0AC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7F2D201B" w14:textId="4391E52E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</w:tr>
      <w:tr w:rsidR="002909B3" w:rsidRPr="00EE0884" w14:paraId="16E11903" w14:textId="77777777" w:rsidTr="00141613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0093BD9B" w14:textId="77777777" w:rsidR="002909B3" w:rsidRPr="00337DD1" w:rsidRDefault="002909B3" w:rsidP="001416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D949D" w14:textId="77777777" w:rsidR="002909B3" w:rsidRPr="00337DD1" w:rsidRDefault="002909B3" w:rsidP="001416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Broadway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B1DF1" w14:textId="126203A8" w:rsidR="002909B3" w:rsidRPr="00337DD1" w:rsidRDefault="002909B3" w:rsidP="001416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87C0B" w14:textId="63CEDF86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1B9581" w14:textId="12E7DB25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234331BC" w14:textId="20C078D2" w:rsidR="002909B3" w:rsidRPr="00337DD1" w:rsidRDefault="002909B3" w:rsidP="001416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63D7B1CA" w14:textId="7DAE3F54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64CC90EF" w14:textId="19B63224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</w:tr>
      <w:tr w:rsidR="002909B3" w:rsidRPr="00EE0884" w14:paraId="4856263A" w14:textId="77777777" w:rsidTr="00141613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5489490D" w14:textId="77777777" w:rsidR="002909B3" w:rsidRPr="00337DD1" w:rsidRDefault="002909B3" w:rsidP="001416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46412" w14:textId="77777777" w:rsidR="002909B3" w:rsidRPr="00337DD1" w:rsidRDefault="002909B3" w:rsidP="001416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Landing2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FD30A" w14:textId="5B56539C" w:rsidR="002909B3" w:rsidRPr="00337DD1" w:rsidRDefault="002909B3" w:rsidP="001416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011EE" w14:textId="2D77787E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0CB57F" w14:textId="39A29694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1D9BA168" w14:textId="2189AC45" w:rsidR="002909B3" w:rsidRPr="00337DD1" w:rsidRDefault="002909B3" w:rsidP="001416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768BC534" w14:textId="1DD578D8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6B196575" w14:textId="5532EDB1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</w:tr>
      <w:tr w:rsidR="002909B3" w:rsidRPr="00EE0884" w14:paraId="6F24343E" w14:textId="77777777" w:rsidTr="00141613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nil"/>
              <w:right w:val="nil"/>
            </w:tcBorders>
          </w:tcPr>
          <w:p w14:paraId="2C054820" w14:textId="77777777" w:rsidR="002909B3" w:rsidRPr="00337DD1" w:rsidRDefault="002909B3" w:rsidP="001416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CD149" w14:textId="77777777" w:rsidR="002909B3" w:rsidRPr="00337DD1" w:rsidRDefault="002909B3" w:rsidP="001416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BranCastle2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5B94F" w14:textId="47C1C294" w:rsidR="002909B3" w:rsidRPr="00337DD1" w:rsidRDefault="002909B3" w:rsidP="001416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2D2BC" w14:textId="0364A95B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5B3144" w14:textId="6792BCDF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497DD5AB" w14:textId="569685AA" w:rsidR="002909B3" w:rsidRPr="00337DD1" w:rsidRDefault="002909B3" w:rsidP="001416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7B7AE466" w14:textId="3B7A1C25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349910BF" w14:textId="19D27FB6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</w:tr>
      <w:tr w:rsidR="002909B3" w:rsidRPr="00EE0884" w14:paraId="3D5DEAD1" w14:textId="77777777" w:rsidTr="00141613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5AF52BF4" w14:textId="77777777" w:rsidR="002909B3" w:rsidRPr="00337DD1" w:rsidRDefault="002909B3" w:rsidP="00141613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AA40C2E" w14:textId="65358758" w:rsidR="002909B3" w:rsidRPr="00337DD1" w:rsidRDefault="002909B3" w:rsidP="001416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27400B3" w14:textId="556029EF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4BB183" w14:textId="24A47D1B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3DE5CA4D" w14:textId="4B696069" w:rsidR="002909B3" w:rsidRPr="00337DD1" w:rsidRDefault="002909B3" w:rsidP="001416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38ED267" w14:textId="4A76D22A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92A7883" w14:textId="6F527C48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</w:tr>
      <w:tr w:rsidR="002909B3" w:rsidRPr="00EE0884" w14:paraId="67512D59" w14:textId="77777777" w:rsidTr="00141613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57063ABA" w14:textId="77777777" w:rsidR="002909B3" w:rsidRPr="00337DD1" w:rsidRDefault="002909B3" w:rsidP="00141613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507D381" w14:textId="501ADEB4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849BEDA" w14:textId="50A7CAC6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2B7383" w14:textId="285E9C88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1DFB128D" w14:textId="1B7D136A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4037A46" w14:textId="0940F17E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476A97E" w14:textId="51962CC9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</w:tr>
      <w:tr w:rsidR="002909B3" w:rsidRPr="00EE0884" w14:paraId="701C0787" w14:textId="77777777" w:rsidTr="00141613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3045A2B9" w14:textId="77777777" w:rsidR="002909B3" w:rsidRPr="00337DD1" w:rsidRDefault="002909B3" w:rsidP="00141613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A80628E" w14:textId="134DE7CC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A51C923" w14:textId="1D0992B5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9E1EC1" w14:textId="0AA5FDE3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330EA031" w14:textId="2012C1EA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324359E" w14:textId="3DC3EAC8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29C29F" w14:textId="31DE71E3" w:rsidR="002909B3" w:rsidRPr="00337DD1" w:rsidRDefault="002909B3" w:rsidP="00141613">
            <w:pPr>
              <w:spacing w:before="0"/>
              <w:jc w:val="right"/>
              <w:rPr>
                <w:color w:val="000000"/>
                <w:sz w:val="20"/>
              </w:rPr>
            </w:pPr>
          </w:p>
        </w:tc>
      </w:tr>
      <w:tr w:rsidR="002909B3" w:rsidRPr="00EE0884" w14:paraId="73273B25" w14:textId="77777777" w:rsidTr="00141613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7E59C7F7" w14:textId="77777777" w:rsidR="002909B3" w:rsidRPr="00337DD1" w:rsidRDefault="002909B3" w:rsidP="00141613">
            <w:pPr>
              <w:keepNext/>
              <w:spacing w:before="0"/>
              <w:rPr>
                <w:bCs/>
                <w:color w:val="000000"/>
                <w:sz w:val="20"/>
              </w:rPr>
            </w:pPr>
            <w:r w:rsidRPr="00337DD1">
              <w:rPr>
                <w:bCs/>
                <w:color w:val="000000"/>
                <w:sz w:val="20"/>
              </w:rPr>
              <w:t>Enc Time[%]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5594DBC" w14:textId="01A37BDC" w:rsidR="002909B3" w:rsidRPr="00337DD1" w:rsidRDefault="002909B3" w:rsidP="00141613">
            <w:pPr>
              <w:keepNext/>
              <w:spacing w:before="0"/>
              <w:jc w:val="center"/>
              <w:rPr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07FAA4" w14:textId="7660FBA9" w:rsidR="002909B3" w:rsidRPr="00337DD1" w:rsidRDefault="002909B3" w:rsidP="00141613">
            <w:pPr>
              <w:keepNext/>
              <w:spacing w:before="0"/>
              <w:jc w:val="center"/>
              <w:rPr>
                <w:sz w:val="20"/>
              </w:rPr>
            </w:pPr>
          </w:p>
        </w:tc>
      </w:tr>
      <w:tr w:rsidR="002909B3" w:rsidRPr="00EE0884" w14:paraId="0D3997EA" w14:textId="77777777" w:rsidTr="00141613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4314E4EA" w14:textId="77777777" w:rsidR="002909B3" w:rsidRPr="00337DD1" w:rsidRDefault="002909B3" w:rsidP="00141613">
            <w:pPr>
              <w:keepNext/>
              <w:spacing w:before="0"/>
              <w:rPr>
                <w:bCs/>
                <w:color w:val="000000"/>
                <w:sz w:val="20"/>
              </w:rPr>
            </w:pPr>
            <w:r w:rsidRPr="00337DD1">
              <w:rPr>
                <w:bCs/>
                <w:color w:val="000000"/>
                <w:sz w:val="20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39EC332" w14:textId="688E7DA5" w:rsidR="002909B3" w:rsidRPr="00337DD1" w:rsidRDefault="002909B3" w:rsidP="00141613">
            <w:pPr>
              <w:keepNext/>
              <w:spacing w:before="0"/>
              <w:jc w:val="center"/>
              <w:rPr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B31501" w14:textId="562F1D93" w:rsidR="002909B3" w:rsidRPr="00337DD1" w:rsidRDefault="002909B3" w:rsidP="00141613">
            <w:pPr>
              <w:keepNext/>
              <w:spacing w:before="0"/>
              <w:jc w:val="center"/>
              <w:rPr>
                <w:sz w:val="20"/>
              </w:rPr>
            </w:pPr>
          </w:p>
        </w:tc>
      </w:tr>
    </w:tbl>
    <w:p w14:paraId="7585A999" w14:textId="64356838" w:rsidR="002909B3" w:rsidRDefault="002909B3" w:rsidP="002909B3">
      <w:pPr>
        <w:rPr>
          <w:szCs w:val="22"/>
          <w:lang w:val="en-CA"/>
        </w:rPr>
      </w:pPr>
      <w:bookmarkStart w:id="0" w:name="_GoBack"/>
      <w:bookmarkEnd w:id="0"/>
    </w:p>
    <w:p w14:paraId="229C74C8" w14:textId="209ACCCF" w:rsidR="00B823F1" w:rsidRPr="00B823F1" w:rsidRDefault="004B7FED" w:rsidP="00307CBF">
      <w:pPr>
        <w:pStyle w:val="Heading2"/>
        <w:rPr>
          <w:lang w:val="en-CA"/>
        </w:rPr>
      </w:pPr>
      <w:r>
        <w:rPr>
          <w:lang w:val="en-CA"/>
        </w:rPr>
        <w:t>MCP</w:t>
      </w:r>
      <w:r w:rsidR="00AC2A05">
        <w:rPr>
          <w:szCs w:val="22"/>
        </w:rPr>
        <w:t xml:space="preserve"> + adaptive frame packing</w:t>
      </w:r>
    </w:p>
    <w:p w14:paraId="7EAEF486" w14:textId="4BFDB808" w:rsidR="00B823F1" w:rsidRDefault="00332C61" w:rsidP="005057FF">
      <w:pPr>
        <w:rPr>
          <w:szCs w:val="22"/>
          <w:lang w:val="en-CA"/>
        </w:rPr>
      </w:pPr>
      <w:r>
        <w:rPr>
          <w:szCs w:val="22"/>
          <w:lang w:val="en-CA"/>
        </w:rPr>
        <w:t xml:space="preserve">Results for </w:t>
      </w:r>
      <w:r w:rsidR="00990F4C">
        <w:rPr>
          <w:szCs w:val="22"/>
          <w:lang w:val="en-CA"/>
        </w:rPr>
        <w:t>MCP</w:t>
      </w:r>
      <w:r w:rsidR="003B70FB">
        <w:rPr>
          <w:szCs w:val="22"/>
          <w:lang w:val="en-CA"/>
        </w:rPr>
        <w:t xml:space="preserve"> with AFP</w:t>
      </w:r>
      <w:r>
        <w:rPr>
          <w:szCs w:val="22"/>
          <w:lang w:val="en-CA"/>
        </w:rPr>
        <w:t xml:space="preserve"> over </w:t>
      </w:r>
      <w:r w:rsidR="00990F4C">
        <w:rPr>
          <w:szCs w:val="22"/>
          <w:lang w:val="en-CA"/>
        </w:rPr>
        <w:t xml:space="preserve">MCP </w:t>
      </w:r>
      <w:r w:rsidR="003B70FB">
        <w:rPr>
          <w:szCs w:val="22"/>
          <w:lang w:val="en-CA"/>
        </w:rPr>
        <w:t xml:space="preserve">without AFP </w:t>
      </w:r>
      <w:r>
        <w:rPr>
          <w:szCs w:val="22"/>
          <w:lang w:val="en-CA"/>
        </w:rPr>
        <w:t>are reported in</w:t>
      </w:r>
      <w:r w:rsidR="003B70FB"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_Ref518053732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B97C02" w:rsidRPr="001E11F3">
        <w:rPr>
          <w:szCs w:val="22"/>
        </w:rPr>
        <w:t xml:space="preserve">Table </w:t>
      </w:r>
      <w:r w:rsidR="00B97C02">
        <w:rPr>
          <w:noProof/>
          <w:szCs w:val="22"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44DCE699" w14:textId="47591F69" w:rsidR="00B823F1" w:rsidRPr="004C69B4" w:rsidRDefault="00B823F1" w:rsidP="00B823F1">
      <w:pPr>
        <w:jc w:val="center"/>
      </w:pPr>
      <w:bookmarkStart w:id="1" w:name="_Ref518053732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B97C02">
        <w:rPr>
          <w:noProof/>
          <w:szCs w:val="22"/>
        </w:rPr>
        <w:t>2</w:t>
      </w:r>
      <w:r w:rsidRPr="001E11F3">
        <w:rPr>
          <w:i/>
          <w:noProof/>
          <w:szCs w:val="22"/>
        </w:rPr>
        <w:fldChar w:fldCharType="end"/>
      </w:r>
      <w:bookmarkEnd w:id="1"/>
      <w:r w:rsidRPr="001E11F3">
        <w:rPr>
          <w:szCs w:val="22"/>
        </w:rPr>
        <w:t xml:space="preserve">. </w:t>
      </w:r>
      <w:r>
        <w:t xml:space="preserve">BD-rate for </w:t>
      </w:r>
      <w:r w:rsidR="003B70FB">
        <w:t xml:space="preserve">AFP on top of </w:t>
      </w:r>
      <w:r w:rsidR="00990F4C">
        <w:rPr>
          <w:szCs w:val="22"/>
          <w:lang w:val="en-CA"/>
        </w:rPr>
        <w:t>MCP</w:t>
      </w:r>
      <w: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11"/>
        <w:gridCol w:w="1561"/>
        <w:gridCol w:w="1138"/>
        <w:gridCol w:w="1138"/>
        <w:gridCol w:w="1138"/>
        <w:gridCol w:w="1138"/>
        <w:gridCol w:w="1138"/>
        <w:gridCol w:w="1138"/>
      </w:tblGrid>
      <w:tr w:rsidR="00B823F1" w:rsidRPr="00EE0884" w14:paraId="4F2F9FC8" w14:textId="77777777" w:rsidTr="004643E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9874A08" w14:textId="77777777" w:rsidR="00B823F1" w:rsidRPr="00337DD1" w:rsidRDefault="00B823F1" w:rsidP="004643EF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FF591" w14:textId="77777777" w:rsidR="00B823F1" w:rsidRPr="00337DD1" w:rsidRDefault="00B823F1" w:rsidP="004643EF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C7B49" w14:textId="77777777" w:rsidR="00B823F1" w:rsidRPr="00337DD1" w:rsidRDefault="00B823F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VTM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42A7E4" w14:textId="77777777" w:rsidR="00B823F1" w:rsidRPr="00337DD1" w:rsidRDefault="00B823F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BMS</w:t>
            </w:r>
          </w:p>
        </w:tc>
      </w:tr>
      <w:tr w:rsidR="00B823F1" w:rsidRPr="00EE0884" w14:paraId="2DE9E252" w14:textId="77777777" w:rsidTr="004643EF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111A035" w14:textId="77777777" w:rsidR="00B823F1" w:rsidRPr="00337DD1" w:rsidRDefault="00B823F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C0851" w14:textId="77777777" w:rsidR="00B823F1" w:rsidRPr="00337DD1" w:rsidRDefault="00B823F1" w:rsidP="004643EF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7D708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10BF2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42C09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42A4F67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634FF42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313C79" w14:textId="77777777" w:rsidR="00B823F1" w:rsidRPr="00337DD1" w:rsidRDefault="00B823F1" w:rsidP="004643EF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</w:tr>
      <w:tr w:rsidR="004B7FED" w:rsidRPr="00EE0884" w14:paraId="1A812D0F" w14:textId="77777777" w:rsidTr="00C0606C">
        <w:trPr>
          <w:trHeight w:val="25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009C4101" w14:textId="77777777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67558" w14:textId="77777777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SkateboardInLot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806A5E" w14:textId="6F1667AE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D5C5D" w14:textId="49948023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4D4FE3" w14:textId="6104A2BE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0.11%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41FE8F6E" w14:textId="11EA8DA6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-0.10%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5DD1523D" w14:textId="6E48E581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-0.35%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424CE1DA" w14:textId="7D997BA6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0.27%</w:t>
            </w:r>
          </w:p>
        </w:tc>
      </w:tr>
      <w:tr w:rsidR="004B7FED" w:rsidRPr="00EE0884" w14:paraId="042C45F6" w14:textId="77777777" w:rsidTr="00C0606C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68AA4927" w14:textId="77777777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5398D" w14:textId="77777777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ChairLift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DD501" w14:textId="09E43FAC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147BB" w14:textId="146B6B80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C98588" w14:textId="7807C1F2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-0.71%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24149FE1" w14:textId="04297DD4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-0.29%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46463CAD" w14:textId="46CCDE7F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-1.97%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0F928CB2" w14:textId="3C80759E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-1.40%</w:t>
            </w:r>
          </w:p>
        </w:tc>
      </w:tr>
      <w:tr w:rsidR="004B7FED" w:rsidRPr="00EE0884" w14:paraId="16B74338" w14:textId="77777777" w:rsidTr="00C0606C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318491CF" w14:textId="77777777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A88D1" w14:textId="77777777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KiteFlite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F92DD" w14:textId="5CA866CF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2196E" w14:textId="437D03D1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464F3A" w14:textId="2E0842FE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-1.60%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6F5A3BBC" w14:textId="272D132E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-0.21%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73B28910" w14:textId="07458AF4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-1.21%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23412F10" w14:textId="11F071CF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-1.27%</w:t>
            </w:r>
          </w:p>
        </w:tc>
      </w:tr>
      <w:tr w:rsidR="004B7FED" w:rsidRPr="00EE0884" w14:paraId="7D434E5B" w14:textId="77777777" w:rsidTr="00C0606C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0F9A7CFC" w14:textId="77777777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98785" w14:textId="77777777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Harbor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0C717" w14:textId="0DFECA7E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32AC06" w14:textId="02AAEA71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FE46E2" w14:textId="71F09A09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-3.14%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50F22ABC" w14:textId="504ACA65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-0.50%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755E57F1" w14:textId="6043675F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-2.75%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3F60BD19" w14:textId="14E189D2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-3.15%</w:t>
            </w:r>
          </w:p>
        </w:tc>
      </w:tr>
      <w:tr w:rsidR="004B7FED" w:rsidRPr="00EE0884" w14:paraId="59C43BD4" w14:textId="77777777" w:rsidTr="00C0606C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1A21F6F1" w14:textId="77777777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B3506" w14:textId="77777777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Trolley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FDE6DE" w14:textId="365232D3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EBBA0" w14:textId="0A749442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C0AEF5" w14:textId="35686605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-2.42%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2C04D1EF" w14:textId="2B70FCC1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-0.81%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4FF68B00" w14:textId="289D4C2F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-2.80%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403F5C49" w14:textId="35807946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-2.55%</w:t>
            </w:r>
          </w:p>
        </w:tc>
      </w:tr>
      <w:tr w:rsidR="004B7FED" w:rsidRPr="00EE0884" w14:paraId="22DEC873" w14:textId="77777777" w:rsidTr="00C0606C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58380FA7" w14:textId="77777777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BD5920" w14:textId="77777777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GasLamp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0110A32" w14:textId="011E9095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-0.90%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8C11DD1" w14:textId="0C9D518A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-2.62%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A1CC4C" w14:textId="0A4DD176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-2.07%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</w:tcBorders>
            <w:vAlign w:val="bottom"/>
          </w:tcPr>
          <w:p w14:paraId="71272C44" w14:textId="1CB92FE0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-0.80%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vAlign w:val="bottom"/>
          </w:tcPr>
          <w:p w14:paraId="06DA1070" w14:textId="076E55C2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-2.75%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6B5432B" w14:textId="2EDC9B7D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-2.54%</w:t>
            </w:r>
          </w:p>
        </w:tc>
      </w:tr>
      <w:tr w:rsidR="004B7FED" w:rsidRPr="00EE0884" w14:paraId="6A9025B7" w14:textId="77777777" w:rsidTr="00C0606C">
        <w:trPr>
          <w:trHeight w:val="253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57BCB91F" w14:textId="77777777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6AFD4" w14:textId="77777777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Balboa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4427D" w14:textId="66694EEE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79398" w14:textId="7105E559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C6146B" w14:textId="0A3C8A9C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-0.89%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</w:tcBorders>
            <w:vAlign w:val="bottom"/>
          </w:tcPr>
          <w:p w14:paraId="280A43C9" w14:textId="6045E419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-0.28%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</w:tcBorders>
            <w:vAlign w:val="bottom"/>
          </w:tcPr>
          <w:p w14:paraId="2CD733B0" w14:textId="744C7D2D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-1.16%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56E6AD38" w14:textId="356B2F58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-0.63%</w:t>
            </w:r>
          </w:p>
        </w:tc>
      </w:tr>
      <w:tr w:rsidR="004B7FED" w:rsidRPr="00EE0884" w14:paraId="4A194299" w14:textId="77777777" w:rsidTr="00C0606C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3703DEA8" w14:textId="77777777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1B291" w14:textId="77777777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Broadway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C2EDB" w14:textId="4F9E3F23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E5AA8" w14:textId="04E911F6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38A35D" w14:textId="7C62C196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-0.62%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6BE019CC" w14:textId="6C041084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-0.01%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0F4AA059" w14:textId="72FA9814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-0.16%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3CF625E9" w14:textId="12A9287C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-0.74%</w:t>
            </w:r>
          </w:p>
        </w:tc>
      </w:tr>
      <w:tr w:rsidR="004B7FED" w:rsidRPr="00EE0884" w14:paraId="5CC3D96B" w14:textId="77777777" w:rsidTr="00C0606C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461CB116" w14:textId="77777777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27A19" w14:textId="77777777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Landing2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2FA82" w14:textId="73A992AC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11681" w14:textId="4B6CC200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E29456E" w14:textId="265B5B09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20595C63" w14:textId="7E82E234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0.47%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1F3A0A20" w14:textId="7E2CD7D4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0.44%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10A31E08" w14:textId="1960D26F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0.91%</w:t>
            </w:r>
          </w:p>
        </w:tc>
      </w:tr>
      <w:tr w:rsidR="004B7FED" w:rsidRPr="00EE0884" w14:paraId="7E2E4B3F" w14:textId="77777777" w:rsidTr="00C0606C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nil"/>
              <w:right w:val="nil"/>
            </w:tcBorders>
          </w:tcPr>
          <w:p w14:paraId="6078C6C5" w14:textId="77777777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E58CC" w14:textId="77777777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BranCastle2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14CCB" w14:textId="19C0245D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BFAEA" w14:textId="7B3FD12F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D59D75" w14:textId="5A48EA43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400638B1" w14:textId="3275ADE3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-0.14%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49B9B811" w14:textId="679CB4D4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0.41%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74D72EE0" w14:textId="01D22148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-0.10%</w:t>
            </w:r>
          </w:p>
        </w:tc>
      </w:tr>
      <w:tr w:rsidR="004B7FED" w:rsidRPr="00EE0884" w14:paraId="561D137D" w14:textId="77777777" w:rsidTr="00422F97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5109A41A" w14:textId="4949A56C" w:rsidR="004B7FED" w:rsidRPr="00337DD1" w:rsidRDefault="004B7FED" w:rsidP="004B7FED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9E948CB" w14:textId="1B67F0A8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59A7B4D" w14:textId="7D881719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78EDA6" w14:textId="68EB1184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-1.64%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4441C761" w14:textId="084ED8C1" w:rsidR="004B7FED" w:rsidRPr="00337DD1" w:rsidRDefault="004B7FED" w:rsidP="004B7FE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-0.45%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A8AB86B" w14:textId="53DE1A6F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-1.97%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6D1B518" w14:textId="0AA9089E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-1.77%</w:t>
            </w:r>
          </w:p>
        </w:tc>
      </w:tr>
      <w:tr w:rsidR="004B7FED" w:rsidRPr="00EE0884" w14:paraId="3C4FA7E3" w14:textId="77777777" w:rsidTr="00422F97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34817DF9" w14:textId="0334B991" w:rsidR="004B7FED" w:rsidRPr="00337DD1" w:rsidRDefault="004B7FED" w:rsidP="004B7FED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6CA91F2" w14:textId="1D0BE37A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44DDE9D" w14:textId="6C226FB9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61DD84" w14:textId="0024F316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-0.41%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577BD86F" w14:textId="11BC4548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52AFF1A" w14:textId="7EBA9140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-0.11%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D896E0D" w14:textId="566349FF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-0.14%</w:t>
            </w:r>
          </w:p>
        </w:tc>
      </w:tr>
      <w:tr w:rsidR="004B7FED" w:rsidRPr="00EE0884" w14:paraId="5B3E10F5" w14:textId="77777777" w:rsidTr="00422F97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56E88E06" w14:textId="4BC72322" w:rsidR="004B7FED" w:rsidRPr="00337DD1" w:rsidRDefault="004B7FED" w:rsidP="004B7FED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29D5EDD" w14:textId="248E559B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5A4D003A" w14:textId="0376E126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0E96E6" w14:textId="02A81566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-1.15%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65BFC99F" w14:textId="3A1A9E51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-0.27%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09A6D153" w14:textId="2A386BBC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-1.23%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FB91A98" w14:textId="5189CAC3" w:rsidR="004B7FED" w:rsidRPr="00337DD1" w:rsidRDefault="004B7FED" w:rsidP="004B7FED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-1.12%</w:t>
            </w:r>
          </w:p>
        </w:tc>
      </w:tr>
      <w:tr w:rsidR="00B823F1" w:rsidRPr="00EE0884" w14:paraId="2F78387C" w14:textId="77777777" w:rsidTr="004643EF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771D7BBD" w14:textId="77777777" w:rsidR="00B823F1" w:rsidRPr="00337DD1" w:rsidRDefault="00B823F1" w:rsidP="004643EF">
            <w:pPr>
              <w:keepNext/>
              <w:spacing w:before="0"/>
              <w:rPr>
                <w:bCs/>
                <w:color w:val="000000"/>
                <w:sz w:val="20"/>
              </w:rPr>
            </w:pPr>
            <w:r w:rsidRPr="00337DD1">
              <w:rPr>
                <w:bCs/>
                <w:color w:val="000000"/>
                <w:sz w:val="20"/>
              </w:rPr>
              <w:t>Enc Time[%]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12101B6" w14:textId="4EA63F66" w:rsidR="00B823F1" w:rsidRPr="00337DD1" w:rsidRDefault="004B7FED" w:rsidP="004643EF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99%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4B8D4B" w14:textId="75E97955" w:rsidR="00B823F1" w:rsidRPr="00337DD1" w:rsidRDefault="004B7FED" w:rsidP="004643EF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100%</w:t>
            </w:r>
          </w:p>
        </w:tc>
      </w:tr>
      <w:tr w:rsidR="00B823F1" w:rsidRPr="00EE0884" w14:paraId="3F9D8980" w14:textId="77777777" w:rsidTr="004643EF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321BB667" w14:textId="77777777" w:rsidR="00B823F1" w:rsidRPr="00337DD1" w:rsidRDefault="00B823F1" w:rsidP="004643EF">
            <w:pPr>
              <w:keepNext/>
              <w:spacing w:before="0"/>
              <w:rPr>
                <w:bCs/>
                <w:color w:val="000000"/>
                <w:sz w:val="20"/>
              </w:rPr>
            </w:pPr>
            <w:r w:rsidRPr="00337DD1">
              <w:rPr>
                <w:bCs/>
                <w:color w:val="000000"/>
                <w:sz w:val="20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C316096" w14:textId="05C61B0D" w:rsidR="00B823F1" w:rsidRPr="00337DD1" w:rsidRDefault="00F85AFB" w:rsidP="004643EF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99%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534C29" w14:textId="5F45B1B4" w:rsidR="00B823F1" w:rsidRPr="00337DD1" w:rsidRDefault="00F85AFB" w:rsidP="004643EF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100%</w:t>
            </w:r>
          </w:p>
        </w:tc>
      </w:tr>
    </w:tbl>
    <w:p w14:paraId="2CE18E3F" w14:textId="0197A749" w:rsidR="00B823F1" w:rsidRDefault="00332C61" w:rsidP="005057FF">
      <w:pPr>
        <w:rPr>
          <w:szCs w:val="22"/>
          <w:lang w:val="en-CA"/>
        </w:rPr>
      </w:pPr>
      <w:r>
        <w:rPr>
          <w:szCs w:val="22"/>
          <w:lang w:val="en-CA"/>
        </w:rPr>
        <w:t xml:space="preserve">Simulation results show overall </w:t>
      </w:r>
      <w:r w:rsidR="00BC3CD3">
        <w:rPr>
          <w:szCs w:val="22"/>
          <w:lang w:val="en-CA"/>
        </w:rPr>
        <w:t xml:space="preserve">coding </w:t>
      </w:r>
      <w:r>
        <w:rPr>
          <w:szCs w:val="22"/>
          <w:lang w:val="en-CA"/>
        </w:rPr>
        <w:t xml:space="preserve">performance </w:t>
      </w:r>
      <w:r w:rsidR="00BC3CD3">
        <w:rPr>
          <w:szCs w:val="22"/>
          <w:lang w:val="en-CA"/>
        </w:rPr>
        <w:t xml:space="preserve">of </w:t>
      </w:r>
      <w:r w:rsidR="00990F4C">
        <w:rPr>
          <w:szCs w:val="22"/>
          <w:lang w:val="en-CA"/>
        </w:rPr>
        <w:t>MCP</w:t>
      </w:r>
      <w:r w:rsidR="00AC2A05">
        <w:rPr>
          <w:szCs w:val="22"/>
          <w:lang w:val="en-CA"/>
        </w:rPr>
        <w:t xml:space="preserve"> with AFP</w:t>
      </w:r>
      <w:r w:rsidR="00BC3CD3">
        <w:rPr>
          <w:szCs w:val="22"/>
          <w:lang w:val="en-CA"/>
        </w:rPr>
        <w:t xml:space="preserve"> is consistent </w:t>
      </w:r>
      <w:r>
        <w:rPr>
          <w:szCs w:val="22"/>
          <w:lang w:val="en-CA"/>
        </w:rPr>
        <w:t xml:space="preserve">between VTM and BMS configurations. BD-rate saving </w:t>
      </w:r>
      <w:r w:rsidR="00AC2A05">
        <w:rPr>
          <w:szCs w:val="22"/>
          <w:lang w:val="en-CA"/>
        </w:rPr>
        <w:t xml:space="preserve">for AFP on top of </w:t>
      </w:r>
      <w:r w:rsidR="00990F4C">
        <w:rPr>
          <w:szCs w:val="22"/>
          <w:lang w:val="en-CA"/>
        </w:rPr>
        <w:t xml:space="preserve">MCP </w:t>
      </w:r>
      <w:r w:rsidR="00AC2A05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 xml:space="preserve">around </w:t>
      </w:r>
      <w:r w:rsidR="00647B9B">
        <w:rPr>
          <w:szCs w:val="22"/>
          <w:lang w:val="en-CA"/>
        </w:rPr>
        <w:t>0.</w:t>
      </w:r>
      <w:r w:rsidR="00990F4C">
        <w:rPr>
          <w:szCs w:val="22"/>
          <w:lang w:val="en-CA"/>
        </w:rPr>
        <w:t>27</w:t>
      </w:r>
      <w:r w:rsidR="00647B9B">
        <w:rPr>
          <w:szCs w:val="22"/>
          <w:lang w:val="en-CA"/>
        </w:rPr>
        <w:t>%</w:t>
      </w:r>
      <w:r>
        <w:rPr>
          <w:szCs w:val="22"/>
          <w:lang w:val="en-CA"/>
        </w:rPr>
        <w:t xml:space="preserve">. </w:t>
      </w:r>
      <w:r w:rsidR="00AC2A05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</w:t>
      </w:r>
      <w:r w:rsidR="00AC2A05">
        <w:rPr>
          <w:szCs w:val="22"/>
          <w:lang w:val="en-CA"/>
        </w:rPr>
        <w:t xml:space="preserve">encoding and </w:t>
      </w:r>
      <w:r w:rsidR="00647B9B">
        <w:rPr>
          <w:szCs w:val="22"/>
          <w:lang w:val="en-CA"/>
        </w:rPr>
        <w:t xml:space="preserve">decoding complexity </w:t>
      </w:r>
      <w:r w:rsidR="00AC2A05">
        <w:rPr>
          <w:szCs w:val="22"/>
          <w:lang w:val="en-CA"/>
        </w:rPr>
        <w:t xml:space="preserve">of </w:t>
      </w:r>
      <w:r w:rsidR="00990F4C">
        <w:rPr>
          <w:szCs w:val="22"/>
          <w:lang w:val="en-CA"/>
        </w:rPr>
        <w:t xml:space="preserve">MCP </w:t>
      </w:r>
      <w:r w:rsidR="00AC2A05">
        <w:rPr>
          <w:szCs w:val="22"/>
          <w:lang w:val="en-CA"/>
        </w:rPr>
        <w:t xml:space="preserve">with AFP is similar to that of </w:t>
      </w:r>
      <w:r w:rsidR="00990F4C">
        <w:rPr>
          <w:szCs w:val="22"/>
          <w:lang w:val="en-CA"/>
        </w:rPr>
        <w:t xml:space="preserve">MCP </w:t>
      </w:r>
      <w:r w:rsidR="00AC2A05">
        <w:rPr>
          <w:szCs w:val="22"/>
          <w:lang w:val="en-CA"/>
        </w:rPr>
        <w:t>without AFP</w:t>
      </w:r>
      <w:r>
        <w:rPr>
          <w:szCs w:val="22"/>
          <w:lang w:val="en-CA"/>
        </w:rPr>
        <w:t>.</w:t>
      </w:r>
    </w:p>
    <w:p w14:paraId="09C0C35F" w14:textId="687C025C" w:rsidR="00307CBF" w:rsidRDefault="004B7FED" w:rsidP="00307CBF">
      <w:pPr>
        <w:pStyle w:val="Heading2"/>
        <w:rPr>
          <w:szCs w:val="22"/>
        </w:rPr>
      </w:pPr>
      <w:r>
        <w:rPr>
          <w:lang w:val="en-CA"/>
        </w:rPr>
        <w:t>PAU</w:t>
      </w:r>
      <w:r w:rsidR="00AC2A05">
        <w:rPr>
          <w:szCs w:val="22"/>
        </w:rPr>
        <w:t xml:space="preserve"> + adaptive frame packing</w:t>
      </w:r>
    </w:p>
    <w:p w14:paraId="0A1BFE4A" w14:textId="332BFC18" w:rsidR="00AC2A05" w:rsidRDefault="00AC2A05" w:rsidP="00AC2A05">
      <w:pPr>
        <w:rPr>
          <w:szCs w:val="22"/>
          <w:lang w:val="en-CA"/>
        </w:rPr>
      </w:pPr>
      <w:r>
        <w:rPr>
          <w:szCs w:val="22"/>
          <w:lang w:val="en-CA"/>
        </w:rPr>
        <w:t xml:space="preserve">Results for </w:t>
      </w:r>
      <w:r w:rsidR="00990F4C">
        <w:t>PAU</w:t>
      </w:r>
      <w:r>
        <w:rPr>
          <w:szCs w:val="22"/>
          <w:lang w:val="en-CA"/>
        </w:rPr>
        <w:t xml:space="preserve"> with AFP over </w:t>
      </w:r>
      <w:r w:rsidR="00990F4C">
        <w:t>PAU</w:t>
      </w:r>
      <w:r>
        <w:rPr>
          <w:szCs w:val="22"/>
          <w:lang w:val="en-CA"/>
        </w:rPr>
        <w:t xml:space="preserve"> without AFP are reported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_Ref518062121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B97C02" w:rsidRPr="001E11F3">
        <w:rPr>
          <w:szCs w:val="22"/>
        </w:rPr>
        <w:t xml:space="preserve">Table </w:t>
      </w:r>
      <w:r w:rsidR="00B97C02">
        <w:rPr>
          <w:noProof/>
          <w:szCs w:val="22"/>
        </w:rPr>
        <w:t>3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6EF707E4" w14:textId="3357D714" w:rsidR="00AC2A05" w:rsidRPr="004C69B4" w:rsidRDefault="00AC2A05" w:rsidP="00AC2A05">
      <w:pPr>
        <w:jc w:val="center"/>
      </w:pPr>
      <w:bookmarkStart w:id="2" w:name="_Ref518062121"/>
      <w:r w:rsidRPr="001E11F3">
        <w:rPr>
          <w:szCs w:val="22"/>
        </w:rPr>
        <w:t xml:space="preserve">Table </w:t>
      </w:r>
      <w:r w:rsidRPr="001E11F3">
        <w:rPr>
          <w:i/>
          <w:szCs w:val="22"/>
        </w:rPr>
        <w:fldChar w:fldCharType="begin"/>
      </w:r>
      <w:r w:rsidRPr="001E11F3">
        <w:rPr>
          <w:szCs w:val="22"/>
        </w:rPr>
        <w:instrText xml:space="preserve"> SEQ Table \* ARABIC </w:instrText>
      </w:r>
      <w:r w:rsidRPr="001E11F3">
        <w:rPr>
          <w:i/>
          <w:szCs w:val="22"/>
        </w:rPr>
        <w:fldChar w:fldCharType="separate"/>
      </w:r>
      <w:r w:rsidR="00B97C02">
        <w:rPr>
          <w:noProof/>
          <w:szCs w:val="22"/>
        </w:rPr>
        <w:t>3</w:t>
      </w:r>
      <w:r w:rsidRPr="001E11F3">
        <w:rPr>
          <w:i/>
          <w:noProof/>
          <w:szCs w:val="22"/>
        </w:rPr>
        <w:fldChar w:fldCharType="end"/>
      </w:r>
      <w:bookmarkEnd w:id="2"/>
      <w:r w:rsidRPr="001E11F3">
        <w:rPr>
          <w:szCs w:val="22"/>
        </w:rPr>
        <w:t xml:space="preserve">. </w:t>
      </w:r>
      <w:r>
        <w:t xml:space="preserve">BD-rate for AFP on top of </w:t>
      </w:r>
      <w:r w:rsidR="00990F4C">
        <w:t>PAU</w:t>
      </w:r>
      <w:r>
        <w:t>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11"/>
        <w:gridCol w:w="1561"/>
        <w:gridCol w:w="1138"/>
        <w:gridCol w:w="1138"/>
        <w:gridCol w:w="1138"/>
        <w:gridCol w:w="1138"/>
        <w:gridCol w:w="1138"/>
        <w:gridCol w:w="1138"/>
      </w:tblGrid>
      <w:tr w:rsidR="00AC2A05" w:rsidRPr="00EE0884" w14:paraId="10CA71F4" w14:textId="77777777" w:rsidTr="0014161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5F699B6" w14:textId="77777777" w:rsidR="00AC2A05" w:rsidRPr="00337DD1" w:rsidRDefault="00AC2A05" w:rsidP="00141613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3938A" w14:textId="77777777" w:rsidR="00AC2A05" w:rsidRPr="00337DD1" w:rsidRDefault="00AC2A05" w:rsidP="00141613">
            <w:pPr>
              <w:keepNext/>
              <w:spacing w:before="0"/>
              <w:rPr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FE65B" w14:textId="77777777" w:rsidR="00AC2A05" w:rsidRPr="00337DD1" w:rsidRDefault="00AC2A05" w:rsidP="00141613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VTM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650700" w14:textId="77777777" w:rsidR="00AC2A05" w:rsidRPr="00337DD1" w:rsidRDefault="00AC2A05" w:rsidP="00141613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BMS</w:t>
            </w:r>
          </w:p>
        </w:tc>
      </w:tr>
      <w:tr w:rsidR="00AC2A05" w:rsidRPr="00EE0884" w14:paraId="7E5E15B7" w14:textId="77777777" w:rsidTr="0014161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182674C" w14:textId="77777777" w:rsidR="00AC2A05" w:rsidRPr="00337DD1" w:rsidRDefault="00AC2A05" w:rsidP="00141613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1974A" w14:textId="77777777" w:rsidR="00AC2A05" w:rsidRPr="00337DD1" w:rsidRDefault="00AC2A05" w:rsidP="00141613">
            <w:pPr>
              <w:keepNext/>
              <w:spacing w:befor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5D311" w14:textId="77777777" w:rsidR="00AC2A05" w:rsidRPr="00337DD1" w:rsidRDefault="00AC2A05" w:rsidP="00141613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EFD36" w14:textId="77777777" w:rsidR="00AC2A05" w:rsidRPr="00337DD1" w:rsidRDefault="00AC2A05" w:rsidP="00141613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49F6A" w14:textId="77777777" w:rsidR="00AC2A05" w:rsidRPr="00337DD1" w:rsidRDefault="00AC2A05" w:rsidP="00141613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D347216" w14:textId="77777777" w:rsidR="00AC2A05" w:rsidRPr="00337DD1" w:rsidRDefault="00AC2A05" w:rsidP="00141613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BD-rate(Y)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0098D5C" w14:textId="77777777" w:rsidR="00AC2A05" w:rsidRPr="00337DD1" w:rsidRDefault="00AC2A05" w:rsidP="00141613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BD-rate(U)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80D452" w14:textId="77777777" w:rsidR="00AC2A05" w:rsidRPr="00337DD1" w:rsidRDefault="00AC2A05" w:rsidP="00141613">
            <w:pPr>
              <w:keepNext/>
              <w:spacing w:before="0"/>
              <w:jc w:val="center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BD-rate(V)</w:t>
            </w:r>
          </w:p>
        </w:tc>
      </w:tr>
      <w:tr w:rsidR="002909B3" w:rsidRPr="00EE0884" w14:paraId="687C7C7B" w14:textId="77777777" w:rsidTr="00141613">
        <w:trPr>
          <w:trHeight w:val="25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7A741C11" w14:textId="77777777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65AB7D" w14:textId="77777777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SkateboardInLot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0C93A" w14:textId="483075AA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4A8B6" w14:textId="061ED175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A2924A9" w14:textId="67561FB0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0770395F" w14:textId="3405F2CA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-0.06%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77559A0B" w14:textId="27252A1E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-0.20%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2A03A277" w14:textId="04B641D9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0.80%</w:t>
            </w:r>
          </w:p>
        </w:tc>
      </w:tr>
      <w:tr w:rsidR="002909B3" w:rsidRPr="00EE0884" w14:paraId="4F57C299" w14:textId="77777777" w:rsidTr="00141613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0AC05EF1" w14:textId="77777777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6F861" w14:textId="77777777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ChairLift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356E3" w14:textId="6E0A86E4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91E68" w14:textId="24E5BE82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702A63" w14:textId="1CCA4770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5816F10E" w14:textId="6E54073E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-0.01%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032A7ECE" w14:textId="223FBF75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-1.58%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104F5AB6" w14:textId="6827E788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-0.93%</w:t>
            </w:r>
          </w:p>
        </w:tc>
      </w:tr>
      <w:tr w:rsidR="002909B3" w:rsidRPr="00EE0884" w14:paraId="1669E7F0" w14:textId="77777777" w:rsidTr="00141613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74D14730" w14:textId="77777777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4F3F3" w14:textId="77777777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KiteFlite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F8054" w14:textId="17234EBC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AE232" w14:textId="40903ADE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A45D2D" w14:textId="782F35CE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-1.39%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5C9745FC" w14:textId="0019CA65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-0.14%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3264CF0E" w14:textId="69FF5F2C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-1.10%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60682540" w14:textId="7AEE6E8F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-1.38%</w:t>
            </w:r>
          </w:p>
        </w:tc>
      </w:tr>
      <w:tr w:rsidR="002909B3" w:rsidRPr="00EE0884" w14:paraId="190C1A51" w14:textId="77777777" w:rsidTr="00141613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77F393F0" w14:textId="77777777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F4F67" w14:textId="77777777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Harbor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60DF0" w14:textId="463013E6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21A322" w14:textId="3D784655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7BF50A" w14:textId="4A2EF44F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-2.74%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3174687D" w14:textId="2F255701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-0.41%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59D94472" w14:textId="5B684AEA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-2.30%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7F23BCBA" w14:textId="146D74A2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-2.54%</w:t>
            </w:r>
          </w:p>
        </w:tc>
      </w:tr>
      <w:tr w:rsidR="002909B3" w:rsidRPr="00EE0884" w14:paraId="496E2338" w14:textId="77777777" w:rsidTr="00141613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005A5AE3" w14:textId="77777777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D788E" w14:textId="77777777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Trolley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69B02" w14:textId="065F54D8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D55F29" w14:textId="1246834A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B09404" w14:textId="362776CA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-2.16%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472B3B6A" w14:textId="5A3822AD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-0.59%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609322CE" w14:textId="61435549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-2.76%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07AB15C0" w14:textId="7C02FB71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-2.45%</w:t>
            </w:r>
          </w:p>
        </w:tc>
      </w:tr>
      <w:tr w:rsidR="002909B3" w:rsidRPr="00EE0884" w14:paraId="6D796C1E" w14:textId="77777777" w:rsidTr="00141613">
        <w:trPr>
          <w:trHeight w:val="255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</w:tcPr>
          <w:p w14:paraId="2149E53A" w14:textId="77777777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EB994B" w14:textId="77777777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GasLamp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B64A711" w14:textId="2304F31C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-0.78%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4F6A0254" w14:textId="0FEF36D7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-2.27%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E83179" w14:textId="67179C63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-1.60%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</w:tcBorders>
            <w:vAlign w:val="bottom"/>
          </w:tcPr>
          <w:p w14:paraId="56BECA72" w14:textId="3A649466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-0.68%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vAlign w:val="bottom"/>
          </w:tcPr>
          <w:p w14:paraId="706948EF" w14:textId="2767D419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-2.58%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21FEAA5" w14:textId="28F0D101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-2.34%</w:t>
            </w:r>
          </w:p>
        </w:tc>
      </w:tr>
      <w:tr w:rsidR="002909B3" w:rsidRPr="00EE0884" w14:paraId="55C278D9" w14:textId="77777777" w:rsidTr="00141613">
        <w:trPr>
          <w:trHeight w:val="253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</w:tcPr>
          <w:p w14:paraId="6635B33B" w14:textId="77777777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9D3D9" w14:textId="77777777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Balboa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0F783" w14:textId="0FD76A58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42199" w14:textId="5617666B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59CF95" w14:textId="5AC0F667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-0.58%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</w:tcBorders>
            <w:vAlign w:val="bottom"/>
          </w:tcPr>
          <w:p w14:paraId="137D81A4" w14:textId="3AC45A59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-0.14%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</w:tcBorders>
            <w:vAlign w:val="bottom"/>
          </w:tcPr>
          <w:p w14:paraId="50E32361" w14:textId="171CE61E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-0.91%</w:t>
            </w:r>
          </w:p>
        </w:tc>
        <w:tc>
          <w:tcPr>
            <w:tcW w:w="0" w:type="auto"/>
            <w:tcBorders>
              <w:top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34D11FEC" w14:textId="1370129C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-0.15%</w:t>
            </w:r>
          </w:p>
        </w:tc>
      </w:tr>
      <w:tr w:rsidR="002909B3" w:rsidRPr="00EE0884" w14:paraId="3BAD1785" w14:textId="77777777" w:rsidTr="00141613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20A30E0D" w14:textId="77777777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5ECDCF" w14:textId="77777777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Broadway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A43D0" w14:textId="37B9BDF6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D82C39" w14:textId="6BB95976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25603F" w14:textId="40A9EE91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0.10%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52EA2D0C" w14:textId="4298B084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0.34%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7CCF0F3B" w14:textId="2336797A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-0.41%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2E883D86" w14:textId="380F9700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-0.50%</w:t>
            </w:r>
          </w:p>
        </w:tc>
      </w:tr>
      <w:tr w:rsidR="002909B3" w:rsidRPr="00EE0884" w14:paraId="562588C5" w14:textId="77777777" w:rsidTr="00141613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right w:val="nil"/>
            </w:tcBorders>
          </w:tcPr>
          <w:p w14:paraId="7A6C1AFC" w14:textId="77777777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4354D" w14:textId="77777777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Landing2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D9946" w14:textId="5231FD54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DE527" w14:textId="62D05262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8CD106" w14:textId="6CF575C1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-0.42%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5A3BB46F" w14:textId="03E68EE4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0.12%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3F85FDAF" w14:textId="25FD87E5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-0.13%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126209FA" w14:textId="30505C00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0.58%</w:t>
            </w:r>
          </w:p>
        </w:tc>
      </w:tr>
      <w:tr w:rsidR="002909B3" w:rsidRPr="00EE0884" w14:paraId="7F301B03" w14:textId="77777777" w:rsidTr="00141613">
        <w:trPr>
          <w:trHeight w:val="253"/>
          <w:jc w:val="center"/>
        </w:trPr>
        <w:tc>
          <w:tcPr>
            <w:tcW w:w="0" w:type="auto"/>
            <w:vMerge/>
            <w:tcBorders>
              <w:left w:val="single" w:sz="8" w:space="0" w:color="auto"/>
              <w:bottom w:val="nil"/>
              <w:right w:val="nil"/>
            </w:tcBorders>
          </w:tcPr>
          <w:p w14:paraId="78FCDC4F" w14:textId="77777777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CAE60" w14:textId="77777777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337DD1">
              <w:rPr>
                <w:color w:val="000000"/>
                <w:sz w:val="20"/>
              </w:rPr>
              <w:t>BranCastle2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A4D19" w14:textId="1FB36C7E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CA914" w14:textId="4155EF85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7F1472" w14:textId="18D2A1AD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0.13%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vAlign w:val="bottom"/>
          </w:tcPr>
          <w:p w14:paraId="5D402B63" w14:textId="3C406FBB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0.14%</w:t>
            </w:r>
          </w:p>
        </w:tc>
        <w:tc>
          <w:tcPr>
            <w:tcW w:w="0" w:type="auto"/>
            <w:tcBorders>
              <w:top w:val="nil"/>
              <w:bottom w:val="nil"/>
            </w:tcBorders>
            <w:vAlign w:val="bottom"/>
          </w:tcPr>
          <w:p w14:paraId="01CD5ADF" w14:textId="3826CFF4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0.92%</w:t>
            </w:r>
          </w:p>
        </w:tc>
        <w:tc>
          <w:tcPr>
            <w:tcW w:w="0" w:type="auto"/>
            <w:tcBorders>
              <w:top w:val="nil"/>
              <w:bottom w:val="nil"/>
              <w:right w:val="single" w:sz="8" w:space="0" w:color="auto"/>
            </w:tcBorders>
            <w:vAlign w:val="bottom"/>
          </w:tcPr>
          <w:p w14:paraId="3E23D1B0" w14:textId="7D402A33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0.31%</w:t>
            </w:r>
          </w:p>
        </w:tc>
      </w:tr>
      <w:tr w:rsidR="002909B3" w:rsidRPr="00EE0884" w14:paraId="0560EB31" w14:textId="77777777" w:rsidTr="00141613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73893D45" w14:textId="77777777" w:rsidR="002909B3" w:rsidRPr="00337DD1" w:rsidRDefault="002909B3" w:rsidP="002909B3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3007194" w14:textId="31B6C1AD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3124229" w14:textId="4B30EABB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81016D" w14:textId="2EA9DC74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-1.36%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5620870A" w14:textId="4E822645" w:rsidR="002909B3" w:rsidRPr="00337DD1" w:rsidRDefault="002909B3" w:rsidP="002909B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-0.32%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8E97FAC" w14:textId="7767428C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-1.75%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0D3B8AE" w14:textId="38685BBD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-1.47%</w:t>
            </w:r>
          </w:p>
        </w:tc>
      </w:tr>
      <w:tr w:rsidR="002909B3" w:rsidRPr="00EE0884" w14:paraId="0DEAC298" w14:textId="77777777" w:rsidTr="00141613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722B7391" w14:textId="77777777" w:rsidR="002909B3" w:rsidRPr="00337DD1" w:rsidRDefault="002909B3" w:rsidP="002909B3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 w:rsidRPr="00337DD1">
              <w:rPr>
                <w:b/>
                <w:bCs/>
                <w:color w:val="000000"/>
                <w:sz w:val="20"/>
              </w:rPr>
              <w:t>Class S2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7FD676F" w14:textId="457B23C9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F75B437" w14:textId="2018A11A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8F5FE0" w14:textId="6BE91612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745DC932" w14:textId="4C37B7A7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0.12%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CFC858A" w14:textId="17C055A3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-0.13%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E9BE69D" w14:textId="0C413CCB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0.06%</w:t>
            </w:r>
          </w:p>
        </w:tc>
      </w:tr>
      <w:tr w:rsidR="002909B3" w:rsidRPr="00EE0884" w14:paraId="4F628B90" w14:textId="77777777" w:rsidTr="00141613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0238057C" w14:textId="77777777" w:rsidR="002909B3" w:rsidRPr="00337DD1" w:rsidRDefault="002909B3" w:rsidP="002909B3">
            <w:pPr>
              <w:keepNext/>
              <w:spacing w:before="0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A37055E" w14:textId="68009025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BD5BE24" w14:textId="78A6D2F3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-0.90%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EC5781" w14:textId="32F7A99E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-0.89%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62E59D0B" w14:textId="6C4B21F9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-0.14%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1DC69D25" w14:textId="0E966187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-1.11%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7875F5E" w14:textId="30401454" w:rsidR="002909B3" w:rsidRPr="00337DD1" w:rsidRDefault="002909B3" w:rsidP="002909B3">
            <w:pPr>
              <w:spacing w:before="0"/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Cs w:val="22"/>
              </w:rPr>
              <w:t>-0.86%</w:t>
            </w:r>
          </w:p>
        </w:tc>
      </w:tr>
      <w:tr w:rsidR="00AC2A05" w:rsidRPr="00EE0884" w14:paraId="202BEB48" w14:textId="77777777" w:rsidTr="00141613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1290FB2B" w14:textId="77777777" w:rsidR="00AC2A05" w:rsidRPr="00337DD1" w:rsidRDefault="00AC2A05" w:rsidP="00141613">
            <w:pPr>
              <w:keepNext/>
              <w:spacing w:before="0"/>
              <w:rPr>
                <w:bCs/>
                <w:color w:val="000000"/>
                <w:sz w:val="20"/>
              </w:rPr>
            </w:pPr>
            <w:r w:rsidRPr="00337DD1">
              <w:rPr>
                <w:bCs/>
                <w:color w:val="000000"/>
                <w:sz w:val="20"/>
              </w:rPr>
              <w:t>Enc Time[%]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F004AA8" w14:textId="3C00006F" w:rsidR="00AC2A05" w:rsidRPr="00337DD1" w:rsidRDefault="004B7FED" w:rsidP="00141613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101%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93CE50D" w14:textId="41D6C577" w:rsidR="00AC2A05" w:rsidRPr="00337DD1" w:rsidRDefault="004B7FED" w:rsidP="00141613">
            <w:pPr>
              <w:keepNext/>
              <w:spacing w:before="0"/>
              <w:jc w:val="center"/>
              <w:rPr>
                <w:sz w:val="20"/>
              </w:rPr>
            </w:pPr>
            <w:r>
              <w:rPr>
                <w:sz w:val="20"/>
              </w:rPr>
              <w:t>103%</w:t>
            </w:r>
          </w:p>
        </w:tc>
      </w:tr>
      <w:tr w:rsidR="00AC2A05" w:rsidRPr="00EE0884" w14:paraId="3FF5FB3A" w14:textId="77777777" w:rsidTr="00141613">
        <w:trPr>
          <w:trHeight w:val="255"/>
          <w:jc w:val="center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14:paraId="4FEDEE8A" w14:textId="77777777" w:rsidR="00AC2A05" w:rsidRPr="00337DD1" w:rsidRDefault="00AC2A05" w:rsidP="00141613">
            <w:pPr>
              <w:keepNext/>
              <w:spacing w:before="0"/>
              <w:rPr>
                <w:bCs/>
                <w:color w:val="000000"/>
                <w:sz w:val="20"/>
              </w:rPr>
            </w:pPr>
            <w:r w:rsidRPr="00337DD1">
              <w:rPr>
                <w:bCs/>
                <w:color w:val="000000"/>
                <w:sz w:val="20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5E5059D" w14:textId="38F03297" w:rsidR="00AC2A05" w:rsidRPr="00AF4623" w:rsidRDefault="00AF4623" w:rsidP="00141613">
            <w:pPr>
              <w:keepNext/>
              <w:spacing w:before="0"/>
              <w:jc w:val="center"/>
              <w:rPr>
                <w:sz w:val="20"/>
              </w:rPr>
            </w:pPr>
            <w:r w:rsidRPr="00AF4623">
              <w:rPr>
                <w:sz w:val="20"/>
              </w:rPr>
              <w:t>106</w:t>
            </w:r>
            <w:r w:rsidR="004B7FED" w:rsidRPr="00AF4623">
              <w:rPr>
                <w:sz w:val="20"/>
              </w:rPr>
              <w:t>%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153DEF" w14:textId="4B9B9540" w:rsidR="00AC2A05" w:rsidRPr="00AF4623" w:rsidRDefault="00AF4623" w:rsidP="00141613">
            <w:pPr>
              <w:keepNext/>
              <w:spacing w:before="0"/>
              <w:jc w:val="center"/>
              <w:rPr>
                <w:sz w:val="20"/>
              </w:rPr>
            </w:pPr>
            <w:r w:rsidRPr="00AF4623">
              <w:rPr>
                <w:sz w:val="20"/>
              </w:rPr>
              <w:t>101</w:t>
            </w:r>
            <w:r w:rsidR="004B7FED" w:rsidRPr="00AF4623">
              <w:rPr>
                <w:sz w:val="20"/>
              </w:rPr>
              <w:t>%</w:t>
            </w:r>
          </w:p>
        </w:tc>
      </w:tr>
    </w:tbl>
    <w:p w14:paraId="2A6C0A6A" w14:textId="330F5601" w:rsidR="00AC2A05" w:rsidRDefault="00AC2A05" w:rsidP="00AC2A05">
      <w:pPr>
        <w:rPr>
          <w:szCs w:val="22"/>
          <w:lang w:val="en-CA"/>
        </w:rPr>
      </w:pPr>
      <w:r>
        <w:rPr>
          <w:szCs w:val="22"/>
          <w:lang w:val="en-CA"/>
        </w:rPr>
        <w:t xml:space="preserve">Simulation results show overall coding performance of </w:t>
      </w:r>
      <w:r w:rsidR="00990F4C">
        <w:t>PAU</w:t>
      </w:r>
      <w:r w:rsidR="00990F4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with AFP is consistent between VTM and BMS configurations. BD-rate saving for AFP on top of </w:t>
      </w:r>
      <w:r w:rsidR="00990F4C">
        <w:t>PAU</w:t>
      </w:r>
      <w:r w:rsidR="00990F4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is around 0</w:t>
      </w:r>
      <w:r w:rsidR="00990F4C">
        <w:rPr>
          <w:szCs w:val="22"/>
          <w:lang w:val="en-CA"/>
        </w:rPr>
        <w:t>.1</w:t>
      </w:r>
      <w:r w:rsidR="002909B3">
        <w:rPr>
          <w:szCs w:val="22"/>
          <w:lang w:val="en-CA"/>
        </w:rPr>
        <w:t>4</w:t>
      </w:r>
      <w:r>
        <w:rPr>
          <w:szCs w:val="22"/>
          <w:lang w:val="en-CA"/>
        </w:rPr>
        <w:t xml:space="preserve">%. The encoding and decoding complexity of </w:t>
      </w:r>
      <w:r w:rsidR="00990F4C">
        <w:t>PAU</w:t>
      </w:r>
      <w:r w:rsidR="00990F4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with AFP is similar to that of </w:t>
      </w:r>
      <w:r w:rsidR="00990F4C">
        <w:t>PAU</w:t>
      </w:r>
      <w:r w:rsidR="00990F4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without AFP.</w:t>
      </w:r>
    </w:p>
    <w:p w14:paraId="2E540097" w14:textId="65640550" w:rsidR="004643EF" w:rsidRPr="005B217D" w:rsidRDefault="004643EF" w:rsidP="004643EF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2E26D38" w14:textId="0765542A" w:rsidR="00B823F1" w:rsidRDefault="007C35F1" w:rsidP="005057FF">
      <w:pPr>
        <w:rPr>
          <w:lang w:val="en-CA"/>
        </w:rPr>
      </w:pPr>
      <w:r>
        <w:rPr>
          <w:lang w:val="en-CA"/>
        </w:rPr>
        <w:t xml:space="preserve">This contribution reports simulation result of </w:t>
      </w:r>
      <w:r w:rsidR="002B71CC">
        <w:rPr>
          <w:lang w:val="en-CA"/>
        </w:rPr>
        <w:t xml:space="preserve">AFP on top of </w:t>
      </w:r>
      <w:r w:rsidR="00A30E65">
        <w:rPr>
          <w:lang w:val="en-CA"/>
        </w:rPr>
        <w:t xml:space="preserve">CMP, </w:t>
      </w:r>
      <w:r w:rsidR="00590AB0">
        <w:rPr>
          <w:lang w:val="en-CA"/>
        </w:rPr>
        <w:t>MCP</w:t>
      </w:r>
      <w:r w:rsidR="00A30E65">
        <w:rPr>
          <w:lang w:val="en-CA"/>
        </w:rPr>
        <w:t>,</w:t>
      </w:r>
      <w:r w:rsidR="00590AB0">
        <w:rPr>
          <w:lang w:val="en-CA"/>
        </w:rPr>
        <w:t xml:space="preserve"> </w:t>
      </w:r>
      <w:r w:rsidR="002B71CC">
        <w:rPr>
          <w:lang w:val="en-CA"/>
        </w:rPr>
        <w:t xml:space="preserve">and </w:t>
      </w:r>
      <w:r w:rsidR="00590AB0">
        <w:rPr>
          <w:lang w:val="en-CA"/>
        </w:rPr>
        <w:t>PAU</w:t>
      </w:r>
      <w:r>
        <w:rPr>
          <w:lang w:val="en-CA"/>
        </w:rPr>
        <w:t xml:space="preserve">. The results show BD-rate savings </w:t>
      </w:r>
      <w:r w:rsidR="002B71CC">
        <w:rPr>
          <w:lang w:val="en-CA"/>
        </w:rPr>
        <w:t xml:space="preserve">of </w:t>
      </w:r>
      <w:r w:rsidR="00F55AFC">
        <w:rPr>
          <w:lang w:val="en-CA"/>
        </w:rPr>
        <w:t xml:space="preserve">about </w:t>
      </w:r>
      <w:r w:rsidR="00A30E65" w:rsidRPr="00A30E65">
        <w:rPr>
          <w:highlight w:val="yellow"/>
          <w:lang w:val="en-CA"/>
        </w:rPr>
        <w:t>XX</w:t>
      </w:r>
      <w:r w:rsidR="00A30E65">
        <w:rPr>
          <w:lang w:val="en-CA"/>
        </w:rPr>
        <w:t xml:space="preserve">%, </w:t>
      </w:r>
      <w:r w:rsidR="00F55AFC">
        <w:rPr>
          <w:lang w:val="en-CA"/>
        </w:rPr>
        <w:t>0.</w:t>
      </w:r>
      <w:r w:rsidR="00A30E65">
        <w:rPr>
          <w:lang w:val="en-CA"/>
        </w:rPr>
        <w:t>3</w:t>
      </w:r>
      <w:r w:rsidR="00F55AFC">
        <w:rPr>
          <w:lang w:val="en-CA"/>
        </w:rPr>
        <w:t>%</w:t>
      </w:r>
      <w:r w:rsidR="00A30E65">
        <w:rPr>
          <w:lang w:val="en-CA"/>
        </w:rPr>
        <w:t>,</w:t>
      </w:r>
      <w:r w:rsidR="00F55AFC">
        <w:rPr>
          <w:lang w:val="en-CA"/>
        </w:rPr>
        <w:t xml:space="preserve"> and 0.1</w:t>
      </w:r>
      <w:r w:rsidR="00A30E65">
        <w:rPr>
          <w:lang w:val="en-CA"/>
        </w:rPr>
        <w:t>5</w:t>
      </w:r>
      <w:r w:rsidR="00F55AFC">
        <w:rPr>
          <w:lang w:val="en-CA"/>
        </w:rPr>
        <w:t xml:space="preserve">% </w:t>
      </w:r>
      <w:r w:rsidR="002B71CC">
        <w:t xml:space="preserve">on top of </w:t>
      </w:r>
      <w:r w:rsidR="00A30E65">
        <w:t xml:space="preserve">CMP, </w:t>
      </w:r>
      <w:r w:rsidR="00F55AFC">
        <w:t>MCP</w:t>
      </w:r>
      <w:r w:rsidR="00A30E65">
        <w:t>,</w:t>
      </w:r>
      <w:r w:rsidR="002B71CC">
        <w:t xml:space="preserve"> and </w:t>
      </w:r>
      <w:r w:rsidR="00F55AFC">
        <w:t>PAU, respectively</w:t>
      </w:r>
      <w:r w:rsidR="002B71CC">
        <w:rPr>
          <w:lang w:val="en-CA"/>
        </w:rPr>
        <w:t xml:space="preserve">. </w:t>
      </w:r>
      <w:r w:rsidR="002B71CC">
        <w:rPr>
          <w:szCs w:val="22"/>
          <w:lang w:val="en-CA"/>
        </w:rPr>
        <w:t xml:space="preserve">There </w:t>
      </w:r>
      <w:r w:rsidR="00F37C84">
        <w:rPr>
          <w:szCs w:val="22"/>
          <w:lang w:val="en-CA"/>
        </w:rPr>
        <w:t xml:space="preserve">is </w:t>
      </w:r>
      <w:r w:rsidR="002B71CC">
        <w:rPr>
          <w:szCs w:val="22"/>
          <w:lang w:val="en-CA"/>
        </w:rPr>
        <w:t>no significant encoding or decoding complexity increase due to AFP.</w:t>
      </w:r>
    </w:p>
    <w:p w14:paraId="63FF6710" w14:textId="77777777" w:rsidR="005057FF" w:rsidRDefault="005057FF" w:rsidP="005057F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72F9E46E" w14:textId="78C58E9E" w:rsidR="00B97C02" w:rsidRPr="00B97C02" w:rsidRDefault="00B97C02" w:rsidP="00B97C0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3" w:name="_Ref518320440"/>
      <w:bookmarkStart w:id="4" w:name="_Ref494987124"/>
      <w:bookmarkStart w:id="5" w:name="_Ref470871796"/>
      <w:bookmarkStart w:id="6" w:name="_Ref478137729"/>
      <w:r>
        <w:t xml:space="preserve">P. Hanhart, </w:t>
      </w:r>
      <w:r>
        <w:rPr>
          <w:szCs w:val="22"/>
          <w:lang w:val="en-CA"/>
        </w:rPr>
        <w:t xml:space="preserve">Y. He, </w:t>
      </w:r>
      <w:r>
        <w:t>Y. Ye, “</w:t>
      </w:r>
      <w:r w:rsidRPr="00B97C02">
        <w:t>CE13: Adaptive frame packing (Tests 4.3 and 4.4)</w:t>
      </w:r>
      <w:r>
        <w:t>”, JVET</w:t>
      </w:r>
      <w:r w:rsidRPr="00AF4623">
        <w:t>-K033</w:t>
      </w:r>
      <w:r>
        <w:t xml:space="preserve">1, July 2018, </w:t>
      </w:r>
      <w:r w:rsidRPr="00B57A23">
        <w:rPr>
          <w:lang w:val="en-CA"/>
        </w:rPr>
        <w:t>Ljubljana, SI</w:t>
      </w:r>
      <w:r>
        <w:rPr>
          <w:lang w:val="en-CA"/>
        </w:rPr>
        <w:t>.</w:t>
      </w:r>
      <w:bookmarkEnd w:id="3"/>
    </w:p>
    <w:p w14:paraId="7E3CDC49" w14:textId="5E699915" w:rsidR="00B97C02" w:rsidRPr="00B97C02" w:rsidRDefault="00B97C02" w:rsidP="00B97C0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7" w:name="_Ref518320496"/>
      <w:r w:rsidRPr="00B97C02">
        <w:rPr>
          <w:szCs w:val="22"/>
          <w:lang w:val="en-CA"/>
        </w:rPr>
        <w:t>Y.-H. Lee, J.</w:t>
      </w:r>
      <w:r>
        <w:rPr>
          <w:szCs w:val="22"/>
          <w:lang w:val="en-CA"/>
        </w:rPr>
        <w:t>-L. Lin, S.-K. Chang, C.-C. Ju, “</w:t>
      </w:r>
      <w:r w:rsidRPr="00B97C02">
        <w:rPr>
          <w:szCs w:val="22"/>
          <w:lang w:val="en-CA"/>
        </w:rPr>
        <w:t>CE13: Modified Cubemap Projection in JVET-J0019 (Test 5)</w:t>
      </w:r>
      <w:r>
        <w:rPr>
          <w:szCs w:val="22"/>
          <w:lang w:val="en-CA"/>
        </w:rPr>
        <w:t xml:space="preserve">”, </w:t>
      </w:r>
      <w:r w:rsidRPr="00B97C02">
        <w:rPr>
          <w:szCs w:val="22"/>
          <w:lang w:val="en-CA"/>
        </w:rPr>
        <w:t>JVET-K0131</w:t>
      </w:r>
      <w:r>
        <w:rPr>
          <w:szCs w:val="22"/>
          <w:lang w:val="en-CA"/>
        </w:rPr>
        <w:t xml:space="preserve">, </w:t>
      </w:r>
      <w:r>
        <w:t xml:space="preserve">July 2018, </w:t>
      </w:r>
      <w:r w:rsidRPr="00B57A23">
        <w:rPr>
          <w:lang w:val="en-CA"/>
        </w:rPr>
        <w:t>Ljubljana, SI</w:t>
      </w:r>
      <w:r>
        <w:rPr>
          <w:lang w:val="en-CA"/>
        </w:rPr>
        <w:t>.</w:t>
      </w:r>
      <w:bookmarkEnd w:id="7"/>
    </w:p>
    <w:p w14:paraId="72F30CFE" w14:textId="1705AF26" w:rsidR="00B97C02" w:rsidRPr="002B486A" w:rsidRDefault="00B97C02" w:rsidP="00B97C0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8" w:name="_Ref518320501"/>
      <w:r>
        <w:rPr>
          <w:szCs w:val="22"/>
          <w:lang w:val="en-CA"/>
        </w:rPr>
        <w:t>Y.</w:t>
      </w:r>
      <w:r w:rsidRPr="00B97C02">
        <w:rPr>
          <w:szCs w:val="22"/>
          <w:lang w:val="en-CA"/>
        </w:rPr>
        <w:t xml:space="preserve"> Sun, </w:t>
      </w:r>
      <w:r>
        <w:rPr>
          <w:szCs w:val="22"/>
          <w:lang w:val="en-CA"/>
        </w:rPr>
        <w:t xml:space="preserve">X. </w:t>
      </w:r>
      <w:r w:rsidRPr="00B97C02">
        <w:rPr>
          <w:szCs w:val="22"/>
          <w:lang w:val="en-CA"/>
        </w:rPr>
        <w:t xml:space="preserve">Huangfu, </w:t>
      </w:r>
      <w:r>
        <w:rPr>
          <w:szCs w:val="22"/>
          <w:lang w:val="en-CA"/>
        </w:rPr>
        <w:t xml:space="preserve">B. </w:t>
      </w:r>
      <w:r w:rsidRPr="00B97C02">
        <w:rPr>
          <w:szCs w:val="22"/>
          <w:lang w:val="en-CA"/>
        </w:rPr>
        <w:t>Wang, L</w:t>
      </w:r>
      <w:r>
        <w:rPr>
          <w:szCs w:val="22"/>
          <w:lang w:val="en-CA"/>
        </w:rPr>
        <w:t>.</w:t>
      </w:r>
      <w:r w:rsidRPr="00B97C02">
        <w:rPr>
          <w:szCs w:val="22"/>
          <w:lang w:val="en-CA"/>
        </w:rPr>
        <w:t xml:space="preserve"> Yu</w:t>
      </w:r>
      <w:r>
        <w:rPr>
          <w:szCs w:val="22"/>
          <w:lang w:val="en-CA"/>
        </w:rPr>
        <w:t>, “</w:t>
      </w:r>
      <w:r w:rsidRPr="00B97C02">
        <w:rPr>
          <w:szCs w:val="22"/>
          <w:lang w:val="en-CA"/>
        </w:rPr>
        <w:t>CE13: Parallel-to-Axis Uniform cubemap projection (PAU) in JVET-J0033 (Test 7)</w:t>
      </w:r>
      <w:r>
        <w:rPr>
          <w:szCs w:val="22"/>
          <w:lang w:val="en-CA"/>
        </w:rPr>
        <w:t xml:space="preserve">”, </w:t>
      </w:r>
      <w:r w:rsidRPr="00B97C02">
        <w:rPr>
          <w:szCs w:val="22"/>
          <w:lang w:val="en-CA"/>
        </w:rPr>
        <w:t>JVET-K0182</w:t>
      </w:r>
      <w:r>
        <w:t xml:space="preserve">, July 2018, </w:t>
      </w:r>
      <w:r w:rsidRPr="00B57A23">
        <w:rPr>
          <w:lang w:val="en-CA"/>
        </w:rPr>
        <w:t>Ljubljana, SI</w:t>
      </w:r>
      <w:r>
        <w:rPr>
          <w:lang w:val="en-CA"/>
        </w:rPr>
        <w:t>.</w:t>
      </w:r>
      <w:bookmarkEnd w:id="8"/>
    </w:p>
    <w:p w14:paraId="569E6757" w14:textId="77777777" w:rsidR="005057FF" w:rsidRDefault="005057FF" w:rsidP="005057FF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fr-CH"/>
        </w:rPr>
      </w:pPr>
      <w:bookmarkStart w:id="9" w:name="_Ref517971822"/>
      <w:bookmarkEnd w:id="4"/>
      <w:bookmarkEnd w:id="5"/>
      <w:bookmarkEnd w:id="6"/>
      <w:r w:rsidRPr="002D62F2">
        <w:rPr>
          <w:szCs w:val="22"/>
          <w:lang w:val="fr-CH"/>
        </w:rPr>
        <w:t>P. Hanhart, J. Boyce, K. Choi</w:t>
      </w:r>
      <w:r>
        <w:rPr>
          <w:szCs w:val="22"/>
          <w:lang w:val="fr-CH"/>
        </w:rPr>
        <w:t xml:space="preserve">, </w:t>
      </w:r>
      <w:r w:rsidRPr="000F2541">
        <w:t>“</w:t>
      </w:r>
      <w:r w:rsidRPr="00047E95">
        <w:t>JVET common test conditions and evaluation procedures for 360° video</w:t>
      </w:r>
      <w:r w:rsidRPr="000F2541">
        <w:t xml:space="preserve">”, 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>
        <w:t>J1012</w:t>
      </w:r>
      <w:r w:rsidRPr="000F2541">
        <w:t xml:space="preserve">, </w:t>
      </w:r>
      <w:r>
        <w:t>Apr. 2018, San Diego, USA.</w:t>
      </w:r>
      <w:bookmarkEnd w:id="9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2DB935D" w:rsidR="007F1F8B" w:rsidRPr="005B217D" w:rsidRDefault="005057FF" w:rsidP="009234A5">
      <w:pPr>
        <w:rPr>
          <w:szCs w:val="22"/>
          <w:lang w:val="en-CA"/>
        </w:rPr>
      </w:pPr>
      <w:r>
        <w:rPr>
          <w:b/>
          <w:szCs w:val="22"/>
        </w:rPr>
        <w:t xml:space="preserve">InterDigital Communications,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32F887" w14:textId="77777777" w:rsidR="00476BC7" w:rsidRDefault="00476BC7">
      <w:r>
        <w:separator/>
      </w:r>
    </w:p>
  </w:endnote>
  <w:endnote w:type="continuationSeparator" w:id="0">
    <w:p w14:paraId="1742430E" w14:textId="77777777" w:rsidR="00476BC7" w:rsidRDefault="00476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22A3AFF" w:rsidR="00637BE0" w:rsidRPr="00C00DDE" w:rsidRDefault="00637BE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A7747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A7747"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591DE0" w14:textId="77777777" w:rsidR="00476BC7" w:rsidRDefault="00476BC7">
      <w:r>
        <w:separator/>
      </w:r>
    </w:p>
  </w:footnote>
  <w:footnote w:type="continuationSeparator" w:id="0">
    <w:p w14:paraId="091C0564" w14:textId="77777777" w:rsidR="00476BC7" w:rsidRDefault="00476B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62984"/>
    <w:multiLevelType w:val="hybridMultilevel"/>
    <w:tmpl w:val="EFEAAB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532CF"/>
    <w:multiLevelType w:val="hybridMultilevel"/>
    <w:tmpl w:val="FCBEA564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2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567F3"/>
    <w:rsid w:val="00056B59"/>
    <w:rsid w:val="00065039"/>
    <w:rsid w:val="0007614F"/>
    <w:rsid w:val="00077066"/>
    <w:rsid w:val="000A3045"/>
    <w:rsid w:val="000B0C0F"/>
    <w:rsid w:val="000B1C6B"/>
    <w:rsid w:val="000B4FF9"/>
    <w:rsid w:val="000C09AC"/>
    <w:rsid w:val="000E00F3"/>
    <w:rsid w:val="000F158C"/>
    <w:rsid w:val="00102F3D"/>
    <w:rsid w:val="00104E20"/>
    <w:rsid w:val="00124E38"/>
    <w:rsid w:val="0012580B"/>
    <w:rsid w:val="00131F90"/>
    <w:rsid w:val="0013458C"/>
    <w:rsid w:val="0013526E"/>
    <w:rsid w:val="0013697D"/>
    <w:rsid w:val="00146152"/>
    <w:rsid w:val="00155526"/>
    <w:rsid w:val="00171371"/>
    <w:rsid w:val="00175A24"/>
    <w:rsid w:val="00182F97"/>
    <w:rsid w:val="00187E58"/>
    <w:rsid w:val="00197AA3"/>
    <w:rsid w:val="001A297E"/>
    <w:rsid w:val="001A368E"/>
    <w:rsid w:val="001A7329"/>
    <w:rsid w:val="001A7747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D02"/>
    <w:rsid w:val="00225016"/>
    <w:rsid w:val="002264A6"/>
    <w:rsid w:val="00227BA7"/>
    <w:rsid w:val="0023011C"/>
    <w:rsid w:val="002375C1"/>
    <w:rsid w:val="00263398"/>
    <w:rsid w:val="00266F06"/>
    <w:rsid w:val="00275BCF"/>
    <w:rsid w:val="002909B3"/>
    <w:rsid w:val="00291E36"/>
    <w:rsid w:val="00292257"/>
    <w:rsid w:val="002A54E0"/>
    <w:rsid w:val="002B1595"/>
    <w:rsid w:val="002B191D"/>
    <w:rsid w:val="002B486A"/>
    <w:rsid w:val="002B71CC"/>
    <w:rsid w:val="002D0AF6"/>
    <w:rsid w:val="002E351B"/>
    <w:rsid w:val="002F164D"/>
    <w:rsid w:val="003021BC"/>
    <w:rsid w:val="00306206"/>
    <w:rsid w:val="00307CBF"/>
    <w:rsid w:val="00317D85"/>
    <w:rsid w:val="00327C56"/>
    <w:rsid w:val="003315A1"/>
    <w:rsid w:val="00332C61"/>
    <w:rsid w:val="003373EC"/>
    <w:rsid w:val="00342FF4"/>
    <w:rsid w:val="00346148"/>
    <w:rsid w:val="003669EA"/>
    <w:rsid w:val="003706CC"/>
    <w:rsid w:val="003747EC"/>
    <w:rsid w:val="00377710"/>
    <w:rsid w:val="003A2D8E"/>
    <w:rsid w:val="003A7CE6"/>
    <w:rsid w:val="003B70FB"/>
    <w:rsid w:val="003C20E4"/>
    <w:rsid w:val="003D6342"/>
    <w:rsid w:val="003E00B5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16B7"/>
    <w:rsid w:val="00447222"/>
    <w:rsid w:val="00455A59"/>
    <w:rsid w:val="004643EF"/>
    <w:rsid w:val="00465A1E"/>
    <w:rsid w:val="0047382D"/>
    <w:rsid w:val="00476BC7"/>
    <w:rsid w:val="004A2A63"/>
    <w:rsid w:val="004B210C"/>
    <w:rsid w:val="004B7FED"/>
    <w:rsid w:val="004D405F"/>
    <w:rsid w:val="004E4989"/>
    <w:rsid w:val="004E4F4F"/>
    <w:rsid w:val="004E6789"/>
    <w:rsid w:val="004F61E3"/>
    <w:rsid w:val="00502E10"/>
    <w:rsid w:val="005057FF"/>
    <w:rsid w:val="0051015C"/>
    <w:rsid w:val="00516CF1"/>
    <w:rsid w:val="00531AE9"/>
    <w:rsid w:val="005446D8"/>
    <w:rsid w:val="00546600"/>
    <w:rsid w:val="00550A66"/>
    <w:rsid w:val="00567EC7"/>
    <w:rsid w:val="00570013"/>
    <w:rsid w:val="005801A2"/>
    <w:rsid w:val="00580D9C"/>
    <w:rsid w:val="00590AB0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334A2"/>
    <w:rsid w:val="00637BE0"/>
    <w:rsid w:val="00646707"/>
    <w:rsid w:val="00647B9B"/>
    <w:rsid w:val="00657F7E"/>
    <w:rsid w:val="00662E58"/>
    <w:rsid w:val="006637F2"/>
    <w:rsid w:val="006642A5"/>
    <w:rsid w:val="00664DCF"/>
    <w:rsid w:val="0068230C"/>
    <w:rsid w:val="006A6C3C"/>
    <w:rsid w:val="006C0C43"/>
    <w:rsid w:val="006C5D39"/>
    <w:rsid w:val="006D6D9B"/>
    <w:rsid w:val="006E2810"/>
    <w:rsid w:val="006E5417"/>
    <w:rsid w:val="006F0794"/>
    <w:rsid w:val="007023DE"/>
    <w:rsid w:val="00712F60"/>
    <w:rsid w:val="00720E3B"/>
    <w:rsid w:val="00720E9D"/>
    <w:rsid w:val="0074393F"/>
    <w:rsid w:val="00745F6B"/>
    <w:rsid w:val="0075585E"/>
    <w:rsid w:val="00761949"/>
    <w:rsid w:val="00770571"/>
    <w:rsid w:val="007768FF"/>
    <w:rsid w:val="007824D3"/>
    <w:rsid w:val="00796EE3"/>
    <w:rsid w:val="007A4B96"/>
    <w:rsid w:val="007A7D29"/>
    <w:rsid w:val="007B1273"/>
    <w:rsid w:val="007B4AB8"/>
    <w:rsid w:val="007C35F1"/>
    <w:rsid w:val="007C5BF0"/>
    <w:rsid w:val="007D1181"/>
    <w:rsid w:val="007D4B8F"/>
    <w:rsid w:val="007E01A3"/>
    <w:rsid w:val="007F1F8B"/>
    <w:rsid w:val="007F67A1"/>
    <w:rsid w:val="00811C05"/>
    <w:rsid w:val="008206C8"/>
    <w:rsid w:val="008255B3"/>
    <w:rsid w:val="008330A8"/>
    <w:rsid w:val="00835F67"/>
    <w:rsid w:val="0086387C"/>
    <w:rsid w:val="00874A6C"/>
    <w:rsid w:val="00876C65"/>
    <w:rsid w:val="008A4B4C"/>
    <w:rsid w:val="008B6090"/>
    <w:rsid w:val="008C239F"/>
    <w:rsid w:val="008E480C"/>
    <w:rsid w:val="00907757"/>
    <w:rsid w:val="00920F1B"/>
    <w:rsid w:val="009212B0"/>
    <w:rsid w:val="00921FA1"/>
    <w:rsid w:val="009234A5"/>
    <w:rsid w:val="00933453"/>
    <w:rsid w:val="009336F7"/>
    <w:rsid w:val="0093465B"/>
    <w:rsid w:val="0093636C"/>
    <w:rsid w:val="009374A7"/>
    <w:rsid w:val="00942664"/>
    <w:rsid w:val="00955F6D"/>
    <w:rsid w:val="0097130E"/>
    <w:rsid w:val="009722BC"/>
    <w:rsid w:val="00977C16"/>
    <w:rsid w:val="0098551D"/>
    <w:rsid w:val="00990F4C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30E65"/>
    <w:rsid w:val="00A46843"/>
    <w:rsid w:val="00A56B97"/>
    <w:rsid w:val="00A6093D"/>
    <w:rsid w:val="00A62230"/>
    <w:rsid w:val="00A767DC"/>
    <w:rsid w:val="00A76A6D"/>
    <w:rsid w:val="00A83253"/>
    <w:rsid w:val="00A941D3"/>
    <w:rsid w:val="00AA6E84"/>
    <w:rsid w:val="00AB1A1C"/>
    <w:rsid w:val="00AC2A05"/>
    <w:rsid w:val="00AD05A8"/>
    <w:rsid w:val="00AE341B"/>
    <w:rsid w:val="00AF4623"/>
    <w:rsid w:val="00B01905"/>
    <w:rsid w:val="00B03F4F"/>
    <w:rsid w:val="00B07CA7"/>
    <w:rsid w:val="00B1279A"/>
    <w:rsid w:val="00B1786F"/>
    <w:rsid w:val="00B2117B"/>
    <w:rsid w:val="00B35535"/>
    <w:rsid w:val="00B4194A"/>
    <w:rsid w:val="00B437E8"/>
    <w:rsid w:val="00B5222E"/>
    <w:rsid w:val="00B53179"/>
    <w:rsid w:val="00B57A23"/>
    <w:rsid w:val="00B600CD"/>
    <w:rsid w:val="00B61C96"/>
    <w:rsid w:val="00B739E8"/>
    <w:rsid w:val="00B73A2A"/>
    <w:rsid w:val="00B756BD"/>
    <w:rsid w:val="00B75A51"/>
    <w:rsid w:val="00B823F1"/>
    <w:rsid w:val="00B827C6"/>
    <w:rsid w:val="00B94B06"/>
    <w:rsid w:val="00B94C28"/>
    <w:rsid w:val="00B97C02"/>
    <w:rsid w:val="00BC0980"/>
    <w:rsid w:val="00BC10BA"/>
    <w:rsid w:val="00BC3CD3"/>
    <w:rsid w:val="00BC5185"/>
    <w:rsid w:val="00BC5AFD"/>
    <w:rsid w:val="00C00DDE"/>
    <w:rsid w:val="00C04F43"/>
    <w:rsid w:val="00C0609D"/>
    <w:rsid w:val="00C06826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7797"/>
    <w:rsid w:val="00CC2AAE"/>
    <w:rsid w:val="00CC5A42"/>
    <w:rsid w:val="00CD0EAB"/>
    <w:rsid w:val="00CE5E02"/>
    <w:rsid w:val="00CF34DB"/>
    <w:rsid w:val="00CF558F"/>
    <w:rsid w:val="00D010C0"/>
    <w:rsid w:val="00D073E2"/>
    <w:rsid w:val="00D24947"/>
    <w:rsid w:val="00D34A65"/>
    <w:rsid w:val="00D40217"/>
    <w:rsid w:val="00D40911"/>
    <w:rsid w:val="00D446EC"/>
    <w:rsid w:val="00D51BF0"/>
    <w:rsid w:val="00D531DB"/>
    <w:rsid w:val="00D55942"/>
    <w:rsid w:val="00D5750E"/>
    <w:rsid w:val="00D72CF2"/>
    <w:rsid w:val="00D807BF"/>
    <w:rsid w:val="00D81787"/>
    <w:rsid w:val="00D82FCC"/>
    <w:rsid w:val="00D90AF9"/>
    <w:rsid w:val="00DA17FC"/>
    <w:rsid w:val="00DA6D10"/>
    <w:rsid w:val="00DA7887"/>
    <w:rsid w:val="00DB2C26"/>
    <w:rsid w:val="00DD02F4"/>
    <w:rsid w:val="00DD6622"/>
    <w:rsid w:val="00DE1C7C"/>
    <w:rsid w:val="00DE6B43"/>
    <w:rsid w:val="00E11923"/>
    <w:rsid w:val="00E262D4"/>
    <w:rsid w:val="00E33C09"/>
    <w:rsid w:val="00E36250"/>
    <w:rsid w:val="00E47F2D"/>
    <w:rsid w:val="00E54511"/>
    <w:rsid w:val="00E61DAC"/>
    <w:rsid w:val="00E66211"/>
    <w:rsid w:val="00E72B80"/>
    <w:rsid w:val="00E75FE3"/>
    <w:rsid w:val="00E86C4C"/>
    <w:rsid w:val="00E907A3"/>
    <w:rsid w:val="00EA5AE0"/>
    <w:rsid w:val="00EB4AA6"/>
    <w:rsid w:val="00EB56E1"/>
    <w:rsid w:val="00EB7AB1"/>
    <w:rsid w:val="00EE62C7"/>
    <w:rsid w:val="00EE7CD8"/>
    <w:rsid w:val="00EF48CC"/>
    <w:rsid w:val="00F00801"/>
    <w:rsid w:val="00F009F8"/>
    <w:rsid w:val="00F1661A"/>
    <w:rsid w:val="00F2488D"/>
    <w:rsid w:val="00F27F21"/>
    <w:rsid w:val="00F37C84"/>
    <w:rsid w:val="00F40C97"/>
    <w:rsid w:val="00F55AFC"/>
    <w:rsid w:val="00F601A0"/>
    <w:rsid w:val="00F712E9"/>
    <w:rsid w:val="00F73032"/>
    <w:rsid w:val="00F848FC"/>
    <w:rsid w:val="00F85AFB"/>
    <w:rsid w:val="00F906F6"/>
    <w:rsid w:val="00F9282A"/>
    <w:rsid w:val="00F96BAD"/>
    <w:rsid w:val="00FA139D"/>
    <w:rsid w:val="00FA684B"/>
    <w:rsid w:val="00FB0E84"/>
    <w:rsid w:val="00FC2405"/>
    <w:rsid w:val="00FD01C2"/>
    <w:rsid w:val="00FE03B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B486A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2B486A"/>
    <w:rPr>
      <w:rFonts w:eastAsia="SimSun"/>
      <w:sz w:val="22"/>
    </w:rPr>
  </w:style>
  <w:style w:type="table" w:styleId="TableGrid">
    <w:name w:val="Table Grid"/>
    <w:basedOn w:val="TableNormal"/>
    <w:uiPriority w:val="39"/>
    <w:rsid w:val="00B03F4F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B03F4F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03F4F"/>
    <w:rPr>
      <w:rFonts w:eastAsia="MS Mincho"/>
      <w:i/>
      <w:iCs/>
      <w:sz w:val="24"/>
      <w:szCs w:val="24"/>
    </w:rPr>
  </w:style>
  <w:style w:type="character" w:styleId="CommentReference">
    <w:name w:val="annotation reference"/>
    <w:rsid w:val="00197AA3"/>
    <w:rPr>
      <w:sz w:val="16"/>
      <w:szCs w:val="16"/>
    </w:rPr>
  </w:style>
  <w:style w:type="paragraph" w:styleId="CommentText">
    <w:name w:val="annotation text"/>
    <w:basedOn w:val="Normal"/>
    <w:link w:val="CommentTextChar"/>
    <w:rsid w:val="00197AA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97AA3"/>
  </w:style>
  <w:style w:type="paragraph" w:styleId="CommentSubject">
    <w:name w:val="annotation subject"/>
    <w:basedOn w:val="CommentText"/>
    <w:next w:val="CommentText"/>
    <w:link w:val="CommentSubjectChar"/>
    <w:rsid w:val="00197AA3"/>
    <w:rPr>
      <w:b/>
      <w:bCs/>
    </w:rPr>
  </w:style>
  <w:style w:type="character" w:customStyle="1" w:styleId="CommentSubjectChar">
    <w:name w:val="Comment Subject Char"/>
    <w:link w:val="CommentSubject"/>
    <w:rsid w:val="00197A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0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an.Ye@interdigita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hilippe.Hanhart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9D57B-B220-4D27-8DD0-F28BA9551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978</Words>
  <Characters>5578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Hanhart, Philippe</cp:lastModifiedBy>
  <cp:revision>29</cp:revision>
  <cp:lastPrinted>1900-01-01T08:00:00Z</cp:lastPrinted>
  <dcterms:created xsi:type="dcterms:W3CDTF">2018-06-30T04:42:00Z</dcterms:created>
  <dcterms:modified xsi:type="dcterms:W3CDTF">2018-07-03T04:45:00Z</dcterms:modified>
</cp:coreProperties>
</file>