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019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CF1DE1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5C56">
              <w:rPr>
                <w:lang w:val="en-CA"/>
              </w:rPr>
              <w:t>0273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213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2A30DA">
              <w:rPr>
                <w:b/>
                <w:szCs w:val="22"/>
                <w:lang w:val="en-CA"/>
              </w:rPr>
              <w:t>Implementation</w:t>
            </w:r>
            <w:r w:rsidR="008C1CD4">
              <w:rPr>
                <w:b/>
                <w:szCs w:val="22"/>
                <w:lang w:val="en-CA"/>
              </w:rPr>
              <w:t xml:space="preserve"> considerations for entropy coding </w:t>
            </w:r>
            <w:r>
              <w:rPr>
                <w:b/>
                <w:szCs w:val="22"/>
                <w:lang w:val="en-CA"/>
              </w:rPr>
              <w:t>engine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2A30DA" w:rsidRPr="005B217D" w:rsidRDefault="008C1CD4" w:rsidP="002A30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E61DAC" w:rsidP="007323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234E">
              <w:rPr>
                <w:szCs w:val="22"/>
                <w:lang w:val="en-CA"/>
              </w:rPr>
              <w:t xml:space="preserve">+1 </w:t>
            </w:r>
            <w:r w:rsidR="002A30DA">
              <w:rPr>
                <w:szCs w:val="22"/>
                <w:lang w:val="en-CA"/>
              </w:rPr>
              <w:t>647 745 1691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C1CD4" w:rsidRPr="00864831">
                <w:rPr>
                  <w:rStyle w:val="Hyperlink"/>
                  <w:szCs w:val="22"/>
                  <w:lang w:val="en-CA"/>
                </w:rPr>
                <w:t>frank@bossentech.com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8C1C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  <w:r w:rsidR="0073234E">
              <w:rPr>
                <w:szCs w:val="22"/>
                <w:lang w:val="en-CA"/>
              </w:rPr>
              <w:t>,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8C1CD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Minor modifications are proposed to </w:t>
      </w:r>
      <w:r w:rsidR="003310D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entropy coding </w:t>
      </w:r>
      <w:r w:rsidR="007C057C">
        <w:rPr>
          <w:szCs w:val="22"/>
          <w:lang w:val="en-CA"/>
        </w:rPr>
        <w:t xml:space="preserve">core </w:t>
      </w:r>
      <w:r>
        <w:rPr>
          <w:szCs w:val="22"/>
          <w:lang w:val="en-CA"/>
        </w:rPr>
        <w:t xml:space="preserve">engine such as to enable a wider variety of implementations. </w:t>
      </w:r>
      <w:r w:rsidR="0091377A">
        <w:rPr>
          <w:szCs w:val="22"/>
          <w:lang w:val="en-CA"/>
        </w:rPr>
        <w:t xml:space="preserve">These </w:t>
      </w:r>
      <w:r w:rsidR="009F5062">
        <w:rPr>
          <w:szCs w:val="22"/>
          <w:lang w:val="en-CA"/>
        </w:rPr>
        <w:t xml:space="preserve">newly </w:t>
      </w:r>
      <w:r w:rsidR="0091377A">
        <w:rPr>
          <w:szCs w:val="22"/>
          <w:lang w:val="en-CA"/>
        </w:rPr>
        <w:t>e</w:t>
      </w:r>
      <w:r w:rsidR="00E86E44">
        <w:rPr>
          <w:szCs w:val="22"/>
          <w:lang w:val="en-CA"/>
        </w:rPr>
        <w:t>nabled</w:t>
      </w:r>
      <w:r>
        <w:rPr>
          <w:szCs w:val="22"/>
          <w:lang w:val="en-CA"/>
        </w:rPr>
        <w:t xml:space="preserve"> implementations may be beneficial in both SW and HW</w:t>
      </w:r>
      <w:r w:rsidR="0069083E">
        <w:rPr>
          <w:szCs w:val="22"/>
          <w:lang w:val="en-CA"/>
        </w:rPr>
        <w:t>. For example</w:t>
      </w:r>
      <w:r w:rsidR="001A44C8">
        <w:rPr>
          <w:szCs w:val="22"/>
          <w:lang w:val="en-CA"/>
        </w:rPr>
        <w:t>,</w:t>
      </w:r>
      <w:r w:rsidR="0069083E">
        <w:rPr>
          <w:szCs w:val="22"/>
          <w:lang w:val="en-CA"/>
        </w:rPr>
        <w:t xml:space="preserve"> it is claimed that SW implementations with reduced per bin cycle counts are enabled</w:t>
      </w:r>
      <w:r>
        <w:rPr>
          <w:szCs w:val="22"/>
          <w:lang w:val="en-CA"/>
        </w:rPr>
        <w:t>.</w:t>
      </w:r>
      <w:r w:rsidR="002169AF">
        <w:rPr>
          <w:szCs w:val="22"/>
          <w:lang w:val="en-CA"/>
        </w:rPr>
        <w:t xml:space="preserve"> </w:t>
      </w:r>
      <w:r w:rsidR="00E1638C">
        <w:rPr>
          <w:szCs w:val="22"/>
          <w:lang w:val="en-CA"/>
        </w:rPr>
        <w:t>It is asserted that the</w:t>
      </w:r>
      <w:r w:rsidR="002169AF">
        <w:rPr>
          <w:szCs w:val="22"/>
          <w:lang w:val="en-CA"/>
        </w:rPr>
        <w:t xml:space="preserve"> proposed changes do not noticeably impact compression efficiency.</w:t>
      </w:r>
    </w:p>
    <w:p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906F8" w:rsidRPr="001906F8" w:rsidRDefault="001906F8" w:rsidP="001906F8">
      <w:pPr>
        <w:rPr>
          <w:lang w:val="en-CA"/>
        </w:rPr>
      </w:pPr>
      <w:r w:rsidRPr="001906F8">
        <w:rPr>
          <w:lang w:val="en-CA"/>
        </w:rPr>
        <w:t xml:space="preserve">AVC and HEVC use a common arithmetic coding engine. This engine was designed to rely on lookup tables for subinterval size computation and </w:t>
      </w:r>
      <w:r w:rsidR="001C34B6">
        <w:rPr>
          <w:lang w:val="en-CA"/>
        </w:rPr>
        <w:t xml:space="preserve">probability </w:t>
      </w:r>
      <w:r w:rsidRPr="001906F8">
        <w:rPr>
          <w:lang w:val="en-CA"/>
        </w:rPr>
        <w:t xml:space="preserve">state update. </w:t>
      </w:r>
      <w:r w:rsidR="00EA5FE0">
        <w:rPr>
          <w:lang w:val="en-CA"/>
        </w:rPr>
        <w:t>I</w:t>
      </w:r>
      <w:r w:rsidRPr="001906F8">
        <w:rPr>
          <w:lang w:val="en-CA"/>
        </w:rPr>
        <w:t>mprove</w:t>
      </w:r>
      <w:r w:rsidR="00EA5FE0">
        <w:rPr>
          <w:lang w:val="en-CA"/>
        </w:rPr>
        <w:t>ments</w:t>
      </w:r>
      <w:r w:rsidRPr="001906F8">
        <w:rPr>
          <w:lang w:val="en-CA"/>
        </w:rPr>
        <w:t xml:space="preserve"> </w:t>
      </w:r>
      <w:r w:rsidR="00EA5FE0">
        <w:rPr>
          <w:lang w:val="en-CA"/>
        </w:rPr>
        <w:t xml:space="preserve">to </w:t>
      </w:r>
      <w:r w:rsidRPr="001906F8">
        <w:rPr>
          <w:lang w:val="en-CA"/>
        </w:rPr>
        <w:t xml:space="preserve">compression efficiency </w:t>
      </w:r>
      <w:r w:rsidR="00EA5FE0">
        <w:rPr>
          <w:lang w:val="en-CA"/>
        </w:rPr>
        <w:t xml:space="preserve">have been studied in CE5 </w:t>
      </w:r>
      <w:r w:rsidR="00EF54D4">
        <w:rPr>
          <w:lang w:val="en-CA"/>
        </w:rPr>
        <w:t xml:space="preserve">[1] </w:t>
      </w:r>
      <w:r w:rsidR="00EA5FE0">
        <w:rPr>
          <w:lang w:val="en-CA"/>
        </w:rPr>
        <w:t>where</w:t>
      </w:r>
      <w:r w:rsidRPr="001906F8">
        <w:rPr>
          <w:lang w:val="en-CA"/>
        </w:rPr>
        <w:t xml:space="preserve"> higher precision arithmetic </w:t>
      </w:r>
      <w:r w:rsidR="00EA5FE0">
        <w:rPr>
          <w:lang w:val="en-CA"/>
        </w:rPr>
        <w:t>and no</w:t>
      </w:r>
      <w:r w:rsidRPr="001906F8">
        <w:rPr>
          <w:lang w:val="en-CA"/>
        </w:rPr>
        <w:t xml:space="preserve"> lookup tables </w:t>
      </w:r>
      <w:r w:rsidR="00EA5FE0">
        <w:rPr>
          <w:lang w:val="en-CA"/>
        </w:rPr>
        <w:t>are used for</w:t>
      </w:r>
      <w:r w:rsidRPr="001906F8">
        <w:rPr>
          <w:lang w:val="en-CA"/>
        </w:rPr>
        <w:t xml:space="preserve"> state updates.</w:t>
      </w:r>
      <w:r w:rsidR="00285392">
        <w:rPr>
          <w:lang w:val="en-CA"/>
        </w:rPr>
        <w:t xml:space="preserve"> Modifications relative to techniques studied in CE5 are proposed</w:t>
      </w:r>
      <w:r w:rsidR="00D551B2">
        <w:rPr>
          <w:lang w:val="en-CA"/>
        </w:rPr>
        <w:t xml:space="preserve"> here</w:t>
      </w:r>
      <w:bookmarkStart w:id="0" w:name="_GoBack"/>
      <w:bookmarkEnd w:id="0"/>
      <w:r w:rsidR="00285392">
        <w:rPr>
          <w:lang w:val="en-CA"/>
        </w:rPr>
        <w:t>.</w:t>
      </w:r>
    </w:p>
    <w:p w:rsidR="008C1CD4" w:rsidRDefault="008C1CD4" w:rsidP="008C1CD4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:rsidR="001906F8" w:rsidRPr="001906F8" w:rsidRDefault="001906F8" w:rsidP="001906F8">
      <w:pPr>
        <w:rPr>
          <w:lang w:val="en-CA"/>
        </w:rPr>
      </w:pPr>
      <w:r>
        <w:rPr>
          <w:lang w:val="en-CA"/>
        </w:rPr>
        <w:t>Two minor changes are proposed: the first change relates to the count update function and the second change relates to the subinterval range computation.</w:t>
      </w:r>
    </w:p>
    <w:p w:rsidR="008C1CD4" w:rsidRDefault="008C1CD4" w:rsidP="008C1CD4">
      <w:pPr>
        <w:pStyle w:val="Heading2"/>
        <w:rPr>
          <w:lang w:val="en-CA"/>
        </w:rPr>
      </w:pPr>
      <w:r>
        <w:rPr>
          <w:lang w:val="en-CA"/>
        </w:rPr>
        <w:t>Count update function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Experiment</w:t>
      </w:r>
      <w:r w:rsidR="00E86E44">
        <w:rPr>
          <w:lang w:val="en-CA"/>
        </w:rPr>
        <w:t>s</w:t>
      </w:r>
      <w:r w:rsidRPr="008C1CD4">
        <w:rPr>
          <w:lang w:val="en-CA"/>
        </w:rPr>
        <w:t xml:space="preserve"> in CE5 typically define a state update rule </w:t>
      </w:r>
      <w:r w:rsidR="00E86E44">
        <w:rPr>
          <w:lang w:val="en-CA"/>
        </w:rPr>
        <w:t xml:space="preserve">for probability estimation </w:t>
      </w:r>
      <w:r w:rsidRPr="008C1CD4">
        <w:rPr>
          <w:lang w:val="en-CA"/>
        </w:rPr>
        <w:t>as: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if (symbol)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</w:t>
      </w:r>
      <w:r w:rsidR="00AB6B4A">
        <w:rPr>
          <w:lang w:val="en-CA"/>
        </w:rPr>
        <w:t>= q + ((32768 −</w:t>
      </w:r>
      <w:r w:rsidRPr="008C1CD4">
        <w:rPr>
          <w:lang w:val="en-CA"/>
        </w:rPr>
        <w:t xml:space="preserve"> q) &gt;&gt; n)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else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</w:t>
      </w:r>
      <w:r w:rsidR="00AB6B4A">
        <w:rPr>
          <w:lang w:val="en-CA"/>
        </w:rPr>
        <w:t>−</w:t>
      </w:r>
      <w:r w:rsidR="00266FCD" w:rsidRPr="008C1CD4">
        <w:rPr>
          <w:lang w:val="en-CA"/>
        </w:rPr>
        <w:t xml:space="preserve"> </w:t>
      </w:r>
      <w:r w:rsidRPr="008C1CD4">
        <w:rPr>
          <w:lang w:val="en-CA"/>
        </w:rPr>
        <w:t>(q &gt;&gt; n)</w:t>
      </w:r>
    </w:p>
    <w:p w:rsidR="008C1CD4" w:rsidRPr="008C1CD4" w:rsidRDefault="00E86E44" w:rsidP="008C1CD4">
      <w:pPr>
        <w:rPr>
          <w:lang w:val="en-CA"/>
        </w:rPr>
      </w:pPr>
      <w:r>
        <w:rPr>
          <w:lang w:val="en-CA"/>
        </w:rPr>
        <w:t>where q is a count or probability estimate and n is an adaptation rate.</w:t>
      </w:r>
    </w:p>
    <w:p w:rsid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Expressed as such it includes a branch </w:t>
      </w:r>
      <w:r w:rsidR="00EA2BDE">
        <w:rPr>
          <w:lang w:val="en-CA"/>
        </w:rPr>
        <w:t xml:space="preserve">and two distinct paths </w:t>
      </w:r>
      <w:r w:rsidRPr="008C1CD4">
        <w:rPr>
          <w:lang w:val="en-CA"/>
        </w:rPr>
        <w:t xml:space="preserve">which is generally undesirable </w:t>
      </w:r>
      <w:r w:rsidR="00E86E44">
        <w:rPr>
          <w:lang w:val="en-CA"/>
        </w:rPr>
        <w:t xml:space="preserve">in SW </w:t>
      </w:r>
      <w:r w:rsidRPr="008C1CD4">
        <w:rPr>
          <w:lang w:val="en-CA"/>
        </w:rPr>
        <w:t>as it may lead to branch misprediction.</w:t>
      </w:r>
      <w:r w:rsidR="00233036">
        <w:rPr>
          <w:lang w:val="en-CA"/>
        </w:rPr>
        <w:t xml:space="preserve"> </w:t>
      </w:r>
      <w:r w:rsidR="00AB0261">
        <w:rPr>
          <w:lang w:val="en-CA"/>
        </w:rPr>
        <w:t>This</w:t>
      </w:r>
      <w:r w:rsidR="00EF28FE">
        <w:rPr>
          <w:lang w:val="en-CA"/>
        </w:rPr>
        <w:t xml:space="preserve"> misprediction </w:t>
      </w:r>
      <w:r w:rsidR="00AB0261">
        <w:rPr>
          <w:lang w:val="en-CA"/>
        </w:rPr>
        <w:t xml:space="preserve">issue </w:t>
      </w:r>
      <w:r w:rsidR="003D6EE7">
        <w:rPr>
          <w:lang w:val="en-CA"/>
        </w:rPr>
        <w:t xml:space="preserve">may be compounded by the fact that the value of </w:t>
      </w:r>
      <w:r w:rsidR="007B3A84">
        <w:rPr>
          <w:lang w:val="en-CA"/>
        </w:rPr>
        <w:t>“</w:t>
      </w:r>
      <w:r w:rsidR="003D6EE7">
        <w:rPr>
          <w:lang w:val="en-CA"/>
        </w:rPr>
        <w:t>symbol</w:t>
      </w:r>
      <w:r w:rsidR="007B3A84">
        <w:rPr>
          <w:lang w:val="en-CA"/>
        </w:rPr>
        <w:t>”</w:t>
      </w:r>
      <w:r w:rsidR="003D6EE7">
        <w:rPr>
          <w:lang w:val="en-CA"/>
        </w:rPr>
        <w:t xml:space="preserve"> is needed early in the computation, increasing the chances that a branch is executed speculatively. </w:t>
      </w:r>
      <w:r w:rsidR="00233036">
        <w:rPr>
          <w:lang w:val="en-CA"/>
        </w:rPr>
        <w:t>For example, a function implementing the above rule would typically compile to: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testl   %esi, %esi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je      L7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movl    $32768, %eax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lastRenderedPageBreak/>
        <w:t xml:space="preserve">        subl    %edi, %eax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shrx    %edx, %eax, %eax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addl    %edi, %eax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ret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>L7: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shrx    %edx, %edi, %edx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movl    %edi, %eax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subl    %edx, %eax</w:t>
      </w:r>
    </w:p>
    <w:p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ret</w:t>
      </w:r>
    </w:p>
    <w:p w:rsidR="00233036" w:rsidRDefault="007B127F" w:rsidP="008C1CD4">
      <w:pPr>
        <w:rPr>
          <w:lang w:val="en-CA"/>
        </w:rPr>
      </w:pPr>
      <w:r>
        <w:rPr>
          <w:lang w:val="en-CA"/>
        </w:rPr>
        <w:t>In HW a multiplexer</w:t>
      </w:r>
      <w:r w:rsidR="008E1DB7">
        <w:rPr>
          <w:lang w:val="en-CA"/>
        </w:rPr>
        <w:t xml:space="preserve"> </w:t>
      </w:r>
      <w:r w:rsidR="003A035E">
        <w:rPr>
          <w:lang w:val="en-CA"/>
        </w:rPr>
        <w:t xml:space="preserve">would typically be used </w:t>
      </w:r>
      <w:r w:rsidR="008E1DB7">
        <w:rPr>
          <w:lang w:val="en-CA"/>
        </w:rPr>
        <w:t>to select one of two outcomes</w:t>
      </w:r>
      <w:r>
        <w:rPr>
          <w:lang w:val="en-CA"/>
        </w:rPr>
        <w:t>, which isn’t ideal either.</w:t>
      </w:r>
    </w:p>
    <w:p w:rsidR="007B127F" w:rsidRDefault="00D61A66" w:rsidP="008C1CD4">
      <w:pPr>
        <w:rPr>
          <w:lang w:val="en-CA"/>
        </w:rPr>
      </w:pPr>
      <w:r>
        <w:rPr>
          <w:lang w:val="en-CA"/>
        </w:rPr>
        <w:t>An alternat</w:t>
      </w:r>
      <w:r w:rsidR="000B15B6">
        <w:rPr>
          <w:lang w:val="en-CA"/>
        </w:rPr>
        <w:t>iv</w:t>
      </w:r>
      <w:r>
        <w:rPr>
          <w:lang w:val="en-CA"/>
        </w:rPr>
        <w:t>e branchless implementation can be achieved with:</w:t>
      </w:r>
    </w:p>
    <w:p w:rsidR="00D61A66" w:rsidRPr="008C1CD4" w:rsidRDefault="00D61A66" w:rsidP="00D61A66">
      <w:pPr>
        <w:rPr>
          <w:lang w:val="en-CA"/>
        </w:rPr>
      </w:pPr>
      <w:r w:rsidRPr="008C1CD4">
        <w:rPr>
          <w:lang w:val="en-CA"/>
        </w:rPr>
        <w:t xml:space="preserve">  t = q</w:t>
      </w:r>
      <w:r>
        <w:rPr>
          <w:lang w:val="en-CA"/>
        </w:rPr>
        <w:t xml:space="preserve"> −</w:t>
      </w:r>
      <w:r w:rsidRPr="008C1CD4">
        <w:rPr>
          <w:lang w:val="en-CA"/>
        </w:rPr>
        <w:t xml:space="preserve"> ((32768 </w:t>
      </w:r>
      <w:r>
        <w:rPr>
          <w:lang w:val="en-CA"/>
        </w:rPr>
        <w:t>−</w:t>
      </w:r>
      <w:r w:rsidRPr="008C1CD4">
        <w:rPr>
          <w:lang w:val="en-CA"/>
        </w:rPr>
        <w:t xml:space="preserve"> (1 &lt;&lt; n) + 1) &amp; symbol)</w:t>
      </w:r>
    </w:p>
    <w:p w:rsidR="00D61A66" w:rsidRDefault="00D61A66" w:rsidP="00D61A66">
      <w:pPr>
        <w:rPr>
          <w:lang w:val="en-CA"/>
        </w:rPr>
      </w:pPr>
      <w:r w:rsidRPr="008C1CD4">
        <w:rPr>
          <w:lang w:val="en-CA"/>
        </w:rPr>
        <w:t xml:space="preserve">  q = q </w:t>
      </w:r>
      <w:r>
        <w:rPr>
          <w:lang w:val="en-CA"/>
        </w:rPr>
        <w:t>−</w:t>
      </w:r>
      <w:r w:rsidRPr="008C1CD4">
        <w:rPr>
          <w:lang w:val="en-CA"/>
        </w:rPr>
        <w:t xml:space="preserve"> (t &gt;&gt; n)</w:t>
      </w:r>
    </w:p>
    <w:p w:rsidR="003D6EE7" w:rsidRPr="008C1CD4" w:rsidRDefault="003D6EE7" w:rsidP="00D61A66">
      <w:pPr>
        <w:rPr>
          <w:lang w:val="en-CA"/>
        </w:rPr>
      </w:pPr>
      <w:r>
        <w:rPr>
          <w:lang w:val="en-CA"/>
        </w:rPr>
        <w:t xml:space="preserve">where the value of </w:t>
      </w:r>
      <w:r w:rsidR="00DF2EB8">
        <w:rPr>
          <w:lang w:val="en-CA"/>
        </w:rPr>
        <w:t>“</w:t>
      </w:r>
      <w:r>
        <w:rPr>
          <w:lang w:val="en-CA"/>
        </w:rPr>
        <w:t>symbol</w:t>
      </w:r>
      <w:r w:rsidR="00DF2EB8">
        <w:rPr>
          <w:lang w:val="en-CA"/>
        </w:rPr>
        <w:t>”</w:t>
      </w:r>
      <w:r>
        <w:rPr>
          <w:lang w:val="en-CA"/>
        </w:rPr>
        <w:t xml:space="preserve"> is assumed to be either </w:t>
      </w:r>
      <w:r w:rsidRPr="008C1CD4">
        <w:rPr>
          <w:lang w:val="en-CA"/>
        </w:rPr>
        <w:t>0 o</w:t>
      </w:r>
      <w:r>
        <w:rPr>
          <w:lang w:val="en-CA"/>
        </w:rPr>
        <w:t>r −</w:t>
      </w:r>
      <w:r w:rsidRPr="008C1CD4">
        <w:rPr>
          <w:lang w:val="en-CA"/>
        </w:rPr>
        <w:t>1</w:t>
      </w:r>
      <w:r>
        <w:rPr>
          <w:lang w:val="en-CA"/>
        </w:rPr>
        <w:t>.</w:t>
      </w:r>
    </w:p>
    <w:p w:rsidR="00D61A66" w:rsidRDefault="003D6EE7" w:rsidP="008C1CD4">
      <w:pPr>
        <w:rPr>
          <w:lang w:val="en-CA"/>
        </w:rPr>
      </w:pPr>
      <w:r>
        <w:rPr>
          <w:lang w:val="en-CA"/>
        </w:rPr>
        <w:t xml:space="preserve">While such an implementation avoids issues associated with branching, it requires the value of </w:t>
      </w:r>
      <w:r w:rsidR="004A25DE">
        <w:rPr>
          <w:lang w:val="en-CA"/>
        </w:rPr>
        <w:t>“</w:t>
      </w:r>
      <w:r>
        <w:rPr>
          <w:lang w:val="en-CA"/>
        </w:rPr>
        <w:t>symbol</w:t>
      </w:r>
      <w:r w:rsidR="004A25DE">
        <w:rPr>
          <w:lang w:val="en-CA"/>
        </w:rPr>
        <w:t>”</w:t>
      </w:r>
      <w:r>
        <w:rPr>
          <w:lang w:val="en-CA"/>
        </w:rPr>
        <w:t xml:space="preserve"> to be known early in the computation. Indeed, four operations need to be executed in sequence once </w:t>
      </w:r>
      <w:r w:rsidR="004A25DE">
        <w:rPr>
          <w:lang w:val="en-CA"/>
        </w:rPr>
        <w:t>“</w:t>
      </w:r>
      <w:r>
        <w:rPr>
          <w:lang w:val="en-CA"/>
        </w:rPr>
        <w:t>symbol</w:t>
      </w:r>
      <w:r w:rsidR="004A25DE">
        <w:rPr>
          <w:lang w:val="en-CA"/>
        </w:rPr>
        <w:t>”</w:t>
      </w:r>
      <w:r>
        <w:rPr>
          <w:lang w:val="en-CA"/>
        </w:rPr>
        <w:t xml:space="preserve"> is available: &amp;, −, &gt;&gt;, and −. This is disadvantageous in a decoder where latency matters.</w:t>
      </w:r>
    </w:p>
    <w:p w:rsidR="003D6EE7" w:rsidRPr="008C1CD4" w:rsidRDefault="003D6EE7" w:rsidP="008C1CD4">
      <w:pPr>
        <w:rPr>
          <w:lang w:val="en-CA"/>
        </w:rPr>
      </w:pP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It </w:t>
      </w:r>
      <w:r w:rsidR="00B3226F">
        <w:rPr>
          <w:lang w:val="en-CA"/>
        </w:rPr>
        <w:t>is proposed</w:t>
      </w:r>
      <w:r w:rsidRPr="008C1CD4">
        <w:rPr>
          <w:lang w:val="en-CA"/>
        </w:rPr>
        <w:t xml:space="preserve"> to slightly modify the update rule to</w:t>
      </w:r>
      <w:r w:rsidR="00B3226F">
        <w:rPr>
          <w:lang w:val="en-CA"/>
        </w:rPr>
        <w:t xml:space="preserve"> the following, by replacing the constant 32768 by 32767</w:t>
      </w:r>
      <w:r w:rsidRPr="008C1CD4">
        <w:rPr>
          <w:lang w:val="en-CA"/>
        </w:rPr>
        <w:t>: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if (symbol)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+ ((32767 </w:t>
      </w:r>
      <w:r w:rsidR="00AB6B4A">
        <w:rPr>
          <w:lang w:val="en-CA"/>
        </w:rPr>
        <w:t xml:space="preserve">− </w:t>
      </w:r>
      <w:r w:rsidRPr="008C1CD4">
        <w:rPr>
          <w:lang w:val="en-CA"/>
        </w:rPr>
        <w:t>q) &gt;&gt; n)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else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</w:t>
      </w:r>
      <w:r w:rsidR="00AB6B4A">
        <w:rPr>
          <w:lang w:val="en-CA"/>
        </w:rPr>
        <w:t>−</w:t>
      </w:r>
      <w:r w:rsidR="00AB6B4A" w:rsidRPr="008C1CD4">
        <w:rPr>
          <w:lang w:val="en-CA"/>
        </w:rPr>
        <w:t xml:space="preserve"> </w:t>
      </w:r>
      <w:r w:rsidRPr="008C1CD4">
        <w:rPr>
          <w:lang w:val="en-CA"/>
        </w:rPr>
        <w:t>(q &gt;&gt; n)</w:t>
      </w:r>
    </w:p>
    <w:p w:rsidR="008C1CD4" w:rsidRDefault="003D6EE7" w:rsidP="008C1CD4">
      <w:pPr>
        <w:rPr>
          <w:lang w:val="en-CA"/>
        </w:rPr>
      </w:pPr>
      <w:r>
        <w:rPr>
          <w:lang w:val="en-CA"/>
        </w:rPr>
        <w:t>All the implementations describe</w:t>
      </w:r>
      <w:r w:rsidR="00153B0E">
        <w:rPr>
          <w:lang w:val="en-CA"/>
        </w:rPr>
        <w:t>d</w:t>
      </w:r>
      <w:r>
        <w:rPr>
          <w:lang w:val="en-CA"/>
        </w:rPr>
        <w:t xml:space="preserve"> above can still be realized. Additional implementations</w:t>
      </w:r>
      <w:r w:rsidR="00153B0E">
        <w:rPr>
          <w:lang w:val="en-CA"/>
        </w:rPr>
        <w:t>, as described below,</w:t>
      </w:r>
      <w:r>
        <w:rPr>
          <w:lang w:val="en-CA"/>
        </w:rPr>
        <w:t xml:space="preserve"> become realizable.</w:t>
      </w:r>
    </w:p>
    <w:p w:rsidR="003D6EE7" w:rsidRDefault="003D6EE7" w:rsidP="008C1CD4">
      <w:pPr>
        <w:rPr>
          <w:lang w:val="en-CA"/>
        </w:rPr>
      </w:pPr>
      <w:r>
        <w:rPr>
          <w:lang w:val="en-CA"/>
        </w:rPr>
        <w:t xml:space="preserve">For example, one could still use conditional execution while </w:t>
      </w:r>
      <w:r w:rsidR="00D97905">
        <w:rPr>
          <w:lang w:val="en-CA"/>
        </w:rPr>
        <w:t xml:space="preserve">delaying the use of the </w:t>
      </w:r>
      <w:r w:rsidR="00455C6C">
        <w:rPr>
          <w:lang w:val="en-CA"/>
        </w:rPr>
        <w:t>“</w:t>
      </w:r>
      <w:r w:rsidR="00D97905">
        <w:rPr>
          <w:lang w:val="en-CA"/>
        </w:rPr>
        <w:t>symbol</w:t>
      </w:r>
      <w:r w:rsidR="00455C6C">
        <w:rPr>
          <w:lang w:val="en-CA"/>
        </w:rPr>
        <w:t>”</w:t>
      </w:r>
      <w:r w:rsidR="00D97905">
        <w:rPr>
          <w:lang w:val="en-CA"/>
        </w:rPr>
        <w:t xml:space="preserve"> variable</w:t>
      </w:r>
      <w:r>
        <w:rPr>
          <w:lang w:val="en-CA"/>
        </w:rPr>
        <w:t>:</w:t>
      </w:r>
    </w:p>
    <w:p w:rsidR="003D6EE7" w:rsidRPr="008C1CD4" w:rsidRDefault="003D6EE7" w:rsidP="003D6EE7">
      <w:pPr>
        <w:rPr>
          <w:lang w:val="en-CA"/>
        </w:rPr>
      </w:pPr>
      <w:r w:rsidRPr="008C1CD4">
        <w:rPr>
          <w:lang w:val="en-CA"/>
        </w:rPr>
        <w:t xml:space="preserve">  q = q </w:t>
      </w:r>
      <w:r>
        <w:rPr>
          <w:lang w:val="en-CA"/>
        </w:rPr>
        <w:t>−</w:t>
      </w:r>
      <w:r w:rsidRPr="008C1CD4">
        <w:rPr>
          <w:lang w:val="en-CA"/>
        </w:rPr>
        <w:t xml:space="preserve"> (q &gt;&gt; n)</w:t>
      </w:r>
    </w:p>
    <w:p w:rsidR="003D6EE7" w:rsidRDefault="003D6EE7" w:rsidP="008C1CD4">
      <w:pPr>
        <w:rPr>
          <w:lang w:val="en-CA"/>
        </w:rPr>
      </w:pPr>
      <w:r>
        <w:rPr>
          <w:lang w:val="en-CA"/>
        </w:rPr>
        <w:t xml:space="preserve">  if (symbol)</w:t>
      </w:r>
    </w:p>
    <w:p w:rsidR="003D6EE7" w:rsidRDefault="003D6EE7" w:rsidP="008C1CD4">
      <w:pPr>
        <w:rPr>
          <w:lang w:val="en-CA"/>
        </w:rPr>
      </w:pPr>
      <w:r>
        <w:rPr>
          <w:lang w:val="en-CA"/>
        </w:rPr>
        <w:t xml:space="preserve">    q = q + (32767 &gt;&gt; n)</w:t>
      </w:r>
    </w:p>
    <w:p w:rsidR="003D6EE7" w:rsidRPr="008C1CD4" w:rsidRDefault="003D6EE7" w:rsidP="008C1CD4">
      <w:pPr>
        <w:rPr>
          <w:lang w:val="en-CA"/>
        </w:rPr>
      </w:pPr>
    </w:p>
    <w:p w:rsidR="008C1CD4" w:rsidRPr="008C1CD4" w:rsidRDefault="003258D4" w:rsidP="008C1CD4">
      <w:pPr>
        <w:rPr>
          <w:lang w:val="en-CA"/>
        </w:rPr>
      </w:pPr>
      <w:r>
        <w:rPr>
          <w:lang w:val="en-CA"/>
        </w:rPr>
        <w:t xml:space="preserve">The </w:t>
      </w:r>
      <w:r w:rsidR="00455C6C">
        <w:rPr>
          <w:lang w:val="en-CA"/>
        </w:rPr>
        <w:t>use of the “symbol” value can similarly be delayed in</w:t>
      </w:r>
      <w:r>
        <w:rPr>
          <w:lang w:val="en-CA"/>
        </w:rPr>
        <w:t xml:space="preserve"> the branchless</w:t>
      </w:r>
      <w:r w:rsidR="008C1CD4" w:rsidRPr="008C1CD4">
        <w:rPr>
          <w:lang w:val="en-CA"/>
        </w:rPr>
        <w:t xml:space="preserve"> form</w:t>
      </w:r>
      <w:r>
        <w:rPr>
          <w:lang w:val="en-CA"/>
        </w:rPr>
        <w:t>: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</w:t>
      </w:r>
      <w:r w:rsidR="00AB6B4A">
        <w:rPr>
          <w:lang w:val="en-CA"/>
        </w:rPr>
        <w:t>−</w:t>
      </w:r>
      <w:r w:rsidR="00AB6B4A" w:rsidRPr="008C1CD4">
        <w:rPr>
          <w:lang w:val="en-CA"/>
        </w:rPr>
        <w:t xml:space="preserve"> </w:t>
      </w:r>
      <w:r w:rsidRPr="008C1CD4">
        <w:rPr>
          <w:lang w:val="en-CA"/>
        </w:rPr>
        <w:t>(q &gt;&gt; n)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+ ((32767 &gt;&gt; n) &amp; symbol)</w:t>
      </w:r>
    </w:p>
    <w:p w:rsidR="008C1CD4" w:rsidRPr="008C1CD4" w:rsidRDefault="004D40AD" w:rsidP="008C1CD4">
      <w:pPr>
        <w:rPr>
          <w:lang w:val="en-CA"/>
        </w:rPr>
      </w:pPr>
      <w:r>
        <w:rPr>
          <w:lang w:val="en-CA"/>
        </w:rPr>
        <w:t xml:space="preserve">In this case only two operations (instead of four) </w:t>
      </w:r>
      <w:r w:rsidR="00E53FEB">
        <w:rPr>
          <w:lang w:val="en-CA"/>
        </w:rPr>
        <w:t>are dependent on the value</w:t>
      </w:r>
      <w:r>
        <w:rPr>
          <w:lang w:val="en-CA"/>
        </w:rPr>
        <w:t xml:space="preserve"> </w:t>
      </w:r>
      <w:r w:rsidR="00E53FEB">
        <w:rPr>
          <w:lang w:val="en-CA"/>
        </w:rPr>
        <w:t xml:space="preserve">of </w:t>
      </w:r>
      <w:r>
        <w:rPr>
          <w:lang w:val="en-CA"/>
        </w:rPr>
        <w:t>“symbol”: &amp; and +.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Also note that 32767 </w:t>
      </w:r>
      <w:r w:rsidR="00AB6B4A">
        <w:rPr>
          <w:lang w:val="en-CA"/>
        </w:rPr>
        <w:t>−</w:t>
      </w:r>
      <w:r w:rsidRPr="008C1CD4">
        <w:rPr>
          <w:lang w:val="en-CA"/>
        </w:rPr>
        <w:t xml:space="preserve"> x may be slightly easier to compute </w:t>
      </w:r>
      <w:r w:rsidR="0053616F">
        <w:rPr>
          <w:lang w:val="en-CA"/>
        </w:rPr>
        <w:t xml:space="preserve">in HW </w:t>
      </w:r>
      <w:r w:rsidRPr="008C1CD4">
        <w:rPr>
          <w:lang w:val="en-CA"/>
        </w:rPr>
        <w:t xml:space="preserve">than 32768 </w:t>
      </w:r>
      <w:r w:rsidR="00AB6B4A">
        <w:rPr>
          <w:lang w:val="en-CA"/>
        </w:rPr>
        <w:t>−</w:t>
      </w:r>
      <w:r w:rsidRPr="008C1CD4">
        <w:rPr>
          <w:lang w:val="en-CA"/>
        </w:rPr>
        <w:t xml:space="preserve"> x as each bit of the result can be computed independently (no carry propagation).</w:t>
      </w:r>
    </w:p>
    <w:p w:rsidR="008C1CD4" w:rsidRDefault="005F5386" w:rsidP="008C1CD4">
      <w:pPr>
        <w:pStyle w:val="Heading2"/>
        <w:rPr>
          <w:lang w:val="en-CA"/>
        </w:rPr>
      </w:pPr>
      <w:r>
        <w:rPr>
          <w:lang w:val="en-CA"/>
        </w:rPr>
        <w:t>Subinterval range</w:t>
      </w:r>
      <w:r w:rsidR="008C1CD4">
        <w:rPr>
          <w:lang w:val="en-CA"/>
        </w:rPr>
        <w:t xml:space="preserve"> computation</w:t>
      </w:r>
    </w:p>
    <w:p w:rsidR="00E3543E" w:rsidRDefault="00E3543E" w:rsidP="008C1CD4">
      <w:pPr>
        <w:rPr>
          <w:lang w:val="en-CA"/>
        </w:rPr>
      </w:pPr>
      <w:r>
        <w:rPr>
          <w:lang w:val="en-CA"/>
        </w:rPr>
        <w:t xml:space="preserve">Experiments in CE5 </w:t>
      </w:r>
      <w:r w:rsidR="00193006">
        <w:rPr>
          <w:lang w:val="en-CA"/>
        </w:rPr>
        <w:t>include</w:t>
      </w:r>
      <w:r>
        <w:rPr>
          <w:lang w:val="en-CA"/>
        </w:rPr>
        <w:t xml:space="preserve"> methods for deriving the subinterval range using either a table lookup or an actual multiplication. Some methods support both impleme</w:t>
      </w:r>
      <w:r w:rsidR="00CD063E">
        <w:rPr>
          <w:lang w:val="en-CA"/>
        </w:rPr>
        <w:t>ntations as s</w:t>
      </w:r>
      <w:r>
        <w:rPr>
          <w:lang w:val="en-CA"/>
        </w:rPr>
        <w:t xml:space="preserve">uch a feature is indeed desirable. </w:t>
      </w:r>
      <w:r>
        <w:rPr>
          <w:lang w:val="en-CA"/>
        </w:rPr>
        <w:lastRenderedPageBreak/>
        <w:t xml:space="preserve">The lookup table shouldn’t be too large. </w:t>
      </w:r>
      <w:r w:rsidR="00686F8E">
        <w:rPr>
          <w:lang w:val="en-CA"/>
        </w:rPr>
        <w:t xml:space="preserve">A table with </w:t>
      </w:r>
      <w:r>
        <w:rPr>
          <w:lang w:val="en-CA"/>
        </w:rPr>
        <w:t>32x8 entries seems to be a popular choice</w:t>
      </w:r>
      <w:r w:rsidR="00CF7FC0">
        <w:rPr>
          <w:lang w:val="en-CA"/>
        </w:rPr>
        <w:t xml:space="preserve"> and matches the number of entries used in AVC and HEVC</w:t>
      </w:r>
      <w:r>
        <w:rPr>
          <w:lang w:val="en-CA"/>
        </w:rPr>
        <w:t>. Implementations using an actual multiplication should also be as simple as possible.</w:t>
      </w:r>
    </w:p>
    <w:p w:rsidR="008C1CD4" w:rsidRDefault="00E3543E" w:rsidP="008C1CD4">
      <w:pPr>
        <w:rPr>
          <w:lang w:val="en-CA"/>
        </w:rPr>
      </w:pPr>
      <w:r>
        <w:rPr>
          <w:lang w:val="en-CA"/>
        </w:rPr>
        <w:t>Consider having probability estimates q</w:t>
      </w:r>
      <w:r w:rsidRPr="00E3543E">
        <w:rPr>
          <w:vertAlign w:val="subscript"/>
          <w:lang w:val="en-CA"/>
        </w:rPr>
        <w:t>a</w:t>
      </w:r>
      <w:r>
        <w:rPr>
          <w:lang w:val="en-CA"/>
        </w:rPr>
        <w:t xml:space="preserve"> and q</w:t>
      </w:r>
      <w:r w:rsidRPr="00E3543E">
        <w:rPr>
          <w:vertAlign w:val="subscript"/>
          <w:lang w:val="en-CA"/>
        </w:rPr>
        <w:t>b</w:t>
      </w:r>
      <w:r w:rsidR="00DA03A1">
        <w:rPr>
          <w:lang w:val="en-CA"/>
        </w:rPr>
        <w:t xml:space="preserve"> resulting from two</w:t>
      </w:r>
      <w:r>
        <w:rPr>
          <w:lang w:val="en-CA"/>
        </w:rPr>
        <w:t xml:space="preserve"> different estimators, each estimate being 15 bits wide, and a range value r which is 9 bits wide (same as AVC and HEVC).</w:t>
      </w:r>
    </w:p>
    <w:p w:rsidR="008C1CD4" w:rsidRPr="008C1CD4" w:rsidRDefault="00E3543E" w:rsidP="008C1CD4">
      <w:pPr>
        <w:rPr>
          <w:lang w:val="en-CA"/>
        </w:rPr>
      </w:pPr>
      <w:r>
        <w:rPr>
          <w:lang w:val="en-CA"/>
        </w:rPr>
        <w:t>Let us further define q as q</w:t>
      </w:r>
      <w:r w:rsidRPr="00E3543E">
        <w:rPr>
          <w:vertAlign w:val="subscript"/>
          <w:lang w:val="en-CA"/>
        </w:rPr>
        <w:t>a</w:t>
      </w:r>
      <w:r>
        <w:rPr>
          <w:lang w:val="en-CA"/>
        </w:rPr>
        <w:t>+q</w:t>
      </w:r>
      <w:r w:rsidRPr="00E3543E">
        <w:rPr>
          <w:vertAlign w:val="subscript"/>
          <w:lang w:val="en-CA"/>
        </w:rPr>
        <w:t>b</w:t>
      </w:r>
      <w:r>
        <w:rPr>
          <w:lang w:val="en-CA"/>
        </w:rPr>
        <w:t>, and q</w:t>
      </w:r>
      <w:r w:rsidRPr="00E3543E">
        <w:rPr>
          <w:vertAlign w:val="subscript"/>
          <w:lang w:val="en-CA"/>
        </w:rPr>
        <w:t>LPS</w:t>
      </w:r>
      <w:r>
        <w:rPr>
          <w:lang w:val="en-CA"/>
        </w:rPr>
        <w:t xml:space="preserve"> as q ^ ((q &amp; 32768) ? 65535 : 0). Note that</w:t>
      </w:r>
      <w:r w:rsidR="00100310">
        <w:rPr>
          <w:lang w:val="en-CA"/>
        </w:rPr>
        <w:t xml:space="preserve"> this c</w:t>
      </w:r>
      <w:r w:rsidR="00C82305">
        <w:rPr>
          <w:lang w:val="en-CA"/>
        </w:rPr>
        <w:t>an easily be implemented in C if</w:t>
      </w:r>
      <w:r w:rsidR="00100310">
        <w:rPr>
          <w:lang w:val="en-CA"/>
        </w:rPr>
        <w:t xml:space="preserve"> </w:t>
      </w:r>
      <w:r w:rsidR="00082E98">
        <w:rPr>
          <w:lang w:val="en-CA"/>
        </w:rPr>
        <w:t xml:space="preserve">the type of </w:t>
      </w:r>
      <w:r w:rsidR="00100310">
        <w:rPr>
          <w:lang w:val="en-CA"/>
        </w:rPr>
        <w:t xml:space="preserve">q is defined </w:t>
      </w:r>
      <w:r w:rsidR="00082E98">
        <w:rPr>
          <w:lang w:val="en-CA"/>
        </w:rPr>
        <w:t>as</w:t>
      </w:r>
      <w:r w:rsidR="00100310">
        <w:rPr>
          <w:lang w:val="en-CA"/>
        </w:rPr>
        <w:t xml:space="preserve"> int16_t: q</w:t>
      </w:r>
      <w:r w:rsidR="00100310" w:rsidRPr="00100310">
        <w:rPr>
          <w:vertAlign w:val="subscript"/>
          <w:lang w:val="en-CA"/>
        </w:rPr>
        <w:t>LPS</w:t>
      </w:r>
      <w:r w:rsidR="00100310">
        <w:rPr>
          <w:lang w:val="en-CA"/>
        </w:rPr>
        <w:t xml:space="preserve"> = q ^ (q &gt;&gt; 15). Additionally, let r</w:t>
      </w:r>
      <w:r w:rsidR="00100310" w:rsidRPr="00100310">
        <w:rPr>
          <w:vertAlign w:val="subscript"/>
          <w:lang w:val="en-CA"/>
        </w:rPr>
        <w:t>3</w:t>
      </w:r>
      <w:r w:rsidR="00100310">
        <w:rPr>
          <w:lang w:val="en-CA"/>
        </w:rPr>
        <w:t xml:space="preserve"> = r &gt;&gt; 5 and q</w:t>
      </w:r>
      <w:r w:rsidR="00100310" w:rsidRPr="00100310">
        <w:rPr>
          <w:vertAlign w:val="subscript"/>
          <w:lang w:val="en-CA"/>
        </w:rPr>
        <w:t>5</w:t>
      </w:r>
      <w:r w:rsidR="00100310">
        <w:rPr>
          <w:lang w:val="en-CA"/>
        </w:rPr>
        <w:t xml:space="preserve"> = q</w:t>
      </w:r>
      <w:r w:rsidR="00100310" w:rsidRPr="00100310">
        <w:rPr>
          <w:vertAlign w:val="subscript"/>
          <w:lang w:val="en-CA"/>
        </w:rPr>
        <w:t>LPS</w:t>
      </w:r>
      <w:r w:rsidR="00100310">
        <w:rPr>
          <w:lang w:val="en-CA"/>
        </w:rPr>
        <w:t xml:space="preserve"> &gt;&gt; 10.</w:t>
      </w:r>
    </w:p>
    <w:p w:rsidR="008C1CD4" w:rsidRPr="008C1CD4" w:rsidRDefault="00100310" w:rsidP="008C1CD4">
      <w:pPr>
        <w:rPr>
          <w:lang w:val="en-CA"/>
        </w:rPr>
      </w:pPr>
      <w:r>
        <w:rPr>
          <w:lang w:val="en-CA"/>
        </w:rPr>
        <w:t xml:space="preserve">The subinterval range </w:t>
      </w:r>
      <w:r w:rsidR="000030B7">
        <w:rPr>
          <w:lang w:val="en-CA"/>
        </w:rPr>
        <w:t>r</w:t>
      </w:r>
      <w:r w:rsidR="000030B7" w:rsidRPr="000030B7">
        <w:rPr>
          <w:vertAlign w:val="subscript"/>
          <w:lang w:val="en-CA"/>
        </w:rPr>
        <w:t>LPS</w:t>
      </w:r>
      <w:r w:rsidR="000030B7">
        <w:rPr>
          <w:lang w:val="en-CA"/>
        </w:rPr>
        <w:t xml:space="preserve"> </w:t>
      </w:r>
      <w:r w:rsidR="00946DB3">
        <w:rPr>
          <w:lang w:val="en-CA"/>
        </w:rPr>
        <w:t>may</w:t>
      </w:r>
      <w:r>
        <w:rPr>
          <w:lang w:val="en-CA"/>
        </w:rPr>
        <w:t xml:space="preserve"> then be computed as:</w:t>
      </w:r>
    </w:p>
    <w:p w:rsidR="008C1CD4" w:rsidRPr="008C1CD4" w:rsidRDefault="000030B7" w:rsidP="008C1CD4">
      <w:pPr>
        <w:rPr>
          <w:lang w:val="en-CA"/>
        </w:rPr>
      </w:pPr>
      <w:r>
        <w:rPr>
          <w:lang w:val="en-CA"/>
        </w:rPr>
        <w:t>r</w:t>
      </w:r>
      <w:r w:rsidRPr="000030B7">
        <w:rPr>
          <w:vertAlign w:val="subscript"/>
          <w:lang w:val="en-CA"/>
        </w:rPr>
        <w:t>LPS</w:t>
      </w:r>
      <w:r>
        <w:rPr>
          <w:lang w:val="en-CA"/>
        </w:rPr>
        <w:t xml:space="preserve"> = </w:t>
      </w:r>
      <w:r w:rsidR="008C1CD4" w:rsidRPr="008C1CD4">
        <w:rPr>
          <w:lang w:val="en-CA"/>
        </w:rPr>
        <w:t>((</w:t>
      </w:r>
      <w:r w:rsidR="00100310">
        <w:rPr>
          <w:lang w:val="en-CA"/>
        </w:rPr>
        <w:t>2 * r</w:t>
      </w:r>
      <w:r w:rsidR="00100310" w:rsidRPr="00100310">
        <w:rPr>
          <w:vertAlign w:val="subscript"/>
          <w:lang w:val="en-CA"/>
        </w:rPr>
        <w:t>3</w:t>
      </w:r>
      <w:r w:rsidR="008C1CD4" w:rsidRPr="008C1CD4">
        <w:rPr>
          <w:lang w:val="en-CA"/>
        </w:rPr>
        <w:t xml:space="preserve"> + 1) * (2 * q</w:t>
      </w:r>
      <w:r w:rsidR="008C1CD4" w:rsidRPr="00100310">
        <w:rPr>
          <w:vertAlign w:val="subscript"/>
          <w:lang w:val="en-CA"/>
        </w:rPr>
        <w:t>5</w:t>
      </w:r>
      <w:r w:rsidR="008C1CD4" w:rsidRPr="008C1CD4">
        <w:rPr>
          <w:lang w:val="en-CA"/>
        </w:rPr>
        <w:t xml:space="preserve"> + 1) + 4) &gt;&gt; 3</w:t>
      </w:r>
    </w:p>
    <w:p w:rsidR="008C1CD4" w:rsidRPr="008C1CD4" w:rsidRDefault="00100310" w:rsidP="008C1CD4">
      <w:pPr>
        <w:rPr>
          <w:lang w:val="en-CA"/>
        </w:rPr>
      </w:pPr>
      <w:r>
        <w:rPr>
          <w:lang w:val="en-CA"/>
        </w:rPr>
        <w:t>W</w:t>
      </w:r>
      <w:r w:rsidR="008C1CD4" w:rsidRPr="008C1CD4">
        <w:rPr>
          <w:lang w:val="en-CA"/>
        </w:rPr>
        <w:t>ith additional clipping to the range 4</w:t>
      </w:r>
      <w:r w:rsidR="001906F8">
        <w:rPr>
          <w:lang w:val="en-CA"/>
        </w:rPr>
        <w:t xml:space="preserve"> </w:t>
      </w:r>
      <w:r w:rsidR="008733CF">
        <w:rPr>
          <w:lang w:val="en-CA"/>
        </w:rPr>
        <w:t>..</w:t>
      </w:r>
      <w:r w:rsidR="001906F8">
        <w:rPr>
          <w:lang w:val="en-CA"/>
        </w:rPr>
        <w:t xml:space="preserve"> </w:t>
      </w:r>
      <w:r w:rsidR="00B36095">
        <w:rPr>
          <w:lang w:val="en-CA"/>
        </w:rPr>
        <w:t>32</w:t>
      </w:r>
      <w:r w:rsidR="001906F8">
        <w:rPr>
          <w:lang w:val="en-CA"/>
        </w:rPr>
        <w:t xml:space="preserve"> </w:t>
      </w:r>
      <w:r w:rsidR="00990AB1">
        <w:rPr>
          <w:lang w:val="en-CA"/>
        </w:rPr>
        <w:t>×</w:t>
      </w:r>
      <w:r w:rsidR="001906F8">
        <w:rPr>
          <w:lang w:val="en-CA"/>
        </w:rPr>
        <w:t xml:space="preserve"> (</w:t>
      </w:r>
      <w:r w:rsidR="008C1CD4" w:rsidRPr="008C1CD4">
        <w:rPr>
          <w:lang w:val="en-CA"/>
        </w:rPr>
        <w:t>r</w:t>
      </w:r>
      <w:r w:rsidR="008C1CD4" w:rsidRPr="00E03930">
        <w:rPr>
          <w:vertAlign w:val="subscript"/>
          <w:lang w:val="en-CA"/>
        </w:rPr>
        <w:t>3</w:t>
      </w:r>
      <w:r w:rsidR="001906F8">
        <w:rPr>
          <w:lang w:val="en-CA"/>
        </w:rPr>
        <w:t xml:space="preserve"> </w:t>
      </w:r>
      <w:r w:rsidR="00AB6B4A">
        <w:rPr>
          <w:lang w:val="en-CA"/>
        </w:rPr>
        <w:t>−</w:t>
      </w:r>
      <w:r w:rsidR="001906F8">
        <w:rPr>
          <w:lang w:val="en-CA"/>
        </w:rPr>
        <w:t xml:space="preserve"> 4)</w:t>
      </w:r>
      <w:r w:rsidR="008733CF">
        <w:rPr>
          <w:lang w:val="en-CA"/>
        </w:rPr>
        <w:t>,</w:t>
      </w:r>
      <w:r>
        <w:rPr>
          <w:lang w:val="en-CA"/>
        </w:rPr>
        <w:t xml:space="preserve"> </w:t>
      </w:r>
      <w:r w:rsidR="00EB6B32">
        <w:rPr>
          <w:lang w:val="en-CA"/>
        </w:rPr>
        <w:t xml:space="preserve">one obtains </w:t>
      </w:r>
      <w:r>
        <w:rPr>
          <w:lang w:val="en-CA"/>
        </w:rPr>
        <w:t xml:space="preserve">the </w:t>
      </w:r>
      <w:r w:rsidR="00EF54D4">
        <w:rPr>
          <w:lang w:val="en-CA"/>
        </w:rPr>
        <w:t>table used in experiment CE5.B2</w:t>
      </w:r>
      <w:r>
        <w:rPr>
          <w:lang w:val="en-CA"/>
        </w:rPr>
        <w:t>.</w:t>
      </w:r>
    </w:p>
    <w:p w:rsidR="008C1CD4" w:rsidRPr="008C1CD4" w:rsidRDefault="008C1CD4" w:rsidP="008C1CD4">
      <w:pPr>
        <w:rPr>
          <w:lang w:val="en-CA"/>
        </w:rPr>
      </w:pPr>
      <w:r>
        <w:rPr>
          <w:lang w:val="en-CA"/>
        </w:rPr>
        <w:t xml:space="preserve">It </w:t>
      </w:r>
      <w:r w:rsidR="00F26B68">
        <w:rPr>
          <w:lang w:val="en-CA"/>
        </w:rPr>
        <w:t>is p</w:t>
      </w:r>
      <w:r w:rsidR="00EF659A">
        <w:rPr>
          <w:lang w:val="en-CA"/>
        </w:rPr>
        <w:t>r</w:t>
      </w:r>
      <w:r w:rsidR="00F26B68">
        <w:rPr>
          <w:lang w:val="en-CA"/>
        </w:rPr>
        <w:t>o</w:t>
      </w:r>
      <w:r w:rsidR="00EF659A">
        <w:rPr>
          <w:lang w:val="en-CA"/>
        </w:rPr>
        <w:t>posed</w:t>
      </w:r>
      <w:r>
        <w:rPr>
          <w:lang w:val="en-CA"/>
        </w:rPr>
        <w:t xml:space="preserve"> to </w:t>
      </w:r>
      <w:r w:rsidR="001F396D">
        <w:rPr>
          <w:lang w:val="en-CA"/>
        </w:rPr>
        <w:t>modify the computation of the range and use</w:t>
      </w:r>
      <w:r>
        <w:rPr>
          <w:lang w:val="en-CA"/>
        </w:rPr>
        <w:t xml:space="preserve"> the following expression which is simpler and doesn’t </w:t>
      </w:r>
      <w:r w:rsidR="00100310">
        <w:rPr>
          <w:lang w:val="en-CA"/>
        </w:rPr>
        <w:t>require</w:t>
      </w:r>
      <w:r>
        <w:rPr>
          <w:lang w:val="en-CA"/>
        </w:rPr>
        <w:t xml:space="preserve"> any clipping</w:t>
      </w:r>
      <w:r w:rsidR="00D27D97">
        <w:rPr>
          <w:lang w:val="en-CA"/>
        </w:rPr>
        <w:t>:</w:t>
      </w:r>
    </w:p>
    <w:p w:rsidR="008C1CD4" w:rsidRPr="008C1CD4" w:rsidRDefault="000030B7" w:rsidP="008C1CD4">
      <w:pPr>
        <w:rPr>
          <w:lang w:val="en-CA"/>
        </w:rPr>
      </w:pPr>
      <w:r>
        <w:rPr>
          <w:lang w:val="en-CA"/>
        </w:rPr>
        <w:t>r</w:t>
      </w:r>
      <w:r w:rsidRPr="000030B7">
        <w:rPr>
          <w:vertAlign w:val="subscript"/>
          <w:lang w:val="en-CA"/>
        </w:rPr>
        <w:t>LPS</w:t>
      </w:r>
      <w:r>
        <w:rPr>
          <w:lang w:val="en-CA"/>
        </w:rPr>
        <w:t xml:space="preserve"> = </w:t>
      </w:r>
      <w:r w:rsidR="008C1CD4" w:rsidRPr="008C1CD4">
        <w:rPr>
          <w:lang w:val="en-CA"/>
        </w:rPr>
        <w:t>(</w:t>
      </w:r>
      <w:r w:rsidR="00F9490B">
        <w:rPr>
          <w:lang w:val="en-CA"/>
        </w:rPr>
        <w:t>r</w:t>
      </w:r>
      <w:r w:rsidR="00F9490B" w:rsidRPr="00100310">
        <w:rPr>
          <w:vertAlign w:val="subscript"/>
          <w:lang w:val="en-CA"/>
        </w:rPr>
        <w:t>3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 xml:space="preserve">* </w:t>
      </w:r>
      <w:r w:rsidR="00F9490B" w:rsidRPr="008C1CD4">
        <w:rPr>
          <w:lang w:val="en-CA"/>
        </w:rPr>
        <w:t>q</w:t>
      </w:r>
      <w:r w:rsidR="00F9490B" w:rsidRPr="00100310">
        <w:rPr>
          <w:vertAlign w:val="subscript"/>
          <w:lang w:val="en-CA"/>
        </w:rPr>
        <w:t>5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>&gt;&gt; 1) + k</w:t>
      </w:r>
    </w:p>
    <w:p w:rsidR="008C1CD4" w:rsidRPr="008C1CD4" w:rsidRDefault="008C1CD4" w:rsidP="008C1CD4">
      <w:pPr>
        <w:rPr>
          <w:lang w:val="en-CA"/>
        </w:rPr>
      </w:pPr>
      <w:r>
        <w:rPr>
          <w:lang w:val="en-CA"/>
        </w:rPr>
        <w:t>w</w:t>
      </w:r>
      <w:r w:rsidRPr="008C1CD4">
        <w:rPr>
          <w:lang w:val="en-CA"/>
        </w:rPr>
        <w:t xml:space="preserve">here k is a constant that should </w:t>
      </w:r>
      <w:r w:rsidR="000552D1">
        <w:rPr>
          <w:lang w:val="en-CA"/>
        </w:rPr>
        <w:t>have two</w:t>
      </w:r>
      <w:r w:rsidRPr="008C1CD4">
        <w:rPr>
          <w:lang w:val="en-CA"/>
        </w:rPr>
        <w:t xml:space="preserve"> properties:</w:t>
      </w:r>
    </w:p>
    <w:p w:rsidR="008C1CD4" w:rsidRPr="008C1CD4" w:rsidRDefault="008C1CD4" w:rsidP="008C1CD4">
      <w:pPr>
        <w:numPr>
          <w:ilvl w:val="0"/>
          <w:numId w:val="13"/>
        </w:numPr>
        <w:rPr>
          <w:lang w:val="en-CA"/>
        </w:rPr>
      </w:pPr>
      <w:r w:rsidRPr="008C1CD4">
        <w:rPr>
          <w:lang w:val="en-CA"/>
        </w:rPr>
        <w:t xml:space="preserve">It is larger than 0 such that </w:t>
      </w:r>
      <w:r w:rsidR="000030B7">
        <w:rPr>
          <w:lang w:val="en-CA"/>
        </w:rPr>
        <w:t>r</w:t>
      </w:r>
      <w:r w:rsidR="000030B7" w:rsidRPr="000030B7">
        <w:rPr>
          <w:vertAlign w:val="subscript"/>
          <w:lang w:val="en-CA"/>
        </w:rPr>
        <w:t>LPS</w:t>
      </w:r>
      <w:r w:rsidR="000030B7" w:rsidRPr="008C1CD4">
        <w:rPr>
          <w:lang w:val="en-CA"/>
        </w:rPr>
        <w:t xml:space="preserve"> </w:t>
      </w:r>
      <w:r w:rsidRPr="008C1CD4">
        <w:rPr>
          <w:lang w:val="en-CA"/>
        </w:rPr>
        <w:t>cannot take value 0</w:t>
      </w:r>
      <w:r w:rsidR="002C514E">
        <w:rPr>
          <w:lang w:val="en-CA"/>
        </w:rPr>
        <w:t>;</w:t>
      </w:r>
    </w:p>
    <w:p w:rsidR="008C1CD4" w:rsidRPr="00A55E3F" w:rsidRDefault="008C1CD4" w:rsidP="008C1CD4">
      <w:pPr>
        <w:numPr>
          <w:ilvl w:val="0"/>
          <w:numId w:val="13"/>
        </w:numPr>
        <w:rPr>
          <w:lang w:val="en-CA"/>
        </w:rPr>
      </w:pPr>
      <w:r w:rsidRPr="008C1CD4">
        <w:rPr>
          <w:lang w:val="en-CA"/>
        </w:rPr>
        <w:t>It should be such that r</w:t>
      </w:r>
      <w:r>
        <w:rPr>
          <w:lang w:val="en-CA"/>
        </w:rPr>
        <w:t xml:space="preserve"> </w:t>
      </w:r>
      <w:r w:rsidR="00AB6B4A">
        <w:rPr>
          <w:lang w:val="en-CA"/>
        </w:rPr>
        <w:t>−</w:t>
      </w:r>
      <w:r>
        <w:rPr>
          <w:lang w:val="en-CA"/>
        </w:rPr>
        <w:t xml:space="preserve"> </w:t>
      </w:r>
      <w:r w:rsidR="000030B7">
        <w:rPr>
          <w:lang w:val="en-CA"/>
        </w:rPr>
        <w:t>r</w:t>
      </w:r>
      <w:r w:rsidR="000030B7" w:rsidRPr="000030B7">
        <w:rPr>
          <w:vertAlign w:val="subscript"/>
          <w:lang w:val="en-CA"/>
        </w:rPr>
        <w:t>LPS</w:t>
      </w:r>
      <w:r w:rsidR="000030B7" w:rsidRPr="008C1CD4">
        <w:rPr>
          <w:lang w:val="en-CA"/>
        </w:rPr>
        <w:t xml:space="preserve"> </w:t>
      </w:r>
      <w:r w:rsidRPr="008C1CD4">
        <w:rPr>
          <w:lang w:val="en-CA"/>
        </w:rPr>
        <w:t xml:space="preserve">cannot be less than 128. This property guarantees that during renormalization after </w:t>
      </w:r>
      <w:r w:rsidR="00D27D97">
        <w:rPr>
          <w:lang w:val="en-CA"/>
        </w:rPr>
        <w:t>processing an</w:t>
      </w:r>
      <w:r w:rsidRPr="008C1CD4">
        <w:rPr>
          <w:lang w:val="en-CA"/>
        </w:rPr>
        <w:t xml:space="preserve"> MPS, the</w:t>
      </w:r>
      <w:r w:rsidR="003C721E">
        <w:rPr>
          <w:lang w:val="en-CA"/>
        </w:rPr>
        <w:t xml:space="preserve"> range regi</w:t>
      </w:r>
      <w:r w:rsidR="002F54DB">
        <w:rPr>
          <w:lang w:val="en-CA"/>
        </w:rPr>
        <w:t xml:space="preserve">ster is shifted left by at most </w:t>
      </w:r>
      <w:r w:rsidR="003C721E">
        <w:rPr>
          <w:lang w:val="en-CA"/>
        </w:rPr>
        <w:t>one bit position</w:t>
      </w:r>
      <w:r w:rsidRPr="008C1CD4">
        <w:rPr>
          <w:lang w:val="en-CA"/>
        </w:rPr>
        <w:t xml:space="preserve">. </w:t>
      </w:r>
      <w:r w:rsidR="00A55E3F">
        <w:rPr>
          <w:lang w:val="en-CA"/>
        </w:rPr>
        <w:t>T</w:t>
      </w:r>
      <w:r w:rsidR="002F54DB">
        <w:rPr>
          <w:lang w:val="en-CA"/>
        </w:rPr>
        <w:t>he</w:t>
      </w:r>
      <w:r w:rsidRPr="008C1CD4">
        <w:rPr>
          <w:lang w:val="en-CA"/>
        </w:rPr>
        <w:t xml:space="preserve"> worst case happens for r</w:t>
      </w:r>
      <w:r>
        <w:rPr>
          <w:lang w:val="en-CA"/>
        </w:rPr>
        <w:t xml:space="preserve"> </w:t>
      </w:r>
      <w:r w:rsidRPr="008C1CD4">
        <w:rPr>
          <w:lang w:val="en-CA"/>
        </w:rPr>
        <w:t>=</w:t>
      </w:r>
      <w:r>
        <w:rPr>
          <w:lang w:val="en-CA"/>
        </w:rPr>
        <w:t xml:space="preserve"> </w:t>
      </w:r>
      <w:r w:rsidRPr="008C1CD4">
        <w:rPr>
          <w:lang w:val="en-CA"/>
        </w:rPr>
        <w:t xml:space="preserve">256 and </w:t>
      </w:r>
      <w:r w:rsidR="000030B7">
        <w:rPr>
          <w:lang w:val="en-CA"/>
        </w:rPr>
        <w:t>q</w:t>
      </w:r>
      <w:r w:rsidR="000030B7" w:rsidRPr="00100310">
        <w:rPr>
          <w:vertAlign w:val="subscript"/>
          <w:lang w:val="en-CA"/>
        </w:rPr>
        <w:t>LPS</w:t>
      </w:r>
      <w:r w:rsidR="000030B7">
        <w:rPr>
          <w:lang w:val="en-CA"/>
        </w:rPr>
        <w:t xml:space="preserve"> </w:t>
      </w:r>
      <w:r w:rsidRPr="008C1CD4">
        <w:rPr>
          <w:lang w:val="en-CA"/>
        </w:rPr>
        <w:t>=</w:t>
      </w:r>
      <w:r>
        <w:rPr>
          <w:lang w:val="en-CA"/>
        </w:rPr>
        <w:t xml:space="preserve"> </w:t>
      </w:r>
      <w:r w:rsidRPr="008C1CD4">
        <w:rPr>
          <w:lang w:val="en-CA"/>
        </w:rPr>
        <w:t>32767.</w:t>
      </w:r>
    </w:p>
    <w:p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The value of k that satisfies th</w:t>
      </w:r>
      <w:r>
        <w:rPr>
          <w:lang w:val="en-CA"/>
        </w:rPr>
        <w:t>e second</w:t>
      </w:r>
      <w:r w:rsidRPr="008C1CD4">
        <w:rPr>
          <w:lang w:val="en-CA"/>
        </w:rPr>
        <w:t xml:space="preserve"> propert</w:t>
      </w:r>
      <w:r>
        <w:rPr>
          <w:lang w:val="en-CA"/>
        </w:rPr>
        <w:t>y</w:t>
      </w:r>
      <w:r w:rsidRPr="008C1CD4">
        <w:rPr>
          <w:lang w:val="en-CA"/>
        </w:rPr>
        <w:t xml:space="preserve"> is: 256 </w:t>
      </w:r>
      <w:r w:rsidR="00AB6B4A">
        <w:rPr>
          <w:lang w:val="en-CA"/>
        </w:rPr>
        <w:t>−</w:t>
      </w:r>
      <w:r w:rsidRPr="008C1CD4">
        <w:rPr>
          <w:lang w:val="en-CA"/>
        </w:rPr>
        <w:t xml:space="preserve"> 124 + k </w:t>
      </w:r>
      <w:r w:rsidR="00AB6B4A">
        <w:rPr>
          <w:lang w:val="en-CA"/>
        </w:rPr>
        <w:t>≥</w:t>
      </w:r>
      <w:r w:rsidRPr="008C1CD4">
        <w:rPr>
          <w:lang w:val="en-CA"/>
        </w:rPr>
        <w:t xml:space="preserve"> 128. Thus</w:t>
      </w:r>
      <w:r w:rsidR="0008096B">
        <w:rPr>
          <w:lang w:val="en-CA"/>
        </w:rPr>
        <w:t>,</w:t>
      </w:r>
      <w:r w:rsidRPr="008C1CD4">
        <w:rPr>
          <w:lang w:val="en-CA"/>
        </w:rPr>
        <w:t xml:space="preserve"> k must be </w:t>
      </w:r>
      <w:r w:rsidR="00AB6B4A">
        <w:rPr>
          <w:lang w:val="en-CA"/>
        </w:rPr>
        <w:t>≤</w:t>
      </w:r>
      <w:r w:rsidRPr="008C1CD4">
        <w:rPr>
          <w:lang w:val="en-CA"/>
        </w:rPr>
        <w:t xml:space="preserve"> 4</w:t>
      </w:r>
      <w:r w:rsidR="00AA3388">
        <w:rPr>
          <w:lang w:val="en-CA"/>
        </w:rPr>
        <w:t>.</w:t>
      </w:r>
    </w:p>
    <w:p w:rsidR="000E241E" w:rsidRPr="008C1CD4" w:rsidRDefault="002C2E66" w:rsidP="008C1CD4">
      <w:pPr>
        <w:rPr>
          <w:lang w:val="en-CA"/>
        </w:rPr>
      </w:pPr>
      <w:r>
        <w:rPr>
          <w:lang w:val="en-CA"/>
        </w:rPr>
        <w:t>Considering the equation from CE5.B2 mentioned above,</w:t>
      </w:r>
      <w:r w:rsidR="008C1CD4">
        <w:rPr>
          <w:lang w:val="en-CA"/>
        </w:rPr>
        <w:t xml:space="preserve"> k </w:t>
      </w:r>
      <w:r>
        <w:rPr>
          <w:lang w:val="en-CA"/>
        </w:rPr>
        <w:t>sh</w:t>
      </w:r>
      <w:r w:rsidR="008C1CD4" w:rsidRPr="008C1CD4">
        <w:rPr>
          <w:lang w:val="en-CA"/>
        </w:rPr>
        <w:t xml:space="preserve">ould be </w:t>
      </w:r>
      <w:r w:rsidR="008C1CD4">
        <w:rPr>
          <w:lang w:val="en-CA"/>
        </w:rPr>
        <w:t>E[</w:t>
      </w:r>
      <w:r w:rsidR="008C1CD4" w:rsidRPr="008C1CD4">
        <w:rPr>
          <w:lang w:val="en-CA"/>
        </w:rPr>
        <w:t>0.5</w:t>
      </w:r>
      <w:r w:rsidR="008C1CD4">
        <w:rPr>
          <w:lang w:val="en-CA"/>
        </w:rPr>
        <w:t xml:space="preserve"> </w:t>
      </w:r>
      <w:r w:rsidR="00472B4C">
        <w:rPr>
          <w:lang w:val="en-CA"/>
        </w:rPr>
        <w:t>×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(0.5</w:t>
      </w:r>
      <w:r w:rsidR="00472B4C">
        <w:rPr>
          <w:lang w:val="en-CA"/>
        </w:rPr>
        <w:t>×</w:t>
      </w:r>
      <w:r w:rsidR="00F9490B" w:rsidRPr="00F9490B">
        <w:rPr>
          <w:lang w:val="en-CA"/>
        </w:rPr>
        <w:t xml:space="preserve"> </w:t>
      </w:r>
      <w:r w:rsidR="00F9490B">
        <w:rPr>
          <w:lang w:val="en-CA"/>
        </w:rPr>
        <w:t>r</w:t>
      </w:r>
      <w:r w:rsidR="00F9490B" w:rsidRPr="00100310">
        <w:rPr>
          <w:vertAlign w:val="subscript"/>
          <w:lang w:val="en-CA"/>
        </w:rPr>
        <w:t>3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0.5</w:t>
      </w:r>
      <w:r w:rsidR="00472B4C">
        <w:rPr>
          <w:lang w:val="en-CA"/>
        </w:rPr>
        <w:t>×</w:t>
      </w:r>
      <w:r w:rsidR="00F9490B" w:rsidRPr="00F9490B">
        <w:rPr>
          <w:lang w:val="en-CA"/>
        </w:rPr>
        <w:t xml:space="preserve"> </w:t>
      </w:r>
      <w:r w:rsidR="00F9490B" w:rsidRPr="008C1CD4">
        <w:rPr>
          <w:lang w:val="en-CA"/>
        </w:rPr>
        <w:t>q</w:t>
      </w:r>
      <w:r w:rsidR="00F9490B" w:rsidRPr="00100310">
        <w:rPr>
          <w:vertAlign w:val="subscript"/>
          <w:lang w:val="en-CA"/>
        </w:rPr>
        <w:t>5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0.25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1)</w:t>
      </w:r>
      <w:r w:rsidR="008C1CD4">
        <w:rPr>
          <w:lang w:val="en-CA"/>
        </w:rPr>
        <w:t>]</w:t>
      </w:r>
      <w:r w:rsidR="008C1CD4" w:rsidRPr="008C1CD4">
        <w:rPr>
          <w:lang w:val="en-CA"/>
        </w:rPr>
        <w:t>, or about 0.5</w:t>
      </w:r>
      <w:r w:rsidR="008C1CD4">
        <w:rPr>
          <w:lang w:val="en-CA"/>
        </w:rPr>
        <w:t xml:space="preserve"> </w:t>
      </w:r>
      <w:r w:rsidR="00472B4C">
        <w:rPr>
          <w:lang w:val="en-CA"/>
        </w:rPr>
        <w:t>×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(0.5</w:t>
      </w:r>
      <w:r w:rsidR="00472B4C">
        <w:rPr>
          <w:lang w:val="en-CA"/>
        </w:rPr>
        <w:t>×</w:t>
      </w:r>
      <w:r w:rsidR="008C1CD4" w:rsidRPr="008C1CD4">
        <w:rPr>
          <w:lang w:val="en-CA"/>
        </w:rPr>
        <w:t>11.5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0.5</w:t>
      </w:r>
      <w:r w:rsidR="00472B4C">
        <w:rPr>
          <w:lang w:val="en-CA"/>
        </w:rPr>
        <w:t>×</w:t>
      </w:r>
      <w:r w:rsidR="008C1CD4" w:rsidRPr="008C1CD4">
        <w:rPr>
          <w:lang w:val="en-CA"/>
        </w:rPr>
        <w:t>15.5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0.25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1)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=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7.375</w:t>
      </w:r>
      <w:r w:rsidR="00A64131">
        <w:rPr>
          <w:lang w:val="en-CA"/>
        </w:rPr>
        <w:t xml:space="preserve">. However, this </w:t>
      </w:r>
      <w:r w:rsidR="00AA3388">
        <w:rPr>
          <w:lang w:val="en-CA"/>
        </w:rPr>
        <w:t>value exceeds the previously established bound, and we thus settle for k = 4.</w:t>
      </w:r>
    </w:p>
    <w:p w:rsidR="005F5386" w:rsidRDefault="005F538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:rsidR="0066512C" w:rsidRPr="0066512C" w:rsidRDefault="0066512C" w:rsidP="0066512C">
      <w:pPr>
        <w:rPr>
          <w:lang w:val="en-CA"/>
        </w:rPr>
      </w:pPr>
      <w:r>
        <w:rPr>
          <w:lang w:val="en-CA"/>
        </w:rPr>
        <w:t>Two types of results are presented</w:t>
      </w:r>
      <w:r w:rsidR="007802C8">
        <w:rPr>
          <w:lang w:val="en-CA"/>
        </w:rPr>
        <w:t>: compression efficiency and throughput.</w:t>
      </w:r>
    </w:p>
    <w:p w:rsidR="00602FBB" w:rsidRDefault="004044CC" w:rsidP="004044CC">
      <w:pPr>
        <w:pStyle w:val="Heading2"/>
        <w:rPr>
          <w:lang w:val="en-CA"/>
        </w:rPr>
      </w:pPr>
      <w:r>
        <w:rPr>
          <w:lang w:val="en-CA"/>
        </w:rPr>
        <w:t>Compression efficiency</w:t>
      </w:r>
    </w:p>
    <w:p w:rsidR="0066512C" w:rsidRDefault="0066512C" w:rsidP="00A5565D">
      <w:pPr>
        <w:rPr>
          <w:lang w:val="en-CA"/>
        </w:rPr>
      </w:pPr>
      <w:r>
        <w:rPr>
          <w:lang w:val="en-CA"/>
        </w:rPr>
        <w:t xml:space="preserve">The following results were obtained with the software provided in </w:t>
      </w:r>
      <w:r w:rsidRPr="0066512C">
        <w:t>CE/J_SanDiego/CE5/CE5-1.2.0</w:t>
      </w:r>
      <w:r>
        <w:t xml:space="preserve">. </w:t>
      </w:r>
      <w:r w:rsidR="006B5295">
        <w:t>The reference “my ref” below include the software with the following parameters: CABACEngine=4 and CIPF=0.</w:t>
      </w:r>
    </w:p>
    <w:p w:rsidR="006B5295" w:rsidRDefault="00A53659" w:rsidP="00A5565D">
      <w:pPr>
        <w:rPr>
          <w:lang w:val="en-CA"/>
        </w:rPr>
      </w:pPr>
      <w:r>
        <w:rPr>
          <w:lang w:val="en-CA"/>
        </w:rPr>
        <w:t>Results of the p</w:t>
      </w:r>
      <w:r w:rsidR="00A5565D">
        <w:rPr>
          <w:lang w:val="en-CA"/>
        </w:rPr>
        <w:t>robability update</w:t>
      </w:r>
      <w:r w:rsidR="00B049CE">
        <w:rPr>
          <w:lang w:val="en-CA"/>
        </w:rPr>
        <w:t xml:space="preserve"> modification</w:t>
      </w:r>
      <w:r>
        <w:rPr>
          <w:lang w:val="en-CA"/>
        </w:rPr>
        <w:t>:</w:t>
      </w:r>
    </w:p>
    <w:tbl>
      <w:tblPr>
        <w:tblW w:w="3000" w:type="pct"/>
        <w:tblLook w:val="04A0" w:firstRow="1" w:lastRow="0" w:firstColumn="1" w:lastColumn="0" w:noHBand="0" w:noVBand="1"/>
      </w:tblPr>
      <w:tblGrid>
        <w:gridCol w:w="1222"/>
        <w:gridCol w:w="890"/>
        <w:gridCol w:w="890"/>
        <w:gridCol w:w="890"/>
        <w:gridCol w:w="697"/>
        <w:gridCol w:w="697"/>
        <w:gridCol w:w="890"/>
        <w:gridCol w:w="890"/>
        <w:gridCol w:w="890"/>
        <w:gridCol w:w="697"/>
        <w:gridCol w:w="697"/>
      </w:tblGrid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</w:tbl>
    <w:p w:rsidR="00433526" w:rsidRDefault="00433526" w:rsidP="00A5565D">
      <w:pPr>
        <w:rPr>
          <w:lang w:val="en-CA"/>
        </w:rPr>
      </w:pPr>
    </w:p>
    <w:p w:rsidR="00B049CE" w:rsidRDefault="00A53659" w:rsidP="00B06E1C">
      <w:pPr>
        <w:rPr>
          <w:rStyle w:val="Emphasis"/>
          <w:i w:val="0"/>
        </w:rPr>
      </w:pPr>
      <w:r>
        <w:rPr>
          <w:rStyle w:val="Emphasis"/>
          <w:i w:val="0"/>
        </w:rPr>
        <w:t>Results of the combined probability update and s</w:t>
      </w:r>
      <w:r w:rsidR="00B06E1C">
        <w:rPr>
          <w:rStyle w:val="Emphasis"/>
          <w:i w:val="0"/>
        </w:rPr>
        <w:t>ubrange interval computation</w:t>
      </w:r>
      <w:r>
        <w:rPr>
          <w:rStyle w:val="Emphasis"/>
          <w:i w:val="0"/>
        </w:rPr>
        <w:t xml:space="preserve"> modifications:</w:t>
      </w:r>
    </w:p>
    <w:tbl>
      <w:tblPr>
        <w:tblW w:w="3000" w:type="pct"/>
        <w:tblLook w:val="04A0" w:firstRow="1" w:lastRow="0" w:firstColumn="1" w:lastColumn="0" w:noHBand="0" w:noVBand="1"/>
      </w:tblPr>
      <w:tblGrid>
        <w:gridCol w:w="1222"/>
        <w:gridCol w:w="890"/>
        <w:gridCol w:w="890"/>
        <w:gridCol w:w="890"/>
        <w:gridCol w:w="697"/>
        <w:gridCol w:w="697"/>
        <w:gridCol w:w="890"/>
        <w:gridCol w:w="890"/>
        <w:gridCol w:w="890"/>
        <w:gridCol w:w="697"/>
        <w:gridCol w:w="697"/>
      </w:tblGrid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433526" w:rsidRPr="00433526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</w:tbl>
    <w:p w:rsidR="00901F5A" w:rsidRPr="00B06E1C" w:rsidRDefault="00971F8C" w:rsidP="00B06E1C">
      <w:pPr>
        <w:rPr>
          <w:rStyle w:val="Emphasis"/>
          <w:i w:val="0"/>
        </w:rPr>
      </w:pPr>
      <w:r>
        <w:rPr>
          <w:rStyle w:val="Emphasis"/>
          <w:i w:val="0"/>
        </w:rPr>
        <w:t>These results demonstrate that there is no noticeable impact on compression efficiency from the proposed modifications.</w:t>
      </w:r>
    </w:p>
    <w:p w:rsidR="004044CC" w:rsidRDefault="00B2150B" w:rsidP="006A67B1">
      <w:pPr>
        <w:pStyle w:val="Heading2"/>
        <w:rPr>
          <w:lang w:val="en-CA"/>
        </w:rPr>
      </w:pPr>
      <w:r>
        <w:rPr>
          <w:lang w:val="en-CA"/>
        </w:rPr>
        <w:t>Complexity and t</w:t>
      </w:r>
      <w:r w:rsidR="006A67B1">
        <w:rPr>
          <w:lang w:val="en-CA"/>
        </w:rPr>
        <w:t>hroughput</w:t>
      </w:r>
    </w:p>
    <w:p w:rsidR="00987F18" w:rsidRDefault="00B2150B" w:rsidP="004C6A50">
      <w:pPr>
        <w:rPr>
          <w:lang w:val="en-CA"/>
        </w:rPr>
      </w:pPr>
      <w:r>
        <w:rPr>
          <w:lang w:val="en-CA"/>
        </w:rPr>
        <w:t>The following setup is used to measure complexity and throughput of entropy decoder implementations. An arithmetic decoder processes a bitstream comprising N bins, where the context associated with each bin is determined by counting the number of bins with value ‘1’ within the last 15 processed bins (16 contexts are used). The length N of the bin stream varies from 2</w:t>
      </w:r>
      <w:r w:rsidRPr="00B2150B">
        <w:rPr>
          <w:vertAlign w:val="superscript"/>
          <w:lang w:val="en-CA"/>
        </w:rPr>
        <w:t>6</w:t>
      </w:r>
      <w:r>
        <w:rPr>
          <w:lang w:val="en-CA"/>
        </w:rPr>
        <w:t xml:space="preserve"> to 2</w:t>
      </w:r>
      <w:r w:rsidRPr="00B2150B">
        <w:rPr>
          <w:vertAlign w:val="superscript"/>
          <w:lang w:val="en-CA"/>
        </w:rPr>
        <w:t>18</w:t>
      </w:r>
      <w:r>
        <w:rPr>
          <w:lang w:val="en-CA"/>
        </w:rPr>
        <w:t xml:space="preserve">. </w:t>
      </w:r>
      <w:r w:rsidR="000E37E9">
        <w:rPr>
          <w:lang w:val="en-CA"/>
        </w:rPr>
        <w:t>Each bin stream</w:t>
      </w:r>
      <w:r w:rsidR="002464CC">
        <w:rPr>
          <w:lang w:val="en-CA"/>
        </w:rPr>
        <w:t xml:space="preserve"> </w:t>
      </w:r>
      <w:r w:rsidR="000E37E9">
        <w:rPr>
          <w:lang w:val="en-CA"/>
        </w:rPr>
        <w:t>is</w:t>
      </w:r>
      <w:r w:rsidR="002464CC">
        <w:rPr>
          <w:lang w:val="en-CA"/>
        </w:rPr>
        <w:t xml:space="preserve"> randomly generated. </w:t>
      </w:r>
      <w:r>
        <w:rPr>
          <w:lang w:val="en-CA"/>
        </w:rPr>
        <w:t xml:space="preserve">The figure below shows how the number of </w:t>
      </w:r>
      <w:r w:rsidR="00B12C04">
        <w:rPr>
          <w:lang w:val="en-CA"/>
        </w:rPr>
        <w:t xml:space="preserve">CPU </w:t>
      </w:r>
      <w:r>
        <w:rPr>
          <w:lang w:val="en-CA"/>
        </w:rPr>
        <w:t>cycles per bin varies with the sequence length. Several implementat</w:t>
      </w:r>
      <w:r w:rsidR="00C40F8D">
        <w:rPr>
          <w:lang w:val="en-CA"/>
        </w:rPr>
        <w:t>ions are considered</w:t>
      </w:r>
      <w:r>
        <w:rPr>
          <w:lang w:val="en-CA"/>
        </w:rPr>
        <w:t>, with combinations of table-based and multiplier-based subinterval range computation, probability updates with and without branches, and probability updates with early or late use of ‘symbol’.</w:t>
      </w:r>
    </w:p>
    <w:p w:rsidR="00154381" w:rsidRPr="004C6A50" w:rsidRDefault="00B2150B" w:rsidP="004C6A50">
      <w:pPr>
        <w:rPr>
          <w:lang w:val="en-CA"/>
        </w:rPr>
      </w:pPr>
      <w:r>
        <w:rPr>
          <w:lang w:val="en-CA"/>
        </w:rPr>
        <w:t>Only the “table, branch, early” and “table, branchless, early” implementations are realizable without the modifications proposed in this document. All implementations are realizable with the proposed modifications.</w:t>
      </w:r>
    </w:p>
    <w:p w:rsidR="006A67B1" w:rsidRDefault="000F545B" w:rsidP="006A67B1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43861F0" wp14:editId="2D0AE0B0">
            <wp:extent cx="5943600" cy="3962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lo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18" w:rsidRDefault="00154381" w:rsidP="006A67B1">
      <w:pPr>
        <w:rPr>
          <w:lang w:val="en-CA"/>
        </w:rPr>
      </w:pPr>
      <w:r>
        <w:rPr>
          <w:lang w:val="en-CA"/>
        </w:rPr>
        <w:lastRenderedPageBreak/>
        <w:t>In each case the sequence is decoded multiple times such that a total of 2</w:t>
      </w:r>
      <w:r w:rsidRPr="00154381">
        <w:rPr>
          <w:vertAlign w:val="superscript"/>
          <w:lang w:val="en-CA"/>
        </w:rPr>
        <w:t>24</w:t>
      </w:r>
      <w:r>
        <w:rPr>
          <w:lang w:val="en-CA"/>
        </w:rPr>
        <w:t xml:space="preserve"> bins are decoded. For short sequences branch prediction can be very accurate</w:t>
      </w:r>
      <w:r w:rsidR="000E69C0">
        <w:rPr>
          <w:lang w:val="en-CA"/>
        </w:rPr>
        <w:t>, as the same sequence is decoded multiple times</w:t>
      </w:r>
      <w:r>
        <w:rPr>
          <w:lang w:val="en-CA"/>
        </w:rPr>
        <w:t xml:space="preserve">. </w:t>
      </w:r>
      <w:r w:rsidR="007D026F">
        <w:rPr>
          <w:lang w:val="en-CA"/>
        </w:rPr>
        <w:t xml:space="preserve">As the sequence length increases </w:t>
      </w:r>
      <w:r w:rsidR="00CB24BB">
        <w:rPr>
          <w:lang w:val="en-CA"/>
        </w:rPr>
        <w:t>the accuracy of the branch predictor decreases</w:t>
      </w:r>
      <w:r w:rsidR="002C2DFA">
        <w:rPr>
          <w:lang w:val="en-CA"/>
        </w:rPr>
        <w:t>.</w:t>
      </w:r>
      <w:r w:rsidR="004F78D8">
        <w:rPr>
          <w:lang w:val="en-CA"/>
        </w:rPr>
        <w:t xml:space="preserve"> The increased frequency of mispredictions results in a noticeable increase </w:t>
      </w:r>
      <w:r w:rsidR="009A001A">
        <w:rPr>
          <w:lang w:val="en-CA"/>
        </w:rPr>
        <w:t>of the cycle count of about 35%, as seen in the “table, branch, early” and “mult, branch, early” curves.</w:t>
      </w:r>
    </w:p>
    <w:p w:rsidR="002C2DFA" w:rsidRDefault="00BF1897" w:rsidP="006A67B1">
      <w:pPr>
        <w:rPr>
          <w:lang w:val="en-CA"/>
        </w:rPr>
      </w:pPr>
      <w:r>
        <w:rPr>
          <w:lang w:val="en-CA"/>
        </w:rPr>
        <w:t>T</w:t>
      </w:r>
      <w:r w:rsidR="002C2DFA">
        <w:rPr>
          <w:lang w:val="en-CA"/>
        </w:rPr>
        <w:t xml:space="preserve">he same phenomenon </w:t>
      </w:r>
      <w:r>
        <w:rPr>
          <w:lang w:val="en-CA"/>
        </w:rPr>
        <w:t xml:space="preserve">is not observed </w:t>
      </w:r>
      <w:r w:rsidR="002C2DFA">
        <w:rPr>
          <w:lang w:val="en-CA"/>
        </w:rPr>
        <w:t xml:space="preserve">with the </w:t>
      </w:r>
      <w:r>
        <w:rPr>
          <w:lang w:val="en-CA"/>
        </w:rPr>
        <w:t>“</w:t>
      </w:r>
      <w:r w:rsidR="002C2DFA">
        <w:rPr>
          <w:lang w:val="en-CA"/>
        </w:rPr>
        <w:t>late branch</w:t>
      </w:r>
      <w:r>
        <w:rPr>
          <w:lang w:val="en-CA"/>
        </w:rPr>
        <w:t>”</w:t>
      </w:r>
      <w:r w:rsidR="002C2DFA">
        <w:rPr>
          <w:lang w:val="en-CA"/>
        </w:rPr>
        <w:t xml:space="preserve"> implementation</w:t>
      </w:r>
      <w:r w:rsidR="000819B8">
        <w:rPr>
          <w:lang w:val="en-CA"/>
        </w:rPr>
        <w:t>s</w:t>
      </w:r>
      <w:r w:rsidR="002C2DFA">
        <w:rPr>
          <w:lang w:val="en-CA"/>
        </w:rPr>
        <w:t xml:space="preserve">. </w:t>
      </w:r>
      <w:r>
        <w:rPr>
          <w:lang w:val="en-CA"/>
        </w:rPr>
        <w:t xml:space="preserve">Inspection of </w:t>
      </w:r>
      <w:r w:rsidR="002C2DFA">
        <w:rPr>
          <w:lang w:val="en-CA"/>
        </w:rPr>
        <w:t xml:space="preserve">the </w:t>
      </w:r>
      <w:r>
        <w:rPr>
          <w:lang w:val="en-CA"/>
        </w:rPr>
        <w:t>assembly code reveals</w:t>
      </w:r>
      <w:r w:rsidR="002C2DFA">
        <w:rPr>
          <w:lang w:val="en-CA"/>
        </w:rPr>
        <w:t xml:space="preserve"> </w:t>
      </w:r>
      <w:r>
        <w:rPr>
          <w:lang w:val="en-CA"/>
        </w:rPr>
        <w:t xml:space="preserve">that </w:t>
      </w:r>
      <w:r w:rsidR="002C2DFA">
        <w:rPr>
          <w:lang w:val="en-CA"/>
        </w:rPr>
        <w:t xml:space="preserve">a conditional move </w:t>
      </w:r>
      <w:r>
        <w:rPr>
          <w:lang w:val="en-CA"/>
        </w:rPr>
        <w:t xml:space="preserve">is used </w:t>
      </w:r>
      <w:r w:rsidR="002C2DFA">
        <w:rPr>
          <w:lang w:val="en-CA"/>
        </w:rPr>
        <w:t>instead</w:t>
      </w:r>
      <w:r>
        <w:rPr>
          <w:lang w:val="en-CA"/>
        </w:rPr>
        <w:t xml:space="preserve"> of a branch, which would explain </w:t>
      </w:r>
      <w:r w:rsidR="004F2BEB">
        <w:rPr>
          <w:lang w:val="en-CA"/>
        </w:rPr>
        <w:t>t</w:t>
      </w:r>
      <w:r>
        <w:rPr>
          <w:lang w:val="en-CA"/>
        </w:rPr>
        <w:t>he difference in behaviour.</w:t>
      </w:r>
    </w:p>
    <w:p w:rsidR="00E41265" w:rsidRDefault="00E41265" w:rsidP="006A67B1">
      <w:pPr>
        <w:rPr>
          <w:lang w:val="en-CA"/>
        </w:rPr>
      </w:pPr>
      <w:r>
        <w:rPr>
          <w:lang w:val="en-CA"/>
        </w:rPr>
        <w:t xml:space="preserve">It should also be noted that the implementations using a straight multiplication are generally slightly faster </w:t>
      </w:r>
      <w:r w:rsidR="00A6483D">
        <w:rPr>
          <w:lang w:val="en-CA"/>
        </w:rPr>
        <w:t>than their equivalents that use</w:t>
      </w:r>
      <w:r>
        <w:rPr>
          <w:lang w:val="en-CA"/>
        </w:rPr>
        <w:t xml:space="preserve"> a table lookup</w:t>
      </w:r>
      <w:r w:rsidR="00CE1909">
        <w:rPr>
          <w:lang w:val="en-CA"/>
        </w:rPr>
        <w:t>, and that branchless implementations with a late use of “symbol” are faster than branchless implementations with an early use of “symbol”. These observations support the adoption of the proposed modifications.</w:t>
      </w:r>
    </w:p>
    <w:p w:rsidR="00154381" w:rsidRPr="006A67B1" w:rsidRDefault="00154381" w:rsidP="006A67B1">
      <w:pPr>
        <w:rPr>
          <w:lang w:val="en-CA"/>
        </w:rPr>
      </w:pPr>
      <w:r>
        <w:rPr>
          <w:lang w:val="en-CA"/>
        </w:rPr>
        <w:t>It should further be noted that all implementations are highly optimized</w:t>
      </w:r>
      <w:r w:rsidR="00494956">
        <w:rPr>
          <w:lang w:val="en-CA"/>
        </w:rPr>
        <w:t xml:space="preserve"> yielding throughputs in exce</w:t>
      </w:r>
      <w:r w:rsidR="00F60761">
        <w:rPr>
          <w:lang w:val="en-CA"/>
        </w:rPr>
        <w:t>ss of 100Mbit/s.</w:t>
      </w:r>
    </w:p>
    <w:p w:rsidR="005F5386" w:rsidRDefault="005F5386" w:rsidP="00E11923">
      <w:pPr>
        <w:pStyle w:val="Heading1"/>
        <w:rPr>
          <w:lang w:val="en-CA"/>
        </w:rPr>
      </w:pPr>
      <w:r>
        <w:rPr>
          <w:lang w:val="en-CA"/>
        </w:rPr>
        <w:t>Summary</w:t>
      </w:r>
    </w:p>
    <w:p w:rsidR="005F5386" w:rsidRDefault="005F5386" w:rsidP="005F5386">
      <w:pPr>
        <w:rPr>
          <w:lang w:val="en-CA"/>
        </w:rPr>
      </w:pPr>
      <w:r>
        <w:rPr>
          <w:lang w:val="en-CA"/>
        </w:rPr>
        <w:t>Two changes are proposed:</w:t>
      </w:r>
    </w:p>
    <w:p w:rsidR="005F5386" w:rsidRDefault="005F5386" w:rsidP="005F538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Modify the constant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 to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−1 </w:t>
      </w:r>
      <w:r w:rsidR="00736192">
        <w:rPr>
          <w:lang w:val="en-CA"/>
        </w:rPr>
        <w:t xml:space="preserve">(e.g., 32768 to 32767) </w:t>
      </w:r>
      <w:r>
        <w:rPr>
          <w:lang w:val="en-CA"/>
        </w:rPr>
        <w:t>in the probability estimate update function</w:t>
      </w:r>
    </w:p>
    <w:p w:rsidR="005F5386" w:rsidRDefault="005F5386" w:rsidP="005F538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Modify the subinterval range computation </w:t>
      </w:r>
      <w:r w:rsidR="00D22FE8">
        <w:rPr>
          <w:lang w:val="en-CA"/>
        </w:rPr>
        <w:t>for</w:t>
      </w:r>
      <w:r>
        <w:rPr>
          <w:lang w:val="en-CA"/>
        </w:rPr>
        <w:t xml:space="preserve"> the LPS symbol to ((r &gt;&gt; 5) * (q</w:t>
      </w:r>
      <w:r w:rsidRPr="005F5386">
        <w:rPr>
          <w:vertAlign w:val="subscript"/>
          <w:lang w:val="en-CA"/>
        </w:rPr>
        <w:t>LPS</w:t>
      </w:r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</w:t>
      </w:r>
      <w:r w:rsidR="00E20085">
        <w:rPr>
          <w:lang w:val="en-CA"/>
        </w:rPr>
        <w:t>. Note that</w:t>
      </w:r>
      <w:r w:rsidR="00E710C2">
        <w:rPr>
          <w:lang w:val="en-CA"/>
        </w:rPr>
        <w:t>,</w:t>
      </w:r>
      <w:r w:rsidR="00E20085">
        <w:rPr>
          <w:lang w:val="en-CA"/>
        </w:rPr>
        <w:t xml:space="preserve"> </w:t>
      </w:r>
      <w:r w:rsidR="00E710C2">
        <w:rPr>
          <w:lang w:val="en-CA"/>
        </w:rPr>
        <w:t xml:space="preserve">alternatively, </w:t>
      </w:r>
      <w:r w:rsidR="00E20085">
        <w:rPr>
          <w:lang w:val="en-CA"/>
        </w:rPr>
        <w:t xml:space="preserve">this </w:t>
      </w:r>
      <w:r w:rsidR="001517A4">
        <w:rPr>
          <w:lang w:val="en-CA"/>
        </w:rPr>
        <w:t>equation</w:t>
      </w:r>
      <w:r w:rsidR="00E20085">
        <w:rPr>
          <w:lang w:val="en-CA"/>
        </w:rPr>
        <w:t xml:space="preserve"> can be implemented using a 32×8×8 </w:t>
      </w:r>
      <w:r w:rsidR="00E710C2">
        <w:rPr>
          <w:lang w:val="en-CA"/>
        </w:rPr>
        <w:t xml:space="preserve">= 2048 </w:t>
      </w:r>
      <w:r w:rsidR="00E20085">
        <w:rPr>
          <w:lang w:val="en-CA"/>
        </w:rPr>
        <w:t>bit lookup table.</w:t>
      </w:r>
    </w:p>
    <w:p w:rsidR="005F5386" w:rsidRPr="005F5386" w:rsidRDefault="005F5386" w:rsidP="005F5386">
      <w:pPr>
        <w:rPr>
          <w:lang w:val="en-CA"/>
        </w:rPr>
      </w:pPr>
      <w:r>
        <w:rPr>
          <w:lang w:val="en-CA"/>
        </w:rPr>
        <w:t xml:space="preserve">Both modifications enable a wider range of implementations without having a </w:t>
      </w:r>
      <w:r w:rsidR="00E20085">
        <w:rPr>
          <w:lang w:val="en-CA"/>
        </w:rPr>
        <w:t>noticeable</w:t>
      </w:r>
      <w:r>
        <w:rPr>
          <w:lang w:val="en-CA"/>
        </w:rPr>
        <w:t xml:space="preserve"> impact on compression efficiency.</w:t>
      </w:r>
    </w:p>
    <w:p w:rsidR="00E86E44" w:rsidRDefault="00E86E4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E86E44" w:rsidRPr="00E86E44" w:rsidRDefault="00E86E44" w:rsidP="00E86E44">
      <w:pPr>
        <w:rPr>
          <w:lang w:val="en-CA"/>
        </w:rPr>
      </w:pPr>
      <w:r>
        <w:rPr>
          <w:lang w:val="en-CA"/>
        </w:rPr>
        <w:t xml:space="preserve">[1] </w:t>
      </w:r>
      <w:r w:rsidRPr="00E86E44">
        <w:rPr>
          <w:lang w:val="en-CA"/>
        </w:rPr>
        <w:t>Core Experiment 5: Arithmetic Coding Engine</w:t>
      </w:r>
      <w:r>
        <w:rPr>
          <w:lang w:val="en-CA"/>
        </w:rPr>
        <w:t xml:space="preserve">, JVET-J1025, April 2018. 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8C1C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853077">
        <w:rPr>
          <w:b/>
          <w:szCs w:val="22"/>
          <w:lang w:val="en-CA"/>
        </w:rPr>
        <w:t>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0FC" w:rsidRDefault="00F900FC">
      <w:r>
        <w:separator/>
      </w:r>
    </w:p>
  </w:endnote>
  <w:endnote w:type="continuationSeparator" w:id="0">
    <w:p w:rsidR="00F900FC" w:rsidRDefault="00F9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638C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0FC" w:rsidRDefault="00F900FC">
      <w:r>
        <w:separator/>
      </w:r>
    </w:p>
  </w:footnote>
  <w:footnote w:type="continuationSeparator" w:id="0">
    <w:p w:rsidR="00F900FC" w:rsidRDefault="00F9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41B"/>
    <w:multiLevelType w:val="hybridMultilevel"/>
    <w:tmpl w:val="A1E2E242"/>
    <w:lvl w:ilvl="0" w:tplc="86D65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E634BE"/>
    <w:multiLevelType w:val="hybridMultilevel"/>
    <w:tmpl w:val="34A869A0"/>
    <w:lvl w:ilvl="0" w:tplc="86D65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9DD"/>
    <w:rsid w:val="000030B7"/>
    <w:rsid w:val="000308A3"/>
    <w:rsid w:val="000458BC"/>
    <w:rsid w:val="00045C41"/>
    <w:rsid w:val="00046C03"/>
    <w:rsid w:val="000552D1"/>
    <w:rsid w:val="00065039"/>
    <w:rsid w:val="0007614F"/>
    <w:rsid w:val="0008096B"/>
    <w:rsid w:val="000819B8"/>
    <w:rsid w:val="00082E98"/>
    <w:rsid w:val="000B0C0F"/>
    <w:rsid w:val="000B15B6"/>
    <w:rsid w:val="000B1C6B"/>
    <w:rsid w:val="000B4FF9"/>
    <w:rsid w:val="000C09AC"/>
    <w:rsid w:val="000E00F3"/>
    <w:rsid w:val="000E241E"/>
    <w:rsid w:val="000E37E9"/>
    <w:rsid w:val="000E69C0"/>
    <w:rsid w:val="000F158C"/>
    <w:rsid w:val="000F545B"/>
    <w:rsid w:val="00100310"/>
    <w:rsid w:val="00102F3D"/>
    <w:rsid w:val="00124E38"/>
    <w:rsid w:val="0012580B"/>
    <w:rsid w:val="00131F90"/>
    <w:rsid w:val="0013458C"/>
    <w:rsid w:val="0013526E"/>
    <w:rsid w:val="00146152"/>
    <w:rsid w:val="001517A4"/>
    <w:rsid w:val="00153B0E"/>
    <w:rsid w:val="00154381"/>
    <w:rsid w:val="00155526"/>
    <w:rsid w:val="00171371"/>
    <w:rsid w:val="00175A24"/>
    <w:rsid w:val="00187E58"/>
    <w:rsid w:val="001906F8"/>
    <w:rsid w:val="00193006"/>
    <w:rsid w:val="001A297E"/>
    <w:rsid w:val="001A368E"/>
    <w:rsid w:val="001A44C8"/>
    <w:rsid w:val="001A7329"/>
    <w:rsid w:val="001A792F"/>
    <w:rsid w:val="001B4E28"/>
    <w:rsid w:val="001C34B6"/>
    <w:rsid w:val="001C3525"/>
    <w:rsid w:val="001C3AFB"/>
    <w:rsid w:val="001D1BD2"/>
    <w:rsid w:val="001E0248"/>
    <w:rsid w:val="001E02BE"/>
    <w:rsid w:val="001E3B37"/>
    <w:rsid w:val="001F2594"/>
    <w:rsid w:val="001F396D"/>
    <w:rsid w:val="002055A6"/>
    <w:rsid w:val="00206460"/>
    <w:rsid w:val="002069B4"/>
    <w:rsid w:val="00215DFC"/>
    <w:rsid w:val="002169AF"/>
    <w:rsid w:val="00220A49"/>
    <w:rsid w:val="002212DF"/>
    <w:rsid w:val="002213E5"/>
    <w:rsid w:val="00222CD4"/>
    <w:rsid w:val="00225016"/>
    <w:rsid w:val="002264A6"/>
    <w:rsid w:val="00227BA7"/>
    <w:rsid w:val="0023011C"/>
    <w:rsid w:val="00233036"/>
    <w:rsid w:val="002375C1"/>
    <w:rsid w:val="002464CC"/>
    <w:rsid w:val="00255B00"/>
    <w:rsid w:val="00257113"/>
    <w:rsid w:val="00263398"/>
    <w:rsid w:val="00266F06"/>
    <w:rsid w:val="00266FCD"/>
    <w:rsid w:val="00275BCF"/>
    <w:rsid w:val="00285392"/>
    <w:rsid w:val="00291E36"/>
    <w:rsid w:val="00292257"/>
    <w:rsid w:val="002A30DA"/>
    <w:rsid w:val="002A54E0"/>
    <w:rsid w:val="002B1595"/>
    <w:rsid w:val="002B191D"/>
    <w:rsid w:val="002C2DFA"/>
    <w:rsid w:val="002C2E66"/>
    <w:rsid w:val="002C514E"/>
    <w:rsid w:val="002D0AF6"/>
    <w:rsid w:val="002F07D9"/>
    <w:rsid w:val="002F164D"/>
    <w:rsid w:val="002F54DB"/>
    <w:rsid w:val="003021BC"/>
    <w:rsid w:val="00306206"/>
    <w:rsid w:val="003176EB"/>
    <w:rsid w:val="00317D85"/>
    <w:rsid w:val="003258D4"/>
    <w:rsid w:val="00327C56"/>
    <w:rsid w:val="003310D0"/>
    <w:rsid w:val="003315A1"/>
    <w:rsid w:val="003373EC"/>
    <w:rsid w:val="00342FF4"/>
    <w:rsid w:val="00346148"/>
    <w:rsid w:val="003669EA"/>
    <w:rsid w:val="003706CC"/>
    <w:rsid w:val="00377710"/>
    <w:rsid w:val="003A035E"/>
    <w:rsid w:val="003A2D8E"/>
    <w:rsid w:val="003A4570"/>
    <w:rsid w:val="003A7CE6"/>
    <w:rsid w:val="003C20E4"/>
    <w:rsid w:val="003C721E"/>
    <w:rsid w:val="003D6342"/>
    <w:rsid w:val="003D6EE7"/>
    <w:rsid w:val="003E6F90"/>
    <w:rsid w:val="003E73ED"/>
    <w:rsid w:val="003F5D0F"/>
    <w:rsid w:val="004044CC"/>
    <w:rsid w:val="00414101"/>
    <w:rsid w:val="004219CF"/>
    <w:rsid w:val="004234F0"/>
    <w:rsid w:val="00433526"/>
    <w:rsid w:val="00433DDB"/>
    <w:rsid w:val="00435A29"/>
    <w:rsid w:val="00437619"/>
    <w:rsid w:val="00455C6C"/>
    <w:rsid w:val="00465A1E"/>
    <w:rsid w:val="00472B4C"/>
    <w:rsid w:val="00494956"/>
    <w:rsid w:val="004A25DE"/>
    <w:rsid w:val="004A2A63"/>
    <w:rsid w:val="004B210C"/>
    <w:rsid w:val="004C6A50"/>
    <w:rsid w:val="004D405F"/>
    <w:rsid w:val="004D40AD"/>
    <w:rsid w:val="004E4F4F"/>
    <w:rsid w:val="004E6789"/>
    <w:rsid w:val="004F2BEB"/>
    <w:rsid w:val="004F61E3"/>
    <w:rsid w:val="004F78D8"/>
    <w:rsid w:val="00502E10"/>
    <w:rsid w:val="0051015C"/>
    <w:rsid w:val="00516CF1"/>
    <w:rsid w:val="00531AE9"/>
    <w:rsid w:val="0053616F"/>
    <w:rsid w:val="0055045D"/>
    <w:rsid w:val="00550A66"/>
    <w:rsid w:val="00561CD9"/>
    <w:rsid w:val="00567EC7"/>
    <w:rsid w:val="00570013"/>
    <w:rsid w:val="005801A2"/>
    <w:rsid w:val="005928F3"/>
    <w:rsid w:val="005952A5"/>
    <w:rsid w:val="005A33A1"/>
    <w:rsid w:val="005B217D"/>
    <w:rsid w:val="005C385F"/>
    <w:rsid w:val="005E1AC6"/>
    <w:rsid w:val="005F33D8"/>
    <w:rsid w:val="005F5386"/>
    <w:rsid w:val="005F6F1B"/>
    <w:rsid w:val="00602FB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12C"/>
    <w:rsid w:val="00671A04"/>
    <w:rsid w:val="00686F8E"/>
    <w:rsid w:val="0069083E"/>
    <w:rsid w:val="006A67B1"/>
    <w:rsid w:val="006B5295"/>
    <w:rsid w:val="006C5C56"/>
    <w:rsid w:val="006C5D39"/>
    <w:rsid w:val="006D3194"/>
    <w:rsid w:val="006D6D9B"/>
    <w:rsid w:val="006E2810"/>
    <w:rsid w:val="006E5417"/>
    <w:rsid w:val="006F0794"/>
    <w:rsid w:val="007023DE"/>
    <w:rsid w:val="00712F60"/>
    <w:rsid w:val="00720E3B"/>
    <w:rsid w:val="0073234E"/>
    <w:rsid w:val="00736192"/>
    <w:rsid w:val="0074393F"/>
    <w:rsid w:val="00745F6B"/>
    <w:rsid w:val="0075585E"/>
    <w:rsid w:val="00770571"/>
    <w:rsid w:val="007768FF"/>
    <w:rsid w:val="007802C8"/>
    <w:rsid w:val="007824D3"/>
    <w:rsid w:val="00796EE3"/>
    <w:rsid w:val="007A7D29"/>
    <w:rsid w:val="007B127F"/>
    <w:rsid w:val="007B3A84"/>
    <w:rsid w:val="007B4AB8"/>
    <w:rsid w:val="007C057C"/>
    <w:rsid w:val="007D026F"/>
    <w:rsid w:val="007D1181"/>
    <w:rsid w:val="007E01A3"/>
    <w:rsid w:val="007F1F8B"/>
    <w:rsid w:val="007F67A1"/>
    <w:rsid w:val="00811C05"/>
    <w:rsid w:val="008206C8"/>
    <w:rsid w:val="00853077"/>
    <w:rsid w:val="0086387C"/>
    <w:rsid w:val="008733CF"/>
    <w:rsid w:val="00874A6C"/>
    <w:rsid w:val="00876C65"/>
    <w:rsid w:val="008A4B4C"/>
    <w:rsid w:val="008C1CD4"/>
    <w:rsid w:val="008C239F"/>
    <w:rsid w:val="008D4852"/>
    <w:rsid w:val="008E1DB7"/>
    <w:rsid w:val="008E480C"/>
    <w:rsid w:val="00901F5A"/>
    <w:rsid w:val="00907757"/>
    <w:rsid w:val="0091377A"/>
    <w:rsid w:val="009212B0"/>
    <w:rsid w:val="00921FA1"/>
    <w:rsid w:val="009234A5"/>
    <w:rsid w:val="00933453"/>
    <w:rsid w:val="009336F7"/>
    <w:rsid w:val="0093636C"/>
    <w:rsid w:val="009374A7"/>
    <w:rsid w:val="00946DB3"/>
    <w:rsid w:val="00955F6D"/>
    <w:rsid w:val="00971F8C"/>
    <w:rsid w:val="00977C16"/>
    <w:rsid w:val="0098551D"/>
    <w:rsid w:val="00987F18"/>
    <w:rsid w:val="00990AB1"/>
    <w:rsid w:val="0099518F"/>
    <w:rsid w:val="009A001A"/>
    <w:rsid w:val="009A523D"/>
    <w:rsid w:val="009B02A1"/>
    <w:rsid w:val="009D7CE6"/>
    <w:rsid w:val="009F496B"/>
    <w:rsid w:val="009F5062"/>
    <w:rsid w:val="00A01439"/>
    <w:rsid w:val="00A02E61"/>
    <w:rsid w:val="00A05CFF"/>
    <w:rsid w:val="00A13048"/>
    <w:rsid w:val="00A46843"/>
    <w:rsid w:val="00A53659"/>
    <w:rsid w:val="00A5565D"/>
    <w:rsid w:val="00A55E3F"/>
    <w:rsid w:val="00A56B97"/>
    <w:rsid w:val="00A6093D"/>
    <w:rsid w:val="00A64131"/>
    <w:rsid w:val="00A6483D"/>
    <w:rsid w:val="00A767DC"/>
    <w:rsid w:val="00A76A6D"/>
    <w:rsid w:val="00A83253"/>
    <w:rsid w:val="00AA1B2B"/>
    <w:rsid w:val="00AA3388"/>
    <w:rsid w:val="00AA6E84"/>
    <w:rsid w:val="00AB0261"/>
    <w:rsid w:val="00AB1A1C"/>
    <w:rsid w:val="00AB6B4A"/>
    <w:rsid w:val="00AD05A8"/>
    <w:rsid w:val="00AE341B"/>
    <w:rsid w:val="00B01905"/>
    <w:rsid w:val="00B049CE"/>
    <w:rsid w:val="00B06E1C"/>
    <w:rsid w:val="00B07CA7"/>
    <w:rsid w:val="00B1279A"/>
    <w:rsid w:val="00B12C04"/>
    <w:rsid w:val="00B2150B"/>
    <w:rsid w:val="00B3226F"/>
    <w:rsid w:val="00B36095"/>
    <w:rsid w:val="00B37D65"/>
    <w:rsid w:val="00B4194A"/>
    <w:rsid w:val="00B437E8"/>
    <w:rsid w:val="00B5222E"/>
    <w:rsid w:val="00B53179"/>
    <w:rsid w:val="00B54E48"/>
    <w:rsid w:val="00B57A23"/>
    <w:rsid w:val="00B600CD"/>
    <w:rsid w:val="00B61C96"/>
    <w:rsid w:val="00B73A2A"/>
    <w:rsid w:val="00B75A51"/>
    <w:rsid w:val="00B827C6"/>
    <w:rsid w:val="00B94B06"/>
    <w:rsid w:val="00B94C28"/>
    <w:rsid w:val="00BB3B56"/>
    <w:rsid w:val="00BC10BA"/>
    <w:rsid w:val="00BC5AFD"/>
    <w:rsid w:val="00BF1897"/>
    <w:rsid w:val="00C00DDE"/>
    <w:rsid w:val="00C04F43"/>
    <w:rsid w:val="00C0609D"/>
    <w:rsid w:val="00C115AB"/>
    <w:rsid w:val="00C26CCB"/>
    <w:rsid w:val="00C30249"/>
    <w:rsid w:val="00C3723B"/>
    <w:rsid w:val="00C40F8D"/>
    <w:rsid w:val="00C42466"/>
    <w:rsid w:val="00C46426"/>
    <w:rsid w:val="00C606C9"/>
    <w:rsid w:val="00C6283C"/>
    <w:rsid w:val="00C80288"/>
    <w:rsid w:val="00C82305"/>
    <w:rsid w:val="00C84003"/>
    <w:rsid w:val="00C90650"/>
    <w:rsid w:val="00C97D78"/>
    <w:rsid w:val="00CB24BB"/>
    <w:rsid w:val="00CC2AAE"/>
    <w:rsid w:val="00CC5A42"/>
    <w:rsid w:val="00CD063E"/>
    <w:rsid w:val="00CD0EAB"/>
    <w:rsid w:val="00CE1909"/>
    <w:rsid w:val="00CE5E02"/>
    <w:rsid w:val="00CF34DB"/>
    <w:rsid w:val="00CF558F"/>
    <w:rsid w:val="00CF7FC0"/>
    <w:rsid w:val="00D010C0"/>
    <w:rsid w:val="00D073E2"/>
    <w:rsid w:val="00D22FE8"/>
    <w:rsid w:val="00D27D97"/>
    <w:rsid w:val="00D446EC"/>
    <w:rsid w:val="00D51BF0"/>
    <w:rsid w:val="00D531DB"/>
    <w:rsid w:val="00D551B2"/>
    <w:rsid w:val="00D55942"/>
    <w:rsid w:val="00D61A66"/>
    <w:rsid w:val="00D807BF"/>
    <w:rsid w:val="00D82FCC"/>
    <w:rsid w:val="00D97905"/>
    <w:rsid w:val="00DA03A1"/>
    <w:rsid w:val="00DA17FC"/>
    <w:rsid w:val="00DA188E"/>
    <w:rsid w:val="00DA7887"/>
    <w:rsid w:val="00DB2C26"/>
    <w:rsid w:val="00DD02F4"/>
    <w:rsid w:val="00DD4E64"/>
    <w:rsid w:val="00DD6622"/>
    <w:rsid w:val="00DE1C7C"/>
    <w:rsid w:val="00DE6B43"/>
    <w:rsid w:val="00DF2EB8"/>
    <w:rsid w:val="00E03930"/>
    <w:rsid w:val="00E11923"/>
    <w:rsid w:val="00E1638C"/>
    <w:rsid w:val="00E20085"/>
    <w:rsid w:val="00E262D4"/>
    <w:rsid w:val="00E33C5C"/>
    <w:rsid w:val="00E3543E"/>
    <w:rsid w:val="00E36250"/>
    <w:rsid w:val="00E41265"/>
    <w:rsid w:val="00E47F2D"/>
    <w:rsid w:val="00E53FEB"/>
    <w:rsid w:val="00E54511"/>
    <w:rsid w:val="00E61DAC"/>
    <w:rsid w:val="00E710C2"/>
    <w:rsid w:val="00E72B80"/>
    <w:rsid w:val="00E75FE3"/>
    <w:rsid w:val="00E86C4C"/>
    <w:rsid w:val="00E86E44"/>
    <w:rsid w:val="00E907A3"/>
    <w:rsid w:val="00EA023E"/>
    <w:rsid w:val="00EA2BDE"/>
    <w:rsid w:val="00EA5AE0"/>
    <w:rsid w:val="00EA5FE0"/>
    <w:rsid w:val="00EB56E1"/>
    <w:rsid w:val="00EB6B32"/>
    <w:rsid w:val="00EB7AB1"/>
    <w:rsid w:val="00EE7CD8"/>
    <w:rsid w:val="00EF28FE"/>
    <w:rsid w:val="00EF48CC"/>
    <w:rsid w:val="00EF54D4"/>
    <w:rsid w:val="00EF659A"/>
    <w:rsid w:val="00F00801"/>
    <w:rsid w:val="00F2488D"/>
    <w:rsid w:val="00F26B68"/>
    <w:rsid w:val="00F43230"/>
    <w:rsid w:val="00F601A0"/>
    <w:rsid w:val="00F60761"/>
    <w:rsid w:val="00F674A9"/>
    <w:rsid w:val="00F712E9"/>
    <w:rsid w:val="00F73032"/>
    <w:rsid w:val="00F848FC"/>
    <w:rsid w:val="00F900FC"/>
    <w:rsid w:val="00F906F6"/>
    <w:rsid w:val="00F9282A"/>
    <w:rsid w:val="00F9490B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1247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7D6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1CD4"/>
    <w:rPr>
      <w:color w:val="808080"/>
      <w:shd w:val="clear" w:color="auto" w:fill="E6E6E6"/>
    </w:rPr>
  </w:style>
  <w:style w:type="table" w:styleId="TableGrid">
    <w:name w:val="Table Grid"/>
    <w:basedOn w:val="TableNormal"/>
    <w:rsid w:val="00E33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06E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frank@bossentec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1977</Words>
  <Characters>11274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7</cp:revision>
  <cp:lastPrinted>1900-01-01T08:00:00Z</cp:lastPrinted>
  <dcterms:created xsi:type="dcterms:W3CDTF">2018-07-02T16:42:00Z</dcterms:created>
  <dcterms:modified xsi:type="dcterms:W3CDTF">2018-07-02T20:41:00Z</dcterms:modified>
</cp:coreProperties>
</file>