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1304D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00E365A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D262F2">
              <w:rPr>
                <w:lang w:val="en-CA"/>
              </w:rPr>
              <w:t>0234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F52E18E" w:rsidR="00E61DAC" w:rsidRPr="005B217D" w:rsidRDefault="00B57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 </w:t>
            </w:r>
            <w:r w:rsidR="00810B1E">
              <w:rPr>
                <w:b/>
                <w:szCs w:val="22"/>
                <w:lang w:val="en-CA"/>
              </w:rPr>
              <w:t>4-</w:t>
            </w:r>
            <w:r w:rsidR="004D4527">
              <w:rPr>
                <w:b/>
                <w:szCs w:val="22"/>
                <w:lang w:val="en-CA"/>
              </w:rPr>
              <w:t>3</w:t>
            </w:r>
            <w:r w:rsidR="009C23D2">
              <w:rPr>
                <w:b/>
                <w:szCs w:val="22"/>
                <w:lang w:val="en-CA"/>
              </w:rPr>
              <w:t xml:space="preserve">.1: </w:t>
            </w:r>
            <w:bookmarkStart w:id="0" w:name="_GoBack"/>
            <w:bookmarkEnd w:id="0"/>
            <w:r w:rsidR="004D4527">
              <w:rPr>
                <w:b/>
                <w:szCs w:val="22"/>
                <w:lang w:val="en-CA"/>
              </w:rPr>
              <w:t>MV prediction between two directions for AMVP mode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BE4AB6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FC50F9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7F099A7" w:rsidR="00E61DAC" w:rsidRPr="008D509A" w:rsidRDefault="00442BEB">
            <w:pPr>
              <w:spacing w:before="60" w:after="60"/>
              <w:rPr>
                <w:szCs w:val="22"/>
                <w:lang w:val="sv-SE"/>
              </w:rPr>
            </w:pPr>
            <w:r w:rsidRPr="008D509A">
              <w:rPr>
                <w:szCs w:val="22"/>
                <w:lang w:val="sv-SE"/>
              </w:rPr>
              <w:t>Ruoyang Yu</w:t>
            </w:r>
            <w:r w:rsidR="00E61DAC" w:rsidRPr="008D509A">
              <w:rPr>
                <w:szCs w:val="22"/>
                <w:lang w:val="sv-SE"/>
              </w:rPr>
              <w:br/>
            </w:r>
            <w:r w:rsidRPr="008D509A">
              <w:rPr>
                <w:szCs w:val="22"/>
                <w:lang w:val="sv-SE"/>
              </w:rPr>
              <w:t xml:space="preserve">Per </w:t>
            </w:r>
            <w:r w:rsidRPr="008D509A">
              <w:rPr>
                <w:szCs w:val="22"/>
                <w:lang w:val="sv-SE" w:eastAsia="zh-TW"/>
              </w:rPr>
              <w:t>Wennersten</w:t>
            </w:r>
            <w:r w:rsidR="00E61DAC" w:rsidRPr="008D509A">
              <w:rPr>
                <w:szCs w:val="22"/>
                <w:lang w:val="sv-SE"/>
              </w:rPr>
              <w:br/>
            </w:r>
            <w:r w:rsidRPr="008D509A">
              <w:rPr>
                <w:szCs w:val="22"/>
                <w:lang w:val="sv-SE"/>
              </w:rPr>
              <w:t xml:space="preserve">Rickard </w:t>
            </w:r>
            <w:r w:rsidRPr="008D509A">
              <w:rPr>
                <w:szCs w:val="22"/>
                <w:lang w:val="sv-SE" w:eastAsia="zh-TW"/>
              </w:rPr>
              <w:t>Sjöberg</w:t>
            </w:r>
            <w:r w:rsidR="00E61DAC" w:rsidRPr="008D509A">
              <w:rPr>
                <w:szCs w:val="22"/>
                <w:lang w:val="sv-SE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D509A">
              <w:rPr>
                <w:szCs w:val="22"/>
                <w:lang w:val="sv-S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E89006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42BEB">
              <w:rPr>
                <w:szCs w:val="22"/>
                <w:lang w:val="en-CA"/>
              </w:rPr>
              <w:t>+46725298793</w:t>
            </w:r>
            <w:r w:rsidRPr="005B217D">
              <w:rPr>
                <w:szCs w:val="22"/>
                <w:lang w:val="en-CA"/>
              </w:rPr>
              <w:br/>
            </w:r>
            <w:r w:rsidR="00442BEB">
              <w:rPr>
                <w:szCs w:val="22"/>
                <w:lang w:val="en-CA"/>
              </w:rPr>
              <w:t>ruoyang.yu@ericsson.com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3701960" w:rsidR="00E61DAC" w:rsidRPr="005B217D" w:rsidRDefault="00816D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16F210" w14:textId="10B3CBEA" w:rsidR="007C5382" w:rsidRPr="005B217D" w:rsidRDefault="007C538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results </w:t>
      </w:r>
      <w:r w:rsidR="000E7BE9">
        <w:rPr>
          <w:szCs w:val="22"/>
          <w:lang w:val="en-CA"/>
        </w:rPr>
        <w:t>for Core Experiment (CE) 4-</w:t>
      </w:r>
      <w:r w:rsidR="001B68F9">
        <w:rPr>
          <w:szCs w:val="22"/>
          <w:lang w:val="en-CA"/>
        </w:rPr>
        <w:t>3</w:t>
      </w:r>
      <w:r w:rsidR="00173375">
        <w:rPr>
          <w:szCs w:val="22"/>
          <w:lang w:val="en-CA"/>
        </w:rPr>
        <w:t xml:space="preserve">.1 on </w:t>
      </w:r>
      <w:r w:rsidR="001B68F9">
        <w:rPr>
          <w:szCs w:val="22"/>
          <w:lang w:val="en-CA"/>
        </w:rPr>
        <w:t>motion vector (MV) prediction between two directions for AMVP mode</w:t>
      </w:r>
      <w:r w:rsidR="003C46F0">
        <w:rPr>
          <w:szCs w:val="22"/>
          <w:lang w:val="en-CA"/>
        </w:rPr>
        <w:t>. The tool</w:t>
      </w:r>
      <w:r>
        <w:rPr>
          <w:szCs w:val="22"/>
          <w:lang w:val="en-CA"/>
        </w:rPr>
        <w:t xml:space="preserve"> </w:t>
      </w:r>
      <w:r w:rsidR="001B68F9">
        <w:rPr>
          <w:szCs w:val="22"/>
          <w:lang w:val="en-CA"/>
        </w:rPr>
        <w:t xml:space="preserve">allows one of the motion vectors in bi-prediction to be used as predictor for the other. </w:t>
      </w:r>
      <w:r>
        <w:rPr>
          <w:szCs w:val="22"/>
          <w:lang w:val="en-CA"/>
        </w:rPr>
        <w:t>The BD</w:t>
      </w:r>
      <w:r w:rsidR="00AF25E4">
        <w:rPr>
          <w:szCs w:val="22"/>
          <w:lang w:val="en-CA"/>
        </w:rPr>
        <w:t xml:space="preserve">-rate </w:t>
      </w:r>
      <w:r w:rsidR="00357D1B">
        <w:rPr>
          <w:szCs w:val="22"/>
          <w:lang w:val="en-CA"/>
        </w:rPr>
        <w:t>l</w:t>
      </w:r>
      <w:r w:rsidR="00AF25E4">
        <w:rPr>
          <w:szCs w:val="22"/>
          <w:lang w:val="en-CA"/>
        </w:rPr>
        <w:t>uma</w:t>
      </w:r>
      <w:r w:rsidR="001B68F9">
        <w:rPr>
          <w:szCs w:val="22"/>
          <w:lang w:val="en-CA"/>
        </w:rPr>
        <w:t xml:space="preserve"> result</w:t>
      </w:r>
      <w:r w:rsidR="00AF25E4">
        <w:rPr>
          <w:szCs w:val="22"/>
          <w:lang w:val="en-CA"/>
        </w:rPr>
        <w:t xml:space="preserve"> over VTM-1.0 under</w:t>
      </w:r>
      <w:r w:rsidR="001B68F9">
        <w:rPr>
          <w:szCs w:val="22"/>
          <w:lang w:val="en-CA"/>
        </w:rPr>
        <w:t xml:space="preserve"> random access (RA) is</w:t>
      </w:r>
      <w:r w:rsidR="00AF25E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-0.</w:t>
      </w:r>
      <w:r w:rsidR="001B68F9">
        <w:rPr>
          <w:szCs w:val="22"/>
          <w:lang w:val="en-CA"/>
        </w:rPr>
        <w:t>29%</w:t>
      </w:r>
      <w:r>
        <w:rPr>
          <w:szCs w:val="22"/>
          <w:lang w:val="en-CA"/>
        </w:rPr>
        <w:t>. The BD-rat</w:t>
      </w:r>
      <w:r w:rsidR="001B68F9">
        <w:rPr>
          <w:szCs w:val="22"/>
          <w:lang w:val="en-CA"/>
        </w:rPr>
        <w:t>e luma result</w:t>
      </w:r>
      <w:r w:rsidR="003C55DC">
        <w:rPr>
          <w:szCs w:val="22"/>
          <w:lang w:val="en-CA"/>
        </w:rPr>
        <w:t xml:space="preserve"> over BMS-1.0 </w:t>
      </w:r>
      <w:r w:rsidR="001B68F9">
        <w:rPr>
          <w:szCs w:val="22"/>
          <w:lang w:val="en-CA"/>
        </w:rPr>
        <w:t>is</w:t>
      </w:r>
      <w:r w:rsidR="003C55D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-0.</w:t>
      </w:r>
      <w:r w:rsidR="001B68F9">
        <w:rPr>
          <w:szCs w:val="22"/>
          <w:lang w:val="en-CA"/>
        </w:rPr>
        <w:t>13</w:t>
      </w:r>
      <w:r>
        <w:rPr>
          <w:szCs w:val="22"/>
          <w:lang w:val="en-CA"/>
        </w:rPr>
        <w:t>%</w:t>
      </w:r>
      <w:r w:rsidR="00AF25E4">
        <w:rPr>
          <w:szCs w:val="22"/>
          <w:lang w:val="en-CA"/>
        </w:rPr>
        <w:t xml:space="preserve"> </w:t>
      </w:r>
      <w:r w:rsidR="003C55DC">
        <w:rPr>
          <w:szCs w:val="22"/>
          <w:lang w:val="en-CA"/>
        </w:rPr>
        <w:t xml:space="preserve">for </w:t>
      </w:r>
      <w:r w:rsidR="00AF25E4">
        <w:rPr>
          <w:szCs w:val="22"/>
          <w:lang w:val="en-CA"/>
        </w:rPr>
        <w:t>RA</w:t>
      </w:r>
      <w:r w:rsidRPr="00357D1B">
        <w:rPr>
          <w:szCs w:val="22"/>
          <w:lang w:val="en-CA"/>
        </w:rPr>
        <w:t>.</w:t>
      </w:r>
    </w:p>
    <w:p w14:paraId="446C1169" w14:textId="479496E6" w:rsidR="00D3569A" w:rsidRPr="00D3569A" w:rsidRDefault="00D3569A" w:rsidP="00D3569A">
      <w:pPr>
        <w:pStyle w:val="Heading1"/>
        <w:rPr>
          <w:lang w:val="en-CA"/>
        </w:rPr>
      </w:pPr>
      <w:r>
        <w:rPr>
          <w:lang w:val="en-CA"/>
        </w:rPr>
        <w:t>Technology description</w:t>
      </w:r>
    </w:p>
    <w:p w14:paraId="7B5C9FBC" w14:textId="789DB9D5" w:rsidR="0059753B" w:rsidRPr="002D76ED" w:rsidRDefault="00357D1B" w:rsidP="0059753B">
      <w:pPr>
        <w:rPr>
          <w:szCs w:val="22"/>
        </w:rPr>
      </w:pPr>
      <w:r>
        <w:rPr>
          <w:szCs w:val="22"/>
        </w:rPr>
        <w:t>As</w:t>
      </w:r>
      <w:r w:rsidR="00AF25E4">
        <w:rPr>
          <w:szCs w:val="22"/>
        </w:rPr>
        <w:t xml:space="preserve"> des</w:t>
      </w:r>
      <w:r>
        <w:rPr>
          <w:szCs w:val="22"/>
        </w:rPr>
        <w:t>cribed in JVET-J0012</w:t>
      </w:r>
      <w:r w:rsidR="00DA3D40">
        <w:rPr>
          <w:szCs w:val="22"/>
        </w:rPr>
        <w:t xml:space="preserve"> </w:t>
      </w:r>
      <w:r w:rsidR="00F21CAF">
        <w:rPr>
          <w:szCs w:val="22"/>
        </w:rPr>
        <w:fldChar w:fldCharType="begin"/>
      </w:r>
      <w:r w:rsidR="00F21CAF">
        <w:rPr>
          <w:szCs w:val="22"/>
        </w:rPr>
        <w:instrText xml:space="preserve"> REF _Ref517855257 \r \h </w:instrText>
      </w:r>
      <w:r w:rsidR="00F21CAF">
        <w:rPr>
          <w:szCs w:val="22"/>
        </w:rPr>
      </w:r>
      <w:r w:rsidR="00F21CAF">
        <w:rPr>
          <w:szCs w:val="22"/>
        </w:rPr>
        <w:fldChar w:fldCharType="separate"/>
      </w:r>
      <w:r w:rsidR="00F21CAF">
        <w:rPr>
          <w:szCs w:val="22"/>
        </w:rPr>
        <w:t>[1]</w:t>
      </w:r>
      <w:r w:rsidR="00F21CAF">
        <w:rPr>
          <w:szCs w:val="22"/>
        </w:rPr>
        <w:fldChar w:fldCharType="end"/>
      </w:r>
      <w:r w:rsidR="00F21CAF">
        <w:rPr>
          <w:szCs w:val="22"/>
        </w:rPr>
        <w:t xml:space="preserve"> </w:t>
      </w:r>
      <w:r>
        <w:rPr>
          <w:szCs w:val="22"/>
        </w:rPr>
        <w:t xml:space="preserve">section </w:t>
      </w:r>
      <w:r w:rsidRPr="00BA5E68">
        <w:rPr>
          <w:szCs w:val="22"/>
        </w:rPr>
        <w:t>2.1.7.</w:t>
      </w:r>
      <w:r w:rsidR="00BA5E68" w:rsidRPr="00BA5E68">
        <w:rPr>
          <w:szCs w:val="22"/>
        </w:rPr>
        <w:t>4</w:t>
      </w:r>
      <w:r w:rsidRPr="00BA5E68">
        <w:rPr>
          <w:szCs w:val="22"/>
        </w:rPr>
        <w:t>,</w:t>
      </w:r>
      <w:r w:rsidR="00AF25E4">
        <w:rPr>
          <w:szCs w:val="22"/>
        </w:rPr>
        <w:t xml:space="preserve"> </w:t>
      </w:r>
      <w:r>
        <w:rPr>
          <w:szCs w:val="22"/>
        </w:rPr>
        <w:t>the</w:t>
      </w:r>
      <w:r w:rsidR="00D3569A">
        <w:rPr>
          <w:szCs w:val="22"/>
        </w:rPr>
        <w:t xml:space="preserve"> </w:t>
      </w:r>
      <w:r>
        <w:rPr>
          <w:szCs w:val="22"/>
        </w:rPr>
        <w:t xml:space="preserve">proposed </w:t>
      </w:r>
      <w:r w:rsidR="00AF25E4">
        <w:rPr>
          <w:szCs w:val="22"/>
        </w:rPr>
        <w:t xml:space="preserve">tool </w:t>
      </w:r>
      <w:r w:rsidR="0059753B" w:rsidRPr="002D76ED">
        <w:rPr>
          <w:szCs w:val="22"/>
        </w:rPr>
        <w:t>exploits correlation between the two motion vectors for bi-prediction when the current bloc</w:t>
      </w:r>
      <w:r w:rsidR="0059753B">
        <w:rPr>
          <w:szCs w:val="22"/>
        </w:rPr>
        <w:t xml:space="preserve">k is coded using the AMVP mode. </w:t>
      </w:r>
      <w:r w:rsidR="0059753B" w:rsidRPr="002D76ED">
        <w:rPr>
          <w:szCs w:val="22"/>
        </w:rPr>
        <w:t>The tool allows a motion vector in a bi-prediction pair to be scaled and used as a predictor for the second vector. Furthermore, the tool makes the reconstruction order of the bi-prediction pair adaptively depending on how promising the L1 motion vector prediction candidate list is. A promising candidate list here means a list containing a n</w:t>
      </w:r>
      <w:r w:rsidR="0059753B">
        <w:rPr>
          <w:szCs w:val="22"/>
        </w:rPr>
        <w:t>on-scaled prediction candidate.</w:t>
      </w:r>
    </w:p>
    <w:p w14:paraId="2B68DC35" w14:textId="77777777" w:rsidR="0059753B" w:rsidRPr="002D76ED" w:rsidRDefault="0059753B" w:rsidP="0059753B">
      <w:pPr>
        <w:rPr>
          <w:szCs w:val="22"/>
        </w:rPr>
      </w:pPr>
      <w:r>
        <w:rPr>
          <w:szCs w:val="22"/>
        </w:rPr>
        <w:t>No</w:t>
      </w:r>
      <w:r w:rsidRPr="002D76ED">
        <w:rPr>
          <w:szCs w:val="22"/>
        </w:rPr>
        <w:t xml:space="preserve"> change is made to the parsing of the motion vector differences. The reconstruction process of the bi-prediction pair starts with deriving the two candidate lists for L0 and L1 as normal. If the L1 candidate list does not contain a scaled candidate, the L1 vector is determined to be promising and therefore get reconstructed first. After that, if the L0 prediction list contains a scaled candidate, the first scaled candidate in the L0 candidate list is replaced by a scaled version of the L1 vector. Otherwise, if the L1 candidate list does contain a scaled candidate, the L0 vector is reconstructed first. After that, the first scaled candidate in the L1 candidate list is replaced with a scaled version of the L0 vector. </w:t>
      </w:r>
    </w:p>
    <w:p w14:paraId="00E4B008" w14:textId="196D0857" w:rsidR="00D3569A" w:rsidRDefault="0059753B" w:rsidP="0059753B">
      <w:pPr>
        <w:rPr>
          <w:szCs w:val="22"/>
        </w:rPr>
      </w:pPr>
      <w:r w:rsidRPr="002D76ED">
        <w:rPr>
          <w:szCs w:val="22"/>
        </w:rPr>
        <w:t>The tool is not enabled when the two reference picture lists contains the same reference pictures with mvd_l1_zero_flag being enabled.</w:t>
      </w:r>
    </w:p>
    <w:p w14:paraId="0C95D78F" w14:textId="67216113" w:rsidR="008D509A" w:rsidRDefault="008D509A" w:rsidP="0059753B">
      <w:pPr>
        <w:pStyle w:val="Caption"/>
        <w:rPr>
          <w:szCs w:val="22"/>
        </w:rPr>
      </w:pPr>
    </w:p>
    <w:p w14:paraId="4B6AAF4C" w14:textId="7E18587C" w:rsidR="003C46F0" w:rsidRDefault="00D3569A" w:rsidP="003C46F0">
      <w:pPr>
        <w:pStyle w:val="Heading1"/>
      </w:pPr>
      <w:r>
        <w:t>Simulation results</w:t>
      </w:r>
    </w:p>
    <w:p w14:paraId="0707938C" w14:textId="0F6326C2" w:rsidR="00DA3D40" w:rsidRDefault="00DA3D40" w:rsidP="00DA3D40">
      <w:r>
        <w:t xml:space="preserve">The tests </w:t>
      </w:r>
      <w:r w:rsidR="009E753B">
        <w:t>were</w:t>
      </w:r>
      <w:r>
        <w:t xml:space="preserve"> defined in the CE description document </w:t>
      </w:r>
      <w:r w:rsidR="00F21CAF">
        <w:t xml:space="preserve">JVET-J1024 </w:t>
      </w:r>
      <w:r w:rsidR="00F21CAF">
        <w:fldChar w:fldCharType="begin"/>
      </w:r>
      <w:r w:rsidR="00F21CAF">
        <w:instrText xml:space="preserve"> REF _Ref517855276 \r \h </w:instrText>
      </w:r>
      <w:r w:rsidR="00F21CAF">
        <w:fldChar w:fldCharType="separate"/>
      </w:r>
      <w:r w:rsidR="00F21CAF">
        <w:t>[2]</w:t>
      </w:r>
      <w:r w:rsidR="00F21CAF">
        <w:fldChar w:fldCharType="end"/>
      </w:r>
      <w:r>
        <w:t xml:space="preserve">. The simulations were conducted by following the </w:t>
      </w:r>
      <w:r w:rsidR="00F21CAF">
        <w:t xml:space="preserve">common test conditions </w:t>
      </w:r>
      <w:r w:rsidR="00F21CAF">
        <w:fldChar w:fldCharType="begin"/>
      </w:r>
      <w:r w:rsidR="00F21CAF">
        <w:instrText xml:space="preserve"> REF _Ref517855286 \r \h </w:instrText>
      </w:r>
      <w:r w:rsidR="00F21CAF">
        <w:fldChar w:fldCharType="separate"/>
      </w:r>
      <w:r w:rsidR="00F21CAF">
        <w:t>[3]</w:t>
      </w:r>
      <w:r w:rsidR="00F21CAF">
        <w:fldChar w:fldCharType="end"/>
      </w:r>
      <w:r>
        <w:t>.</w:t>
      </w:r>
      <w:r w:rsidR="005A0B44">
        <w:t xml:space="preserve"> Since the tool is only </w:t>
      </w:r>
      <w:r w:rsidR="00CF5FC7">
        <w:t>enabled</w:t>
      </w:r>
      <w:r w:rsidR="005A0B44">
        <w:t xml:space="preserve"> under RA c</w:t>
      </w:r>
      <w:r w:rsidR="00A42BD9">
        <w:t>onfiguration, the LD simulation</w:t>
      </w:r>
      <w:r w:rsidR="005A0B44">
        <w:t xml:space="preserve"> was skipped.</w:t>
      </w:r>
    </w:p>
    <w:p w14:paraId="69D286FD" w14:textId="6DAB8B4F" w:rsidR="00BD1AFD" w:rsidRPr="00DA3D40" w:rsidRDefault="00BD1AFD" w:rsidP="00DA3D40">
      <w:r>
        <w:t>The software was compiled using GCC 6.2.0. The SIMD configuration was AVX2.</w:t>
      </w:r>
    </w:p>
    <w:p w14:paraId="2CDFAFCE" w14:textId="052AE529" w:rsidR="003C46F0" w:rsidRPr="003C46F0" w:rsidRDefault="003C46F0" w:rsidP="003C46F0">
      <w:pPr>
        <w:pStyle w:val="Heading2"/>
      </w:pPr>
      <w:r>
        <w:lastRenderedPageBreak/>
        <w:t>Random access configuration</w:t>
      </w:r>
    </w:p>
    <w:p w14:paraId="390B947C" w14:textId="4207D725" w:rsidR="003C46F0" w:rsidRPr="003C46F0" w:rsidRDefault="009C23D2" w:rsidP="003C46F0">
      <w:r>
        <w:pict w14:anchorId="421A367E">
          <v:shape id="_x0000_i1025" type="#_x0000_t75" style="width:522.6pt;height:96.6pt">
            <v:imagedata r:id="rId9" o:title=""/>
          </v:shape>
        </w:pict>
      </w:r>
    </w:p>
    <w:p w14:paraId="7079544B" w14:textId="1A523D45" w:rsidR="00F21CAF" w:rsidRPr="003C46F0" w:rsidRDefault="00EF251D" w:rsidP="003C46F0">
      <w:r>
        <w:t>It should be noted that the run-time number is not accurate due to cluster simulation environment.</w:t>
      </w:r>
    </w:p>
    <w:p w14:paraId="4FC22240" w14:textId="27B75BCC" w:rsidR="00DA3D40" w:rsidRDefault="00DA3D40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5ED0D43" w14:textId="68001581" w:rsidR="00F21CAF" w:rsidRPr="003860CB" w:rsidRDefault="00DA3D40" w:rsidP="00F21CAF">
      <w:pPr>
        <w:pStyle w:val="ListParagraph"/>
        <w:numPr>
          <w:ilvl w:val="0"/>
          <w:numId w:val="14"/>
        </w:numPr>
        <w:rPr>
          <w:sz w:val="22"/>
          <w:szCs w:val="22"/>
          <w:lang w:val="en-CA"/>
        </w:rPr>
      </w:pPr>
      <w:bookmarkStart w:id="1" w:name="_Ref517855257"/>
      <w:r w:rsidRPr="00DA3D40">
        <w:rPr>
          <w:sz w:val="22"/>
          <w:szCs w:val="22"/>
          <w:lang w:val="en-GB" w:eastAsia="zh-TW"/>
        </w:rPr>
        <w:t>R. Sjöberg, K. Andersson, R. Yu, Z. Zhang, P. Wennersten, J. Lainema, A. Hallapuro, A. Aminlou, M. Hannuksela, R. Ghaznavi-Youvalari, J. Ridge</w:t>
      </w:r>
      <w:r w:rsidRPr="003860CB">
        <w:rPr>
          <w:sz w:val="22"/>
          <w:szCs w:val="22"/>
          <w:lang w:val="en-CA"/>
        </w:rPr>
        <w:t xml:space="preserve">, </w:t>
      </w:r>
      <w:r w:rsidRPr="003860CB">
        <w:rPr>
          <w:sz w:val="22"/>
          <w:szCs w:val="22"/>
          <w:lang w:val="en-GB" w:eastAsia="zh-TW"/>
        </w:rPr>
        <w:t>JVET-</w:t>
      </w:r>
      <w:r w:rsidR="00F21CAF">
        <w:rPr>
          <w:sz w:val="22"/>
          <w:szCs w:val="22"/>
          <w:lang w:val="en-GB" w:eastAsia="zh-TW"/>
        </w:rPr>
        <w:t>J</w:t>
      </w:r>
      <w:r w:rsidRPr="003860CB">
        <w:rPr>
          <w:sz w:val="22"/>
          <w:szCs w:val="22"/>
          <w:lang w:val="en-GB" w:eastAsia="zh-TW"/>
        </w:rPr>
        <w:t>0</w:t>
      </w:r>
      <w:r w:rsidR="00F21CAF">
        <w:rPr>
          <w:sz w:val="22"/>
          <w:szCs w:val="22"/>
          <w:lang w:val="en-GB" w:eastAsia="zh-TW"/>
        </w:rPr>
        <w:t>012</w:t>
      </w:r>
      <w:r w:rsidRPr="003860CB">
        <w:rPr>
          <w:sz w:val="22"/>
          <w:szCs w:val="22"/>
          <w:lang w:val="en-GB" w:eastAsia="zh-TW"/>
        </w:rPr>
        <w:t>, “</w:t>
      </w:r>
      <w:r w:rsidR="00F21CAF" w:rsidRPr="00F21CAF">
        <w:rPr>
          <w:sz w:val="22"/>
          <w:szCs w:val="22"/>
          <w:lang w:val="en-CA"/>
        </w:rPr>
        <w:t>Description of SDR and HDR video coding technology proposal by Ericsson and Nokia</w:t>
      </w:r>
      <w:r w:rsidRPr="003860CB">
        <w:rPr>
          <w:sz w:val="22"/>
          <w:szCs w:val="22"/>
          <w:lang w:val="en-CA"/>
        </w:rPr>
        <w:t xml:space="preserve">”, </w:t>
      </w:r>
      <w:r w:rsidR="00F21CAF">
        <w:rPr>
          <w:sz w:val="22"/>
          <w:szCs w:val="22"/>
          <w:lang w:val="en-CA"/>
        </w:rPr>
        <w:t>April</w:t>
      </w:r>
      <w:r w:rsidRPr="003860CB">
        <w:rPr>
          <w:sz w:val="22"/>
          <w:szCs w:val="22"/>
          <w:lang w:val="en-CA"/>
        </w:rPr>
        <w:t>. 201</w:t>
      </w:r>
      <w:r w:rsidR="00F21CAF">
        <w:rPr>
          <w:sz w:val="22"/>
          <w:szCs w:val="22"/>
          <w:lang w:val="en-CA"/>
        </w:rPr>
        <w:t>8</w:t>
      </w:r>
      <w:r w:rsidRPr="003860CB">
        <w:rPr>
          <w:sz w:val="22"/>
          <w:szCs w:val="22"/>
          <w:lang w:val="en-CA"/>
        </w:rPr>
        <w:t>.</w:t>
      </w:r>
      <w:bookmarkEnd w:id="1"/>
    </w:p>
    <w:p w14:paraId="4EDB6835" w14:textId="1B34770B" w:rsidR="00F21CAF" w:rsidRPr="003860CB" w:rsidRDefault="00F21CAF" w:rsidP="00F21CAF">
      <w:pPr>
        <w:pStyle w:val="ListParagraph"/>
        <w:numPr>
          <w:ilvl w:val="0"/>
          <w:numId w:val="14"/>
        </w:numPr>
        <w:rPr>
          <w:sz w:val="22"/>
          <w:szCs w:val="22"/>
          <w:lang w:val="en-CA"/>
        </w:rPr>
      </w:pPr>
      <w:bookmarkStart w:id="2" w:name="_Ref517855276"/>
      <w:r w:rsidRPr="00F21CAF">
        <w:rPr>
          <w:sz w:val="22"/>
          <w:szCs w:val="22"/>
          <w:lang w:val="en-GB" w:eastAsia="zh-TW"/>
        </w:rPr>
        <w:t>H. Yang, S. Liu, K. Zhang</w:t>
      </w:r>
      <w:r w:rsidRPr="003860CB">
        <w:rPr>
          <w:sz w:val="22"/>
          <w:szCs w:val="22"/>
          <w:lang w:val="en-CA"/>
        </w:rPr>
        <w:t xml:space="preserve">, </w:t>
      </w:r>
      <w:r w:rsidRPr="003860CB">
        <w:rPr>
          <w:sz w:val="22"/>
          <w:szCs w:val="22"/>
          <w:lang w:val="en-GB" w:eastAsia="zh-TW"/>
        </w:rPr>
        <w:t>JVET-</w:t>
      </w:r>
      <w:r>
        <w:rPr>
          <w:sz w:val="22"/>
          <w:szCs w:val="22"/>
          <w:lang w:val="en-GB" w:eastAsia="zh-TW"/>
        </w:rPr>
        <w:t>J1024</w:t>
      </w:r>
      <w:r w:rsidRPr="003860CB">
        <w:rPr>
          <w:sz w:val="22"/>
          <w:szCs w:val="22"/>
          <w:lang w:val="en-GB" w:eastAsia="zh-TW"/>
        </w:rPr>
        <w:t>, “</w:t>
      </w:r>
      <w:r w:rsidRPr="00F21CAF">
        <w:rPr>
          <w:sz w:val="22"/>
          <w:szCs w:val="22"/>
          <w:lang w:val="en-CA"/>
        </w:rPr>
        <w:t>Description of Core Experiment 4 (CE4): Inter prediction and motion vector coding</w:t>
      </w:r>
      <w:r w:rsidRPr="003860CB">
        <w:rPr>
          <w:sz w:val="22"/>
          <w:szCs w:val="22"/>
          <w:lang w:val="en-CA"/>
        </w:rPr>
        <w:t xml:space="preserve">”, </w:t>
      </w:r>
      <w:r>
        <w:rPr>
          <w:sz w:val="22"/>
          <w:szCs w:val="22"/>
          <w:lang w:val="en-CA"/>
        </w:rPr>
        <w:t>April</w:t>
      </w:r>
      <w:r w:rsidRPr="003860CB">
        <w:rPr>
          <w:sz w:val="22"/>
          <w:szCs w:val="22"/>
          <w:lang w:val="en-CA"/>
        </w:rPr>
        <w:t>. 201</w:t>
      </w:r>
      <w:r>
        <w:rPr>
          <w:sz w:val="22"/>
          <w:szCs w:val="22"/>
          <w:lang w:val="en-CA"/>
        </w:rPr>
        <w:t>8</w:t>
      </w:r>
      <w:r w:rsidRPr="003860CB">
        <w:rPr>
          <w:sz w:val="22"/>
          <w:szCs w:val="22"/>
          <w:lang w:val="en-CA"/>
        </w:rPr>
        <w:t>.</w:t>
      </w:r>
      <w:bookmarkEnd w:id="2"/>
    </w:p>
    <w:p w14:paraId="4049593B" w14:textId="54904DBF" w:rsidR="00DA3D40" w:rsidRPr="00F21CAF" w:rsidRDefault="00F21CAF" w:rsidP="00DA3D40">
      <w:pPr>
        <w:pStyle w:val="ListParagraph"/>
        <w:numPr>
          <w:ilvl w:val="0"/>
          <w:numId w:val="14"/>
        </w:numPr>
        <w:rPr>
          <w:sz w:val="22"/>
          <w:szCs w:val="22"/>
          <w:lang w:val="en-CA"/>
        </w:rPr>
      </w:pPr>
      <w:bookmarkStart w:id="3" w:name="_Ref517855286"/>
      <w:r w:rsidRPr="00F21CAF">
        <w:rPr>
          <w:sz w:val="22"/>
          <w:szCs w:val="22"/>
          <w:lang w:val="en-GB" w:eastAsia="zh-TW"/>
        </w:rPr>
        <w:t>J. Boyce, K. Suehring, X. Li, V. Seregin</w:t>
      </w:r>
      <w:r w:rsidRPr="003860CB">
        <w:rPr>
          <w:sz w:val="22"/>
          <w:szCs w:val="22"/>
          <w:lang w:val="en-CA"/>
        </w:rPr>
        <w:t xml:space="preserve">, </w:t>
      </w:r>
      <w:r w:rsidRPr="003860CB">
        <w:rPr>
          <w:sz w:val="22"/>
          <w:szCs w:val="22"/>
          <w:lang w:val="en-GB" w:eastAsia="zh-TW"/>
        </w:rPr>
        <w:t>JVET-</w:t>
      </w:r>
      <w:r>
        <w:rPr>
          <w:sz w:val="22"/>
          <w:szCs w:val="22"/>
          <w:lang w:val="en-GB" w:eastAsia="zh-TW"/>
        </w:rPr>
        <w:t>J1010</w:t>
      </w:r>
      <w:r w:rsidRPr="003860CB">
        <w:rPr>
          <w:sz w:val="22"/>
          <w:szCs w:val="22"/>
          <w:lang w:val="en-GB" w:eastAsia="zh-TW"/>
        </w:rPr>
        <w:t>, “</w:t>
      </w:r>
      <w:r w:rsidRPr="00F21CAF">
        <w:rPr>
          <w:sz w:val="22"/>
          <w:szCs w:val="22"/>
          <w:lang w:val="en-CA"/>
        </w:rPr>
        <w:t>JVET common test conditions and software reference configurations</w:t>
      </w:r>
      <w:r w:rsidRPr="003860CB">
        <w:rPr>
          <w:sz w:val="22"/>
          <w:szCs w:val="22"/>
          <w:lang w:val="en-CA"/>
        </w:rPr>
        <w:t xml:space="preserve">”, </w:t>
      </w:r>
      <w:r>
        <w:rPr>
          <w:sz w:val="22"/>
          <w:szCs w:val="22"/>
          <w:lang w:val="en-CA"/>
        </w:rPr>
        <w:t>April</w:t>
      </w:r>
      <w:r w:rsidRPr="003860CB">
        <w:rPr>
          <w:sz w:val="22"/>
          <w:szCs w:val="22"/>
          <w:lang w:val="en-CA"/>
        </w:rPr>
        <w:t>. 201</w:t>
      </w:r>
      <w:r>
        <w:rPr>
          <w:sz w:val="22"/>
          <w:szCs w:val="22"/>
          <w:lang w:val="en-CA"/>
        </w:rPr>
        <w:t>8</w:t>
      </w:r>
      <w:r w:rsidRPr="003860CB">
        <w:rPr>
          <w:sz w:val="22"/>
          <w:szCs w:val="22"/>
          <w:lang w:val="en-CA"/>
        </w:rPr>
        <w:t>.</w:t>
      </w:r>
      <w:bookmarkEnd w:id="3"/>
    </w:p>
    <w:p w14:paraId="5F0CF8E4" w14:textId="41A41B8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91BA98D" w:rsidR="00342FF4" w:rsidRPr="005B217D" w:rsidRDefault="00D3569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69C330" w14:textId="77777777" w:rsidR="001304D4" w:rsidRDefault="001304D4">
      <w:r>
        <w:separator/>
      </w:r>
    </w:p>
  </w:endnote>
  <w:endnote w:type="continuationSeparator" w:id="0">
    <w:p w14:paraId="004D779E" w14:textId="77777777" w:rsidR="001304D4" w:rsidRDefault="00130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A6161C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C23D2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C23D2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1B256" w14:textId="77777777" w:rsidR="001304D4" w:rsidRDefault="001304D4">
      <w:r>
        <w:separator/>
      </w:r>
    </w:p>
  </w:footnote>
  <w:footnote w:type="continuationSeparator" w:id="0">
    <w:p w14:paraId="077F424E" w14:textId="77777777" w:rsidR="001304D4" w:rsidRDefault="001304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F454CD1"/>
    <w:multiLevelType w:val="hybridMultilevel"/>
    <w:tmpl w:val="7C880346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571F0"/>
    <w:rsid w:val="00065039"/>
    <w:rsid w:val="0007614F"/>
    <w:rsid w:val="000B0C0F"/>
    <w:rsid w:val="000B1C6B"/>
    <w:rsid w:val="000B4FF9"/>
    <w:rsid w:val="000C09AC"/>
    <w:rsid w:val="000C33D3"/>
    <w:rsid w:val="000E00F3"/>
    <w:rsid w:val="000E7BE9"/>
    <w:rsid w:val="000F158C"/>
    <w:rsid w:val="00102F3D"/>
    <w:rsid w:val="00124E38"/>
    <w:rsid w:val="0012580B"/>
    <w:rsid w:val="001304D4"/>
    <w:rsid w:val="00131F90"/>
    <w:rsid w:val="0013458C"/>
    <w:rsid w:val="0013526E"/>
    <w:rsid w:val="00146152"/>
    <w:rsid w:val="00155526"/>
    <w:rsid w:val="00171371"/>
    <w:rsid w:val="00173375"/>
    <w:rsid w:val="00175A24"/>
    <w:rsid w:val="00187E58"/>
    <w:rsid w:val="001A297E"/>
    <w:rsid w:val="001A368E"/>
    <w:rsid w:val="001A7329"/>
    <w:rsid w:val="001A792F"/>
    <w:rsid w:val="001B4E28"/>
    <w:rsid w:val="001B68F9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BC3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3813"/>
    <w:rsid w:val="00306206"/>
    <w:rsid w:val="00317D85"/>
    <w:rsid w:val="00327C56"/>
    <w:rsid w:val="003315A1"/>
    <w:rsid w:val="00332BDD"/>
    <w:rsid w:val="003373EC"/>
    <w:rsid w:val="00342FF4"/>
    <w:rsid w:val="00346148"/>
    <w:rsid w:val="00357D1B"/>
    <w:rsid w:val="003669EA"/>
    <w:rsid w:val="003706CC"/>
    <w:rsid w:val="00377710"/>
    <w:rsid w:val="003A2D8E"/>
    <w:rsid w:val="003A7CE6"/>
    <w:rsid w:val="003B75F7"/>
    <w:rsid w:val="003C20E4"/>
    <w:rsid w:val="003C46F0"/>
    <w:rsid w:val="003C55DC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BEB"/>
    <w:rsid w:val="004602DD"/>
    <w:rsid w:val="00465A1E"/>
    <w:rsid w:val="004A2A63"/>
    <w:rsid w:val="004B210C"/>
    <w:rsid w:val="004D405F"/>
    <w:rsid w:val="004D4527"/>
    <w:rsid w:val="004E4F4F"/>
    <w:rsid w:val="004E6789"/>
    <w:rsid w:val="004F61E3"/>
    <w:rsid w:val="00502E10"/>
    <w:rsid w:val="0051015C"/>
    <w:rsid w:val="00516CF1"/>
    <w:rsid w:val="00531AE9"/>
    <w:rsid w:val="005427F3"/>
    <w:rsid w:val="00550A66"/>
    <w:rsid w:val="00567EC7"/>
    <w:rsid w:val="00570013"/>
    <w:rsid w:val="005801A2"/>
    <w:rsid w:val="005952A5"/>
    <w:rsid w:val="0059753B"/>
    <w:rsid w:val="005A0B44"/>
    <w:rsid w:val="005A33A1"/>
    <w:rsid w:val="005B217D"/>
    <w:rsid w:val="005C385F"/>
    <w:rsid w:val="005E1AC6"/>
    <w:rsid w:val="005F6F1B"/>
    <w:rsid w:val="005F6FDD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15E4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855C7"/>
    <w:rsid w:val="00796EE3"/>
    <w:rsid w:val="007A7D29"/>
    <w:rsid w:val="007B4AB8"/>
    <w:rsid w:val="007C5382"/>
    <w:rsid w:val="007D1181"/>
    <w:rsid w:val="007E01A3"/>
    <w:rsid w:val="007E0969"/>
    <w:rsid w:val="007F1F8B"/>
    <w:rsid w:val="007F67A1"/>
    <w:rsid w:val="00810B1E"/>
    <w:rsid w:val="00811C05"/>
    <w:rsid w:val="00816D8D"/>
    <w:rsid w:val="008206C8"/>
    <w:rsid w:val="0086387C"/>
    <w:rsid w:val="00874A6C"/>
    <w:rsid w:val="00876C65"/>
    <w:rsid w:val="008A4574"/>
    <w:rsid w:val="008A4B4C"/>
    <w:rsid w:val="008C239F"/>
    <w:rsid w:val="008D509A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2B7B"/>
    <w:rsid w:val="00955F6D"/>
    <w:rsid w:val="00977C16"/>
    <w:rsid w:val="0098551D"/>
    <w:rsid w:val="0099518F"/>
    <w:rsid w:val="009A523D"/>
    <w:rsid w:val="009A7BD9"/>
    <w:rsid w:val="009B02A1"/>
    <w:rsid w:val="009C23D2"/>
    <w:rsid w:val="009D7CE6"/>
    <w:rsid w:val="009E753B"/>
    <w:rsid w:val="009F496B"/>
    <w:rsid w:val="00A01439"/>
    <w:rsid w:val="00A02E61"/>
    <w:rsid w:val="00A05CFF"/>
    <w:rsid w:val="00A13048"/>
    <w:rsid w:val="00A42BD9"/>
    <w:rsid w:val="00A46843"/>
    <w:rsid w:val="00A56B97"/>
    <w:rsid w:val="00A6093D"/>
    <w:rsid w:val="00A61A2E"/>
    <w:rsid w:val="00A767DC"/>
    <w:rsid w:val="00A76A6D"/>
    <w:rsid w:val="00A83253"/>
    <w:rsid w:val="00AA6E84"/>
    <w:rsid w:val="00AB1A1C"/>
    <w:rsid w:val="00AD05A8"/>
    <w:rsid w:val="00AE341B"/>
    <w:rsid w:val="00AF25E4"/>
    <w:rsid w:val="00B01905"/>
    <w:rsid w:val="00B07CA7"/>
    <w:rsid w:val="00B1279A"/>
    <w:rsid w:val="00B301AE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FFF"/>
    <w:rsid w:val="00B94B06"/>
    <w:rsid w:val="00B94C28"/>
    <w:rsid w:val="00BA5E68"/>
    <w:rsid w:val="00BC10BA"/>
    <w:rsid w:val="00BC5AFD"/>
    <w:rsid w:val="00BD1AFD"/>
    <w:rsid w:val="00C00DDE"/>
    <w:rsid w:val="00C04F43"/>
    <w:rsid w:val="00C0609D"/>
    <w:rsid w:val="00C115AB"/>
    <w:rsid w:val="00C20EEF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5E9C"/>
    <w:rsid w:val="00CC2AAE"/>
    <w:rsid w:val="00CC5A42"/>
    <w:rsid w:val="00CD0EAB"/>
    <w:rsid w:val="00CE5E02"/>
    <w:rsid w:val="00CF34DB"/>
    <w:rsid w:val="00CF558F"/>
    <w:rsid w:val="00CF5FC7"/>
    <w:rsid w:val="00D010C0"/>
    <w:rsid w:val="00D073E2"/>
    <w:rsid w:val="00D262F2"/>
    <w:rsid w:val="00D3569A"/>
    <w:rsid w:val="00D446EC"/>
    <w:rsid w:val="00D51BF0"/>
    <w:rsid w:val="00D531DB"/>
    <w:rsid w:val="00D55942"/>
    <w:rsid w:val="00D807BF"/>
    <w:rsid w:val="00D82FCC"/>
    <w:rsid w:val="00DA11AD"/>
    <w:rsid w:val="00DA17FC"/>
    <w:rsid w:val="00DA3D40"/>
    <w:rsid w:val="00DA7887"/>
    <w:rsid w:val="00DB2C26"/>
    <w:rsid w:val="00DC7929"/>
    <w:rsid w:val="00DD02F4"/>
    <w:rsid w:val="00DD6622"/>
    <w:rsid w:val="00DD768F"/>
    <w:rsid w:val="00DE1C7C"/>
    <w:rsid w:val="00DE35B1"/>
    <w:rsid w:val="00DE6B43"/>
    <w:rsid w:val="00E11923"/>
    <w:rsid w:val="00E262D4"/>
    <w:rsid w:val="00E265D3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251D"/>
    <w:rsid w:val="00EF48CC"/>
    <w:rsid w:val="00F00801"/>
    <w:rsid w:val="00F16B0C"/>
    <w:rsid w:val="00F21CAF"/>
    <w:rsid w:val="00F2488D"/>
    <w:rsid w:val="00F37BD8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C55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D1B"/>
    <w:rPr>
      <w:b/>
      <w:bCs/>
      <w:sz w:val="20"/>
    </w:rPr>
  </w:style>
  <w:style w:type="paragraph" w:styleId="ListParagraph">
    <w:name w:val="List Paragraph"/>
    <w:basedOn w:val="Normal"/>
    <w:uiPriority w:val="34"/>
    <w:qFormat/>
    <w:rsid w:val="00DA3D4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Ruoyang Yu</cp:lastModifiedBy>
  <cp:revision>7</cp:revision>
  <cp:lastPrinted>1900-01-01T08:00:00Z</cp:lastPrinted>
  <dcterms:created xsi:type="dcterms:W3CDTF">2018-07-02T13:59:00Z</dcterms:created>
  <dcterms:modified xsi:type="dcterms:W3CDTF">2018-07-02T14:27:00Z</dcterms:modified>
</cp:coreProperties>
</file>