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p w14:paraId="18E03134" w14:textId="36D07CDD" w:rsidR="006C5D39" w:rsidRPr="005B217D" w:rsidRDefault="003F3AA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192" behindDoc="0" locked="0" layoutInCell="1" allowOverlap="1" wp14:anchorId="7AF4159C" wp14:editId="60264275">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2E7ACD"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0" behindDoc="0" locked="0" layoutInCell="1" allowOverlap="1" wp14:anchorId="00EDF105" wp14:editId="5DFBBB5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216" behindDoc="0" locked="0" layoutInCell="1" allowOverlap="1" wp14:anchorId="4343FD4C" wp14:editId="2C3437D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56379C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D6FB5">
              <w:rPr>
                <w:lang w:val="en-CA"/>
              </w:rPr>
              <w:t>K0215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443EEC3" w:rsidR="00E61DAC" w:rsidRPr="005B217D" w:rsidRDefault="000E770A" w:rsidP="00333B79">
            <w:pPr>
              <w:spacing w:before="60" w:after="60"/>
              <w:rPr>
                <w:b/>
                <w:szCs w:val="22"/>
                <w:lang w:val="en-CA"/>
              </w:rPr>
            </w:pPr>
            <w:r>
              <w:rPr>
                <w:b/>
                <w:szCs w:val="22"/>
                <w:lang w:val="en-CA"/>
              </w:rPr>
              <w:t xml:space="preserve">CE2: </w:t>
            </w:r>
            <w:r w:rsidR="003527E7">
              <w:rPr>
                <w:b/>
                <w:szCs w:val="22"/>
                <w:lang w:val="en-CA"/>
              </w:rPr>
              <w:t>Alf with Multiplication Replaced b</w:t>
            </w:r>
            <w:r w:rsidR="003527E7" w:rsidRPr="000E770A">
              <w:rPr>
                <w:b/>
                <w:szCs w:val="22"/>
                <w:lang w:val="en-CA"/>
              </w:rPr>
              <w:t>y Bit-Shifting</w:t>
            </w:r>
            <w:r w:rsidR="00333B79">
              <w:rPr>
                <w:b/>
                <w:szCs w:val="22"/>
                <w:lang w:val="en-CA"/>
              </w:rPr>
              <w:t xml:space="preserve"> (Test 4.1.3)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B0E0071" w:rsidR="00E61DAC" w:rsidRPr="00412F8D" w:rsidRDefault="00F42723" w:rsidP="00083A0B">
            <w:pPr>
              <w:spacing w:before="60" w:after="60"/>
              <w:rPr>
                <w:szCs w:val="22"/>
                <w:lang w:val="de-DE"/>
              </w:rPr>
            </w:pPr>
            <w:r>
              <w:rPr>
                <w:szCs w:val="22"/>
                <w:lang w:val="de-DE"/>
              </w:rPr>
              <w:t>Semih Esenlik, Zhijie Zhao, Jianle Chen</w:t>
            </w:r>
          </w:p>
        </w:tc>
        <w:tc>
          <w:tcPr>
            <w:tcW w:w="900" w:type="dxa"/>
          </w:tcPr>
          <w:p w14:paraId="0140ECA2" w14:textId="03627C86" w:rsidR="00E61DAC" w:rsidRPr="005B217D" w:rsidRDefault="00E61DAC" w:rsidP="001B4843">
            <w:pPr>
              <w:spacing w:before="60" w:after="60"/>
              <w:rPr>
                <w:szCs w:val="22"/>
                <w:lang w:val="en-CA"/>
              </w:rPr>
            </w:pPr>
            <w:r w:rsidRPr="005B217D">
              <w:rPr>
                <w:szCs w:val="22"/>
                <w:lang w:val="en-CA"/>
              </w:rPr>
              <w:t>Tel:</w:t>
            </w:r>
            <w:r w:rsidR="001B4843">
              <w:rPr>
                <w:szCs w:val="22"/>
                <w:lang w:val="en-CA"/>
              </w:rPr>
              <w:t xml:space="preserve"> </w:t>
            </w:r>
            <w:r w:rsidRPr="005B217D">
              <w:rPr>
                <w:szCs w:val="22"/>
                <w:lang w:val="en-CA"/>
              </w:rPr>
              <w:br/>
              <w:t>Email:</w:t>
            </w:r>
          </w:p>
        </w:tc>
        <w:tc>
          <w:tcPr>
            <w:tcW w:w="3168" w:type="dxa"/>
          </w:tcPr>
          <w:p w14:paraId="466542A8" w14:textId="27A30EA6" w:rsidR="00E61DAC" w:rsidRDefault="00E61DAC" w:rsidP="001B4843">
            <w:pPr>
              <w:spacing w:before="60" w:after="60"/>
              <w:rPr>
                <w:szCs w:val="22"/>
                <w:lang w:val="en-CA"/>
              </w:rPr>
            </w:pPr>
            <w:r w:rsidRPr="005B217D">
              <w:rPr>
                <w:szCs w:val="22"/>
                <w:lang w:val="en-CA"/>
              </w:rPr>
              <w:br/>
            </w:r>
            <w:hyperlink r:id="rId10" w:history="1">
              <w:r w:rsidR="008319F1" w:rsidRPr="005E43FB">
                <w:rPr>
                  <w:rStyle w:val="Hyperlink"/>
                  <w:szCs w:val="22"/>
                  <w:lang w:val="en-CA"/>
                </w:rPr>
                <w:t>semih.esenlik@huawei.com</w:t>
              </w:r>
            </w:hyperlink>
          </w:p>
          <w:p w14:paraId="32C2ABFD" w14:textId="3D2B611E" w:rsidR="008319F1" w:rsidRPr="005B217D" w:rsidRDefault="002D0BC5" w:rsidP="001B4843">
            <w:pPr>
              <w:spacing w:before="60" w:after="60"/>
              <w:rPr>
                <w:szCs w:val="22"/>
                <w:lang w:val="en-CA"/>
              </w:rPr>
            </w:pPr>
            <w:hyperlink r:id="rId11" w:history="1">
              <w:r w:rsidRPr="00386C30">
                <w:rPr>
                  <w:rStyle w:val="Hyperlink"/>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29958CC" w:rsidR="00E61DAC" w:rsidRPr="005B217D" w:rsidRDefault="001B4843">
            <w:pPr>
              <w:spacing w:before="60" w:after="60"/>
              <w:rPr>
                <w:szCs w:val="22"/>
                <w:lang w:val="en-CA"/>
              </w:rPr>
            </w:pPr>
            <w:r w:rsidRPr="001B4843">
              <w:rPr>
                <w:szCs w:val="22"/>
                <w:lang w:val="en-CA"/>
              </w:rPr>
              <w:t>Huawei Technologies Co.,Ltd.</w:t>
            </w:r>
          </w:p>
        </w:tc>
      </w:tr>
    </w:tbl>
    <w:p w14:paraId="732815A4" w14:textId="4439912B" w:rsidR="00E61DAC" w:rsidRPr="005B217D" w:rsidRDefault="00E61DAC">
      <w:pPr>
        <w:pBdr>
          <w:bottom w:val="single" w:sz="12" w:space="1" w:color="auto"/>
        </w:pBdr>
        <w:tabs>
          <w:tab w:val="right" w:pos="9360"/>
        </w:tabs>
        <w:spacing w:before="120" w:after="240"/>
        <w:jc w:val="center"/>
        <w:rPr>
          <w:szCs w:val="22"/>
          <w:lang w:val="en-CA"/>
        </w:rPr>
      </w:pP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D7490E1" w14:textId="24D93894" w:rsidR="000E770A" w:rsidRDefault="005C5C12" w:rsidP="000E770A">
      <w:pPr>
        <w:rPr>
          <w:lang w:eastAsia="zh-CN"/>
        </w:rPr>
      </w:pPr>
      <w:r>
        <w:rPr>
          <w:lang w:eastAsia="zh-CN"/>
        </w:rPr>
        <w:t>Two m</w:t>
      </w:r>
      <w:r w:rsidR="000E770A">
        <w:rPr>
          <w:lang w:eastAsia="zh-CN"/>
        </w:rPr>
        <w:t>odi</w:t>
      </w:r>
      <w:r>
        <w:rPr>
          <w:lang w:eastAsia="zh-CN"/>
        </w:rPr>
        <w:t xml:space="preserve">fications have been proposed </w:t>
      </w:r>
      <w:r w:rsidR="009C4EFB">
        <w:rPr>
          <w:lang w:eastAsia="zh-CN"/>
        </w:rPr>
        <w:t>with respect to</w:t>
      </w:r>
      <w:r w:rsidR="0050276C">
        <w:rPr>
          <w:lang w:eastAsia="zh-CN"/>
        </w:rPr>
        <w:t xml:space="preserve"> the GALF in the BMS. First one is d</w:t>
      </w:r>
      <w:r>
        <w:rPr>
          <w:lang w:eastAsia="zh-CN"/>
        </w:rPr>
        <w:t xml:space="preserve">isabling </w:t>
      </w:r>
      <w:r w:rsidR="00013DAC">
        <w:rPr>
          <w:lang w:eastAsia="zh-CN"/>
        </w:rPr>
        <w:t>predefined fixed filter predictors</w:t>
      </w:r>
      <w:r>
        <w:rPr>
          <w:lang w:eastAsia="zh-CN"/>
        </w:rPr>
        <w:t xml:space="preserve">, and </w:t>
      </w:r>
      <w:r w:rsidR="0050276C">
        <w:rPr>
          <w:lang w:eastAsia="zh-CN"/>
        </w:rPr>
        <w:t>second one is</w:t>
      </w:r>
      <w:r>
        <w:rPr>
          <w:lang w:eastAsia="zh-CN"/>
        </w:rPr>
        <w:t xml:space="preserve"> using logarithmic quantization </w:t>
      </w:r>
      <w:r w:rsidR="00553EE9">
        <w:rPr>
          <w:lang w:eastAsia="zh-CN"/>
        </w:rPr>
        <w:t xml:space="preserve">(in base 2) </w:t>
      </w:r>
      <w:r>
        <w:rPr>
          <w:lang w:eastAsia="zh-CN"/>
        </w:rPr>
        <w:t xml:space="preserve">to represent the outlying filter coefficients in such a way that multiplication operation is replaced by bit-shifting. </w:t>
      </w:r>
      <w:r w:rsidR="0050276C">
        <w:rPr>
          <w:lang w:eastAsia="zh-CN"/>
        </w:rPr>
        <w:t xml:space="preserve">The proposed method reportedly allows </w:t>
      </w:r>
      <w:r>
        <w:rPr>
          <w:lang w:eastAsia="zh-CN"/>
        </w:rPr>
        <w:t>simplified</w:t>
      </w:r>
      <w:r w:rsidR="0050276C">
        <w:rPr>
          <w:lang w:eastAsia="zh-CN"/>
        </w:rPr>
        <w:t xml:space="preserve"> hardware implementations</w:t>
      </w:r>
      <w:r>
        <w:rPr>
          <w:lang w:eastAsia="zh-CN"/>
        </w:rPr>
        <w:t xml:space="preserve"> due to the fact that 14 of the 21 multiplication operations in the filtering </w:t>
      </w:r>
      <w:r w:rsidR="0050276C">
        <w:rPr>
          <w:lang w:eastAsia="zh-CN"/>
        </w:rPr>
        <w:t xml:space="preserve">operation of a pixel sample </w:t>
      </w:r>
      <w:r>
        <w:rPr>
          <w:lang w:eastAsia="zh-CN"/>
        </w:rPr>
        <w:t xml:space="preserve">is replaced by simple bit-shift operations. </w:t>
      </w:r>
      <w:r w:rsidR="0050276C">
        <w:rPr>
          <w:lang w:eastAsia="zh-CN"/>
        </w:rPr>
        <w:t>Experimental results of the combined method are as</w:t>
      </w:r>
      <w:r>
        <w:rPr>
          <w:lang w:eastAsia="zh-CN"/>
        </w:rPr>
        <w:t xml:space="preserve"> follows:</w:t>
      </w:r>
    </w:p>
    <w:p w14:paraId="4805FE1C" w14:textId="6502830A" w:rsidR="005C5C12" w:rsidRDefault="005C5C12" w:rsidP="000E770A">
      <w:pPr>
        <w:rPr>
          <w:lang w:eastAsia="zh-CN"/>
        </w:rPr>
      </w:pPr>
      <w:r>
        <w:rPr>
          <w:lang w:eastAsia="zh-CN"/>
        </w:rPr>
        <w:t>Over VTM Anchor (AI, RA, LDB): -3.04%, -5.15%, -4.52% luma coding gain with 102%, 107%, 112% encoding time and 149%, 176%, 154% decoding time.</w:t>
      </w:r>
    </w:p>
    <w:p w14:paraId="53D642F2" w14:textId="74A40CF0" w:rsidR="005C5C12" w:rsidRDefault="005C5C12" w:rsidP="005C5C12">
      <w:pPr>
        <w:rPr>
          <w:lang w:eastAsia="zh-CN"/>
        </w:rPr>
      </w:pPr>
      <w:r>
        <w:rPr>
          <w:lang w:eastAsia="zh-CN"/>
        </w:rPr>
        <w:t xml:space="preserve">Over BMS Anchor (AI, RA, LDB): </w:t>
      </w:r>
      <w:r w:rsidR="003F3AA6">
        <w:rPr>
          <w:lang w:eastAsia="zh-CN"/>
        </w:rPr>
        <w:t>0.25</w:t>
      </w:r>
      <w:r>
        <w:rPr>
          <w:lang w:eastAsia="zh-CN"/>
        </w:rPr>
        <w:t xml:space="preserve">%, </w:t>
      </w:r>
      <w:r w:rsidR="003F3AA6">
        <w:rPr>
          <w:lang w:eastAsia="zh-CN"/>
        </w:rPr>
        <w:t>0</w:t>
      </w:r>
      <w:r>
        <w:rPr>
          <w:lang w:eastAsia="zh-CN"/>
        </w:rPr>
        <w:t>.</w:t>
      </w:r>
      <w:r w:rsidR="003F3AA6">
        <w:rPr>
          <w:lang w:eastAsia="zh-CN"/>
        </w:rPr>
        <w:t>24</w:t>
      </w:r>
      <w:r>
        <w:rPr>
          <w:lang w:eastAsia="zh-CN"/>
        </w:rPr>
        <w:t xml:space="preserve">%, </w:t>
      </w:r>
      <w:r w:rsidR="003F3AA6">
        <w:rPr>
          <w:lang w:eastAsia="zh-CN"/>
        </w:rPr>
        <w:t>-0.06</w:t>
      </w:r>
      <w:r>
        <w:rPr>
          <w:lang w:eastAsia="zh-CN"/>
        </w:rPr>
        <w:t xml:space="preserve">% luma coding gain with </w:t>
      </w:r>
      <w:r w:rsidR="003F3AA6">
        <w:rPr>
          <w:lang w:eastAsia="zh-CN"/>
        </w:rPr>
        <w:t>100%, 100</w:t>
      </w:r>
      <w:r>
        <w:rPr>
          <w:lang w:eastAsia="zh-CN"/>
        </w:rPr>
        <w:t xml:space="preserve">%, </w:t>
      </w:r>
      <w:r w:rsidR="003F3AA6">
        <w:rPr>
          <w:lang w:eastAsia="zh-CN"/>
        </w:rPr>
        <w:t>100</w:t>
      </w:r>
      <w:r>
        <w:rPr>
          <w:lang w:eastAsia="zh-CN"/>
        </w:rPr>
        <w:t xml:space="preserve">% encoding time and </w:t>
      </w:r>
      <w:r w:rsidR="003F3AA6">
        <w:rPr>
          <w:lang w:eastAsia="zh-CN"/>
        </w:rPr>
        <w:t>100</w:t>
      </w:r>
      <w:r>
        <w:rPr>
          <w:lang w:eastAsia="zh-CN"/>
        </w:rPr>
        <w:t xml:space="preserve">%, </w:t>
      </w:r>
      <w:r w:rsidR="003F3AA6">
        <w:rPr>
          <w:lang w:eastAsia="zh-CN"/>
        </w:rPr>
        <w:t>101</w:t>
      </w:r>
      <w:r>
        <w:rPr>
          <w:lang w:eastAsia="zh-CN"/>
        </w:rPr>
        <w:t>%</w:t>
      </w:r>
      <w:r w:rsidR="003F3AA6">
        <w:rPr>
          <w:lang w:eastAsia="zh-CN"/>
        </w:rPr>
        <w:t>, 100</w:t>
      </w:r>
      <w:r>
        <w:rPr>
          <w:lang w:eastAsia="zh-CN"/>
        </w:rPr>
        <w:t>% decoding time.</w:t>
      </w:r>
    </w:p>
    <w:p w14:paraId="16B9A43F" w14:textId="1528A889" w:rsidR="005C5C12" w:rsidRPr="000E770A" w:rsidRDefault="005C5C12" w:rsidP="000E770A">
      <w:pPr>
        <w:rPr>
          <w:lang w:val="en-CA"/>
        </w:rPr>
      </w:pPr>
    </w:p>
    <w:p w14:paraId="7D2AC1F0" w14:textId="5A929C3B" w:rsidR="00745F6B" w:rsidRPr="005B217D" w:rsidRDefault="00DE2215" w:rsidP="00D33026">
      <w:pPr>
        <w:pStyle w:val="Heading1"/>
        <w:rPr>
          <w:lang w:val="en-CA"/>
        </w:rPr>
      </w:pPr>
      <w:r>
        <w:rPr>
          <w:lang w:val="en-CA"/>
        </w:rPr>
        <w:t>Introduction</w:t>
      </w:r>
    </w:p>
    <w:p w14:paraId="600C3D6B" w14:textId="7B29617B" w:rsidR="00A93CAE" w:rsidRDefault="0050276C" w:rsidP="00A93CAE">
      <w:pPr>
        <w:tabs>
          <w:tab w:val="num" w:pos="720"/>
        </w:tabs>
        <w:rPr>
          <w:lang w:eastAsia="zh-CN"/>
        </w:rPr>
      </w:pPr>
      <w:r>
        <w:rPr>
          <w:lang w:eastAsia="zh-CN"/>
        </w:rPr>
        <w:t xml:space="preserve">The proposed method was first introduced in the </w:t>
      </w:r>
      <w:r w:rsidR="006D5853">
        <w:rPr>
          <w:lang w:eastAsia="zh-CN"/>
        </w:rPr>
        <w:t xml:space="preserve">Huawei’s </w:t>
      </w:r>
      <w:r>
        <w:rPr>
          <w:lang w:eastAsia="zh-CN"/>
        </w:rPr>
        <w:t>CfP response [1]</w:t>
      </w:r>
      <w:r w:rsidR="006D5853">
        <w:rPr>
          <w:lang w:eastAsia="zh-CN"/>
        </w:rPr>
        <w:t>, and is evaluated as part of the CE2. The method addresses simplification of the GALF in the BMS, which is considered to be complicated with respect to software and hardware implementations.</w:t>
      </w:r>
    </w:p>
    <w:p w14:paraId="217C7266" w14:textId="43776CEF" w:rsidR="00A93CAE" w:rsidRDefault="002B3E38" w:rsidP="00142100">
      <w:pPr>
        <w:pStyle w:val="Heading1"/>
        <w:rPr>
          <w:lang w:eastAsia="zh-CN"/>
        </w:rPr>
      </w:pPr>
      <w:r>
        <w:rPr>
          <w:lang w:eastAsia="zh-CN"/>
        </w:rPr>
        <w:t>Background</w:t>
      </w:r>
    </w:p>
    <w:p w14:paraId="17427093" w14:textId="0CD36BF1" w:rsidR="004E42E9" w:rsidRDefault="009C4EFB" w:rsidP="009C4EFB">
      <w:pPr>
        <w:tabs>
          <w:tab w:val="clear" w:pos="720"/>
        </w:tabs>
        <w:rPr>
          <w:lang w:eastAsia="zh-CN"/>
        </w:rPr>
      </w:pPr>
      <w:r>
        <w:rPr>
          <w:lang w:eastAsia="zh-CN"/>
        </w:rPr>
        <w:t>In current BMS the GALF employs 400 9x9 predefined fixed filter</w:t>
      </w:r>
      <w:r w:rsidR="002B3E38">
        <w:rPr>
          <w:lang w:eastAsia="zh-CN"/>
        </w:rPr>
        <w:t>s in order to reduce the signal</w:t>
      </w:r>
      <w:r>
        <w:rPr>
          <w:lang w:eastAsia="zh-CN"/>
        </w:rPr>
        <w:t>ing overhead of the filter coefficients. It is reported</w:t>
      </w:r>
      <w:r w:rsidR="002B3E38">
        <w:rPr>
          <w:lang w:eastAsia="zh-CN"/>
        </w:rPr>
        <w:t xml:space="preserve"> </w:t>
      </w:r>
      <w:r w:rsidR="00052FA2">
        <w:rPr>
          <w:lang w:eastAsia="zh-CN"/>
        </w:rPr>
        <w:t xml:space="preserve">that disabling the usage of predefined fixed filters in the BMS results in 0.19% and 0.18% luma coding loss in </w:t>
      </w:r>
      <w:r w:rsidR="008319F1">
        <w:rPr>
          <w:lang w:eastAsia="zh-CN"/>
        </w:rPr>
        <w:t xml:space="preserve">AI </w:t>
      </w:r>
      <w:r w:rsidR="00052FA2">
        <w:rPr>
          <w:lang w:eastAsia="zh-CN"/>
        </w:rPr>
        <w:t xml:space="preserve">and </w:t>
      </w:r>
      <w:r w:rsidR="008319F1">
        <w:rPr>
          <w:lang w:eastAsia="zh-CN"/>
        </w:rPr>
        <w:t xml:space="preserve">RA </w:t>
      </w:r>
      <w:r w:rsidR="00052FA2">
        <w:rPr>
          <w:lang w:eastAsia="zh-CN"/>
        </w:rPr>
        <w:t xml:space="preserve">configurations respectively with -0.08% luma coding gain in LDB configuration. </w:t>
      </w:r>
    </w:p>
    <w:p w14:paraId="0A1158C1" w14:textId="025B0928" w:rsidR="00052FA2" w:rsidRDefault="00052FA2" w:rsidP="009C4EFB">
      <w:pPr>
        <w:tabs>
          <w:tab w:val="clear" w:pos="720"/>
        </w:tabs>
        <w:rPr>
          <w:lang w:eastAsia="zh-CN"/>
        </w:rPr>
      </w:pPr>
      <w:r>
        <w:rPr>
          <w:lang w:eastAsia="zh-CN"/>
        </w:rPr>
        <w:t xml:space="preserve">The 400 predefined fixed filters require considerable amount of ROM space </w:t>
      </w:r>
      <w:r w:rsidR="002D15A7">
        <w:rPr>
          <w:lang w:eastAsia="zh-CN"/>
        </w:rPr>
        <w:t xml:space="preserve">and </w:t>
      </w:r>
      <w:r>
        <w:rPr>
          <w:lang w:eastAsia="zh-CN"/>
        </w:rPr>
        <w:t xml:space="preserve">additional filter estimation processes are necessary in the encoder in order to utilize them. </w:t>
      </w:r>
    </w:p>
    <w:p w14:paraId="4164CA09" w14:textId="021F4997" w:rsidR="00052FA2" w:rsidRDefault="00052FA2" w:rsidP="009C4EFB">
      <w:pPr>
        <w:tabs>
          <w:tab w:val="clear" w:pos="720"/>
        </w:tabs>
        <w:rPr>
          <w:lang w:eastAsia="zh-CN"/>
        </w:rPr>
      </w:pPr>
      <w:r>
        <w:rPr>
          <w:lang w:eastAsia="zh-CN"/>
        </w:rPr>
        <w:t>Secondly GALF in the current BMS1.0 supports multiple filter kernels with a support region of 9x9. The number of multiplication operations in order to filter one pixel sample is 21, which is also considered an important hardware design restriction.</w:t>
      </w:r>
    </w:p>
    <w:p w14:paraId="6CA3662A" w14:textId="77777777" w:rsidR="00C452D5" w:rsidRDefault="00C452D5" w:rsidP="009C4EFB">
      <w:pPr>
        <w:tabs>
          <w:tab w:val="clear" w:pos="720"/>
        </w:tabs>
        <w:rPr>
          <w:lang w:eastAsia="zh-CN"/>
        </w:rPr>
      </w:pPr>
    </w:p>
    <w:p w14:paraId="6A3EFE57" w14:textId="0B0268CF" w:rsidR="005D0764" w:rsidRPr="000130AA" w:rsidRDefault="005D0764" w:rsidP="000130AA">
      <w:pPr>
        <w:tabs>
          <w:tab w:val="num" w:pos="720"/>
        </w:tabs>
        <w:jc w:val="center"/>
        <w:rPr>
          <w:i/>
          <w:iCs/>
          <w:color w:val="404040"/>
          <w:lang w:eastAsia="zh-CN"/>
        </w:rPr>
      </w:pPr>
    </w:p>
    <w:p w14:paraId="7C9DEEF2" w14:textId="77777777" w:rsidR="002B3E38" w:rsidRDefault="002B3E38" w:rsidP="002B3E38">
      <w:pPr>
        <w:pStyle w:val="Heading1"/>
        <w:rPr>
          <w:lang w:eastAsia="zh-CN"/>
        </w:rPr>
      </w:pPr>
      <w:r>
        <w:rPr>
          <w:lang w:eastAsia="zh-CN"/>
        </w:rPr>
        <w:lastRenderedPageBreak/>
        <w:t>Proposed Method</w:t>
      </w:r>
    </w:p>
    <w:p w14:paraId="1F646D1C" w14:textId="2F20543B" w:rsidR="00B32BB6" w:rsidRDefault="00B32BB6" w:rsidP="00B32BB6">
      <w:pPr>
        <w:rPr>
          <w:lang w:eastAsia="zh-CN"/>
        </w:rPr>
      </w:pPr>
      <w:r>
        <w:rPr>
          <w:lang w:eastAsia="zh-CN"/>
        </w:rPr>
        <w:t xml:space="preserve">The proposed method consist of 2 aspects. Firstly the predefined fixed filter predictors are disabled completely, as it is believed that the provided benefit does not justify the necessary implementation costs. It should be </w:t>
      </w:r>
      <w:r w:rsidR="002C4647">
        <w:rPr>
          <w:lang w:eastAsia="zh-CN"/>
        </w:rPr>
        <w:t>further</w:t>
      </w:r>
      <w:r>
        <w:rPr>
          <w:lang w:eastAsia="zh-CN"/>
        </w:rPr>
        <w:t xml:space="preserve"> noted that description of the 400 predefined filters</w:t>
      </w:r>
      <w:r w:rsidR="002C4647">
        <w:rPr>
          <w:lang w:eastAsia="zh-CN"/>
        </w:rPr>
        <w:t>,</w:t>
      </w:r>
      <w:r>
        <w:rPr>
          <w:lang w:eastAsia="zh-CN"/>
        </w:rPr>
        <w:t xml:space="preserve"> each of which having 21 filter coefficients</w:t>
      </w:r>
      <w:r w:rsidR="002C4647">
        <w:rPr>
          <w:lang w:eastAsia="zh-CN"/>
        </w:rPr>
        <w:t>,</w:t>
      </w:r>
      <w:r>
        <w:rPr>
          <w:lang w:eastAsia="zh-CN"/>
        </w:rPr>
        <w:t xml:space="preserve"> would result in </w:t>
      </w:r>
      <w:r w:rsidR="002C4647">
        <w:rPr>
          <w:lang w:eastAsia="zh-CN"/>
        </w:rPr>
        <w:t>8 pages of text in the draft specification.</w:t>
      </w:r>
    </w:p>
    <w:p w14:paraId="17A1A414" w14:textId="6D3C0610" w:rsidR="002C4647" w:rsidRDefault="002C4647" w:rsidP="00B32BB6">
      <w:pPr>
        <w:rPr>
          <w:lang w:eastAsia="zh-CN"/>
        </w:rPr>
      </w:pPr>
      <w:r>
        <w:rPr>
          <w:lang w:eastAsia="zh-CN"/>
        </w:rPr>
        <w:t>According to the proposed method, the predefined fixed filter predictors are disabled completely as a first step.</w:t>
      </w:r>
    </w:p>
    <w:p w14:paraId="45FBF03C" w14:textId="25E0B3ED" w:rsidR="002C4647" w:rsidRPr="00B32BB6" w:rsidRDefault="002C4647" w:rsidP="00B32BB6">
      <w:pPr>
        <w:rPr>
          <w:lang w:eastAsia="zh-CN"/>
        </w:rPr>
      </w:pPr>
      <w:r>
        <w:rPr>
          <w:lang w:eastAsia="zh-CN"/>
        </w:rPr>
        <w:t xml:space="preserve">Secondly </w:t>
      </w:r>
      <w:r>
        <w:rPr>
          <w:szCs w:val="22"/>
        </w:rPr>
        <w:t>the filter coefficients used in filtering of the luma component are divided into 2 groups. The first group contains that coefficients {C1, C2, C3, C4, C5, C6, C8, C9, C10</w:t>
      </w:r>
      <w:r w:rsidR="002D15A7">
        <w:rPr>
          <w:szCs w:val="22"/>
        </w:rPr>
        <w:t>,</w:t>
      </w:r>
      <w:r>
        <w:rPr>
          <w:szCs w:val="22"/>
        </w:rPr>
        <w:t xml:space="preserve"> C11, C15, C16, C17, C18}, and the second group contains the rest of the coefficients {C7, C12, C13, C14, C19, C20, C21}. The first group coefficients are normatively restricted to use only the following set of values: {</w:t>
      </w:r>
      <w:r>
        <w:t>–</w:t>
      </w:r>
      <w:r>
        <w:rPr>
          <w:szCs w:val="22"/>
        </w:rPr>
        <w:t xml:space="preserve">64, </w:t>
      </w:r>
      <w:r>
        <w:t>–</w:t>
      </w:r>
      <w:r>
        <w:rPr>
          <w:szCs w:val="22"/>
        </w:rPr>
        <w:t xml:space="preserve">32, </w:t>
      </w:r>
      <w:r>
        <w:t>–</w:t>
      </w:r>
      <w:r>
        <w:rPr>
          <w:szCs w:val="22"/>
        </w:rPr>
        <w:t xml:space="preserve">16, </w:t>
      </w:r>
      <w:r>
        <w:t>–</w:t>
      </w:r>
      <w:r>
        <w:rPr>
          <w:szCs w:val="22"/>
        </w:rPr>
        <w:t xml:space="preserve">8, </w:t>
      </w:r>
      <w:r>
        <w:t>–</w:t>
      </w:r>
      <w:r>
        <w:rPr>
          <w:szCs w:val="22"/>
        </w:rPr>
        <w:t>4, 0, 4, 8, 16, 32, 64}, which corresponds to logarithmic (in base 2) quantization of filter coefficients. Hence multiplication with those coefficients can be implemented as a single bit shit operation. The allowed filter coefficient values are mapped to {</w:t>
      </w:r>
      <w:r>
        <w:t>–</w:t>
      </w:r>
      <w:r>
        <w:rPr>
          <w:szCs w:val="22"/>
        </w:rPr>
        <w:t xml:space="preserve">5, </w:t>
      </w:r>
      <w:r>
        <w:t>–</w:t>
      </w:r>
      <w:r>
        <w:rPr>
          <w:szCs w:val="22"/>
        </w:rPr>
        <w:t xml:space="preserve">4, </w:t>
      </w:r>
      <w:r>
        <w:t>–</w:t>
      </w:r>
      <w:r>
        <w:rPr>
          <w:szCs w:val="22"/>
        </w:rPr>
        <w:t xml:space="preserve">3, </w:t>
      </w:r>
      <w:r>
        <w:t>–</w:t>
      </w:r>
      <w:r>
        <w:rPr>
          <w:szCs w:val="22"/>
        </w:rPr>
        <w:t xml:space="preserve">2, </w:t>
      </w:r>
      <w:r>
        <w:t>–</w:t>
      </w:r>
      <w:r>
        <w:rPr>
          <w:szCs w:val="22"/>
        </w:rPr>
        <w:t>1, 0, 1, 2, 3, 4, 5} respectively before binarization in order to reduce the signaling overhead.</w:t>
      </w:r>
    </w:p>
    <w:p w14:paraId="6AB344BD" w14:textId="77777777" w:rsidR="002B3E38" w:rsidRDefault="002B3E38" w:rsidP="002B3E38">
      <w:pPr>
        <w:tabs>
          <w:tab w:val="clear" w:pos="720"/>
        </w:tabs>
        <w:jc w:val="center"/>
        <w:rPr>
          <w:lang w:eastAsia="zh-CN"/>
        </w:rPr>
      </w:pPr>
      <w:r>
        <w:rPr>
          <w:noProof/>
        </w:rPr>
        <w:drawing>
          <wp:inline distT="0" distB="0" distL="0" distR="0" wp14:anchorId="66A7F459" wp14:editId="5455E2DB">
            <wp:extent cx="3253105" cy="1440180"/>
            <wp:effectExtent l="0" t="0" r="4445" b="7620"/>
            <wp:docPr id="857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253105" cy="1440180"/>
                    </a:xfrm>
                    <a:prstGeom prst="rect">
                      <a:avLst/>
                    </a:prstGeom>
                  </pic:spPr>
                </pic:pic>
              </a:graphicData>
            </a:graphic>
          </wp:inline>
        </w:drawing>
      </w:r>
    </w:p>
    <w:p w14:paraId="7A60F9F9" w14:textId="77777777" w:rsidR="002B3E38" w:rsidRPr="009B4D5B" w:rsidRDefault="002B3E38" w:rsidP="002B3E38">
      <w:pPr>
        <w:tabs>
          <w:tab w:val="clear" w:pos="720"/>
        </w:tabs>
        <w:jc w:val="center"/>
        <w:rPr>
          <w:i/>
          <w:lang w:eastAsia="zh-CN"/>
        </w:rPr>
      </w:pPr>
      <w:r w:rsidRPr="009B4D5B">
        <w:rPr>
          <w:i/>
          <w:lang w:eastAsia="zh-CN"/>
        </w:rPr>
        <w:t>Figure x: Filter coefficients of 9x9 filter kernel according to proposal</w:t>
      </w:r>
    </w:p>
    <w:p w14:paraId="7562B433" w14:textId="001D3086" w:rsidR="002B3E38" w:rsidRPr="002C4647" w:rsidRDefault="002C4647" w:rsidP="002C4647">
      <w:pPr>
        <w:tabs>
          <w:tab w:val="num" w:pos="720"/>
        </w:tabs>
        <w:rPr>
          <w:iCs/>
          <w:szCs w:val="22"/>
        </w:rPr>
      </w:pPr>
      <w:r w:rsidRPr="002C4647">
        <w:rPr>
          <w:iCs/>
          <w:szCs w:val="22"/>
        </w:rPr>
        <w:t xml:space="preserve">It is reported that the proposed logarithmic quantization of the filter coefficients </w:t>
      </w:r>
      <w:r>
        <w:rPr>
          <w:iCs/>
          <w:szCs w:val="22"/>
        </w:rPr>
        <w:t>allow for hardware implementations that require much less logic gates, as 10-bit multiplication operation is replaced by simple bit-shifting.</w:t>
      </w:r>
    </w:p>
    <w:p w14:paraId="63D47214" w14:textId="28D9DA2F" w:rsidR="009C4EFB" w:rsidRDefault="005416D4" w:rsidP="009C4EFB">
      <w:pPr>
        <w:pStyle w:val="Heading1"/>
        <w:rPr>
          <w:lang w:eastAsia="zh-CN"/>
        </w:rPr>
      </w:pPr>
      <w:r>
        <w:rPr>
          <w:lang w:eastAsia="zh-CN"/>
        </w:rPr>
        <w:t>Experimental</w:t>
      </w:r>
      <w:r w:rsidR="009C4EFB">
        <w:rPr>
          <w:lang w:eastAsia="zh-CN"/>
        </w:rPr>
        <w:t xml:space="preserve"> Results</w:t>
      </w:r>
    </w:p>
    <w:p w14:paraId="358B2ABB" w14:textId="37D2A092" w:rsidR="00A001F4" w:rsidRDefault="00A001F4" w:rsidP="00A001F4">
      <w:pPr>
        <w:rPr>
          <w:lang w:eastAsia="zh-CN"/>
        </w:rPr>
      </w:pPr>
      <w:r>
        <w:rPr>
          <w:lang w:eastAsia="zh-CN"/>
        </w:rPr>
        <w:t>The table below shows the coding gain and processing time impact of proposal</w:t>
      </w:r>
      <w:r w:rsidR="00951394">
        <w:rPr>
          <w:lang w:eastAsia="zh-CN"/>
        </w:rPr>
        <w:t>, which is the combination of (1)</w:t>
      </w:r>
      <w:r w:rsidR="00C8124F">
        <w:rPr>
          <w:lang w:eastAsia="zh-CN"/>
        </w:rPr>
        <w:t xml:space="preserve"> </w:t>
      </w:r>
      <w:r w:rsidR="00951394">
        <w:rPr>
          <w:lang w:eastAsia="zh-CN"/>
        </w:rPr>
        <w:t xml:space="preserve">disabling </w:t>
      </w:r>
      <w:r w:rsidR="00951394" w:rsidRPr="00A57C00">
        <w:t xml:space="preserve">fixed filter predictors </w:t>
      </w:r>
      <w:r w:rsidR="00951394">
        <w:t>and (2)</w:t>
      </w:r>
      <w:r w:rsidR="00B51542">
        <w:t xml:space="preserve"> </w:t>
      </w:r>
      <w:r w:rsidR="00951394">
        <w:t>replacing multiplication replaced by bit shifting</w:t>
      </w:r>
      <w:r>
        <w:rPr>
          <w:lang w:eastAsia="zh-CN"/>
        </w:rPr>
        <w:t xml:space="preserve">. </w:t>
      </w:r>
    </w:p>
    <w:p w14:paraId="36F305E6" w14:textId="77777777" w:rsidR="00A001F4" w:rsidRPr="00A57C00" w:rsidRDefault="00A001F4" w:rsidP="00A001F4">
      <w:pPr>
        <w:pStyle w:val="ListParagraph"/>
        <w:numPr>
          <w:ilvl w:val="0"/>
          <w:numId w:val="18"/>
        </w:numPr>
        <w:rPr>
          <w:sz w:val="22"/>
          <w:szCs w:val="20"/>
        </w:rPr>
      </w:pPr>
      <w:r w:rsidRPr="00A57C00">
        <w:rPr>
          <w:sz w:val="22"/>
          <w:szCs w:val="20"/>
        </w:rPr>
        <w:t>VTM simulations</w:t>
      </w:r>
    </w:p>
    <w:p w14:paraId="24362AB6" w14:textId="4B2A0544" w:rsidR="00A001F4" w:rsidRPr="00A57C00" w:rsidRDefault="00951394" w:rsidP="00A001F4">
      <w:pPr>
        <w:pStyle w:val="ListParagraph"/>
        <w:numPr>
          <w:ilvl w:val="1"/>
          <w:numId w:val="18"/>
        </w:numPr>
        <w:rPr>
          <w:sz w:val="22"/>
          <w:szCs w:val="20"/>
        </w:rPr>
      </w:pPr>
      <w:r>
        <w:rPr>
          <w:sz w:val="22"/>
          <w:szCs w:val="20"/>
        </w:rPr>
        <w:t>Anchor: VTM</w:t>
      </w:r>
    </w:p>
    <w:p w14:paraId="4D116002" w14:textId="3C364101" w:rsidR="00A001F4" w:rsidRPr="00A57C00" w:rsidRDefault="00A001F4" w:rsidP="00A001F4">
      <w:pPr>
        <w:pStyle w:val="ListParagraph"/>
        <w:numPr>
          <w:ilvl w:val="1"/>
          <w:numId w:val="18"/>
        </w:numPr>
        <w:rPr>
          <w:sz w:val="22"/>
          <w:szCs w:val="20"/>
        </w:rPr>
      </w:pPr>
      <w:r w:rsidRPr="00A57C00">
        <w:rPr>
          <w:sz w:val="22"/>
          <w:szCs w:val="20"/>
        </w:rPr>
        <w:t xml:space="preserve">Test: Anchor with </w:t>
      </w:r>
      <w:r w:rsidR="00951394">
        <w:rPr>
          <w:sz w:val="22"/>
          <w:szCs w:val="20"/>
        </w:rPr>
        <w:t>Proposal</w:t>
      </w:r>
    </w:p>
    <w:p w14:paraId="2E9D090A" w14:textId="77777777" w:rsidR="00A001F4" w:rsidRPr="00A57C00" w:rsidRDefault="00A001F4" w:rsidP="00A001F4">
      <w:pPr>
        <w:pStyle w:val="ListParagraph"/>
        <w:numPr>
          <w:ilvl w:val="0"/>
          <w:numId w:val="18"/>
        </w:numPr>
        <w:rPr>
          <w:sz w:val="22"/>
          <w:szCs w:val="20"/>
        </w:rPr>
      </w:pPr>
      <w:r w:rsidRPr="00A57C00">
        <w:rPr>
          <w:sz w:val="22"/>
          <w:szCs w:val="20"/>
        </w:rPr>
        <w:t>BMS simulations</w:t>
      </w:r>
    </w:p>
    <w:p w14:paraId="59709614" w14:textId="77777777" w:rsidR="00A001F4" w:rsidRPr="00A57C00" w:rsidRDefault="00A001F4" w:rsidP="00A001F4">
      <w:pPr>
        <w:pStyle w:val="ListParagraph"/>
        <w:numPr>
          <w:ilvl w:val="1"/>
          <w:numId w:val="18"/>
        </w:numPr>
        <w:rPr>
          <w:sz w:val="22"/>
          <w:szCs w:val="20"/>
        </w:rPr>
      </w:pPr>
      <w:r w:rsidRPr="00A57C00">
        <w:rPr>
          <w:sz w:val="22"/>
          <w:szCs w:val="20"/>
        </w:rPr>
        <w:t>Anchor: BMS</w:t>
      </w:r>
    </w:p>
    <w:p w14:paraId="4F3A681D" w14:textId="132B6A42" w:rsidR="00A001F4" w:rsidRDefault="00A001F4" w:rsidP="00A001F4">
      <w:pPr>
        <w:pStyle w:val="ListParagraph"/>
        <w:numPr>
          <w:ilvl w:val="1"/>
          <w:numId w:val="18"/>
        </w:numPr>
      </w:pPr>
      <w:r w:rsidRPr="00A57C00">
        <w:rPr>
          <w:sz w:val="22"/>
          <w:szCs w:val="20"/>
        </w:rPr>
        <w:t xml:space="preserve">Test: </w:t>
      </w:r>
      <w:r w:rsidR="00032F0A" w:rsidRPr="00A57C00">
        <w:rPr>
          <w:sz w:val="22"/>
          <w:szCs w:val="20"/>
        </w:rPr>
        <w:t xml:space="preserve">Anchor with </w:t>
      </w:r>
      <w:r w:rsidR="00032F0A">
        <w:rPr>
          <w:sz w:val="22"/>
          <w:szCs w:val="20"/>
        </w:rPr>
        <w:t>Proposal</w:t>
      </w:r>
    </w:p>
    <w:p w14:paraId="4B05B8B1" w14:textId="77777777" w:rsidR="00A001F4" w:rsidRPr="00A001F4" w:rsidRDefault="00A001F4" w:rsidP="00A001F4">
      <w:pPr>
        <w:rPr>
          <w:lang w:eastAsia="zh-CN"/>
        </w:rPr>
      </w:pPr>
    </w:p>
    <w:p w14:paraId="3C93DF18" w14:textId="16C196C9" w:rsidR="00061530" w:rsidRPr="00061530" w:rsidRDefault="00A001F4" w:rsidP="00A001F4">
      <w:pPr>
        <w:jc w:val="center"/>
        <w:rPr>
          <w:lang w:eastAsia="zh-CN"/>
        </w:rPr>
      </w:pPr>
      <w:r w:rsidRPr="00A001F4">
        <w:rPr>
          <w:noProof/>
        </w:rPr>
        <w:lastRenderedPageBreak/>
        <w:drawing>
          <wp:inline distT="0" distB="0" distL="0" distR="0" wp14:anchorId="65AB4374" wp14:editId="710D3454">
            <wp:extent cx="5943600" cy="4259484"/>
            <wp:effectExtent l="0" t="0" r="0" b="8255"/>
            <wp:docPr id="8579" name="Picture 8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259484"/>
                    </a:xfrm>
                    <a:prstGeom prst="rect">
                      <a:avLst/>
                    </a:prstGeom>
                    <a:noFill/>
                    <a:ln>
                      <a:noFill/>
                    </a:ln>
                  </pic:spPr>
                </pic:pic>
              </a:graphicData>
            </a:graphic>
          </wp:inline>
        </w:drawing>
      </w:r>
    </w:p>
    <w:p w14:paraId="60B89665" w14:textId="01192457" w:rsidR="009C4EFB" w:rsidRDefault="00D76038" w:rsidP="009C4EFB">
      <w:pPr>
        <w:pStyle w:val="Heading2"/>
        <w:rPr>
          <w:lang w:eastAsia="zh-CN"/>
        </w:rPr>
      </w:pPr>
      <w:r>
        <w:rPr>
          <w:lang w:eastAsia="zh-CN"/>
        </w:rPr>
        <w:t>Additional Results f</w:t>
      </w:r>
      <w:r w:rsidR="00641BEB">
        <w:rPr>
          <w:lang w:eastAsia="zh-CN"/>
        </w:rPr>
        <w:t>or Disabling Fixed Filter Predictors</w:t>
      </w:r>
    </w:p>
    <w:p w14:paraId="28ECCB3A" w14:textId="77777777" w:rsidR="00AC1530" w:rsidRDefault="00AC1530" w:rsidP="00AC1530">
      <w:pPr>
        <w:rPr>
          <w:lang w:eastAsia="zh-CN"/>
        </w:rPr>
      </w:pPr>
      <w:r>
        <w:rPr>
          <w:lang w:eastAsia="zh-CN"/>
        </w:rPr>
        <w:t xml:space="preserve">The table below shows the coding gain impact of disabling the fixed filter predictors of GALF completely. </w:t>
      </w:r>
    </w:p>
    <w:p w14:paraId="03886BC9" w14:textId="6AA2B37F" w:rsidR="00AC1530" w:rsidRPr="00A57C00" w:rsidRDefault="00AC1530" w:rsidP="00AC1530">
      <w:pPr>
        <w:pStyle w:val="ListParagraph"/>
        <w:numPr>
          <w:ilvl w:val="0"/>
          <w:numId w:val="18"/>
        </w:numPr>
        <w:rPr>
          <w:sz w:val="22"/>
          <w:szCs w:val="20"/>
        </w:rPr>
      </w:pPr>
      <w:r w:rsidRPr="00A57C00">
        <w:rPr>
          <w:sz w:val="22"/>
          <w:szCs w:val="20"/>
        </w:rPr>
        <w:t>VTM simulations</w:t>
      </w:r>
    </w:p>
    <w:p w14:paraId="46169018" w14:textId="17AABE21" w:rsidR="00AC1530" w:rsidRPr="00A57C00" w:rsidRDefault="00AC1530" w:rsidP="00AC1530">
      <w:pPr>
        <w:pStyle w:val="ListParagraph"/>
        <w:numPr>
          <w:ilvl w:val="1"/>
          <w:numId w:val="18"/>
        </w:numPr>
        <w:rPr>
          <w:sz w:val="22"/>
          <w:szCs w:val="20"/>
        </w:rPr>
      </w:pPr>
      <w:r w:rsidRPr="00A57C00">
        <w:rPr>
          <w:sz w:val="22"/>
          <w:szCs w:val="20"/>
        </w:rPr>
        <w:t>Anchor: VTM + GALF</w:t>
      </w:r>
    </w:p>
    <w:p w14:paraId="7ECCF39D" w14:textId="35B694EB" w:rsidR="00AC1530" w:rsidRPr="00A57C00" w:rsidRDefault="00AC1530" w:rsidP="00AC1530">
      <w:pPr>
        <w:pStyle w:val="ListParagraph"/>
        <w:numPr>
          <w:ilvl w:val="1"/>
          <w:numId w:val="18"/>
        </w:numPr>
        <w:rPr>
          <w:sz w:val="22"/>
          <w:szCs w:val="20"/>
        </w:rPr>
      </w:pPr>
      <w:r w:rsidRPr="00A57C00">
        <w:rPr>
          <w:sz w:val="22"/>
          <w:szCs w:val="20"/>
        </w:rPr>
        <w:t xml:space="preserve">Test: </w:t>
      </w:r>
      <w:r w:rsidR="00AC196E" w:rsidRPr="00A57C00">
        <w:rPr>
          <w:sz w:val="22"/>
          <w:szCs w:val="20"/>
        </w:rPr>
        <w:t xml:space="preserve">Anchor </w:t>
      </w:r>
      <w:r w:rsidRPr="00A57C00">
        <w:rPr>
          <w:sz w:val="22"/>
          <w:szCs w:val="20"/>
        </w:rPr>
        <w:t>with fixed filter predictors disabled.</w:t>
      </w:r>
    </w:p>
    <w:p w14:paraId="2D1C5B0B" w14:textId="53CC2FC9" w:rsidR="00334B97" w:rsidRPr="00A57C00" w:rsidRDefault="00334B97" w:rsidP="00334B97">
      <w:pPr>
        <w:pStyle w:val="ListParagraph"/>
        <w:numPr>
          <w:ilvl w:val="0"/>
          <w:numId w:val="18"/>
        </w:numPr>
        <w:rPr>
          <w:sz w:val="22"/>
          <w:szCs w:val="20"/>
        </w:rPr>
      </w:pPr>
      <w:r w:rsidRPr="00A57C00">
        <w:rPr>
          <w:sz w:val="22"/>
          <w:szCs w:val="20"/>
        </w:rPr>
        <w:t>BMS simulations</w:t>
      </w:r>
    </w:p>
    <w:p w14:paraId="33DD81E0" w14:textId="4E28C6EA" w:rsidR="00334B97" w:rsidRPr="00A57C00" w:rsidRDefault="00334B97" w:rsidP="00334B97">
      <w:pPr>
        <w:pStyle w:val="ListParagraph"/>
        <w:numPr>
          <w:ilvl w:val="1"/>
          <w:numId w:val="18"/>
        </w:numPr>
        <w:rPr>
          <w:sz w:val="22"/>
          <w:szCs w:val="20"/>
        </w:rPr>
      </w:pPr>
      <w:r w:rsidRPr="00A57C00">
        <w:rPr>
          <w:sz w:val="22"/>
          <w:szCs w:val="20"/>
        </w:rPr>
        <w:t>Anchor: BMS</w:t>
      </w:r>
    </w:p>
    <w:p w14:paraId="50B1C03D" w14:textId="6D335DDA" w:rsidR="00334B97" w:rsidRDefault="00334B97" w:rsidP="00334B97">
      <w:pPr>
        <w:pStyle w:val="ListParagraph"/>
        <w:numPr>
          <w:ilvl w:val="1"/>
          <w:numId w:val="18"/>
        </w:numPr>
      </w:pPr>
      <w:r w:rsidRPr="00A57C00">
        <w:rPr>
          <w:sz w:val="22"/>
          <w:szCs w:val="20"/>
        </w:rPr>
        <w:t xml:space="preserve">Test: </w:t>
      </w:r>
      <w:r w:rsidR="00AC196E" w:rsidRPr="00A57C00">
        <w:rPr>
          <w:sz w:val="22"/>
          <w:szCs w:val="20"/>
        </w:rPr>
        <w:t>Anchor</w:t>
      </w:r>
      <w:r w:rsidRPr="00A57C00">
        <w:rPr>
          <w:sz w:val="22"/>
          <w:szCs w:val="20"/>
        </w:rPr>
        <w:t xml:space="preserve"> with fixed filter predictors disabled.</w:t>
      </w:r>
    </w:p>
    <w:p w14:paraId="003C6B4B" w14:textId="77777777" w:rsidR="00AC1530" w:rsidRPr="00AC1530" w:rsidRDefault="00AC1530" w:rsidP="00AC1530">
      <w:pPr>
        <w:rPr>
          <w:lang w:eastAsia="zh-CN"/>
        </w:rPr>
      </w:pPr>
    </w:p>
    <w:p w14:paraId="5B804B45" w14:textId="0EED2469" w:rsidR="009C4EFB" w:rsidRDefault="009B4D5B" w:rsidP="00CD755F">
      <w:pPr>
        <w:pStyle w:val="Heading1"/>
        <w:numPr>
          <w:ilvl w:val="0"/>
          <w:numId w:val="0"/>
        </w:numPr>
        <w:ind w:left="360"/>
        <w:jc w:val="center"/>
        <w:rPr>
          <w:lang w:eastAsia="zh-CN"/>
        </w:rPr>
      </w:pPr>
      <w:r w:rsidRPr="009B4D5B">
        <w:rPr>
          <w:noProof/>
        </w:rPr>
        <w:lastRenderedPageBreak/>
        <w:drawing>
          <wp:inline distT="0" distB="0" distL="0" distR="0" wp14:anchorId="42B1E2A0" wp14:editId="3EF666F6">
            <wp:extent cx="5943600" cy="4259484"/>
            <wp:effectExtent l="0" t="0" r="0" b="8255"/>
            <wp:docPr id="8577" name="Picture 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4259484"/>
                    </a:xfrm>
                    <a:prstGeom prst="rect">
                      <a:avLst/>
                    </a:prstGeom>
                    <a:noFill/>
                    <a:ln>
                      <a:noFill/>
                    </a:ln>
                  </pic:spPr>
                </pic:pic>
              </a:graphicData>
            </a:graphic>
          </wp:inline>
        </w:drawing>
      </w:r>
    </w:p>
    <w:p w14:paraId="33C5D1D7" w14:textId="58CB2B02" w:rsidR="009B4D5B" w:rsidRDefault="009B4D5B" w:rsidP="009B4D5B">
      <w:pPr>
        <w:jc w:val="center"/>
        <w:rPr>
          <w:lang w:eastAsia="zh-CN"/>
        </w:rPr>
      </w:pPr>
      <w:r>
        <w:rPr>
          <w:lang w:eastAsia="zh-CN"/>
        </w:rPr>
        <w:t>Table x: The coding loss associated with disabling fixed filter predictors completely.</w:t>
      </w:r>
    </w:p>
    <w:p w14:paraId="2DF4505C" w14:textId="4459F94E" w:rsidR="00C73AA5" w:rsidRDefault="007B0A40" w:rsidP="00C73AA5">
      <w:pPr>
        <w:pStyle w:val="Heading2"/>
        <w:rPr>
          <w:lang w:eastAsia="zh-CN"/>
        </w:rPr>
      </w:pPr>
      <w:r>
        <w:rPr>
          <w:lang w:eastAsia="zh-CN"/>
        </w:rPr>
        <w:tab/>
        <w:t>Additional Results f</w:t>
      </w:r>
      <w:r w:rsidR="008C1394">
        <w:rPr>
          <w:lang w:eastAsia="zh-CN"/>
        </w:rPr>
        <w:t>or Replacing Multiplication w</w:t>
      </w:r>
      <w:r w:rsidR="00641BEB">
        <w:rPr>
          <w:lang w:eastAsia="zh-CN"/>
        </w:rPr>
        <w:t>ith Bit-Shifting</w:t>
      </w:r>
    </w:p>
    <w:p w14:paraId="5C1FF384" w14:textId="6BD4821F" w:rsidR="00CD755F" w:rsidRDefault="00CD755F" w:rsidP="00CD755F">
      <w:pPr>
        <w:rPr>
          <w:lang w:eastAsia="zh-CN"/>
        </w:rPr>
      </w:pPr>
      <w:r>
        <w:rPr>
          <w:lang w:eastAsia="zh-CN"/>
        </w:rPr>
        <w:t xml:space="preserve">The table below shows the coding gain impact of </w:t>
      </w:r>
      <w:r w:rsidR="00061530">
        <w:rPr>
          <w:lang w:eastAsia="zh-CN"/>
        </w:rPr>
        <w:t>replacing multiplication with bi</w:t>
      </w:r>
      <w:r w:rsidR="00E77150">
        <w:rPr>
          <w:lang w:eastAsia="zh-CN"/>
        </w:rPr>
        <w:t>t</w:t>
      </w:r>
      <w:r w:rsidR="00061530">
        <w:rPr>
          <w:lang w:eastAsia="zh-CN"/>
        </w:rPr>
        <w:t>-shifting</w:t>
      </w:r>
      <w:r>
        <w:rPr>
          <w:lang w:eastAsia="zh-CN"/>
        </w:rPr>
        <w:t xml:space="preserve">. </w:t>
      </w:r>
    </w:p>
    <w:p w14:paraId="50CDE5A5" w14:textId="77777777" w:rsidR="00CD755F" w:rsidRPr="00A57C00" w:rsidRDefault="00CD755F" w:rsidP="00CD755F">
      <w:pPr>
        <w:pStyle w:val="ListParagraph"/>
        <w:numPr>
          <w:ilvl w:val="0"/>
          <w:numId w:val="18"/>
        </w:numPr>
        <w:rPr>
          <w:sz w:val="22"/>
          <w:szCs w:val="20"/>
        </w:rPr>
      </w:pPr>
      <w:r w:rsidRPr="00A57C00">
        <w:rPr>
          <w:sz w:val="22"/>
          <w:szCs w:val="20"/>
        </w:rPr>
        <w:t>VTM simulations</w:t>
      </w:r>
    </w:p>
    <w:p w14:paraId="05EFCADA" w14:textId="004AC096" w:rsidR="00CD755F" w:rsidRPr="00A57C00" w:rsidRDefault="00CD755F" w:rsidP="00CD755F">
      <w:pPr>
        <w:pStyle w:val="ListParagraph"/>
        <w:numPr>
          <w:ilvl w:val="1"/>
          <w:numId w:val="18"/>
        </w:numPr>
        <w:rPr>
          <w:sz w:val="22"/>
          <w:szCs w:val="20"/>
        </w:rPr>
      </w:pPr>
      <w:r w:rsidRPr="00A57C00">
        <w:rPr>
          <w:sz w:val="22"/>
          <w:szCs w:val="20"/>
        </w:rPr>
        <w:t>Anchor: VTM+GALF with fixed filter predictors disabled.</w:t>
      </w:r>
    </w:p>
    <w:p w14:paraId="5B45D3DA" w14:textId="3B53F893" w:rsidR="00CD755F" w:rsidRPr="00A57C00" w:rsidRDefault="00CD755F" w:rsidP="00CD755F">
      <w:pPr>
        <w:pStyle w:val="ListParagraph"/>
        <w:numPr>
          <w:ilvl w:val="1"/>
          <w:numId w:val="18"/>
        </w:numPr>
        <w:rPr>
          <w:sz w:val="22"/>
          <w:szCs w:val="20"/>
        </w:rPr>
      </w:pPr>
      <w:r w:rsidRPr="00A57C00">
        <w:rPr>
          <w:sz w:val="22"/>
          <w:szCs w:val="20"/>
        </w:rPr>
        <w:t xml:space="preserve">Test: </w:t>
      </w:r>
      <w:r w:rsidR="00AC196E" w:rsidRPr="00A57C00">
        <w:rPr>
          <w:sz w:val="22"/>
          <w:szCs w:val="20"/>
        </w:rPr>
        <w:t>Anchor</w:t>
      </w:r>
      <w:r w:rsidR="00AC196E">
        <w:rPr>
          <w:sz w:val="22"/>
          <w:szCs w:val="20"/>
        </w:rPr>
        <w:t xml:space="preserve"> </w:t>
      </w:r>
      <w:r>
        <w:rPr>
          <w:sz w:val="22"/>
          <w:szCs w:val="20"/>
        </w:rPr>
        <w:t>+ Multiplication replaced by bit-shifting</w:t>
      </w:r>
    </w:p>
    <w:p w14:paraId="20DD370D" w14:textId="77777777" w:rsidR="00CD755F" w:rsidRPr="00A57C00" w:rsidRDefault="00CD755F" w:rsidP="00CD755F">
      <w:pPr>
        <w:pStyle w:val="ListParagraph"/>
        <w:numPr>
          <w:ilvl w:val="0"/>
          <w:numId w:val="18"/>
        </w:numPr>
        <w:rPr>
          <w:sz w:val="22"/>
          <w:szCs w:val="20"/>
        </w:rPr>
      </w:pPr>
      <w:r w:rsidRPr="00A57C00">
        <w:rPr>
          <w:sz w:val="22"/>
          <w:szCs w:val="20"/>
        </w:rPr>
        <w:t>BMS simulations</w:t>
      </w:r>
    </w:p>
    <w:p w14:paraId="6195B3EE" w14:textId="265846B9" w:rsidR="00CD755F" w:rsidRPr="00A57C00" w:rsidRDefault="00CD755F" w:rsidP="00CD755F">
      <w:pPr>
        <w:pStyle w:val="ListParagraph"/>
        <w:numPr>
          <w:ilvl w:val="1"/>
          <w:numId w:val="18"/>
        </w:numPr>
        <w:rPr>
          <w:sz w:val="22"/>
          <w:szCs w:val="20"/>
        </w:rPr>
      </w:pPr>
      <w:r w:rsidRPr="00A57C00">
        <w:rPr>
          <w:sz w:val="22"/>
          <w:szCs w:val="20"/>
        </w:rPr>
        <w:t xml:space="preserve">Anchor: </w:t>
      </w:r>
      <w:r w:rsidR="001F1386" w:rsidRPr="00A57C00">
        <w:rPr>
          <w:sz w:val="22"/>
          <w:szCs w:val="20"/>
        </w:rPr>
        <w:t>BMS with fixed filter predictors disabled.</w:t>
      </w:r>
    </w:p>
    <w:p w14:paraId="472492DE" w14:textId="0BBE208C" w:rsidR="00CD755F" w:rsidRDefault="00CD755F" w:rsidP="00CD755F">
      <w:pPr>
        <w:pStyle w:val="ListParagraph"/>
        <w:numPr>
          <w:ilvl w:val="1"/>
          <w:numId w:val="18"/>
        </w:numPr>
      </w:pPr>
      <w:r w:rsidRPr="00A57C00">
        <w:rPr>
          <w:sz w:val="22"/>
          <w:szCs w:val="20"/>
        </w:rPr>
        <w:t xml:space="preserve">Test: </w:t>
      </w:r>
      <w:r w:rsidR="00AC196E" w:rsidRPr="00A57C00">
        <w:rPr>
          <w:sz w:val="22"/>
          <w:szCs w:val="20"/>
        </w:rPr>
        <w:t>Anchor</w:t>
      </w:r>
      <w:r w:rsidR="00AC196E">
        <w:rPr>
          <w:sz w:val="22"/>
          <w:szCs w:val="20"/>
        </w:rPr>
        <w:t xml:space="preserve"> </w:t>
      </w:r>
      <w:r w:rsidR="001F1386">
        <w:rPr>
          <w:sz w:val="22"/>
          <w:szCs w:val="20"/>
        </w:rPr>
        <w:t>+ Multiplication replaced by bit-shifting</w:t>
      </w:r>
    </w:p>
    <w:p w14:paraId="2078FA1D" w14:textId="77777777" w:rsidR="00CD755F" w:rsidRPr="00CD755F" w:rsidRDefault="00CD755F" w:rsidP="00CD755F">
      <w:pPr>
        <w:rPr>
          <w:lang w:eastAsia="zh-CN"/>
        </w:rPr>
      </w:pPr>
    </w:p>
    <w:p w14:paraId="2DA71AE9" w14:textId="019A2414" w:rsidR="00C73AA5" w:rsidRDefault="00CD755F" w:rsidP="009B4D5B">
      <w:pPr>
        <w:jc w:val="center"/>
        <w:rPr>
          <w:lang w:eastAsia="zh-CN"/>
        </w:rPr>
      </w:pPr>
      <w:r w:rsidRPr="00CD755F">
        <w:rPr>
          <w:noProof/>
        </w:rPr>
        <w:lastRenderedPageBreak/>
        <w:drawing>
          <wp:inline distT="0" distB="0" distL="0" distR="0" wp14:anchorId="70E3D6E1" wp14:editId="6C4FA5C5">
            <wp:extent cx="5943600" cy="4259484"/>
            <wp:effectExtent l="0" t="0" r="0" b="8255"/>
            <wp:docPr id="8578" name="Picture 8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4259484"/>
                    </a:xfrm>
                    <a:prstGeom prst="rect">
                      <a:avLst/>
                    </a:prstGeom>
                    <a:noFill/>
                    <a:ln>
                      <a:noFill/>
                    </a:ln>
                  </pic:spPr>
                </pic:pic>
              </a:graphicData>
            </a:graphic>
          </wp:inline>
        </w:drawing>
      </w:r>
    </w:p>
    <w:p w14:paraId="643E2890" w14:textId="10296045" w:rsidR="00CD755F" w:rsidRDefault="00CD755F" w:rsidP="00CD755F">
      <w:pPr>
        <w:jc w:val="center"/>
        <w:rPr>
          <w:lang w:eastAsia="zh-CN"/>
        </w:rPr>
      </w:pPr>
      <w:r>
        <w:rPr>
          <w:lang w:eastAsia="zh-CN"/>
        </w:rPr>
        <w:t xml:space="preserve">Table x: The coding loss associated with </w:t>
      </w:r>
      <w:r w:rsidR="002B3E38">
        <w:rPr>
          <w:lang w:eastAsia="zh-CN"/>
        </w:rPr>
        <w:t>replacing multiplication with bit-shifting</w:t>
      </w:r>
      <w:r>
        <w:rPr>
          <w:lang w:eastAsia="zh-CN"/>
        </w:rPr>
        <w:t>.</w:t>
      </w:r>
    </w:p>
    <w:p w14:paraId="3A8D929B" w14:textId="37C1AC18" w:rsidR="00CD755F" w:rsidRDefault="00251219" w:rsidP="00A461C7">
      <w:pPr>
        <w:jc w:val="left"/>
        <w:rPr>
          <w:lang w:eastAsia="zh-CN"/>
        </w:rPr>
      </w:pPr>
      <w:r>
        <w:rPr>
          <w:lang w:eastAsia="zh-CN"/>
        </w:rPr>
        <w:t>The detailed simulation results are uploaded in the svn repository under:</w:t>
      </w:r>
    </w:p>
    <w:p w14:paraId="13C2EB18" w14:textId="12D64AD5" w:rsidR="00251219" w:rsidRPr="009B4D5B" w:rsidRDefault="00251219" w:rsidP="00A461C7">
      <w:pPr>
        <w:jc w:val="left"/>
        <w:rPr>
          <w:lang w:eastAsia="zh-CN"/>
        </w:rPr>
      </w:pPr>
      <w:r w:rsidRPr="00251219">
        <w:rPr>
          <w:lang w:eastAsia="zh-CN"/>
        </w:rPr>
        <w:t>https://jvet.hhi.fraunhofer.de/svn/svn_VVCSoftware_BMS/branches/CE/J_SanDiego/CE2/CE2-4.1.3/</w:t>
      </w:r>
      <w:r w:rsidR="001A78E7">
        <w:rPr>
          <w:lang w:eastAsia="zh-CN"/>
        </w:rPr>
        <w:t>results/</w:t>
      </w:r>
    </w:p>
    <w:p w14:paraId="56D4D350" w14:textId="46225E24" w:rsidR="00994CDF" w:rsidRDefault="00994CDF" w:rsidP="004B576F">
      <w:pPr>
        <w:pStyle w:val="Heading1"/>
        <w:rPr>
          <w:lang w:eastAsia="zh-CN"/>
        </w:rPr>
      </w:pPr>
      <w:r>
        <w:rPr>
          <w:lang w:eastAsia="zh-CN"/>
        </w:rPr>
        <w:t>Conclusion</w:t>
      </w:r>
    </w:p>
    <w:p w14:paraId="3633FE02" w14:textId="4DDBEAAD" w:rsidR="00BC7535" w:rsidRPr="000A2D97" w:rsidRDefault="002D6BF8" w:rsidP="00BC7535">
      <w:pPr>
        <w:rPr>
          <w:lang w:val="en-CA" w:eastAsia="zh-CN"/>
        </w:rPr>
      </w:pPr>
      <w:r>
        <w:rPr>
          <w:lang w:eastAsia="zh-CN"/>
        </w:rPr>
        <w:t>Two modifications have been proposed with respect to the GALF in the BMS. (1) Disabling prediction from fixed filters, and (2) using logarithmic quantization to represent the outlying filter coefficients in such a way that multiplication operation is replaced by bit-shifting. Reportedly the hardware implementations are simplified due to the fact that 14 of the 21 multiplication operations in the filtering is replaced by simple bit-shift operations. Over BMS Anchor 0.25% and 0.24% coding loss is observed in AI and RA configurations, whereas -0.06% coding gain is observed for LDB case.</w:t>
      </w:r>
      <w:r w:rsidR="00FC2771">
        <w:rPr>
          <w:lang w:eastAsia="zh-CN"/>
        </w:rPr>
        <w:t xml:space="preserve"> </w:t>
      </w:r>
      <w:r w:rsidR="003527E7">
        <w:rPr>
          <w:lang w:eastAsia="zh-CN"/>
        </w:rPr>
        <w:t>The combined method is proposed</w:t>
      </w:r>
      <w:r w:rsidR="00FC2771">
        <w:rPr>
          <w:lang w:eastAsia="zh-CN"/>
        </w:rPr>
        <w:t xml:space="preserve"> to be adopted in BMS. </w:t>
      </w:r>
    </w:p>
    <w:p w14:paraId="353EEA7D" w14:textId="798DE9AF" w:rsidR="00A16BAF" w:rsidRDefault="00A16BAF" w:rsidP="00A16BAF">
      <w:pPr>
        <w:pStyle w:val="Heading1"/>
        <w:rPr>
          <w:lang w:eastAsia="zh-CN"/>
        </w:rPr>
      </w:pPr>
      <w:r>
        <w:rPr>
          <w:lang w:eastAsia="zh-CN"/>
        </w:rPr>
        <w:t>Reference</w:t>
      </w:r>
    </w:p>
    <w:p w14:paraId="4C1351F1" w14:textId="53BA6FAF" w:rsidR="0050276C" w:rsidRDefault="0050276C" w:rsidP="00A16BAF">
      <w:pPr>
        <w:rPr>
          <w:lang w:val="de-DE" w:eastAsia="zh-CN"/>
        </w:rPr>
      </w:pPr>
      <w:r w:rsidRPr="008A6905">
        <w:rPr>
          <w:lang w:val="de-DE" w:eastAsia="zh-CN"/>
        </w:rPr>
        <w:t>[1]</w:t>
      </w:r>
      <w:r>
        <w:rPr>
          <w:lang w:val="de-DE" w:eastAsia="zh-CN"/>
        </w:rPr>
        <w:t xml:space="preserve"> </w:t>
      </w:r>
      <w:r w:rsidR="00DC1586" w:rsidRPr="008A6905">
        <w:rPr>
          <w:lang w:val="de-DE" w:eastAsia="zh-CN"/>
        </w:rPr>
        <w:t>“</w:t>
      </w:r>
      <w:r w:rsidRPr="0050276C">
        <w:rPr>
          <w:lang w:val="de-DE" w:eastAsia="zh-CN"/>
        </w:rPr>
        <w:t>Description of SDR, HDR and 360° video coding technology proposal by Samsung, Huawei, GoPro, and HiSilicon – mobile application scenario</w:t>
      </w:r>
      <w:r w:rsidR="00DC1586" w:rsidRPr="008A6905">
        <w:rPr>
          <w:lang w:val="de-DE" w:eastAsia="zh-CN"/>
        </w:rPr>
        <w:t>”</w:t>
      </w:r>
      <w:r>
        <w:rPr>
          <w:lang w:val="de-DE" w:eastAsia="zh-CN"/>
        </w:rPr>
        <w:t>, A. Alshin et. al.,  doc. JVET-J0024, April2018.</w:t>
      </w:r>
    </w:p>
    <w:p w14:paraId="6D6CF098" w14:textId="72FDEA07" w:rsidR="00A16BAF" w:rsidRDefault="0050276C" w:rsidP="00A16BAF">
      <w:pPr>
        <w:rPr>
          <w:lang w:val="de-DE" w:eastAsia="zh-CN"/>
        </w:rPr>
      </w:pPr>
      <w:r>
        <w:rPr>
          <w:lang w:val="de-DE" w:eastAsia="zh-CN"/>
        </w:rPr>
        <w:t>[2</w:t>
      </w:r>
      <w:r w:rsidR="00A16BAF" w:rsidRPr="008A6905">
        <w:rPr>
          <w:lang w:val="de-DE" w:eastAsia="zh-CN"/>
        </w:rPr>
        <w:t>]</w:t>
      </w:r>
      <w:r w:rsidR="009E16FB" w:rsidRPr="008A6905">
        <w:rPr>
          <w:lang w:val="de-DE" w:eastAsia="zh-CN"/>
        </w:rPr>
        <w:t xml:space="preserve"> </w:t>
      </w:r>
      <w:r w:rsidR="008A6905" w:rsidRPr="008A6905">
        <w:rPr>
          <w:lang w:val="de-DE" w:eastAsia="zh-CN"/>
        </w:rPr>
        <w:t>“</w:t>
      </w:r>
      <w:r w:rsidR="008A6905" w:rsidRPr="00B10FC9">
        <w:rPr>
          <w:lang w:val="de-DE" w:eastAsia="zh-CN"/>
        </w:rPr>
        <w:t>Versatile Video Coding (Draft 1)</w:t>
      </w:r>
      <w:r w:rsidR="008A6905" w:rsidRPr="008A6905">
        <w:rPr>
          <w:lang w:val="de-DE" w:eastAsia="zh-CN"/>
        </w:rPr>
        <w:t xml:space="preserve">”, </w:t>
      </w:r>
      <w:r w:rsidR="00E112A5" w:rsidRPr="00E112A5">
        <w:rPr>
          <w:lang w:val="de-DE" w:eastAsia="zh-CN"/>
        </w:rPr>
        <w:t>B. Bross</w:t>
      </w:r>
      <w:r w:rsidR="00E112A5">
        <w:rPr>
          <w:lang w:val="de-DE" w:eastAsia="zh-CN"/>
        </w:rPr>
        <w:t xml:space="preserve">, </w:t>
      </w:r>
      <w:r w:rsidR="008A6905" w:rsidRPr="008A6905">
        <w:rPr>
          <w:lang w:val="de-DE" w:eastAsia="zh-CN"/>
        </w:rPr>
        <w:t xml:space="preserve">doc. </w:t>
      </w:r>
      <w:r w:rsidR="008A6905">
        <w:rPr>
          <w:lang w:val="de-DE" w:eastAsia="zh-CN"/>
        </w:rPr>
        <w:t>JVET-J1001, April 2018</w:t>
      </w:r>
    </w:p>
    <w:p w14:paraId="6B9D64B2" w14:textId="59670FED" w:rsidR="008A6905" w:rsidRDefault="008A6905" w:rsidP="008A6905">
      <w:pPr>
        <w:rPr>
          <w:lang w:eastAsia="zh-CN"/>
        </w:rPr>
      </w:pPr>
      <w:r w:rsidRPr="00B10FC9">
        <w:rPr>
          <w:lang w:eastAsia="zh-CN"/>
        </w:rPr>
        <w:t>[</w:t>
      </w:r>
      <w:r w:rsidR="0050276C">
        <w:rPr>
          <w:lang w:eastAsia="zh-CN"/>
        </w:rPr>
        <w:t>3</w:t>
      </w:r>
      <w:r w:rsidRPr="00B10FC9">
        <w:rPr>
          <w:lang w:eastAsia="zh-CN"/>
        </w:rPr>
        <w:t xml:space="preserve">] </w:t>
      </w:r>
      <w:r w:rsidR="002512DA" w:rsidRPr="00CF432E">
        <w:rPr>
          <w:lang w:eastAsia="zh-CN"/>
        </w:rPr>
        <w:t>“</w:t>
      </w:r>
      <w:r w:rsidR="002512DA" w:rsidRPr="00B10FC9">
        <w:rPr>
          <w:lang w:eastAsia="zh-CN"/>
        </w:rPr>
        <w:t>Description</w:t>
      </w:r>
      <w:r w:rsidR="005416D4">
        <w:rPr>
          <w:lang w:eastAsia="zh-CN"/>
        </w:rPr>
        <w:t xml:space="preserve"> of Core E</w:t>
      </w:r>
      <w:r w:rsidR="005416D4" w:rsidRPr="00A461C7">
        <w:rPr>
          <w:lang w:val="de-DE" w:eastAsia="zh-CN"/>
        </w:rPr>
        <w:t>xperiment 2 (CE2</w:t>
      </w:r>
      <w:r w:rsidR="00B10FC9" w:rsidRPr="00A461C7">
        <w:rPr>
          <w:lang w:val="de-DE" w:eastAsia="zh-CN"/>
        </w:rPr>
        <w:t xml:space="preserve">): </w:t>
      </w:r>
      <w:r w:rsidR="0043518D" w:rsidRPr="00A461C7">
        <w:rPr>
          <w:lang w:val="de-DE" w:eastAsia="zh-CN"/>
        </w:rPr>
        <w:t> In-Loop Filters</w:t>
      </w:r>
      <w:r w:rsidR="00B10FC9" w:rsidRPr="00A461C7">
        <w:rPr>
          <w:lang w:val="de-DE" w:eastAsia="zh-CN"/>
        </w:rPr>
        <w:t>”</w:t>
      </w:r>
      <w:r w:rsidR="00FF0F41" w:rsidRPr="00A461C7">
        <w:rPr>
          <w:lang w:val="de-DE" w:eastAsia="zh-CN"/>
        </w:rPr>
        <w:t xml:space="preserve">, </w:t>
      </w:r>
      <w:r w:rsidR="0043518D" w:rsidRPr="00A461C7">
        <w:rPr>
          <w:lang w:val="de-DE" w:eastAsia="zh-CN"/>
        </w:rPr>
        <w:t xml:space="preserve">L. Zhang, K. Andersson, C.-Y. Chen, </w:t>
      </w:r>
      <w:r w:rsidR="00EB42E0" w:rsidRPr="00A461C7">
        <w:rPr>
          <w:lang w:val="de-DE" w:eastAsia="zh-CN"/>
        </w:rPr>
        <w:t>doc. JVET-J1022, April 2018</w:t>
      </w:r>
    </w:p>
    <w:p w14:paraId="610D25FE" w14:textId="77777777" w:rsidR="00E15A7C" w:rsidRPr="00FF0F41" w:rsidRDefault="00E15A7C" w:rsidP="008A6905">
      <w:pPr>
        <w:rPr>
          <w:lang w:eastAsia="zh-CN"/>
        </w:rPr>
      </w:pPr>
    </w:p>
    <w:p w14:paraId="5F0CF8E4" w14:textId="509D27E2" w:rsidR="001F2594" w:rsidRPr="005B217D" w:rsidRDefault="001F2594" w:rsidP="00A93CAE">
      <w:pPr>
        <w:pStyle w:val="Heading1"/>
        <w:rPr>
          <w:lang w:val="en-CA"/>
        </w:rPr>
      </w:pPr>
      <w:r w:rsidRPr="005B217D">
        <w:rPr>
          <w:lang w:val="en-CA"/>
        </w:rPr>
        <w:lastRenderedPageBreak/>
        <w:t>Patent rights declaration</w:t>
      </w:r>
      <w:r w:rsidR="00B94B06" w:rsidRPr="005B217D">
        <w:rPr>
          <w:lang w:val="en-CA"/>
        </w:rPr>
        <w:t>(s)</w:t>
      </w:r>
    </w:p>
    <w:p w14:paraId="321B98B5" w14:textId="77777777" w:rsidR="001B4843" w:rsidRDefault="001B4843" w:rsidP="001B4843">
      <w:pPr>
        <w:rPr>
          <w:b/>
          <w:bCs/>
          <w:sz w:val="20"/>
        </w:rPr>
      </w:pPr>
      <w:r>
        <w:rPr>
          <w:b/>
          <w:bCs/>
          <w:lang w:eastAsia="ko-KR"/>
        </w:rPr>
        <w:t>Huawei Technologies Co.,Ltd.</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bookmarkEnd w:id="0"/>
    <w:p w14:paraId="7A9B4D21" w14:textId="73918EAE" w:rsidR="00342FF4" w:rsidRDefault="00342FF4" w:rsidP="001B4843">
      <w:pPr>
        <w:rPr>
          <w:b/>
          <w:szCs w:val="22"/>
          <w:lang w:val="en-CA"/>
        </w:rPr>
      </w:pPr>
    </w:p>
    <w:sectPr w:rsidR="00342FF4" w:rsidSect="00A01439">
      <w:headerReference w:type="even" r:id="rId16"/>
      <w:headerReference w:type="default" r:id="rId17"/>
      <w:footerReference w:type="even" r:id="rId18"/>
      <w:footerReference w:type="default" r:id="rId19"/>
      <w:headerReference w:type="first" r:id="rId20"/>
      <w:footerReference w:type="firs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BC4E4" w14:textId="77777777" w:rsidR="00B90929" w:rsidRDefault="00B90929">
      <w:r>
        <w:separator/>
      </w:r>
    </w:p>
  </w:endnote>
  <w:endnote w:type="continuationSeparator" w:id="0">
    <w:p w14:paraId="7ECDC9BC" w14:textId="77777777" w:rsidR="00B90929" w:rsidRDefault="00B90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3000509000000000000"/>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4B6BB" w14:textId="77777777" w:rsidR="00A461C7" w:rsidRDefault="00A461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25B6E4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461C7">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61C7">
      <w:rPr>
        <w:rStyle w:val="PageNumber"/>
        <w:noProof/>
      </w:rPr>
      <w:t>2018-07-02</w:t>
    </w:r>
    <w:r w:rsidRPr="00C00DDE">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17D8D" w14:textId="77777777" w:rsidR="00A461C7" w:rsidRDefault="00A461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6B98D" w14:textId="77777777" w:rsidR="00B90929" w:rsidRDefault="00B90929">
      <w:r>
        <w:separator/>
      </w:r>
    </w:p>
  </w:footnote>
  <w:footnote w:type="continuationSeparator" w:id="0">
    <w:p w14:paraId="122E5367" w14:textId="77777777" w:rsidR="00B90929" w:rsidRDefault="00B90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C7F60" w14:textId="77777777" w:rsidR="00A461C7" w:rsidRDefault="00A461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6B3A" w14:textId="77777777" w:rsidR="00A461C7" w:rsidRDefault="00A461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9D148" w14:textId="77777777" w:rsidR="00A461C7" w:rsidRDefault="00A461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9"/>
  </w:num>
  <w:num w:numId="13">
    <w:abstractNumId w:val="8"/>
  </w:num>
  <w:num w:numId="14">
    <w:abstractNumId w:val="15"/>
  </w:num>
  <w:num w:numId="15">
    <w:abstractNumId w:val="14"/>
  </w:num>
  <w:num w:numId="16">
    <w:abstractNumId w:val="4"/>
  </w:num>
  <w:num w:numId="17">
    <w:abstractNumId w:val="1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0AA"/>
    <w:rsid w:val="00013DAC"/>
    <w:rsid w:val="0002153B"/>
    <w:rsid w:val="00024850"/>
    <w:rsid w:val="000308A3"/>
    <w:rsid w:val="00032F0A"/>
    <w:rsid w:val="000458BC"/>
    <w:rsid w:val="00045C41"/>
    <w:rsid w:val="00046C03"/>
    <w:rsid w:val="00051DCA"/>
    <w:rsid w:val="00052FA2"/>
    <w:rsid w:val="000548D3"/>
    <w:rsid w:val="00061530"/>
    <w:rsid w:val="00062F8E"/>
    <w:rsid w:val="00065039"/>
    <w:rsid w:val="0007614F"/>
    <w:rsid w:val="000816FE"/>
    <w:rsid w:val="00082803"/>
    <w:rsid w:val="00083A0B"/>
    <w:rsid w:val="000A2D97"/>
    <w:rsid w:val="000B0C0F"/>
    <w:rsid w:val="000B1C6B"/>
    <w:rsid w:val="000B3E2D"/>
    <w:rsid w:val="000B4AE1"/>
    <w:rsid w:val="000B4FF9"/>
    <w:rsid w:val="000C09AC"/>
    <w:rsid w:val="000C5FED"/>
    <w:rsid w:val="000D39B9"/>
    <w:rsid w:val="000D7F4C"/>
    <w:rsid w:val="000E00F3"/>
    <w:rsid w:val="000E0213"/>
    <w:rsid w:val="000E258A"/>
    <w:rsid w:val="000E770A"/>
    <w:rsid w:val="000F158C"/>
    <w:rsid w:val="000F5E98"/>
    <w:rsid w:val="00102F3D"/>
    <w:rsid w:val="001039FA"/>
    <w:rsid w:val="0011557A"/>
    <w:rsid w:val="00124E38"/>
    <w:rsid w:val="0012580B"/>
    <w:rsid w:val="00131F90"/>
    <w:rsid w:val="001330DD"/>
    <w:rsid w:val="00133C4A"/>
    <w:rsid w:val="0013458C"/>
    <w:rsid w:val="0013526E"/>
    <w:rsid w:val="00136CA5"/>
    <w:rsid w:val="00142100"/>
    <w:rsid w:val="00146152"/>
    <w:rsid w:val="00155526"/>
    <w:rsid w:val="00171371"/>
    <w:rsid w:val="00175A24"/>
    <w:rsid w:val="00176D2E"/>
    <w:rsid w:val="00187E58"/>
    <w:rsid w:val="001A297E"/>
    <w:rsid w:val="001A368E"/>
    <w:rsid w:val="001A3900"/>
    <w:rsid w:val="001A7329"/>
    <w:rsid w:val="001A78E7"/>
    <w:rsid w:val="001A792F"/>
    <w:rsid w:val="001B4843"/>
    <w:rsid w:val="001B4E28"/>
    <w:rsid w:val="001C3525"/>
    <w:rsid w:val="001C3AFB"/>
    <w:rsid w:val="001D1BD2"/>
    <w:rsid w:val="001E0248"/>
    <w:rsid w:val="001E02BE"/>
    <w:rsid w:val="001E1B6A"/>
    <w:rsid w:val="001E3B37"/>
    <w:rsid w:val="001F1386"/>
    <w:rsid w:val="001F2594"/>
    <w:rsid w:val="002055A6"/>
    <w:rsid w:val="00206460"/>
    <w:rsid w:val="002069B4"/>
    <w:rsid w:val="00213C0E"/>
    <w:rsid w:val="00215DFC"/>
    <w:rsid w:val="00217CBD"/>
    <w:rsid w:val="002200F3"/>
    <w:rsid w:val="002212DF"/>
    <w:rsid w:val="00221DC8"/>
    <w:rsid w:val="00222CD4"/>
    <w:rsid w:val="00225016"/>
    <w:rsid w:val="002264A6"/>
    <w:rsid w:val="00227BA7"/>
    <w:rsid w:val="0023011C"/>
    <w:rsid w:val="00233FC2"/>
    <w:rsid w:val="0023467F"/>
    <w:rsid w:val="002375C1"/>
    <w:rsid w:val="002418A4"/>
    <w:rsid w:val="0024564B"/>
    <w:rsid w:val="00251219"/>
    <w:rsid w:val="002512DA"/>
    <w:rsid w:val="00252FF1"/>
    <w:rsid w:val="00263398"/>
    <w:rsid w:val="00266F06"/>
    <w:rsid w:val="00275BCF"/>
    <w:rsid w:val="00277686"/>
    <w:rsid w:val="002870FE"/>
    <w:rsid w:val="00291E36"/>
    <w:rsid w:val="00292257"/>
    <w:rsid w:val="00296862"/>
    <w:rsid w:val="002A54E0"/>
    <w:rsid w:val="002B0D04"/>
    <w:rsid w:val="002B1595"/>
    <w:rsid w:val="002B191D"/>
    <w:rsid w:val="002B3E38"/>
    <w:rsid w:val="002C4647"/>
    <w:rsid w:val="002D0AF6"/>
    <w:rsid w:val="002D0BC5"/>
    <w:rsid w:val="002D15A7"/>
    <w:rsid w:val="002D6BF8"/>
    <w:rsid w:val="002E697C"/>
    <w:rsid w:val="002F164D"/>
    <w:rsid w:val="002F21F6"/>
    <w:rsid w:val="002F2BF6"/>
    <w:rsid w:val="002F7ACC"/>
    <w:rsid w:val="003021BC"/>
    <w:rsid w:val="00306206"/>
    <w:rsid w:val="00312A08"/>
    <w:rsid w:val="0031537F"/>
    <w:rsid w:val="003170DC"/>
    <w:rsid w:val="00317D85"/>
    <w:rsid w:val="00320FED"/>
    <w:rsid w:val="00327C56"/>
    <w:rsid w:val="003315A1"/>
    <w:rsid w:val="00333B79"/>
    <w:rsid w:val="00334B97"/>
    <w:rsid w:val="003373EC"/>
    <w:rsid w:val="00341F67"/>
    <w:rsid w:val="00342FF4"/>
    <w:rsid w:val="00343E21"/>
    <w:rsid w:val="00346148"/>
    <w:rsid w:val="0035018B"/>
    <w:rsid w:val="003527E7"/>
    <w:rsid w:val="00364B57"/>
    <w:rsid w:val="003669EA"/>
    <w:rsid w:val="003706CC"/>
    <w:rsid w:val="00377710"/>
    <w:rsid w:val="00385756"/>
    <w:rsid w:val="00387E1D"/>
    <w:rsid w:val="003957C6"/>
    <w:rsid w:val="003A2D8E"/>
    <w:rsid w:val="003A7CE6"/>
    <w:rsid w:val="003C12D3"/>
    <w:rsid w:val="003C20E4"/>
    <w:rsid w:val="003D6342"/>
    <w:rsid w:val="003E0E07"/>
    <w:rsid w:val="003E6F90"/>
    <w:rsid w:val="003E73ED"/>
    <w:rsid w:val="003F3AA6"/>
    <w:rsid w:val="003F5D0F"/>
    <w:rsid w:val="004025E8"/>
    <w:rsid w:val="00412519"/>
    <w:rsid w:val="00412F8D"/>
    <w:rsid w:val="00414101"/>
    <w:rsid w:val="004219CF"/>
    <w:rsid w:val="00421B0D"/>
    <w:rsid w:val="004234F0"/>
    <w:rsid w:val="00425D5D"/>
    <w:rsid w:val="00433DDB"/>
    <w:rsid w:val="0043518D"/>
    <w:rsid w:val="00435A29"/>
    <w:rsid w:val="00435FCD"/>
    <w:rsid w:val="00437619"/>
    <w:rsid w:val="004424EA"/>
    <w:rsid w:val="00444710"/>
    <w:rsid w:val="00464BA5"/>
    <w:rsid w:val="00465A1E"/>
    <w:rsid w:val="00476110"/>
    <w:rsid w:val="00497323"/>
    <w:rsid w:val="004A1C3C"/>
    <w:rsid w:val="004A2A63"/>
    <w:rsid w:val="004A3054"/>
    <w:rsid w:val="004B210C"/>
    <w:rsid w:val="004B576F"/>
    <w:rsid w:val="004B67B5"/>
    <w:rsid w:val="004D405F"/>
    <w:rsid w:val="004E265C"/>
    <w:rsid w:val="004E42E9"/>
    <w:rsid w:val="004E4F4F"/>
    <w:rsid w:val="004E6789"/>
    <w:rsid w:val="004F42E8"/>
    <w:rsid w:val="004F61E3"/>
    <w:rsid w:val="004F68B4"/>
    <w:rsid w:val="00500234"/>
    <w:rsid w:val="0050276C"/>
    <w:rsid w:val="00502E10"/>
    <w:rsid w:val="0051015C"/>
    <w:rsid w:val="00516CF1"/>
    <w:rsid w:val="00527A36"/>
    <w:rsid w:val="0053037E"/>
    <w:rsid w:val="00531042"/>
    <w:rsid w:val="00531AE9"/>
    <w:rsid w:val="005373C4"/>
    <w:rsid w:val="005416D4"/>
    <w:rsid w:val="00550421"/>
    <w:rsid w:val="00550A66"/>
    <w:rsid w:val="00553EE9"/>
    <w:rsid w:val="00555DC6"/>
    <w:rsid w:val="00567EC7"/>
    <w:rsid w:val="00570013"/>
    <w:rsid w:val="005801A2"/>
    <w:rsid w:val="00586328"/>
    <w:rsid w:val="005952A5"/>
    <w:rsid w:val="0059599A"/>
    <w:rsid w:val="005A33A1"/>
    <w:rsid w:val="005B217D"/>
    <w:rsid w:val="005C385F"/>
    <w:rsid w:val="005C5C12"/>
    <w:rsid w:val="005D0764"/>
    <w:rsid w:val="005D1E54"/>
    <w:rsid w:val="005E1AC6"/>
    <w:rsid w:val="005F5E28"/>
    <w:rsid w:val="005F6F1B"/>
    <w:rsid w:val="0060113D"/>
    <w:rsid w:val="0061470D"/>
    <w:rsid w:val="00614ED3"/>
    <w:rsid w:val="00615995"/>
    <w:rsid w:val="00616155"/>
    <w:rsid w:val="006164BB"/>
    <w:rsid w:val="00617273"/>
    <w:rsid w:val="00624B33"/>
    <w:rsid w:val="006278B1"/>
    <w:rsid w:val="0063041A"/>
    <w:rsid w:val="00630AA2"/>
    <w:rsid w:val="00630CAC"/>
    <w:rsid w:val="0063154B"/>
    <w:rsid w:val="00632D72"/>
    <w:rsid w:val="00634388"/>
    <w:rsid w:val="00636332"/>
    <w:rsid w:val="00641BEB"/>
    <w:rsid w:val="00646707"/>
    <w:rsid w:val="00646867"/>
    <w:rsid w:val="0065622E"/>
    <w:rsid w:val="00657F7E"/>
    <w:rsid w:val="00662E58"/>
    <w:rsid w:val="006637F2"/>
    <w:rsid w:val="006642A5"/>
    <w:rsid w:val="0066440B"/>
    <w:rsid w:val="00664DCF"/>
    <w:rsid w:val="006663CD"/>
    <w:rsid w:val="00695190"/>
    <w:rsid w:val="006C5D39"/>
    <w:rsid w:val="006D5853"/>
    <w:rsid w:val="006D6D9B"/>
    <w:rsid w:val="006E1474"/>
    <w:rsid w:val="006E2810"/>
    <w:rsid w:val="006E5417"/>
    <w:rsid w:val="006F0794"/>
    <w:rsid w:val="006F412F"/>
    <w:rsid w:val="007023DE"/>
    <w:rsid w:val="007110FB"/>
    <w:rsid w:val="00712F60"/>
    <w:rsid w:val="0071587B"/>
    <w:rsid w:val="00720E3B"/>
    <w:rsid w:val="0074393F"/>
    <w:rsid w:val="00744586"/>
    <w:rsid w:val="00745F6B"/>
    <w:rsid w:val="00751DDD"/>
    <w:rsid w:val="0075585E"/>
    <w:rsid w:val="00770571"/>
    <w:rsid w:val="007768FF"/>
    <w:rsid w:val="007824D3"/>
    <w:rsid w:val="00786FA8"/>
    <w:rsid w:val="007924D7"/>
    <w:rsid w:val="00794939"/>
    <w:rsid w:val="0079635E"/>
    <w:rsid w:val="007963E3"/>
    <w:rsid w:val="00796EE3"/>
    <w:rsid w:val="007A0B92"/>
    <w:rsid w:val="007A1A13"/>
    <w:rsid w:val="007A7D29"/>
    <w:rsid w:val="007B0A40"/>
    <w:rsid w:val="007B4AB8"/>
    <w:rsid w:val="007B6953"/>
    <w:rsid w:val="007C4B6B"/>
    <w:rsid w:val="007D1181"/>
    <w:rsid w:val="007E01A3"/>
    <w:rsid w:val="007E3DE7"/>
    <w:rsid w:val="007E6D6A"/>
    <w:rsid w:val="007F1F8B"/>
    <w:rsid w:val="007F3274"/>
    <w:rsid w:val="007F67A1"/>
    <w:rsid w:val="00804636"/>
    <w:rsid w:val="00811C05"/>
    <w:rsid w:val="008206C8"/>
    <w:rsid w:val="008319F1"/>
    <w:rsid w:val="00832C8E"/>
    <w:rsid w:val="00837D8D"/>
    <w:rsid w:val="008422E2"/>
    <w:rsid w:val="00845C3B"/>
    <w:rsid w:val="00850383"/>
    <w:rsid w:val="0086387C"/>
    <w:rsid w:val="00874A6C"/>
    <w:rsid w:val="00876C65"/>
    <w:rsid w:val="0088692B"/>
    <w:rsid w:val="008950C0"/>
    <w:rsid w:val="008A4B4C"/>
    <w:rsid w:val="008A54F8"/>
    <w:rsid w:val="008A6905"/>
    <w:rsid w:val="008B4710"/>
    <w:rsid w:val="008C1394"/>
    <w:rsid w:val="008C239F"/>
    <w:rsid w:val="008D0182"/>
    <w:rsid w:val="008E480C"/>
    <w:rsid w:val="008F7E0D"/>
    <w:rsid w:val="009001BA"/>
    <w:rsid w:val="00907757"/>
    <w:rsid w:val="0091103A"/>
    <w:rsid w:val="0091271D"/>
    <w:rsid w:val="009212B0"/>
    <w:rsid w:val="00921BF8"/>
    <w:rsid w:val="00921FA1"/>
    <w:rsid w:val="009227CC"/>
    <w:rsid w:val="009234A5"/>
    <w:rsid w:val="00933453"/>
    <w:rsid w:val="009336F7"/>
    <w:rsid w:val="0093442C"/>
    <w:rsid w:val="0093636C"/>
    <w:rsid w:val="009374A7"/>
    <w:rsid w:val="00951394"/>
    <w:rsid w:val="00955F6D"/>
    <w:rsid w:val="00957720"/>
    <w:rsid w:val="009669BB"/>
    <w:rsid w:val="00977C16"/>
    <w:rsid w:val="00984FF8"/>
    <w:rsid w:val="0098551D"/>
    <w:rsid w:val="00994CDF"/>
    <w:rsid w:val="0099518F"/>
    <w:rsid w:val="009A523D"/>
    <w:rsid w:val="009B02A1"/>
    <w:rsid w:val="009B4D5B"/>
    <w:rsid w:val="009C4EFB"/>
    <w:rsid w:val="009D7CE6"/>
    <w:rsid w:val="009E16FB"/>
    <w:rsid w:val="009E4F24"/>
    <w:rsid w:val="009E5607"/>
    <w:rsid w:val="009F2257"/>
    <w:rsid w:val="009F496B"/>
    <w:rsid w:val="00A001F4"/>
    <w:rsid w:val="00A01439"/>
    <w:rsid w:val="00A02E61"/>
    <w:rsid w:val="00A037D3"/>
    <w:rsid w:val="00A047D4"/>
    <w:rsid w:val="00A05CFF"/>
    <w:rsid w:val="00A13048"/>
    <w:rsid w:val="00A16BAF"/>
    <w:rsid w:val="00A23DDE"/>
    <w:rsid w:val="00A366DE"/>
    <w:rsid w:val="00A42760"/>
    <w:rsid w:val="00A461C7"/>
    <w:rsid w:val="00A46843"/>
    <w:rsid w:val="00A56B97"/>
    <w:rsid w:val="00A57C00"/>
    <w:rsid w:val="00A6093D"/>
    <w:rsid w:val="00A610A0"/>
    <w:rsid w:val="00A767DC"/>
    <w:rsid w:val="00A76A6D"/>
    <w:rsid w:val="00A83253"/>
    <w:rsid w:val="00A868DF"/>
    <w:rsid w:val="00A93CAE"/>
    <w:rsid w:val="00AA6E84"/>
    <w:rsid w:val="00AB1A1C"/>
    <w:rsid w:val="00AB55FF"/>
    <w:rsid w:val="00AB6FE8"/>
    <w:rsid w:val="00AC1530"/>
    <w:rsid w:val="00AC196E"/>
    <w:rsid w:val="00AD05A8"/>
    <w:rsid w:val="00AD7EAF"/>
    <w:rsid w:val="00AE0CA2"/>
    <w:rsid w:val="00AE341B"/>
    <w:rsid w:val="00AF73F7"/>
    <w:rsid w:val="00B01402"/>
    <w:rsid w:val="00B01905"/>
    <w:rsid w:val="00B01F3B"/>
    <w:rsid w:val="00B02195"/>
    <w:rsid w:val="00B06ACE"/>
    <w:rsid w:val="00B07CA7"/>
    <w:rsid w:val="00B10FC9"/>
    <w:rsid w:val="00B1279A"/>
    <w:rsid w:val="00B21C5B"/>
    <w:rsid w:val="00B27243"/>
    <w:rsid w:val="00B32BB6"/>
    <w:rsid w:val="00B4194A"/>
    <w:rsid w:val="00B437E8"/>
    <w:rsid w:val="00B51542"/>
    <w:rsid w:val="00B521A6"/>
    <w:rsid w:val="00B5222E"/>
    <w:rsid w:val="00B53179"/>
    <w:rsid w:val="00B554B9"/>
    <w:rsid w:val="00B57A23"/>
    <w:rsid w:val="00B600CD"/>
    <w:rsid w:val="00B61C96"/>
    <w:rsid w:val="00B63697"/>
    <w:rsid w:val="00B66CBA"/>
    <w:rsid w:val="00B73A2A"/>
    <w:rsid w:val="00B757FB"/>
    <w:rsid w:val="00B75A51"/>
    <w:rsid w:val="00B827C6"/>
    <w:rsid w:val="00B86F05"/>
    <w:rsid w:val="00B90929"/>
    <w:rsid w:val="00B94B06"/>
    <w:rsid w:val="00B94C28"/>
    <w:rsid w:val="00BA53FB"/>
    <w:rsid w:val="00BC10BA"/>
    <w:rsid w:val="00BC5AFD"/>
    <w:rsid w:val="00BC7535"/>
    <w:rsid w:val="00BD092E"/>
    <w:rsid w:val="00BD6FB5"/>
    <w:rsid w:val="00BF497B"/>
    <w:rsid w:val="00C00DDE"/>
    <w:rsid w:val="00C03277"/>
    <w:rsid w:val="00C04F43"/>
    <w:rsid w:val="00C0609D"/>
    <w:rsid w:val="00C115AB"/>
    <w:rsid w:val="00C25769"/>
    <w:rsid w:val="00C26CCB"/>
    <w:rsid w:val="00C30249"/>
    <w:rsid w:val="00C344A6"/>
    <w:rsid w:val="00C3723B"/>
    <w:rsid w:val="00C41DAB"/>
    <w:rsid w:val="00C42466"/>
    <w:rsid w:val="00C44728"/>
    <w:rsid w:val="00C452D5"/>
    <w:rsid w:val="00C457B6"/>
    <w:rsid w:val="00C606C9"/>
    <w:rsid w:val="00C60B84"/>
    <w:rsid w:val="00C61034"/>
    <w:rsid w:val="00C61423"/>
    <w:rsid w:val="00C62337"/>
    <w:rsid w:val="00C67202"/>
    <w:rsid w:val="00C73AA5"/>
    <w:rsid w:val="00C80288"/>
    <w:rsid w:val="00C806D7"/>
    <w:rsid w:val="00C8124F"/>
    <w:rsid w:val="00C84003"/>
    <w:rsid w:val="00C90650"/>
    <w:rsid w:val="00C97D78"/>
    <w:rsid w:val="00CA4D75"/>
    <w:rsid w:val="00CB054C"/>
    <w:rsid w:val="00CB24D1"/>
    <w:rsid w:val="00CC2AAE"/>
    <w:rsid w:val="00CC5A42"/>
    <w:rsid w:val="00CD0EAB"/>
    <w:rsid w:val="00CD6CD5"/>
    <w:rsid w:val="00CD755F"/>
    <w:rsid w:val="00CE5E02"/>
    <w:rsid w:val="00CF0B2E"/>
    <w:rsid w:val="00CF34DB"/>
    <w:rsid w:val="00CF432E"/>
    <w:rsid w:val="00CF558F"/>
    <w:rsid w:val="00D010C0"/>
    <w:rsid w:val="00D073E2"/>
    <w:rsid w:val="00D12FC5"/>
    <w:rsid w:val="00D2156B"/>
    <w:rsid w:val="00D2612C"/>
    <w:rsid w:val="00D2721D"/>
    <w:rsid w:val="00D33026"/>
    <w:rsid w:val="00D446EC"/>
    <w:rsid w:val="00D4786C"/>
    <w:rsid w:val="00D51BF0"/>
    <w:rsid w:val="00D531DB"/>
    <w:rsid w:val="00D55942"/>
    <w:rsid w:val="00D5635E"/>
    <w:rsid w:val="00D76038"/>
    <w:rsid w:val="00D807BF"/>
    <w:rsid w:val="00D82FCC"/>
    <w:rsid w:val="00D953A0"/>
    <w:rsid w:val="00DA17FC"/>
    <w:rsid w:val="00DA614D"/>
    <w:rsid w:val="00DA7887"/>
    <w:rsid w:val="00DB2C26"/>
    <w:rsid w:val="00DC1586"/>
    <w:rsid w:val="00DC3286"/>
    <w:rsid w:val="00DD02F4"/>
    <w:rsid w:val="00DD1434"/>
    <w:rsid w:val="00DD6622"/>
    <w:rsid w:val="00DE1C7C"/>
    <w:rsid w:val="00DE2215"/>
    <w:rsid w:val="00DE6B43"/>
    <w:rsid w:val="00DE6B5F"/>
    <w:rsid w:val="00E112A5"/>
    <w:rsid w:val="00E11923"/>
    <w:rsid w:val="00E1195E"/>
    <w:rsid w:val="00E12DEC"/>
    <w:rsid w:val="00E15A7C"/>
    <w:rsid w:val="00E262D4"/>
    <w:rsid w:val="00E36250"/>
    <w:rsid w:val="00E40DE3"/>
    <w:rsid w:val="00E45C80"/>
    <w:rsid w:val="00E46CDF"/>
    <w:rsid w:val="00E47F2D"/>
    <w:rsid w:val="00E54511"/>
    <w:rsid w:val="00E61DAC"/>
    <w:rsid w:val="00E7003D"/>
    <w:rsid w:val="00E70E97"/>
    <w:rsid w:val="00E72B80"/>
    <w:rsid w:val="00E7308C"/>
    <w:rsid w:val="00E75227"/>
    <w:rsid w:val="00E75FE3"/>
    <w:rsid w:val="00E77150"/>
    <w:rsid w:val="00E80A65"/>
    <w:rsid w:val="00E86C4C"/>
    <w:rsid w:val="00E86D73"/>
    <w:rsid w:val="00E907A3"/>
    <w:rsid w:val="00EA177C"/>
    <w:rsid w:val="00EA5AE0"/>
    <w:rsid w:val="00EB2972"/>
    <w:rsid w:val="00EB42E0"/>
    <w:rsid w:val="00EB56E1"/>
    <w:rsid w:val="00EB7AB1"/>
    <w:rsid w:val="00EC064C"/>
    <w:rsid w:val="00EC0A30"/>
    <w:rsid w:val="00EC6BB4"/>
    <w:rsid w:val="00ED43F9"/>
    <w:rsid w:val="00ED4736"/>
    <w:rsid w:val="00ED7576"/>
    <w:rsid w:val="00EE201A"/>
    <w:rsid w:val="00EE7BA3"/>
    <w:rsid w:val="00EE7CD8"/>
    <w:rsid w:val="00EF48CC"/>
    <w:rsid w:val="00F00801"/>
    <w:rsid w:val="00F11EAB"/>
    <w:rsid w:val="00F22E21"/>
    <w:rsid w:val="00F2488D"/>
    <w:rsid w:val="00F33FF4"/>
    <w:rsid w:val="00F373F5"/>
    <w:rsid w:val="00F42723"/>
    <w:rsid w:val="00F45AF5"/>
    <w:rsid w:val="00F46A13"/>
    <w:rsid w:val="00F50B43"/>
    <w:rsid w:val="00F601A0"/>
    <w:rsid w:val="00F712E9"/>
    <w:rsid w:val="00F73032"/>
    <w:rsid w:val="00F848FC"/>
    <w:rsid w:val="00F906F6"/>
    <w:rsid w:val="00F90963"/>
    <w:rsid w:val="00F9282A"/>
    <w:rsid w:val="00F96BAD"/>
    <w:rsid w:val="00FA139D"/>
    <w:rsid w:val="00FB0E84"/>
    <w:rsid w:val="00FB469B"/>
    <w:rsid w:val="00FC2405"/>
    <w:rsid w:val="00FC2771"/>
    <w:rsid w:val="00FC317A"/>
    <w:rsid w:val="00FD01C2"/>
    <w:rsid w:val="00FE595C"/>
    <w:rsid w:val="00FE61C3"/>
    <w:rsid w:val="00FF0CE3"/>
    <w:rsid w:val="00FF0F41"/>
    <w:rsid w:val="00FF2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8319F1"/>
    <w:rPr>
      <w:sz w:val="21"/>
      <w:szCs w:val="21"/>
    </w:rPr>
  </w:style>
  <w:style w:type="paragraph" w:styleId="CommentText">
    <w:name w:val="annotation text"/>
    <w:basedOn w:val="Normal"/>
    <w:link w:val="CommentTextChar"/>
    <w:rsid w:val="008319F1"/>
    <w:pPr>
      <w:jc w:val="left"/>
    </w:pPr>
  </w:style>
  <w:style w:type="character" w:customStyle="1" w:styleId="CommentTextChar">
    <w:name w:val="Comment Text Char"/>
    <w:basedOn w:val="DefaultParagraphFont"/>
    <w:link w:val="CommentText"/>
    <w:rsid w:val="008319F1"/>
    <w:rPr>
      <w:sz w:val="22"/>
      <w:lang w:eastAsia="en-US"/>
    </w:rPr>
  </w:style>
  <w:style w:type="paragraph" w:styleId="CommentSubject">
    <w:name w:val="annotation subject"/>
    <w:basedOn w:val="CommentText"/>
    <w:next w:val="CommentText"/>
    <w:link w:val="CommentSubjectChar"/>
    <w:rsid w:val="008319F1"/>
    <w:rPr>
      <w:b/>
      <w:bCs/>
    </w:rPr>
  </w:style>
  <w:style w:type="character" w:customStyle="1" w:styleId="CommentSubjectChar">
    <w:name w:val="Comment Subject Char"/>
    <w:basedOn w:val="CommentTextChar"/>
    <w:link w:val="CommentSubject"/>
    <w:rsid w:val="008319F1"/>
    <w:rPr>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1394344">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609779324">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1169713557">
      <w:bodyDiv w:val="1"/>
      <w:marLeft w:val="0"/>
      <w:marRight w:val="0"/>
      <w:marTop w:val="0"/>
      <w:marBottom w:val="0"/>
      <w:divBdr>
        <w:top w:val="none" w:sz="0" w:space="0" w:color="auto"/>
        <w:left w:val="none" w:sz="0" w:space="0" w:color="auto"/>
        <w:bottom w:val="none" w:sz="0" w:space="0" w:color="auto"/>
        <w:right w:val="none" w:sz="0" w:space="0" w:color="auto"/>
      </w:divBdr>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301157221">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872552">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hyperlink" Target="mailto:semih.esenlik@huawei.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D39E9-F735-4A83-A64F-EAECF7AA8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1054</Words>
  <Characters>6012</Characters>
  <Application>Microsoft Office Word</Application>
  <DocSecurity>0</DocSecurity>
  <Lines>50</Lines>
  <Paragraphs>14</Paragraphs>
  <ScaleCrop>false</ScaleCrop>
  <Company/>
  <LinksUpToDate>false</LinksUpToDate>
  <CharactersWithSpaces>7052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2018-07-02T15:05:00Z</dcterms:created>
  <dcterms:modified xsi:type="dcterms:W3CDTF">2018-07-02T15:06:00Z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1530543944</vt:lpwstr>
  </property>
</Properties>
</file>