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2920E7" w14:paraId="7E96CA4B" w14:textId="77777777">
        <w:tc>
          <w:tcPr>
            <w:tcW w:w="6408" w:type="dxa"/>
          </w:tcPr>
          <w:bookmarkStart w:id="0" w:name="_GoBack"/>
          <w:bookmarkEnd w:id="0"/>
          <w:p w14:paraId="18E03134" w14:textId="41A824FA" w:rsidR="006C5D39" w:rsidRPr="002920E7" w:rsidRDefault="000473BD" w:rsidP="003531BD">
            <w:pPr>
              <w:tabs>
                <w:tab w:val="left" w:pos="7200"/>
              </w:tabs>
              <w:spacing w:before="0"/>
              <w:rPr>
                <w:b/>
                <w:szCs w:val="22"/>
                <w:lang w:val="en-US"/>
              </w:rPr>
            </w:pPr>
            <w:r w:rsidRPr="002920E7">
              <w:rPr>
                <w:b/>
                <w:noProof/>
                <w:szCs w:val="22"/>
                <w:lang w:val="de-DE" w:eastAsia="de-DE"/>
              </w:rPr>
              <mc:AlternateContent>
                <mc:Choice Requires="wpg">
                  <w:drawing>
                    <wp:anchor distT="0" distB="0" distL="114300" distR="114300" simplePos="0" relativeHeight="251656704" behindDoc="0" locked="0" layoutInCell="1" allowOverlap="1" wp14:anchorId="7AF4159C" wp14:editId="01443D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FFC69B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920E7">
              <w:rPr>
                <w:b/>
                <w:noProof/>
                <w:szCs w:val="22"/>
                <w:lang w:val="de-DE" w:eastAsia="de-DE"/>
              </w:rPr>
              <w:drawing>
                <wp:anchor distT="0" distB="0" distL="114300" distR="114300" simplePos="0" relativeHeight="251658752" behindDoc="0" locked="0" layoutInCell="1" allowOverlap="1" wp14:anchorId="00EDF105" wp14:editId="0FD3C30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920E7">
              <w:rPr>
                <w:b/>
                <w:noProof/>
                <w:szCs w:val="22"/>
                <w:lang w:val="de-DE" w:eastAsia="de-DE"/>
              </w:rPr>
              <w:drawing>
                <wp:anchor distT="0" distB="0" distL="114300" distR="114300" simplePos="0" relativeHeight="251657728" behindDoc="0" locked="0" layoutInCell="1" allowOverlap="1" wp14:anchorId="4343FD4C" wp14:editId="789252E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2920E7">
              <w:rPr>
                <w:b/>
                <w:szCs w:val="22"/>
                <w:lang w:val="en-US"/>
              </w:rPr>
              <w:t xml:space="preserve">Joint </w:t>
            </w:r>
            <w:r w:rsidR="006C5D39" w:rsidRPr="002920E7">
              <w:rPr>
                <w:b/>
                <w:szCs w:val="22"/>
                <w:lang w:val="en-US"/>
              </w:rPr>
              <w:t xml:space="preserve">Video </w:t>
            </w:r>
            <w:r w:rsidR="003E17F3" w:rsidRPr="002920E7">
              <w:rPr>
                <w:b/>
                <w:szCs w:val="22"/>
                <w:lang w:val="en-US"/>
              </w:rPr>
              <w:t>Experts</w:t>
            </w:r>
            <w:r w:rsidR="009D7CE6" w:rsidRPr="002920E7">
              <w:rPr>
                <w:b/>
                <w:szCs w:val="22"/>
                <w:lang w:val="en-US"/>
              </w:rPr>
              <w:t xml:space="preserve"> Team</w:t>
            </w:r>
            <w:r w:rsidR="006C5D39" w:rsidRPr="002920E7">
              <w:rPr>
                <w:b/>
                <w:szCs w:val="22"/>
                <w:lang w:val="en-US"/>
              </w:rPr>
              <w:t xml:space="preserve"> (</w:t>
            </w:r>
            <w:r w:rsidR="009D7CE6" w:rsidRPr="002920E7">
              <w:rPr>
                <w:b/>
                <w:szCs w:val="22"/>
                <w:lang w:val="en-US"/>
              </w:rPr>
              <w:t>JVET</w:t>
            </w:r>
            <w:r w:rsidR="006C5D39" w:rsidRPr="002920E7">
              <w:rPr>
                <w:b/>
                <w:szCs w:val="22"/>
                <w:lang w:val="en-US"/>
              </w:rPr>
              <w:t>)</w:t>
            </w:r>
          </w:p>
          <w:p w14:paraId="6BCC5973" w14:textId="77777777" w:rsidR="00E61DAC" w:rsidRPr="002920E7" w:rsidRDefault="00E54511" w:rsidP="003531BD">
            <w:pPr>
              <w:tabs>
                <w:tab w:val="left" w:pos="7200"/>
              </w:tabs>
              <w:spacing w:before="0"/>
              <w:rPr>
                <w:b/>
                <w:szCs w:val="22"/>
                <w:lang w:val="en-US"/>
              </w:rPr>
            </w:pPr>
            <w:r w:rsidRPr="002920E7">
              <w:rPr>
                <w:b/>
                <w:szCs w:val="22"/>
                <w:lang w:val="en-US"/>
              </w:rPr>
              <w:t xml:space="preserve">of </w:t>
            </w:r>
            <w:r w:rsidR="007F1F8B" w:rsidRPr="002920E7">
              <w:rPr>
                <w:b/>
                <w:szCs w:val="22"/>
                <w:lang w:val="en-US"/>
              </w:rPr>
              <w:t>ITU-T SG</w:t>
            </w:r>
            <w:r w:rsidR="005E1AC6" w:rsidRPr="002920E7">
              <w:rPr>
                <w:b/>
                <w:szCs w:val="22"/>
                <w:lang w:val="en-US"/>
              </w:rPr>
              <w:t> </w:t>
            </w:r>
            <w:r w:rsidR="007F1F8B" w:rsidRPr="002920E7">
              <w:rPr>
                <w:b/>
                <w:szCs w:val="22"/>
                <w:lang w:val="en-US"/>
              </w:rPr>
              <w:t>16 WP</w:t>
            </w:r>
            <w:r w:rsidR="005E1AC6" w:rsidRPr="002920E7">
              <w:rPr>
                <w:b/>
                <w:szCs w:val="22"/>
                <w:lang w:val="en-US"/>
              </w:rPr>
              <w:t> </w:t>
            </w:r>
            <w:r w:rsidR="007F1F8B" w:rsidRPr="002920E7">
              <w:rPr>
                <w:b/>
                <w:szCs w:val="22"/>
                <w:lang w:val="en-US"/>
              </w:rPr>
              <w:t>3 and ISO/IEC JTC</w:t>
            </w:r>
            <w:r w:rsidR="005E1AC6" w:rsidRPr="002920E7">
              <w:rPr>
                <w:b/>
                <w:szCs w:val="22"/>
                <w:lang w:val="en-US"/>
              </w:rPr>
              <w:t> </w:t>
            </w:r>
            <w:r w:rsidR="007F1F8B" w:rsidRPr="002920E7">
              <w:rPr>
                <w:b/>
                <w:szCs w:val="22"/>
                <w:lang w:val="en-US"/>
              </w:rPr>
              <w:t>1/SC</w:t>
            </w:r>
            <w:r w:rsidR="005E1AC6" w:rsidRPr="002920E7">
              <w:rPr>
                <w:b/>
                <w:szCs w:val="22"/>
                <w:lang w:val="en-US"/>
              </w:rPr>
              <w:t> </w:t>
            </w:r>
            <w:r w:rsidR="007F1F8B" w:rsidRPr="002920E7">
              <w:rPr>
                <w:b/>
                <w:szCs w:val="22"/>
                <w:lang w:val="en-US"/>
              </w:rPr>
              <w:t>29/WG</w:t>
            </w:r>
            <w:r w:rsidR="005E1AC6" w:rsidRPr="002920E7">
              <w:rPr>
                <w:b/>
                <w:szCs w:val="22"/>
                <w:lang w:val="en-US"/>
              </w:rPr>
              <w:t> </w:t>
            </w:r>
            <w:r w:rsidR="007F1F8B" w:rsidRPr="002920E7">
              <w:rPr>
                <w:b/>
                <w:szCs w:val="22"/>
                <w:lang w:val="en-US"/>
              </w:rPr>
              <w:t>11</w:t>
            </w:r>
          </w:p>
          <w:p w14:paraId="19908E82" w14:textId="18345C68" w:rsidR="00E61DAC" w:rsidRPr="002920E7" w:rsidRDefault="003E17F3" w:rsidP="00067887">
            <w:pPr>
              <w:tabs>
                <w:tab w:val="left" w:pos="7200"/>
              </w:tabs>
              <w:spacing w:before="0"/>
              <w:rPr>
                <w:b/>
                <w:szCs w:val="22"/>
                <w:lang w:val="en-US"/>
              </w:rPr>
            </w:pPr>
            <w:r w:rsidRPr="002920E7">
              <w:rPr>
                <w:lang w:val="en-US"/>
              </w:rPr>
              <w:t>1</w:t>
            </w:r>
            <w:r w:rsidR="00525B01" w:rsidRPr="002920E7">
              <w:rPr>
                <w:lang w:val="en-US"/>
              </w:rPr>
              <w:t>1</w:t>
            </w:r>
            <w:r w:rsidR="00155526" w:rsidRPr="002920E7">
              <w:rPr>
                <w:lang w:val="en-US"/>
              </w:rPr>
              <w:t>th</w:t>
            </w:r>
            <w:r w:rsidR="00A767DC" w:rsidRPr="002920E7">
              <w:rPr>
                <w:lang w:val="en-US"/>
              </w:rPr>
              <w:t xml:space="preserve"> Meeting: </w:t>
            </w:r>
            <w:r w:rsidR="00525B01" w:rsidRPr="002920E7">
              <w:rPr>
                <w:lang w:val="en-US"/>
              </w:rPr>
              <w:t>Ljubljana</w:t>
            </w:r>
            <w:r w:rsidR="003021BC" w:rsidRPr="002920E7">
              <w:rPr>
                <w:lang w:val="en-US"/>
              </w:rPr>
              <w:t xml:space="preserve">, </w:t>
            </w:r>
            <w:r w:rsidRPr="002920E7">
              <w:rPr>
                <w:lang w:val="en-US"/>
              </w:rPr>
              <w:t>S</w:t>
            </w:r>
            <w:r w:rsidR="00067887">
              <w:rPr>
                <w:lang w:val="en-US"/>
              </w:rPr>
              <w:t>I</w:t>
            </w:r>
            <w:r w:rsidR="003021BC" w:rsidRPr="002920E7">
              <w:rPr>
                <w:lang w:val="en-US"/>
              </w:rPr>
              <w:t xml:space="preserve">, </w:t>
            </w:r>
            <w:r w:rsidRPr="002920E7">
              <w:rPr>
                <w:lang w:val="en-US"/>
              </w:rPr>
              <w:t>1</w:t>
            </w:r>
            <w:r w:rsidR="00525B01" w:rsidRPr="002920E7">
              <w:rPr>
                <w:lang w:val="en-US"/>
              </w:rPr>
              <w:t>0</w:t>
            </w:r>
            <w:r w:rsidR="003021BC" w:rsidRPr="002920E7">
              <w:rPr>
                <w:lang w:val="en-US"/>
              </w:rPr>
              <w:t>–</w:t>
            </w:r>
            <w:r w:rsidR="00525B01" w:rsidRPr="002920E7">
              <w:rPr>
                <w:lang w:val="en-US"/>
              </w:rPr>
              <w:t>18</w:t>
            </w:r>
            <w:r w:rsidR="003021BC" w:rsidRPr="002920E7">
              <w:rPr>
                <w:lang w:val="en-US"/>
              </w:rPr>
              <w:t xml:space="preserve"> </w:t>
            </w:r>
            <w:r w:rsidR="00525B01" w:rsidRPr="002920E7">
              <w:rPr>
                <w:lang w:val="en-US"/>
              </w:rPr>
              <w:t>July</w:t>
            </w:r>
            <w:r w:rsidR="003021BC" w:rsidRPr="002920E7">
              <w:rPr>
                <w:lang w:val="en-US"/>
              </w:rPr>
              <w:t xml:space="preserve"> 201</w:t>
            </w:r>
            <w:r w:rsidR="00C00DDE" w:rsidRPr="002920E7">
              <w:rPr>
                <w:lang w:val="en-US"/>
              </w:rPr>
              <w:t>8</w:t>
            </w:r>
          </w:p>
        </w:tc>
        <w:tc>
          <w:tcPr>
            <w:tcW w:w="3168" w:type="dxa"/>
          </w:tcPr>
          <w:p w14:paraId="59B7E346" w14:textId="49F21EFB" w:rsidR="008A4B4C" w:rsidRPr="002920E7" w:rsidRDefault="00E61DAC" w:rsidP="00FE5479">
            <w:pPr>
              <w:tabs>
                <w:tab w:val="left" w:pos="7200"/>
              </w:tabs>
              <w:rPr>
                <w:u w:val="single"/>
                <w:lang w:val="en-US"/>
              </w:rPr>
            </w:pPr>
            <w:r w:rsidRPr="002920E7">
              <w:rPr>
                <w:lang w:val="en-US"/>
              </w:rPr>
              <w:t>Document</w:t>
            </w:r>
            <w:r w:rsidR="006C5D39" w:rsidRPr="002920E7">
              <w:rPr>
                <w:lang w:val="en-US"/>
              </w:rPr>
              <w:t xml:space="preserve">: </w:t>
            </w:r>
            <w:r w:rsidR="009D7CE6" w:rsidRPr="002920E7">
              <w:rPr>
                <w:lang w:val="en-US"/>
              </w:rPr>
              <w:t>JVET</w:t>
            </w:r>
            <w:r w:rsidR="00AC428F" w:rsidRPr="002920E7">
              <w:rPr>
                <w:lang w:val="en-US"/>
              </w:rPr>
              <w:t>-</w:t>
            </w:r>
            <w:r w:rsidR="00525B01" w:rsidRPr="002920E7">
              <w:rPr>
                <w:lang w:val="en-US"/>
              </w:rPr>
              <w:t>K</w:t>
            </w:r>
            <w:r w:rsidR="003E17F3" w:rsidRPr="002920E7">
              <w:rPr>
                <w:lang w:val="en-US"/>
              </w:rPr>
              <w:t>0</w:t>
            </w:r>
            <w:r w:rsidR="00AC4D88">
              <w:rPr>
                <w:lang w:val="en-US"/>
              </w:rPr>
              <w:t>20</w:t>
            </w:r>
            <w:r w:rsidR="00FE5479">
              <w:rPr>
                <w:lang w:val="en-US"/>
              </w:rPr>
              <w:t>6</w:t>
            </w:r>
            <w:r w:rsidR="003531BD" w:rsidRPr="002920E7">
              <w:rPr>
                <w:lang w:val="en-US"/>
              </w:rPr>
              <w:t>-</w:t>
            </w:r>
            <w:r w:rsidR="000C7FAE" w:rsidRPr="002920E7">
              <w:rPr>
                <w:lang w:val="en-US"/>
              </w:rPr>
              <w:t>v</w:t>
            </w:r>
            <w:r w:rsidR="003E17F3" w:rsidRPr="002920E7">
              <w:rPr>
                <w:lang w:val="en-US"/>
              </w:rPr>
              <w:t>1</w:t>
            </w:r>
          </w:p>
        </w:tc>
      </w:tr>
    </w:tbl>
    <w:p w14:paraId="79DBA597" w14:textId="77777777" w:rsidR="00E61DAC" w:rsidRPr="002920E7" w:rsidRDefault="00E61DAC" w:rsidP="00531AE9">
      <w:pPr>
        <w:rPr>
          <w:lang w:val="en-US"/>
        </w:rPr>
      </w:pPr>
    </w:p>
    <w:tbl>
      <w:tblPr>
        <w:tblW w:w="0" w:type="auto"/>
        <w:tblLayout w:type="fixed"/>
        <w:tblLook w:val="0000" w:firstRow="0" w:lastRow="0" w:firstColumn="0" w:lastColumn="0" w:noHBand="0" w:noVBand="0"/>
      </w:tblPr>
      <w:tblGrid>
        <w:gridCol w:w="1458"/>
        <w:gridCol w:w="3420"/>
        <w:gridCol w:w="1080"/>
        <w:gridCol w:w="3618"/>
      </w:tblGrid>
      <w:tr w:rsidR="00E61DAC" w:rsidRPr="002920E7" w14:paraId="188D2B50" w14:textId="77777777">
        <w:tc>
          <w:tcPr>
            <w:tcW w:w="1458" w:type="dxa"/>
          </w:tcPr>
          <w:p w14:paraId="7A6C85EB" w14:textId="77777777" w:rsidR="00E61DAC" w:rsidRPr="002920E7" w:rsidRDefault="00E61DAC">
            <w:pPr>
              <w:spacing w:before="60" w:after="60"/>
              <w:rPr>
                <w:i/>
                <w:szCs w:val="22"/>
                <w:lang w:val="en-US"/>
              </w:rPr>
            </w:pPr>
            <w:r w:rsidRPr="002920E7">
              <w:rPr>
                <w:i/>
                <w:szCs w:val="22"/>
                <w:lang w:val="en-US"/>
              </w:rPr>
              <w:t>Title:</w:t>
            </w:r>
          </w:p>
        </w:tc>
        <w:tc>
          <w:tcPr>
            <w:tcW w:w="8118" w:type="dxa"/>
            <w:gridSpan w:val="3"/>
          </w:tcPr>
          <w:p w14:paraId="305A7026" w14:textId="65B01649" w:rsidR="00E61DAC" w:rsidRPr="002920E7" w:rsidRDefault="005768AE" w:rsidP="005768AE">
            <w:pPr>
              <w:spacing w:before="60" w:after="60"/>
              <w:rPr>
                <w:b/>
                <w:szCs w:val="22"/>
                <w:lang w:val="en-US"/>
              </w:rPr>
            </w:pPr>
            <w:r w:rsidRPr="002920E7">
              <w:rPr>
                <w:b/>
                <w:szCs w:val="22"/>
                <w:lang w:val="en-US"/>
              </w:rPr>
              <w:t>Improved</w:t>
            </w:r>
            <w:r w:rsidR="00525B01" w:rsidRPr="002920E7">
              <w:rPr>
                <w:b/>
                <w:szCs w:val="22"/>
                <w:lang w:val="en-US"/>
              </w:rPr>
              <w:t xml:space="preserve"> </w:t>
            </w:r>
            <w:r w:rsidRPr="002920E7">
              <w:rPr>
                <w:b/>
                <w:szCs w:val="22"/>
                <w:lang w:val="en-US"/>
              </w:rPr>
              <w:t>p</w:t>
            </w:r>
            <w:r w:rsidR="00525B01" w:rsidRPr="002920E7">
              <w:rPr>
                <w:b/>
                <w:szCs w:val="22"/>
                <w:lang w:val="en-US"/>
              </w:rPr>
              <w:t>erceptual</w:t>
            </w:r>
            <w:r w:rsidRPr="002920E7">
              <w:rPr>
                <w:b/>
                <w:szCs w:val="22"/>
                <w:lang w:val="en-US"/>
              </w:rPr>
              <w:t>ly optimized</w:t>
            </w:r>
            <w:r w:rsidR="00525B01" w:rsidRPr="002920E7">
              <w:rPr>
                <w:b/>
                <w:szCs w:val="22"/>
                <w:lang w:val="en-US"/>
              </w:rPr>
              <w:t xml:space="preserve"> QP </w:t>
            </w:r>
            <w:r w:rsidRPr="002920E7">
              <w:rPr>
                <w:b/>
                <w:szCs w:val="22"/>
                <w:lang w:val="en-US"/>
              </w:rPr>
              <w:t>a</w:t>
            </w:r>
            <w:r w:rsidR="00525B01" w:rsidRPr="002920E7">
              <w:rPr>
                <w:b/>
                <w:szCs w:val="22"/>
                <w:lang w:val="en-US"/>
              </w:rPr>
              <w:t xml:space="preserve">daptation and </w:t>
            </w:r>
            <w:r w:rsidRPr="002920E7">
              <w:rPr>
                <w:b/>
                <w:szCs w:val="22"/>
                <w:lang w:val="en-US"/>
              </w:rPr>
              <w:t>a</w:t>
            </w:r>
            <w:r w:rsidR="00525B01" w:rsidRPr="002920E7">
              <w:rPr>
                <w:b/>
                <w:szCs w:val="22"/>
                <w:lang w:val="en-US"/>
              </w:rPr>
              <w:t xml:space="preserve">ssociated </w:t>
            </w:r>
            <w:r w:rsidRPr="002920E7">
              <w:rPr>
                <w:b/>
                <w:szCs w:val="22"/>
                <w:lang w:val="en-US"/>
              </w:rPr>
              <w:t>d</w:t>
            </w:r>
            <w:r w:rsidR="00525B01" w:rsidRPr="002920E7">
              <w:rPr>
                <w:b/>
                <w:szCs w:val="22"/>
                <w:lang w:val="en-US"/>
              </w:rPr>
              <w:t xml:space="preserve">istortion </w:t>
            </w:r>
            <w:r w:rsidRPr="002920E7">
              <w:rPr>
                <w:b/>
                <w:szCs w:val="22"/>
                <w:lang w:val="en-US"/>
              </w:rPr>
              <w:t>m</w:t>
            </w:r>
            <w:r w:rsidR="00525B01" w:rsidRPr="002920E7">
              <w:rPr>
                <w:b/>
                <w:szCs w:val="22"/>
                <w:lang w:val="en-US"/>
              </w:rPr>
              <w:t>easure</w:t>
            </w:r>
          </w:p>
        </w:tc>
      </w:tr>
      <w:tr w:rsidR="00E61DAC" w:rsidRPr="002920E7" w14:paraId="3D8B01B2" w14:textId="77777777">
        <w:tc>
          <w:tcPr>
            <w:tcW w:w="1458" w:type="dxa"/>
          </w:tcPr>
          <w:p w14:paraId="7AC356CE" w14:textId="77777777" w:rsidR="00E61DAC" w:rsidRPr="002920E7" w:rsidRDefault="00E61DAC">
            <w:pPr>
              <w:spacing w:before="60" w:after="60"/>
              <w:rPr>
                <w:i/>
                <w:szCs w:val="22"/>
                <w:lang w:val="en-US"/>
              </w:rPr>
            </w:pPr>
            <w:r w:rsidRPr="002920E7">
              <w:rPr>
                <w:i/>
                <w:szCs w:val="22"/>
                <w:lang w:val="en-US"/>
              </w:rPr>
              <w:t>Status:</w:t>
            </w:r>
          </w:p>
        </w:tc>
        <w:tc>
          <w:tcPr>
            <w:tcW w:w="8118" w:type="dxa"/>
            <w:gridSpan w:val="3"/>
          </w:tcPr>
          <w:p w14:paraId="32E60643" w14:textId="15AA73C7" w:rsidR="00E61DAC" w:rsidRPr="002920E7" w:rsidRDefault="003E17F3" w:rsidP="001C7609">
            <w:pPr>
              <w:spacing w:before="60" w:after="60"/>
              <w:rPr>
                <w:szCs w:val="22"/>
                <w:lang w:val="en-US"/>
              </w:rPr>
            </w:pPr>
            <w:r w:rsidRPr="002920E7">
              <w:rPr>
                <w:szCs w:val="22"/>
                <w:lang w:val="en-US"/>
              </w:rPr>
              <w:t>Input document to JVET</w:t>
            </w:r>
            <w:r w:rsidR="00D84809" w:rsidRPr="002920E7">
              <w:rPr>
                <w:szCs w:val="22"/>
                <w:lang w:val="en-US"/>
              </w:rPr>
              <w:t xml:space="preserve"> </w:t>
            </w:r>
            <w:r w:rsidR="00103363">
              <w:rPr>
                <w:szCs w:val="22"/>
                <w:lang w:val="en-US"/>
              </w:rPr>
              <w:t>(A</w:t>
            </w:r>
            <w:r w:rsidR="001C7609">
              <w:rPr>
                <w:szCs w:val="22"/>
                <w:lang w:val="en-US"/>
              </w:rPr>
              <w:t>H</w:t>
            </w:r>
            <w:r w:rsidR="00103363">
              <w:rPr>
                <w:szCs w:val="22"/>
                <w:lang w:val="en-US"/>
              </w:rPr>
              <w:t>G 10)</w:t>
            </w:r>
          </w:p>
        </w:tc>
      </w:tr>
      <w:tr w:rsidR="00E61DAC" w:rsidRPr="002920E7" w14:paraId="7E6D99E3" w14:textId="77777777">
        <w:tc>
          <w:tcPr>
            <w:tcW w:w="1458" w:type="dxa"/>
          </w:tcPr>
          <w:p w14:paraId="18CCDCD6" w14:textId="77777777" w:rsidR="00E61DAC" w:rsidRPr="002920E7" w:rsidRDefault="00E61DAC">
            <w:pPr>
              <w:spacing w:before="60" w:after="60"/>
              <w:rPr>
                <w:i/>
                <w:szCs w:val="22"/>
                <w:lang w:val="en-US"/>
              </w:rPr>
            </w:pPr>
            <w:r w:rsidRPr="002920E7">
              <w:rPr>
                <w:i/>
                <w:szCs w:val="22"/>
                <w:lang w:val="en-US"/>
              </w:rPr>
              <w:t>Purpose:</w:t>
            </w:r>
          </w:p>
        </w:tc>
        <w:tc>
          <w:tcPr>
            <w:tcW w:w="8118" w:type="dxa"/>
            <w:gridSpan w:val="3"/>
          </w:tcPr>
          <w:p w14:paraId="0640C90D" w14:textId="7C2A2FAB" w:rsidR="00E61DAC" w:rsidRPr="002920E7" w:rsidRDefault="003E17F3" w:rsidP="005E1AC6">
            <w:pPr>
              <w:spacing w:before="60" w:after="60"/>
              <w:rPr>
                <w:szCs w:val="22"/>
                <w:lang w:val="en-US"/>
              </w:rPr>
            </w:pPr>
            <w:r w:rsidRPr="002920E7">
              <w:rPr>
                <w:szCs w:val="22"/>
                <w:lang w:val="en-US"/>
              </w:rPr>
              <w:t>Proposal</w:t>
            </w:r>
          </w:p>
        </w:tc>
      </w:tr>
      <w:tr w:rsidR="003605A3" w:rsidRPr="002920E7" w14:paraId="714CD808" w14:textId="77777777" w:rsidTr="0070410C">
        <w:tc>
          <w:tcPr>
            <w:tcW w:w="1458" w:type="dxa"/>
          </w:tcPr>
          <w:p w14:paraId="4DB59313" w14:textId="79445913" w:rsidR="003605A3" w:rsidRPr="002920E7" w:rsidRDefault="003605A3">
            <w:pPr>
              <w:spacing w:before="60" w:after="60"/>
              <w:rPr>
                <w:i/>
                <w:szCs w:val="22"/>
                <w:highlight w:val="yellow"/>
                <w:lang w:val="en-US"/>
              </w:rPr>
            </w:pPr>
            <w:r w:rsidRPr="002920E7">
              <w:rPr>
                <w:i/>
                <w:szCs w:val="22"/>
                <w:lang w:val="en-US"/>
              </w:rPr>
              <w:t>Author(s) or</w:t>
            </w:r>
            <w:r w:rsidRPr="002920E7">
              <w:rPr>
                <w:i/>
                <w:szCs w:val="22"/>
                <w:lang w:val="en-US"/>
              </w:rPr>
              <w:br/>
              <w:t>Contact(s):</w:t>
            </w:r>
          </w:p>
        </w:tc>
        <w:tc>
          <w:tcPr>
            <w:tcW w:w="3420" w:type="dxa"/>
          </w:tcPr>
          <w:p w14:paraId="49D81240" w14:textId="46DA521F" w:rsidR="003605A3" w:rsidRPr="004D62E1" w:rsidRDefault="00525B01" w:rsidP="00525B01">
            <w:pPr>
              <w:spacing w:before="60" w:after="60"/>
              <w:rPr>
                <w:sz w:val="20"/>
                <w:lang w:val="de-DE"/>
              </w:rPr>
            </w:pPr>
            <w:r w:rsidRPr="004D62E1">
              <w:rPr>
                <w:szCs w:val="22"/>
                <w:lang w:val="de-DE"/>
              </w:rPr>
              <w:t>Christian Helmrich</w:t>
            </w:r>
            <w:r w:rsidR="003605A3" w:rsidRPr="004D62E1">
              <w:rPr>
                <w:szCs w:val="22"/>
                <w:lang w:val="de-DE"/>
              </w:rPr>
              <w:br/>
            </w:r>
            <w:r w:rsidRPr="004D62E1">
              <w:rPr>
                <w:szCs w:val="22"/>
                <w:lang w:val="de-DE"/>
              </w:rPr>
              <w:t>Heiko Schwarz</w:t>
            </w:r>
            <w:r w:rsidR="003605A3" w:rsidRPr="004D62E1">
              <w:rPr>
                <w:szCs w:val="22"/>
                <w:lang w:val="de-DE"/>
              </w:rPr>
              <w:br/>
            </w:r>
            <w:r w:rsidRPr="004D62E1">
              <w:rPr>
                <w:szCs w:val="22"/>
                <w:lang w:val="de-DE"/>
              </w:rPr>
              <w:t>Detlev Marpe</w:t>
            </w:r>
            <w:r w:rsidR="003605A3" w:rsidRPr="004D62E1">
              <w:rPr>
                <w:szCs w:val="22"/>
                <w:lang w:val="de-DE"/>
              </w:rPr>
              <w:br/>
            </w:r>
            <w:r w:rsidRPr="004D62E1">
              <w:rPr>
                <w:szCs w:val="22"/>
                <w:lang w:val="de-DE"/>
              </w:rPr>
              <w:t>Thomas Wiegand</w:t>
            </w:r>
          </w:p>
        </w:tc>
        <w:tc>
          <w:tcPr>
            <w:tcW w:w="1080" w:type="dxa"/>
          </w:tcPr>
          <w:p w14:paraId="0140ECA2" w14:textId="14321D92" w:rsidR="003605A3" w:rsidRPr="004D62E1" w:rsidRDefault="003605A3">
            <w:pPr>
              <w:spacing w:before="60" w:after="60"/>
              <w:rPr>
                <w:szCs w:val="22"/>
                <w:lang w:val="en-US"/>
              </w:rPr>
            </w:pPr>
            <w:r w:rsidRPr="004D62E1">
              <w:rPr>
                <w:szCs w:val="22"/>
                <w:lang w:val="en-US"/>
              </w:rPr>
              <w:t>Email:</w:t>
            </w:r>
          </w:p>
        </w:tc>
        <w:tc>
          <w:tcPr>
            <w:tcW w:w="3618" w:type="dxa"/>
          </w:tcPr>
          <w:p w14:paraId="32C2ABFD" w14:textId="62ACCD9F" w:rsidR="003605A3" w:rsidRPr="004D62E1" w:rsidRDefault="00525B01" w:rsidP="00525B01">
            <w:pPr>
              <w:spacing w:before="60" w:after="60"/>
              <w:rPr>
                <w:szCs w:val="22"/>
                <w:lang w:val="en-US"/>
              </w:rPr>
            </w:pPr>
            <w:r w:rsidRPr="004D62E1">
              <w:rPr>
                <w:szCs w:val="22"/>
                <w:lang w:val="en-US"/>
              </w:rPr>
              <w:t>christian.helmrich@hhi.fraunhofer.de</w:t>
            </w:r>
            <w:r w:rsidRPr="004D62E1">
              <w:rPr>
                <w:szCs w:val="22"/>
                <w:lang w:val="en-US"/>
              </w:rPr>
              <w:br/>
              <w:t>heiko.schwarz@hhi.fraunhofer.de</w:t>
            </w:r>
            <w:r w:rsidRPr="004D62E1">
              <w:rPr>
                <w:szCs w:val="22"/>
                <w:lang w:val="en-US"/>
              </w:rPr>
              <w:br/>
              <w:t>detlev.marpe@hhi.fraunhofer.de</w:t>
            </w:r>
            <w:r w:rsidRPr="004D62E1">
              <w:rPr>
                <w:szCs w:val="22"/>
                <w:lang w:val="en-US"/>
              </w:rPr>
              <w:br/>
              <w:t>thomas.wiegand@hhi.fraunhofer.de</w:t>
            </w:r>
            <w:r w:rsidRPr="004D62E1">
              <w:rPr>
                <w:szCs w:val="22"/>
                <w:lang w:val="en-US"/>
              </w:rPr>
              <w:br/>
            </w:r>
          </w:p>
        </w:tc>
      </w:tr>
      <w:tr w:rsidR="00E61DAC" w:rsidRPr="00AC4D88" w14:paraId="49AFAA61" w14:textId="77777777">
        <w:tc>
          <w:tcPr>
            <w:tcW w:w="1458" w:type="dxa"/>
          </w:tcPr>
          <w:p w14:paraId="2C08AF6B" w14:textId="066017A7" w:rsidR="00E61DAC" w:rsidRPr="002920E7" w:rsidRDefault="00E61DAC">
            <w:pPr>
              <w:spacing w:before="60" w:after="60"/>
              <w:rPr>
                <w:i/>
                <w:szCs w:val="22"/>
                <w:lang w:val="en-US"/>
              </w:rPr>
            </w:pPr>
            <w:r w:rsidRPr="002920E7">
              <w:rPr>
                <w:i/>
                <w:szCs w:val="22"/>
                <w:lang w:val="en-US"/>
              </w:rPr>
              <w:t>Source:</w:t>
            </w:r>
          </w:p>
        </w:tc>
        <w:tc>
          <w:tcPr>
            <w:tcW w:w="8118" w:type="dxa"/>
            <w:gridSpan w:val="3"/>
          </w:tcPr>
          <w:p w14:paraId="643E6B85" w14:textId="27531336" w:rsidR="00E61DAC" w:rsidRPr="00BF158D" w:rsidRDefault="0003063A">
            <w:pPr>
              <w:spacing w:before="60" w:after="60"/>
              <w:rPr>
                <w:szCs w:val="22"/>
                <w:lang w:val="de-DE"/>
              </w:rPr>
            </w:pPr>
            <w:r w:rsidRPr="00BF158D">
              <w:rPr>
                <w:szCs w:val="22"/>
                <w:lang w:val="de-DE"/>
              </w:rPr>
              <w:t>Fraunhofer HHI</w:t>
            </w:r>
            <w:r w:rsidR="00BF158D" w:rsidRPr="00BF158D">
              <w:rPr>
                <w:szCs w:val="22"/>
                <w:lang w:val="de-DE"/>
              </w:rPr>
              <w:t>, Einsteinufer 37, 10587 Berlin, Germany</w:t>
            </w:r>
          </w:p>
        </w:tc>
      </w:tr>
    </w:tbl>
    <w:p w14:paraId="732815A4" w14:textId="77777777" w:rsidR="00E61DAC" w:rsidRPr="002920E7" w:rsidRDefault="00E61DAC">
      <w:pPr>
        <w:tabs>
          <w:tab w:val="right" w:pos="9360"/>
        </w:tabs>
        <w:spacing w:before="120" w:after="240"/>
        <w:jc w:val="center"/>
        <w:rPr>
          <w:szCs w:val="22"/>
          <w:lang w:val="en-US"/>
        </w:rPr>
      </w:pPr>
      <w:r w:rsidRPr="002920E7">
        <w:rPr>
          <w:szCs w:val="22"/>
          <w:u w:val="single"/>
          <w:lang w:val="en-US"/>
        </w:rPr>
        <w:t>_____________________________</w:t>
      </w:r>
    </w:p>
    <w:p w14:paraId="63D31C94" w14:textId="77777777" w:rsidR="00275BCF" w:rsidRPr="002920E7" w:rsidRDefault="00275BCF" w:rsidP="00AC428F">
      <w:pPr>
        <w:pStyle w:val="berschrift1"/>
        <w:numPr>
          <w:ilvl w:val="0"/>
          <w:numId w:val="0"/>
        </w:numPr>
        <w:ind w:left="432" w:hanging="432"/>
        <w:rPr>
          <w:lang w:val="en-US"/>
        </w:rPr>
      </w:pPr>
      <w:bookmarkStart w:id="1" w:name="_Toc510034842"/>
      <w:r w:rsidRPr="002920E7">
        <w:rPr>
          <w:lang w:val="en-US"/>
        </w:rPr>
        <w:t>Abstract</w:t>
      </w:r>
      <w:bookmarkEnd w:id="1"/>
    </w:p>
    <w:p w14:paraId="1B16E3B7" w14:textId="49CD6E9E" w:rsidR="00BF7D94" w:rsidRPr="002920E7" w:rsidRDefault="005768AE" w:rsidP="00A17952">
      <w:pPr>
        <w:spacing w:before="120"/>
        <w:jc w:val="both"/>
        <w:rPr>
          <w:kern w:val="22"/>
          <w:szCs w:val="22"/>
          <w:lang w:val="en-US"/>
        </w:rPr>
      </w:pPr>
      <w:r w:rsidRPr="002920E7">
        <w:rPr>
          <w:kern w:val="22"/>
          <w:szCs w:val="22"/>
          <w:lang w:val="en-US"/>
        </w:rPr>
        <w:t xml:space="preserve">In JVET-H0047 </w:t>
      </w:r>
      <w:r w:rsidRPr="002920E7">
        <w:rPr>
          <w:kern w:val="22"/>
          <w:szCs w:val="22"/>
          <w:lang w:val="en-US"/>
        </w:rPr>
        <w:fldChar w:fldCharType="begin"/>
      </w:r>
      <w:r w:rsidRPr="002920E7">
        <w:rPr>
          <w:kern w:val="22"/>
          <w:szCs w:val="22"/>
          <w:lang w:val="en-US"/>
        </w:rPr>
        <w:instrText xml:space="preserve"> REF _Ref514937942 \r \h </w:instrText>
      </w:r>
      <w:r w:rsidR="000C765C" w:rsidRPr="002920E7">
        <w:rPr>
          <w:kern w:val="22"/>
          <w:szCs w:val="22"/>
          <w:lang w:val="en-US"/>
        </w:rPr>
        <w:instrText xml:space="preserve"> \* MERGEFORMAT </w:instrText>
      </w:r>
      <w:r w:rsidRPr="002920E7">
        <w:rPr>
          <w:kern w:val="22"/>
          <w:szCs w:val="22"/>
          <w:lang w:val="en-US"/>
        </w:rPr>
      </w:r>
      <w:r w:rsidRPr="002920E7">
        <w:rPr>
          <w:kern w:val="22"/>
          <w:szCs w:val="22"/>
          <w:lang w:val="en-US"/>
        </w:rPr>
        <w:fldChar w:fldCharType="separate"/>
      </w:r>
      <w:r w:rsidR="00AC4D88">
        <w:rPr>
          <w:kern w:val="22"/>
          <w:szCs w:val="22"/>
          <w:lang w:val="en-US"/>
        </w:rPr>
        <w:t>[1]</w:t>
      </w:r>
      <w:r w:rsidRPr="002920E7">
        <w:rPr>
          <w:kern w:val="22"/>
          <w:szCs w:val="22"/>
          <w:lang w:val="en-US"/>
        </w:rPr>
        <w:fldChar w:fldCharType="end"/>
      </w:r>
      <w:r w:rsidR="005537E8" w:rsidRPr="002920E7">
        <w:rPr>
          <w:kern w:val="22"/>
          <w:szCs w:val="22"/>
          <w:lang w:val="en-US"/>
        </w:rPr>
        <w:t xml:space="preserve">, </w:t>
      </w:r>
      <w:r w:rsidRPr="002920E7">
        <w:rPr>
          <w:kern w:val="22"/>
          <w:szCs w:val="22"/>
          <w:lang w:val="en-US"/>
        </w:rPr>
        <w:t>the authors proposed a CTU-wise subjectively optimized QP adaptation (QPA) along with a corresponding</w:t>
      </w:r>
      <w:r w:rsidR="005537E8" w:rsidRPr="002920E7">
        <w:rPr>
          <w:kern w:val="22"/>
          <w:szCs w:val="22"/>
          <w:lang w:val="en-US"/>
        </w:rPr>
        <w:t xml:space="preserve">ly </w:t>
      </w:r>
      <w:r w:rsidRPr="002920E7">
        <w:rPr>
          <w:kern w:val="22"/>
          <w:szCs w:val="22"/>
          <w:lang w:val="en-US"/>
        </w:rPr>
        <w:t>weighted</w:t>
      </w:r>
      <w:r w:rsidR="005537E8" w:rsidRPr="002920E7">
        <w:rPr>
          <w:kern w:val="22"/>
          <w:szCs w:val="22"/>
          <w:lang w:val="en-US"/>
        </w:rPr>
        <w:t xml:space="preserve"> </w:t>
      </w:r>
      <w:r w:rsidRPr="002920E7">
        <w:rPr>
          <w:kern w:val="22"/>
          <w:szCs w:val="22"/>
          <w:lang w:val="en-US"/>
        </w:rPr>
        <w:t xml:space="preserve">PSNR </w:t>
      </w:r>
      <w:r w:rsidR="005537E8" w:rsidRPr="002920E7">
        <w:rPr>
          <w:kern w:val="22"/>
          <w:szCs w:val="22"/>
          <w:lang w:val="en-US"/>
        </w:rPr>
        <w:t xml:space="preserve">(WPSNR) </w:t>
      </w:r>
      <w:r w:rsidRPr="002920E7">
        <w:rPr>
          <w:kern w:val="22"/>
          <w:szCs w:val="22"/>
          <w:lang w:val="en-US"/>
        </w:rPr>
        <w:t>distortion measure.</w:t>
      </w:r>
      <w:r w:rsidR="000C765C" w:rsidRPr="002920E7">
        <w:rPr>
          <w:kern w:val="22"/>
          <w:szCs w:val="22"/>
          <w:lang w:val="en-US"/>
        </w:rPr>
        <w:t xml:space="preserve"> </w:t>
      </w:r>
      <w:r w:rsidRPr="002920E7">
        <w:rPr>
          <w:kern w:val="22"/>
          <w:szCs w:val="22"/>
          <w:lang w:val="en-US"/>
        </w:rPr>
        <w:t xml:space="preserve">This QPA </w:t>
      </w:r>
      <w:r w:rsidR="005537E8" w:rsidRPr="002920E7">
        <w:rPr>
          <w:kern w:val="22"/>
          <w:szCs w:val="22"/>
          <w:lang w:val="en-US"/>
        </w:rPr>
        <w:t>approach</w:t>
      </w:r>
      <w:r w:rsidRPr="002920E7">
        <w:rPr>
          <w:kern w:val="22"/>
          <w:szCs w:val="22"/>
          <w:lang w:val="en-US"/>
        </w:rPr>
        <w:t xml:space="preserve"> was submitted </w:t>
      </w:r>
      <w:r w:rsidR="005537E8" w:rsidRPr="002920E7">
        <w:rPr>
          <w:kern w:val="22"/>
          <w:szCs w:val="22"/>
          <w:lang w:val="en-US"/>
        </w:rPr>
        <w:fldChar w:fldCharType="begin"/>
      </w:r>
      <w:r w:rsidR="005537E8" w:rsidRPr="002920E7">
        <w:rPr>
          <w:kern w:val="22"/>
          <w:szCs w:val="22"/>
          <w:lang w:val="en-US"/>
        </w:rPr>
        <w:instrText xml:space="preserve"> REF _Ref509930420 \r \h </w:instrText>
      </w:r>
      <w:r w:rsidR="000C765C" w:rsidRPr="002920E7">
        <w:rPr>
          <w:kern w:val="22"/>
          <w:szCs w:val="22"/>
          <w:lang w:val="en-US"/>
        </w:rPr>
        <w:instrText xml:space="preserve"> \* MERGEFORMAT </w:instrText>
      </w:r>
      <w:r w:rsidR="005537E8" w:rsidRPr="002920E7">
        <w:rPr>
          <w:kern w:val="22"/>
          <w:szCs w:val="22"/>
          <w:lang w:val="en-US"/>
        </w:rPr>
      </w:r>
      <w:r w:rsidR="005537E8" w:rsidRPr="002920E7">
        <w:rPr>
          <w:kern w:val="22"/>
          <w:szCs w:val="22"/>
          <w:lang w:val="en-US"/>
        </w:rPr>
        <w:fldChar w:fldCharType="separate"/>
      </w:r>
      <w:r w:rsidR="00AC4D88">
        <w:rPr>
          <w:kern w:val="22"/>
          <w:szCs w:val="22"/>
          <w:lang w:val="en-US"/>
        </w:rPr>
        <w:t>[2]</w:t>
      </w:r>
      <w:r w:rsidR="005537E8" w:rsidRPr="002920E7">
        <w:rPr>
          <w:kern w:val="22"/>
          <w:szCs w:val="22"/>
          <w:lang w:val="en-US"/>
        </w:rPr>
        <w:fldChar w:fldCharType="end"/>
      </w:r>
      <w:r w:rsidRPr="002920E7">
        <w:rPr>
          <w:kern w:val="22"/>
          <w:szCs w:val="22"/>
          <w:lang w:val="en-US"/>
        </w:rPr>
        <w:t xml:space="preserve"> and evaluated</w:t>
      </w:r>
      <w:r w:rsidR="005537E8" w:rsidRPr="002920E7">
        <w:rPr>
          <w:kern w:val="22"/>
          <w:szCs w:val="22"/>
          <w:lang w:val="en-US"/>
        </w:rPr>
        <w:t xml:space="preserve"> </w:t>
      </w:r>
      <w:r w:rsidR="005537E8" w:rsidRPr="002920E7">
        <w:rPr>
          <w:kern w:val="22"/>
          <w:szCs w:val="22"/>
          <w:lang w:val="en-US"/>
        </w:rPr>
        <w:fldChar w:fldCharType="begin"/>
      </w:r>
      <w:r w:rsidR="005537E8" w:rsidRPr="002920E7">
        <w:rPr>
          <w:kern w:val="22"/>
          <w:szCs w:val="22"/>
          <w:lang w:val="en-US"/>
        </w:rPr>
        <w:instrText xml:space="preserve"> REF _Ref514938638 \r \h </w:instrText>
      </w:r>
      <w:r w:rsidR="000C765C" w:rsidRPr="002920E7">
        <w:rPr>
          <w:kern w:val="22"/>
          <w:szCs w:val="22"/>
          <w:lang w:val="en-US"/>
        </w:rPr>
        <w:instrText xml:space="preserve"> \* MERGEFORMAT </w:instrText>
      </w:r>
      <w:r w:rsidR="005537E8" w:rsidRPr="002920E7">
        <w:rPr>
          <w:kern w:val="22"/>
          <w:szCs w:val="22"/>
          <w:lang w:val="en-US"/>
        </w:rPr>
      </w:r>
      <w:r w:rsidR="005537E8" w:rsidRPr="002920E7">
        <w:rPr>
          <w:kern w:val="22"/>
          <w:szCs w:val="22"/>
          <w:lang w:val="en-US"/>
        </w:rPr>
        <w:fldChar w:fldCharType="separate"/>
      </w:r>
      <w:r w:rsidR="00AC4D88">
        <w:rPr>
          <w:kern w:val="22"/>
          <w:szCs w:val="22"/>
          <w:lang w:val="en-US"/>
        </w:rPr>
        <w:t>[3]</w:t>
      </w:r>
      <w:r w:rsidR="005537E8" w:rsidRPr="002920E7">
        <w:rPr>
          <w:kern w:val="22"/>
          <w:szCs w:val="22"/>
          <w:lang w:val="en-US"/>
        </w:rPr>
        <w:fldChar w:fldCharType="end"/>
      </w:r>
      <w:r w:rsidR="005537E8" w:rsidRPr="002920E7">
        <w:rPr>
          <w:kern w:val="22"/>
          <w:szCs w:val="22"/>
          <w:lang w:val="en-US"/>
        </w:rPr>
        <w:t xml:space="preserve"> </w:t>
      </w:r>
      <w:r w:rsidR="0029130F" w:rsidRPr="002920E7">
        <w:rPr>
          <w:kern w:val="22"/>
          <w:szCs w:val="22"/>
          <w:lang w:val="en-US"/>
        </w:rPr>
        <w:t>for</w:t>
      </w:r>
      <w:r w:rsidR="005537E8" w:rsidRPr="002920E7">
        <w:rPr>
          <w:kern w:val="22"/>
          <w:szCs w:val="22"/>
          <w:lang w:val="en-US"/>
        </w:rPr>
        <w:t xml:space="preserve"> </w:t>
      </w:r>
      <w:r w:rsidR="004D62E1">
        <w:rPr>
          <w:kern w:val="22"/>
          <w:szCs w:val="22"/>
          <w:lang w:val="en-US"/>
        </w:rPr>
        <w:t xml:space="preserve">JVET’s 2018 </w:t>
      </w:r>
      <w:r w:rsidR="005537E8" w:rsidRPr="002920E7">
        <w:rPr>
          <w:kern w:val="22"/>
          <w:szCs w:val="22"/>
          <w:lang w:val="en-US"/>
        </w:rPr>
        <w:t xml:space="preserve">Call for Proposals </w:t>
      </w:r>
      <w:r w:rsidR="000C765C" w:rsidRPr="002920E7">
        <w:rPr>
          <w:kern w:val="22"/>
          <w:szCs w:val="22"/>
          <w:lang w:val="en-US"/>
        </w:rPr>
        <w:fldChar w:fldCharType="begin"/>
      </w:r>
      <w:r w:rsidR="000C765C" w:rsidRPr="002920E7">
        <w:rPr>
          <w:kern w:val="22"/>
          <w:szCs w:val="22"/>
          <w:lang w:val="en-US"/>
        </w:rPr>
        <w:instrText xml:space="preserve"> REF _Ref514938920 \r \h </w:instrText>
      </w:r>
      <w:r w:rsidR="00F02105" w:rsidRPr="002920E7">
        <w:rPr>
          <w:kern w:val="22"/>
          <w:szCs w:val="22"/>
          <w:lang w:val="en-US"/>
        </w:rPr>
        <w:instrText xml:space="preserve"> \* MERGEFORMAT </w:instrText>
      </w:r>
      <w:r w:rsidR="000C765C" w:rsidRPr="002920E7">
        <w:rPr>
          <w:kern w:val="22"/>
          <w:szCs w:val="22"/>
          <w:lang w:val="en-US"/>
        </w:rPr>
      </w:r>
      <w:r w:rsidR="000C765C" w:rsidRPr="002920E7">
        <w:rPr>
          <w:kern w:val="22"/>
          <w:szCs w:val="22"/>
          <w:lang w:val="en-US"/>
        </w:rPr>
        <w:fldChar w:fldCharType="separate"/>
      </w:r>
      <w:r w:rsidR="00AC4D88">
        <w:rPr>
          <w:kern w:val="22"/>
          <w:szCs w:val="22"/>
          <w:lang w:val="en-US"/>
        </w:rPr>
        <w:t>[4]</w:t>
      </w:r>
      <w:r w:rsidR="000C765C" w:rsidRPr="002920E7">
        <w:rPr>
          <w:kern w:val="22"/>
          <w:szCs w:val="22"/>
          <w:lang w:val="en-US"/>
        </w:rPr>
        <w:fldChar w:fldCharType="end"/>
      </w:r>
      <w:r w:rsidR="004D62E1">
        <w:rPr>
          <w:kern w:val="22"/>
          <w:szCs w:val="22"/>
          <w:lang w:val="en-US"/>
        </w:rPr>
        <w:t xml:space="preserve"> and is a part of the VTM/BMS 1 software </w:t>
      </w:r>
      <w:r w:rsidR="004D62E1">
        <w:rPr>
          <w:kern w:val="22"/>
          <w:szCs w:val="22"/>
          <w:lang w:val="en-US"/>
        </w:rPr>
        <w:fldChar w:fldCharType="begin"/>
      </w:r>
      <w:r w:rsidR="004D62E1">
        <w:rPr>
          <w:kern w:val="22"/>
          <w:szCs w:val="22"/>
          <w:lang w:val="en-US"/>
        </w:rPr>
        <w:instrText xml:space="preserve"> REF _Ref515030944 \r \h </w:instrText>
      </w:r>
      <w:r w:rsidR="004D62E1">
        <w:rPr>
          <w:kern w:val="22"/>
          <w:szCs w:val="22"/>
          <w:lang w:val="en-US"/>
        </w:rPr>
      </w:r>
      <w:r w:rsidR="004D62E1">
        <w:rPr>
          <w:kern w:val="22"/>
          <w:szCs w:val="22"/>
          <w:lang w:val="en-US"/>
        </w:rPr>
        <w:fldChar w:fldCharType="separate"/>
      </w:r>
      <w:r w:rsidR="00AC4D88">
        <w:rPr>
          <w:kern w:val="22"/>
          <w:szCs w:val="22"/>
          <w:lang w:val="en-US"/>
        </w:rPr>
        <w:t>[9]</w:t>
      </w:r>
      <w:r w:rsidR="004D62E1">
        <w:rPr>
          <w:kern w:val="22"/>
          <w:szCs w:val="22"/>
          <w:lang w:val="en-US"/>
        </w:rPr>
        <w:fldChar w:fldCharType="end"/>
      </w:r>
      <w:r w:rsidR="00BF7D94" w:rsidRPr="002920E7">
        <w:rPr>
          <w:kern w:val="22"/>
          <w:szCs w:val="22"/>
          <w:lang w:val="en-US"/>
        </w:rPr>
        <w:t>.</w:t>
      </w:r>
    </w:p>
    <w:p w14:paraId="75EAFB4B" w14:textId="4F836BDE" w:rsidR="00BF7D94" w:rsidRPr="002920E7" w:rsidRDefault="000C765C" w:rsidP="00A17952">
      <w:pPr>
        <w:spacing w:before="120"/>
        <w:jc w:val="both"/>
        <w:rPr>
          <w:kern w:val="22"/>
          <w:szCs w:val="22"/>
          <w:lang w:val="en-US"/>
        </w:rPr>
      </w:pPr>
      <w:r w:rsidRPr="002920E7">
        <w:rPr>
          <w:kern w:val="22"/>
          <w:szCs w:val="22"/>
          <w:lang w:val="en-US"/>
        </w:rPr>
        <w:t>This document propose</w:t>
      </w:r>
      <w:r w:rsidR="00EF4EA0">
        <w:rPr>
          <w:kern w:val="22"/>
          <w:szCs w:val="22"/>
          <w:lang w:val="en-US"/>
        </w:rPr>
        <w:t>s</w:t>
      </w:r>
      <w:r w:rsidRPr="002920E7">
        <w:rPr>
          <w:kern w:val="22"/>
          <w:szCs w:val="22"/>
          <w:lang w:val="en-US"/>
        </w:rPr>
        <w:t xml:space="preserve"> </w:t>
      </w:r>
      <w:r w:rsidR="00C57FCE">
        <w:rPr>
          <w:kern w:val="22"/>
          <w:szCs w:val="22"/>
          <w:lang w:val="en-US"/>
        </w:rPr>
        <w:t>seven</w:t>
      </w:r>
      <w:r w:rsidR="00812AF9" w:rsidRPr="002920E7">
        <w:rPr>
          <w:kern w:val="22"/>
          <w:szCs w:val="22"/>
          <w:lang w:val="en-US"/>
        </w:rPr>
        <w:t xml:space="preserve"> </w:t>
      </w:r>
      <w:r w:rsidR="00EF4EA0">
        <w:rPr>
          <w:kern w:val="22"/>
          <w:szCs w:val="22"/>
          <w:lang w:val="en-US"/>
        </w:rPr>
        <w:t>improvement</w:t>
      </w:r>
      <w:r w:rsidRPr="002920E7">
        <w:rPr>
          <w:kern w:val="22"/>
          <w:szCs w:val="22"/>
          <w:lang w:val="en-US"/>
        </w:rPr>
        <w:t>s to the QPA and</w:t>
      </w:r>
      <w:r w:rsidR="00812AF9" w:rsidRPr="002920E7">
        <w:rPr>
          <w:kern w:val="22"/>
          <w:szCs w:val="22"/>
          <w:lang w:val="en-US"/>
        </w:rPr>
        <w:t>, if applicable,</w:t>
      </w:r>
      <w:r w:rsidRPr="002920E7">
        <w:rPr>
          <w:kern w:val="22"/>
          <w:szCs w:val="22"/>
          <w:lang w:val="en-US"/>
        </w:rPr>
        <w:t xml:space="preserve"> the associated distortion me</w:t>
      </w:r>
      <w:r w:rsidR="00C57FCE">
        <w:rPr>
          <w:kern w:val="22"/>
          <w:szCs w:val="22"/>
          <w:lang w:val="en-US"/>
        </w:rPr>
        <w:t>tric</w:t>
      </w:r>
      <w:r w:rsidRPr="002920E7">
        <w:rPr>
          <w:kern w:val="22"/>
          <w:szCs w:val="22"/>
          <w:lang w:val="en-US"/>
        </w:rPr>
        <w:t>:</w:t>
      </w:r>
    </w:p>
    <w:p w14:paraId="53616FFD" w14:textId="40ACA7D4" w:rsidR="00EF4EA0" w:rsidRDefault="00263B75" w:rsidP="00A17952">
      <w:pPr>
        <w:pStyle w:val="Listenabsatz"/>
        <w:numPr>
          <w:ilvl w:val="0"/>
          <w:numId w:val="63"/>
        </w:numPr>
        <w:spacing w:before="120"/>
        <w:ind w:left="714" w:hanging="357"/>
        <w:jc w:val="both"/>
        <w:rPr>
          <w:kern w:val="22"/>
          <w:szCs w:val="22"/>
          <w:lang w:val="en-US"/>
        </w:rPr>
      </w:pPr>
      <w:r>
        <w:rPr>
          <w:kern w:val="22"/>
          <w:szCs w:val="22"/>
          <w:lang w:val="en-US"/>
        </w:rPr>
        <w:t xml:space="preserve">disable </w:t>
      </w:r>
      <w:r w:rsidR="00EF4EA0">
        <w:rPr>
          <w:kern w:val="22"/>
          <w:szCs w:val="22"/>
          <w:lang w:val="en-US"/>
        </w:rPr>
        <w:t xml:space="preserve">the CTU size and beating reduction for base QPs </w:t>
      </w:r>
      <w:r>
        <w:rPr>
          <w:kern w:val="22"/>
          <w:szCs w:val="22"/>
          <w:lang w:val="en-US"/>
        </w:rPr>
        <w:t>high</w:t>
      </w:r>
      <w:r w:rsidR="00EF4EA0">
        <w:rPr>
          <w:kern w:val="22"/>
          <w:szCs w:val="22"/>
          <w:lang w:val="en-US"/>
        </w:rPr>
        <w:t>er than 37</w:t>
      </w:r>
      <w:r>
        <w:rPr>
          <w:kern w:val="22"/>
          <w:szCs w:val="22"/>
          <w:lang w:val="en-US"/>
        </w:rPr>
        <w:t xml:space="preserve"> </w:t>
      </w:r>
      <w:r w:rsidR="00EF4EA0">
        <w:rPr>
          <w:kern w:val="22"/>
          <w:szCs w:val="22"/>
          <w:lang w:val="en-US"/>
        </w:rPr>
        <w:t xml:space="preserve">or GOP sizes lower than </w:t>
      </w:r>
      <w:r w:rsidR="002858E1">
        <w:rPr>
          <w:kern w:val="22"/>
          <w:szCs w:val="22"/>
          <w:lang w:val="en-US"/>
        </w:rPr>
        <w:t>5</w:t>
      </w:r>
    </w:p>
    <w:p w14:paraId="3BBDBF5E" w14:textId="11F7E4D0" w:rsidR="00263B75" w:rsidRDefault="00263B75" w:rsidP="00A17952">
      <w:pPr>
        <w:pStyle w:val="Listenabsatz"/>
        <w:numPr>
          <w:ilvl w:val="0"/>
          <w:numId w:val="63"/>
        </w:numPr>
        <w:spacing w:before="120"/>
        <w:ind w:left="714" w:hanging="357"/>
        <w:jc w:val="both"/>
        <w:rPr>
          <w:kern w:val="22"/>
          <w:szCs w:val="22"/>
          <w:lang w:val="en-US"/>
        </w:rPr>
      </w:pPr>
      <w:r>
        <w:rPr>
          <w:kern w:val="22"/>
          <w:szCs w:val="22"/>
          <w:lang w:val="en-US"/>
        </w:rPr>
        <w:t>use a frame-wise instead of CTU-wise QPA for base QPs higher than 37 or input</w:t>
      </w:r>
      <w:r w:rsidR="004D62E1">
        <w:rPr>
          <w:kern w:val="22"/>
          <w:szCs w:val="22"/>
          <w:lang w:val="en-US"/>
        </w:rPr>
        <w:t xml:space="preserve"> smaller than 480p</w:t>
      </w:r>
    </w:p>
    <w:p w14:paraId="35915B00" w14:textId="6EA5414C" w:rsidR="00263B75" w:rsidRDefault="00263B75" w:rsidP="00A17952">
      <w:pPr>
        <w:pStyle w:val="Listenabsatz"/>
        <w:numPr>
          <w:ilvl w:val="0"/>
          <w:numId w:val="63"/>
        </w:numPr>
        <w:spacing w:before="120"/>
        <w:ind w:left="714" w:hanging="357"/>
        <w:jc w:val="both"/>
        <w:rPr>
          <w:kern w:val="22"/>
          <w:szCs w:val="22"/>
          <w:lang w:val="en-US"/>
        </w:rPr>
      </w:pPr>
      <w:r>
        <w:rPr>
          <w:kern w:val="22"/>
          <w:szCs w:val="22"/>
          <w:lang w:val="en-US"/>
        </w:rPr>
        <w:t>use a more isotropic high-pass filter kernel with 9 instead of 5 taps in the visual activity computation</w:t>
      </w:r>
    </w:p>
    <w:p w14:paraId="19C083E4" w14:textId="225FF1F7" w:rsidR="0029130F" w:rsidRDefault="00EF4EA0" w:rsidP="00A17952">
      <w:pPr>
        <w:pStyle w:val="Listenabsatz"/>
        <w:numPr>
          <w:ilvl w:val="0"/>
          <w:numId w:val="63"/>
        </w:numPr>
        <w:spacing w:before="120"/>
        <w:ind w:left="714" w:hanging="357"/>
        <w:jc w:val="both"/>
        <w:rPr>
          <w:kern w:val="22"/>
          <w:szCs w:val="22"/>
          <w:lang w:val="en-US"/>
        </w:rPr>
      </w:pPr>
      <w:r>
        <w:rPr>
          <w:kern w:val="22"/>
          <w:szCs w:val="22"/>
          <w:lang w:val="en-US"/>
        </w:rPr>
        <w:t>adapt th</w:t>
      </w:r>
      <w:r w:rsidR="0029130F" w:rsidRPr="002920E7">
        <w:rPr>
          <w:kern w:val="22"/>
          <w:szCs w:val="22"/>
          <w:lang w:val="en-US"/>
        </w:rPr>
        <w:t>e lower activity limit</w:t>
      </w:r>
      <w:r>
        <w:rPr>
          <w:kern w:val="22"/>
          <w:szCs w:val="22"/>
          <w:lang w:val="en-US"/>
        </w:rPr>
        <w:t xml:space="preserve"> </w:t>
      </w:r>
      <m:oMath>
        <m:sSub>
          <m:sSubPr>
            <m:ctrlPr>
              <w:rPr>
                <w:rFonts w:ascii="Cambria Math" w:hAnsi="Cambria Math"/>
                <w:i/>
                <w:kern w:val="22"/>
                <w:szCs w:val="22"/>
                <w:lang w:val="en-US"/>
              </w:rPr>
            </m:ctrlPr>
          </m:sSubPr>
          <m:e>
            <m:r>
              <w:rPr>
                <w:rFonts w:ascii="Cambria Math" w:hAnsi="Cambria Math"/>
                <w:kern w:val="22"/>
                <w:szCs w:val="22"/>
                <w:lang w:val="en-US"/>
              </w:rPr>
              <m:t>a</m:t>
            </m:r>
          </m:e>
          <m:sub>
            <m:r>
              <m:rPr>
                <m:sty m:val="p"/>
              </m:rPr>
              <w:rPr>
                <w:rFonts w:ascii="Cambria Math" w:hAnsi="Cambria Math"/>
                <w:kern w:val="22"/>
                <w:szCs w:val="22"/>
                <w:lang w:val="en-US"/>
              </w:rPr>
              <m:t>min</m:t>
            </m:r>
          </m:sub>
        </m:sSub>
      </m:oMath>
      <w:r>
        <w:rPr>
          <w:kern w:val="22"/>
          <w:szCs w:val="22"/>
          <w:lang w:val="en-US"/>
        </w:rPr>
        <w:t xml:space="preserve"> to the modified high-pass filter and make it</w:t>
      </w:r>
      <w:r w:rsidR="0029130F" w:rsidRPr="002920E7">
        <w:rPr>
          <w:kern w:val="22"/>
          <w:szCs w:val="22"/>
          <w:lang w:val="en-US"/>
        </w:rPr>
        <w:t xml:space="preserve"> bit-depth </w:t>
      </w:r>
      <w:r w:rsidR="007E5340" w:rsidRPr="002920E7">
        <w:rPr>
          <w:kern w:val="22"/>
          <w:szCs w:val="22"/>
          <w:lang w:val="en-US"/>
        </w:rPr>
        <w:t>dependent</w:t>
      </w:r>
    </w:p>
    <w:p w14:paraId="55D248B3" w14:textId="37F00643" w:rsidR="00263B75" w:rsidRPr="002920E7" w:rsidRDefault="00263B75" w:rsidP="00A17952">
      <w:pPr>
        <w:pStyle w:val="Listenabsatz"/>
        <w:numPr>
          <w:ilvl w:val="0"/>
          <w:numId w:val="63"/>
        </w:numPr>
        <w:spacing w:before="120"/>
        <w:ind w:left="714" w:hanging="357"/>
        <w:jc w:val="both"/>
        <w:rPr>
          <w:kern w:val="22"/>
          <w:szCs w:val="22"/>
          <w:lang w:val="en-US"/>
        </w:rPr>
      </w:pPr>
      <w:r>
        <w:rPr>
          <w:kern w:val="22"/>
          <w:szCs w:val="22"/>
          <w:lang w:val="en-US"/>
        </w:rPr>
        <w:t>use</w:t>
      </w:r>
      <w:r w:rsidRPr="00263B75">
        <w:rPr>
          <w:kern w:val="22"/>
          <w:szCs w:val="22"/>
          <w:vertAlign w:val="superscript"/>
          <w:lang w:val="en-US"/>
        </w:rPr>
        <w:t xml:space="preserve"> </w:t>
      </w:r>
      <m:oMath>
        <m:r>
          <w:rPr>
            <w:rFonts w:ascii="Cambria Math" w:hAnsi="Cambria Math"/>
            <w:kern w:val="22"/>
            <w:szCs w:val="22"/>
            <w:lang w:val="en-US"/>
          </w:rPr>
          <m:t>β=</m:t>
        </m:r>
        <m:box>
          <m:boxPr>
            <m:ctrlPr>
              <w:rPr>
                <w:rFonts w:ascii="Cambria Math" w:hAnsi="Cambria Math"/>
                <w:i/>
                <w:kern w:val="22"/>
                <w:szCs w:val="22"/>
                <w:lang w:val="en-US"/>
              </w:rPr>
            </m:ctrlPr>
          </m:boxPr>
          <m:e>
            <m:argPr>
              <m:argSz m:val="-1"/>
            </m:argPr>
            <m:f>
              <m:fPr>
                <m:ctrlPr>
                  <w:rPr>
                    <w:rFonts w:ascii="Cambria Math" w:hAnsi="Cambria Math"/>
                    <w:i/>
                    <w:kern w:val="22"/>
                    <w:szCs w:val="22"/>
                    <w:lang w:val="en-US"/>
                  </w:rPr>
                </m:ctrlPr>
              </m:fPr>
              <m:num>
                <m:r>
                  <w:rPr>
                    <w:rFonts w:ascii="Cambria Math" w:hAnsi="Cambria Math"/>
                    <w:kern w:val="22"/>
                    <w:szCs w:val="22"/>
                    <w:lang w:val="en-US"/>
                  </w:rPr>
                  <m:t>1</m:t>
                </m:r>
              </m:num>
              <m:den>
                <m:r>
                  <w:rPr>
                    <w:rFonts w:ascii="Cambria Math" w:hAnsi="Cambria Math"/>
                    <w:kern w:val="22"/>
                    <w:szCs w:val="22"/>
                    <w:lang w:val="en-US"/>
                  </w:rPr>
                  <m:t>2</m:t>
                </m:r>
              </m:den>
            </m:f>
          </m:e>
        </m:box>
      </m:oMath>
      <w:r>
        <w:rPr>
          <w:kern w:val="22"/>
          <w:szCs w:val="22"/>
          <w:lang w:val="en-US"/>
        </w:rPr>
        <w:t xml:space="preserve"> instead of </w:t>
      </w:r>
      <m:oMath>
        <m:r>
          <w:rPr>
            <w:rFonts w:ascii="Cambria Math" w:hAnsi="Cambria Math"/>
            <w:kern w:val="22"/>
            <w:szCs w:val="22"/>
            <w:lang w:val="en-US"/>
          </w:rPr>
          <m:t>β=</m:t>
        </m:r>
        <m:box>
          <m:boxPr>
            <m:ctrlPr>
              <w:rPr>
                <w:rFonts w:ascii="Cambria Math" w:hAnsi="Cambria Math"/>
                <w:i/>
                <w:kern w:val="22"/>
                <w:szCs w:val="22"/>
                <w:lang w:val="en-US"/>
              </w:rPr>
            </m:ctrlPr>
          </m:boxPr>
          <m:e>
            <m:argPr>
              <m:argSz m:val="-1"/>
            </m:argPr>
            <m:f>
              <m:fPr>
                <m:ctrlPr>
                  <w:rPr>
                    <w:rFonts w:ascii="Cambria Math" w:hAnsi="Cambria Math"/>
                    <w:i/>
                    <w:kern w:val="22"/>
                    <w:szCs w:val="22"/>
                    <w:lang w:val="en-US"/>
                  </w:rPr>
                </m:ctrlPr>
              </m:fPr>
              <m:num>
                <m:r>
                  <w:rPr>
                    <w:rFonts w:ascii="Cambria Math" w:hAnsi="Cambria Math"/>
                    <w:kern w:val="22"/>
                    <w:szCs w:val="22"/>
                    <w:lang w:val="en-US"/>
                  </w:rPr>
                  <m:t>2</m:t>
                </m:r>
              </m:num>
              <m:den>
                <m:r>
                  <w:rPr>
                    <w:rFonts w:ascii="Cambria Math" w:hAnsi="Cambria Math"/>
                    <w:kern w:val="22"/>
                    <w:szCs w:val="22"/>
                    <w:lang w:val="en-US"/>
                  </w:rPr>
                  <m:t>3</m:t>
                </m:r>
              </m:den>
            </m:f>
          </m:e>
        </m:box>
      </m:oMath>
      <w:r>
        <w:rPr>
          <w:kern w:val="22"/>
          <w:szCs w:val="22"/>
          <w:lang w:val="en-US"/>
        </w:rPr>
        <w:t xml:space="preserve"> as activity weighting exponent for </w:t>
      </w:r>
      <w:r w:rsidR="00127E9E">
        <w:rPr>
          <w:kern w:val="22"/>
          <w:szCs w:val="22"/>
          <w:lang w:val="en-US"/>
        </w:rPr>
        <w:t>more conservative</w:t>
      </w:r>
      <w:r>
        <w:rPr>
          <w:kern w:val="22"/>
          <w:szCs w:val="22"/>
          <w:lang w:val="en-US"/>
        </w:rPr>
        <w:t xml:space="preserve"> bit-rate distribution</w:t>
      </w:r>
    </w:p>
    <w:p w14:paraId="0990942E" w14:textId="634C07A5" w:rsidR="0029130F" w:rsidRPr="002920E7" w:rsidRDefault="00EF4EA0" w:rsidP="00A17952">
      <w:pPr>
        <w:pStyle w:val="Listenabsatz"/>
        <w:numPr>
          <w:ilvl w:val="0"/>
          <w:numId w:val="63"/>
        </w:numPr>
        <w:spacing w:before="120"/>
        <w:ind w:left="714" w:hanging="357"/>
        <w:jc w:val="both"/>
        <w:rPr>
          <w:kern w:val="22"/>
          <w:szCs w:val="22"/>
          <w:lang w:val="en-US"/>
        </w:rPr>
      </w:pPr>
      <w:r>
        <w:rPr>
          <w:kern w:val="22"/>
          <w:szCs w:val="22"/>
          <w:lang w:val="en-US"/>
        </w:rPr>
        <w:t>re-adjust t</w:t>
      </w:r>
      <w:r w:rsidR="0029130F" w:rsidRPr="002920E7">
        <w:rPr>
          <w:kern w:val="22"/>
          <w:szCs w:val="22"/>
          <w:lang w:val="en-US"/>
        </w:rPr>
        <w:t xml:space="preserve">he mean activity value </w:t>
      </w:r>
      <m:oMath>
        <m:sSub>
          <m:sSubPr>
            <m:ctrlPr>
              <w:rPr>
                <w:rFonts w:ascii="Cambria Math" w:hAnsi="Cambria Math"/>
                <w:i/>
                <w:kern w:val="22"/>
                <w:szCs w:val="22"/>
                <w:lang w:val="en-US"/>
              </w:rPr>
            </m:ctrlPr>
          </m:sSubPr>
          <m:e>
            <m:r>
              <w:rPr>
                <w:rFonts w:ascii="Cambria Math" w:hAnsi="Cambria Math"/>
                <w:kern w:val="22"/>
                <w:szCs w:val="22"/>
                <w:lang w:val="en-US"/>
              </w:rPr>
              <m:t>a</m:t>
            </m:r>
          </m:e>
          <m:sub>
            <m:r>
              <m:rPr>
                <m:sty m:val="p"/>
              </m:rPr>
              <w:rPr>
                <w:rFonts w:ascii="Cambria Math" w:hAnsi="Cambria Math"/>
                <w:kern w:val="22"/>
                <w:szCs w:val="22"/>
                <w:lang w:val="en-US"/>
              </w:rPr>
              <m:t>pic</m:t>
            </m:r>
          </m:sub>
        </m:sSub>
      </m:oMath>
      <w:r>
        <w:rPr>
          <w:kern w:val="22"/>
          <w:szCs w:val="22"/>
          <w:lang w:val="en-US"/>
        </w:rPr>
        <w:t xml:space="preserve"> f</w:t>
      </w:r>
      <w:r w:rsidR="0029130F" w:rsidRPr="002920E7">
        <w:rPr>
          <w:kern w:val="22"/>
          <w:szCs w:val="22"/>
          <w:lang w:val="en-US"/>
        </w:rPr>
        <w:t>or</w:t>
      </w:r>
      <w:r>
        <w:rPr>
          <w:kern w:val="22"/>
          <w:szCs w:val="22"/>
          <w:lang w:val="en-US"/>
        </w:rPr>
        <w:t xml:space="preserve"> </w:t>
      </w:r>
      <w:r w:rsidR="00B92380">
        <w:rPr>
          <w:kern w:val="22"/>
          <w:szCs w:val="22"/>
          <w:lang w:val="en-US"/>
        </w:rPr>
        <w:t>correct</w:t>
      </w:r>
      <w:r w:rsidR="0029130F" w:rsidRPr="002920E7">
        <w:rPr>
          <w:kern w:val="22"/>
          <w:szCs w:val="22"/>
          <w:lang w:val="en-US"/>
        </w:rPr>
        <w:t xml:space="preserve"> rate</w:t>
      </w:r>
      <w:r w:rsidR="00B56014" w:rsidRPr="002920E7">
        <w:rPr>
          <w:kern w:val="22"/>
          <w:szCs w:val="22"/>
          <w:lang w:val="en-US"/>
        </w:rPr>
        <w:t xml:space="preserve"> </w:t>
      </w:r>
      <w:r w:rsidR="00B92380">
        <w:rPr>
          <w:kern w:val="22"/>
          <w:szCs w:val="22"/>
          <w:lang w:val="en-US"/>
        </w:rPr>
        <w:t xml:space="preserve">matching after changed filtering, </w:t>
      </w:r>
      <m:oMath>
        <m:sSub>
          <m:sSubPr>
            <m:ctrlPr>
              <w:rPr>
                <w:rFonts w:ascii="Cambria Math" w:hAnsi="Cambria Math"/>
                <w:i/>
                <w:kern w:val="22"/>
                <w:szCs w:val="22"/>
                <w:lang w:val="en-US"/>
              </w:rPr>
            </m:ctrlPr>
          </m:sSubPr>
          <m:e>
            <m:r>
              <w:rPr>
                <w:rFonts w:ascii="Cambria Math" w:hAnsi="Cambria Math"/>
                <w:kern w:val="22"/>
                <w:szCs w:val="22"/>
                <w:lang w:val="en-US"/>
              </w:rPr>
              <m:t>a</m:t>
            </m:r>
          </m:e>
          <m:sub>
            <m:r>
              <m:rPr>
                <m:sty m:val="p"/>
              </m:rPr>
              <w:rPr>
                <w:rFonts w:ascii="Cambria Math" w:hAnsi="Cambria Math"/>
                <w:kern w:val="22"/>
                <w:szCs w:val="22"/>
                <w:lang w:val="en-US"/>
              </w:rPr>
              <m:t>min</m:t>
            </m:r>
          </m:sub>
        </m:sSub>
      </m:oMath>
      <w:r w:rsidR="00B92380">
        <w:rPr>
          <w:kern w:val="22"/>
          <w:szCs w:val="22"/>
          <w:lang w:val="en-US"/>
        </w:rPr>
        <w:t xml:space="preserve">, and </w:t>
      </w:r>
      <m:oMath>
        <m:r>
          <w:rPr>
            <w:rFonts w:ascii="Cambria Math" w:hAnsi="Cambria Math"/>
            <w:kern w:val="22"/>
            <w:szCs w:val="22"/>
            <w:lang w:val="en-US"/>
          </w:rPr>
          <m:t>β</m:t>
        </m:r>
      </m:oMath>
    </w:p>
    <w:p w14:paraId="64B0901A" w14:textId="5AF09F50" w:rsidR="007F3957" w:rsidRPr="002920E7" w:rsidRDefault="00263B75" w:rsidP="00A17952">
      <w:pPr>
        <w:pStyle w:val="Listenabsatz"/>
        <w:numPr>
          <w:ilvl w:val="0"/>
          <w:numId w:val="63"/>
        </w:numPr>
        <w:spacing w:before="120"/>
        <w:ind w:left="714" w:hanging="357"/>
        <w:jc w:val="both"/>
        <w:rPr>
          <w:kern w:val="22"/>
          <w:szCs w:val="22"/>
          <w:lang w:val="en-US"/>
        </w:rPr>
      </w:pPr>
      <w:r>
        <w:rPr>
          <w:kern w:val="22"/>
          <w:szCs w:val="22"/>
          <w:lang w:val="en-US"/>
        </w:rPr>
        <w:t xml:space="preserve">replace </w:t>
      </w:r>
      <w:r w:rsidR="00AC214D">
        <w:rPr>
          <w:kern w:val="22"/>
          <w:szCs w:val="22"/>
          <w:lang w:val="en-US"/>
        </w:rPr>
        <w:t xml:space="preserve">fixed </w:t>
      </w:r>
      <w:r w:rsidR="007F3957" w:rsidRPr="002920E7">
        <w:rPr>
          <w:kern w:val="22"/>
          <w:szCs w:val="22"/>
          <w:lang w:val="en-US"/>
        </w:rPr>
        <w:t>chroma</w:t>
      </w:r>
      <w:r>
        <w:rPr>
          <w:kern w:val="22"/>
          <w:szCs w:val="22"/>
          <w:lang w:val="en-US"/>
        </w:rPr>
        <w:t xml:space="preserve"> </w:t>
      </w:r>
      <w:r w:rsidR="007F3957" w:rsidRPr="002920E7">
        <w:rPr>
          <w:kern w:val="22"/>
          <w:szCs w:val="22"/>
          <w:lang w:val="en-US"/>
        </w:rPr>
        <w:t xml:space="preserve">QP </w:t>
      </w:r>
      <w:r>
        <w:rPr>
          <w:kern w:val="22"/>
          <w:szCs w:val="22"/>
          <w:lang w:val="en-US"/>
        </w:rPr>
        <w:t>offsets with the transmission of</w:t>
      </w:r>
      <w:r w:rsidR="00AC214D">
        <w:rPr>
          <w:kern w:val="22"/>
          <w:szCs w:val="22"/>
          <w:lang w:val="en-US"/>
        </w:rPr>
        <w:t xml:space="preserve"> </w:t>
      </w:r>
      <w:r w:rsidR="00C57FCE">
        <w:rPr>
          <w:kern w:val="22"/>
          <w:szCs w:val="22"/>
          <w:lang w:val="en-US"/>
        </w:rPr>
        <w:t>picture</w:t>
      </w:r>
      <w:r w:rsidR="00AC214D">
        <w:rPr>
          <w:kern w:val="22"/>
          <w:szCs w:val="22"/>
          <w:lang w:val="en-US"/>
        </w:rPr>
        <w:t>-adaptive</w:t>
      </w:r>
      <w:r>
        <w:rPr>
          <w:kern w:val="22"/>
          <w:szCs w:val="22"/>
          <w:lang w:val="en-US"/>
        </w:rPr>
        <w:t xml:space="preserve"> slice chroma QP offsets</w:t>
      </w:r>
      <w:r w:rsidR="0029130F" w:rsidRPr="002920E7">
        <w:rPr>
          <w:kern w:val="22"/>
          <w:szCs w:val="22"/>
          <w:lang w:val="en-US"/>
        </w:rPr>
        <w:t>.</w:t>
      </w:r>
    </w:p>
    <w:p w14:paraId="0F63E7A8" w14:textId="4257A9CC" w:rsidR="00AF4B95" w:rsidRDefault="007F3957" w:rsidP="00A17952">
      <w:pPr>
        <w:spacing w:before="120"/>
        <w:jc w:val="both"/>
        <w:rPr>
          <w:kern w:val="22"/>
          <w:szCs w:val="22"/>
          <w:lang w:val="en-US"/>
        </w:rPr>
      </w:pPr>
      <w:r w:rsidRPr="002920E7">
        <w:rPr>
          <w:kern w:val="22"/>
          <w:szCs w:val="22"/>
          <w:lang w:val="en-US"/>
        </w:rPr>
        <w:t xml:space="preserve">The subjective merit of these modifications is demonstrated via </w:t>
      </w:r>
      <w:r w:rsidR="00C57FCE">
        <w:rPr>
          <w:kern w:val="22"/>
          <w:szCs w:val="22"/>
          <w:lang w:val="en-US"/>
        </w:rPr>
        <w:t>formal comparative subjective evaluation.</w:t>
      </w:r>
      <w:r w:rsidRPr="002920E7">
        <w:rPr>
          <w:kern w:val="22"/>
          <w:szCs w:val="22"/>
          <w:lang w:val="en-US"/>
        </w:rPr>
        <w:t xml:space="preserve"> It </w:t>
      </w:r>
      <w:r w:rsidR="00812AF9" w:rsidRPr="002920E7">
        <w:rPr>
          <w:kern w:val="22"/>
          <w:szCs w:val="22"/>
          <w:lang w:val="en-US"/>
        </w:rPr>
        <w:t xml:space="preserve">is suggested to adopt the proposed </w:t>
      </w:r>
      <w:r w:rsidR="00605F6E">
        <w:rPr>
          <w:kern w:val="22"/>
          <w:szCs w:val="22"/>
          <w:lang w:val="en-US"/>
        </w:rPr>
        <w:t>improvements</w:t>
      </w:r>
      <w:r w:rsidR="00812AF9" w:rsidRPr="002920E7">
        <w:rPr>
          <w:kern w:val="22"/>
          <w:szCs w:val="22"/>
          <w:lang w:val="en-US"/>
        </w:rPr>
        <w:t xml:space="preserve"> to the QPA design in the next v</w:t>
      </w:r>
      <w:r w:rsidR="0029130F" w:rsidRPr="002920E7">
        <w:rPr>
          <w:kern w:val="22"/>
          <w:szCs w:val="22"/>
          <w:lang w:val="en-US"/>
        </w:rPr>
        <w:t>er</w:t>
      </w:r>
      <w:r w:rsidR="00812AF9" w:rsidRPr="002920E7">
        <w:rPr>
          <w:kern w:val="22"/>
          <w:szCs w:val="22"/>
          <w:lang w:val="en-US"/>
        </w:rPr>
        <w:t>sion of the VTM/BMS</w:t>
      </w:r>
      <w:r w:rsidRPr="002920E7">
        <w:rPr>
          <w:kern w:val="22"/>
          <w:szCs w:val="22"/>
          <w:lang w:val="en-US"/>
        </w:rPr>
        <w:t>.</w:t>
      </w:r>
    </w:p>
    <w:p w14:paraId="69B14067" w14:textId="41F4908D" w:rsidR="00DC32C6" w:rsidRPr="002920E7" w:rsidRDefault="00DC32C6" w:rsidP="00A17952">
      <w:pPr>
        <w:spacing w:before="120"/>
        <w:jc w:val="both"/>
        <w:rPr>
          <w:kern w:val="22"/>
          <w:szCs w:val="22"/>
          <w:lang w:val="en-US"/>
        </w:rPr>
      </w:pPr>
    </w:p>
    <w:p w14:paraId="6CC0B68D" w14:textId="57962A0E" w:rsidR="00BF7D94" w:rsidRPr="002920E7" w:rsidRDefault="007F3957">
      <w:pPr>
        <w:pStyle w:val="berschrift1"/>
        <w:rPr>
          <w:lang w:val="en-US"/>
        </w:rPr>
      </w:pPr>
      <w:bookmarkStart w:id="2" w:name="_Ref514952492"/>
      <w:r w:rsidRPr="002920E7">
        <w:rPr>
          <w:lang w:val="en-US"/>
        </w:rPr>
        <w:t>Review of the Perceptual QP Adaptation Method</w:t>
      </w:r>
      <w:bookmarkEnd w:id="2"/>
    </w:p>
    <w:p w14:paraId="58BA6BFB" w14:textId="5278FD71" w:rsidR="00FB0F95" w:rsidRPr="001D7978" w:rsidRDefault="00FB0F95" w:rsidP="00A17952">
      <w:pPr>
        <w:spacing w:before="120" w:after="240"/>
        <w:jc w:val="both"/>
        <w:rPr>
          <w:kern w:val="22"/>
          <w:szCs w:val="22"/>
          <w:lang w:val="en-US"/>
        </w:rPr>
      </w:pPr>
      <w:r w:rsidRPr="001D7978">
        <w:rPr>
          <w:kern w:val="22"/>
          <w:szCs w:val="22"/>
          <w:lang w:val="en-US"/>
        </w:rPr>
        <w:t xml:space="preserve">The </w:t>
      </w:r>
      <w:r w:rsidR="00BF404B" w:rsidRPr="001D7978">
        <w:rPr>
          <w:kern w:val="22"/>
          <w:szCs w:val="22"/>
          <w:lang w:val="en-US"/>
        </w:rPr>
        <w:t>perceptual</w:t>
      </w:r>
      <w:r w:rsidRPr="001D7978">
        <w:rPr>
          <w:kern w:val="22"/>
          <w:szCs w:val="22"/>
          <w:lang w:val="en-US"/>
        </w:rPr>
        <w:t xml:space="preserve"> QP adaptation (QPA) </w:t>
      </w:r>
      <w:r w:rsidR="00BF404B" w:rsidRPr="001D7978">
        <w:rPr>
          <w:kern w:val="22"/>
          <w:szCs w:val="22"/>
          <w:lang w:val="en-US"/>
        </w:rPr>
        <w:t>algorithm</w:t>
      </w:r>
      <w:r w:rsidRPr="001D7978">
        <w:rPr>
          <w:kern w:val="22"/>
          <w:szCs w:val="22"/>
          <w:lang w:val="en-US"/>
        </w:rPr>
        <w:t xml:space="preserve"> pr</w:t>
      </w:r>
      <w:r w:rsidR="00BF404B" w:rsidRPr="001D7978">
        <w:rPr>
          <w:kern w:val="22"/>
          <w:szCs w:val="22"/>
          <w:lang w:val="en-US"/>
        </w:rPr>
        <w:t>esent</w:t>
      </w:r>
      <w:r w:rsidRPr="001D7978">
        <w:rPr>
          <w:kern w:val="22"/>
          <w:szCs w:val="22"/>
          <w:lang w:val="en-US"/>
        </w:rPr>
        <w:t xml:space="preserve">ed in </w:t>
      </w:r>
      <w:r w:rsidRPr="001D7978">
        <w:rPr>
          <w:kern w:val="22"/>
          <w:szCs w:val="22"/>
          <w:lang w:val="en-US"/>
        </w:rPr>
        <w:fldChar w:fldCharType="begin"/>
      </w:r>
      <w:r w:rsidRPr="001D7978">
        <w:rPr>
          <w:kern w:val="22"/>
          <w:szCs w:val="22"/>
          <w:lang w:val="en-US"/>
        </w:rPr>
        <w:instrText xml:space="preserve"> REF _Ref514937942 \r \h </w:instrText>
      </w:r>
      <w:r w:rsidR="001D7978">
        <w:rPr>
          <w:kern w:val="22"/>
          <w:szCs w:val="22"/>
          <w:lang w:val="en-US"/>
        </w:rPr>
        <w:instrText xml:space="preserve"> \* MERGEFORMAT </w:instrText>
      </w:r>
      <w:r w:rsidRPr="001D7978">
        <w:rPr>
          <w:kern w:val="22"/>
          <w:szCs w:val="22"/>
          <w:lang w:val="en-US"/>
        </w:rPr>
      </w:r>
      <w:r w:rsidRPr="001D7978">
        <w:rPr>
          <w:kern w:val="22"/>
          <w:szCs w:val="22"/>
          <w:lang w:val="en-US"/>
        </w:rPr>
        <w:fldChar w:fldCharType="separate"/>
      </w:r>
      <w:r w:rsidR="00AC4D88">
        <w:rPr>
          <w:kern w:val="22"/>
          <w:szCs w:val="22"/>
          <w:lang w:val="en-US"/>
        </w:rPr>
        <w:t>[1]</w:t>
      </w:r>
      <w:r w:rsidRPr="001D7978">
        <w:rPr>
          <w:kern w:val="22"/>
          <w:szCs w:val="22"/>
          <w:lang w:val="en-US"/>
        </w:rPr>
        <w:fldChar w:fldCharType="end"/>
      </w:r>
      <w:r w:rsidRPr="001D7978">
        <w:rPr>
          <w:kern w:val="22"/>
          <w:szCs w:val="22"/>
          <w:lang w:val="en-US"/>
        </w:rPr>
        <w:t xml:space="preserve"> and employed in HHI’s response to JVET’s Call for Proposals (CfP) on video compression technology with capability beyond HEVC </w:t>
      </w:r>
      <w:r w:rsidRPr="001D7978">
        <w:rPr>
          <w:kern w:val="22"/>
          <w:szCs w:val="22"/>
          <w:lang w:val="en-US"/>
        </w:rPr>
        <w:fldChar w:fldCharType="begin"/>
      </w:r>
      <w:r w:rsidRPr="001D7978">
        <w:rPr>
          <w:kern w:val="22"/>
          <w:szCs w:val="22"/>
          <w:lang w:val="en-US"/>
        </w:rPr>
        <w:instrText xml:space="preserve"> REF _Ref514938920 \r \h </w:instrText>
      </w:r>
      <w:r w:rsidR="001D7978">
        <w:rPr>
          <w:kern w:val="22"/>
          <w:szCs w:val="22"/>
          <w:lang w:val="en-US"/>
        </w:rPr>
        <w:instrText xml:space="preserve"> \* MERGEFORMAT </w:instrText>
      </w:r>
      <w:r w:rsidRPr="001D7978">
        <w:rPr>
          <w:kern w:val="22"/>
          <w:szCs w:val="22"/>
          <w:lang w:val="en-US"/>
        </w:rPr>
      </w:r>
      <w:r w:rsidRPr="001D7978">
        <w:rPr>
          <w:kern w:val="22"/>
          <w:szCs w:val="22"/>
          <w:lang w:val="en-US"/>
        </w:rPr>
        <w:fldChar w:fldCharType="separate"/>
      </w:r>
      <w:r w:rsidR="00AC4D88">
        <w:rPr>
          <w:kern w:val="22"/>
          <w:szCs w:val="22"/>
          <w:lang w:val="en-US"/>
        </w:rPr>
        <w:t>[4]</w:t>
      </w:r>
      <w:r w:rsidRPr="001D7978">
        <w:rPr>
          <w:kern w:val="22"/>
          <w:szCs w:val="22"/>
          <w:lang w:val="en-US"/>
        </w:rPr>
        <w:fldChar w:fldCharType="end"/>
      </w:r>
      <w:r w:rsidRPr="001D7978">
        <w:rPr>
          <w:kern w:val="22"/>
          <w:szCs w:val="22"/>
          <w:lang w:val="en-US"/>
        </w:rPr>
        <w:t xml:space="preserve"> is based on a </w:t>
      </w:r>
      <w:r w:rsidR="00BF404B" w:rsidRPr="001D7978">
        <w:rPr>
          <w:kern w:val="22"/>
          <w:szCs w:val="22"/>
          <w:lang w:val="en-US"/>
        </w:rPr>
        <w:t xml:space="preserve">subjectively motivated </w:t>
      </w:r>
      <w:r w:rsidRPr="001D7978">
        <w:rPr>
          <w:kern w:val="22"/>
          <w:szCs w:val="22"/>
          <w:lang w:val="en-US"/>
        </w:rPr>
        <w:t>block-wise weighted distortion me</w:t>
      </w:r>
      <w:r w:rsidR="004D62E1">
        <w:rPr>
          <w:kern w:val="22"/>
          <w:szCs w:val="22"/>
          <w:lang w:val="en-US"/>
        </w:rPr>
        <w:t>tric</w:t>
      </w:r>
      <w:r w:rsidR="00BF404B" w:rsidRPr="001D7978">
        <w:rPr>
          <w:kern w:val="22"/>
          <w:szCs w:val="22"/>
          <w:lang w:val="en-US"/>
        </w:rPr>
        <w:t xml:space="preserve"> </w:t>
      </w:r>
      <m:oMath>
        <m:sSup>
          <m:sSupPr>
            <m:ctrlPr>
              <w:rPr>
                <w:rFonts w:ascii="Cambria Math" w:hAnsi="Cambria Math"/>
                <w:i/>
                <w:kern w:val="22"/>
                <w:szCs w:val="22"/>
                <w:lang w:val="en-US"/>
              </w:rPr>
            </m:ctrlPr>
          </m:sSupPr>
          <m:e>
            <m:r>
              <w:rPr>
                <w:rFonts w:ascii="Cambria Math" w:hAnsi="Cambria Math"/>
                <w:kern w:val="22"/>
                <w:szCs w:val="22"/>
                <w:lang w:val="en-US"/>
              </w:rPr>
              <m:t>D</m:t>
            </m:r>
          </m:e>
          <m:sup>
            <m:r>
              <m:rPr>
                <m:sty m:val="p"/>
              </m:rPr>
              <w:rPr>
                <w:rFonts w:ascii="Cambria Math" w:hAnsi="Cambria Math"/>
                <w:kern w:val="22"/>
                <w:szCs w:val="22"/>
                <w:lang w:val="en-US"/>
              </w:rPr>
              <m:t>w</m:t>
            </m:r>
          </m:sup>
        </m:sSup>
      </m:oMath>
      <w:r w:rsidR="00763319" w:rsidRPr="004D62E1">
        <w:rPr>
          <w:kern w:val="22"/>
          <w:szCs w:val="22"/>
          <w:vertAlign w:val="superscript"/>
          <w:lang w:val="en-US"/>
        </w:rPr>
        <w:t xml:space="preserve"> </w:t>
      </w:r>
      <w:r w:rsidR="00BF404B" w:rsidRPr="001D7978">
        <w:rPr>
          <w:kern w:val="22"/>
          <w:szCs w:val="22"/>
          <w:lang w:val="en-US"/>
        </w:rPr>
        <w:t xml:space="preserve">derived from a local visual activity </w:t>
      </w:r>
      <w:r w:rsidR="00763319" w:rsidRPr="001D7978">
        <w:rPr>
          <w:kern w:val="22"/>
          <w:szCs w:val="22"/>
          <w:lang w:val="en-US"/>
        </w:rPr>
        <w:t>value</w:t>
      </w:r>
      <w:r w:rsidR="00BF404B" w:rsidRPr="001D7978">
        <w:rPr>
          <w:kern w:val="22"/>
          <w:szCs w:val="22"/>
          <w:lang w:val="en-US"/>
        </w:rPr>
        <w:t>:</w:t>
      </w:r>
    </w:p>
    <w:p w14:paraId="1EB194BC" w14:textId="142B6FF4" w:rsidR="00763319" w:rsidRPr="001D7978" w:rsidRDefault="00BA111E" w:rsidP="00A17952">
      <w:pPr>
        <w:spacing w:before="120"/>
        <w:jc w:val="both"/>
        <w:rPr>
          <w:kern w:val="22"/>
          <w:szCs w:val="22"/>
          <w:lang w:val="en-US"/>
        </w:rPr>
      </w:pPr>
      <m:oMathPara>
        <m:oMath>
          <m:sSubSup>
            <m:sSubSupPr>
              <m:ctrlPr>
                <w:rPr>
                  <w:rFonts w:ascii="Cambria Math" w:hAnsi="Cambria Math"/>
                  <w:i/>
                  <w:kern w:val="22"/>
                </w:rPr>
              </m:ctrlPr>
            </m:sSubSupPr>
            <m:e>
              <m:r>
                <w:rPr>
                  <w:rFonts w:ascii="Cambria Math" w:hAnsi="Cambria Math"/>
                  <w:kern w:val="22"/>
                </w:rPr>
                <m:t>D</m:t>
              </m:r>
            </m:e>
            <m:sub>
              <m:r>
                <m:rPr>
                  <m:sty m:val="p"/>
                </m:rPr>
                <w:rPr>
                  <w:rFonts w:ascii="Cambria Math" w:hAnsi="Cambria Math"/>
                  <w:kern w:val="22"/>
                </w:rPr>
                <m:t>pic</m:t>
              </m:r>
            </m:sub>
            <m:sup>
              <m:r>
                <m:rPr>
                  <m:sty m:val="p"/>
                </m:rPr>
                <w:rPr>
                  <w:rFonts w:ascii="Cambria Math" w:hAnsi="Cambria Math"/>
                  <w:kern w:val="22"/>
                </w:rPr>
                <m:t>w</m:t>
              </m:r>
            </m:sup>
          </m:sSubSup>
          <m:r>
            <w:rPr>
              <w:rFonts w:ascii="Cambria Math" w:hAnsi="Cambria Math"/>
              <w:kern w:val="22"/>
            </w:rPr>
            <m:t>=</m:t>
          </m:r>
          <m:nary>
            <m:naryPr>
              <m:chr m:val="∑"/>
              <m:supHide m:val="1"/>
              <m:ctrlPr>
                <w:rPr>
                  <w:rFonts w:ascii="Cambria Math" w:hAnsi="Cambria Math"/>
                  <w:i/>
                  <w:kern w:val="22"/>
                </w:rPr>
              </m:ctrlPr>
            </m:naryPr>
            <m:sub>
              <m:r>
                <w:rPr>
                  <w:rFonts w:ascii="Cambria Math" w:hAnsi="Cambria Math"/>
                  <w:kern w:val="22"/>
                </w:rPr>
                <m:t>k</m:t>
              </m:r>
            </m:sub>
            <m:sup/>
            <m:e>
              <m:sSubSup>
                <m:sSubSupPr>
                  <m:ctrlPr>
                    <w:rPr>
                      <w:rFonts w:ascii="Cambria Math" w:hAnsi="Cambria Math"/>
                      <w:i/>
                      <w:kern w:val="22"/>
                    </w:rPr>
                  </m:ctrlPr>
                </m:sSubSupPr>
                <m:e>
                  <m:r>
                    <w:rPr>
                      <w:rFonts w:ascii="Cambria Math" w:hAnsi="Cambria Math"/>
                      <w:kern w:val="22"/>
                    </w:rPr>
                    <m:t>D</m:t>
                  </m:r>
                </m:e>
                <m:sub>
                  <m:r>
                    <w:rPr>
                      <w:rFonts w:ascii="Cambria Math" w:hAnsi="Cambria Math"/>
                      <w:kern w:val="22"/>
                    </w:rPr>
                    <m:t>k</m:t>
                  </m:r>
                </m:sub>
                <m:sup>
                  <m:r>
                    <m:rPr>
                      <m:sty m:val="p"/>
                    </m:rPr>
                    <w:rPr>
                      <w:rFonts w:ascii="Cambria Math" w:hAnsi="Cambria Math"/>
                      <w:kern w:val="22"/>
                    </w:rPr>
                    <m:t>w</m:t>
                  </m:r>
                </m:sup>
              </m:sSubSup>
            </m:e>
          </m:nary>
          <m:r>
            <w:rPr>
              <w:rFonts w:ascii="Cambria Math" w:hAnsi="Cambria Math"/>
              <w:kern w:val="22"/>
            </w:rPr>
            <m:t>=</m:t>
          </m:r>
          <m:nary>
            <m:naryPr>
              <m:chr m:val="∑"/>
              <m:supHide m:val="1"/>
              <m:ctrlPr>
                <w:rPr>
                  <w:rFonts w:ascii="Cambria Math" w:hAnsi="Cambria Math"/>
                  <w:i/>
                  <w:kern w:val="22"/>
                </w:rPr>
              </m:ctrlPr>
            </m:naryPr>
            <m:sub>
              <m:r>
                <w:rPr>
                  <w:rFonts w:ascii="Cambria Math" w:hAnsi="Cambria Math"/>
                  <w:kern w:val="22"/>
                </w:rPr>
                <m:t>k</m:t>
              </m:r>
            </m:sub>
            <m:sup/>
            <m:e>
              <m:sSub>
                <m:sSubPr>
                  <m:ctrlPr>
                    <w:rPr>
                      <w:rFonts w:ascii="Cambria Math" w:hAnsi="Cambria Math"/>
                      <w:i/>
                      <w:kern w:val="22"/>
                    </w:rPr>
                  </m:ctrlPr>
                </m:sSubPr>
                <m:e>
                  <m:r>
                    <w:rPr>
                      <w:rFonts w:ascii="Cambria Math" w:hAnsi="Cambria Math"/>
                      <w:kern w:val="22"/>
                    </w:rPr>
                    <m:t>w</m:t>
                  </m:r>
                </m:e>
                <m:sub>
                  <m:r>
                    <w:rPr>
                      <w:rFonts w:ascii="Cambria Math" w:hAnsi="Cambria Math"/>
                      <w:kern w:val="22"/>
                    </w:rPr>
                    <m:t>k</m:t>
                  </m:r>
                </m:sub>
              </m:sSub>
              <m:r>
                <w:rPr>
                  <w:rFonts w:ascii="Cambria Math" w:hAnsi="Cambria Math"/>
                  <w:kern w:val="22"/>
                </w:rPr>
                <m:t>⋅</m:t>
              </m:r>
              <m:sSub>
                <m:sSubPr>
                  <m:ctrlPr>
                    <w:rPr>
                      <w:rFonts w:ascii="Cambria Math" w:hAnsi="Cambria Math"/>
                      <w:i/>
                      <w:kern w:val="22"/>
                    </w:rPr>
                  </m:ctrlPr>
                </m:sSubPr>
                <m:e>
                  <m:r>
                    <w:rPr>
                      <w:rFonts w:ascii="Cambria Math" w:hAnsi="Cambria Math"/>
                      <w:kern w:val="22"/>
                    </w:rPr>
                    <m:t>D</m:t>
                  </m:r>
                </m:e>
                <m:sub>
                  <m:r>
                    <w:rPr>
                      <w:rFonts w:ascii="Cambria Math" w:hAnsi="Cambria Math"/>
                      <w:kern w:val="22"/>
                    </w:rPr>
                    <m:t>k</m:t>
                  </m:r>
                </m:sub>
              </m:sSub>
            </m:e>
          </m:nary>
          <m:r>
            <w:rPr>
              <w:rFonts w:ascii="Cambria Math" w:hAnsi="Cambria Math"/>
              <w:kern w:val="22"/>
            </w:rPr>
            <m:t>=</m:t>
          </m:r>
          <m:nary>
            <m:naryPr>
              <m:chr m:val="∑"/>
              <m:supHide m:val="1"/>
              <m:ctrlPr>
                <w:rPr>
                  <w:rFonts w:ascii="Cambria Math" w:hAnsi="Cambria Math"/>
                  <w:i/>
                  <w:kern w:val="22"/>
                </w:rPr>
              </m:ctrlPr>
            </m:naryPr>
            <m:sub>
              <m:r>
                <w:rPr>
                  <w:rFonts w:ascii="Cambria Math" w:hAnsi="Cambria Math"/>
                  <w:kern w:val="22"/>
                </w:rPr>
                <m:t>k</m:t>
              </m:r>
            </m:sub>
            <m:sup/>
            <m:e>
              <m:sSub>
                <m:sSubPr>
                  <m:ctrlPr>
                    <w:rPr>
                      <w:rFonts w:ascii="Cambria Math" w:hAnsi="Cambria Math"/>
                      <w:i/>
                      <w:kern w:val="22"/>
                    </w:rPr>
                  </m:ctrlPr>
                </m:sSubPr>
                <m:e>
                  <m:r>
                    <w:rPr>
                      <w:rFonts w:ascii="Cambria Math" w:hAnsi="Cambria Math"/>
                      <w:kern w:val="22"/>
                    </w:rPr>
                    <m:t>w</m:t>
                  </m:r>
                </m:e>
                <m:sub>
                  <m:r>
                    <w:rPr>
                      <w:rFonts w:ascii="Cambria Math" w:hAnsi="Cambria Math"/>
                      <w:kern w:val="22"/>
                    </w:rPr>
                    <m:t>k</m:t>
                  </m:r>
                </m:sub>
              </m:sSub>
              <m:r>
                <w:rPr>
                  <w:rFonts w:ascii="Cambria Math" w:hAnsi="Cambria Math"/>
                  <w:kern w:val="22"/>
                </w:rPr>
                <m:t>∙</m:t>
              </m:r>
              <m:nary>
                <m:naryPr>
                  <m:chr m:val="∑"/>
                  <m:supHide m:val="1"/>
                  <m:ctrlPr>
                    <w:rPr>
                      <w:rFonts w:ascii="Cambria Math" w:hAnsi="Cambria Math"/>
                      <w:i/>
                      <w:kern w:val="22"/>
                    </w:rPr>
                  </m:ctrlPr>
                </m:naryPr>
                <m:sub>
                  <m:d>
                    <m:dPr>
                      <m:ctrlPr>
                        <w:rPr>
                          <w:rFonts w:ascii="Cambria Math" w:hAnsi="Cambria Math"/>
                          <w:i/>
                          <w:kern w:val="22"/>
                        </w:rPr>
                      </m:ctrlPr>
                    </m:dPr>
                    <m:e>
                      <m:r>
                        <w:rPr>
                          <w:rFonts w:ascii="Cambria Math" w:hAnsi="Cambria Math"/>
                          <w:kern w:val="22"/>
                        </w:rPr>
                        <m:t>x,y</m:t>
                      </m:r>
                    </m:e>
                  </m:d>
                  <m:r>
                    <w:rPr>
                      <w:rFonts w:ascii="Cambria Math" w:hAnsi="Cambria Math"/>
                      <w:kern w:val="22"/>
                    </w:rPr>
                    <m:t>∈</m:t>
                  </m:r>
                  <m:sSub>
                    <m:sSubPr>
                      <m:ctrlPr>
                        <w:rPr>
                          <w:rFonts w:ascii="Cambria Math" w:hAnsi="Cambria Math"/>
                          <w:i/>
                          <w:kern w:val="22"/>
                        </w:rPr>
                      </m:ctrlPr>
                    </m:sSubPr>
                    <m:e>
                      <m:r>
                        <w:rPr>
                          <w:rFonts w:ascii="Cambria Math" w:hAnsi="Cambria Math"/>
                          <w:kern w:val="22"/>
                        </w:rPr>
                        <m:t>B</m:t>
                      </m:r>
                    </m:e>
                    <m:sub>
                      <m:r>
                        <w:rPr>
                          <w:rFonts w:ascii="Cambria Math" w:hAnsi="Cambria Math"/>
                          <w:kern w:val="22"/>
                        </w:rPr>
                        <m:t>k</m:t>
                      </m:r>
                    </m:sub>
                  </m:sSub>
                </m:sub>
                <m:sup/>
                <m:e>
                  <m:sSup>
                    <m:sSupPr>
                      <m:ctrlPr>
                        <w:rPr>
                          <w:rFonts w:ascii="Cambria Math" w:hAnsi="Cambria Math"/>
                          <w:i/>
                          <w:kern w:val="22"/>
                        </w:rPr>
                      </m:ctrlPr>
                    </m:sSupPr>
                    <m:e>
                      <m:d>
                        <m:dPr>
                          <m:ctrlPr>
                            <w:rPr>
                              <w:rFonts w:ascii="Cambria Math" w:hAnsi="Cambria Math"/>
                              <w:i/>
                              <w:kern w:val="22"/>
                            </w:rPr>
                          </m:ctrlPr>
                        </m:dPr>
                        <m:e>
                          <m:r>
                            <w:rPr>
                              <w:rFonts w:ascii="Cambria Math" w:hAnsi="Cambria Math"/>
                              <w:kern w:val="22"/>
                            </w:rPr>
                            <m:t>s[x,y]-</m:t>
                          </m:r>
                          <m:sSup>
                            <m:sSupPr>
                              <m:ctrlPr>
                                <w:rPr>
                                  <w:rFonts w:ascii="Cambria Math" w:hAnsi="Cambria Math"/>
                                  <w:i/>
                                  <w:kern w:val="22"/>
                                </w:rPr>
                              </m:ctrlPr>
                            </m:sSupPr>
                            <m:e>
                              <m:r>
                                <w:rPr>
                                  <w:rFonts w:ascii="Cambria Math" w:hAnsi="Cambria Math"/>
                                  <w:kern w:val="22"/>
                                </w:rPr>
                                <m:t>s</m:t>
                              </m:r>
                            </m:e>
                            <m:sup>
                              <m:r>
                                <w:rPr>
                                  <w:rFonts w:ascii="Cambria Math" w:hAnsi="Cambria Math"/>
                                  <w:kern w:val="22"/>
                                </w:rPr>
                                <m:t>'</m:t>
                              </m:r>
                            </m:sup>
                          </m:sSup>
                          <m:r>
                            <w:rPr>
                              <w:rFonts w:ascii="Cambria Math" w:hAnsi="Cambria Math"/>
                              <w:kern w:val="22"/>
                            </w:rPr>
                            <m:t>[x,y]</m:t>
                          </m:r>
                        </m:e>
                      </m:d>
                    </m:e>
                    <m:sup>
                      <m:r>
                        <w:rPr>
                          <w:rFonts w:ascii="Cambria Math" w:hAnsi="Cambria Math"/>
                          <w:kern w:val="22"/>
                        </w:rPr>
                        <m:t>2</m:t>
                      </m:r>
                    </m:sup>
                  </m:sSup>
                </m:e>
              </m:nary>
            </m:e>
          </m:nary>
          <m:r>
            <w:rPr>
              <w:rFonts w:ascii="Cambria Math" w:hAnsi="Cambria Math"/>
              <w:kern w:val="22"/>
            </w:rPr>
            <m:t xml:space="preserve">,    </m:t>
          </m:r>
          <m:sSub>
            <m:sSubPr>
              <m:ctrlPr>
                <w:rPr>
                  <w:rFonts w:ascii="Cambria Math" w:hAnsi="Cambria Math"/>
                  <w:i/>
                  <w:kern w:val="22"/>
                </w:rPr>
              </m:ctrlPr>
            </m:sSubPr>
            <m:e>
              <m:r>
                <w:rPr>
                  <w:rFonts w:ascii="Cambria Math" w:hAnsi="Cambria Math"/>
                  <w:kern w:val="22"/>
                </w:rPr>
                <m:t>w</m:t>
              </m:r>
            </m:e>
            <m:sub>
              <m:r>
                <w:rPr>
                  <w:rFonts w:ascii="Cambria Math" w:hAnsi="Cambria Math"/>
                  <w:kern w:val="22"/>
                </w:rPr>
                <m:t>k</m:t>
              </m:r>
            </m:sub>
          </m:sSub>
          <m:r>
            <w:rPr>
              <w:rFonts w:ascii="Cambria Math" w:hAnsi="Cambria Math"/>
              <w:kern w:val="22"/>
            </w:rPr>
            <m:t>=</m:t>
          </m:r>
          <m:sSup>
            <m:sSupPr>
              <m:ctrlPr>
                <w:rPr>
                  <w:rFonts w:ascii="Cambria Math" w:hAnsi="Cambria Math"/>
                  <w:i/>
                  <w:kern w:val="22"/>
                </w:rPr>
              </m:ctrlPr>
            </m:sSupPr>
            <m:e>
              <m:d>
                <m:dPr>
                  <m:ctrlPr>
                    <w:rPr>
                      <w:rFonts w:ascii="Cambria Math" w:hAnsi="Cambria Math"/>
                      <w:i/>
                      <w:kern w:val="22"/>
                    </w:rPr>
                  </m:ctrlPr>
                </m:dPr>
                <m:e>
                  <m:f>
                    <m:fPr>
                      <m:ctrlPr>
                        <w:rPr>
                          <w:rFonts w:ascii="Cambria Math" w:hAnsi="Cambria Math"/>
                          <w:i/>
                          <w:kern w:val="22"/>
                        </w:rPr>
                      </m:ctrlPr>
                    </m:fPr>
                    <m:num>
                      <m:sSub>
                        <m:sSubPr>
                          <m:ctrlPr>
                            <w:rPr>
                              <w:rFonts w:ascii="Cambria Math" w:hAnsi="Cambria Math"/>
                              <w:i/>
                              <w:kern w:val="22"/>
                            </w:rPr>
                          </m:ctrlPr>
                        </m:sSubPr>
                        <m:e>
                          <m:r>
                            <w:rPr>
                              <w:rFonts w:ascii="Cambria Math" w:hAnsi="Cambria Math"/>
                              <w:kern w:val="22"/>
                            </w:rPr>
                            <m:t>a</m:t>
                          </m:r>
                        </m:e>
                        <m:sub>
                          <m:r>
                            <m:rPr>
                              <m:sty m:val="p"/>
                            </m:rPr>
                            <w:rPr>
                              <w:rFonts w:ascii="Cambria Math" w:hAnsi="Cambria Math"/>
                              <w:kern w:val="22"/>
                            </w:rPr>
                            <m:t>pic</m:t>
                          </m:r>
                        </m:sub>
                      </m:sSub>
                    </m:num>
                    <m:den>
                      <m:sSub>
                        <m:sSubPr>
                          <m:ctrlPr>
                            <w:rPr>
                              <w:rFonts w:ascii="Cambria Math" w:hAnsi="Cambria Math"/>
                              <w:i/>
                              <w:kern w:val="22"/>
                            </w:rPr>
                          </m:ctrlPr>
                        </m:sSubPr>
                        <m:e>
                          <m:r>
                            <w:rPr>
                              <w:rFonts w:ascii="Cambria Math" w:hAnsi="Cambria Math"/>
                              <w:kern w:val="22"/>
                            </w:rPr>
                            <m:t>a</m:t>
                          </m:r>
                        </m:e>
                        <m:sub>
                          <m:r>
                            <w:rPr>
                              <w:rFonts w:ascii="Cambria Math" w:hAnsi="Cambria Math"/>
                              <w:kern w:val="22"/>
                            </w:rPr>
                            <m:t>k</m:t>
                          </m:r>
                        </m:sub>
                      </m:sSub>
                    </m:den>
                  </m:f>
                </m:e>
              </m:d>
            </m:e>
            <m:sup>
              <m:r>
                <w:rPr>
                  <w:rFonts w:ascii="Cambria Math" w:hAnsi="Cambria Math"/>
                  <w:kern w:val="22"/>
                </w:rPr>
                <m:t>β</m:t>
              </m:r>
            </m:sup>
          </m:sSup>
          <m:r>
            <w:rPr>
              <w:rFonts w:ascii="Cambria Math" w:hAnsi="Cambria Math"/>
              <w:kern w:val="22"/>
            </w:rPr>
            <m:t>,</m:t>
          </m:r>
        </m:oMath>
      </m:oMathPara>
    </w:p>
    <w:p w14:paraId="7C1DE5B3" w14:textId="1C29227D" w:rsidR="00763319" w:rsidRPr="001D7978" w:rsidRDefault="00763319" w:rsidP="004B6B20">
      <w:pPr>
        <w:spacing w:before="240" w:after="240"/>
        <w:jc w:val="both"/>
        <w:rPr>
          <w:kern w:val="22"/>
          <w:szCs w:val="22"/>
          <w:lang w:val="en-US"/>
        </w:rPr>
      </w:pPr>
      <w:r w:rsidRPr="001D7978">
        <w:rPr>
          <w:kern w:val="22"/>
          <w:szCs w:val="22"/>
          <w:lang w:val="en-US"/>
        </w:rPr>
        <w:t xml:space="preserve">where </w:t>
      </w:r>
      <m:oMath>
        <m:r>
          <w:rPr>
            <w:rFonts w:ascii="Cambria Math" w:hAnsi="Cambria Math"/>
            <w:kern w:val="22"/>
            <w:szCs w:val="22"/>
            <w:lang w:val="en-US"/>
          </w:rPr>
          <m:t>B</m:t>
        </m:r>
      </m:oMath>
      <w:r w:rsidRPr="001D7978">
        <w:rPr>
          <w:kern w:val="22"/>
          <w:szCs w:val="22"/>
          <w:lang w:val="en-US"/>
        </w:rPr>
        <w:t xml:space="preserve"> </w:t>
      </w:r>
      <w:r w:rsidR="00B45292" w:rsidRPr="001D7978">
        <w:rPr>
          <w:kern w:val="22"/>
          <w:szCs w:val="22"/>
          <w:lang w:val="en-US"/>
        </w:rPr>
        <w:t>denot</w:t>
      </w:r>
      <w:r w:rsidRPr="001D7978">
        <w:rPr>
          <w:kern w:val="22"/>
          <w:szCs w:val="22"/>
          <w:lang w:val="en-US"/>
        </w:rPr>
        <w:t>e</w:t>
      </w:r>
      <w:r w:rsidR="004B6B20" w:rsidRPr="001D7978">
        <w:rPr>
          <w:kern w:val="22"/>
          <w:szCs w:val="22"/>
          <w:lang w:val="en-US"/>
        </w:rPr>
        <w:t>s</w:t>
      </w:r>
      <w:r w:rsidRPr="001D7978">
        <w:rPr>
          <w:kern w:val="22"/>
          <w:szCs w:val="22"/>
          <w:lang w:val="en-US"/>
        </w:rPr>
        <w:t xml:space="preserve"> the sub-blocks (here CTUs) of the picture, indexed </w:t>
      </w:r>
      <w:r w:rsidR="00381F9F" w:rsidRPr="001D7978">
        <w:rPr>
          <w:kern w:val="22"/>
          <w:szCs w:val="22"/>
          <w:lang w:val="en-US"/>
        </w:rPr>
        <w:t>via</w:t>
      </w:r>
      <w:r w:rsidRPr="001D7978">
        <w:rPr>
          <w:kern w:val="22"/>
          <w:szCs w:val="22"/>
          <w:lang w:val="en-US"/>
        </w:rPr>
        <w:t xml:space="preserve"> </w:t>
      </w:r>
      <m:oMath>
        <m:r>
          <w:rPr>
            <w:rFonts w:ascii="Cambria Math" w:hAnsi="Cambria Math"/>
            <w:kern w:val="22"/>
            <w:szCs w:val="22"/>
            <w:lang w:val="en-US"/>
          </w:rPr>
          <m:t>k</m:t>
        </m:r>
      </m:oMath>
      <w:r w:rsidRPr="001D7978">
        <w:rPr>
          <w:kern w:val="22"/>
          <w:szCs w:val="22"/>
          <w:lang w:val="en-US"/>
        </w:rPr>
        <w:t xml:space="preserve">, </w:t>
      </w:r>
      <m:oMath>
        <m:sSub>
          <m:sSubPr>
            <m:ctrlPr>
              <w:rPr>
                <w:rFonts w:ascii="Cambria Math" w:hAnsi="Cambria Math"/>
                <w:i/>
                <w:kern w:val="22"/>
              </w:rPr>
            </m:ctrlPr>
          </m:sSubPr>
          <m:e>
            <m:r>
              <w:rPr>
                <w:rFonts w:ascii="Cambria Math" w:hAnsi="Cambria Math"/>
                <w:kern w:val="22"/>
              </w:rPr>
              <m:t>w</m:t>
            </m:r>
          </m:e>
          <m:sub>
            <m:r>
              <w:rPr>
                <w:rFonts w:ascii="Cambria Math" w:hAnsi="Cambria Math"/>
                <w:kern w:val="22"/>
              </w:rPr>
              <m:t>k</m:t>
            </m:r>
          </m:sub>
        </m:sSub>
      </m:oMath>
      <w:r w:rsidRPr="001D7978">
        <w:rPr>
          <w:kern w:val="22"/>
          <w:szCs w:val="22"/>
          <w:lang w:val="en-US"/>
        </w:rPr>
        <w:t xml:space="preserve"> is the perceptual weight</w:t>
      </w:r>
      <w:r w:rsidR="00F609B8" w:rsidRPr="001D7978">
        <w:rPr>
          <w:kern w:val="22"/>
          <w:szCs w:val="22"/>
          <w:lang w:val="en-US"/>
        </w:rPr>
        <w:t xml:space="preserve"> (also called visual sensitivity measure)</w:t>
      </w:r>
      <w:r w:rsidRPr="001D7978">
        <w:rPr>
          <w:kern w:val="22"/>
          <w:szCs w:val="22"/>
          <w:lang w:val="en-US"/>
        </w:rPr>
        <w:t>,</w:t>
      </w:r>
      <w:r w:rsidR="00381F9F" w:rsidRPr="001D7978">
        <w:rPr>
          <w:kern w:val="22"/>
          <w:szCs w:val="22"/>
          <w:lang w:val="en-US"/>
        </w:rPr>
        <w:t xml:space="preserve"> </w:t>
      </w:r>
      <m:oMath>
        <m:sSub>
          <m:sSubPr>
            <m:ctrlPr>
              <w:rPr>
                <w:rFonts w:ascii="Cambria Math" w:hAnsi="Cambria Math"/>
                <w:i/>
                <w:kern w:val="22"/>
              </w:rPr>
            </m:ctrlPr>
          </m:sSubPr>
          <m:e>
            <m:r>
              <w:rPr>
                <w:rFonts w:ascii="Cambria Math" w:hAnsi="Cambria Math"/>
                <w:kern w:val="22"/>
              </w:rPr>
              <m:t>a</m:t>
            </m:r>
          </m:e>
          <m:sub>
            <m:r>
              <w:rPr>
                <w:rFonts w:ascii="Cambria Math" w:hAnsi="Cambria Math"/>
                <w:kern w:val="22"/>
              </w:rPr>
              <m:t>k</m:t>
            </m:r>
          </m:sub>
        </m:sSub>
      </m:oMath>
      <w:r w:rsidR="00381F9F" w:rsidRPr="001D7978">
        <w:rPr>
          <w:kern w:val="22"/>
          <w:szCs w:val="22"/>
          <w:lang w:val="en-US"/>
        </w:rPr>
        <w:t xml:space="preserve"> is the </w:t>
      </w:r>
      <w:r w:rsidR="00F609B8" w:rsidRPr="001D7978">
        <w:rPr>
          <w:kern w:val="22"/>
          <w:szCs w:val="22"/>
          <w:lang w:val="en-US"/>
        </w:rPr>
        <w:t xml:space="preserve">block’s </w:t>
      </w:r>
      <w:r w:rsidR="00381F9F" w:rsidRPr="001D7978">
        <w:rPr>
          <w:kern w:val="22"/>
          <w:szCs w:val="22"/>
          <w:lang w:val="en-US"/>
        </w:rPr>
        <w:t>visual</w:t>
      </w:r>
      <w:r w:rsidR="004B6B20" w:rsidRPr="001D7978">
        <w:rPr>
          <w:kern w:val="22"/>
          <w:szCs w:val="22"/>
          <w:lang w:val="en-US"/>
        </w:rPr>
        <w:t xml:space="preserve"> </w:t>
      </w:r>
      <w:r w:rsidR="00381F9F" w:rsidRPr="001D7978">
        <w:rPr>
          <w:kern w:val="22"/>
          <w:szCs w:val="22"/>
          <w:lang w:val="en-US"/>
        </w:rPr>
        <w:t>activity</w:t>
      </w:r>
      <w:r w:rsidR="004B6B20" w:rsidRPr="001D7978">
        <w:rPr>
          <w:kern w:val="22"/>
          <w:szCs w:val="22"/>
          <w:lang w:val="en-US"/>
        </w:rPr>
        <w:t xml:space="preserve">, </w:t>
      </w:r>
      <m:oMath>
        <m:sSub>
          <m:sSubPr>
            <m:ctrlPr>
              <w:rPr>
                <w:rFonts w:ascii="Cambria Math" w:hAnsi="Cambria Math"/>
                <w:i/>
                <w:kern w:val="22"/>
              </w:rPr>
            </m:ctrlPr>
          </m:sSubPr>
          <m:e>
            <m:r>
              <w:rPr>
                <w:rFonts w:ascii="Cambria Math" w:hAnsi="Cambria Math"/>
                <w:kern w:val="22"/>
              </w:rPr>
              <m:t>a</m:t>
            </m:r>
          </m:e>
          <m:sub>
            <m:r>
              <m:rPr>
                <m:sty m:val="p"/>
              </m:rPr>
              <w:rPr>
                <w:rFonts w:ascii="Cambria Math" w:hAnsi="Cambria Math"/>
                <w:kern w:val="22"/>
              </w:rPr>
              <m:t>pic</m:t>
            </m:r>
          </m:sub>
        </m:sSub>
      </m:oMath>
      <w:r w:rsidR="004B6B20" w:rsidRPr="001D7978">
        <w:rPr>
          <w:kern w:val="22"/>
          <w:szCs w:val="22"/>
          <w:lang w:val="en-US"/>
        </w:rPr>
        <w:t xml:space="preserve"> is the picture’s mean visual activity</w:t>
      </w:r>
      <w:r w:rsidR="00381F9F" w:rsidRPr="001D7978">
        <w:rPr>
          <w:kern w:val="22"/>
          <w:szCs w:val="22"/>
          <w:lang w:val="en-US"/>
        </w:rPr>
        <w:t xml:space="preserve">, and </w:t>
      </w:r>
      <m:oMath>
        <m:r>
          <w:rPr>
            <w:rFonts w:ascii="Cambria Math" w:hAnsi="Cambria Math"/>
            <w:kern w:val="22"/>
            <w:szCs w:val="22"/>
            <w:lang w:val="en-US"/>
          </w:rPr>
          <m:t>s</m:t>
        </m:r>
      </m:oMath>
      <w:r w:rsidR="00F609B8" w:rsidRPr="001D7978">
        <w:rPr>
          <w:kern w:val="22"/>
          <w:szCs w:val="22"/>
          <w:lang w:val="en-US"/>
        </w:rPr>
        <w:t xml:space="preserve">, </w:t>
      </w:r>
      <m:oMath>
        <m:r>
          <w:rPr>
            <w:rFonts w:ascii="Cambria Math" w:hAnsi="Cambria Math"/>
            <w:kern w:val="22"/>
            <w:szCs w:val="22"/>
            <w:lang w:val="en-US"/>
          </w:rPr>
          <m:t>s'</m:t>
        </m:r>
      </m:oMath>
      <w:r w:rsidR="00F609B8" w:rsidRPr="001D7978">
        <w:rPr>
          <w:kern w:val="22"/>
          <w:szCs w:val="22"/>
          <w:vertAlign w:val="superscript"/>
          <w:lang w:val="en-US"/>
        </w:rPr>
        <w:t xml:space="preserve"> </w:t>
      </w:r>
      <w:r w:rsidR="00F609B8" w:rsidRPr="001D7978">
        <w:rPr>
          <w:kern w:val="22"/>
          <w:szCs w:val="22"/>
          <w:lang w:val="en-US"/>
        </w:rPr>
        <w:t>are the original and reconstructed pel values,</w:t>
      </w:r>
      <w:r w:rsidR="004B6B20" w:rsidRPr="001D7978">
        <w:rPr>
          <w:kern w:val="22"/>
          <w:szCs w:val="22"/>
          <w:lang w:val="en-US"/>
        </w:rPr>
        <w:t xml:space="preserve"> </w:t>
      </w:r>
      <w:r w:rsidR="00F609B8" w:rsidRPr="001D7978">
        <w:rPr>
          <w:kern w:val="22"/>
          <w:szCs w:val="22"/>
          <w:lang w:val="en-US"/>
        </w:rPr>
        <w:t xml:space="preserve">respectively, of the picture’s luma </w:t>
      </w:r>
      <w:r w:rsidR="00B45292" w:rsidRPr="001D7978">
        <w:rPr>
          <w:kern w:val="22"/>
          <w:szCs w:val="22"/>
          <w:lang w:val="en-US"/>
        </w:rPr>
        <w:t>c</w:t>
      </w:r>
      <w:r w:rsidR="004B6B20" w:rsidRPr="001D7978">
        <w:rPr>
          <w:kern w:val="22"/>
          <w:szCs w:val="22"/>
          <w:lang w:val="en-US"/>
        </w:rPr>
        <w:t>omponent</w:t>
      </w:r>
      <w:r w:rsidR="00F609B8" w:rsidRPr="001D7978">
        <w:rPr>
          <w:kern w:val="22"/>
          <w:szCs w:val="22"/>
          <w:lang w:val="en-US"/>
        </w:rPr>
        <w:t>.</w:t>
      </w:r>
      <w:r w:rsidR="004B6B20" w:rsidRPr="001D7978">
        <w:rPr>
          <w:kern w:val="22"/>
          <w:szCs w:val="22"/>
          <w:lang w:val="en-US"/>
        </w:rPr>
        <w:t xml:space="preserve"> Using</w:t>
      </w:r>
      <w:r w:rsidR="004E017C" w:rsidRPr="001D7978">
        <w:rPr>
          <w:kern w:val="22"/>
          <w:szCs w:val="22"/>
          <w:lang w:val="en-US"/>
        </w:rPr>
        <w:t xml:space="preserve"> </w:t>
      </w:r>
      <m:oMath>
        <m:sSubSup>
          <m:sSubSupPr>
            <m:ctrlPr>
              <w:rPr>
                <w:rFonts w:ascii="Cambria Math" w:hAnsi="Cambria Math"/>
                <w:i/>
                <w:kern w:val="22"/>
              </w:rPr>
            </m:ctrlPr>
          </m:sSubSupPr>
          <m:e>
            <m:r>
              <w:rPr>
                <w:rFonts w:ascii="Cambria Math" w:hAnsi="Cambria Math"/>
                <w:kern w:val="22"/>
              </w:rPr>
              <m:t>D</m:t>
            </m:r>
          </m:e>
          <m:sub>
            <m:r>
              <m:rPr>
                <m:sty m:val="p"/>
              </m:rPr>
              <w:rPr>
                <w:rFonts w:ascii="Cambria Math" w:hAnsi="Cambria Math"/>
                <w:kern w:val="22"/>
              </w:rPr>
              <m:t>pic</m:t>
            </m:r>
          </m:sub>
          <m:sup>
            <m:r>
              <w:rPr>
                <w:rFonts w:ascii="Cambria Math" w:hAnsi="Cambria Math"/>
                <w:kern w:val="22"/>
              </w:rPr>
              <m:t>wSSE</m:t>
            </m:r>
          </m:sup>
        </m:sSubSup>
      </m:oMath>
      <w:r w:rsidR="00B45292" w:rsidRPr="001D7978">
        <w:rPr>
          <w:kern w:val="22"/>
          <w:szCs w:val="22"/>
          <w:lang w:val="en-US"/>
        </w:rPr>
        <w:t>,</w:t>
      </w:r>
      <w:r w:rsidR="004E017C" w:rsidRPr="001D7978">
        <w:rPr>
          <w:kern w:val="22"/>
          <w:szCs w:val="22"/>
          <w:lang w:val="en-US"/>
        </w:rPr>
        <w:t xml:space="preserve"> the picture’s width </w:t>
      </w:r>
      <m:oMath>
        <m:r>
          <w:rPr>
            <w:rFonts w:ascii="Cambria Math" w:hAnsi="Cambria Math"/>
            <w:kern w:val="22"/>
            <w:szCs w:val="22"/>
            <w:lang w:val="en-US"/>
          </w:rPr>
          <m:t>W</m:t>
        </m:r>
      </m:oMath>
      <w:r w:rsidR="004E017C" w:rsidRPr="001D7978">
        <w:rPr>
          <w:kern w:val="22"/>
          <w:szCs w:val="22"/>
          <w:lang w:val="en-US"/>
        </w:rPr>
        <w:t xml:space="preserve">, height </w:t>
      </w:r>
      <m:oMath>
        <m:r>
          <w:rPr>
            <w:rFonts w:ascii="Cambria Math" w:hAnsi="Cambria Math"/>
            <w:kern w:val="22"/>
            <w:szCs w:val="22"/>
            <w:lang w:val="en-US"/>
          </w:rPr>
          <m:t>H</m:t>
        </m:r>
      </m:oMath>
      <w:r w:rsidR="004E017C" w:rsidRPr="001D7978">
        <w:rPr>
          <w:kern w:val="22"/>
          <w:szCs w:val="22"/>
          <w:lang w:val="en-US"/>
        </w:rPr>
        <w:t xml:space="preserve">, and component bit-depth </w:t>
      </w:r>
      <m:oMath>
        <m:r>
          <w:rPr>
            <w:rFonts w:ascii="Cambria Math" w:hAnsi="Cambria Math"/>
            <w:kern w:val="22"/>
            <w:szCs w:val="22"/>
            <w:lang w:val="en-US"/>
          </w:rPr>
          <m:t>BD</m:t>
        </m:r>
      </m:oMath>
      <w:r w:rsidR="004E017C" w:rsidRPr="001D7978">
        <w:rPr>
          <w:kern w:val="22"/>
          <w:szCs w:val="22"/>
          <w:lang w:val="en-US"/>
        </w:rPr>
        <w:t>, a</w:t>
      </w:r>
      <w:r w:rsidR="004B6B20" w:rsidRPr="001D7978">
        <w:rPr>
          <w:kern w:val="22"/>
          <w:szCs w:val="22"/>
          <w:lang w:val="en-US"/>
        </w:rPr>
        <w:t xml:space="preserve"> </w:t>
      </w:r>
      <w:r w:rsidR="00B45292" w:rsidRPr="001D7978">
        <w:rPr>
          <w:i/>
          <w:kern w:val="22"/>
          <w:szCs w:val="22"/>
          <w:lang w:val="en-US"/>
        </w:rPr>
        <w:t>weighted</w:t>
      </w:r>
      <w:r w:rsidR="00B45292" w:rsidRPr="001D7978">
        <w:rPr>
          <w:kern w:val="22"/>
          <w:szCs w:val="22"/>
          <w:lang w:val="en-US"/>
        </w:rPr>
        <w:t xml:space="preserve"> peak signal-</w:t>
      </w:r>
      <w:r w:rsidR="004E017C" w:rsidRPr="001D7978">
        <w:rPr>
          <w:kern w:val="22"/>
          <w:szCs w:val="22"/>
          <w:lang w:val="en-US"/>
        </w:rPr>
        <w:t>to</w:t>
      </w:r>
      <w:r w:rsidR="00B45292" w:rsidRPr="001D7978">
        <w:rPr>
          <w:kern w:val="22"/>
          <w:szCs w:val="22"/>
          <w:lang w:val="en-US"/>
        </w:rPr>
        <w:t>-</w:t>
      </w:r>
      <w:r w:rsidR="004B6B20" w:rsidRPr="001D7978">
        <w:rPr>
          <w:kern w:val="22"/>
          <w:szCs w:val="22"/>
          <w:lang w:val="en-US"/>
        </w:rPr>
        <w:t>noise ratio</w:t>
      </w:r>
    </w:p>
    <w:p w14:paraId="1210AC37" w14:textId="607F14AE" w:rsidR="004E017C" w:rsidRPr="001D7978" w:rsidRDefault="004E017C" w:rsidP="00A17952">
      <w:pPr>
        <w:spacing w:before="120"/>
        <w:jc w:val="both"/>
        <w:rPr>
          <w:kern w:val="22"/>
          <w:szCs w:val="22"/>
          <w:lang w:val="en-US"/>
        </w:rPr>
      </w:pPr>
      <m:oMathPara>
        <m:oMath>
          <m:r>
            <m:rPr>
              <m:sty m:val="p"/>
            </m:rPr>
            <w:rPr>
              <w:rFonts w:ascii="Cambria Math" w:hAnsi="Cambria Math"/>
              <w:kern w:val="22"/>
            </w:rPr>
            <m:t>WPSNR</m:t>
          </m:r>
          <m:r>
            <w:rPr>
              <w:rFonts w:ascii="Cambria Math" w:hAnsi="Cambria Math"/>
              <w:kern w:val="22"/>
            </w:rPr>
            <m:t>=10⋅</m:t>
          </m:r>
          <m:func>
            <m:funcPr>
              <m:ctrlPr>
                <w:rPr>
                  <w:rFonts w:ascii="Cambria Math" w:hAnsi="Cambria Math"/>
                  <w:i/>
                  <w:kern w:val="22"/>
                </w:rPr>
              </m:ctrlPr>
            </m:funcPr>
            <m:fName>
              <m:sSub>
                <m:sSubPr>
                  <m:ctrlPr>
                    <w:rPr>
                      <w:rFonts w:ascii="Cambria Math" w:hAnsi="Cambria Math"/>
                      <w:kern w:val="22"/>
                    </w:rPr>
                  </m:ctrlPr>
                </m:sSubPr>
                <m:e>
                  <m:r>
                    <m:rPr>
                      <m:sty m:val="p"/>
                    </m:rPr>
                    <w:rPr>
                      <w:rFonts w:ascii="Cambria Math" w:hAnsi="Cambria Math"/>
                      <w:kern w:val="22"/>
                    </w:rPr>
                    <m:t>log</m:t>
                  </m:r>
                </m:e>
                <m:sub>
                  <m:r>
                    <m:rPr>
                      <m:sty m:val="p"/>
                    </m:rPr>
                    <w:rPr>
                      <w:rFonts w:ascii="Cambria Math" w:hAnsi="Cambria Math"/>
                      <w:kern w:val="22"/>
                    </w:rPr>
                    <m:t>10</m:t>
                  </m:r>
                </m:sub>
              </m:sSub>
            </m:fName>
            <m:e>
              <m:d>
                <m:dPr>
                  <m:ctrlPr>
                    <w:rPr>
                      <w:rFonts w:ascii="Cambria Math" w:hAnsi="Cambria Math"/>
                      <w:i/>
                      <w:kern w:val="22"/>
                    </w:rPr>
                  </m:ctrlPr>
                </m:dPr>
                <m:e>
                  <m:f>
                    <m:fPr>
                      <m:ctrlPr>
                        <w:rPr>
                          <w:rFonts w:ascii="Cambria Math" w:hAnsi="Cambria Math"/>
                          <w:i/>
                          <w:kern w:val="22"/>
                        </w:rPr>
                      </m:ctrlPr>
                    </m:fPr>
                    <m:num>
                      <m:sSup>
                        <m:sSupPr>
                          <m:ctrlPr>
                            <w:rPr>
                              <w:rFonts w:ascii="Cambria Math" w:hAnsi="Cambria Math"/>
                              <w:i/>
                              <w:kern w:val="22"/>
                            </w:rPr>
                          </m:ctrlPr>
                        </m:sSupPr>
                        <m:e>
                          <m:r>
                            <w:rPr>
                              <w:rFonts w:ascii="Cambria Math" w:hAnsi="Cambria Math"/>
                              <w:kern w:val="22"/>
                            </w:rPr>
                            <m:t>W⋅H⋅255</m:t>
                          </m:r>
                        </m:e>
                        <m:sup>
                          <m:r>
                            <w:rPr>
                              <w:rFonts w:ascii="Cambria Math" w:hAnsi="Cambria Math"/>
                              <w:kern w:val="22"/>
                            </w:rPr>
                            <m:t>2</m:t>
                          </m:r>
                        </m:sup>
                      </m:sSup>
                      <m:r>
                        <w:rPr>
                          <w:rFonts w:ascii="Cambria Math" w:hAnsi="Cambria Math"/>
                          <w:kern w:val="22"/>
                        </w:rPr>
                        <m:t>⋅</m:t>
                      </m:r>
                      <m:sSup>
                        <m:sSupPr>
                          <m:ctrlPr>
                            <w:rPr>
                              <w:rFonts w:ascii="Cambria Math" w:hAnsi="Cambria Math"/>
                              <w:i/>
                              <w:kern w:val="22"/>
                            </w:rPr>
                          </m:ctrlPr>
                        </m:sSupPr>
                        <m:e>
                          <m:r>
                            <w:rPr>
                              <w:rFonts w:ascii="Cambria Math" w:hAnsi="Cambria Math"/>
                              <w:kern w:val="22"/>
                            </w:rPr>
                            <m:t>2</m:t>
                          </m:r>
                        </m:e>
                        <m:sup>
                          <m:r>
                            <w:rPr>
                              <w:rFonts w:ascii="Cambria Math" w:hAnsi="Cambria Math"/>
                              <w:kern w:val="22"/>
                            </w:rPr>
                            <m:t>2BD-16</m:t>
                          </m:r>
                        </m:sup>
                      </m:sSup>
                    </m:num>
                    <m:den>
                      <m:sSubSup>
                        <m:sSubSupPr>
                          <m:ctrlPr>
                            <w:rPr>
                              <w:rFonts w:ascii="Cambria Math" w:hAnsi="Cambria Math"/>
                              <w:i/>
                              <w:kern w:val="22"/>
                            </w:rPr>
                          </m:ctrlPr>
                        </m:sSubSupPr>
                        <m:e>
                          <m:r>
                            <w:rPr>
                              <w:rFonts w:ascii="Cambria Math" w:hAnsi="Cambria Math"/>
                              <w:kern w:val="22"/>
                            </w:rPr>
                            <m:t>D</m:t>
                          </m:r>
                        </m:e>
                        <m:sub>
                          <m:r>
                            <m:rPr>
                              <m:sty m:val="p"/>
                            </m:rPr>
                            <w:rPr>
                              <w:rFonts w:ascii="Cambria Math" w:hAnsi="Cambria Math"/>
                              <w:kern w:val="22"/>
                            </w:rPr>
                            <m:t>pic</m:t>
                          </m:r>
                        </m:sub>
                        <m:sup>
                          <m:r>
                            <w:rPr>
                              <w:rFonts w:ascii="Cambria Math" w:hAnsi="Cambria Math"/>
                              <w:kern w:val="22"/>
                            </w:rPr>
                            <m:t>wSSE</m:t>
                          </m:r>
                        </m:sup>
                      </m:sSubSup>
                    </m:den>
                  </m:f>
                </m:e>
              </m:d>
            </m:e>
          </m:func>
        </m:oMath>
      </m:oMathPara>
    </w:p>
    <w:p w14:paraId="6CD79670" w14:textId="36E5B019" w:rsidR="00763319" w:rsidRPr="001D7978" w:rsidRDefault="004B6B20" w:rsidP="00AF4B95">
      <w:pPr>
        <w:spacing w:before="240"/>
        <w:jc w:val="both"/>
        <w:rPr>
          <w:kern w:val="22"/>
          <w:szCs w:val="22"/>
          <w:lang w:val="en-US"/>
        </w:rPr>
      </w:pPr>
      <w:r w:rsidRPr="001D7978">
        <w:rPr>
          <w:kern w:val="22"/>
          <w:szCs w:val="22"/>
          <w:lang w:val="en-US"/>
        </w:rPr>
        <w:lastRenderedPageBreak/>
        <w:t xml:space="preserve">can be obtained. </w:t>
      </w:r>
      <w:r w:rsidR="00B45292" w:rsidRPr="001D7978">
        <w:rPr>
          <w:kern w:val="22"/>
          <w:szCs w:val="22"/>
          <w:lang w:val="en-US"/>
        </w:rPr>
        <w:t xml:space="preserve">Notice that, when </w:t>
      </w:r>
      <m:oMath>
        <m:sSub>
          <m:sSubPr>
            <m:ctrlPr>
              <w:rPr>
                <w:rFonts w:ascii="Cambria Math" w:hAnsi="Cambria Math"/>
                <w:i/>
                <w:kern w:val="22"/>
              </w:rPr>
            </m:ctrlPr>
          </m:sSubPr>
          <m:e>
            <m:r>
              <w:rPr>
                <w:rFonts w:ascii="Cambria Math" w:hAnsi="Cambria Math"/>
                <w:kern w:val="22"/>
              </w:rPr>
              <m:t>w</m:t>
            </m:r>
          </m:e>
          <m:sub>
            <m:r>
              <w:rPr>
                <w:rFonts w:ascii="Cambria Math" w:hAnsi="Cambria Math"/>
                <w:kern w:val="22"/>
              </w:rPr>
              <m:t>k</m:t>
            </m:r>
          </m:sub>
        </m:sSub>
        <m:r>
          <w:rPr>
            <w:rFonts w:ascii="Cambria Math" w:hAnsi="Cambria Math"/>
            <w:kern w:val="22"/>
          </w:rPr>
          <m:t>=</m:t>
        </m:r>
      </m:oMath>
      <w:r w:rsidR="00B45292" w:rsidRPr="001D7978">
        <w:rPr>
          <w:kern w:val="22"/>
          <w:szCs w:val="22"/>
          <w:lang w:val="en-US"/>
        </w:rPr>
        <w:t xml:space="preserve"> 1 for all blocks, this WPSNR definition reduces to the conventional PSNR me</w:t>
      </w:r>
      <w:r w:rsidR="00697AA7" w:rsidRPr="001D7978">
        <w:rPr>
          <w:kern w:val="22"/>
          <w:szCs w:val="22"/>
          <w:lang w:val="en-US"/>
        </w:rPr>
        <w:t>tric used by the JVET</w:t>
      </w:r>
      <w:r w:rsidR="00B45292" w:rsidRPr="001D7978">
        <w:rPr>
          <w:kern w:val="22"/>
          <w:szCs w:val="22"/>
          <w:lang w:val="en-US"/>
        </w:rPr>
        <w:t>.</w:t>
      </w:r>
      <w:r w:rsidRPr="001D7978">
        <w:rPr>
          <w:kern w:val="22"/>
          <w:szCs w:val="22"/>
          <w:lang w:val="en-US"/>
        </w:rPr>
        <w:t xml:space="preserve"> This is particularly true when </w:t>
      </w:r>
      <m:oMath>
        <m:r>
          <w:rPr>
            <w:rFonts w:ascii="Cambria Math" w:hAnsi="Cambria Math"/>
            <w:kern w:val="22"/>
            <w:szCs w:val="22"/>
            <w:lang w:val="en-US"/>
          </w:rPr>
          <m:t>β=</m:t>
        </m:r>
      </m:oMath>
      <w:r w:rsidRPr="001D7978">
        <w:rPr>
          <w:kern w:val="22"/>
          <w:szCs w:val="22"/>
          <w:lang w:val="en-US"/>
        </w:rPr>
        <w:t xml:space="preserve"> </w:t>
      </w:r>
      <w:r w:rsidR="00E4776A" w:rsidRPr="001D7978">
        <w:rPr>
          <w:kern w:val="22"/>
          <w:szCs w:val="22"/>
          <w:vertAlign w:val="superscript"/>
          <w:lang w:val="en-US"/>
        </w:rPr>
        <w:t xml:space="preserve"> </w:t>
      </w:r>
      <w:r w:rsidRPr="001D7978">
        <w:rPr>
          <w:kern w:val="22"/>
          <w:szCs w:val="22"/>
          <w:lang w:val="en-US"/>
        </w:rPr>
        <w:t xml:space="preserve">0. In </w:t>
      </w:r>
      <w:r w:rsidRPr="001D7978">
        <w:rPr>
          <w:kern w:val="22"/>
          <w:szCs w:val="22"/>
          <w:lang w:val="en-US"/>
        </w:rPr>
        <w:fldChar w:fldCharType="begin"/>
      </w:r>
      <w:r w:rsidRPr="001D7978">
        <w:rPr>
          <w:kern w:val="22"/>
          <w:szCs w:val="22"/>
          <w:lang w:val="en-US"/>
        </w:rPr>
        <w:instrText xml:space="preserve"> REF _Ref514937942 \r \h </w:instrText>
      </w:r>
      <w:r w:rsidR="001D7978">
        <w:rPr>
          <w:kern w:val="22"/>
          <w:szCs w:val="22"/>
          <w:lang w:val="en-US"/>
        </w:rPr>
        <w:instrText xml:space="preserve"> \* MERGEFORMAT </w:instrText>
      </w:r>
      <w:r w:rsidRPr="001D7978">
        <w:rPr>
          <w:kern w:val="22"/>
          <w:szCs w:val="22"/>
          <w:lang w:val="en-US"/>
        </w:rPr>
      </w:r>
      <w:r w:rsidRPr="001D7978">
        <w:rPr>
          <w:kern w:val="22"/>
          <w:szCs w:val="22"/>
          <w:lang w:val="en-US"/>
        </w:rPr>
        <w:fldChar w:fldCharType="separate"/>
      </w:r>
      <w:r w:rsidR="00AC4D88">
        <w:rPr>
          <w:kern w:val="22"/>
          <w:szCs w:val="22"/>
          <w:lang w:val="en-US"/>
        </w:rPr>
        <w:t>[1]</w:t>
      </w:r>
      <w:r w:rsidRPr="001D7978">
        <w:rPr>
          <w:kern w:val="22"/>
          <w:szCs w:val="22"/>
          <w:lang w:val="en-US"/>
        </w:rPr>
        <w:fldChar w:fldCharType="end"/>
      </w:r>
      <w:r w:rsidRPr="001D7978">
        <w:rPr>
          <w:kern w:val="22"/>
          <w:szCs w:val="22"/>
          <w:lang w:val="en-US"/>
        </w:rPr>
        <w:t xml:space="preserve">, the use of </w:t>
      </w:r>
      <m:oMath>
        <m:r>
          <w:rPr>
            <w:rFonts w:ascii="Cambria Math" w:hAnsi="Cambria Math"/>
            <w:kern w:val="22"/>
            <w:szCs w:val="22"/>
            <w:lang w:val="en-US"/>
          </w:rPr>
          <m:t>β=</m:t>
        </m:r>
        <m:box>
          <m:boxPr>
            <m:ctrlPr>
              <w:rPr>
                <w:rFonts w:ascii="Cambria Math" w:hAnsi="Cambria Math"/>
                <w:i/>
                <w:kern w:val="22"/>
                <w:szCs w:val="22"/>
                <w:lang w:val="en-US"/>
              </w:rPr>
            </m:ctrlPr>
          </m:boxPr>
          <m:e>
            <m:argPr>
              <m:argSz m:val="-1"/>
            </m:argPr>
            <m:f>
              <m:fPr>
                <m:ctrlPr>
                  <w:rPr>
                    <w:rFonts w:ascii="Cambria Math" w:hAnsi="Cambria Math"/>
                    <w:i/>
                    <w:kern w:val="22"/>
                    <w:szCs w:val="22"/>
                    <w:lang w:val="en-US"/>
                  </w:rPr>
                </m:ctrlPr>
              </m:fPr>
              <m:num>
                <m:r>
                  <w:rPr>
                    <w:rFonts w:ascii="Cambria Math" w:hAnsi="Cambria Math"/>
                    <w:kern w:val="22"/>
                    <w:szCs w:val="22"/>
                    <w:lang w:val="en-US"/>
                  </w:rPr>
                  <m:t>2</m:t>
                </m:r>
              </m:num>
              <m:den>
                <m:r>
                  <w:rPr>
                    <w:rFonts w:ascii="Cambria Math" w:hAnsi="Cambria Math"/>
                    <w:kern w:val="22"/>
                    <w:szCs w:val="22"/>
                    <w:lang w:val="en-US"/>
                  </w:rPr>
                  <m:t>3</m:t>
                </m:r>
              </m:den>
            </m:f>
          </m:e>
        </m:box>
      </m:oMath>
      <w:r w:rsidRPr="001D7978">
        <w:rPr>
          <w:kern w:val="22"/>
          <w:szCs w:val="22"/>
          <w:lang w:val="en-US"/>
        </w:rPr>
        <w:t xml:space="preserve"> was suggested.</w:t>
      </w:r>
    </w:p>
    <w:p w14:paraId="78DF651A" w14:textId="0C45ED3E" w:rsidR="00697AA7" w:rsidRPr="001D7978" w:rsidRDefault="00697AA7" w:rsidP="00A17952">
      <w:pPr>
        <w:spacing w:before="120" w:after="240"/>
        <w:jc w:val="both"/>
        <w:rPr>
          <w:kern w:val="22"/>
          <w:szCs w:val="22"/>
          <w:lang w:val="en-US"/>
        </w:rPr>
      </w:pPr>
      <w:r w:rsidRPr="001D7978">
        <w:rPr>
          <w:kern w:val="22"/>
          <w:szCs w:val="22"/>
          <w:lang w:val="en-US"/>
        </w:rPr>
        <w:t xml:space="preserve">During encoding, the perceptual QPA makes use of </w:t>
      </w:r>
      <m:oMath>
        <m:sSub>
          <m:sSubPr>
            <m:ctrlPr>
              <w:rPr>
                <w:rFonts w:ascii="Cambria Math" w:hAnsi="Cambria Math"/>
                <w:i/>
                <w:kern w:val="22"/>
              </w:rPr>
            </m:ctrlPr>
          </m:sSubPr>
          <m:e>
            <m:r>
              <w:rPr>
                <w:rFonts w:ascii="Cambria Math" w:hAnsi="Cambria Math"/>
                <w:kern w:val="22"/>
              </w:rPr>
              <m:t>w</m:t>
            </m:r>
          </m:e>
          <m:sub>
            <m:r>
              <w:rPr>
                <w:rFonts w:ascii="Cambria Math" w:hAnsi="Cambria Math"/>
                <w:kern w:val="22"/>
              </w:rPr>
              <m:t>k</m:t>
            </m:r>
          </m:sub>
        </m:sSub>
      </m:oMath>
      <w:r w:rsidRPr="001D7978">
        <w:rPr>
          <w:kern w:val="22"/>
          <w:szCs w:val="22"/>
          <w:lang w:val="en-US"/>
        </w:rPr>
        <w:t xml:space="preserve"> to adapt in each CTU at </w:t>
      </w:r>
      <m:oMath>
        <m:r>
          <w:rPr>
            <w:rFonts w:ascii="Cambria Math" w:hAnsi="Cambria Math"/>
            <w:kern w:val="22"/>
            <w:szCs w:val="22"/>
            <w:lang w:val="en-US"/>
          </w:rPr>
          <m:t>k</m:t>
        </m:r>
      </m:oMath>
      <w:r w:rsidRPr="001D7978">
        <w:rPr>
          <w:kern w:val="22"/>
          <w:szCs w:val="22"/>
          <w:lang w:val="en-US"/>
        </w:rPr>
        <w:t xml:space="preserve"> the perceptually optimized QP and Lagrange parameter based on the default</w:t>
      </w:r>
      <w:r w:rsidR="00A00B91" w:rsidRPr="001D7978">
        <w:rPr>
          <w:kern w:val="22"/>
          <w:szCs w:val="22"/>
          <w:lang w:val="en-US"/>
        </w:rPr>
        <w:t xml:space="preserve"> </w:t>
      </w:r>
      <w:r w:rsidRPr="001D7978">
        <w:rPr>
          <w:kern w:val="22"/>
          <w:szCs w:val="22"/>
          <w:lang w:val="en-US"/>
        </w:rPr>
        <w:t>pre-assigned</w:t>
      </w:r>
      <w:r w:rsidR="00A00B91" w:rsidRPr="001D7978">
        <w:rPr>
          <w:kern w:val="22"/>
          <w:szCs w:val="22"/>
          <w:lang w:val="en-US"/>
        </w:rPr>
        <w:t xml:space="preserve"> </w:t>
      </w:r>
      <w:r w:rsidRPr="001D7978">
        <w:rPr>
          <w:i/>
          <w:kern w:val="22"/>
          <w:szCs w:val="22"/>
          <w:lang w:val="en-US"/>
        </w:rPr>
        <w:t>fixed</w:t>
      </w:r>
      <w:r w:rsidRPr="001D7978">
        <w:rPr>
          <w:kern w:val="22"/>
          <w:szCs w:val="22"/>
          <w:lang w:val="en-US"/>
        </w:rPr>
        <w:t xml:space="preserve"> </w:t>
      </w:r>
      <m:oMath>
        <m:sSub>
          <m:sSubPr>
            <m:ctrlPr>
              <w:rPr>
                <w:rFonts w:ascii="Cambria Math" w:hAnsi="Cambria Math"/>
                <w:i/>
                <w:kern w:val="22"/>
                <w:szCs w:val="22"/>
                <w:lang w:val="en-US"/>
              </w:rPr>
            </m:ctrlPr>
          </m:sSubPr>
          <m:e>
            <m:r>
              <w:rPr>
                <w:rFonts w:ascii="Cambria Math" w:hAnsi="Cambria Math"/>
                <w:kern w:val="22"/>
                <w:szCs w:val="22"/>
                <w:lang w:val="en-US"/>
              </w:rPr>
              <m:t>QP</m:t>
            </m:r>
          </m:e>
          <m:sub>
            <m:r>
              <m:rPr>
                <m:sty m:val="p"/>
              </m:rPr>
              <w:rPr>
                <w:rFonts w:ascii="Cambria Math" w:hAnsi="Cambria Math"/>
                <w:kern w:val="22"/>
                <w:szCs w:val="22"/>
                <w:lang w:val="en-US"/>
              </w:rPr>
              <m:t>slice</m:t>
            </m:r>
          </m:sub>
        </m:sSub>
      </m:oMath>
      <w:r w:rsidR="00A00B91" w:rsidRPr="001D7978">
        <w:rPr>
          <w:kern w:val="22"/>
          <w:szCs w:val="22"/>
          <w:vertAlign w:val="superscript"/>
          <w:lang w:val="en-US"/>
        </w:rPr>
        <w:t xml:space="preserve"> </w:t>
      </w:r>
      <w:r w:rsidRPr="001D7978">
        <w:rPr>
          <w:kern w:val="22"/>
          <w:szCs w:val="22"/>
          <w:lang w:val="en-US"/>
        </w:rPr>
        <w:t xml:space="preserve">and </w:t>
      </w:r>
      <w:r w:rsidR="00A00B91" w:rsidRPr="001D7978">
        <w:rPr>
          <w:kern w:val="22"/>
          <w:szCs w:val="22"/>
          <w:lang w:val="en-US"/>
        </w:rPr>
        <w:t xml:space="preserve">Lagrange parameter </w:t>
      </w:r>
      <m:oMath>
        <m:sSub>
          <m:sSubPr>
            <m:ctrlPr>
              <w:rPr>
                <w:rFonts w:ascii="Cambria Math" w:hAnsi="Cambria Math"/>
                <w:i/>
                <w:kern w:val="22"/>
              </w:rPr>
            </m:ctrlPr>
          </m:sSubPr>
          <m:e>
            <m:r>
              <w:rPr>
                <w:rFonts w:ascii="Cambria Math" w:hAnsi="Cambria Math"/>
                <w:kern w:val="22"/>
              </w:rPr>
              <m:t>λ</m:t>
            </m:r>
          </m:e>
          <m:sub>
            <m:r>
              <m:rPr>
                <m:sty m:val="p"/>
              </m:rPr>
              <w:rPr>
                <w:rFonts w:ascii="Cambria Math" w:hAnsi="Cambria Math"/>
                <w:kern w:val="22"/>
              </w:rPr>
              <m:t>slice</m:t>
            </m:r>
          </m:sub>
        </m:sSub>
      </m:oMath>
      <w:r w:rsidRPr="001D7978">
        <w:rPr>
          <w:kern w:val="22"/>
          <w:szCs w:val="22"/>
          <w:lang w:val="en-US"/>
        </w:rPr>
        <w:t>:</w:t>
      </w:r>
    </w:p>
    <w:p w14:paraId="2F69CE79" w14:textId="0B2DF758" w:rsidR="00697AA7" w:rsidRPr="001D7978" w:rsidRDefault="00BA111E" w:rsidP="00A17952">
      <w:pPr>
        <w:spacing w:before="120"/>
        <w:jc w:val="both"/>
        <w:rPr>
          <w:kern w:val="22"/>
          <w:szCs w:val="22"/>
          <w:lang w:val="en-US"/>
        </w:rPr>
      </w:pPr>
      <m:oMathPara>
        <m:oMath>
          <m:sSub>
            <m:sSubPr>
              <m:ctrlPr>
                <w:rPr>
                  <w:rFonts w:ascii="Cambria Math" w:hAnsi="Cambria Math"/>
                  <w:kern w:val="22"/>
                </w:rPr>
              </m:ctrlPr>
            </m:sSubPr>
            <m:e>
              <m:r>
                <w:rPr>
                  <w:rFonts w:ascii="Cambria Math" w:hAnsi="Cambria Math"/>
                  <w:kern w:val="22"/>
                </w:rPr>
                <m:t>QP</m:t>
              </m:r>
            </m:e>
            <m:sub>
              <m:r>
                <w:rPr>
                  <w:rFonts w:ascii="Cambria Math" w:hAnsi="Cambria Math"/>
                  <w:kern w:val="22"/>
                </w:rPr>
                <m:t>k</m:t>
              </m:r>
            </m:sub>
          </m:sSub>
          <m:r>
            <w:rPr>
              <w:rFonts w:ascii="Cambria Math" w:hAnsi="Cambria Math"/>
              <w:kern w:val="22"/>
            </w:rPr>
            <m:t>=</m:t>
          </m:r>
          <m:sSub>
            <m:sSubPr>
              <m:ctrlPr>
                <w:rPr>
                  <w:rFonts w:ascii="Cambria Math" w:hAnsi="Cambria Math"/>
                  <w:kern w:val="22"/>
                </w:rPr>
              </m:ctrlPr>
            </m:sSubPr>
            <m:e>
              <m:r>
                <w:rPr>
                  <w:rFonts w:ascii="Cambria Math" w:hAnsi="Cambria Math"/>
                  <w:kern w:val="22"/>
                </w:rPr>
                <m:t>QP</m:t>
              </m:r>
            </m:e>
            <m:sub>
              <m:r>
                <m:rPr>
                  <m:sty m:val="p"/>
                </m:rPr>
                <w:rPr>
                  <w:rFonts w:ascii="Cambria Math" w:hAnsi="Cambria Math"/>
                  <w:kern w:val="22"/>
                </w:rPr>
                <m:t>slice</m:t>
              </m:r>
            </m:sub>
          </m:sSub>
          <m:r>
            <w:rPr>
              <w:rFonts w:ascii="Cambria Math" w:hAnsi="Cambria Math"/>
              <w:kern w:val="22"/>
            </w:rPr>
            <m:t>-</m:t>
          </m:r>
          <m:d>
            <m:dPr>
              <m:begChr m:val="⌊"/>
              <m:endChr m:val=""/>
              <m:ctrlPr>
                <w:rPr>
                  <w:rFonts w:ascii="Cambria Math" w:hAnsi="Cambria Math"/>
                  <w:i/>
                  <w:kern w:val="22"/>
                </w:rPr>
              </m:ctrlPr>
            </m:dPr>
            <m:e>
              <m:r>
                <w:rPr>
                  <w:rFonts w:ascii="Cambria Math" w:hAnsi="Cambria Math"/>
                  <w:kern w:val="22"/>
                </w:rPr>
                <m:t xml:space="preserve">3 </m:t>
              </m:r>
            </m:e>
          </m:d>
          <m:d>
            <m:dPr>
              <m:begChr m:val=""/>
              <m:endChr m:val="⌉"/>
              <m:ctrlPr>
                <w:rPr>
                  <w:rFonts w:ascii="Cambria Math" w:hAnsi="Cambria Math"/>
                  <w:i/>
                  <w:kern w:val="22"/>
                </w:rPr>
              </m:ctrlPr>
            </m:dPr>
            <m:e>
              <m:func>
                <m:funcPr>
                  <m:ctrlPr>
                    <w:rPr>
                      <w:rFonts w:ascii="Cambria Math" w:hAnsi="Cambria Math"/>
                      <w:i/>
                      <w:kern w:val="22"/>
                    </w:rPr>
                  </m:ctrlPr>
                </m:funcPr>
                <m:fName>
                  <m:sSub>
                    <m:sSubPr>
                      <m:ctrlPr>
                        <w:rPr>
                          <w:rFonts w:ascii="Cambria Math" w:hAnsi="Cambria Math"/>
                          <w:kern w:val="22"/>
                        </w:rPr>
                      </m:ctrlPr>
                    </m:sSubPr>
                    <m:e>
                      <m:r>
                        <m:rPr>
                          <m:sty m:val="p"/>
                        </m:rPr>
                        <w:rPr>
                          <w:rFonts w:ascii="Cambria Math" w:hAnsi="Cambria Math"/>
                          <w:kern w:val="22"/>
                        </w:rPr>
                        <m:t>log</m:t>
                      </m:r>
                    </m:e>
                    <m:sub>
                      <m:r>
                        <m:rPr>
                          <m:sty m:val="p"/>
                        </m:rPr>
                        <w:rPr>
                          <w:rFonts w:ascii="Cambria Math" w:hAnsi="Cambria Math"/>
                          <w:kern w:val="22"/>
                        </w:rPr>
                        <m:t>2</m:t>
                      </m:r>
                    </m:sub>
                  </m:sSub>
                </m:fName>
                <m:e>
                  <m:sSub>
                    <m:sSubPr>
                      <m:ctrlPr>
                        <w:rPr>
                          <w:rFonts w:ascii="Cambria Math" w:hAnsi="Cambria Math"/>
                          <w:i/>
                          <w:kern w:val="22"/>
                        </w:rPr>
                      </m:ctrlPr>
                    </m:sSubPr>
                    <m:e>
                      <m:r>
                        <w:rPr>
                          <w:rFonts w:ascii="Cambria Math" w:hAnsi="Cambria Math"/>
                          <w:kern w:val="22"/>
                        </w:rPr>
                        <m:t>w</m:t>
                      </m:r>
                    </m:e>
                    <m:sub>
                      <m:r>
                        <w:rPr>
                          <w:rFonts w:ascii="Cambria Math" w:hAnsi="Cambria Math"/>
                          <w:kern w:val="22"/>
                        </w:rPr>
                        <m:t>k</m:t>
                      </m:r>
                    </m:sub>
                  </m:sSub>
                </m:e>
              </m:func>
            </m:e>
          </m:d>
          <m:r>
            <w:rPr>
              <w:rFonts w:ascii="Cambria Math" w:hAnsi="Cambria Math"/>
              <w:kern w:val="22"/>
            </w:rPr>
            <m:t xml:space="preserve">,    </m:t>
          </m:r>
          <m:sSub>
            <m:sSubPr>
              <m:ctrlPr>
                <w:rPr>
                  <w:rFonts w:ascii="Cambria Math" w:hAnsi="Cambria Math"/>
                  <w:i/>
                  <w:kern w:val="22"/>
                </w:rPr>
              </m:ctrlPr>
            </m:sSubPr>
            <m:e>
              <m:r>
                <w:rPr>
                  <w:rFonts w:ascii="Cambria Math" w:hAnsi="Cambria Math"/>
                  <w:kern w:val="22"/>
                </w:rPr>
                <m:t>λ</m:t>
              </m:r>
            </m:e>
            <m:sub>
              <m:r>
                <w:rPr>
                  <w:rFonts w:ascii="Cambria Math" w:hAnsi="Cambria Math"/>
                  <w:kern w:val="22"/>
                </w:rPr>
                <m:t>k</m:t>
              </m:r>
            </m:sub>
          </m:sSub>
          <m:r>
            <w:rPr>
              <w:rFonts w:ascii="Cambria Math" w:hAnsi="Cambria Math"/>
              <w:kern w:val="22"/>
            </w:rPr>
            <m:t>=</m:t>
          </m:r>
          <m:f>
            <m:fPr>
              <m:ctrlPr>
                <w:rPr>
                  <w:rFonts w:ascii="Cambria Math" w:hAnsi="Cambria Math"/>
                  <w:i/>
                  <w:kern w:val="22"/>
                </w:rPr>
              </m:ctrlPr>
            </m:fPr>
            <m:num>
              <m:sSub>
                <m:sSubPr>
                  <m:ctrlPr>
                    <w:rPr>
                      <w:rFonts w:ascii="Cambria Math" w:hAnsi="Cambria Math"/>
                      <w:i/>
                      <w:kern w:val="22"/>
                    </w:rPr>
                  </m:ctrlPr>
                </m:sSubPr>
                <m:e>
                  <m:r>
                    <w:rPr>
                      <w:rFonts w:ascii="Cambria Math" w:hAnsi="Cambria Math"/>
                      <w:kern w:val="22"/>
                    </w:rPr>
                    <m:t>λ</m:t>
                  </m:r>
                </m:e>
                <m:sub>
                  <m:r>
                    <m:rPr>
                      <m:sty m:val="p"/>
                    </m:rPr>
                    <w:rPr>
                      <w:rFonts w:ascii="Cambria Math" w:hAnsi="Cambria Math"/>
                      <w:kern w:val="22"/>
                    </w:rPr>
                    <m:t>slice</m:t>
                  </m:r>
                </m:sub>
              </m:sSub>
            </m:num>
            <m:den>
              <m:sSub>
                <m:sSubPr>
                  <m:ctrlPr>
                    <w:rPr>
                      <w:rFonts w:ascii="Cambria Math" w:hAnsi="Cambria Math"/>
                      <w:i/>
                      <w:kern w:val="22"/>
                    </w:rPr>
                  </m:ctrlPr>
                </m:sSubPr>
                <m:e>
                  <m:r>
                    <w:rPr>
                      <w:rFonts w:ascii="Cambria Math" w:hAnsi="Cambria Math"/>
                      <w:kern w:val="22"/>
                    </w:rPr>
                    <m:t>w</m:t>
                  </m:r>
                </m:e>
                <m:sub>
                  <m:r>
                    <w:rPr>
                      <w:rFonts w:ascii="Cambria Math" w:hAnsi="Cambria Math"/>
                      <w:kern w:val="22"/>
                    </w:rPr>
                    <m:t>k</m:t>
                  </m:r>
                </m:sub>
              </m:sSub>
            </m:den>
          </m:f>
          <m:r>
            <w:rPr>
              <w:rFonts w:ascii="Cambria Math" w:hAnsi="Cambria Math"/>
              <w:kern w:val="22"/>
            </w:rPr>
            <m:t>.</m:t>
          </m:r>
        </m:oMath>
      </m:oMathPara>
    </w:p>
    <w:p w14:paraId="38281F22" w14:textId="096BB86B" w:rsidR="00BF7D94" w:rsidRPr="001D7978" w:rsidRDefault="00A00B91" w:rsidP="00A00B91">
      <w:pPr>
        <w:spacing w:before="240"/>
        <w:jc w:val="both"/>
        <w:rPr>
          <w:kern w:val="22"/>
          <w:szCs w:val="22"/>
          <w:lang w:val="en-US"/>
        </w:rPr>
      </w:pPr>
      <w:r w:rsidRPr="001D7978">
        <w:rPr>
          <w:kern w:val="22"/>
          <w:szCs w:val="22"/>
          <w:lang w:val="en-US"/>
        </w:rPr>
        <w:t xml:space="preserve">Using the adapted </w:t>
      </w:r>
      <m:oMath>
        <m:sSub>
          <m:sSubPr>
            <m:ctrlPr>
              <w:rPr>
                <w:rFonts w:ascii="Cambria Math" w:hAnsi="Cambria Math"/>
                <w:kern w:val="22"/>
              </w:rPr>
            </m:ctrlPr>
          </m:sSubPr>
          <m:e>
            <m:r>
              <w:rPr>
                <w:rFonts w:ascii="Cambria Math" w:hAnsi="Cambria Math"/>
                <w:kern w:val="22"/>
              </w:rPr>
              <m:t>QP</m:t>
            </m:r>
          </m:e>
          <m:sub>
            <m:r>
              <w:rPr>
                <w:rFonts w:ascii="Cambria Math" w:hAnsi="Cambria Math"/>
                <w:kern w:val="22"/>
              </w:rPr>
              <m:t>k</m:t>
            </m:r>
          </m:sub>
        </m:sSub>
      </m:oMath>
      <w:r w:rsidRPr="001D7978">
        <w:rPr>
          <w:kern w:val="22"/>
          <w:szCs w:val="22"/>
          <w:lang w:val="en-US"/>
        </w:rPr>
        <w:t xml:space="preserve"> and </w:t>
      </w:r>
      <m:oMath>
        <m:sSub>
          <m:sSubPr>
            <m:ctrlPr>
              <w:rPr>
                <w:rFonts w:ascii="Cambria Math" w:hAnsi="Cambria Math"/>
                <w:i/>
                <w:kern w:val="22"/>
              </w:rPr>
            </m:ctrlPr>
          </m:sSubPr>
          <m:e>
            <m:r>
              <w:rPr>
                <w:rFonts w:ascii="Cambria Math" w:hAnsi="Cambria Math"/>
                <w:kern w:val="22"/>
              </w:rPr>
              <m:t>λ</m:t>
            </m:r>
          </m:e>
          <m:sub>
            <m:r>
              <w:rPr>
                <w:rFonts w:ascii="Cambria Math" w:hAnsi="Cambria Math"/>
                <w:kern w:val="22"/>
              </w:rPr>
              <m:t>k</m:t>
            </m:r>
          </m:sub>
        </m:sSub>
      </m:oMath>
      <w:r w:rsidR="00697AA7" w:rsidRPr="001D7978">
        <w:rPr>
          <w:kern w:val="22"/>
          <w:szCs w:val="22"/>
          <w:lang w:val="en-US"/>
        </w:rPr>
        <w:t xml:space="preserve"> </w:t>
      </w:r>
      <w:r w:rsidRPr="001D7978">
        <w:rPr>
          <w:kern w:val="22"/>
          <w:szCs w:val="22"/>
          <w:lang w:val="en-US"/>
        </w:rPr>
        <w:t xml:space="preserve">in each CTU block ensures that, in terms of visual quality and WPSNR, the coding distortion is optimally distributed within the </w:t>
      </w:r>
      <w:r w:rsidR="00FD2421" w:rsidRPr="001D7978">
        <w:rPr>
          <w:kern w:val="22"/>
          <w:szCs w:val="22"/>
          <w:lang w:val="en-US"/>
        </w:rPr>
        <w:t>given picture</w:t>
      </w:r>
      <w:r w:rsidR="0085482B" w:rsidRPr="001D7978">
        <w:rPr>
          <w:kern w:val="22"/>
          <w:szCs w:val="22"/>
          <w:lang w:val="en-US"/>
        </w:rPr>
        <w:t xml:space="preserve"> and</w:t>
      </w:r>
      <w:r w:rsidR="00FD2421" w:rsidRPr="001D7978">
        <w:rPr>
          <w:kern w:val="22"/>
          <w:szCs w:val="22"/>
          <w:lang w:val="en-US"/>
        </w:rPr>
        <w:t xml:space="preserve"> within the pictures of the video signal.</w:t>
      </w:r>
    </w:p>
    <w:p w14:paraId="36718E15" w14:textId="60FDDAB6" w:rsidR="0085482B" w:rsidRPr="001D7978" w:rsidRDefault="0085482B" w:rsidP="00A17952">
      <w:pPr>
        <w:spacing w:before="120"/>
        <w:jc w:val="both"/>
        <w:rPr>
          <w:kern w:val="22"/>
          <w:szCs w:val="22"/>
          <w:lang w:val="en-US"/>
        </w:rPr>
      </w:pPr>
      <w:r w:rsidRPr="001D7978">
        <w:rPr>
          <w:kern w:val="22"/>
          <w:szCs w:val="22"/>
          <w:lang w:val="en-US"/>
        </w:rPr>
        <w:t>Fraunhofer HHI’s response to the CfP included two versions of the NextSoftware-based codec, which were configured identically except that, in one version, the perceptual QPA was additionally activated. Thus, the two codec responses – the fixed-QP PSNR optimized and the adaptive-QP WPSNR optimized one –</w:t>
      </w:r>
      <w:r w:rsidR="00103363" w:rsidRPr="001D7978">
        <w:rPr>
          <w:kern w:val="22"/>
          <w:szCs w:val="22"/>
          <w:lang w:val="en-US"/>
        </w:rPr>
        <w:t xml:space="preserve"> can be directly</w:t>
      </w:r>
      <w:r w:rsidRPr="001D7978">
        <w:rPr>
          <w:kern w:val="22"/>
          <w:szCs w:val="22"/>
          <w:lang w:val="en-US"/>
        </w:rPr>
        <w:t xml:space="preserve"> compared </w:t>
      </w:r>
      <w:r w:rsidR="00103363" w:rsidRPr="001D7978">
        <w:rPr>
          <w:kern w:val="22"/>
          <w:szCs w:val="22"/>
          <w:lang w:val="en-US"/>
        </w:rPr>
        <w:t xml:space="preserve">subjectively </w:t>
      </w:r>
      <w:r w:rsidRPr="001D7978">
        <w:rPr>
          <w:kern w:val="22"/>
          <w:szCs w:val="22"/>
          <w:lang w:val="en-US"/>
        </w:rPr>
        <w:t xml:space="preserve">in order to assess the visual </w:t>
      </w:r>
      <w:r w:rsidR="00103363" w:rsidRPr="001D7978">
        <w:rPr>
          <w:kern w:val="22"/>
          <w:szCs w:val="22"/>
          <w:lang w:val="en-US"/>
        </w:rPr>
        <w:t>benefit</w:t>
      </w:r>
      <w:r w:rsidRPr="001D7978">
        <w:rPr>
          <w:kern w:val="22"/>
          <w:szCs w:val="22"/>
          <w:lang w:val="en-US"/>
        </w:rPr>
        <w:t xml:space="preserve"> of the QPA </w:t>
      </w:r>
      <w:r w:rsidR="00103363" w:rsidRPr="001D7978">
        <w:rPr>
          <w:kern w:val="22"/>
          <w:szCs w:val="22"/>
          <w:lang w:val="en-US"/>
        </w:rPr>
        <w:t>algorithm</w:t>
      </w:r>
      <w:r w:rsidRPr="001D7978">
        <w:rPr>
          <w:kern w:val="22"/>
          <w:szCs w:val="22"/>
          <w:lang w:val="en-US"/>
        </w:rPr>
        <w:t>.</w:t>
      </w:r>
      <w:r w:rsidR="00103363" w:rsidRPr="001D7978">
        <w:rPr>
          <w:kern w:val="22"/>
          <w:szCs w:val="22"/>
          <w:lang w:val="en-US"/>
        </w:rPr>
        <w:t xml:space="preserve"> In fact, subjective tests allowing for such a comparison have been conducted in the course of the CfP response evaluation </w:t>
      </w:r>
      <w:r w:rsidR="00103363" w:rsidRPr="001D7978">
        <w:rPr>
          <w:kern w:val="22"/>
          <w:szCs w:val="22"/>
          <w:lang w:val="en-US"/>
        </w:rPr>
        <w:fldChar w:fldCharType="begin"/>
      </w:r>
      <w:r w:rsidR="00103363" w:rsidRPr="001D7978">
        <w:rPr>
          <w:kern w:val="22"/>
          <w:szCs w:val="22"/>
          <w:lang w:val="en-US"/>
        </w:rPr>
        <w:instrText xml:space="preserve"> REF _Ref514938638 \r \h  \* MERGEFORMAT </w:instrText>
      </w:r>
      <w:r w:rsidR="00103363" w:rsidRPr="001D7978">
        <w:rPr>
          <w:kern w:val="22"/>
          <w:szCs w:val="22"/>
          <w:lang w:val="en-US"/>
        </w:rPr>
      </w:r>
      <w:r w:rsidR="00103363" w:rsidRPr="001D7978">
        <w:rPr>
          <w:kern w:val="22"/>
          <w:szCs w:val="22"/>
          <w:lang w:val="en-US"/>
        </w:rPr>
        <w:fldChar w:fldCharType="separate"/>
      </w:r>
      <w:r w:rsidR="00AC4D88">
        <w:rPr>
          <w:kern w:val="22"/>
          <w:szCs w:val="22"/>
          <w:lang w:val="en-US"/>
        </w:rPr>
        <w:t>[3]</w:t>
      </w:r>
      <w:r w:rsidR="00103363" w:rsidRPr="001D7978">
        <w:rPr>
          <w:kern w:val="22"/>
          <w:szCs w:val="22"/>
          <w:lang w:val="en-US"/>
        </w:rPr>
        <w:fldChar w:fldCharType="end"/>
      </w:r>
      <w:r w:rsidR="00103363" w:rsidRPr="001D7978">
        <w:rPr>
          <w:kern w:val="22"/>
          <w:szCs w:val="22"/>
          <w:lang w:val="en-US"/>
        </w:rPr>
        <w:t>.</w:t>
      </w:r>
    </w:p>
    <w:p w14:paraId="5E015254" w14:textId="266FC0DB" w:rsidR="00224BAA" w:rsidRPr="001D7978" w:rsidRDefault="00AE1076" w:rsidP="00A17952">
      <w:pPr>
        <w:spacing w:before="120"/>
        <w:jc w:val="both"/>
        <w:rPr>
          <w:kern w:val="22"/>
          <w:szCs w:val="22"/>
          <w:lang w:val="en-US"/>
        </w:rPr>
      </w:pPr>
      <w:r w:rsidRPr="001D7978">
        <w:rPr>
          <w:kern w:val="22"/>
          <w:szCs w:val="22"/>
          <w:lang w:val="en-US"/>
        </w:rPr>
        <w:t xml:space="preserve">Analyzing the mean opinion score (MOS) data collected for the CfP response evaluation </w:t>
      </w:r>
      <w:r w:rsidRPr="001D7978">
        <w:rPr>
          <w:kern w:val="22"/>
          <w:szCs w:val="22"/>
          <w:lang w:val="en-US"/>
        </w:rPr>
        <w:fldChar w:fldCharType="begin"/>
      </w:r>
      <w:r w:rsidRPr="001D7978">
        <w:rPr>
          <w:kern w:val="22"/>
          <w:szCs w:val="22"/>
          <w:lang w:val="en-US"/>
        </w:rPr>
        <w:instrText xml:space="preserve"> REF _Ref514938638 \r \h </w:instrText>
      </w:r>
      <w:r w:rsidR="001D7978">
        <w:rPr>
          <w:kern w:val="22"/>
          <w:szCs w:val="22"/>
          <w:lang w:val="en-US"/>
        </w:rPr>
        <w:instrText xml:space="preserve"> \* MERGEFORMAT </w:instrText>
      </w:r>
      <w:r w:rsidRPr="001D7978">
        <w:rPr>
          <w:kern w:val="22"/>
          <w:szCs w:val="22"/>
          <w:lang w:val="en-US"/>
        </w:rPr>
      </w:r>
      <w:r w:rsidRPr="001D7978">
        <w:rPr>
          <w:kern w:val="22"/>
          <w:szCs w:val="22"/>
          <w:lang w:val="en-US"/>
        </w:rPr>
        <w:fldChar w:fldCharType="separate"/>
      </w:r>
      <w:r w:rsidR="00AC4D88">
        <w:rPr>
          <w:kern w:val="22"/>
          <w:szCs w:val="22"/>
          <w:lang w:val="en-US"/>
        </w:rPr>
        <w:t>[3]</w:t>
      </w:r>
      <w:r w:rsidRPr="001D7978">
        <w:rPr>
          <w:kern w:val="22"/>
          <w:szCs w:val="22"/>
          <w:lang w:val="en-US"/>
        </w:rPr>
        <w:fldChar w:fldCharType="end"/>
      </w:r>
      <w:r w:rsidRPr="001D7978">
        <w:rPr>
          <w:kern w:val="22"/>
          <w:szCs w:val="22"/>
          <w:lang w:val="en-US"/>
        </w:rPr>
        <w:t xml:space="preserve"> and deriving differential MOS (DMOS) values between the adaptive-QP and fixed-QP versions, the authors noticed that</w:t>
      </w:r>
    </w:p>
    <w:p w14:paraId="3B647AE0" w14:textId="6035A1F4" w:rsidR="009235B8" w:rsidRPr="001D7978" w:rsidRDefault="004D62E1" w:rsidP="00663D16">
      <w:pPr>
        <w:pStyle w:val="Listenabsatz"/>
        <w:numPr>
          <w:ilvl w:val="0"/>
          <w:numId w:val="63"/>
        </w:numPr>
        <w:spacing w:before="120"/>
        <w:jc w:val="both"/>
        <w:rPr>
          <w:kern w:val="22"/>
          <w:szCs w:val="22"/>
          <w:lang w:val="en-US"/>
        </w:rPr>
      </w:pPr>
      <w:r w:rsidRPr="004D62E1">
        <w:rPr>
          <w:kern w:val="22"/>
          <w:szCs w:val="22"/>
          <w:lang w:val="en-US"/>
        </w:rPr>
        <w:t>at the low-rate points R1 and R2, the QPA results in statistically significant quality degradations on</w:t>
      </w:r>
      <w:r>
        <w:rPr>
          <w:kern w:val="22"/>
          <w:szCs w:val="22"/>
          <w:lang w:val="en-US"/>
        </w:rPr>
        <w:t xml:space="preserve"> </w:t>
      </w:r>
      <w:r w:rsidRPr="004D62E1">
        <w:rPr>
          <w:kern w:val="22"/>
          <w:szCs w:val="22"/>
          <w:lang w:val="en-US"/>
        </w:rPr>
        <w:t xml:space="preserve">some content, particularly </w:t>
      </w:r>
      <w:r w:rsidRPr="00663D16">
        <w:rPr>
          <w:i/>
          <w:kern w:val="22"/>
          <w:szCs w:val="22"/>
          <w:lang w:val="en-US"/>
        </w:rPr>
        <w:t>Campfire</w:t>
      </w:r>
      <w:r w:rsidRPr="004D62E1">
        <w:rPr>
          <w:kern w:val="22"/>
          <w:szCs w:val="22"/>
          <w:lang w:val="en-US"/>
        </w:rPr>
        <w:t>, a</w:t>
      </w:r>
      <w:r w:rsidR="00663D16">
        <w:rPr>
          <w:kern w:val="22"/>
          <w:szCs w:val="22"/>
          <w:lang w:val="en-US"/>
        </w:rPr>
        <w:t>n</w:t>
      </w:r>
      <w:r w:rsidRPr="004D62E1">
        <w:rPr>
          <w:kern w:val="22"/>
          <w:szCs w:val="22"/>
          <w:lang w:val="en-US"/>
        </w:rPr>
        <w:t xml:space="preserve"> ultra-high-definition (UHD) recording of a </w:t>
      </w:r>
      <w:r w:rsidR="00663D16">
        <w:rPr>
          <w:kern w:val="22"/>
          <w:szCs w:val="22"/>
          <w:lang w:val="en-US"/>
        </w:rPr>
        <w:t>nightly bon</w:t>
      </w:r>
      <w:r w:rsidRPr="004D62E1">
        <w:rPr>
          <w:kern w:val="22"/>
          <w:szCs w:val="22"/>
          <w:lang w:val="en-US"/>
        </w:rPr>
        <w:t>fire</w:t>
      </w:r>
      <w:r w:rsidR="00663D16">
        <w:rPr>
          <w:kern w:val="22"/>
          <w:szCs w:val="22"/>
          <w:lang w:val="en-US"/>
        </w:rPr>
        <w:t>,</w:t>
      </w:r>
    </w:p>
    <w:p w14:paraId="18CAC1A3" w14:textId="5F012C53" w:rsidR="009235B8" w:rsidRPr="001D7978" w:rsidRDefault="00D13A5F" w:rsidP="009235B8">
      <w:pPr>
        <w:pStyle w:val="Listenabsatz"/>
        <w:numPr>
          <w:ilvl w:val="0"/>
          <w:numId w:val="63"/>
        </w:numPr>
        <w:spacing w:before="120"/>
        <w:ind w:left="714" w:hanging="357"/>
        <w:jc w:val="both"/>
        <w:rPr>
          <w:kern w:val="22"/>
          <w:szCs w:val="22"/>
          <w:lang w:val="en-US"/>
        </w:rPr>
      </w:pPr>
      <w:r w:rsidRPr="001D7978">
        <w:rPr>
          <w:kern w:val="22"/>
          <w:szCs w:val="22"/>
          <w:lang w:val="en-US"/>
        </w:rPr>
        <w:t>at the low</w:t>
      </w:r>
      <w:r w:rsidR="00AE1076" w:rsidRPr="001D7978">
        <w:rPr>
          <w:kern w:val="22"/>
          <w:szCs w:val="22"/>
          <w:lang w:val="en-US"/>
        </w:rPr>
        <w:t>-</w:t>
      </w:r>
      <w:r w:rsidRPr="001D7978">
        <w:rPr>
          <w:kern w:val="22"/>
          <w:szCs w:val="22"/>
          <w:lang w:val="en-US"/>
        </w:rPr>
        <w:t>rate points, the DMOS variance is larger than at the high</w:t>
      </w:r>
      <w:r w:rsidR="00AE1076" w:rsidRPr="001D7978">
        <w:rPr>
          <w:kern w:val="22"/>
          <w:szCs w:val="22"/>
          <w:lang w:val="en-US"/>
        </w:rPr>
        <w:t>-</w:t>
      </w:r>
      <w:r w:rsidRPr="001D7978">
        <w:rPr>
          <w:kern w:val="22"/>
          <w:szCs w:val="22"/>
          <w:lang w:val="en-US"/>
        </w:rPr>
        <w:t>rate points (especially rate R4).</w:t>
      </w:r>
    </w:p>
    <w:p w14:paraId="4B0E4923" w14:textId="77777777" w:rsidR="00AD155F" w:rsidRPr="001D7978" w:rsidRDefault="00AD155F" w:rsidP="00AD155F">
      <w:pPr>
        <w:spacing w:before="120"/>
        <w:jc w:val="both"/>
        <w:rPr>
          <w:kern w:val="22"/>
          <w:szCs w:val="22"/>
          <w:lang w:val="en-US"/>
        </w:rPr>
      </w:pPr>
    </w:p>
    <w:p w14:paraId="0637BAB5" w14:textId="12DA1701" w:rsidR="007160B3" w:rsidRPr="002920E7" w:rsidRDefault="007160B3" w:rsidP="007160B3">
      <w:pPr>
        <w:pStyle w:val="berschrift1"/>
        <w:rPr>
          <w:lang w:val="en-US"/>
        </w:rPr>
      </w:pPr>
      <w:bookmarkStart w:id="3" w:name="_Ref514948420"/>
      <w:r w:rsidRPr="002920E7">
        <w:rPr>
          <w:lang w:val="en-US"/>
        </w:rPr>
        <w:t>Proposed Changes to the Perceptual QPA Method</w:t>
      </w:r>
      <w:bookmarkEnd w:id="3"/>
    </w:p>
    <w:p w14:paraId="23026C5A" w14:textId="2ECFAE08" w:rsidR="007160B3" w:rsidRPr="002920E7" w:rsidRDefault="007160B3" w:rsidP="00A17952">
      <w:pPr>
        <w:spacing w:before="120"/>
        <w:jc w:val="both"/>
        <w:rPr>
          <w:kern w:val="22"/>
          <w:szCs w:val="22"/>
          <w:lang w:val="en-US"/>
        </w:rPr>
      </w:pPr>
      <w:r w:rsidRPr="002920E7">
        <w:rPr>
          <w:kern w:val="22"/>
          <w:szCs w:val="22"/>
          <w:lang w:val="en-US"/>
        </w:rPr>
        <w:t>Based on the analysis of the subjective evaluation given in Section</w:t>
      </w:r>
      <w:r w:rsidR="0029130F" w:rsidRPr="00AE1076">
        <w:rPr>
          <w:kern w:val="22"/>
          <w:szCs w:val="22"/>
          <w:vertAlign w:val="superscript"/>
          <w:lang w:val="en-US"/>
        </w:rPr>
        <w:t xml:space="preserve"> </w:t>
      </w:r>
      <w:r w:rsidR="0029130F" w:rsidRPr="002920E7">
        <w:rPr>
          <w:kern w:val="22"/>
          <w:szCs w:val="22"/>
          <w:lang w:val="en-US"/>
        </w:rPr>
        <w:fldChar w:fldCharType="begin"/>
      </w:r>
      <w:r w:rsidR="0029130F" w:rsidRPr="002920E7">
        <w:rPr>
          <w:kern w:val="22"/>
          <w:szCs w:val="22"/>
          <w:lang w:val="en-US"/>
        </w:rPr>
        <w:instrText xml:space="preserve"> REF _Ref514952492 \r \h </w:instrText>
      </w:r>
      <w:r w:rsidR="00F02105" w:rsidRPr="002920E7">
        <w:rPr>
          <w:kern w:val="22"/>
          <w:szCs w:val="22"/>
          <w:lang w:val="en-US"/>
        </w:rPr>
        <w:instrText xml:space="preserve"> \* MERGEFORMAT </w:instrText>
      </w:r>
      <w:r w:rsidR="0029130F" w:rsidRPr="002920E7">
        <w:rPr>
          <w:kern w:val="22"/>
          <w:szCs w:val="22"/>
          <w:lang w:val="en-US"/>
        </w:rPr>
      </w:r>
      <w:r w:rsidR="0029130F" w:rsidRPr="002920E7">
        <w:rPr>
          <w:kern w:val="22"/>
          <w:szCs w:val="22"/>
          <w:lang w:val="en-US"/>
        </w:rPr>
        <w:fldChar w:fldCharType="separate"/>
      </w:r>
      <w:r w:rsidR="00AC4D88">
        <w:rPr>
          <w:kern w:val="22"/>
          <w:szCs w:val="22"/>
          <w:lang w:val="en-US"/>
        </w:rPr>
        <w:t>1</w:t>
      </w:r>
      <w:r w:rsidR="0029130F" w:rsidRPr="002920E7">
        <w:rPr>
          <w:kern w:val="22"/>
          <w:szCs w:val="22"/>
          <w:lang w:val="en-US"/>
        </w:rPr>
        <w:fldChar w:fldCharType="end"/>
      </w:r>
      <w:r w:rsidRPr="002920E7">
        <w:rPr>
          <w:kern w:val="22"/>
          <w:szCs w:val="22"/>
          <w:lang w:val="en-US"/>
        </w:rPr>
        <w:t xml:space="preserve">, the following </w:t>
      </w:r>
      <w:r w:rsidR="00AE1076">
        <w:rPr>
          <w:kern w:val="22"/>
          <w:szCs w:val="22"/>
          <w:lang w:val="en-US"/>
        </w:rPr>
        <w:t>se</w:t>
      </w:r>
      <w:r w:rsidR="008E5056" w:rsidRPr="002920E7">
        <w:rPr>
          <w:kern w:val="22"/>
          <w:szCs w:val="22"/>
          <w:lang w:val="en-US"/>
        </w:rPr>
        <w:t>ve</w:t>
      </w:r>
      <w:r w:rsidR="00AE1076">
        <w:rPr>
          <w:kern w:val="22"/>
          <w:szCs w:val="22"/>
          <w:lang w:val="en-US"/>
        </w:rPr>
        <w:t>n</w:t>
      </w:r>
      <w:r w:rsidRPr="002920E7">
        <w:rPr>
          <w:kern w:val="22"/>
          <w:szCs w:val="22"/>
          <w:lang w:val="en-US"/>
        </w:rPr>
        <w:t xml:space="preserve"> modifications are proposed so as to optimize the visual performance of the QPA approach for a wide range of operating points.</w:t>
      </w:r>
    </w:p>
    <w:p w14:paraId="335E668E" w14:textId="2F5B1C99" w:rsidR="002858E1" w:rsidRPr="00D638A1" w:rsidRDefault="002858E1" w:rsidP="002858E1">
      <w:pPr>
        <w:pStyle w:val="berschrift2"/>
        <w:rPr>
          <w:kern w:val="28"/>
          <w:szCs w:val="22"/>
          <w:lang w:val="en-US"/>
        </w:rPr>
      </w:pPr>
      <w:bookmarkStart w:id="4" w:name="_Ref518291940"/>
      <w:r w:rsidRPr="00D638A1">
        <w:rPr>
          <w:kern w:val="28"/>
          <w:szCs w:val="22"/>
          <w:lang w:val="en-US"/>
        </w:rPr>
        <w:t>Disabled CTU size and beating reduction if base QP &gt; 37 or GOP size &lt; 5</w:t>
      </w:r>
      <w:bookmarkEnd w:id="4"/>
    </w:p>
    <w:p w14:paraId="5564F07F" w14:textId="669079CA" w:rsidR="002858E1" w:rsidRDefault="002858E1" w:rsidP="00354E6B">
      <w:pPr>
        <w:spacing w:before="120"/>
        <w:jc w:val="both"/>
        <w:rPr>
          <w:kern w:val="22"/>
          <w:szCs w:val="22"/>
          <w:lang w:val="en-US"/>
        </w:rPr>
      </w:pPr>
      <w:r w:rsidRPr="002920E7">
        <w:rPr>
          <w:kern w:val="22"/>
          <w:szCs w:val="22"/>
          <w:lang w:val="en-US"/>
        </w:rPr>
        <w:t xml:space="preserve">In </w:t>
      </w:r>
      <w:r w:rsidRPr="002920E7">
        <w:rPr>
          <w:kern w:val="22"/>
          <w:szCs w:val="22"/>
          <w:lang w:val="en-US"/>
        </w:rPr>
        <w:fldChar w:fldCharType="begin"/>
      </w:r>
      <w:r w:rsidRPr="002920E7">
        <w:rPr>
          <w:kern w:val="22"/>
          <w:szCs w:val="22"/>
          <w:lang w:val="en-US"/>
        </w:rPr>
        <w:instrText xml:space="preserve"> REF _Ref509930420 \r \h </w:instrText>
      </w:r>
      <w:r w:rsidR="00354E6B">
        <w:rPr>
          <w:kern w:val="22"/>
          <w:szCs w:val="22"/>
          <w:lang w:val="en-US"/>
        </w:rPr>
        <w:instrText xml:space="preserve"> \* MERGEFORMAT </w:instrText>
      </w:r>
      <w:r w:rsidRPr="002920E7">
        <w:rPr>
          <w:kern w:val="22"/>
          <w:szCs w:val="22"/>
          <w:lang w:val="en-US"/>
        </w:rPr>
      </w:r>
      <w:r w:rsidRPr="002920E7">
        <w:rPr>
          <w:kern w:val="22"/>
          <w:szCs w:val="22"/>
          <w:lang w:val="en-US"/>
        </w:rPr>
        <w:fldChar w:fldCharType="separate"/>
      </w:r>
      <w:r w:rsidR="00AC4D88">
        <w:rPr>
          <w:kern w:val="22"/>
          <w:szCs w:val="22"/>
          <w:lang w:val="en-US"/>
        </w:rPr>
        <w:t>[2]</w:t>
      </w:r>
      <w:r w:rsidRPr="002920E7">
        <w:rPr>
          <w:kern w:val="22"/>
          <w:szCs w:val="22"/>
          <w:lang w:val="en-US"/>
        </w:rPr>
        <w:fldChar w:fldCharType="end"/>
      </w:r>
      <w:r w:rsidRPr="002920E7">
        <w:rPr>
          <w:kern w:val="22"/>
          <w:szCs w:val="22"/>
          <w:lang w:val="en-US"/>
        </w:rPr>
        <w:t>,</w:t>
      </w:r>
      <w:r w:rsidRPr="00663D16">
        <w:rPr>
          <w:kern w:val="22"/>
          <w:szCs w:val="22"/>
          <w:lang w:val="en-US"/>
        </w:rPr>
        <w:t xml:space="preserve"> </w:t>
      </w:r>
      <w:r w:rsidR="00663D16" w:rsidRPr="00663D16">
        <w:rPr>
          <w:kern w:val="22"/>
          <w:szCs w:val="22"/>
          <w:lang w:val="en-US"/>
        </w:rPr>
        <w:t xml:space="preserve">the QPA method reduces the CTU size for HD input to minimize </w:t>
      </w:r>
      <w:r w:rsidR="00663D16">
        <w:rPr>
          <w:kern w:val="22"/>
          <w:szCs w:val="22"/>
          <w:lang w:val="en-US"/>
        </w:rPr>
        <w:t>visible</w:t>
      </w:r>
      <w:r w:rsidR="00663D16" w:rsidRPr="00663D16">
        <w:rPr>
          <w:kern w:val="22"/>
          <w:szCs w:val="22"/>
          <w:lang w:val="en-US"/>
        </w:rPr>
        <w:t xml:space="preserve"> blocking artifacts </w:t>
      </w:r>
      <w:r w:rsidR="00663D16">
        <w:rPr>
          <w:kern w:val="22"/>
          <w:szCs w:val="22"/>
          <w:lang w:val="en-US"/>
        </w:rPr>
        <w:t>with</w:t>
      </w:r>
      <w:r w:rsidR="00663D16" w:rsidRPr="00663D16">
        <w:rPr>
          <w:kern w:val="22"/>
          <w:szCs w:val="22"/>
          <w:lang w:val="en-US"/>
        </w:rPr>
        <w:t>in the</w:t>
      </w:r>
      <w:r>
        <w:rPr>
          <w:kern w:val="22"/>
          <w:szCs w:val="22"/>
          <w:lang w:val="en-US"/>
        </w:rPr>
        <w:t xml:space="preserve"> </w:t>
      </w:r>
      <w:r w:rsidR="00663D16">
        <w:rPr>
          <w:kern w:val="22"/>
          <w:szCs w:val="22"/>
          <w:lang w:val="en-US"/>
        </w:rPr>
        <w:t>decoded output. Moreover</w:t>
      </w:r>
      <w:r>
        <w:rPr>
          <w:kern w:val="22"/>
          <w:szCs w:val="22"/>
          <w:lang w:val="en-US"/>
        </w:rPr>
        <w:t xml:space="preserve">, a “beating reduction” </w:t>
      </w:r>
      <w:r w:rsidR="00663D16">
        <w:rPr>
          <w:kern w:val="22"/>
          <w:szCs w:val="22"/>
          <w:lang w:val="en-US"/>
        </w:rPr>
        <w:t>scheme</w:t>
      </w:r>
      <w:r>
        <w:rPr>
          <w:kern w:val="22"/>
          <w:szCs w:val="22"/>
          <w:lang w:val="en-US"/>
        </w:rPr>
        <w:t xml:space="preserve"> is applied especially in non-Intra frames to reduce </w:t>
      </w:r>
      <w:r w:rsidR="00354E6B">
        <w:rPr>
          <w:kern w:val="22"/>
          <w:szCs w:val="22"/>
          <w:lang w:val="en-US"/>
        </w:rPr>
        <w:t>time-variant</w:t>
      </w:r>
      <w:r>
        <w:rPr>
          <w:kern w:val="22"/>
          <w:szCs w:val="22"/>
          <w:lang w:val="en-US"/>
        </w:rPr>
        <w:t xml:space="preserve"> loss of detail due to coarse quantization in low-activity image regions; </w:t>
      </w:r>
      <w:r w:rsidRPr="002920E7">
        <w:rPr>
          <w:kern w:val="22"/>
          <w:szCs w:val="22"/>
          <w:lang w:val="en-US"/>
        </w:rPr>
        <w:t xml:space="preserve">see </w:t>
      </w:r>
      <w:r w:rsidRPr="002920E7">
        <w:rPr>
          <w:kern w:val="22"/>
          <w:szCs w:val="22"/>
          <w:lang w:val="en-US"/>
        </w:rPr>
        <w:fldChar w:fldCharType="begin"/>
      </w:r>
      <w:r w:rsidRPr="002920E7">
        <w:rPr>
          <w:kern w:val="22"/>
          <w:szCs w:val="22"/>
          <w:lang w:val="en-US"/>
        </w:rPr>
        <w:instrText xml:space="preserve"> REF _Ref514937942 \r \h </w:instrText>
      </w:r>
      <w:r w:rsidR="00354E6B">
        <w:rPr>
          <w:kern w:val="22"/>
          <w:szCs w:val="22"/>
          <w:lang w:val="en-US"/>
        </w:rPr>
        <w:instrText xml:space="preserve"> \* MERGEFORMAT </w:instrText>
      </w:r>
      <w:r w:rsidRPr="002920E7">
        <w:rPr>
          <w:kern w:val="22"/>
          <w:szCs w:val="22"/>
          <w:lang w:val="en-US"/>
        </w:rPr>
      </w:r>
      <w:r w:rsidRPr="002920E7">
        <w:rPr>
          <w:kern w:val="22"/>
          <w:szCs w:val="22"/>
          <w:lang w:val="en-US"/>
        </w:rPr>
        <w:fldChar w:fldCharType="separate"/>
      </w:r>
      <w:r w:rsidR="00AC4D88">
        <w:rPr>
          <w:kern w:val="22"/>
          <w:szCs w:val="22"/>
          <w:lang w:val="en-US"/>
        </w:rPr>
        <w:t>[1]</w:t>
      </w:r>
      <w:r w:rsidRPr="002920E7">
        <w:rPr>
          <w:kern w:val="22"/>
          <w:szCs w:val="22"/>
          <w:lang w:val="en-US"/>
        </w:rPr>
        <w:fldChar w:fldCharType="end"/>
      </w:r>
      <w:r w:rsidR="00354E6B">
        <w:rPr>
          <w:kern w:val="22"/>
          <w:szCs w:val="22"/>
          <w:lang w:val="en-US"/>
        </w:rPr>
        <w:t>,</w:t>
      </w:r>
      <w:r w:rsidRPr="002920E7">
        <w:rPr>
          <w:kern w:val="22"/>
          <w:szCs w:val="22"/>
          <w:lang w:val="en-US"/>
        </w:rPr>
        <w:t xml:space="preserve"> </w:t>
      </w:r>
      <w:r w:rsidRPr="002920E7">
        <w:rPr>
          <w:kern w:val="22"/>
          <w:szCs w:val="22"/>
          <w:lang w:val="en-US"/>
        </w:rPr>
        <w:fldChar w:fldCharType="begin"/>
      </w:r>
      <w:r w:rsidRPr="002920E7">
        <w:rPr>
          <w:kern w:val="22"/>
          <w:szCs w:val="22"/>
          <w:lang w:val="en-US"/>
        </w:rPr>
        <w:instrText xml:space="preserve"> REF _Ref509930420 \r \h </w:instrText>
      </w:r>
      <w:r w:rsidR="00354E6B">
        <w:rPr>
          <w:kern w:val="22"/>
          <w:szCs w:val="22"/>
          <w:lang w:val="en-US"/>
        </w:rPr>
        <w:instrText xml:space="preserve"> \* MERGEFORMAT </w:instrText>
      </w:r>
      <w:r w:rsidRPr="002920E7">
        <w:rPr>
          <w:kern w:val="22"/>
          <w:szCs w:val="22"/>
          <w:lang w:val="en-US"/>
        </w:rPr>
      </w:r>
      <w:r w:rsidRPr="002920E7">
        <w:rPr>
          <w:kern w:val="22"/>
          <w:szCs w:val="22"/>
          <w:lang w:val="en-US"/>
        </w:rPr>
        <w:fldChar w:fldCharType="separate"/>
      </w:r>
      <w:r w:rsidR="00AC4D88">
        <w:rPr>
          <w:kern w:val="22"/>
          <w:szCs w:val="22"/>
          <w:lang w:val="en-US"/>
        </w:rPr>
        <w:t>[2]</w:t>
      </w:r>
      <w:r w:rsidRPr="002920E7">
        <w:rPr>
          <w:kern w:val="22"/>
          <w:szCs w:val="22"/>
          <w:lang w:val="en-US"/>
        </w:rPr>
        <w:fldChar w:fldCharType="end"/>
      </w:r>
      <w:r w:rsidRPr="002920E7">
        <w:rPr>
          <w:kern w:val="22"/>
          <w:szCs w:val="22"/>
          <w:lang w:val="en-US"/>
        </w:rPr>
        <w:t xml:space="preserve"> for </w:t>
      </w:r>
      <w:r w:rsidR="00354E6B">
        <w:rPr>
          <w:kern w:val="22"/>
          <w:szCs w:val="22"/>
          <w:lang w:val="en-US"/>
        </w:rPr>
        <w:t>specifics</w:t>
      </w:r>
      <w:r>
        <w:rPr>
          <w:kern w:val="22"/>
          <w:szCs w:val="22"/>
          <w:lang w:val="en-US"/>
        </w:rPr>
        <w:t>.</w:t>
      </w:r>
    </w:p>
    <w:p w14:paraId="36D0BE6F" w14:textId="64B71229" w:rsidR="00354E6B" w:rsidRDefault="00354E6B" w:rsidP="00354E6B">
      <w:pPr>
        <w:spacing w:before="120"/>
        <w:jc w:val="both"/>
        <w:rPr>
          <w:kern w:val="22"/>
          <w:szCs w:val="22"/>
          <w:lang w:val="en-US"/>
        </w:rPr>
      </w:pPr>
      <w:r>
        <w:rPr>
          <w:kern w:val="22"/>
          <w:szCs w:val="22"/>
          <w:lang w:val="en-US"/>
        </w:rPr>
        <w:t>It was found that these algorithmic components lead to significant reductions in coding efficiency especially at very low bit-rates, i.</w:t>
      </w:r>
      <w:r w:rsidRPr="00354E6B">
        <w:rPr>
          <w:kern w:val="22"/>
          <w:szCs w:val="22"/>
          <w:vertAlign w:val="superscript"/>
          <w:lang w:val="en-US"/>
        </w:rPr>
        <w:t xml:space="preserve"> </w:t>
      </w:r>
      <w:r>
        <w:rPr>
          <w:kern w:val="22"/>
          <w:szCs w:val="22"/>
          <w:lang w:val="en-US"/>
        </w:rPr>
        <w:t>e., very high base QPs above approximately 38, and in case of small group of picture (GOP) sizes, i.</w:t>
      </w:r>
      <w:r w:rsidRPr="00354E6B">
        <w:rPr>
          <w:kern w:val="22"/>
          <w:szCs w:val="22"/>
          <w:vertAlign w:val="superscript"/>
          <w:lang w:val="en-US"/>
        </w:rPr>
        <w:t xml:space="preserve"> </w:t>
      </w:r>
      <w:r>
        <w:rPr>
          <w:kern w:val="22"/>
          <w:szCs w:val="22"/>
          <w:lang w:val="en-US"/>
        </w:rPr>
        <w:t>e., the short jointly coded picture groups used in Intra-only (GOP size</w:t>
      </w:r>
      <w:r w:rsidRPr="00354E6B">
        <w:rPr>
          <w:kern w:val="22"/>
          <w:szCs w:val="22"/>
          <w:vertAlign w:val="superscript"/>
          <w:lang w:val="en-US"/>
        </w:rPr>
        <w:t xml:space="preserve"> </w:t>
      </w:r>
      <w:r>
        <w:rPr>
          <w:kern w:val="22"/>
          <w:szCs w:val="22"/>
          <w:lang w:val="en-US"/>
        </w:rPr>
        <w:t>1) and some low-delay configurations (GOP sizes between 1 and 4). Thus, the authors recommend to disable said QPA components</w:t>
      </w:r>
    </w:p>
    <w:p w14:paraId="6373DF51" w14:textId="1BC84F93" w:rsidR="00354E6B" w:rsidRPr="002920E7" w:rsidRDefault="00E85385" w:rsidP="00354E6B">
      <w:pPr>
        <w:pStyle w:val="Listenabsatz"/>
        <w:numPr>
          <w:ilvl w:val="0"/>
          <w:numId w:val="63"/>
        </w:numPr>
        <w:spacing w:before="120"/>
        <w:ind w:left="714" w:hanging="357"/>
        <w:jc w:val="both"/>
        <w:rPr>
          <w:kern w:val="22"/>
          <w:szCs w:val="22"/>
          <w:lang w:val="en-US"/>
        </w:rPr>
      </w:pPr>
      <w:r>
        <w:rPr>
          <w:kern w:val="22"/>
          <w:szCs w:val="22"/>
          <w:lang w:val="en-US"/>
        </w:rPr>
        <w:t xml:space="preserve">when the coding bit-rate is very low, as indicated by a user-specified base QP valued </w:t>
      </w:r>
      <m:oMath>
        <m:sSub>
          <m:sSubPr>
            <m:ctrlPr>
              <w:rPr>
                <w:rFonts w:ascii="Cambria Math" w:hAnsi="Cambria Math"/>
                <w:i/>
                <w:kern w:val="22"/>
                <w:szCs w:val="22"/>
                <w:lang w:val="en-US"/>
              </w:rPr>
            </m:ctrlPr>
          </m:sSubPr>
          <m:e>
            <m:r>
              <w:rPr>
                <w:rFonts w:ascii="Cambria Math" w:hAnsi="Cambria Math"/>
                <w:kern w:val="22"/>
                <w:szCs w:val="22"/>
                <w:lang w:val="en-US"/>
              </w:rPr>
              <m:t>QP</m:t>
            </m:r>
          </m:e>
          <m:sub>
            <m:r>
              <m:rPr>
                <m:sty m:val="p"/>
              </m:rPr>
              <w:rPr>
                <w:rFonts w:ascii="Cambria Math" w:hAnsi="Cambria Math"/>
                <w:kern w:val="22"/>
                <w:szCs w:val="22"/>
                <w:lang w:val="en-US"/>
              </w:rPr>
              <m:t>base</m:t>
            </m:r>
          </m:sub>
        </m:sSub>
      </m:oMath>
      <w:r w:rsidRPr="002920E7">
        <w:rPr>
          <w:kern w:val="22"/>
          <w:szCs w:val="22"/>
          <w:lang w:val="en-US"/>
        </w:rPr>
        <w:t xml:space="preserve"> ≥ 38</w:t>
      </w:r>
      <w:r>
        <w:rPr>
          <w:kern w:val="22"/>
          <w:szCs w:val="22"/>
          <w:lang w:val="en-US"/>
        </w:rPr>
        <w:t>,</w:t>
      </w:r>
    </w:p>
    <w:p w14:paraId="5E409DA3" w14:textId="5C1FFBE3" w:rsidR="00354E6B" w:rsidRPr="00354E6B" w:rsidRDefault="00E85385" w:rsidP="00605F6E">
      <w:pPr>
        <w:pStyle w:val="Listenabsatz"/>
        <w:numPr>
          <w:ilvl w:val="0"/>
          <w:numId w:val="63"/>
        </w:numPr>
        <w:spacing w:before="120"/>
        <w:ind w:left="714" w:hanging="357"/>
        <w:jc w:val="both"/>
        <w:rPr>
          <w:kern w:val="22"/>
          <w:szCs w:val="22"/>
          <w:lang w:val="en-US"/>
        </w:rPr>
      </w:pPr>
      <w:r>
        <w:rPr>
          <w:kern w:val="22"/>
          <w:szCs w:val="22"/>
          <w:lang w:val="en-US"/>
        </w:rPr>
        <w:t>when the coding configuration is all-Intra (AI) or low-delay (LD), as indicated by a GOP size ≤ 4.</w:t>
      </w:r>
    </w:p>
    <w:p w14:paraId="08C229FD" w14:textId="12C1D0BC" w:rsidR="00605F6E" w:rsidRPr="00D638A1" w:rsidRDefault="00605F6E" w:rsidP="00605F6E">
      <w:pPr>
        <w:pStyle w:val="berschrift2"/>
        <w:rPr>
          <w:kern w:val="28"/>
          <w:lang w:val="en-US"/>
        </w:rPr>
      </w:pPr>
      <w:bookmarkStart w:id="5" w:name="_Ref517693648"/>
      <w:r w:rsidRPr="00D638A1">
        <w:rPr>
          <w:kern w:val="28"/>
          <w:lang w:val="en-US"/>
        </w:rPr>
        <w:t>Frame-wise instead of CTU-wise QPA if base QP &gt; 37 or video size &lt; 480p</w:t>
      </w:r>
      <w:bookmarkEnd w:id="5"/>
    </w:p>
    <w:p w14:paraId="71AFA797" w14:textId="0541DB91" w:rsidR="004C65D4" w:rsidRPr="00F54175" w:rsidRDefault="00605F6E" w:rsidP="004C65D4">
      <w:pPr>
        <w:spacing w:before="120"/>
        <w:jc w:val="both"/>
        <w:rPr>
          <w:kern w:val="22"/>
          <w:szCs w:val="22"/>
          <w:lang w:val="en-US"/>
        </w:rPr>
      </w:pPr>
      <w:r w:rsidRPr="00F54175">
        <w:rPr>
          <w:kern w:val="22"/>
          <w:szCs w:val="22"/>
          <w:lang w:val="en-US"/>
        </w:rPr>
        <w:t xml:space="preserve">In </w:t>
      </w:r>
      <w:r w:rsidRPr="00F54175">
        <w:rPr>
          <w:kern w:val="22"/>
          <w:szCs w:val="22"/>
          <w:lang w:val="en-US"/>
        </w:rPr>
        <w:fldChar w:fldCharType="begin"/>
      </w:r>
      <w:r w:rsidRPr="00F54175">
        <w:rPr>
          <w:kern w:val="22"/>
          <w:szCs w:val="22"/>
          <w:lang w:val="en-US"/>
        </w:rPr>
        <w:instrText xml:space="preserve"> REF _Ref514937942 \r \h </w:instrText>
      </w:r>
      <w:r w:rsidR="00F54175">
        <w:rPr>
          <w:kern w:val="22"/>
          <w:szCs w:val="22"/>
          <w:lang w:val="en-US"/>
        </w:rPr>
        <w:instrText xml:space="preserve"> \* MERGEFORMAT </w:instrText>
      </w:r>
      <w:r w:rsidRPr="00F54175">
        <w:rPr>
          <w:kern w:val="22"/>
          <w:szCs w:val="22"/>
          <w:lang w:val="en-US"/>
        </w:rPr>
      </w:r>
      <w:r w:rsidRPr="00F54175">
        <w:rPr>
          <w:kern w:val="22"/>
          <w:szCs w:val="22"/>
          <w:lang w:val="en-US"/>
        </w:rPr>
        <w:fldChar w:fldCharType="separate"/>
      </w:r>
      <w:r w:rsidR="00AC4D88">
        <w:rPr>
          <w:kern w:val="22"/>
          <w:szCs w:val="22"/>
          <w:lang w:val="en-US"/>
        </w:rPr>
        <w:t>[1]</w:t>
      </w:r>
      <w:r w:rsidRPr="00F54175">
        <w:rPr>
          <w:kern w:val="22"/>
          <w:szCs w:val="22"/>
          <w:lang w:val="en-US"/>
        </w:rPr>
        <w:fldChar w:fldCharType="end"/>
      </w:r>
      <w:r w:rsidRPr="00F54175">
        <w:rPr>
          <w:kern w:val="22"/>
          <w:szCs w:val="22"/>
          <w:lang w:val="en-US"/>
        </w:rPr>
        <w:t xml:space="preserve"> and </w:t>
      </w:r>
      <w:r w:rsidRPr="00F54175">
        <w:rPr>
          <w:kern w:val="22"/>
          <w:szCs w:val="22"/>
          <w:lang w:val="en-US"/>
        </w:rPr>
        <w:fldChar w:fldCharType="begin"/>
      </w:r>
      <w:r w:rsidRPr="00F54175">
        <w:rPr>
          <w:kern w:val="22"/>
          <w:szCs w:val="22"/>
          <w:lang w:val="en-US"/>
        </w:rPr>
        <w:instrText xml:space="preserve"> REF _Ref509930420 \r \h  \* MERGEFORMAT </w:instrText>
      </w:r>
      <w:r w:rsidRPr="00F54175">
        <w:rPr>
          <w:kern w:val="22"/>
          <w:szCs w:val="22"/>
          <w:lang w:val="en-US"/>
        </w:rPr>
      </w:r>
      <w:r w:rsidRPr="00F54175">
        <w:rPr>
          <w:kern w:val="22"/>
          <w:szCs w:val="22"/>
          <w:lang w:val="en-US"/>
        </w:rPr>
        <w:fldChar w:fldCharType="separate"/>
      </w:r>
      <w:r w:rsidR="00AC4D88">
        <w:rPr>
          <w:kern w:val="22"/>
          <w:szCs w:val="22"/>
          <w:lang w:val="en-US"/>
        </w:rPr>
        <w:t>[2]</w:t>
      </w:r>
      <w:r w:rsidRPr="00F54175">
        <w:rPr>
          <w:kern w:val="22"/>
          <w:szCs w:val="22"/>
          <w:lang w:val="en-US"/>
        </w:rPr>
        <w:fldChar w:fldCharType="end"/>
      </w:r>
      <w:r w:rsidRPr="00F54175">
        <w:rPr>
          <w:kern w:val="22"/>
          <w:szCs w:val="22"/>
          <w:lang w:val="en-US"/>
        </w:rPr>
        <w:t xml:space="preserve">, the basic QPA algorithm is applied unchanged for both high and low coding bit-rates as well as large and small video input dimensions. </w:t>
      </w:r>
      <w:r w:rsidR="00F01BCD" w:rsidRPr="00F54175">
        <w:rPr>
          <w:kern w:val="22"/>
          <w:szCs w:val="22"/>
          <w:lang w:val="en-US"/>
        </w:rPr>
        <w:t>Low-resolution</w:t>
      </w:r>
      <w:r w:rsidRPr="00F54175">
        <w:rPr>
          <w:kern w:val="22"/>
          <w:szCs w:val="22"/>
          <w:lang w:val="en-US"/>
        </w:rPr>
        <w:t xml:space="preserve"> video sequences</w:t>
      </w:r>
      <w:r w:rsidR="00F01BCD" w:rsidRPr="00F54175">
        <w:rPr>
          <w:kern w:val="22"/>
          <w:szCs w:val="22"/>
          <w:lang w:val="en-US"/>
        </w:rPr>
        <w:t xml:space="preserve"> </w:t>
      </w:r>
      <w:r w:rsidR="00663D16">
        <w:rPr>
          <w:kern w:val="22"/>
          <w:szCs w:val="22"/>
          <w:lang w:val="en-US"/>
        </w:rPr>
        <w:t>like</w:t>
      </w:r>
      <w:r w:rsidR="00F01BCD" w:rsidRPr="00F54175">
        <w:rPr>
          <w:kern w:val="22"/>
          <w:szCs w:val="22"/>
          <w:lang w:val="en-US"/>
        </w:rPr>
        <w:t xml:space="preserve"> those of </w:t>
      </w:r>
      <w:r w:rsidR="00663D16">
        <w:rPr>
          <w:kern w:val="22"/>
          <w:szCs w:val="22"/>
          <w:lang w:val="en-US"/>
        </w:rPr>
        <w:t>JVET’s</w:t>
      </w:r>
      <w:r w:rsidR="00F01BCD" w:rsidRPr="00F54175">
        <w:rPr>
          <w:kern w:val="22"/>
          <w:szCs w:val="22"/>
          <w:lang w:val="en-US"/>
        </w:rPr>
        <w:t xml:space="preserve"> </w:t>
      </w:r>
      <w:r w:rsidR="00663D16">
        <w:rPr>
          <w:kern w:val="22"/>
          <w:szCs w:val="22"/>
          <w:lang w:val="en-US"/>
        </w:rPr>
        <w:t>“</w:t>
      </w:r>
      <w:r w:rsidR="00F01BCD" w:rsidRPr="00F54175">
        <w:rPr>
          <w:kern w:val="22"/>
          <w:szCs w:val="22"/>
          <w:lang w:val="en-US"/>
        </w:rPr>
        <w:t>class D</w:t>
      </w:r>
      <w:r w:rsidR="00663D16">
        <w:rPr>
          <w:kern w:val="22"/>
          <w:szCs w:val="22"/>
          <w:lang w:val="en-US"/>
        </w:rPr>
        <w:t>”</w:t>
      </w:r>
      <w:r w:rsidR="00F01BCD" w:rsidRPr="00F54175">
        <w:rPr>
          <w:kern w:val="22"/>
          <w:szCs w:val="22"/>
          <w:lang w:val="en-US"/>
        </w:rPr>
        <w:t xml:space="preserve"> </w:t>
      </w:r>
      <w:r w:rsidR="00F01BCD" w:rsidRPr="00F54175">
        <w:rPr>
          <w:kern w:val="22"/>
          <w:szCs w:val="22"/>
          <w:lang w:val="en-US"/>
        </w:rPr>
        <w:fldChar w:fldCharType="begin"/>
      </w:r>
      <w:r w:rsidR="00F01BCD" w:rsidRPr="00F54175">
        <w:rPr>
          <w:kern w:val="22"/>
          <w:szCs w:val="22"/>
          <w:lang w:val="en-US"/>
        </w:rPr>
        <w:instrText xml:space="preserve"> REF _Ref514954631 \r \h </w:instrText>
      </w:r>
      <w:r w:rsidR="00F54175">
        <w:rPr>
          <w:kern w:val="22"/>
          <w:szCs w:val="22"/>
          <w:lang w:val="en-US"/>
        </w:rPr>
        <w:instrText xml:space="preserve"> \* MERGEFORMAT </w:instrText>
      </w:r>
      <w:r w:rsidR="00F01BCD" w:rsidRPr="00F54175">
        <w:rPr>
          <w:kern w:val="22"/>
          <w:szCs w:val="22"/>
          <w:lang w:val="en-US"/>
        </w:rPr>
      </w:r>
      <w:r w:rsidR="00F01BCD" w:rsidRPr="00F54175">
        <w:rPr>
          <w:kern w:val="22"/>
          <w:szCs w:val="22"/>
          <w:lang w:val="en-US"/>
        </w:rPr>
        <w:fldChar w:fldCharType="separate"/>
      </w:r>
      <w:r w:rsidR="00AC4D88">
        <w:rPr>
          <w:kern w:val="22"/>
          <w:szCs w:val="22"/>
          <w:lang w:val="en-US"/>
        </w:rPr>
        <w:t>[5]</w:t>
      </w:r>
      <w:r w:rsidR="00F01BCD" w:rsidRPr="00F54175">
        <w:rPr>
          <w:kern w:val="22"/>
          <w:szCs w:val="22"/>
          <w:lang w:val="en-US"/>
        </w:rPr>
        <w:fldChar w:fldCharType="end"/>
      </w:r>
      <w:r w:rsidRPr="00F54175">
        <w:rPr>
          <w:kern w:val="22"/>
          <w:szCs w:val="22"/>
          <w:lang w:val="en-US"/>
        </w:rPr>
        <w:t>,</w:t>
      </w:r>
      <w:r w:rsidR="00F01BCD" w:rsidRPr="00F54175">
        <w:rPr>
          <w:kern w:val="22"/>
          <w:szCs w:val="22"/>
          <w:lang w:val="en-US"/>
        </w:rPr>
        <w:t xml:space="preserve"> </w:t>
      </w:r>
      <w:r w:rsidR="00F01BCD" w:rsidRPr="00F54175">
        <w:rPr>
          <w:kern w:val="22"/>
          <w:szCs w:val="22"/>
          <w:lang w:val="en-US"/>
        </w:rPr>
        <w:fldChar w:fldCharType="begin"/>
      </w:r>
      <w:r w:rsidR="00F01BCD" w:rsidRPr="00F54175">
        <w:rPr>
          <w:kern w:val="22"/>
          <w:szCs w:val="22"/>
          <w:lang w:val="en-US"/>
        </w:rPr>
        <w:instrText xml:space="preserve"> REF _Ref514954634 \r \h </w:instrText>
      </w:r>
      <w:r w:rsidR="00F54175">
        <w:rPr>
          <w:kern w:val="22"/>
          <w:szCs w:val="22"/>
          <w:lang w:val="en-US"/>
        </w:rPr>
        <w:instrText xml:space="preserve"> \* MERGEFORMAT </w:instrText>
      </w:r>
      <w:r w:rsidR="00F01BCD" w:rsidRPr="00F54175">
        <w:rPr>
          <w:kern w:val="22"/>
          <w:szCs w:val="22"/>
          <w:lang w:val="en-US"/>
        </w:rPr>
      </w:r>
      <w:r w:rsidR="00F01BCD" w:rsidRPr="00F54175">
        <w:rPr>
          <w:kern w:val="22"/>
          <w:szCs w:val="22"/>
          <w:lang w:val="en-US"/>
        </w:rPr>
        <w:fldChar w:fldCharType="separate"/>
      </w:r>
      <w:r w:rsidR="00AC4D88">
        <w:rPr>
          <w:kern w:val="22"/>
          <w:szCs w:val="22"/>
          <w:lang w:val="en-US"/>
        </w:rPr>
        <w:t>[6]</w:t>
      </w:r>
      <w:r w:rsidR="00F01BCD" w:rsidRPr="00F54175">
        <w:rPr>
          <w:kern w:val="22"/>
          <w:szCs w:val="22"/>
          <w:lang w:val="en-US"/>
        </w:rPr>
        <w:fldChar w:fldCharType="end"/>
      </w:r>
      <w:r w:rsidR="00F01BCD" w:rsidRPr="00F54175">
        <w:rPr>
          <w:kern w:val="22"/>
          <w:szCs w:val="22"/>
          <w:lang w:val="en-US"/>
        </w:rPr>
        <w:t xml:space="preserve">, </w:t>
      </w:r>
      <w:r w:rsidR="00F01BCD" w:rsidRPr="00F54175">
        <w:rPr>
          <w:kern w:val="22"/>
          <w:szCs w:val="22"/>
          <w:lang w:val="en-US"/>
        </w:rPr>
        <w:fldChar w:fldCharType="begin"/>
      </w:r>
      <w:r w:rsidR="00F01BCD" w:rsidRPr="00F54175">
        <w:rPr>
          <w:kern w:val="22"/>
          <w:szCs w:val="22"/>
          <w:lang w:val="en-US"/>
        </w:rPr>
        <w:instrText xml:space="preserve"> REF _Ref514954636 \r \h </w:instrText>
      </w:r>
      <w:r w:rsidR="00F54175">
        <w:rPr>
          <w:kern w:val="22"/>
          <w:szCs w:val="22"/>
          <w:lang w:val="en-US"/>
        </w:rPr>
        <w:instrText xml:space="preserve"> \* MERGEFORMAT </w:instrText>
      </w:r>
      <w:r w:rsidR="00F01BCD" w:rsidRPr="00F54175">
        <w:rPr>
          <w:kern w:val="22"/>
          <w:szCs w:val="22"/>
          <w:lang w:val="en-US"/>
        </w:rPr>
      </w:r>
      <w:r w:rsidR="00F01BCD" w:rsidRPr="00F54175">
        <w:rPr>
          <w:kern w:val="22"/>
          <w:szCs w:val="22"/>
          <w:lang w:val="en-US"/>
        </w:rPr>
        <w:fldChar w:fldCharType="separate"/>
      </w:r>
      <w:r w:rsidR="00AC4D88">
        <w:rPr>
          <w:kern w:val="22"/>
          <w:szCs w:val="22"/>
          <w:lang w:val="en-US"/>
        </w:rPr>
        <w:t>[7]</w:t>
      </w:r>
      <w:r w:rsidR="00F01BCD" w:rsidRPr="00F54175">
        <w:rPr>
          <w:kern w:val="22"/>
          <w:szCs w:val="22"/>
          <w:lang w:val="en-US"/>
        </w:rPr>
        <w:fldChar w:fldCharType="end"/>
      </w:r>
      <w:r w:rsidR="00F01BCD" w:rsidRPr="00F54175">
        <w:rPr>
          <w:kern w:val="22"/>
          <w:szCs w:val="22"/>
          <w:lang w:val="en-US"/>
        </w:rPr>
        <w:t>,</w:t>
      </w:r>
      <w:r w:rsidRPr="00F54175">
        <w:rPr>
          <w:kern w:val="22"/>
          <w:szCs w:val="22"/>
          <w:lang w:val="en-US"/>
        </w:rPr>
        <w:t xml:space="preserve"> however, comprise only a few CTUs</w:t>
      </w:r>
      <w:r w:rsidR="00F01BCD" w:rsidRPr="00F54175">
        <w:rPr>
          <w:kern w:val="22"/>
          <w:szCs w:val="22"/>
          <w:lang w:val="en-US"/>
        </w:rPr>
        <w:t xml:space="preserve"> per frame during coding. This makes it impossible for a CTU-wise QPA a</w:t>
      </w:r>
      <w:r w:rsidR="00E3491A" w:rsidRPr="00F54175">
        <w:rPr>
          <w:kern w:val="22"/>
          <w:szCs w:val="22"/>
          <w:lang w:val="en-US"/>
        </w:rPr>
        <w:t>pproach such as the present on</w:t>
      </w:r>
      <w:r w:rsidR="00F01BCD" w:rsidRPr="00F54175">
        <w:rPr>
          <w:kern w:val="22"/>
          <w:szCs w:val="22"/>
          <w:lang w:val="en-US"/>
        </w:rPr>
        <w:t xml:space="preserve">e to adapt to finely located spatial changes in visual activity. </w:t>
      </w:r>
      <w:r w:rsidR="004C65D4" w:rsidRPr="00F54175">
        <w:rPr>
          <w:kern w:val="22"/>
          <w:szCs w:val="22"/>
          <w:lang w:val="en-US"/>
        </w:rPr>
        <w:t xml:space="preserve">Moreover, Section </w:t>
      </w:r>
      <w:r w:rsidR="004C65D4" w:rsidRPr="00F54175">
        <w:rPr>
          <w:kern w:val="22"/>
          <w:szCs w:val="22"/>
          <w:lang w:val="en-US"/>
        </w:rPr>
        <w:fldChar w:fldCharType="begin"/>
      </w:r>
      <w:r w:rsidR="004C65D4" w:rsidRPr="00F54175">
        <w:rPr>
          <w:kern w:val="22"/>
          <w:szCs w:val="22"/>
          <w:lang w:val="en-US"/>
        </w:rPr>
        <w:instrText xml:space="preserve"> REF _Ref514952492 \r \h  \* MERGEFORMAT </w:instrText>
      </w:r>
      <w:r w:rsidR="004C65D4" w:rsidRPr="00F54175">
        <w:rPr>
          <w:kern w:val="22"/>
          <w:szCs w:val="22"/>
          <w:lang w:val="en-US"/>
        </w:rPr>
      </w:r>
      <w:r w:rsidR="004C65D4" w:rsidRPr="00F54175">
        <w:rPr>
          <w:kern w:val="22"/>
          <w:szCs w:val="22"/>
          <w:lang w:val="en-US"/>
        </w:rPr>
        <w:fldChar w:fldCharType="separate"/>
      </w:r>
      <w:r w:rsidR="00AC4D88">
        <w:rPr>
          <w:kern w:val="22"/>
          <w:szCs w:val="22"/>
          <w:lang w:val="en-US"/>
        </w:rPr>
        <w:t>1</w:t>
      </w:r>
      <w:r w:rsidR="004C65D4" w:rsidRPr="00F54175">
        <w:rPr>
          <w:kern w:val="22"/>
          <w:szCs w:val="22"/>
          <w:lang w:val="en-US"/>
        </w:rPr>
        <w:fldChar w:fldCharType="end"/>
      </w:r>
      <w:r w:rsidR="004C65D4" w:rsidRPr="00F54175">
        <w:rPr>
          <w:kern w:val="22"/>
          <w:szCs w:val="22"/>
          <w:lang w:val="en-US"/>
        </w:rPr>
        <w:t xml:space="preserve"> noted an increase in DMOS variance due to the QPA at very low rates, i.</w:t>
      </w:r>
      <w:r w:rsidR="004C65D4" w:rsidRPr="00F54175">
        <w:rPr>
          <w:kern w:val="22"/>
          <w:szCs w:val="22"/>
          <w:vertAlign w:val="superscript"/>
          <w:lang w:val="en-US"/>
        </w:rPr>
        <w:t xml:space="preserve"> </w:t>
      </w:r>
      <w:r w:rsidR="004C65D4" w:rsidRPr="00F54175">
        <w:rPr>
          <w:kern w:val="22"/>
          <w:szCs w:val="22"/>
          <w:lang w:val="en-US"/>
        </w:rPr>
        <w:t xml:space="preserve">e., very high base QPs. Particularly at </w:t>
      </w:r>
      <m:oMath>
        <m:sSub>
          <m:sSubPr>
            <m:ctrlPr>
              <w:rPr>
                <w:rFonts w:ascii="Cambria Math" w:hAnsi="Cambria Math"/>
                <w:i/>
                <w:kern w:val="22"/>
                <w:szCs w:val="22"/>
                <w:lang w:val="en-US"/>
              </w:rPr>
            </m:ctrlPr>
          </m:sSubPr>
          <m:e>
            <m:r>
              <w:rPr>
                <w:rFonts w:ascii="Cambria Math" w:hAnsi="Cambria Math"/>
                <w:kern w:val="22"/>
                <w:szCs w:val="22"/>
                <w:lang w:val="en-US"/>
              </w:rPr>
              <m:t>QP</m:t>
            </m:r>
          </m:e>
          <m:sub>
            <m:r>
              <m:rPr>
                <m:sty m:val="p"/>
              </m:rPr>
              <w:rPr>
                <w:rFonts w:ascii="Cambria Math" w:hAnsi="Cambria Math"/>
                <w:kern w:val="22"/>
                <w:szCs w:val="22"/>
                <w:lang w:val="en-US"/>
              </w:rPr>
              <m:t>base</m:t>
            </m:r>
          </m:sub>
        </m:sSub>
      </m:oMath>
      <w:r w:rsidR="004C65D4" w:rsidRPr="00F54175">
        <w:rPr>
          <w:kern w:val="22"/>
          <w:szCs w:val="22"/>
          <w:lang w:val="en-US"/>
        </w:rPr>
        <w:t xml:space="preserve"> ≥ 38, strong quality gains as well as losses can be observed, which indicates that, due to the coarse quantization, reliable spatial distribution of the coding distortion becomes infeasible. Therefore, it is proposed to disable the </w:t>
      </w:r>
      <w:r w:rsidR="004C65D4" w:rsidRPr="00F54175">
        <w:rPr>
          <w:i/>
          <w:kern w:val="22"/>
          <w:szCs w:val="22"/>
          <w:lang w:val="en-US"/>
        </w:rPr>
        <w:t>CTU-wise</w:t>
      </w:r>
      <w:r w:rsidR="004C65D4" w:rsidRPr="00F54175">
        <w:rPr>
          <w:kern w:val="22"/>
          <w:szCs w:val="22"/>
          <w:lang w:val="en-US"/>
        </w:rPr>
        <w:t xml:space="preserve"> delta-QP coding and to apply a “global” </w:t>
      </w:r>
      <w:r w:rsidR="004C65D4" w:rsidRPr="00F54175">
        <w:rPr>
          <w:i/>
          <w:kern w:val="22"/>
          <w:szCs w:val="22"/>
          <w:lang w:val="en-US"/>
        </w:rPr>
        <w:t>frame-wise</w:t>
      </w:r>
      <w:r w:rsidR="004C65D4" w:rsidRPr="00F54175">
        <w:rPr>
          <w:kern w:val="22"/>
          <w:szCs w:val="22"/>
          <w:lang w:val="en-US"/>
        </w:rPr>
        <w:t xml:space="preserve"> QPA</w:t>
      </w:r>
    </w:p>
    <w:p w14:paraId="5E6C9E48" w14:textId="77777777" w:rsidR="004C65D4" w:rsidRPr="00F54175" w:rsidRDefault="004C65D4" w:rsidP="004C65D4">
      <w:pPr>
        <w:pStyle w:val="Listenabsatz"/>
        <w:numPr>
          <w:ilvl w:val="0"/>
          <w:numId w:val="63"/>
        </w:numPr>
        <w:spacing w:before="120"/>
        <w:ind w:left="714" w:hanging="357"/>
        <w:jc w:val="both"/>
        <w:rPr>
          <w:kern w:val="22"/>
          <w:szCs w:val="22"/>
          <w:lang w:val="en-US"/>
        </w:rPr>
      </w:pPr>
      <w:r w:rsidRPr="00F54175">
        <w:rPr>
          <w:kern w:val="22"/>
          <w:szCs w:val="22"/>
          <w:lang w:val="en-US"/>
        </w:rPr>
        <w:t xml:space="preserve">when the coding bit-rate is very low, as indicated by a user-specified base QP valued </w:t>
      </w:r>
      <m:oMath>
        <m:sSub>
          <m:sSubPr>
            <m:ctrlPr>
              <w:rPr>
                <w:rFonts w:ascii="Cambria Math" w:hAnsi="Cambria Math"/>
                <w:i/>
                <w:kern w:val="22"/>
                <w:szCs w:val="22"/>
                <w:lang w:val="en-US"/>
              </w:rPr>
            </m:ctrlPr>
          </m:sSubPr>
          <m:e>
            <m:r>
              <w:rPr>
                <w:rFonts w:ascii="Cambria Math" w:hAnsi="Cambria Math"/>
                <w:kern w:val="22"/>
                <w:szCs w:val="22"/>
                <w:lang w:val="en-US"/>
              </w:rPr>
              <m:t>QP</m:t>
            </m:r>
          </m:e>
          <m:sub>
            <m:r>
              <m:rPr>
                <m:sty m:val="p"/>
              </m:rPr>
              <w:rPr>
                <w:rFonts w:ascii="Cambria Math" w:hAnsi="Cambria Math"/>
                <w:kern w:val="22"/>
                <w:szCs w:val="22"/>
                <w:lang w:val="en-US"/>
              </w:rPr>
              <m:t>base</m:t>
            </m:r>
          </m:sub>
        </m:sSub>
      </m:oMath>
      <w:r w:rsidRPr="00F54175">
        <w:rPr>
          <w:kern w:val="22"/>
          <w:szCs w:val="22"/>
          <w:lang w:val="en-US"/>
        </w:rPr>
        <w:t xml:space="preserve"> ≥ 38,</w:t>
      </w:r>
    </w:p>
    <w:p w14:paraId="08012679" w14:textId="711B8F71" w:rsidR="004C65D4" w:rsidRPr="00F54175" w:rsidRDefault="004C65D4" w:rsidP="004C65D4">
      <w:pPr>
        <w:pStyle w:val="Listenabsatz"/>
        <w:numPr>
          <w:ilvl w:val="0"/>
          <w:numId w:val="63"/>
        </w:numPr>
        <w:spacing w:before="120"/>
        <w:ind w:left="714" w:hanging="357"/>
        <w:jc w:val="both"/>
        <w:rPr>
          <w:kern w:val="22"/>
          <w:szCs w:val="22"/>
          <w:lang w:val="en-US"/>
        </w:rPr>
      </w:pPr>
      <w:r w:rsidRPr="00F54175">
        <w:rPr>
          <w:kern w:val="22"/>
          <w:szCs w:val="22"/>
          <w:lang w:val="en-US"/>
        </w:rPr>
        <w:t>when the coded input video sequence has a width</w:t>
      </w:r>
      <w:r w:rsidR="00CD65BA" w:rsidRPr="00F54175">
        <w:rPr>
          <w:kern w:val="22"/>
          <w:szCs w:val="22"/>
          <w:lang w:val="en-US"/>
        </w:rPr>
        <w:t xml:space="preserve"> ≤ 512 luma pels and a height ≤ 320 luma pels</w:t>
      </w:r>
      <w:r w:rsidRPr="00F54175">
        <w:rPr>
          <w:kern w:val="22"/>
          <w:szCs w:val="22"/>
          <w:lang w:val="en-US"/>
        </w:rPr>
        <w:t>.</w:t>
      </w:r>
    </w:p>
    <w:p w14:paraId="4E8B61FB" w14:textId="4BC72A07" w:rsidR="004C65D4" w:rsidRPr="00F54175" w:rsidRDefault="00FB48E0" w:rsidP="004C65D4">
      <w:pPr>
        <w:spacing w:before="120" w:after="240"/>
        <w:jc w:val="both"/>
        <w:rPr>
          <w:kern w:val="22"/>
          <w:szCs w:val="22"/>
          <w:lang w:val="en-US"/>
        </w:rPr>
      </w:pPr>
      <w:r w:rsidRPr="00F54175">
        <w:rPr>
          <w:kern w:val="22"/>
          <w:szCs w:val="22"/>
          <w:lang w:val="en-US"/>
        </w:rPr>
        <w:lastRenderedPageBreak/>
        <w:t>A frame-wise QPA can be realized</w:t>
      </w:r>
      <w:r w:rsidR="004C65D4" w:rsidRPr="00F54175">
        <w:rPr>
          <w:kern w:val="22"/>
          <w:szCs w:val="22"/>
          <w:lang w:val="en-US"/>
        </w:rPr>
        <w:t xml:space="preserve"> by </w:t>
      </w:r>
      <w:r w:rsidRPr="00F54175">
        <w:rPr>
          <w:kern w:val="22"/>
          <w:szCs w:val="22"/>
          <w:lang w:val="en-US"/>
        </w:rPr>
        <w:t>adapt</w:t>
      </w:r>
      <w:r w:rsidR="004C65D4" w:rsidRPr="00F54175">
        <w:rPr>
          <w:kern w:val="22"/>
          <w:szCs w:val="22"/>
          <w:lang w:val="en-US"/>
        </w:rPr>
        <w:t>ing the slice QP</w:t>
      </w:r>
      <w:r w:rsidRPr="00F54175">
        <w:rPr>
          <w:kern w:val="22"/>
          <w:szCs w:val="22"/>
          <w:lang w:val="en-US"/>
        </w:rPr>
        <w:t>, i.</w:t>
      </w:r>
      <w:r w:rsidRPr="00F54175">
        <w:rPr>
          <w:kern w:val="22"/>
          <w:szCs w:val="22"/>
          <w:vertAlign w:val="superscript"/>
          <w:lang w:val="en-US"/>
        </w:rPr>
        <w:t xml:space="preserve"> </w:t>
      </w:r>
      <w:r w:rsidRPr="00F54175">
        <w:rPr>
          <w:kern w:val="22"/>
          <w:szCs w:val="22"/>
          <w:lang w:val="en-US"/>
        </w:rPr>
        <w:t xml:space="preserve">e., </w:t>
      </w:r>
      <w:r w:rsidR="004C65D4" w:rsidRPr="00F54175">
        <w:rPr>
          <w:kern w:val="22"/>
          <w:szCs w:val="22"/>
          <w:lang w:val="en-US"/>
        </w:rPr>
        <w:t xml:space="preserve">for each frame with </w:t>
      </w:r>
      <m:oMath>
        <m:sSub>
          <m:sSubPr>
            <m:ctrlPr>
              <w:rPr>
                <w:rFonts w:ascii="Cambria Math" w:hAnsi="Cambria Math"/>
                <w:i/>
                <w:kern w:val="22"/>
                <w:szCs w:val="22"/>
                <w:lang w:val="en-US"/>
              </w:rPr>
            </m:ctrlPr>
          </m:sSubPr>
          <m:e>
            <m:r>
              <w:rPr>
                <w:rFonts w:ascii="Cambria Math" w:hAnsi="Cambria Math"/>
                <w:kern w:val="22"/>
                <w:szCs w:val="22"/>
                <w:lang w:val="en-US"/>
              </w:rPr>
              <m:t>QP</m:t>
            </m:r>
          </m:e>
          <m:sub>
            <m:r>
              <m:rPr>
                <m:sty m:val="p"/>
              </m:rPr>
              <w:rPr>
                <w:rFonts w:ascii="Cambria Math" w:hAnsi="Cambria Math"/>
                <w:kern w:val="22"/>
                <w:szCs w:val="22"/>
                <w:lang w:val="en-US"/>
              </w:rPr>
              <m:t>slice</m:t>
            </m:r>
          </m:sub>
        </m:sSub>
        <m:r>
          <w:rPr>
            <w:rFonts w:ascii="Cambria Math" w:hAnsi="Cambria Math"/>
            <w:kern w:val="22"/>
            <w:szCs w:val="22"/>
            <w:lang w:val="en-US"/>
          </w:rPr>
          <m:t>&lt;</m:t>
        </m:r>
        <m:sSub>
          <m:sSubPr>
            <m:ctrlPr>
              <w:rPr>
                <w:rFonts w:ascii="Cambria Math" w:hAnsi="Cambria Math"/>
                <w:i/>
                <w:kern w:val="22"/>
                <w:szCs w:val="22"/>
                <w:lang w:val="en-US"/>
              </w:rPr>
            </m:ctrlPr>
          </m:sSubPr>
          <m:e>
            <m:r>
              <w:rPr>
                <w:rFonts w:ascii="Cambria Math" w:hAnsi="Cambria Math"/>
                <w:kern w:val="22"/>
                <w:szCs w:val="22"/>
                <w:lang w:val="en-US"/>
              </w:rPr>
              <m:t>QP</m:t>
            </m:r>
          </m:e>
          <m:sub>
            <m:r>
              <m:rPr>
                <m:sty m:val="p"/>
              </m:rPr>
              <w:rPr>
                <w:rFonts w:ascii="Cambria Math" w:hAnsi="Cambria Math"/>
                <w:kern w:val="22"/>
                <w:szCs w:val="22"/>
                <w:lang w:val="en-US"/>
              </w:rPr>
              <m:t>max</m:t>
            </m:r>
          </m:sub>
        </m:sSub>
      </m:oMath>
      <w:r w:rsidR="004C65D4" w:rsidRPr="00F54175">
        <w:rPr>
          <w:kern w:val="22"/>
          <w:szCs w:val="22"/>
          <w:lang w:val="en-US"/>
        </w:rPr>
        <w:t>, set</w:t>
      </w:r>
    </w:p>
    <w:p w14:paraId="543AB260" w14:textId="7C9AE441" w:rsidR="004C65D4" w:rsidRPr="00F54175" w:rsidRDefault="00BA111E" w:rsidP="004C65D4">
      <w:pPr>
        <w:spacing w:before="120"/>
        <w:jc w:val="both"/>
        <w:rPr>
          <w:kern w:val="22"/>
          <w:szCs w:val="22"/>
          <w:lang w:val="en-US"/>
        </w:rPr>
      </w:pPr>
      <m:oMathPara>
        <m:oMath>
          <m:sSubSup>
            <m:sSubSupPr>
              <m:ctrlPr>
                <w:rPr>
                  <w:rFonts w:ascii="Cambria Math" w:hAnsi="Cambria Math"/>
                  <w:i/>
                  <w:kern w:val="22"/>
                  <w:szCs w:val="22"/>
                  <w:lang w:val="en-US"/>
                </w:rPr>
              </m:ctrlPr>
            </m:sSubSupPr>
            <m:e>
              <m:r>
                <w:rPr>
                  <w:rFonts w:ascii="Cambria Math" w:hAnsi="Cambria Math"/>
                  <w:kern w:val="22"/>
                  <w:szCs w:val="22"/>
                  <w:lang w:val="en-US"/>
                </w:rPr>
                <m:t>QP</m:t>
              </m:r>
            </m:e>
            <m:sub>
              <m:r>
                <m:rPr>
                  <m:sty m:val="p"/>
                </m:rPr>
                <w:rPr>
                  <w:rFonts w:ascii="Cambria Math" w:hAnsi="Cambria Math"/>
                  <w:kern w:val="22"/>
                  <w:szCs w:val="22"/>
                  <w:lang w:val="en-US"/>
                </w:rPr>
                <m:t>slice</m:t>
              </m:r>
            </m:sub>
            <m:sup>
              <m:r>
                <w:rPr>
                  <w:rFonts w:ascii="Cambria Math" w:hAnsi="Cambria Math"/>
                  <w:kern w:val="22"/>
                  <w:szCs w:val="22"/>
                  <w:lang w:val="en-US"/>
                </w:rPr>
                <m:t>'</m:t>
              </m:r>
            </m:sup>
          </m:sSubSup>
          <m:r>
            <w:rPr>
              <w:rFonts w:ascii="Cambria Math" w:hAnsi="Cambria Math"/>
              <w:kern w:val="22"/>
              <w:szCs w:val="22"/>
              <w:lang w:val="en-US"/>
            </w:rPr>
            <m:t>=</m:t>
          </m:r>
          <m:r>
            <m:rPr>
              <m:sty m:val="p"/>
            </m:rPr>
            <w:rPr>
              <w:rFonts w:ascii="Cambria Math" w:hAnsi="Cambria Math"/>
              <w:kern w:val="22"/>
              <w:szCs w:val="22"/>
              <w:lang w:val="en-US"/>
            </w:rPr>
            <m:t>Clip3</m:t>
          </m:r>
          <m:d>
            <m:dPr>
              <m:ctrlPr>
                <w:rPr>
                  <w:rFonts w:ascii="Cambria Math" w:hAnsi="Cambria Math"/>
                  <w:i/>
                  <w:kern w:val="22"/>
                  <w:szCs w:val="22"/>
                  <w:lang w:val="en-US"/>
                </w:rPr>
              </m:ctrlPr>
            </m:dPr>
            <m:e>
              <m:r>
                <w:rPr>
                  <w:rFonts w:ascii="Cambria Math" w:hAnsi="Cambria Math"/>
                  <w:kern w:val="22"/>
                  <w:szCs w:val="22"/>
                  <w:lang w:val="en-US"/>
                </w:rPr>
                <m:t>0;</m:t>
              </m:r>
              <m:sSub>
                <m:sSubPr>
                  <m:ctrlPr>
                    <w:rPr>
                      <w:rFonts w:ascii="Cambria Math" w:hAnsi="Cambria Math"/>
                      <w:i/>
                      <w:kern w:val="22"/>
                      <w:szCs w:val="22"/>
                      <w:lang w:val="en-US"/>
                    </w:rPr>
                  </m:ctrlPr>
                </m:sSubPr>
                <m:e>
                  <m:r>
                    <w:rPr>
                      <w:rFonts w:ascii="Cambria Math" w:hAnsi="Cambria Math"/>
                      <w:kern w:val="22"/>
                      <w:szCs w:val="22"/>
                      <w:lang w:val="en-US"/>
                    </w:rPr>
                    <m:t>QP</m:t>
                  </m:r>
                </m:e>
                <m:sub>
                  <m:r>
                    <m:rPr>
                      <m:sty m:val="p"/>
                    </m:rPr>
                    <w:rPr>
                      <w:rFonts w:ascii="Cambria Math" w:hAnsi="Cambria Math"/>
                      <w:kern w:val="22"/>
                      <w:szCs w:val="22"/>
                      <w:lang w:val="en-US"/>
                    </w:rPr>
                    <m:t>max</m:t>
                  </m:r>
                </m:sub>
              </m:sSub>
              <m:r>
                <w:rPr>
                  <w:rFonts w:ascii="Cambria Math" w:hAnsi="Cambria Math"/>
                  <w:kern w:val="22"/>
                  <w:szCs w:val="22"/>
                  <w:lang w:val="en-US"/>
                </w:rPr>
                <m:t>;</m:t>
              </m:r>
              <m:sSub>
                <m:sSubPr>
                  <m:ctrlPr>
                    <w:rPr>
                      <w:rFonts w:ascii="Cambria Math" w:hAnsi="Cambria Math"/>
                      <w:i/>
                      <w:kern w:val="22"/>
                      <w:szCs w:val="22"/>
                      <w:lang w:val="en-US"/>
                    </w:rPr>
                  </m:ctrlPr>
                </m:sSubPr>
                <m:e>
                  <m:r>
                    <w:rPr>
                      <w:rFonts w:ascii="Cambria Math" w:hAnsi="Cambria Math"/>
                      <w:kern w:val="22"/>
                      <w:szCs w:val="22"/>
                      <w:lang w:val="en-US"/>
                    </w:rPr>
                    <m:t>QP</m:t>
                  </m:r>
                </m:e>
                <m:sub>
                  <m:r>
                    <m:rPr>
                      <m:sty m:val="p"/>
                    </m:rPr>
                    <w:rPr>
                      <w:rFonts w:ascii="Cambria Math" w:hAnsi="Cambria Math"/>
                      <w:kern w:val="22"/>
                      <w:szCs w:val="22"/>
                      <w:lang w:val="en-US"/>
                    </w:rPr>
                    <m:t>slice</m:t>
                  </m:r>
                </m:sub>
              </m:sSub>
              <m:r>
                <w:rPr>
                  <w:rFonts w:ascii="Cambria Math" w:hAnsi="Cambria Math"/>
                  <w:kern w:val="22"/>
                  <w:szCs w:val="22"/>
                  <w:lang w:val="en-US"/>
                </w:rPr>
                <m:t>+</m:t>
              </m:r>
              <m:d>
                <m:dPr>
                  <m:begChr m:val="⌊"/>
                  <m:endChr m:val=""/>
                  <m:ctrlPr>
                    <w:rPr>
                      <w:rFonts w:ascii="Cambria Math" w:hAnsi="Cambria Math"/>
                      <w:i/>
                      <w:kern w:val="22"/>
                      <w:szCs w:val="22"/>
                      <w:lang w:val="en-US"/>
                    </w:rPr>
                  </m:ctrlPr>
                </m:dPr>
                <m:e>
                  <m:m>
                    <m:mPr>
                      <m:mcs>
                        <m:mc>
                          <m:mcPr>
                            <m:count m:val="1"/>
                            <m:mcJc m:val="center"/>
                          </m:mcPr>
                        </m:mc>
                      </m:mcs>
                      <m:ctrlPr>
                        <w:rPr>
                          <w:rFonts w:ascii="Cambria Math" w:hAnsi="Cambria Math"/>
                          <w:i/>
                          <w:kern w:val="22"/>
                          <w:szCs w:val="22"/>
                          <w:lang w:val="en-US"/>
                        </w:rPr>
                      </m:ctrlPr>
                    </m:mPr>
                    <m:mr>
                      <m:e>
                        <m:r>
                          <w:rPr>
                            <w:rFonts w:ascii="Cambria Math" w:hAnsi="Cambria Math"/>
                            <w:color w:val="FFFFFF" w:themeColor="background1"/>
                            <w:kern w:val="22"/>
                            <w:szCs w:val="22"/>
                            <w:lang w:val="en-US"/>
                          </w:rPr>
                          <m:t>x</m:t>
                        </m:r>
                      </m:e>
                    </m:mr>
                    <m:mr>
                      <m:e>
                        <m:r>
                          <w:rPr>
                            <w:rFonts w:ascii="Cambria Math" w:hAnsi="Cambria Math"/>
                            <w:kern w:val="22"/>
                            <w:szCs w:val="22"/>
                            <w:lang w:val="en-US"/>
                          </w:rPr>
                          <m:t>3β∙</m:t>
                        </m:r>
                      </m:e>
                    </m:mr>
                    <m:mr>
                      <m:e>
                        <m:r>
                          <w:rPr>
                            <w:rFonts w:ascii="Cambria Math" w:hAnsi="Cambria Math"/>
                            <w:kern w:val="22"/>
                            <w:szCs w:val="22"/>
                            <w:lang w:val="en-US"/>
                          </w:rPr>
                          <m:t xml:space="preserve"> </m:t>
                        </m:r>
                      </m:e>
                    </m:mr>
                  </m:m>
                </m:e>
              </m:d>
              <m:d>
                <m:dPr>
                  <m:begChr m:val=""/>
                  <m:endChr m:val="⌉"/>
                  <m:ctrlPr>
                    <w:rPr>
                      <w:rFonts w:ascii="Cambria Math" w:hAnsi="Cambria Math"/>
                      <w:i/>
                      <w:kern w:val="22"/>
                      <w:szCs w:val="22"/>
                      <w:lang w:val="en-US"/>
                    </w:rPr>
                  </m:ctrlPr>
                </m:dPr>
                <m:e>
                  <m:sSub>
                    <m:sSubPr>
                      <m:ctrlPr>
                        <w:rPr>
                          <w:rFonts w:ascii="Cambria Math" w:hAnsi="Cambria Math"/>
                          <w:i/>
                          <w:kern w:val="22"/>
                          <w:szCs w:val="22"/>
                          <w:lang w:val="en-US"/>
                        </w:rPr>
                      </m:ctrlPr>
                    </m:sSubPr>
                    <m:e>
                      <m:r>
                        <m:rPr>
                          <m:sty m:val="p"/>
                        </m:rPr>
                        <w:rPr>
                          <w:rFonts w:ascii="Cambria Math" w:hAnsi="Cambria Math"/>
                          <w:kern w:val="22"/>
                          <w:szCs w:val="22"/>
                          <w:lang w:val="en-US"/>
                        </w:rPr>
                        <m:t>log</m:t>
                      </m:r>
                    </m:e>
                    <m:sub>
                      <m:r>
                        <w:rPr>
                          <w:rFonts w:ascii="Cambria Math" w:hAnsi="Cambria Math"/>
                          <w:kern w:val="22"/>
                          <w:szCs w:val="22"/>
                          <w:lang w:val="en-US"/>
                        </w:rPr>
                        <m:t>2</m:t>
                      </m:r>
                    </m:sub>
                  </m:sSub>
                  <m:d>
                    <m:dPr>
                      <m:ctrlPr>
                        <w:rPr>
                          <w:rFonts w:ascii="Cambria Math" w:hAnsi="Cambria Math"/>
                          <w:i/>
                          <w:kern w:val="22"/>
                          <w:szCs w:val="22"/>
                          <w:lang w:val="en-US"/>
                        </w:rPr>
                      </m:ctrlPr>
                    </m:dPr>
                    <m:e>
                      <m:f>
                        <m:fPr>
                          <m:ctrlPr>
                            <w:rPr>
                              <w:rFonts w:ascii="Cambria Math" w:hAnsi="Cambria Math"/>
                              <w:i/>
                              <w:kern w:val="22"/>
                              <w:szCs w:val="22"/>
                              <w:lang w:val="en-US"/>
                            </w:rPr>
                          </m:ctrlPr>
                        </m:fPr>
                        <m:num>
                          <m:sSub>
                            <m:sSubPr>
                              <m:ctrlPr>
                                <w:rPr>
                                  <w:rFonts w:ascii="Cambria Math" w:hAnsi="Cambria Math"/>
                                  <w:i/>
                                  <w:kern w:val="22"/>
                                  <w:szCs w:val="22"/>
                                  <w:lang w:val="en-US"/>
                                </w:rPr>
                              </m:ctrlPr>
                            </m:sSubPr>
                            <m:e>
                              <m:r>
                                <w:rPr>
                                  <w:rFonts w:ascii="Cambria Math" w:hAnsi="Cambria Math"/>
                                  <w:kern w:val="22"/>
                                  <w:szCs w:val="22"/>
                                  <w:lang w:val="en-US"/>
                                </w:rPr>
                                <m:t>a</m:t>
                              </m:r>
                            </m:e>
                            <m:sub>
                              <m:r>
                                <m:rPr>
                                  <m:sty m:val="p"/>
                                </m:rPr>
                                <w:rPr>
                                  <w:rFonts w:ascii="Cambria Math" w:hAnsi="Cambria Math"/>
                                  <w:kern w:val="22"/>
                                  <w:szCs w:val="22"/>
                                  <w:lang w:val="en-US"/>
                                </w:rPr>
                                <m:t>Y</m:t>
                              </m:r>
                            </m:sub>
                          </m:sSub>
                        </m:num>
                        <m:den>
                          <m:sSub>
                            <m:sSubPr>
                              <m:ctrlPr>
                                <w:rPr>
                                  <w:rFonts w:ascii="Cambria Math" w:hAnsi="Cambria Math"/>
                                  <w:i/>
                                  <w:kern w:val="22"/>
                                  <w:szCs w:val="22"/>
                                  <w:lang w:val="en-US"/>
                                </w:rPr>
                              </m:ctrlPr>
                            </m:sSubPr>
                            <m:e>
                              <m:r>
                                <w:rPr>
                                  <w:rFonts w:ascii="Cambria Math" w:hAnsi="Cambria Math"/>
                                  <w:kern w:val="22"/>
                                  <w:szCs w:val="22"/>
                                  <w:lang w:val="en-US"/>
                                </w:rPr>
                                <m:t>a</m:t>
                              </m:r>
                            </m:e>
                            <m:sub>
                              <m:r>
                                <m:rPr>
                                  <m:sty m:val="p"/>
                                </m:rPr>
                                <w:rPr>
                                  <w:rFonts w:ascii="Cambria Math" w:hAnsi="Cambria Math"/>
                                  <w:kern w:val="22"/>
                                  <w:szCs w:val="22"/>
                                  <w:lang w:val="en-US"/>
                                </w:rPr>
                                <m:t>pic</m:t>
                              </m:r>
                            </m:sub>
                          </m:sSub>
                        </m:den>
                      </m:f>
                    </m:e>
                  </m:d>
                </m:e>
              </m:d>
            </m:e>
          </m:d>
          <m:r>
            <w:rPr>
              <w:rFonts w:ascii="Cambria Math" w:hAnsi="Cambria Math"/>
              <w:kern w:val="22"/>
              <w:szCs w:val="22"/>
              <w:lang w:val="en-US"/>
            </w:rPr>
            <m:t xml:space="preserve">,   </m:t>
          </m:r>
          <m:sSub>
            <m:sSubPr>
              <m:ctrlPr>
                <w:rPr>
                  <w:rFonts w:ascii="Cambria Math" w:hAnsi="Cambria Math"/>
                  <w:i/>
                  <w:kern w:val="22"/>
                  <w:szCs w:val="22"/>
                  <w:lang w:val="en-US"/>
                </w:rPr>
              </m:ctrlPr>
            </m:sSubPr>
            <m:e>
              <m:r>
                <w:rPr>
                  <w:rFonts w:ascii="Cambria Math" w:hAnsi="Cambria Math"/>
                  <w:kern w:val="22"/>
                  <w:szCs w:val="22"/>
                  <w:lang w:val="en-US"/>
                </w:rPr>
                <m:t>a</m:t>
              </m:r>
            </m:e>
            <m:sub>
              <m:r>
                <m:rPr>
                  <m:sty m:val="p"/>
                </m:rPr>
                <w:rPr>
                  <w:rFonts w:ascii="Cambria Math" w:hAnsi="Cambria Math"/>
                  <w:kern w:val="22"/>
                  <w:szCs w:val="22"/>
                  <w:lang w:val="en-US"/>
                </w:rPr>
                <m:t>Y</m:t>
              </m:r>
            </m:sub>
          </m:sSub>
          <m:r>
            <w:rPr>
              <w:rFonts w:ascii="Cambria Math" w:hAnsi="Cambria Math"/>
              <w:szCs w:val="22"/>
              <w:lang w:val="en-US"/>
            </w:rPr>
            <m:t>=</m:t>
          </m:r>
          <m:func>
            <m:funcPr>
              <m:ctrlPr>
                <w:rPr>
                  <w:rFonts w:ascii="Cambria Math" w:hAnsi="Cambria Math"/>
                  <w:i/>
                  <w:szCs w:val="22"/>
                  <w:lang w:val="en-US"/>
                </w:rPr>
              </m:ctrlPr>
            </m:funcPr>
            <m:fName>
              <m:r>
                <m:rPr>
                  <m:sty m:val="p"/>
                </m:rPr>
                <w:rPr>
                  <w:rFonts w:ascii="Cambria Math" w:hAnsi="Cambria Math"/>
                  <w:szCs w:val="22"/>
                  <w:lang w:val="en-US"/>
                </w:rPr>
                <m:t>max</m:t>
              </m:r>
            </m:fName>
            <m:e>
              <m:d>
                <m:dPr>
                  <m:ctrlPr>
                    <w:rPr>
                      <w:rFonts w:ascii="Cambria Math" w:hAnsi="Cambria Math"/>
                      <w:i/>
                      <w:szCs w:val="22"/>
                      <w:lang w:val="en-US"/>
                    </w:rPr>
                  </m:ctrlPr>
                </m:dPr>
                <m:e>
                  <m:sSubSup>
                    <m:sSubSupPr>
                      <m:ctrlPr>
                        <w:rPr>
                          <w:rFonts w:ascii="Cambria Math" w:hAnsi="Cambria Math"/>
                          <w:i/>
                          <w:szCs w:val="22"/>
                          <w:lang w:val="en-US"/>
                        </w:rPr>
                      </m:ctrlPr>
                    </m:sSubSupPr>
                    <m:e>
                      <m:r>
                        <w:rPr>
                          <w:rFonts w:ascii="Cambria Math" w:hAnsi="Cambria Math"/>
                          <w:szCs w:val="22"/>
                          <w:lang w:val="en-US"/>
                        </w:rPr>
                        <m:t>a</m:t>
                      </m:r>
                    </m:e>
                    <m:sub>
                      <m:r>
                        <m:rPr>
                          <m:sty m:val="p"/>
                        </m:rPr>
                        <w:rPr>
                          <w:rFonts w:ascii="Cambria Math" w:hAnsi="Cambria Math"/>
                          <w:szCs w:val="22"/>
                          <w:lang w:val="en-US"/>
                        </w:rPr>
                        <m:t>min</m:t>
                      </m:r>
                    </m:sub>
                    <m:sup>
                      <m:r>
                        <w:rPr>
                          <w:rFonts w:ascii="Cambria Math" w:hAnsi="Cambria Math"/>
                          <w:szCs w:val="22"/>
                          <w:lang w:val="en-US"/>
                        </w:rPr>
                        <m:t>2</m:t>
                      </m:r>
                    </m:sup>
                  </m:sSubSup>
                  <m:r>
                    <w:rPr>
                      <w:rFonts w:ascii="Cambria Math" w:hAnsi="Cambria Math"/>
                      <w:szCs w:val="22"/>
                      <w:lang w:val="en-US"/>
                    </w:rPr>
                    <m:t>;</m:t>
                  </m:r>
                  <m:sSup>
                    <m:sSupPr>
                      <m:ctrlPr>
                        <w:rPr>
                          <w:rFonts w:ascii="Cambria Math" w:hAnsi="Cambria Math"/>
                          <w:i/>
                          <w:szCs w:val="22"/>
                          <w:lang w:val="en-US"/>
                        </w:rPr>
                      </m:ctrlPr>
                    </m:sSupPr>
                    <m:e>
                      <m:d>
                        <m:dPr>
                          <m:ctrlPr>
                            <w:rPr>
                              <w:rFonts w:ascii="Cambria Math" w:hAnsi="Cambria Math"/>
                              <w:i/>
                              <w:szCs w:val="22"/>
                              <w:lang w:val="en-US"/>
                            </w:rPr>
                          </m:ctrlPr>
                        </m:dPr>
                        <m:e>
                          <m:box>
                            <m:boxPr>
                              <m:ctrlPr>
                                <w:rPr>
                                  <w:rFonts w:ascii="Cambria Math" w:hAnsi="Cambria Math"/>
                                  <w:i/>
                                  <w:szCs w:val="22"/>
                                  <w:lang w:val="en-US"/>
                                </w:rPr>
                              </m:ctrlPr>
                            </m:boxPr>
                            <m:e>
                              <m:argPr>
                                <m:argSz m:val="-1"/>
                              </m:argPr>
                              <m:f>
                                <m:fPr>
                                  <m:ctrlPr>
                                    <w:rPr>
                                      <w:rFonts w:ascii="Cambria Math" w:hAnsi="Cambria Math"/>
                                      <w:i/>
                                      <w:szCs w:val="22"/>
                                      <w:lang w:val="en-US"/>
                                    </w:rPr>
                                  </m:ctrlPr>
                                </m:fPr>
                                <m:num>
                                  <m:r>
                                    <w:rPr>
                                      <w:rFonts w:ascii="Cambria Math" w:hAnsi="Cambria Math"/>
                                      <w:szCs w:val="22"/>
                                      <w:lang w:val="en-US"/>
                                    </w:rPr>
                                    <m:t>1</m:t>
                                  </m:r>
                                </m:num>
                                <m:den>
                                  <m:r>
                                    <w:rPr>
                                      <w:rFonts w:ascii="Cambria Math" w:hAnsi="Cambria Math"/>
                                      <w:szCs w:val="22"/>
                                      <w:lang w:val="en-US"/>
                                    </w:rPr>
                                    <m:t>|</m:t>
                                  </m:r>
                                  <m:sSubSup>
                                    <m:sSubSupPr>
                                      <m:ctrlPr>
                                        <w:rPr>
                                          <w:rFonts w:ascii="Cambria Math" w:hAnsi="Cambria Math"/>
                                          <w:i/>
                                          <w:szCs w:val="22"/>
                                          <w:lang w:val="en-US"/>
                                        </w:rPr>
                                      </m:ctrlPr>
                                    </m:sSubSupPr>
                                    <m:e>
                                      <m:r>
                                        <w:rPr>
                                          <w:rFonts w:ascii="Cambria Math" w:hAnsi="Cambria Math"/>
                                          <w:szCs w:val="22"/>
                                          <w:lang w:val="en-US"/>
                                        </w:rPr>
                                        <m:t>P</m:t>
                                      </m:r>
                                    </m:e>
                                    <m:sub>
                                      <m:r>
                                        <m:rPr>
                                          <m:sty m:val="p"/>
                                        </m:rPr>
                                        <w:rPr>
                                          <w:rFonts w:ascii="Cambria Math" w:hAnsi="Cambria Math"/>
                                          <w:szCs w:val="22"/>
                                          <w:lang w:val="en-US"/>
                                        </w:rPr>
                                        <m:t>Y</m:t>
                                      </m:r>
                                    </m:sub>
                                    <m:sup>
                                      <m:r>
                                        <w:rPr>
                                          <w:rFonts w:ascii="Cambria Math" w:hAnsi="Cambria Math"/>
                                          <w:szCs w:val="22"/>
                                          <w:lang w:val="en-US"/>
                                        </w:rPr>
                                        <m:t>*</m:t>
                                      </m:r>
                                    </m:sup>
                                  </m:sSubSup>
                                  <m:r>
                                    <w:rPr>
                                      <w:rFonts w:ascii="Cambria Math" w:hAnsi="Cambria Math"/>
                                      <w:szCs w:val="22"/>
                                      <w:lang w:val="en-US"/>
                                    </w:rPr>
                                    <m:t>|</m:t>
                                  </m:r>
                                </m:den>
                              </m:f>
                            </m:e>
                          </m:box>
                          <m:nary>
                            <m:naryPr>
                              <m:chr m:val="∑"/>
                              <m:supHide m:val="1"/>
                              <m:ctrlPr>
                                <w:rPr>
                                  <w:rFonts w:ascii="Cambria Math" w:hAnsi="Cambria Math"/>
                                  <w:i/>
                                  <w:szCs w:val="22"/>
                                  <w:lang w:val="en-US"/>
                                </w:rPr>
                              </m:ctrlPr>
                            </m:naryPr>
                            <m:sub>
                              <m:r>
                                <w:rPr>
                                  <w:rFonts w:ascii="Cambria Math" w:hAnsi="Cambria Math"/>
                                  <w:szCs w:val="22"/>
                                  <w:lang w:val="en-US"/>
                                </w:rPr>
                                <m:t>[x,y]∈</m:t>
                              </m:r>
                              <m:sSubSup>
                                <m:sSubSupPr>
                                  <m:ctrlPr>
                                    <w:rPr>
                                      <w:rFonts w:ascii="Cambria Math" w:hAnsi="Cambria Math"/>
                                      <w:i/>
                                      <w:szCs w:val="22"/>
                                      <w:lang w:val="en-US"/>
                                    </w:rPr>
                                  </m:ctrlPr>
                                </m:sSubSupPr>
                                <m:e>
                                  <m:r>
                                    <w:rPr>
                                      <w:rFonts w:ascii="Cambria Math" w:hAnsi="Cambria Math"/>
                                      <w:szCs w:val="22"/>
                                      <w:lang w:val="en-US"/>
                                    </w:rPr>
                                    <m:t>P</m:t>
                                  </m:r>
                                </m:e>
                                <m:sub>
                                  <m:r>
                                    <m:rPr>
                                      <m:sty m:val="p"/>
                                    </m:rPr>
                                    <w:rPr>
                                      <w:rFonts w:ascii="Cambria Math" w:hAnsi="Cambria Math"/>
                                      <w:szCs w:val="22"/>
                                      <w:lang w:val="en-US"/>
                                    </w:rPr>
                                    <m:t>Y</m:t>
                                  </m:r>
                                </m:sub>
                                <m:sup>
                                  <m:r>
                                    <w:rPr>
                                      <w:rFonts w:ascii="Cambria Math" w:hAnsi="Cambria Math"/>
                                      <w:szCs w:val="22"/>
                                      <w:lang w:val="en-US"/>
                                    </w:rPr>
                                    <m:t>*</m:t>
                                  </m:r>
                                </m:sup>
                              </m:sSubSup>
                            </m:sub>
                            <m:sup/>
                            <m:e>
                              <m:d>
                                <m:dPr>
                                  <m:begChr m:val="|"/>
                                  <m:endChr m:val="|"/>
                                  <m:ctrlPr>
                                    <w:rPr>
                                      <w:rFonts w:ascii="Cambria Math" w:hAnsi="Cambria Math"/>
                                      <w:i/>
                                      <w:szCs w:val="22"/>
                                      <w:lang w:val="en-US"/>
                                    </w:rPr>
                                  </m:ctrlPr>
                                </m:dPr>
                                <m:e>
                                  <m:r>
                                    <w:rPr>
                                      <w:rFonts w:ascii="Cambria Math" w:hAnsi="Cambria Math"/>
                                      <w:szCs w:val="22"/>
                                      <w:lang w:val="en-US"/>
                                    </w:rPr>
                                    <m:t>h[x,y]</m:t>
                                  </m:r>
                                </m:e>
                              </m:d>
                            </m:e>
                          </m:nary>
                        </m:e>
                      </m:d>
                    </m:e>
                    <m:sup>
                      <m:r>
                        <w:rPr>
                          <w:rFonts w:ascii="Cambria Math" w:hAnsi="Cambria Math"/>
                          <w:szCs w:val="22"/>
                          <w:lang w:val="en-US"/>
                        </w:rPr>
                        <m:t>2</m:t>
                      </m:r>
                    </m:sup>
                  </m:sSup>
                </m:e>
              </m:d>
            </m:e>
          </m:func>
          <m:r>
            <w:rPr>
              <w:rFonts w:ascii="Cambria Math" w:hAnsi="Cambria Math"/>
              <w:szCs w:val="22"/>
              <w:lang w:val="en-US"/>
            </w:rPr>
            <m:t>,</m:t>
          </m:r>
        </m:oMath>
      </m:oMathPara>
    </w:p>
    <w:p w14:paraId="6AD9DEB2" w14:textId="248CFAEE" w:rsidR="004C65D4" w:rsidRPr="00F54175" w:rsidRDefault="00092B93" w:rsidP="004C65D4">
      <w:pPr>
        <w:spacing w:before="240"/>
        <w:jc w:val="both"/>
        <w:rPr>
          <w:kern w:val="22"/>
          <w:szCs w:val="22"/>
          <w:lang w:val="en-US"/>
        </w:rPr>
      </w:pPr>
      <w:r w:rsidRPr="00D4113D">
        <w:rPr>
          <w:kern w:val="22"/>
          <w:szCs w:val="22"/>
          <w:lang w:val="en-US"/>
        </w:rPr>
        <w:t>where</w:t>
      </w:r>
      <w:r w:rsidRPr="007A2400">
        <w:rPr>
          <w:kern w:val="22"/>
          <w:szCs w:val="22"/>
          <w:lang w:val="en-US"/>
        </w:rPr>
        <w:t xml:space="preserve"> </w:t>
      </w:r>
      <m:oMath>
        <m:r>
          <m:rPr>
            <m:sty m:val="p"/>
          </m:rPr>
          <w:rPr>
            <w:rFonts w:ascii="Cambria Math" w:hAnsi="Cambria Math"/>
            <w:kern w:val="22"/>
            <w:szCs w:val="22"/>
            <w:lang w:val="en-US"/>
          </w:rPr>
          <m:t>Y</m:t>
        </m:r>
      </m:oMath>
      <w:r w:rsidRPr="007A2400">
        <w:rPr>
          <w:kern w:val="22"/>
          <w:szCs w:val="22"/>
          <w:lang w:val="en-US"/>
        </w:rPr>
        <w:t xml:space="preserve"> </w:t>
      </w:r>
      <w:r w:rsidR="007A2400">
        <w:rPr>
          <w:kern w:val="22"/>
          <w:szCs w:val="22"/>
          <w:lang w:val="en-US"/>
        </w:rPr>
        <w:t>indicate</w:t>
      </w:r>
      <w:r>
        <w:rPr>
          <w:kern w:val="22"/>
          <w:szCs w:val="22"/>
          <w:lang w:val="en-US"/>
        </w:rPr>
        <w:t>s</w:t>
      </w:r>
      <w:r w:rsidR="007A2400">
        <w:rPr>
          <w:kern w:val="22"/>
          <w:szCs w:val="22"/>
          <w:lang w:val="en-US"/>
        </w:rPr>
        <w:t xml:space="preserve"> </w:t>
      </w:r>
      <w:r w:rsidRPr="00D4113D">
        <w:rPr>
          <w:kern w:val="22"/>
          <w:szCs w:val="22"/>
          <w:lang w:val="en-US"/>
        </w:rPr>
        <w:t>the luma component</w:t>
      </w:r>
      <w:r>
        <w:rPr>
          <w:kern w:val="22"/>
          <w:szCs w:val="22"/>
          <w:lang w:val="en-US"/>
        </w:rPr>
        <w:t xml:space="preserve">, </w:t>
      </w:r>
      <m:oMath>
        <m:sSub>
          <m:sSubPr>
            <m:ctrlPr>
              <w:rPr>
                <w:rFonts w:ascii="Cambria Math" w:hAnsi="Cambria Math"/>
                <w:i/>
                <w:kern w:val="22"/>
                <w:szCs w:val="22"/>
                <w:lang w:val="en-US"/>
              </w:rPr>
            </m:ctrlPr>
          </m:sSubPr>
          <m:e>
            <m:r>
              <w:rPr>
                <w:rFonts w:ascii="Cambria Math" w:hAnsi="Cambria Math"/>
                <w:kern w:val="22"/>
                <w:szCs w:val="22"/>
                <w:lang w:val="en-US"/>
              </w:rPr>
              <m:t>QP</m:t>
            </m:r>
          </m:e>
          <m:sub>
            <m:r>
              <m:rPr>
                <m:sty m:val="p"/>
              </m:rPr>
              <w:rPr>
                <w:rFonts w:ascii="Cambria Math" w:hAnsi="Cambria Math"/>
                <w:kern w:val="22"/>
                <w:szCs w:val="22"/>
                <w:lang w:val="en-US"/>
              </w:rPr>
              <m:t>max</m:t>
            </m:r>
          </m:sub>
        </m:sSub>
        <m:r>
          <w:rPr>
            <w:rFonts w:ascii="Cambria Math" w:hAnsi="Cambria Math"/>
            <w:kern w:val="22"/>
            <w:szCs w:val="22"/>
            <w:lang w:val="en-US"/>
          </w:rPr>
          <m:t>=</m:t>
        </m:r>
      </m:oMath>
      <w:r w:rsidRPr="00F54175">
        <w:rPr>
          <w:kern w:val="22"/>
          <w:szCs w:val="22"/>
          <w:lang w:val="en-US"/>
        </w:rPr>
        <w:t xml:space="preserve"> 51</w:t>
      </w:r>
      <w:r w:rsidR="007A2400">
        <w:rPr>
          <w:kern w:val="22"/>
          <w:szCs w:val="22"/>
          <w:lang w:val="en-US"/>
        </w:rPr>
        <w:t xml:space="preserve"> in VTM/BMS 1</w:t>
      </w:r>
      <w:r>
        <w:rPr>
          <w:kern w:val="22"/>
          <w:szCs w:val="22"/>
          <w:lang w:val="en-US"/>
        </w:rPr>
        <w:t>, and</w:t>
      </w:r>
      <w:r w:rsidRPr="002920E7">
        <w:rPr>
          <w:kern w:val="22"/>
          <w:szCs w:val="22"/>
          <w:lang w:val="en-US"/>
        </w:rPr>
        <w:t xml:space="preserve"> </w:t>
      </w:r>
      <m:oMath>
        <m:sSubSup>
          <m:sSubSupPr>
            <m:ctrlPr>
              <w:rPr>
                <w:rFonts w:ascii="Cambria Math" w:hAnsi="Cambria Math"/>
                <w:i/>
                <w:kern w:val="22"/>
                <w:szCs w:val="22"/>
                <w:lang w:val="en-US"/>
              </w:rPr>
            </m:ctrlPr>
          </m:sSubSupPr>
          <m:e>
            <m:r>
              <w:rPr>
                <w:rFonts w:ascii="Cambria Math" w:hAnsi="Cambria Math"/>
                <w:kern w:val="22"/>
                <w:szCs w:val="22"/>
                <w:lang w:val="en-US"/>
              </w:rPr>
              <m:t>P</m:t>
            </m:r>
          </m:e>
          <m:sub>
            <m:r>
              <m:rPr>
                <m:sty m:val="p"/>
              </m:rPr>
              <w:rPr>
                <w:rFonts w:ascii="Cambria Math" w:hAnsi="Cambria Math"/>
                <w:kern w:val="22"/>
                <w:szCs w:val="22"/>
                <w:lang w:val="en-US"/>
              </w:rPr>
              <m:t>Y</m:t>
            </m:r>
          </m:sub>
          <m:sup>
            <m:r>
              <w:rPr>
                <w:rFonts w:ascii="Cambria Math" w:hAnsi="Cambria Math"/>
                <w:kern w:val="22"/>
                <w:szCs w:val="22"/>
                <w:lang w:val="en-US"/>
              </w:rPr>
              <m:t>*</m:t>
            </m:r>
          </m:sup>
        </m:sSubSup>
      </m:oMath>
      <w:r>
        <w:rPr>
          <w:kern w:val="22"/>
          <w:szCs w:val="22"/>
          <w:lang w:val="en-US"/>
        </w:rPr>
        <w:t xml:space="preserve"> is the picture</w:t>
      </w:r>
      <w:r w:rsidR="007A2400">
        <w:rPr>
          <w:kern w:val="22"/>
          <w:szCs w:val="22"/>
          <w:lang w:val="en-US"/>
        </w:rPr>
        <w:t xml:space="preserve"> buffer</w:t>
      </w:r>
      <w:r>
        <w:rPr>
          <w:kern w:val="22"/>
          <w:szCs w:val="22"/>
          <w:lang w:val="en-US"/>
        </w:rPr>
        <w:t>, excluding the bo</w:t>
      </w:r>
      <w:r w:rsidR="007A2400">
        <w:rPr>
          <w:kern w:val="22"/>
          <w:szCs w:val="22"/>
          <w:lang w:val="en-US"/>
        </w:rPr>
        <w:t xml:space="preserve">undary </w:t>
      </w:r>
      <w:r>
        <w:rPr>
          <w:kern w:val="22"/>
          <w:szCs w:val="22"/>
          <w:lang w:val="en-US"/>
        </w:rPr>
        <w:t>pel rows and columns</w:t>
      </w:r>
      <w:r w:rsidR="007A2400">
        <w:rPr>
          <w:kern w:val="22"/>
          <w:szCs w:val="22"/>
          <w:lang w:val="en-US"/>
        </w:rPr>
        <w:t xml:space="preserve"> for which no </w:t>
      </w:r>
      <m:oMath>
        <m:r>
          <w:rPr>
            <w:rFonts w:ascii="Cambria Math" w:hAnsi="Cambria Math"/>
            <w:szCs w:val="22"/>
            <w:lang w:val="en-US"/>
          </w:rPr>
          <m:t>h[ ]</m:t>
        </m:r>
      </m:oMath>
      <w:r w:rsidR="007A2400">
        <w:rPr>
          <w:kern w:val="22"/>
          <w:szCs w:val="22"/>
          <w:lang w:val="en-US"/>
        </w:rPr>
        <w:t xml:space="preserve"> values are available</w:t>
      </w:r>
      <w:r>
        <w:rPr>
          <w:kern w:val="22"/>
          <w:szCs w:val="22"/>
          <w:lang w:val="en-US"/>
        </w:rPr>
        <w:t xml:space="preserve">. </w:t>
      </w:r>
      <w:r w:rsidR="004C65D4" w:rsidRPr="00F54175">
        <w:rPr>
          <w:kern w:val="22"/>
          <w:szCs w:val="22"/>
          <w:lang w:val="en-US"/>
        </w:rPr>
        <w:t>If, in addition, luma-based QPA for HDR input is enabled</w:t>
      </w:r>
      <w:r w:rsidR="00FB48E0" w:rsidRPr="00F54175">
        <w:rPr>
          <w:kern w:val="22"/>
          <w:szCs w:val="22"/>
          <w:lang w:val="en-US"/>
        </w:rPr>
        <w:t xml:space="preserve"> </w:t>
      </w:r>
      <w:r w:rsidR="00993BFA" w:rsidRPr="00F54175">
        <w:rPr>
          <w:kern w:val="22"/>
          <w:szCs w:val="22"/>
          <w:lang w:val="en-US"/>
        </w:rPr>
        <w:t>(</w:t>
      </w:r>
      <w:r w:rsidR="00FB48E0" w:rsidRPr="00F54175">
        <w:rPr>
          <w:kern w:val="22"/>
          <w:szCs w:val="22"/>
          <w:lang w:val="en-US"/>
        </w:rPr>
        <w:t xml:space="preserve">by providing, in addition to </w:t>
      </w:r>
      <w:r w:rsidR="00993BFA" w:rsidRPr="00F54175">
        <w:rPr>
          <w:kern w:val="22"/>
          <w:szCs w:val="22"/>
          <w:lang w:val="en-US"/>
        </w:rPr>
        <w:t>--</w:t>
      </w:r>
      <w:r w:rsidR="00FB48E0" w:rsidRPr="00F54175">
        <w:rPr>
          <w:kern w:val="22"/>
          <w:szCs w:val="22"/>
          <w:lang w:val="en-US"/>
        </w:rPr>
        <w:t>PerceptQPA</w:t>
      </w:r>
      <w:r w:rsidR="00993BFA" w:rsidRPr="00F54175">
        <w:rPr>
          <w:kern w:val="22"/>
          <w:szCs w:val="22"/>
          <w:lang w:val="en-US"/>
        </w:rPr>
        <w:t>=1</w:t>
      </w:r>
      <w:r w:rsidR="00FB48E0" w:rsidRPr="00F54175">
        <w:rPr>
          <w:kern w:val="22"/>
          <w:szCs w:val="22"/>
          <w:lang w:val="en-US"/>
        </w:rPr>
        <w:t xml:space="preserve">, </w:t>
      </w:r>
      <w:r w:rsidR="00993BFA" w:rsidRPr="00F54175">
        <w:rPr>
          <w:kern w:val="22"/>
          <w:szCs w:val="22"/>
          <w:lang w:val="en-US"/>
        </w:rPr>
        <w:t>a</w:t>
      </w:r>
      <w:r w:rsidR="00FB48E0" w:rsidRPr="00F54175">
        <w:rPr>
          <w:kern w:val="22"/>
          <w:szCs w:val="22"/>
          <w:lang w:val="en-US"/>
        </w:rPr>
        <w:t xml:space="preserve"> </w:t>
      </w:r>
      <w:r w:rsidR="00993BFA" w:rsidRPr="00F54175">
        <w:rPr>
          <w:kern w:val="22"/>
          <w:szCs w:val="22"/>
          <w:lang w:val="en-US"/>
        </w:rPr>
        <w:t>--LumaLevelToDeltaQPMode=1 configuration parameter)</w:t>
      </w:r>
      <w:r w:rsidR="004C65D4" w:rsidRPr="00F54175">
        <w:rPr>
          <w:kern w:val="22"/>
          <w:szCs w:val="22"/>
          <w:lang w:val="en-US"/>
        </w:rPr>
        <w:t xml:space="preserve">, </w:t>
      </w:r>
      <m:oMath>
        <m:sSubSup>
          <m:sSubSupPr>
            <m:ctrlPr>
              <w:rPr>
                <w:rFonts w:ascii="Cambria Math" w:hAnsi="Cambria Math"/>
                <w:i/>
                <w:kern w:val="22"/>
                <w:szCs w:val="22"/>
                <w:lang w:val="en-US"/>
              </w:rPr>
            </m:ctrlPr>
          </m:sSubSupPr>
          <m:e>
            <m:r>
              <w:rPr>
                <w:rFonts w:ascii="Cambria Math" w:hAnsi="Cambria Math"/>
                <w:kern w:val="22"/>
                <w:szCs w:val="22"/>
                <w:lang w:val="en-US"/>
              </w:rPr>
              <m:t>QP</m:t>
            </m:r>
          </m:e>
          <m:sub>
            <m:r>
              <m:rPr>
                <m:sty m:val="p"/>
              </m:rPr>
              <w:rPr>
                <w:rFonts w:ascii="Cambria Math" w:hAnsi="Cambria Math"/>
                <w:kern w:val="22"/>
                <w:szCs w:val="22"/>
                <w:lang w:val="en-US"/>
              </w:rPr>
              <m:t>slice</m:t>
            </m:r>
          </m:sub>
          <m:sup>
            <m:r>
              <w:rPr>
                <w:rFonts w:ascii="Cambria Math" w:hAnsi="Cambria Math"/>
                <w:kern w:val="22"/>
                <w:szCs w:val="22"/>
                <w:lang w:val="en-US"/>
              </w:rPr>
              <m:t>'</m:t>
            </m:r>
          </m:sup>
        </m:sSubSup>
      </m:oMath>
      <w:r w:rsidR="004C65D4" w:rsidRPr="00F54175">
        <w:rPr>
          <w:kern w:val="22"/>
          <w:szCs w:val="22"/>
          <w:lang w:val="en-US"/>
        </w:rPr>
        <w:t xml:space="preserve"> is further modified according to the frame’s mean luma value (DC offset):</w:t>
      </w:r>
      <w:r w:rsidR="004C65D4" w:rsidRPr="00F54175">
        <w:rPr>
          <w:kern w:val="22"/>
          <w:szCs w:val="22"/>
          <w:lang w:val="en-US"/>
        </w:rPr>
        <w:br/>
      </w:r>
    </w:p>
    <w:p w14:paraId="434139FE" w14:textId="2ABDA9D6" w:rsidR="004C65D4" w:rsidRPr="00F54175" w:rsidRDefault="00BA111E" w:rsidP="004C65D4">
      <w:pPr>
        <w:pStyle w:val="Listenabsatz"/>
        <w:spacing w:before="120"/>
        <w:ind w:left="0"/>
        <w:contextualSpacing w:val="0"/>
        <w:jc w:val="both"/>
        <w:rPr>
          <w:kern w:val="22"/>
          <w:szCs w:val="22"/>
          <w:lang w:val="en-US"/>
        </w:rPr>
      </w:pPr>
      <m:oMathPara>
        <m:oMath>
          <m:sSubSup>
            <m:sSubSupPr>
              <m:ctrlPr>
                <w:rPr>
                  <w:rFonts w:ascii="Cambria Math" w:hAnsi="Cambria Math"/>
                  <w:i/>
                  <w:kern w:val="22"/>
                  <w:szCs w:val="22"/>
                  <w:lang w:val="en-US"/>
                </w:rPr>
              </m:ctrlPr>
            </m:sSubSupPr>
            <m:e>
              <m:r>
                <w:rPr>
                  <w:rFonts w:ascii="Cambria Math" w:hAnsi="Cambria Math"/>
                  <w:kern w:val="22"/>
                  <w:szCs w:val="22"/>
                  <w:lang w:val="en-US"/>
                </w:rPr>
                <m:t>QP</m:t>
              </m:r>
            </m:e>
            <m:sub>
              <m:r>
                <m:rPr>
                  <m:sty m:val="p"/>
                </m:rPr>
                <w:rPr>
                  <w:rFonts w:ascii="Cambria Math" w:hAnsi="Cambria Math"/>
                  <w:kern w:val="22"/>
                  <w:szCs w:val="22"/>
                  <w:lang w:val="en-US"/>
                </w:rPr>
                <m:t>slice</m:t>
              </m:r>
            </m:sub>
            <m:sup>
              <m:r>
                <w:rPr>
                  <w:rFonts w:ascii="Cambria Math" w:hAnsi="Cambria Math"/>
                  <w:kern w:val="22"/>
                  <w:szCs w:val="22"/>
                  <w:lang w:val="en-US"/>
                </w:rPr>
                <m:t>''</m:t>
              </m:r>
            </m:sup>
          </m:sSubSup>
          <m:r>
            <w:rPr>
              <w:rFonts w:ascii="Cambria Math" w:hAnsi="Cambria Math"/>
              <w:kern w:val="22"/>
              <w:szCs w:val="22"/>
              <w:lang w:val="en-US"/>
            </w:rPr>
            <m:t>=</m:t>
          </m:r>
          <m:r>
            <m:rPr>
              <m:sty m:val="p"/>
            </m:rPr>
            <w:rPr>
              <w:rFonts w:ascii="Cambria Math" w:hAnsi="Cambria Math"/>
              <w:kern w:val="22"/>
              <w:szCs w:val="22"/>
              <w:lang w:val="en-US"/>
            </w:rPr>
            <m:t>Clip3</m:t>
          </m:r>
          <m:d>
            <m:dPr>
              <m:ctrlPr>
                <w:rPr>
                  <w:rFonts w:ascii="Cambria Math" w:hAnsi="Cambria Math"/>
                  <w:i/>
                  <w:kern w:val="22"/>
                  <w:szCs w:val="22"/>
                  <w:lang w:val="en-US"/>
                </w:rPr>
              </m:ctrlPr>
            </m:dPr>
            <m:e>
              <m:r>
                <w:rPr>
                  <w:rFonts w:ascii="Cambria Math" w:hAnsi="Cambria Math"/>
                  <w:kern w:val="22"/>
                  <w:szCs w:val="22"/>
                  <w:lang w:val="en-US"/>
                </w:rPr>
                <m:t>0;</m:t>
              </m:r>
              <m:sSub>
                <m:sSubPr>
                  <m:ctrlPr>
                    <w:rPr>
                      <w:rFonts w:ascii="Cambria Math" w:hAnsi="Cambria Math"/>
                      <w:i/>
                      <w:kern w:val="22"/>
                      <w:szCs w:val="22"/>
                      <w:lang w:val="en-US"/>
                    </w:rPr>
                  </m:ctrlPr>
                </m:sSubPr>
                <m:e>
                  <m:r>
                    <w:rPr>
                      <w:rFonts w:ascii="Cambria Math" w:hAnsi="Cambria Math"/>
                      <w:kern w:val="22"/>
                      <w:szCs w:val="22"/>
                      <w:lang w:val="en-US"/>
                    </w:rPr>
                    <m:t>QP</m:t>
                  </m:r>
                </m:e>
                <m:sub>
                  <m:r>
                    <m:rPr>
                      <m:sty m:val="p"/>
                    </m:rPr>
                    <w:rPr>
                      <w:rFonts w:ascii="Cambria Math" w:hAnsi="Cambria Math"/>
                      <w:kern w:val="22"/>
                      <w:szCs w:val="22"/>
                      <w:lang w:val="en-US"/>
                    </w:rPr>
                    <m:t>max</m:t>
                  </m:r>
                </m:sub>
              </m:sSub>
              <m:r>
                <w:rPr>
                  <w:rFonts w:ascii="Cambria Math" w:hAnsi="Cambria Math"/>
                  <w:kern w:val="22"/>
                  <w:szCs w:val="22"/>
                  <w:lang w:val="en-US"/>
                </w:rPr>
                <m:t>;</m:t>
              </m:r>
              <m:sSubSup>
                <m:sSubSupPr>
                  <m:ctrlPr>
                    <w:rPr>
                      <w:rFonts w:ascii="Cambria Math" w:hAnsi="Cambria Math"/>
                      <w:i/>
                      <w:kern w:val="22"/>
                      <w:szCs w:val="22"/>
                      <w:lang w:val="en-US"/>
                    </w:rPr>
                  </m:ctrlPr>
                </m:sSubSupPr>
                <m:e>
                  <m:r>
                    <w:rPr>
                      <w:rFonts w:ascii="Cambria Math" w:hAnsi="Cambria Math"/>
                      <w:kern w:val="22"/>
                      <w:szCs w:val="22"/>
                      <w:lang w:val="en-US"/>
                    </w:rPr>
                    <m:t>QP</m:t>
                  </m:r>
                </m:e>
                <m:sub>
                  <m:r>
                    <m:rPr>
                      <m:sty m:val="p"/>
                    </m:rPr>
                    <w:rPr>
                      <w:rFonts w:ascii="Cambria Math" w:hAnsi="Cambria Math"/>
                      <w:kern w:val="22"/>
                      <w:szCs w:val="22"/>
                      <w:lang w:val="en-US"/>
                    </w:rPr>
                    <m:t>slice</m:t>
                  </m:r>
                </m:sub>
                <m:sup>
                  <m:r>
                    <w:rPr>
                      <w:rFonts w:ascii="Cambria Math" w:hAnsi="Cambria Math"/>
                      <w:kern w:val="22"/>
                      <w:szCs w:val="22"/>
                      <w:lang w:val="en-US"/>
                    </w:rPr>
                    <m:t>'</m:t>
                  </m:r>
                </m:sup>
              </m:sSubSup>
              <m:r>
                <w:rPr>
                  <w:rFonts w:ascii="Cambria Math" w:hAnsi="Cambria Math"/>
                  <w:kern w:val="22"/>
                  <w:szCs w:val="22"/>
                  <w:lang w:val="en-US"/>
                </w:rPr>
                <m:t>+1-</m:t>
              </m:r>
              <m:d>
                <m:dPr>
                  <m:begChr m:val="⌊"/>
                  <m:endChr m:val="⌋"/>
                  <m:ctrlPr>
                    <w:rPr>
                      <w:rFonts w:ascii="Cambria Math" w:hAnsi="Cambria Math"/>
                      <w:i/>
                      <w:kern w:val="22"/>
                      <w:szCs w:val="22"/>
                      <w:lang w:val="en-US"/>
                    </w:rPr>
                  </m:ctrlPr>
                </m:dPr>
                <m:e>
                  <m:r>
                    <w:rPr>
                      <w:rFonts w:ascii="Cambria Math" w:hAnsi="Cambria Math"/>
                      <w:kern w:val="22"/>
                      <w:szCs w:val="22"/>
                      <w:lang w:val="en-US"/>
                    </w:rPr>
                    <m:t>3</m:t>
                  </m:r>
                  <m:sSubSup>
                    <m:sSubSupPr>
                      <m:ctrlPr>
                        <w:rPr>
                          <w:rFonts w:ascii="Cambria Math" w:hAnsi="Cambria Math"/>
                          <w:i/>
                          <w:kern w:val="22"/>
                          <w:szCs w:val="22"/>
                          <w:lang w:val="en-US"/>
                        </w:rPr>
                      </m:ctrlPr>
                    </m:sSubSupPr>
                    <m:e>
                      <m:r>
                        <w:rPr>
                          <w:rFonts w:ascii="Cambria Math" w:hAnsi="Cambria Math"/>
                          <w:kern w:val="22"/>
                          <w:szCs w:val="22"/>
                          <w:lang w:val="en-US"/>
                        </w:rPr>
                        <m:t>J</m:t>
                      </m:r>
                    </m:e>
                    <m:sub>
                      <m:r>
                        <m:rPr>
                          <m:sty m:val="p"/>
                        </m:rPr>
                        <w:rPr>
                          <w:rFonts w:ascii="Cambria Math" w:hAnsi="Cambria Math"/>
                          <w:kern w:val="22"/>
                          <w:szCs w:val="22"/>
                          <w:lang w:val="en-US"/>
                        </w:rPr>
                        <m:t>Y</m:t>
                      </m:r>
                    </m:sub>
                    <m:sup>
                      <m:r>
                        <w:rPr>
                          <w:rFonts w:ascii="Cambria Math" w:hAnsi="Cambria Math"/>
                          <w:kern w:val="22"/>
                          <w:szCs w:val="22"/>
                          <w:lang w:val="en-US"/>
                        </w:rPr>
                        <m:t>2</m:t>
                      </m:r>
                    </m:sup>
                  </m:sSubSup>
                  <m:r>
                    <w:rPr>
                      <w:rFonts w:ascii="Cambria Math" w:hAnsi="Cambria Math"/>
                      <w:kern w:val="22"/>
                      <w:szCs w:val="22"/>
                      <w:lang w:val="en-US"/>
                    </w:rPr>
                    <m:t>∙</m:t>
                  </m:r>
                  <m:sSup>
                    <m:sSupPr>
                      <m:ctrlPr>
                        <w:rPr>
                          <w:rFonts w:ascii="Cambria Math" w:hAnsi="Cambria Math"/>
                          <w:i/>
                          <w:kern w:val="22"/>
                          <w:szCs w:val="22"/>
                          <w:lang w:val="en-US"/>
                        </w:rPr>
                      </m:ctrlPr>
                    </m:sSupPr>
                    <m:e>
                      <m:r>
                        <w:rPr>
                          <w:rFonts w:ascii="Cambria Math" w:hAnsi="Cambria Math"/>
                          <w:kern w:val="22"/>
                          <w:szCs w:val="22"/>
                          <w:lang w:val="en-US"/>
                        </w:rPr>
                        <m:t>2</m:t>
                      </m:r>
                    </m:e>
                    <m:sup>
                      <m:r>
                        <w:rPr>
                          <w:rFonts w:ascii="Cambria Math" w:hAnsi="Cambria Math"/>
                          <w:kern w:val="22"/>
                          <w:szCs w:val="22"/>
                          <w:lang w:val="en-US"/>
                        </w:rPr>
                        <m:t>1-2BD</m:t>
                      </m:r>
                    </m:sup>
                  </m:sSup>
                </m:e>
              </m:d>
            </m:e>
          </m:d>
          <m:r>
            <w:rPr>
              <w:rFonts w:ascii="Cambria Math" w:hAnsi="Cambria Math"/>
              <w:kern w:val="22"/>
              <w:szCs w:val="22"/>
              <w:lang w:val="en-US"/>
            </w:rPr>
            <m:t>,</m:t>
          </m:r>
        </m:oMath>
      </m:oMathPara>
    </w:p>
    <w:p w14:paraId="30717ACA" w14:textId="38A2A373" w:rsidR="00605F6E" w:rsidRPr="00F54175" w:rsidRDefault="004C65D4" w:rsidP="00993BFA">
      <w:pPr>
        <w:spacing w:before="120"/>
        <w:jc w:val="both"/>
        <w:rPr>
          <w:kern w:val="22"/>
          <w:lang w:val="en-US"/>
        </w:rPr>
      </w:pPr>
      <w:r w:rsidRPr="00F54175">
        <w:rPr>
          <w:kern w:val="22"/>
          <w:szCs w:val="22"/>
          <w:lang w:val="en-US"/>
        </w:rPr>
        <w:br/>
      </w:r>
      <w:r w:rsidR="00E73F75">
        <w:rPr>
          <w:kern w:val="22"/>
          <w:szCs w:val="22"/>
          <w:lang w:val="en-US"/>
        </w:rPr>
        <w:t>with</w:t>
      </w:r>
      <w:r w:rsidRPr="00F54175">
        <w:rPr>
          <w:kern w:val="22"/>
          <w:szCs w:val="22"/>
          <w:lang w:val="en-US"/>
        </w:rPr>
        <w:t xml:space="preserve"> </w:t>
      </w:r>
      <m:oMath>
        <m:sSub>
          <m:sSubPr>
            <m:ctrlPr>
              <w:rPr>
                <w:rFonts w:ascii="Cambria Math" w:hAnsi="Cambria Math"/>
                <w:i/>
                <w:kern w:val="22"/>
                <w:szCs w:val="22"/>
                <w:vertAlign w:val="superscript"/>
                <w:lang w:val="en-US"/>
              </w:rPr>
            </m:ctrlPr>
          </m:sSubPr>
          <m:e>
            <m:r>
              <w:rPr>
                <w:rFonts w:ascii="Cambria Math" w:hAnsi="Cambria Math"/>
                <w:kern w:val="22"/>
                <w:szCs w:val="22"/>
                <w:vertAlign w:val="superscript"/>
                <w:lang w:val="en-US"/>
              </w:rPr>
              <m:t>J</m:t>
            </m:r>
          </m:e>
          <m:sub>
            <m:r>
              <m:rPr>
                <m:sty m:val="p"/>
              </m:rPr>
              <w:rPr>
                <w:rFonts w:ascii="Cambria Math" w:hAnsi="Cambria Math"/>
                <w:kern w:val="22"/>
                <w:szCs w:val="22"/>
                <w:vertAlign w:val="superscript"/>
                <w:lang w:val="en-US"/>
              </w:rPr>
              <m:t>Y</m:t>
            </m:r>
          </m:sub>
        </m:sSub>
        <m:r>
          <w:rPr>
            <w:rFonts w:ascii="Cambria Math" w:hAnsi="Cambria Math"/>
            <w:kern w:val="22"/>
            <w:szCs w:val="22"/>
            <w:lang w:val="en-US"/>
          </w:rPr>
          <m:t>=</m:t>
        </m:r>
        <m:f>
          <m:fPr>
            <m:ctrlPr>
              <w:rPr>
                <w:rFonts w:ascii="Cambria Math" w:hAnsi="Cambria Math"/>
                <w:i/>
                <w:kern w:val="22"/>
                <w:szCs w:val="22"/>
                <w:lang w:val="en-US"/>
              </w:rPr>
            </m:ctrlPr>
          </m:fPr>
          <m:num>
            <m:r>
              <w:rPr>
                <w:rFonts w:ascii="Cambria Math" w:hAnsi="Cambria Math"/>
                <w:kern w:val="22"/>
                <w:szCs w:val="22"/>
                <w:lang w:val="en-US"/>
              </w:rPr>
              <m:t>1</m:t>
            </m:r>
          </m:num>
          <m:den>
            <m:d>
              <m:dPr>
                <m:begChr m:val="|"/>
                <m:endChr m:val="|"/>
                <m:ctrlPr>
                  <w:rPr>
                    <w:rFonts w:ascii="Cambria Math" w:hAnsi="Cambria Math"/>
                    <w:i/>
                    <w:kern w:val="22"/>
                    <w:szCs w:val="22"/>
                    <w:lang w:val="en-US"/>
                  </w:rPr>
                </m:ctrlPr>
              </m:dPr>
              <m:e>
                <m:sSub>
                  <m:sSubPr>
                    <m:ctrlPr>
                      <w:rPr>
                        <w:rFonts w:ascii="Cambria Math" w:hAnsi="Cambria Math"/>
                        <w:i/>
                        <w:kern w:val="22"/>
                        <w:szCs w:val="22"/>
                        <w:lang w:val="en-US"/>
                      </w:rPr>
                    </m:ctrlPr>
                  </m:sSubPr>
                  <m:e>
                    <m:r>
                      <w:rPr>
                        <w:rFonts w:ascii="Cambria Math" w:hAnsi="Cambria Math"/>
                        <w:kern w:val="22"/>
                        <w:szCs w:val="22"/>
                        <w:lang w:val="en-US"/>
                      </w:rPr>
                      <m:t>P</m:t>
                    </m:r>
                  </m:e>
                  <m:sub>
                    <m:r>
                      <m:rPr>
                        <m:sty m:val="p"/>
                      </m:rPr>
                      <w:rPr>
                        <w:rFonts w:ascii="Cambria Math" w:hAnsi="Cambria Math"/>
                        <w:kern w:val="22"/>
                        <w:szCs w:val="22"/>
                        <w:lang w:val="en-US"/>
                      </w:rPr>
                      <m:t>Y</m:t>
                    </m:r>
                  </m:sub>
                </m:sSub>
              </m:e>
            </m:d>
          </m:den>
        </m:f>
        <m:r>
          <w:rPr>
            <w:rFonts w:ascii="Cambria Math" w:hAnsi="Cambria Math"/>
            <w:kern w:val="22"/>
            <w:szCs w:val="22"/>
            <w:lang w:val="en-US"/>
          </w:rPr>
          <m:t>∙</m:t>
        </m:r>
        <m:nary>
          <m:naryPr>
            <m:chr m:val="∑"/>
            <m:limLoc m:val="undOvr"/>
            <m:supHide m:val="1"/>
            <m:ctrlPr>
              <w:rPr>
                <w:rFonts w:ascii="Cambria Math" w:hAnsi="Cambria Math"/>
                <w:i/>
                <w:kern w:val="22"/>
                <w:szCs w:val="22"/>
                <w:lang w:val="en-US"/>
              </w:rPr>
            </m:ctrlPr>
          </m:naryPr>
          <m:sub>
            <m:d>
              <m:dPr>
                <m:begChr m:val="["/>
                <m:endChr m:val="]"/>
                <m:ctrlPr>
                  <w:rPr>
                    <w:rFonts w:ascii="Cambria Math" w:hAnsi="Cambria Math"/>
                    <w:i/>
                    <w:kern w:val="22"/>
                    <w:szCs w:val="22"/>
                    <w:lang w:val="en-US"/>
                  </w:rPr>
                </m:ctrlPr>
              </m:dPr>
              <m:e>
                <m:r>
                  <w:rPr>
                    <w:rFonts w:ascii="Cambria Math" w:hAnsi="Cambria Math"/>
                    <w:kern w:val="22"/>
                    <w:szCs w:val="22"/>
                    <w:lang w:val="en-US"/>
                  </w:rPr>
                  <m:t>x,y</m:t>
                </m:r>
              </m:e>
            </m:d>
            <m:r>
              <w:rPr>
                <w:rFonts w:ascii="Cambria Math" w:hAnsi="Cambria Math"/>
                <w:kern w:val="22"/>
                <w:szCs w:val="22"/>
                <w:lang w:val="en-US"/>
              </w:rPr>
              <m:t>∈</m:t>
            </m:r>
            <m:sSub>
              <m:sSubPr>
                <m:ctrlPr>
                  <w:rPr>
                    <w:rFonts w:ascii="Cambria Math" w:hAnsi="Cambria Math"/>
                    <w:i/>
                    <w:kern w:val="22"/>
                    <w:szCs w:val="22"/>
                    <w:lang w:val="en-US"/>
                  </w:rPr>
                </m:ctrlPr>
              </m:sSubPr>
              <m:e>
                <m:r>
                  <w:rPr>
                    <w:rFonts w:ascii="Cambria Math" w:hAnsi="Cambria Math"/>
                    <w:kern w:val="22"/>
                    <w:szCs w:val="22"/>
                    <w:lang w:val="en-US"/>
                  </w:rPr>
                  <m:t>P</m:t>
                </m:r>
              </m:e>
              <m:sub>
                <m:r>
                  <m:rPr>
                    <m:sty m:val="p"/>
                  </m:rPr>
                  <w:rPr>
                    <w:rFonts w:ascii="Cambria Math" w:hAnsi="Cambria Math"/>
                    <w:kern w:val="22"/>
                    <w:szCs w:val="22"/>
                    <w:lang w:val="en-US"/>
                  </w:rPr>
                  <m:t>Y</m:t>
                </m:r>
              </m:sub>
            </m:sSub>
          </m:sub>
          <m:sup/>
          <m:e>
            <m:r>
              <w:rPr>
                <w:rFonts w:ascii="Cambria Math" w:hAnsi="Cambria Math"/>
                <w:kern w:val="22"/>
                <w:szCs w:val="22"/>
                <w:lang w:val="en-US"/>
              </w:rPr>
              <m:t>s</m:t>
            </m:r>
            <m:d>
              <m:dPr>
                <m:begChr m:val="["/>
                <m:endChr m:val="]"/>
                <m:ctrlPr>
                  <w:rPr>
                    <w:rFonts w:ascii="Cambria Math" w:hAnsi="Cambria Math"/>
                    <w:i/>
                    <w:kern w:val="22"/>
                    <w:szCs w:val="22"/>
                    <w:lang w:val="en-US"/>
                  </w:rPr>
                </m:ctrlPr>
              </m:dPr>
              <m:e>
                <m:r>
                  <w:rPr>
                    <w:rFonts w:ascii="Cambria Math" w:hAnsi="Cambria Math"/>
                    <w:kern w:val="22"/>
                    <w:szCs w:val="22"/>
                    <w:lang w:val="en-US"/>
                  </w:rPr>
                  <m:t>x,y</m:t>
                </m:r>
              </m:e>
            </m:d>
          </m:e>
        </m:nary>
      </m:oMath>
      <w:r w:rsidR="00E73F75">
        <w:rPr>
          <w:kern w:val="22"/>
          <w:szCs w:val="22"/>
          <w:lang w:val="en-US"/>
        </w:rPr>
        <w:t xml:space="preserve"> being</w:t>
      </w:r>
      <w:r w:rsidRPr="00F54175">
        <w:rPr>
          <w:kern w:val="22"/>
          <w:szCs w:val="22"/>
          <w:lang w:val="en-US"/>
        </w:rPr>
        <w:t xml:space="preserve"> the mean sample value of the </w:t>
      </w:r>
      <w:r w:rsidR="007A2400">
        <w:rPr>
          <w:kern w:val="22"/>
          <w:szCs w:val="22"/>
          <w:lang w:val="en-US"/>
        </w:rPr>
        <w:t>picture’s luma buffer</w:t>
      </w:r>
      <w:r w:rsidRPr="00F54175">
        <w:rPr>
          <w:kern w:val="22"/>
          <w:szCs w:val="22"/>
          <w:lang w:val="en-US"/>
        </w:rPr>
        <w:t xml:space="preserve">, </w:t>
      </w:r>
      <w:r w:rsidR="007A2400">
        <w:rPr>
          <w:kern w:val="22"/>
          <w:szCs w:val="22"/>
          <w:lang w:val="en-US"/>
        </w:rPr>
        <w:t>similarly</w:t>
      </w:r>
      <w:r w:rsidRPr="00F54175">
        <w:rPr>
          <w:kern w:val="22"/>
          <w:szCs w:val="22"/>
          <w:lang w:val="en-US"/>
        </w:rPr>
        <w:t xml:space="preserve"> </w:t>
      </w:r>
      <w:r w:rsidR="007A2400">
        <w:rPr>
          <w:kern w:val="22"/>
          <w:szCs w:val="22"/>
          <w:lang w:val="en-US"/>
        </w:rPr>
        <w:t>to</w:t>
      </w:r>
      <w:r w:rsidRPr="00F54175">
        <w:rPr>
          <w:kern w:val="22"/>
          <w:szCs w:val="22"/>
          <w:lang w:val="en-US"/>
        </w:rPr>
        <w:t xml:space="preserve"> </w:t>
      </w:r>
      <w:r w:rsidRPr="00F54175">
        <w:rPr>
          <w:kern w:val="22"/>
          <w:szCs w:val="22"/>
          <w:lang w:val="en-US"/>
        </w:rPr>
        <w:fldChar w:fldCharType="begin"/>
      </w:r>
      <w:r w:rsidRPr="00F54175">
        <w:rPr>
          <w:kern w:val="22"/>
          <w:szCs w:val="22"/>
          <w:lang w:val="en-US"/>
        </w:rPr>
        <w:instrText xml:space="preserve"> REF _Ref509930420 \r \h  \* MERGEFORMAT </w:instrText>
      </w:r>
      <w:r w:rsidRPr="00F54175">
        <w:rPr>
          <w:kern w:val="22"/>
          <w:szCs w:val="22"/>
          <w:lang w:val="en-US"/>
        </w:rPr>
      </w:r>
      <w:r w:rsidRPr="00F54175">
        <w:rPr>
          <w:kern w:val="22"/>
          <w:szCs w:val="22"/>
          <w:lang w:val="en-US"/>
        </w:rPr>
        <w:fldChar w:fldCharType="separate"/>
      </w:r>
      <w:r w:rsidR="00AC4D88">
        <w:rPr>
          <w:kern w:val="22"/>
          <w:szCs w:val="22"/>
          <w:lang w:val="en-US"/>
        </w:rPr>
        <w:t>[2]</w:t>
      </w:r>
      <w:r w:rsidRPr="00F54175">
        <w:rPr>
          <w:kern w:val="22"/>
          <w:szCs w:val="22"/>
          <w:lang w:val="en-US"/>
        </w:rPr>
        <w:fldChar w:fldCharType="end"/>
      </w:r>
      <w:r w:rsidRPr="00F54175">
        <w:rPr>
          <w:kern w:val="22"/>
          <w:szCs w:val="22"/>
          <w:lang w:val="en-US"/>
        </w:rPr>
        <w:t>.</w:t>
      </w:r>
      <w:r w:rsidR="00E73F75">
        <w:rPr>
          <w:kern w:val="22"/>
          <w:szCs w:val="22"/>
          <w:lang w:val="en-US"/>
        </w:rPr>
        <w:t xml:space="preserve"> </w:t>
      </w:r>
      <w:r w:rsidRPr="00F54175">
        <w:rPr>
          <w:kern w:val="22"/>
          <w:szCs w:val="22"/>
          <w:lang w:val="en-US"/>
        </w:rPr>
        <w:t xml:space="preserve">Using </w:t>
      </w:r>
      <m:oMath>
        <m:sSubSup>
          <m:sSubSupPr>
            <m:ctrlPr>
              <w:rPr>
                <w:rFonts w:ascii="Cambria Math" w:hAnsi="Cambria Math"/>
                <w:i/>
                <w:kern w:val="22"/>
                <w:szCs w:val="22"/>
                <w:lang w:val="en-US"/>
              </w:rPr>
            </m:ctrlPr>
          </m:sSubSupPr>
          <m:e>
            <m:r>
              <w:rPr>
                <w:rFonts w:ascii="Cambria Math" w:hAnsi="Cambria Math"/>
                <w:kern w:val="22"/>
                <w:szCs w:val="22"/>
                <w:lang w:val="en-US"/>
              </w:rPr>
              <m:t>QP</m:t>
            </m:r>
          </m:e>
          <m:sub>
            <m:r>
              <m:rPr>
                <m:sty m:val="p"/>
              </m:rPr>
              <w:rPr>
                <w:rFonts w:ascii="Cambria Math" w:hAnsi="Cambria Math"/>
                <w:kern w:val="22"/>
                <w:szCs w:val="22"/>
                <w:lang w:val="en-US"/>
              </w:rPr>
              <m:t>slice</m:t>
            </m:r>
          </m:sub>
          <m:sup>
            <m:r>
              <w:rPr>
                <w:rFonts w:ascii="Cambria Math" w:hAnsi="Cambria Math"/>
                <w:kern w:val="22"/>
                <w:szCs w:val="22"/>
                <w:lang w:val="en-US"/>
              </w:rPr>
              <m:t>''</m:t>
            </m:r>
          </m:sup>
        </m:sSubSup>
      </m:oMath>
      <w:r w:rsidRPr="00F54175">
        <w:rPr>
          <w:kern w:val="22"/>
          <w:szCs w:val="22"/>
          <w:lang w:val="en-US"/>
        </w:rPr>
        <w:t xml:space="preserve"> </w:t>
      </w:r>
      <w:r w:rsidR="00FB48E0" w:rsidRPr="00F54175">
        <w:rPr>
          <w:kern w:val="22"/>
          <w:szCs w:val="22"/>
          <w:lang w:val="en-US"/>
        </w:rPr>
        <w:t>or</w:t>
      </w:r>
      <w:r w:rsidRPr="00F54175">
        <w:rPr>
          <w:kern w:val="22"/>
          <w:szCs w:val="22"/>
          <w:lang w:val="en-US"/>
        </w:rPr>
        <w:t xml:space="preserve"> </w:t>
      </w:r>
      <m:oMath>
        <m:sSubSup>
          <m:sSubSupPr>
            <m:ctrlPr>
              <w:rPr>
                <w:rFonts w:ascii="Cambria Math" w:hAnsi="Cambria Math"/>
                <w:i/>
                <w:kern w:val="22"/>
                <w:szCs w:val="22"/>
                <w:lang w:val="en-US"/>
              </w:rPr>
            </m:ctrlPr>
          </m:sSubSupPr>
          <m:e>
            <m:r>
              <w:rPr>
                <w:rFonts w:ascii="Cambria Math" w:hAnsi="Cambria Math"/>
                <w:kern w:val="22"/>
                <w:szCs w:val="22"/>
                <w:lang w:val="en-US"/>
              </w:rPr>
              <m:t>QP</m:t>
            </m:r>
          </m:e>
          <m:sub>
            <m:r>
              <m:rPr>
                <m:sty m:val="p"/>
              </m:rPr>
              <w:rPr>
                <w:rFonts w:ascii="Cambria Math" w:hAnsi="Cambria Math"/>
                <w:kern w:val="22"/>
                <w:szCs w:val="22"/>
                <w:lang w:val="en-US"/>
              </w:rPr>
              <m:t>slice</m:t>
            </m:r>
          </m:sub>
          <m:sup>
            <m:r>
              <w:rPr>
                <w:rFonts w:ascii="Cambria Math" w:hAnsi="Cambria Math"/>
                <w:kern w:val="22"/>
                <w:szCs w:val="22"/>
                <w:lang w:val="en-US"/>
              </w:rPr>
              <m:t>'</m:t>
            </m:r>
          </m:sup>
        </m:sSubSup>
      </m:oMath>
      <w:r w:rsidRPr="00F54175">
        <w:rPr>
          <w:kern w:val="22"/>
          <w:szCs w:val="22"/>
          <w:lang w:val="en-US"/>
        </w:rPr>
        <w:t xml:space="preserve"> </w:t>
      </w:r>
      <w:r w:rsidR="00FB48E0" w:rsidRPr="00F54175">
        <w:rPr>
          <w:kern w:val="22"/>
          <w:szCs w:val="22"/>
          <w:lang w:val="en-US"/>
        </w:rPr>
        <w:t xml:space="preserve">for HDR or SDR content, respectively, </w:t>
      </w:r>
      <w:r w:rsidRPr="00F54175">
        <w:rPr>
          <w:kern w:val="22"/>
          <w:szCs w:val="22"/>
          <w:lang w:val="en-US"/>
        </w:rPr>
        <w:t xml:space="preserve">as the final slice QP for coding </w:t>
      </w:r>
      <w:r w:rsidR="00FB48E0" w:rsidRPr="00F54175">
        <w:rPr>
          <w:kern w:val="22"/>
          <w:szCs w:val="22"/>
          <w:lang w:val="en-US"/>
        </w:rPr>
        <w:t xml:space="preserve">of </w:t>
      </w:r>
      <w:r w:rsidRPr="00F54175">
        <w:rPr>
          <w:kern w:val="22"/>
          <w:szCs w:val="22"/>
          <w:lang w:val="en-US"/>
        </w:rPr>
        <w:t xml:space="preserve">the frame ensures a monotonous bit-rate progression when increasing or decreasing the base QP around </w:t>
      </w:r>
      <m:oMath>
        <m:sSub>
          <m:sSubPr>
            <m:ctrlPr>
              <w:rPr>
                <w:rFonts w:ascii="Cambria Math" w:hAnsi="Cambria Math"/>
                <w:i/>
                <w:kern w:val="22"/>
                <w:szCs w:val="22"/>
                <w:lang w:val="en-US"/>
              </w:rPr>
            </m:ctrlPr>
          </m:sSubPr>
          <m:e>
            <m:r>
              <w:rPr>
                <w:rFonts w:ascii="Cambria Math" w:hAnsi="Cambria Math"/>
                <w:kern w:val="22"/>
                <w:szCs w:val="22"/>
                <w:lang w:val="en-US"/>
              </w:rPr>
              <m:t>QP</m:t>
            </m:r>
          </m:e>
          <m:sub>
            <m:r>
              <m:rPr>
                <m:sty m:val="p"/>
              </m:rPr>
              <w:rPr>
                <w:rFonts w:ascii="Cambria Math" w:hAnsi="Cambria Math"/>
                <w:kern w:val="22"/>
                <w:szCs w:val="22"/>
                <w:lang w:val="en-US"/>
              </w:rPr>
              <m:t>base</m:t>
            </m:r>
          </m:sub>
        </m:sSub>
        <m:r>
          <w:rPr>
            <w:rFonts w:ascii="Cambria Math" w:hAnsi="Cambria Math"/>
            <w:kern w:val="22"/>
            <w:szCs w:val="22"/>
            <w:lang w:val="en-US"/>
          </w:rPr>
          <m:t>=</m:t>
        </m:r>
      </m:oMath>
      <w:r w:rsidRPr="00E73F75">
        <w:rPr>
          <w:kern w:val="22"/>
          <w:szCs w:val="22"/>
          <w:vertAlign w:val="superscript"/>
          <w:lang w:val="en-US"/>
        </w:rPr>
        <w:t xml:space="preserve"> </w:t>
      </w:r>
      <w:r w:rsidR="00E73F75" w:rsidRPr="00E73F75">
        <w:rPr>
          <w:kern w:val="22"/>
          <w:szCs w:val="22"/>
          <w:vertAlign w:val="superscript"/>
          <w:lang w:val="en-US"/>
        </w:rPr>
        <w:t xml:space="preserve"> </w:t>
      </w:r>
      <w:r w:rsidRPr="00F54175">
        <w:rPr>
          <w:kern w:val="22"/>
          <w:szCs w:val="22"/>
          <w:lang w:val="en-US"/>
        </w:rPr>
        <w:t>38.</w:t>
      </w:r>
    </w:p>
    <w:p w14:paraId="32D056A1" w14:textId="612BB88E" w:rsidR="00AD12E1" w:rsidRPr="00D638A1" w:rsidRDefault="00AD12E1" w:rsidP="00AD12E1">
      <w:pPr>
        <w:pStyle w:val="berschrift2"/>
        <w:rPr>
          <w:kern w:val="28"/>
          <w:lang w:val="en-US"/>
        </w:rPr>
      </w:pPr>
      <w:r w:rsidRPr="00D638A1">
        <w:rPr>
          <w:kern w:val="28"/>
          <w:lang w:val="en-US"/>
        </w:rPr>
        <w:t>Use of a more isotropic high-pass filter kernel with 9 instead of 5 taps</w:t>
      </w:r>
    </w:p>
    <w:p w14:paraId="38E95ED0" w14:textId="490629F6" w:rsidR="00AD12E1" w:rsidRPr="00051058" w:rsidRDefault="00AD12E1" w:rsidP="00AD12E1">
      <w:pPr>
        <w:spacing w:before="120"/>
        <w:jc w:val="both"/>
        <w:rPr>
          <w:kern w:val="22"/>
          <w:szCs w:val="22"/>
          <w:lang w:val="en-US"/>
        </w:rPr>
      </w:pPr>
      <w:r w:rsidRPr="00051058">
        <w:rPr>
          <w:kern w:val="22"/>
          <w:szCs w:val="22"/>
          <w:lang w:val="en-US"/>
        </w:rPr>
        <w:t xml:space="preserve">To determine </w:t>
      </w:r>
      <w:r w:rsidR="00597521" w:rsidRPr="00051058">
        <w:rPr>
          <w:kern w:val="22"/>
          <w:szCs w:val="22"/>
          <w:lang w:val="en-US"/>
        </w:rPr>
        <w:t xml:space="preserve">the local </w:t>
      </w:r>
      <w:r w:rsidRPr="00051058">
        <w:rPr>
          <w:kern w:val="22"/>
          <w:szCs w:val="22"/>
          <w:lang w:val="en-US"/>
        </w:rPr>
        <w:t xml:space="preserve">visual activity </w:t>
      </w:r>
      <m:oMath>
        <m:sSub>
          <m:sSubPr>
            <m:ctrlPr>
              <w:rPr>
                <w:rFonts w:ascii="Cambria Math" w:hAnsi="Cambria Math"/>
                <w:i/>
                <w:kern w:val="22"/>
                <w:szCs w:val="22"/>
                <w:lang w:val="en-US"/>
              </w:rPr>
            </m:ctrlPr>
          </m:sSubPr>
          <m:e>
            <m:r>
              <w:rPr>
                <w:rFonts w:ascii="Cambria Math" w:hAnsi="Cambria Math"/>
                <w:kern w:val="22"/>
                <w:szCs w:val="22"/>
                <w:lang w:val="en-US"/>
              </w:rPr>
              <m:t>a</m:t>
            </m:r>
          </m:e>
          <m:sub>
            <m:r>
              <w:rPr>
                <w:rFonts w:ascii="Cambria Math" w:hAnsi="Cambria Math"/>
                <w:kern w:val="22"/>
                <w:szCs w:val="22"/>
                <w:lang w:val="en-US"/>
              </w:rPr>
              <m:t>k</m:t>
            </m:r>
          </m:sub>
        </m:sSub>
      </m:oMath>
      <w:r w:rsidRPr="00051058">
        <w:rPr>
          <w:kern w:val="22"/>
          <w:szCs w:val="22"/>
          <w:lang w:val="en-US"/>
        </w:rPr>
        <w:t xml:space="preserve"> of a block </w:t>
      </w:r>
      <m:oMath>
        <m:sSub>
          <m:sSubPr>
            <m:ctrlPr>
              <w:rPr>
                <w:rFonts w:ascii="Cambria Math" w:hAnsi="Cambria Math"/>
                <w:i/>
                <w:kern w:val="22"/>
                <w:szCs w:val="22"/>
                <w:lang w:val="en-US"/>
              </w:rPr>
            </m:ctrlPr>
          </m:sSubPr>
          <m:e>
            <m:r>
              <w:rPr>
                <w:rFonts w:ascii="Cambria Math" w:hAnsi="Cambria Math"/>
                <w:kern w:val="22"/>
                <w:szCs w:val="22"/>
                <w:lang w:val="en-US"/>
              </w:rPr>
              <m:t>B</m:t>
            </m:r>
          </m:e>
          <m:sub>
            <m:r>
              <w:rPr>
                <w:rFonts w:ascii="Cambria Math" w:hAnsi="Cambria Math"/>
                <w:kern w:val="22"/>
                <w:szCs w:val="22"/>
                <w:lang w:val="en-US"/>
              </w:rPr>
              <m:t>k</m:t>
            </m:r>
          </m:sub>
        </m:sSub>
      </m:oMath>
      <w:r w:rsidRPr="00051058">
        <w:rPr>
          <w:kern w:val="22"/>
          <w:szCs w:val="22"/>
          <w:lang w:val="en-US"/>
        </w:rPr>
        <w:t xml:space="preserve"> at index </w:t>
      </w:r>
      <m:oMath>
        <m:r>
          <w:rPr>
            <w:rFonts w:ascii="Cambria Math" w:hAnsi="Cambria Math"/>
            <w:kern w:val="22"/>
            <w:szCs w:val="22"/>
            <w:lang w:val="en-US"/>
          </w:rPr>
          <m:t>k</m:t>
        </m:r>
      </m:oMath>
      <w:r w:rsidRPr="00051058">
        <w:rPr>
          <w:kern w:val="22"/>
          <w:szCs w:val="22"/>
          <w:lang w:val="en-US"/>
        </w:rPr>
        <w:t xml:space="preserve">, the luma input samples </w:t>
      </w:r>
      <m:oMath>
        <m:r>
          <w:rPr>
            <w:rFonts w:ascii="Cambria Math" w:hAnsi="Cambria Math"/>
            <w:kern w:val="22"/>
            <w:szCs w:val="22"/>
            <w:lang w:val="en-US"/>
          </w:rPr>
          <m:t>s</m:t>
        </m:r>
      </m:oMath>
      <w:r w:rsidR="005429B3" w:rsidRPr="00051058">
        <w:rPr>
          <w:kern w:val="22"/>
          <w:szCs w:val="22"/>
          <w:lang w:val="en-US"/>
        </w:rPr>
        <w:t xml:space="preserve"> </w:t>
      </w:r>
      <w:r w:rsidRPr="00051058">
        <w:rPr>
          <w:kern w:val="22"/>
          <w:szCs w:val="22"/>
          <w:lang w:val="en-US"/>
        </w:rPr>
        <w:t xml:space="preserve">are subjected to a 5-tap </w:t>
      </w:r>
      <w:r w:rsidR="005429B3" w:rsidRPr="00051058">
        <w:rPr>
          <w:kern w:val="22"/>
          <w:szCs w:val="22"/>
          <w:lang w:val="en-US"/>
        </w:rPr>
        <w:t>plus</w:t>
      </w:r>
      <w:r w:rsidRPr="00051058">
        <w:rPr>
          <w:kern w:val="22"/>
          <w:szCs w:val="22"/>
          <w:lang w:val="en-US"/>
        </w:rPr>
        <w:t xml:space="preserve">-shaped high-pass filter approximating a </w:t>
      </w:r>
      <w:r w:rsidR="005429B3" w:rsidRPr="00051058">
        <w:rPr>
          <w:kern w:val="22"/>
          <w:szCs w:val="22"/>
          <w:lang w:val="en-US"/>
        </w:rPr>
        <w:t xml:space="preserve">negated </w:t>
      </w:r>
      <w:r w:rsidRPr="00051058">
        <w:rPr>
          <w:kern w:val="22"/>
          <w:szCs w:val="22"/>
          <w:lang w:val="en-US"/>
        </w:rPr>
        <w:t xml:space="preserve">discrete Laplace operator. </w:t>
      </w:r>
      <w:r w:rsidR="005429B3" w:rsidRPr="00051058">
        <w:rPr>
          <w:kern w:val="22"/>
          <w:szCs w:val="22"/>
          <w:lang w:val="en-US"/>
        </w:rPr>
        <w:t xml:space="preserve">While such high-pass filtering, with filter </w:t>
      </w:r>
      <w:r w:rsidR="00597521" w:rsidRPr="00051058">
        <w:rPr>
          <w:kern w:val="22"/>
          <w:szCs w:val="22"/>
          <w:lang w:val="en-US"/>
        </w:rPr>
        <w:t xml:space="preserve">kernel </w:t>
      </w:r>
      <w:r w:rsidR="005429B3" w:rsidRPr="00051058">
        <w:rPr>
          <w:kern w:val="22"/>
          <w:szCs w:val="22"/>
          <w:lang w:val="en-US"/>
        </w:rPr>
        <w:t>coefficients [–1,</w:t>
      </w:r>
      <w:r w:rsidR="005429B3" w:rsidRPr="00051058">
        <w:rPr>
          <w:kern w:val="22"/>
          <w:szCs w:val="22"/>
          <w:vertAlign w:val="superscript"/>
          <w:lang w:val="en-US"/>
        </w:rPr>
        <w:t xml:space="preserve"> </w:t>
      </w:r>
      <w:r w:rsidR="005429B3" w:rsidRPr="00051058">
        <w:rPr>
          <w:kern w:val="22"/>
          <w:szCs w:val="22"/>
          <w:lang w:val="en-US"/>
        </w:rPr>
        <w:t>–1,</w:t>
      </w:r>
      <w:r w:rsidR="005429B3" w:rsidRPr="00051058">
        <w:rPr>
          <w:kern w:val="22"/>
          <w:szCs w:val="22"/>
          <w:vertAlign w:val="superscript"/>
          <w:lang w:val="en-US"/>
        </w:rPr>
        <w:t xml:space="preserve"> </w:t>
      </w:r>
      <w:r w:rsidR="005429B3" w:rsidRPr="00051058">
        <w:rPr>
          <w:kern w:val="22"/>
          <w:szCs w:val="22"/>
          <w:lang w:val="en-US"/>
        </w:rPr>
        <w:t>4,</w:t>
      </w:r>
      <w:r w:rsidR="005429B3" w:rsidRPr="00051058">
        <w:rPr>
          <w:kern w:val="22"/>
          <w:szCs w:val="22"/>
          <w:vertAlign w:val="superscript"/>
          <w:lang w:val="en-US"/>
        </w:rPr>
        <w:t xml:space="preserve"> </w:t>
      </w:r>
      <w:r w:rsidR="005429B3" w:rsidRPr="00051058">
        <w:rPr>
          <w:kern w:val="22"/>
          <w:szCs w:val="22"/>
          <w:lang w:val="en-US"/>
        </w:rPr>
        <w:t>–1,</w:t>
      </w:r>
      <w:r w:rsidR="005429B3" w:rsidRPr="00051058">
        <w:rPr>
          <w:kern w:val="22"/>
          <w:szCs w:val="22"/>
          <w:vertAlign w:val="superscript"/>
          <w:lang w:val="en-US"/>
        </w:rPr>
        <w:t xml:space="preserve"> </w:t>
      </w:r>
      <w:r w:rsidR="005429B3" w:rsidRPr="00051058">
        <w:rPr>
          <w:kern w:val="22"/>
          <w:szCs w:val="22"/>
          <w:lang w:val="en-US"/>
        </w:rPr>
        <w:t xml:space="preserve">–1], exhibits very low complexity, it does </w:t>
      </w:r>
      <w:r w:rsidR="00597521" w:rsidRPr="00051058">
        <w:rPr>
          <w:kern w:val="22"/>
          <w:szCs w:val="22"/>
          <w:lang w:val="en-US"/>
        </w:rPr>
        <w:t>show</w:t>
      </w:r>
      <w:r w:rsidR="005429B3" w:rsidRPr="00051058">
        <w:rPr>
          <w:kern w:val="22"/>
          <w:szCs w:val="22"/>
          <w:lang w:val="en-US"/>
        </w:rPr>
        <w:t xml:space="preserve"> a bit of angular dependency</w:t>
      </w:r>
      <w:r w:rsidR="00597521" w:rsidRPr="00051058">
        <w:rPr>
          <w:kern w:val="22"/>
          <w:szCs w:val="22"/>
          <w:lang w:val="en-US"/>
        </w:rPr>
        <w:t>. More specifically</w:t>
      </w:r>
      <w:r w:rsidR="005429B3" w:rsidRPr="00051058">
        <w:rPr>
          <w:kern w:val="22"/>
          <w:szCs w:val="22"/>
          <w:lang w:val="en-US"/>
        </w:rPr>
        <w:t>,</w:t>
      </w:r>
      <w:r w:rsidR="00597521" w:rsidRPr="00051058">
        <w:rPr>
          <w:kern w:val="22"/>
          <w:szCs w:val="22"/>
          <w:lang w:val="en-US"/>
        </w:rPr>
        <w:t xml:space="preserve"> </w:t>
      </w:r>
      <w:r w:rsidR="005429B3" w:rsidRPr="00051058">
        <w:rPr>
          <w:kern w:val="22"/>
          <w:szCs w:val="22"/>
          <w:lang w:val="en-US"/>
        </w:rPr>
        <w:t xml:space="preserve">equally strong edges with different spatial angles in the input image lead to edges of varying strength after </w:t>
      </w:r>
      <w:r w:rsidR="00597521" w:rsidRPr="00051058">
        <w:rPr>
          <w:kern w:val="22"/>
          <w:szCs w:val="22"/>
          <w:lang w:val="en-US"/>
        </w:rPr>
        <w:t xml:space="preserve">the </w:t>
      </w:r>
      <w:r w:rsidR="005429B3" w:rsidRPr="00051058">
        <w:rPr>
          <w:kern w:val="22"/>
          <w:szCs w:val="22"/>
          <w:lang w:val="en-US"/>
        </w:rPr>
        <w:t>high-pass filtering. A more isotropic approximation of the Laplace operator and, thus, a more “robust” computation</w:t>
      </w:r>
      <w:r w:rsidR="00597521" w:rsidRPr="00051058">
        <w:rPr>
          <w:kern w:val="22"/>
          <w:szCs w:val="22"/>
          <w:lang w:val="en-US"/>
        </w:rPr>
        <w:t xml:space="preserve"> of </w:t>
      </w:r>
      <m:oMath>
        <m:sSub>
          <m:sSubPr>
            <m:ctrlPr>
              <w:rPr>
                <w:rFonts w:ascii="Cambria Math" w:hAnsi="Cambria Math"/>
                <w:i/>
                <w:kern w:val="22"/>
                <w:szCs w:val="22"/>
                <w:lang w:val="en-US"/>
              </w:rPr>
            </m:ctrlPr>
          </m:sSubPr>
          <m:e>
            <m:r>
              <w:rPr>
                <w:rFonts w:ascii="Cambria Math" w:hAnsi="Cambria Math"/>
                <w:kern w:val="22"/>
                <w:szCs w:val="22"/>
                <w:lang w:val="en-US"/>
              </w:rPr>
              <m:t>a</m:t>
            </m:r>
          </m:e>
          <m:sub>
            <m:r>
              <w:rPr>
                <w:rFonts w:ascii="Cambria Math" w:hAnsi="Cambria Math"/>
                <w:kern w:val="22"/>
                <w:szCs w:val="22"/>
                <w:lang w:val="en-US"/>
              </w:rPr>
              <m:t>k</m:t>
            </m:r>
          </m:sub>
        </m:sSub>
      </m:oMath>
      <w:r w:rsidR="005429B3" w:rsidRPr="00051058">
        <w:rPr>
          <w:kern w:val="22"/>
          <w:szCs w:val="22"/>
          <w:lang w:val="en-US"/>
        </w:rPr>
        <w:t xml:space="preserve">, </w:t>
      </w:r>
      <w:r w:rsidR="00597521" w:rsidRPr="00051058">
        <w:rPr>
          <w:kern w:val="22"/>
          <w:szCs w:val="22"/>
          <w:lang w:val="en-US"/>
        </w:rPr>
        <w:t>is achieved with a 9-tap square-shaped filter kernel having the coefficients [–1, –2, –1, –2, 12, –2, –1, –2, –1]. Figure 1 depicts the transfer functions of the negated 5-tap and 9-tap high-pass kernels to illustrate the more isotropic performance of the latter filter.</w:t>
      </w:r>
    </w:p>
    <w:p w14:paraId="65541D17" w14:textId="09653EB7" w:rsidR="00AD12E1" w:rsidRPr="00051058" w:rsidRDefault="00066678" w:rsidP="00AD12E1">
      <w:pPr>
        <w:spacing w:before="120"/>
        <w:jc w:val="both"/>
        <w:rPr>
          <w:kern w:val="22"/>
          <w:szCs w:val="22"/>
          <w:lang w:val="en-US"/>
        </w:rPr>
      </w:pPr>
      <w:r w:rsidRPr="00051058">
        <w:rPr>
          <w:kern w:val="22"/>
          <w:szCs w:val="22"/>
          <w:lang w:val="en-US"/>
        </w:rPr>
        <w:t>Given these observations</w:t>
      </w:r>
      <w:r w:rsidR="00597521" w:rsidRPr="00051058">
        <w:rPr>
          <w:kern w:val="22"/>
          <w:szCs w:val="22"/>
          <w:lang w:val="en-US"/>
        </w:rPr>
        <w:t>,</w:t>
      </w:r>
      <w:r w:rsidRPr="00051058">
        <w:rPr>
          <w:kern w:val="22"/>
          <w:szCs w:val="22"/>
          <w:vertAlign w:val="superscript"/>
          <w:lang w:val="en-US"/>
        </w:rPr>
        <w:t xml:space="preserve"> </w:t>
      </w:r>
      <w:r w:rsidR="00597521" w:rsidRPr="00051058">
        <w:rPr>
          <w:kern w:val="22"/>
          <w:szCs w:val="22"/>
          <w:lang w:val="en-US"/>
        </w:rPr>
        <w:t>the authors suggest to modify the high-pass filter operation</w:t>
      </w:r>
      <w:r w:rsidRPr="00051058">
        <w:rPr>
          <w:kern w:val="22"/>
          <w:szCs w:val="22"/>
          <w:lang w:val="en-US"/>
        </w:rPr>
        <w:t xml:space="preserve"> </w:t>
      </w:r>
      <w:r w:rsidR="00597521" w:rsidRPr="00051058">
        <w:rPr>
          <w:kern w:val="22"/>
          <w:szCs w:val="22"/>
          <w:lang w:val="en-US"/>
        </w:rPr>
        <w:t>as follows. Instead</w:t>
      </w:r>
      <w:r w:rsidRPr="00051058">
        <w:rPr>
          <w:kern w:val="22"/>
          <w:szCs w:val="22"/>
          <w:lang w:val="en-US"/>
        </w:rPr>
        <w:t xml:space="preserve"> of</w:t>
      </w:r>
      <w:r w:rsidRPr="00051058">
        <w:rPr>
          <w:kern w:val="22"/>
          <w:szCs w:val="22"/>
          <w:lang w:val="en-US"/>
        </w:rPr>
        <w:br/>
      </w:r>
    </w:p>
    <w:p w14:paraId="2530A366" w14:textId="4D2882B5" w:rsidR="00066678" w:rsidRPr="00051058" w:rsidRDefault="00066678" w:rsidP="00AD12E1">
      <w:pPr>
        <w:spacing w:before="120"/>
        <w:jc w:val="both"/>
        <w:rPr>
          <w:kern w:val="22"/>
          <w:szCs w:val="22"/>
          <w:lang w:val="en-US"/>
        </w:rPr>
      </w:pPr>
      <m:oMathPara>
        <m:oMath>
          <m:r>
            <w:rPr>
              <w:rFonts w:ascii="Cambria Math" w:hAnsi="Cambria Math"/>
              <w:kern w:val="22"/>
            </w:rPr>
            <m:t>h</m:t>
          </m:r>
          <m:d>
            <m:dPr>
              <m:begChr m:val="["/>
              <m:endChr m:val="]"/>
              <m:ctrlPr>
                <w:rPr>
                  <w:rFonts w:ascii="Cambria Math" w:hAnsi="Cambria Math"/>
                  <w:i/>
                  <w:kern w:val="22"/>
                </w:rPr>
              </m:ctrlPr>
            </m:dPr>
            <m:e>
              <m:r>
                <w:rPr>
                  <w:rFonts w:ascii="Cambria Math" w:hAnsi="Cambria Math"/>
                  <w:kern w:val="22"/>
                </w:rPr>
                <m:t>x,y</m:t>
              </m:r>
            </m:e>
          </m:d>
          <m:r>
            <m:rPr>
              <m:sty m:val="p"/>
            </m:rPr>
            <w:rPr>
              <w:rFonts w:ascii="Cambria Math" w:hAnsi="Cambria Math"/>
              <w:kern w:val="22"/>
            </w:rPr>
            <m:t>=4⋅</m:t>
          </m:r>
          <m:r>
            <w:rPr>
              <w:rFonts w:ascii="Cambria Math" w:hAnsi="Cambria Math"/>
              <w:kern w:val="22"/>
            </w:rPr>
            <m:t>s</m:t>
          </m:r>
          <m:d>
            <m:dPr>
              <m:begChr m:val="["/>
              <m:endChr m:val="]"/>
              <m:ctrlPr>
                <w:rPr>
                  <w:rFonts w:ascii="Cambria Math" w:hAnsi="Cambria Math"/>
                  <w:kern w:val="22"/>
                </w:rPr>
              </m:ctrlPr>
            </m:dPr>
            <m:e>
              <m:r>
                <w:rPr>
                  <w:rFonts w:ascii="Cambria Math" w:hAnsi="Cambria Math"/>
                  <w:kern w:val="22"/>
                </w:rPr>
                <m:t>x</m:t>
              </m:r>
              <m:r>
                <m:rPr>
                  <m:sty m:val="p"/>
                </m:rPr>
                <w:rPr>
                  <w:rFonts w:ascii="Cambria Math" w:hAnsi="Cambria Math"/>
                  <w:kern w:val="22"/>
                </w:rPr>
                <m:t>,</m:t>
              </m:r>
              <m:r>
                <w:rPr>
                  <w:rFonts w:ascii="Cambria Math" w:hAnsi="Cambria Math"/>
                  <w:kern w:val="22"/>
                </w:rPr>
                <m:t>y</m:t>
              </m:r>
              <m:ctrlPr>
                <w:rPr>
                  <w:rFonts w:ascii="Cambria Math" w:hAnsi="Cambria Math"/>
                  <w:i/>
                  <w:kern w:val="22"/>
                </w:rPr>
              </m:ctrlPr>
            </m:e>
          </m:d>
          <m:r>
            <m:rPr>
              <m:sty m:val="p"/>
            </m:rPr>
            <w:rPr>
              <w:rFonts w:ascii="Cambria Math" w:hAnsi="Cambria Math"/>
              <w:kern w:val="22"/>
            </w:rPr>
            <m:t>-</m:t>
          </m:r>
          <m:r>
            <w:rPr>
              <w:rFonts w:ascii="Cambria Math" w:hAnsi="Cambria Math"/>
              <w:kern w:val="22"/>
            </w:rPr>
            <m:t>s</m:t>
          </m:r>
          <m:d>
            <m:dPr>
              <m:begChr m:val="["/>
              <m:endChr m:val="]"/>
              <m:ctrlPr>
                <w:rPr>
                  <w:rFonts w:ascii="Cambria Math" w:hAnsi="Cambria Math"/>
                  <w:kern w:val="22"/>
                </w:rPr>
              </m:ctrlPr>
            </m:dPr>
            <m:e>
              <m:r>
                <w:rPr>
                  <w:rFonts w:ascii="Cambria Math" w:hAnsi="Cambria Math"/>
                  <w:kern w:val="22"/>
                </w:rPr>
                <m:t>x</m:t>
              </m:r>
              <m:r>
                <m:rPr>
                  <m:sty m:val="p"/>
                </m:rPr>
                <w:rPr>
                  <w:rFonts w:ascii="Cambria Math" w:hAnsi="Cambria Math"/>
                  <w:kern w:val="22"/>
                </w:rPr>
                <m:t>-1,</m:t>
              </m:r>
              <m:r>
                <w:rPr>
                  <w:rFonts w:ascii="Cambria Math" w:hAnsi="Cambria Math"/>
                  <w:kern w:val="22"/>
                </w:rPr>
                <m:t>y</m:t>
              </m:r>
              <m:ctrlPr>
                <w:rPr>
                  <w:rFonts w:ascii="Cambria Math" w:hAnsi="Cambria Math"/>
                  <w:i/>
                  <w:kern w:val="22"/>
                </w:rPr>
              </m:ctrlPr>
            </m:e>
          </m:d>
          <m:r>
            <m:rPr>
              <m:sty m:val="p"/>
            </m:rPr>
            <w:rPr>
              <w:rFonts w:ascii="Cambria Math" w:hAnsi="Cambria Math"/>
              <w:kern w:val="22"/>
            </w:rPr>
            <m:t>-</m:t>
          </m:r>
          <m:r>
            <w:rPr>
              <w:rFonts w:ascii="Cambria Math" w:hAnsi="Cambria Math"/>
              <w:kern w:val="22"/>
            </w:rPr>
            <m:t>s</m:t>
          </m:r>
          <m:d>
            <m:dPr>
              <m:begChr m:val="["/>
              <m:endChr m:val="]"/>
              <m:ctrlPr>
                <w:rPr>
                  <w:rFonts w:ascii="Cambria Math" w:hAnsi="Cambria Math"/>
                  <w:kern w:val="22"/>
                </w:rPr>
              </m:ctrlPr>
            </m:dPr>
            <m:e>
              <m:r>
                <w:rPr>
                  <w:rFonts w:ascii="Cambria Math" w:hAnsi="Cambria Math"/>
                  <w:kern w:val="22"/>
                </w:rPr>
                <m:t>x</m:t>
              </m:r>
              <m:r>
                <m:rPr>
                  <m:sty m:val="p"/>
                </m:rPr>
                <w:rPr>
                  <w:rFonts w:ascii="Cambria Math" w:hAnsi="Cambria Math"/>
                  <w:kern w:val="22"/>
                </w:rPr>
                <m:t>+1,</m:t>
              </m:r>
              <m:r>
                <w:rPr>
                  <w:rFonts w:ascii="Cambria Math" w:hAnsi="Cambria Math"/>
                  <w:kern w:val="22"/>
                </w:rPr>
                <m:t>y</m:t>
              </m:r>
              <m:ctrlPr>
                <w:rPr>
                  <w:rFonts w:ascii="Cambria Math" w:hAnsi="Cambria Math"/>
                  <w:i/>
                  <w:kern w:val="22"/>
                </w:rPr>
              </m:ctrlPr>
            </m:e>
          </m:d>
          <m:r>
            <m:rPr>
              <m:sty m:val="p"/>
            </m:rPr>
            <w:rPr>
              <w:rFonts w:ascii="Cambria Math" w:hAnsi="Cambria Math"/>
              <w:kern w:val="22"/>
            </w:rPr>
            <m:t>-</m:t>
          </m:r>
          <m:r>
            <w:rPr>
              <w:rFonts w:ascii="Cambria Math" w:hAnsi="Cambria Math"/>
              <w:kern w:val="22"/>
            </w:rPr>
            <m:t>s</m:t>
          </m:r>
          <m:d>
            <m:dPr>
              <m:begChr m:val="["/>
              <m:endChr m:val="]"/>
              <m:ctrlPr>
                <w:rPr>
                  <w:rFonts w:ascii="Cambria Math" w:hAnsi="Cambria Math"/>
                  <w:kern w:val="22"/>
                </w:rPr>
              </m:ctrlPr>
            </m:dPr>
            <m:e>
              <m:r>
                <w:rPr>
                  <w:rFonts w:ascii="Cambria Math" w:hAnsi="Cambria Math"/>
                  <w:kern w:val="22"/>
                </w:rPr>
                <m:t>x</m:t>
              </m:r>
              <m:r>
                <m:rPr>
                  <m:sty m:val="p"/>
                </m:rPr>
                <w:rPr>
                  <w:rFonts w:ascii="Cambria Math" w:hAnsi="Cambria Math"/>
                  <w:kern w:val="22"/>
                </w:rPr>
                <m:t>,</m:t>
              </m:r>
              <m:r>
                <w:rPr>
                  <w:rFonts w:ascii="Cambria Math" w:hAnsi="Cambria Math"/>
                  <w:kern w:val="22"/>
                </w:rPr>
                <m:t>y</m:t>
              </m:r>
              <m:r>
                <m:rPr>
                  <m:sty m:val="p"/>
                </m:rPr>
                <w:rPr>
                  <w:rFonts w:ascii="Cambria Math" w:hAnsi="Cambria Math"/>
                  <w:kern w:val="22"/>
                </w:rPr>
                <m:t>-1</m:t>
              </m:r>
            </m:e>
          </m:d>
          <m:r>
            <m:rPr>
              <m:sty m:val="p"/>
            </m:rPr>
            <w:rPr>
              <w:rFonts w:ascii="Cambria Math" w:hAnsi="Cambria Math"/>
              <w:kern w:val="22"/>
            </w:rPr>
            <m:t>-</m:t>
          </m:r>
          <m:r>
            <w:rPr>
              <w:rFonts w:ascii="Cambria Math" w:hAnsi="Cambria Math"/>
              <w:kern w:val="22"/>
            </w:rPr>
            <m:t>s</m:t>
          </m:r>
          <m:d>
            <m:dPr>
              <m:begChr m:val="["/>
              <m:endChr m:val="]"/>
              <m:ctrlPr>
                <w:rPr>
                  <w:rFonts w:ascii="Cambria Math" w:hAnsi="Cambria Math"/>
                  <w:kern w:val="22"/>
                </w:rPr>
              </m:ctrlPr>
            </m:dPr>
            <m:e>
              <m:r>
                <w:rPr>
                  <w:rFonts w:ascii="Cambria Math" w:hAnsi="Cambria Math"/>
                  <w:kern w:val="22"/>
                </w:rPr>
                <m:t>x</m:t>
              </m:r>
              <m:r>
                <m:rPr>
                  <m:sty m:val="p"/>
                </m:rPr>
                <w:rPr>
                  <w:rFonts w:ascii="Cambria Math" w:hAnsi="Cambria Math"/>
                  <w:kern w:val="22"/>
                </w:rPr>
                <m:t>,</m:t>
              </m:r>
              <m:r>
                <w:rPr>
                  <w:rFonts w:ascii="Cambria Math" w:hAnsi="Cambria Math"/>
                  <w:kern w:val="22"/>
                </w:rPr>
                <m:t>y</m:t>
              </m:r>
              <m:r>
                <m:rPr>
                  <m:sty m:val="p"/>
                </m:rPr>
                <w:rPr>
                  <w:rFonts w:ascii="Cambria Math" w:hAnsi="Cambria Math"/>
                  <w:kern w:val="22"/>
                </w:rPr>
                <m:t>+1</m:t>
              </m:r>
            </m:e>
          </m:d>
          <m:r>
            <m:rPr>
              <m:sty m:val="p"/>
            </m:rPr>
            <w:rPr>
              <w:rFonts w:ascii="Cambria Math" w:hAnsi="Cambria Math"/>
              <w:kern w:val="22"/>
            </w:rPr>
            <m:t>,</m:t>
          </m:r>
        </m:oMath>
      </m:oMathPara>
    </w:p>
    <w:p w14:paraId="0729D496" w14:textId="45AE32DC" w:rsidR="00066678" w:rsidRPr="00051058" w:rsidRDefault="00066678" w:rsidP="00AD12E1">
      <w:pPr>
        <w:spacing w:before="120"/>
        <w:jc w:val="both"/>
        <w:rPr>
          <w:kern w:val="22"/>
          <w:szCs w:val="22"/>
          <w:lang w:val="en-US"/>
        </w:rPr>
      </w:pPr>
      <w:r w:rsidRPr="00051058">
        <w:rPr>
          <w:kern w:val="22"/>
          <w:szCs w:val="22"/>
          <w:lang w:val="en-US"/>
        </w:rPr>
        <w:br/>
        <w:t xml:space="preserve">it is recommended to utilize a 9-component weighted summation to determine the high-pass output </w:t>
      </w:r>
      <m:oMath>
        <m:r>
          <w:rPr>
            <w:rFonts w:ascii="Cambria Math" w:hAnsi="Cambria Math"/>
            <w:kern w:val="22"/>
            <w:szCs w:val="22"/>
            <w:lang w:val="en-US"/>
          </w:rPr>
          <m:t>h[x,y]</m:t>
        </m:r>
      </m:oMath>
      <w:r w:rsidRPr="00051058">
        <w:rPr>
          <w:kern w:val="22"/>
          <w:szCs w:val="22"/>
          <w:lang w:val="en-US"/>
        </w:rPr>
        <w:t>:</w:t>
      </w:r>
      <w:r w:rsidR="00E9649B" w:rsidRPr="00051058">
        <w:rPr>
          <w:kern w:val="22"/>
          <w:szCs w:val="22"/>
          <w:lang w:val="en-US"/>
        </w:rPr>
        <w:br/>
      </w:r>
    </w:p>
    <w:p w14:paraId="564F267F" w14:textId="5B79D3D9" w:rsidR="00066678" w:rsidRPr="00051058" w:rsidRDefault="00E9649B" w:rsidP="00AD12E1">
      <w:pPr>
        <w:spacing w:before="120"/>
        <w:jc w:val="both"/>
        <w:rPr>
          <w:kern w:val="22"/>
        </w:rPr>
      </w:pPr>
      <m:oMathPara>
        <m:oMath>
          <m:r>
            <w:rPr>
              <w:rFonts w:ascii="Cambria Math" w:hAnsi="Cambria Math"/>
              <w:kern w:val="22"/>
            </w:rPr>
            <m:t>h</m:t>
          </m:r>
          <m:d>
            <m:dPr>
              <m:begChr m:val="["/>
              <m:endChr m:val="]"/>
              <m:ctrlPr>
                <w:rPr>
                  <w:rFonts w:ascii="Cambria Math" w:hAnsi="Cambria Math"/>
                  <w:i/>
                  <w:kern w:val="22"/>
                </w:rPr>
              </m:ctrlPr>
            </m:dPr>
            <m:e>
              <m:r>
                <w:rPr>
                  <w:rFonts w:ascii="Cambria Math" w:hAnsi="Cambria Math"/>
                  <w:kern w:val="22"/>
                </w:rPr>
                <m:t>x,y</m:t>
              </m:r>
            </m:e>
          </m:d>
          <m:r>
            <m:rPr>
              <m:sty m:val="p"/>
            </m:rPr>
            <w:rPr>
              <w:rFonts w:ascii="Cambria Math" w:hAnsi="Cambria Math"/>
              <w:kern w:val="22"/>
            </w:rPr>
            <m:t>=12⋅</m:t>
          </m:r>
          <m:r>
            <w:rPr>
              <w:rFonts w:ascii="Cambria Math" w:hAnsi="Cambria Math"/>
              <w:kern w:val="22"/>
            </w:rPr>
            <m:t>s</m:t>
          </m:r>
          <m:d>
            <m:dPr>
              <m:begChr m:val="["/>
              <m:endChr m:val="]"/>
              <m:ctrlPr>
                <w:rPr>
                  <w:rFonts w:ascii="Cambria Math" w:hAnsi="Cambria Math"/>
                  <w:kern w:val="22"/>
                </w:rPr>
              </m:ctrlPr>
            </m:dPr>
            <m:e>
              <m:r>
                <w:rPr>
                  <w:rFonts w:ascii="Cambria Math" w:hAnsi="Cambria Math"/>
                  <w:kern w:val="22"/>
                </w:rPr>
                <m:t>x</m:t>
              </m:r>
              <m:r>
                <m:rPr>
                  <m:sty m:val="p"/>
                </m:rPr>
                <w:rPr>
                  <w:rFonts w:ascii="Cambria Math" w:hAnsi="Cambria Math"/>
                  <w:kern w:val="22"/>
                </w:rPr>
                <m:t>,</m:t>
              </m:r>
              <m:r>
                <w:rPr>
                  <w:rFonts w:ascii="Cambria Math" w:hAnsi="Cambria Math"/>
                  <w:kern w:val="22"/>
                </w:rPr>
                <m:t>y</m:t>
              </m:r>
              <m:ctrlPr>
                <w:rPr>
                  <w:rFonts w:ascii="Cambria Math" w:hAnsi="Cambria Math"/>
                  <w:i/>
                  <w:kern w:val="22"/>
                </w:rPr>
              </m:ctrlPr>
            </m:e>
          </m:d>
          <m:r>
            <m:rPr>
              <m:sty m:val="p"/>
            </m:rPr>
            <w:rPr>
              <w:rFonts w:ascii="Cambria Math" w:hAnsi="Cambria Math"/>
              <w:kern w:val="22"/>
            </w:rPr>
            <m:t>-2⋅</m:t>
          </m:r>
          <m:r>
            <w:rPr>
              <w:rFonts w:ascii="Cambria Math" w:hAnsi="Cambria Math"/>
              <w:kern w:val="22"/>
            </w:rPr>
            <m:t>s</m:t>
          </m:r>
          <m:d>
            <m:dPr>
              <m:begChr m:val="["/>
              <m:endChr m:val="]"/>
              <m:ctrlPr>
                <w:rPr>
                  <w:rFonts w:ascii="Cambria Math" w:hAnsi="Cambria Math"/>
                  <w:kern w:val="22"/>
                </w:rPr>
              </m:ctrlPr>
            </m:dPr>
            <m:e>
              <m:r>
                <w:rPr>
                  <w:rFonts w:ascii="Cambria Math" w:hAnsi="Cambria Math"/>
                  <w:kern w:val="22"/>
                </w:rPr>
                <m:t>x</m:t>
              </m:r>
              <m:r>
                <m:rPr>
                  <m:sty m:val="p"/>
                </m:rPr>
                <w:rPr>
                  <w:rFonts w:ascii="Cambria Math" w:hAnsi="Cambria Math"/>
                  <w:kern w:val="22"/>
                </w:rPr>
                <m:t>-1,</m:t>
              </m:r>
              <m:r>
                <w:rPr>
                  <w:rFonts w:ascii="Cambria Math" w:hAnsi="Cambria Math"/>
                  <w:kern w:val="22"/>
                </w:rPr>
                <m:t>y</m:t>
              </m:r>
              <m:ctrlPr>
                <w:rPr>
                  <w:rFonts w:ascii="Cambria Math" w:hAnsi="Cambria Math"/>
                  <w:i/>
                  <w:kern w:val="22"/>
                </w:rPr>
              </m:ctrlPr>
            </m:e>
          </m:d>
          <m:r>
            <m:rPr>
              <m:sty m:val="p"/>
            </m:rPr>
            <w:rPr>
              <w:rFonts w:ascii="Cambria Math" w:hAnsi="Cambria Math"/>
              <w:kern w:val="22"/>
            </w:rPr>
            <m:t>-2⋅</m:t>
          </m:r>
          <m:r>
            <w:rPr>
              <w:rFonts w:ascii="Cambria Math" w:hAnsi="Cambria Math"/>
              <w:kern w:val="22"/>
            </w:rPr>
            <m:t>s</m:t>
          </m:r>
          <m:d>
            <m:dPr>
              <m:begChr m:val="["/>
              <m:endChr m:val="]"/>
              <m:ctrlPr>
                <w:rPr>
                  <w:rFonts w:ascii="Cambria Math" w:hAnsi="Cambria Math"/>
                  <w:kern w:val="22"/>
                </w:rPr>
              </m:ctrlPr>
            </m:dPr>
            <m:e>
              <m:r>
                <w:rPr>
                  <w:rFonts w:ascii="Cambria Math" w:hAnsi="Cambria Math"/>
                  <w:kern w:val="22"/>
                </w:rPr>
                <m:t>x</m:t>
              </m:r>
              <m:r>
                <m:rPr>
                  <m:sty m:val="p"/>
                </m:rPr>
                <w:rPr>
                  <w:rFonts w:ascii="Cambria Math" w:hAnsi="Cambria Math"/>
                  <w:kern w:val="22"/>
                </w:rPr>
                <m:t>+1,</m:t>
              </m:r>
              <m:r>
                <w:rPr>
                  <w:rFonts w:ascii="Cambria Math" w:hAnsi="Cambria Math"/>
                  <w:kern w:val="22"/>
                </w:rPr>
                <m:t>y</m:t>
              </m:r>
              <m:ctrlPr>
                <w:rPr>
                  <w:rFonts w:ascii="Cambria Math" w:hAnsi="Cambria Math"/>
                  <w:i/>
                  <w:kern w:val="22"/>
                </w:rPr>
              </m:ctrlPr>
            </m:e>
          </m:d>
          <m:r>
            <m:rPr>
              <m:sty m:val="p"/>
            </m:rPr>
            <w:rPr>
              <w:rFonts w:ascii="Cambria Math" w:hAnsi="Cambria Math"/>
              <w:kern w:val="22"/>
            </w:rPr>
            <m:t>-2⋅</m:t>
          </m:r>
          <m:r>
            <w:rPr>
              <w:rFonts w:ascii="Cambria Math" w:hAnsi="Cambria Math"/>
              <w:kern w:val="22"/>
            </w:rPr>
            <m:t>s</m:t>
          </m:r>
          <m:d>
            <m:dPr>
              <m:begChr m:val="["/>
              <m:endChr m:val="]"/>
              <m:ctrlPr>
                <w:rPr>
                  <w:rFonts w:ascii="Cambria Math" w:hAnsi="Cambria Math"/>
                  <w:kern w:val="22"/>
                </w:rPr>
              </m:ctrlPr>
            </m:dPr>
            <m:e>
              <m:r>
                <w:rPr>
                  <w:rFonts w:ascii="Cambria Math" w:hAnsi="Cambria Math"/>
                  <w:kern w:val="22"/>
                </w:rPr>
                <m:t>x</m:t>
              </m:r>
              <m:r>
                <m:rPr>
                  <m:sty m:val="p"/>
                </m:rPr>
                <w:rPr>
                  <w:rFonts w:ascii="Cambria Math" w:hAnsi="Cambria Math"/>
                  <w:kern w:val="22"/>
                </w:rPr>
                <m:t>,</m:t>
              </m:r>
              <m:r>
                <w:rPr>
                  <w:rFonts w:ascii="Cambria Math" w:hAnsi="Cambria Math"/>
                  <w:kern w:val="22"/>
                </w:rPr>
                <m:t>y</m:t>
              </m:r>
              <m:r>
                <m:rPr>
                  <m:sty m:val="p"/>
                </m:rPr>
                <w:rPr>
                  <w:rFonts w:ascii="Cambria Math" w:hAnsi="Cambria Math"/>
                  <w:kern w:val="22"/>
                </w:rPr>
                <m:t>-1</m:t>
              </m:r>
            </m:e>
          </m:d>
          <m:r>
            <m:rPr>
              <m:sty m:val="p"/>
            </m:rPr>
            <w:rPr>
              <w:rFonts w:ascii="Cambria Math" w:hAnsi="Cambria Math"/>
              <w:kern w:val="22"/>
            </w:rPr>
            <m:t>-2⋅</m:t>
          </m:r>
          <m:r>
            <w:rPr>
              <w:rFonts w:ascii="Cambria Math" w:hAnsi="Cambria Math"/>
              <w:kern w:val="22"/>
            </w:rPr>
            <m:t>s</m:t>
          </m:r>
          <m:d>
            <m:dPr>
              <m:begChr m:val="["/>
              <m:endChr m:val="]"/>
              <m:ctrlPr>
                <w:rPr>
                  <w:rFonts w:ascii="Cambria Math" w:hAnsi="Cambria Math"/>
                  <w:kern w:val="22"/>
                </w:rPr>
              </m:ctrlPr>
            </m:dPr>
            <m:e>
              <m:r>
                <w:rPr>
                  <w:rFonts w:ascii="Cambria Math" w:hAnsi="Cambria Math"/>
                  <w:kern w:val="22"/>
                </w:rPr>
                <m:t>x</m:t>
              </m:r>
              <m:r>
                <m:rPr>
                  <m:sty m:val="p"/>
                </m:rPr>
                <w:rPr>
                  <w:rFonts w:ascii="Cambria Math" w:hAnsi="Cambria Math"/>
                  <w:kern w:val="22"/>
                </w:rPr>
                <m:t>,</m:t>
              </m:r>
              <m:r>
                <w:rPr>
                  <w:rFonts w:ascii="Cambria Math" w:hAnsi="Cambria Math"/>
                  <w:kern w:val="22"/>
                </w:rPr>
                <m:t>y</m:t>
              </m:r>
              <m:r>
                <m:rPr>
                  <m:sty m:val="p"/>
                </m:rPr>
                <w:rPr>
                  <w:rFonts w:ascii="Cambria Math" w:hAnsi="Cambria Math"/>
                  <w:kern w:val="22"/>
                </w:rPr>
                <m:t>+1</m:t>
              </m:r>
            </m:e>
          </m:d>
        </m:oMath>
      </m:oMathPara>
    </w:p>
    <w:p w14:paraId="0951C8E3" w14:textId="597B8039" w:rsidR="00E9649B" w:rsidRPr="00051058" w:rsidRDefault="00E9649B" w:rsidP="00AD12E1">
      <w:pPr>
        <w:spacing w:before="120"/>
        <w:jc w:val="both"/>
        <w:rPr>
          <w:kern w:val="22"/>
        </w:rPr>
      </w:pPr>
      <m:oMathPara>
        <m:oMath>
          <m:r>
            <w:rPr>
              <w:rFonts w:ascii="Cambria Math" w:hAnsi="Cambria Math"/>
              <w:kern w:val="22"/>
            </w:rPr>
            <m:t xml:space="preserve">              - s</m:t>
          </m:r>
          <m:d>
            <m:dPr>
              <m:begChr m:val="["/>
              <m:endChr m:val="]"/>
              <m:ctrlPr>
                <w:rPr>
                  <w:rFonts w:ascii="Cambria Math" w:hAnsi="Cambria Math"/>
                  <w:kern w:val="22"/>
                </w:rPr>
              </m:ctrlPr>
            </m:dPr>
            <m:e>
              <m:r>
                <w:rPr>
                  <w:rFonts w:ascii="Cambria Math" w:hAnsi="Cambria Math"/>
                  <w:kern w:val="22"/>
                </w:rPr>
                <m:t>x</m:t>
              </m:r>
              <m:r>
                <m:rPr>
                  <m:sty m:val="p"/>
                </m:rPr>
                <w:rPr>
                  <w:rFonts w:ascii="Cambria Math" w:hAnsi="Cambria Math"/>
                  <w:kern w:val="22"/>
                </w:rPr>
                <m:t>-1,</m:t>
              </m:r>
              <m:r>
                <w:rPr>
                  <w:rFonts w:ascii="Cambria Math" w:hAnsi="Cambria Math"/>
                  <w:kern w:val="22"/>
                </w:rPr>
                <m:t>y-1</m:t>
              </m:r>
              <m:ctrlPr>
                <w:rPr>
                  <w:rFonts w:ascii="Cambria Math" w:hAnsi="Cambria Math"/>
                  <w:i/>
                  <w:kern w:val="22"/>
                </w:rPr>
              </m:ctrlPr>
            </m:e>
          </m:d>
          <m:r>
            <m:rPr>
              <m:sty m:val="p"/>
            </m:rPr>
            <w:rPr>
              <w:rFonts w:ascii="Cambria Math" w:hAnsi="Cambria Math"/>
              <w:kern w:val="22"/>
            </w:rPr>
            <m:t>-</m:t>
          </m:r>
          <m:r>
            <w:rPr>
              <w:rFonts w:ascii="Cambria Math" w:hAnsi="Cambria Math"/>
              <w:kern w:val="22"/>
            </w:rPr>
            <m:t>s</m:t>
          </m:r>
          <m:d>
            <m:dPr>
              <m:begChr m:val="["/>
              <m:endChr m:val="]"/>
              <m:ctrlPr>
                <w:rPr>
                  <w:rFonts w:ascii="Cambria Math" w:hAnsi="Cambria Math"/>
                  <w:kern w:val="22"/>
                </w:rPr>
              </m:ctrlPr>
            </m:dPr>
            <m:e>
              <m:r>
                <w:rPr>
                  <w:rFonts w:ascii="Cambria Math" w:hAnsi="Cambria Math"/>
                  <w:kern w:val="22"/>
                </w:rPr>
                <m:t>x</m:t>
              </m:r>
              <m:r>
                <m:rPr>
                  <m:sty m:val="p"/>
                </m:rPr>
                <w:rPr>
                  <w:rFonts w:ascii="Cambria Math" w:hAnsi="Cambria Math"/>
                  <w:kern w:val="22"/>
                </w:rPr>
                <m:t>+1,</m:t>
              </m:r>
              <m:r>
                <w:rPr>
                  <w:rFonts w:ascii="Cambria Math" w:hAnsi="Cambria Math"/>
                  <w:kern w:val="22"/>
                </w:rPr>
                <m:t>y-1</m:t>
              </m:r>
              <m:ctrlPr>
                <w:rPr>
                  <w:rFonts w:ascii="Cambria Math" w:hAnsi="Cambria Math"/>
                  <w:i/>
                  <w:kern w:val="22"/>
                </w:rPr>
              </m:ctrlPr>
            </m:e>
          </m:d>
          <m:r>
            <m:rPr>
              <m:sty m:val="p"/>
            </m:rPr>
            <w:rPr>
              <w:rFonts w:ascii="Cambria Math" w:hAnsi="Cambria Math"/>
              <w:kern w:val="22"/>
            </w:rPr>
            <m:t>-</m:t>
          </m:r>
          <m:r>
            <w:rPr>
              <w:rFonts w:ascii="Cambria Math" w:hAnsi="Cambria Math"/>
              <w:kern w:val="22"/>
            </w:rPr>
            <m:t>s</m:t>
          </m:r>
          <m:d>
            <m:dPr>
              <m:begChr m:val="["/>
              <m:endChr m:val="]"/>
              <m:ctrlPr>
                <w:rPr>
                  <w:rFonts w:ascii="Cambria Math" w:hAnsi="Cambria Math"/>
                  <w:kern w:val="22"/>
                </w:rPr>
              </m:ctrlPr>
            </m:dPr>
            <m:e>
              <m:r>
                <w:rPr>
                  <w:rFonts w:ascii="Cambria Math" w:hAnsi="Cambria Math"/>
                  <w:kern w:val="22"/>
                </w:rPr>
                <m:t>x-1</m:t>
              </m:r>
              <m:r>
                <m:rPr>
                  <m:sty m:val="p"/>
                </m:rPr>
                <w:rPr>
                  <w:rFonts w:ascii="Cambria Math" w:hAnsi="Cambria Math"/>
                  <w:kern w:val="22"/>
                </w:rPr>
                <m:t>,</m:t>
              </m:r>
              <m:r>
                <w:rPr>
                  <w:rFonts w:ascii="Cambria Math" w:hAnsi="Cambria Math"/>
                  <w:kern w:val="22"/>
                </w:rPr>
                <m:t>y</m:t>
              </m:r>
              <m:r>
                <m:rPr>
                  <m:sty m:val="p"/>
                </m:rPr>
                <w:rPr>
                  <w:rFonts w:ascii="Cambria Math" w:hAnsi="Cambria Math"/>
                  <w:kern w:val="22"/>
                </w:rPr>
                <m:t>+1</m:t>
              </m:r>
            </m:e>
          </m:d>
          <m:r>
            <m:rPr>
              <m:sty m:val="p"/>
            </m:rPr>
            <w:rPr>
              <w:rFonts w:ascii="Cambria Math" w:hAnsi="Cambria Math"/>
              <w:kern w:val="22"/>
            </w:rPr>
            <m:t>-</m:t>
          </m:r>
          <m:r>
            <w:rPr>
              <w:rFonts w:ascii="Cambria Math" w:hAnsi="Cambria Math"/>
              <w:kern w:val="22"/>
            </w:rPr>
            <m:t>s</m:t>
          </m:r>
          <m:d>
            <m:dPr>
              <m:begChr m:val="["/>
              <m:endChr m:val="]"/>
              <m:ctrlPr>
                <w:rPr>
                  <w:rFonts w:ascii="Cambria Math" w:hAnsi="Cambria Math"/>
                  <w:kern w:val="22"/>
                </w:rPr>
              </m:ctrlPr>
            </m:dPr>
            <m:e>
              <m:r>
                <w:rPr>
                  <w:rFonts w:ascii="Cambria Math" w:hAnsi="Cambria Math"/>
                  <w:kern w:val="22"/>
                </w:rPr>
                <m:t>x+1</m:t>
              </m:r>
              <m:r>
                <m:rPr>
                  <m:sty m:val="p"/>
                </m:rPr>
                <w:rPr>
                  <w:rFonts w:ascii="Cambria Math" w:hAnsi="Cambria Math"/>
                  <w:kern w:val="22"/>
                </w:rPr>
                <m:t>,</m:t>
              </m:r>
              <m:r>
                <w:rPr>
                  <w:rFonts w:ascii="Cambria Math" w:hAnsi="Cambria Math"/>
                  <w:kern w:val="22"/>
                </w:rPr>
                <m:t>y</m:t>
              </m:r>
              <m:r>
                <m:rPr>
                  <m:sty m:val="p"/>
                </m:rPr>
                <w:rPr>
                  <w:rFonts w:ascii="Cambria Math" w:hAnsi="Cambria Math"/>
                  <w:kern w:val="22"/>
                </w:rPr>
                <m:t>+1</m:t>
              </m:r>
            </m:e>
          </m:d>
          <m:r>
            <w:rPr>
              <w:rFonts w:ascii="Cambria Math" w:hAnsi="Cambria Math"/>
              <w:kern w:val="22"/>
            </w:rPr>
            <m:t>.</m:t>
          </m:r>
        </m:oMath>
      </m:oMathPara>
    </w:p>
    <w:p w14:paraId="46F08F8D" w14:textId="1466ED7E" w:rsidR="00051058" w:rsidRPr="00051058" w:rsidRDefault="00E9649B" w:rsidP="00AD12E1">
      <w:pPr>
        <w:spacing w:before="120"/>
        <w:jc w:val="both"/>
        <w:rPr>
          <w:kern w:val="22"/>
        </w:rPr>
      </w:pPr>
      <w:r w:rsidRPr="00051058">
        <w:rPr>
          <w:kern w:val="22"/>
        </w:rPr>
        <w:br/>
        <w:t xml:space="preserve">The spatial range of </w:t>
      </w:r>
      <m:oMath>
        <m:r>
          <m:rPr>
            <m:sty m:val="p"/>
          </m:rPr>
          <w:rPr>
            <w:rFonts w:ascii="Cambria Math" w:hAnsi="Cambria Math"/>
            <w:kern w:val="22"/>
          </w:rPr>
          <m:t>0&lt;</m:t>
        </m:r>
        <m:r>
          <w:rPr>
            <w:rFonts w:ascii="Cambria Math" w:hAnsi="Cambria Math"/>
            <w:kern w:val="22"/>
          </w:rPr>
          <m:t>x</m:t>
        </m:r>
        <m:r>
          <m:rPr>
            <m:sty m:val="p"/>
          </m:rPr>
          <w:rPr>
            <w:rFonts w:ascii="Cambria Math" w:hAnsi="Cambria Math"/>
            <w:kern w:val="22"/>
          </w:rPr>
          <m:t>&lt;</m:t>
        </m:r>
        <m:r>
          <w:rPr>
            <w:rFonts w:ascii="Cambria Math" w:hAnsi="Cambria Math"/>
            <w:kern w:val="22"/>
          </w:rPr>
          <m:t>W</m:t>
        </m:r>
        <m:r>
          <m:rPr>
            <m:sty m:val="p"/>
          </m:rPr>
          <w:rPr>
            <w:rFonts w:ascii="Cambria Math" w:hAnsi="Cambria Math"/>
            <w:kern w:val="22"/>
          </w:rPr>
          <m:t>-1</m:t>
        </m:r>
      </m:oMath>
      <w:r w:rsidRPr="00051058">
        <w:rPr>
          <w:kern w:val="22"/>
        </w:rPr>
        <w:t xml:space="preserve">, </w:t>
      </w:r>
      <m:oMath>
        <m:r>
          <m:rPr>
            <m:sty m:val="p"/>
          </m:rPr>
          <w:rPr>
            <w:rFonts w:ascii="Cambria Math" w:hAnsi="Cambria Math"/>
            <w:kern w:val="22"/>
          </w:rPr>
          <m:t>0&lt;</m:t>
        </m:r>
        <m:r>
          <w:rPr>
            <w:rFonts w:ascii="Cambria Math" w:hAnsi="Cambria Math"/>
            <w:kern w:val="22"/>
          </w:rPr>
          <m:t>y</m:t>
        </m:r>
        <m:r>
          <m:rPr>
            <m:sty m:val="p"/>
          </m:rPr>
          <w:rPr>
            <w:rFonts w:ascii="Cambria Math" w:hAnsi="Cambria Math"/>
            <w:kern w:val="22"/>
          </w:rPr>
          <m:t>&lt;</m:t>
        </m:r>
        <m:r>
          <w:rPr>
            <w:rFonts w:ascii="Cambria Math" w:hAnsi="Cambria Math"/>
            <w:kern w:val="22"/>
          </w:rPr>
          <m:t>H-1</m:t>
        </m:r>
      </m:oMath>
      <w:r w:rsidRPr="00051058">
        <w:rPr>
          <w:kern w:val="22"/>
        </w:rPr>
        <w:t xml:space="preserve"> as well as the definition of </w:t>
      </w:r>
      <m:oMath>
        <m:sSubSup>
          <m:sSubSupPr>
            <m:ctrlPr>
              <w:rPr>
                <w:rFonts w:ascii="Cambria Math" w:hAnsi="Cambria Math"/>
                <w:i/>
                <w:kern w:val="22"/>
              </w:rPr>
            </m:ctrlPr>
          </m:sSubSupPr>
          <m:e>
            <m:r>
              <w:rPr>
                <w:rFonts w:ascii="Cambria Math" w:hAnsi="Cambria Math"/>
                <w:kern w:val="22"/>
              </w:rPr>
              <m:t>B</m:t>
            </m:r>
          </m:e>
          <m:sub>
            <m:r>
              <w:rPr>
                <w:rFonts w:ascii="Cambria Math" w:hAnsi="Cambria Math"/>
                <w:kern w:val="22"/>
              </w:rPr>
              <m:t>k</m:t>
            </m:r>
          </m:sub>
          <m:sup>
            <m:r>
              <w:rPr>
                <w:rFonts w:ascii="Cambria Math" w:hAnsi="Cambria Math"/>
                <w:kern w:val="22"/>
              </w:rPr>
              <m:t>*</m:t>
            </m:r>
          </m:sup>
        </m:sSubSup>
      </m:oMath>
      <w:r w:rsidRPr="00051058">
        <w:rPr>
          <w:kern w:val="22"/>
        </w:rPr>
        <w:t xml:space="preserve"> stay the same as in </w:t>
      </w:r>
      <w:r w:rsidRPr="00051058">
        <w:rPr>
          <w:kern w:val="22"/>
        </w:rPr>
        <w:fldChar w:fldCharType="begin"/>
      </w:r>
      <w:r w:rsidRPr="00051058">
        <w:rPr>
          <w:kern w:val="22"/>
        </w:rPr>
        <w:instrText xml:space="preserve"> REF _Ref514937942 \r \h </w:instrText>
      </w:r>
      <w:r w:rsidR="00051058">
        <w:rPr>
          <w:kern w:val="22"/>
        </w:rPr>
        <w:instrText xml:space="preserve"> \* MERGEFORMAT </w:instrText>
      </w:r>
      <w:r w:rsidRPr="00051058">
        <w:rPr>
          <w:kern w:val="22"/>
        </w:rPr>
      </w:r>
      <w:r w:rsidRPr="00051058">
        <w:rPr>
          <w:kern w:val="22"/>
        </w:rPr>
        <w:fldChar w:fldCharType="separate"/>
      </w:r>
      <w:r w:rsidR="00AC4D88">
        <w:rPr>
          <w:kern w:val="22"/>
        </w:rPr>
        <w:t>[1]</w:t>
      </w:r>
      <w:r w:rsidRPr="00051058">
        <w:rPr>
          <w:kern w:val="22"/>
        </w:rPr>
        <w:fldChar w:fldCharType="end"/>
      </w:r>
      <w:r w:rsidRPr="00051058">
        <w:rPr>
          <w:kern w:val="22"/>
        </w:rPr>
        <w:t>.</w:t>
      </w:r>
      <w:r w:rsidR="00E73F75">
        <w:rPr>
          <w:kern w:val="22"/>
        </w:rPr>
        <w:br/>
      </w:r>
    </w:p>
    <w:p w14:paraId="6EB07978" w14:textId="75D6EE2F" w:rsidR="00051058" w:rsidRPr="00051058" w:rsidRDefault="00051058" w:rsidP="00051058">
      <w:pPr>
        <w:spacing w:before="120"/>
        <w:jc w:val="center"/>
        <w:rPr>
          <w:kern w:val="22"/>
        </w:rPr>
      </w:pPr>
      <w:r>
        <w:rPr>
          <w:noProof/>
          <w:kern w:val="22"/>
          <w:lang w:val="de-DE" w:eastAsia="de-DE"/>
        </w:rPr>
        <w:drawing>
          <wp:inline distT="0" distB="0" distL="0" distR="0" wp14:anchorId="517C870C" wp14:editId="0B23D6EB">
            <wp:extent cx="4406400" cy="1476000"/>
            <wp:effectExtent l="0" t="0" r="0" b="0"/>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Laplacetf.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406400" cy="1476000"/>
                    </a:xfrm>
                    <a:prstGeom prst="rect">
                      <a:avLst/>
                    </a:prstGeom>
                  </pic:spPr>
                </pic:pic>
              </a:graphicData>
            </a:graphic>
          </wp:inline>
        </w:drawing>
      </w:r>
    </w:p>
    <w:p w14:paraId="3E3EC687" w14:textId="7E8A0FF9" w:rsidR="00051058" w:rsidRPr="00051058" w:rsidRDefault="00051058" w:rsidP="00AD12E1">
      <w:pPr>
        <w:spacing w:before="120"/>
        <w:jc w:val="both"/>
        <w:rPr>
          <w:i/>
          <w:kern w:val="22"/>
          <w:szCs w:val="22"/>
          <w:lang w:val="en-US"/>
        </w:rPr>
      </w:pPr>
      <w:r w:rsidRPr="00051058">
        <w:rPr>
          <w:b/>
          <w:i/>
          <w:kern w:val="22"/>
        </w:rPr>
        <w:t>Figure 1</w:t>
      </w:r>
      <w:r w:rsidRPr="00051058">
        <w:rPr>
          <w:i/>
          <w:kern w:val="22"/>
        </w:rPr>
        <w:t xml:space="preserve">. Transfer function of 5-tap and 9-tap high-pass filters. Image courtesy of Jkrieger, 2006, from </w:t>
      </w:r>
      <w:r w:rsidRPr="00051058">
        <w:rPr>
          <w:i/>
          <w:kern w:val="22"/>
        </w:rPr>
        <w:fldChar w:fldCharType="begin"/>
      </w:r>
      <w:r w:rsidRPr="00051058">
        <w:rPr>
          <w:i/>
          <w:kern w:val="22"/>
        </w:rPr>
        <w:instrText xml:space="preserve"> REF _Ref517346582 \r \h  \* MERGEFORMAT </w:instrText>
      </w:r>
      <w:r w:rsidRPr="00051058">
        <w:rPr>
          <w:i/>
          <w:kern w:val="22"/>
        </w:rPr>
      </w:r>
      <w:r w:rsidRPr="00051058">
        <w:rPr>
          <w:i/>
          <w:kern w:val="22"/>
        </w:rPr>
        <w:fldChar w:fldCharType="separate"/>
      </w:r>
      <w:r w:rsidR="00AC4D88">
        <w:rPr>
          <w:i/>
          <w:kern w:val="22"/>
        </w:rPr>
        <w:t>[8]</w:t>
      </w:r>
      <w:r w:rsidRPr="00051058">
        <w:rPr>
          <w:i/>
          <w:kern w:val="22"/>
        </w:rPr>
        <w:fldChar w:fldCharType="end"/>
      </w:r>
      <w:r w:rsidRPr="00051058">
        <w:rPr>
          <w:i/>
          <w:kern w:val="22"/>
        </w:rPr>
        <w:t>.</w:t>
      </w:r>
    </w:p>
    <w:p w14:paraId="429E52AE" w14:textId="4AE0111F" w:rsidR="0029130F" w:rsidRPr="00D638A1" w:rsidRDefault="00AD12E1" w:rsidP="002858E1">
      <w:pPr>
        <w:pStyle w:val="berschrift2"/>
        <w:rPr>
          <w:kern w:val="28"/>
          <w:lang w:val="en-US"/>
        </w:rPr>
      </w:pPr>
      <w:r w:rsidRPr="00D638A1">
        <w:rPr>
          <w:kern w:val="28"/>
          <w:szCs w:val="22"/>
          <w:lang w:val="en-US"/>
        </w:rPr>
        <w:lastRenderedPageBreak/>
        <w:t>Bit-depth</w:t>
      </w:r>
      <w:r w:rsidR="00605F6E" w:rsidRPr="00D638A1">
        <w:rPr>
          <w:kern w:val="28"/>
          <w:szCs w:val="22"/>
          <w:lang w:val="en-US"/>
        </w:rPr>
        <w:t xml:space="preserve"> </w:t>
      </w:r>
      <w:r w:rsidR="00B95CA8" w:rsidRPr="00D638A1">
        <w:rPr>
          <w:kern w:val="28"/>
          <w:szCs w:val="22"/>
          <w:lang w:val="en-US"/>
        </w:rPr>
        <w:t>dependent</w:t>
      </w:r>
      <w:r w:rsidR="007E5340" w:rsidRPr="00D638A1">
        <w:rPr>
          <w:kern w:val="28"/>
          <w:szCs w:val="22"/>
          <w:lang w:val="en-US"/>
        </w:rPr>
        <w:t xml:space="preserve"> </w:t>
      </w:r>
      <w:r w:rsidR="00B95CA8" w:rsidRPr="00D638A1">
        <w:rPr>
          <w:kern w:val="28"/>
          <w:szCs w:val="22"/>
          <w:lang w:val="en-US"/>
        </w:rPr>
        <w:t>l</w:t>
      </w:r>
      <w:r w:rsidR="007E5340" w:rsidRPr="00D638A1">
        <w:rPr>
          <w:kern w:val="28"/>
          <w:szCs w:val="22"/>
          <w:lang w:val="en-US"/>
        </w:rPr>
        <w:t xml:space="preserve">ower </w:t>
      </w:r>
      <w:r w:rsidR="00B95CA8" w:rsidRPr="00D638A1">
        <w:rPr>
          <w:kern w:val="28"/>
          <w:szCs w:val="22"/>
          <w:lang w:val="en-US"/>
        </w:rPr>
        <w:t>a</w:t>
      </w:r>
      <w:r w:rsidR="007E5340" w:rsidRPr="00D638A1">
        <w:rPr>
          <w:kern w:val="28"/>
          <w:szCs w:val="22"/>
          <w:lang w:val="en-US"/>
        </w:rPr>
        <w:t xml:space="preserve">ctivity </w:t>
      </w:r>
      <w:r w:rsidR="00B95CA8" w:rsidRPr="00D638A1">
        <w:rPr>
          <w:kern w:val="28"/>
          <w:szCs w:val="22"/>
          <w:lang w:val="en-US"/>
        </w:rPr>
        <w:t>l</w:t>
      </w:r>
      <w:r w:rsidR="007E5340" w:rsidRPr="00D638A1">
        <w:rPr>
          <w:kern w:val="28"/>
          <w:szCs w:val="22"/>
          <w:lang w:val="en-US"/>
        </w:rPr>
        <w:t xml:space="preserve">imit </w:t>
      </w:r>
      <m:oMath>
        <m:sSub>
          <m:sSubPr>
            <m:ctrlPr>
              <w:rPr>
                <w:rFonts w:ascii="Cambria Math" w:hAnsi="Cambria Math"/>
                <w:kern w:val="28"/>
                <w:szCs w:val="22"/>
                <w:lang w:val="en-US"/>
              </w:rPr>
            </m:ctrlPr>
          </m:sSubPr>
          <m:e>
            <m:r>
              <m:rPr>
                <m:sty m:val="bi"/>
              </m:rPr>
              <w:rPr>
                <w:rFonts w:ascii="Cambria Math" w:hAnsi="Cambria Math"/>
                <w:kern w:val="28"/>
                <w:szCs w:val="22"/>
                <w:lang w:val="en-US"/>
              </w:rPr>
              <m:t>a</m:t>
            </m:r>
          </m:e>
          <m:sub>
            <m:r>
              <m:rPr>
                <m:sty m:val="bi"/>
              </m:rPr>
              <w:rPr>
                <w:rFonts w:ascii="Cambria Math" w:hAnsi="Cambria Math"/>
                <w:kern w:val="28"/>
                <w:szCs w:val="22"/>
                <w:lang w:val="en-US"/>
              </w:rPr>
              <m:t>min</m:t>
            </m:r>
          </m:sub>
        </m:sSub>
      </m:oMath>
      <w:r w:rsidR="00192B8E" w:rsidRPr="00D638A1">
        <w:rPr>
          <w:kern w:val="28"/>
          <w:szCs w:val="22"/>
          <w:lang w:val="en-US"/>
        </w:rPr>
        <w:t xml:space="preserve"> accounting for new filter gain</w:t>
      </w:r>
    </w:p>
    <w:p w14:paraId="709F8EFC" w14:textId="10103F87" w:rsidR="0029130F" w:rsidRPr="00127E9E" w:rsidRDefault="007E5340" w:rsidP="00C546DD">
      <w:pPr>
        <w:spacing w:before="120" w:after="240"/>
        <w:jc w:val="both"/>
        <w:rPr>
          <w:kern w:val="22"/>
          <w:szCs w:val="22"/>
          <w:lang w:val="en-US"/>
        </w:rPr>
      </w:pPr>
      <w:r w:rsidRPr="00127E9E">
        <w:rPr>
          <w:kern w:val="22"/>
          <w:szCs w:val="22"/>
          <w:lang w:val="en-US"/>
        </w:rPr>
        <w:t xml:space="preserve">In </w:t>
      </w:r>
      <w:r w:rsidRPr="00127E9E">
        <w:rPr>
          <w:kern w:val="22"/>
          <w:szCs w:val="22"/>
          <w:lang w:val="en-US"/>
        </w:rPr>
        <w:fldChar w:fldCharType="begin"/>
      </w:r>
      <w:r w:rsidRPr="00127E9E">
        <w:rPr>
          <w:kern w:val="22"/>
          <w:szCs w:val="22"/>
          <w:lang w:val="en-US"/>
        </w:rPr>
        <w:instrText xml:space="preserve"> REF _Ref509930420 \r \h </w:instrText>
      </w:r>
      <w:r w:rsidR="00127E9E">
        <w:rPr>
          <w:kern w:val="22"/>
          <w:szCs w:val="22"/>
          <w:lang w:val="en-US"/>
        </w:rPr>
        <w:instrText xml:space="preserve"> \* MERGEFORMAT </w:instrText>
      </w:r>
      <w:r w:rsidRPr="00127E9E">
        <w:rPr>
          <w:kern w:val="22"/>
          <w:szCs w:val="22"/>
          <w:lang w:val="en-US"/>
        </w:rPr>
      </w:r>
      <w:r w:rsidRPr="00127E9E">
        <w:rPr>
          <w:kern w:val="22"/>
          <w:szCs w:val="22"/>
          <w:lang w:val="en-US"/>
        </w:rPr>
        <w:fldChar w:fldCharType="separate"/>
      </w:r>
      <w:r w:rsidR="00AC4D88">
        <w:rPr>
          <w:kern w:val="22"/>
          <w:szCs w:val="22"/>
          <w:lang w:val="en-US"/>
        </w:rPr>
        <w:t>[2]</w:t>
      </w:r>
      <w:r w:rsidRPr="00127E9E">
        <w:rPr>
          <w:kern w:val="22"/>
          <w:szCs w:val="22"/>
          <w:lang w:val="en-US"/>
        </w:rPr>
        <w:fldChar w:fldCharType="end"/>
      </w:r>
      <w:r w:rsidRPr="00127E9E">
        <w:rPr>
          <w:kern w:val="22"/>
          <w:szCs w:val="22"/>
          <w:lang w:val="en-US"/>
        </w:rPr>
        <w:t xml:space="preserve">, the visual activity measure </w:t>
      </w:r>
      <m:oMath>
        <m:sSub>
          <m:sSubPr>
            <m:ctrlPr>
              <w:rPr>
                <w:rFonts w:ascii="Cambria Math" w:hAnsi="Cambria Math"/>
                <w:i/>
                <w:kern w:val="22"/>
                <w:szCs w:val="22"/>
                <w:lang w:val="en-US"/>
              </w:rPr>
            </m:ctrlPr>
          </m:sSubPr>
          <m:e>
            <m:r>
              <w:rPr>
                <w:rFonts w:ascii="Cambria Math" w:hAnsi="Cambria Math"/>
                <w:kern w:val="22"/>
                <w:szCs w:val="22"/>
                <w:lang w:val="en-US"/>
              </w:rPr>
              <m:t>a</m:t>
            </m:r>
          </m:e>
          <m:sub>
            <m:r>
              <w:rPr>
                <w:rFonts w:ascii="Cambria Math" w:hAnsi="Cambria Math"/>
                <w:kern w:val="22"/>
                <w:szCs w:val="22"/>
                <w:lang w:val="en-US"/>
              </w:rPr>
              <m:t>k</m:t>
            </m:r>
          </m:sub>
        </m:sSub>
      </m:oMath>
      <w:r w:rsidRPr="00127E9E">
        <w:rPr>
          <w:kern w:val="22"/>
          <w:szCs w:val="22"/>
          <w:lang w:val="en-US"/>
        </w:rPr>
        <w:t xml:space="preserve"> for a CTU located at block </w:t>
      </w:r>
      <m:oMath>
        <m:sSub>
          <m:sSubPr>
            <m:ctrlPr>
              <w:rPr>
                <w:rFonts w:ascii="Cambria Math" w:hAnsi="Cambria Math"/>
                <w:i/>
                <w:kern w:val="22"/>
                <w:szCs w:val="22"/>
                <w:lang w:val="en-US"/>
              </w:rPr>
            </m:ctrlPr>
          </m:sSubPr>
          <m:e>
            <m:r>
              <w:rPr>
                <w:rFonts w:ascii="Cambria Math" w:hAnsi="Cambria Math"/>
                <w:kern w:val="22"/>
                <w:szCs w:val="22"/>
                <w:lang w:val="en-US"/>
              </w:rPr>
              <m:t>B</m:t>
            </m:r>
          </m:e>
          <m:sub>
            <m:r>
              <w:rPr>
                <w:rFonts w:ascii="Cambria Math" w:hAnsi="Cambria Math"/>
                <w:kern w:val="22"/>
                <w:szCs w:val="22"/>
                <w:lang w:val="en-US"/>
              </w:rPr>
              <m:t>k</m:t>
            </m:r>
          </m:sub>
        </m:sSub>
      </m:oMath>
      <w:r w:rsidRPr="00127E9E">
        <w:rPr>
          <w:kern w:val="22"/>
          <w:szCs w:val="22"/>
          <w:lang w:val="en-US"/>
        </w:rPr>
        <w:t xml:space="preserve"> is defined as (see </w:t>
      </w:r>
      <w:r w:rsidRPr="00127E9E">
        <w:rPr>
          <w:kern w:val="22"/>
          <w:szCs w:val="22"/>
          <w:lang w:val="en-US"/>
        </w:rPr>
        <w:fldChar w:fldCharType="begin"/>
      </w:r>
      <w:r w:rsidRPr="00127E9E">
        <w:rPr>
          <w:kern w:val="22"/>
          <w:szCs w:val="22"/>
          <w:lang w:val="en-US"/>
        </w:rPr>
        <w:instrText xml:space="preserve"> REF _Ref514937942 \r \h </w:instrText>
      </w:r>
      <w:r w:rsidR="00127E9E">
        <w:rPr>
          <w:kern w:val="22"/>
          <w:szCs w:val="22"/>
          <w:lang w:val="en-US"/>
        </w:rPr>
        <w:instrText xml:space="preserve"> \* MERGEFORMAT </w:instrText>
      </w:r>
      <w:r w:rsidRPr="00127E9E">
        <w:rPr>
          <w:kern w:val="22"/>
          <w:szCs w:val="22"/>
          <w:lang w:val="en-US"/>
        </w:rPr>
      </w:r>
      <w:r w:rsidRPr="00127E9E">
        <w:rPr>
          <w:kern w:val="22"/>
          <w:szCs w:val="22"/>
          <w:lang w:val="en-US"/>
        </w:rPr>
        <w:fldChar w:fldCharType="separate"/>
      </w:r>
      <w:r w:rsidR="00AC4D88">
        <w:rPr>
          <w:kern w:val="22"/>
          <w:szCs w:val="22"/>
          <w:lang w:val="en-US"/>
        </w:rPr>
        <w:t>[1]</w:t>
      </w:r>
      <w:r w:rsidRPr="00127E9E">
        <w:rPr>
          <w:kern w:val="22"/>
          <w:szCs w:val="22"/>
          <w:lang w:val="en-US"/>
        </w:rPr>
        <w:fldChar w:fldCharType="end"/>
      </w:r>
      <w:r w:rsidRPr="00127E9E">
        <w:rPr>
          <w:kern w:val="22"/>
          <w:szCs w:val="22"/>
          <w:lang w:val="en-US"/>
        </w:rPr>
        <w:t xml:space="preserve"> and </w:t>
      </w:r>
      <w:r w:rsidRPr="00127E9E">
        <w:rPr>
          <w:kern w:val="22"/>
          <w:szCs w:val="22"/>
          <w:lang w:val="en-US"/>
        </w:rPr>
        <w:fldChar w:fldCharType="begin"/>
      </w:r>
      <w:r w:rsidRPr="00127E9E">
        <w:rPr>
          <w:kern w:val="22"/>
          <w:szCs w:val="22"/>
          <w:lang w:val="en-US"/>
        </w:rPr>
        <w:instrText xml:space="preserve"> REF _Ref509930420 \r \h </w:instrText>
      </w:r>
      <w:r w:rsidR="00127E9E">
        <w:rPr>
          <w:kern w:val="22"/>
          <w:szCs w:val="22"/>
          <w:lang w:val="en-US"/>
        </w:rPr>
        <w:instrText xml:space="preserve"> \* MERGEFORMAT </w:instrText>
      </w:r>
      <w:r w:rsidRPr="00127E9E">
        <w:rPr>
          <w:kern w:val="22"/>
          <w:szCs w:val="22"/>
          <w:lang w:val="en-US"/>
        </w:rPr>
      </w:r>
      <w:r w:rsidRPr="00127E9E">
        <w:rPr>
          <w:kern w:val="22"/>
          <w:szCs w:val="22"/>
          <w:lang w:val="en-US"/>
        </w:rPr>
        <w:fldChar w:fldCharType="separate"/>
      </w:r>
      <w:r w:rsidR="00AC4D88">
        <w:rPr>
          <w:kern w:val="22"/>
          <w:szCs w:val="22"/>
          <w:lang w:val="en-US"/>
        </w:rPr>
        <w:t>[2]</w:t>
      </w:r>
      <w:r w:rsidRPr="00127E9E">
        <w:rPr>
          <w:kern w:val="22"/>
          <w:szCs w:val="22"/>
          <w:lang w:val="en-US"/>
        </w:rPr>
        <w:fldChar w:fldCharType="end"/>
      </w:r>
      <w:r w:rsidRPr="00127E9E">
        <w:rPr>
          <w:kern w:val="22"/>
          <w:szCs w:val="22"/>
          <w:lang w:val="en-US"/>
        </w:rPr>
        <w:t xml:space="preserve"> for details)</w:t>
      </w:r>
    </w:p>
    <w:p w14:paraId="32DB807A" w14:textId="3C83F193" w:rsidR="007E5340" w:rsidRPr="00127E9E" w:rsidRDefault="00BA111E" w:rsidP="00224BAA">
      <w:pPr>
        <w:spacing w:before="120"/>
        <w:jc w:val="both"/>
        <w:rPr>
          <w:kern w:val="22"/>
          <w:szCs w:val="22"/>
          <w:lang w:val="en-US"/>
        </w:rPr>
      </w:pPr>
      <m:oMathPara>
        <m:oMath>
          <m:sSub>
            <m:sSubPr>
              <m:ctrlPr>
                <w:rPr>
                  <w:rFonts w:ascii="Cambria Math" w:hAnsi="Cambria Math"/>
                  <w:i/>
                  <w:kern w:val="22"/>
                  <w:szCs w:val="22"/>
                  <w:lang w:val="en-US"/>
                </w:rPr>
              </m:ctrlPr>
            </m:sSubPr>
            <m:e>
              <m:r>
                <w:rPr>
                  <w:rFonts w:ascii="Cambria Math" w:hAnsi="Cambria Math"/>
                  <w:kern w:val="22"/>
                  <w:szCs w:val="22"/>
                  <w:lang w:val="en-US"/>
                </w:rPr>
                <m:t>a</m:t>
              </m:r>
            </m:e>
            <m:sub>
              <m:r>
                <w:rPr>
                  <w:rFonts w:ascii="Cambria Math" w:hAnsi="Cambria Math"/>
                  <w:kern w:val="22"/>
                  <w:szCs w:val="22"/>
                  <w:lang w:val="en-US"/>
                </w:rPr>
                <m:t>k</m:t>
              </m:r>
            </m:sub>
          </m:sSub>
          <m:r>
            <w:rPr>
              <w:rFonts w:ascii="Cambria Math" w:hAnsi="Cambria Math"/>
              <w:kern w:val="22"/>
              <w:szCs w:val="22"/>
              <w:lang w:val="en-US"/>
            </w:rPr>
            <m:t>=</m:t>
          </m:r>
          <m:func>
            <m:funcPr>
              <m:ctrlPr>
                <w:rPr>
                  <w:rFonts w:ascii="Cambria Math" w:hAnsi="Cambria Math"/>
                  <w:i/>
                  <w:kern w:val="22"/>
                  <w:szCs w:val="22"/>
                  <w:lang w:val="en-US"/>
                </w:rPr>
              </m:ctrlPr>
            </m:funcPr>
            <m:fName>
              <m:r>
                <m:rPr>
                  <m:sty m:val="p"/>
                </m:rPr>
                <w:rPr>
                  <w:rFonts w:ascii="Cambria Math" w:hAnsi="Cambria Math"/>
                  <w:kern w:val="22"/>
                  <w:szCs w:val="22"/>
                  <w:lang w:val="en-US"/>
                </w:rPr>
                <m:t>max</m:t>
              </m:r>
            </m:fName>
            <m:e>
              <m:d>
                <m:dPr>
                  <m:ctrlPr>
                    <w:rPr>
                      <w:rFonts w:ascii="Cambria Math" w:hAnsi="Cambria Math"/>
                      <w:i/>
                      <w:kern w:val="22"/>
                      <w:szCs w:val="22"/>
                      <w:lang w:val="en-US"/>
                    </w:rPr>
                  </m:ctrlPr>
                </m:dPr>
                <m:e>
                  <m:sSubSup>
                    <m:sSubSupPr>
                      <m:ctrlPr>
                        <w:rPr>
                          <w:rFonts w:ascii="Cambria Math" w:hAnsi="Cambria Math"/>
                          <w:i/>
                          <w:kern w:val="22"/>
                          <w:szCs w:val="22"/>
                          <w:lang w:val="en-US"/>
                        </w:rPr>
                      </m:ctrlPr>
                    </m:sSubSupPr>
                    <m:e>
                      <m:r>
                        <w:rPr>
                          <w:rFonts w:ascii="Cambria Math" w:hAnsi="Cambria Math"/>
                          <w:kern w:val="22"/>
                          <w:szCs w:val="22"/>
                          <w:lang w:val="en-US"/>
                        </w:rPr>
                        <m:t>a</m:t>
                      </m:r>
                    </m:e>
                    <m:sub>
                      <m:r>
                        <m:rPr>
                          <m:sty m:val="p"/>
                        </m:rPr>
                        <w:rPr>
                          <w:rFonts w:ascii="Cambria Math" w:hAnsi="Cambria Math"/>
                          <w:kern w:val="22"/>
                          <w:szCs w:val="22"/>
                          <w:lang w:val="en-US"/>
                        </w:rPr>
                        <m:t>min</m:t>
                      </m:r>
                    </m:sub>
                    <m:sup>
                      <m:r>
                        <w:rPr>
                          <w:rFonts w:ascii="Cambria Math" w:hAnsi="Cambria Math"/>
                          <w:kern w:val="22"/>
                          <w:szCs w:val="22"/>
                          <w:lang w:val="en-US"/>
                        </w:rPr>
                        <m:t>2</m:t>
                      </m:r>
                    </m:sup>
                  </m:sSubSup>
                  <m:r>
                    <w:rPr>
                      <w:rFonts w:ascii="Cambria Math" w:hAnsi="Cambria Math"/>
                      <w:kern w:val="22"/>
                      <w:szCs w:val="22"/>
                      <w:lang w:val="en-US"/>
                    </w:rPr>
                    <m:t xml:space="preserve">; </m:t>
                  </m:r>
                  <m:sSup>
                    <m:sSupPr>
                      <m:ctrlPr>
                        <w:rPr>
                          <w:rFonts w:ascii="Cambria Math" w:hAnsi="Cambria Math"/>
                          <w:i/>
                          <w:kern w:val="22"/>
                          <w:szCs w:val="22"/>
                          <w:lang w:val="en-US"/>
                        </w:rPr>
                      </m:ctrlPr>
                    </m:sSupPr>
                    <m:e>
                      <m:d>
                        <m:dPr>
                          <m:ctrlPr>
                            <w:rPr>
                              <w:rFonts w:ascii="Cambria Math" w:hAnsi="Cambria Math"/>
                              <w:i/>
                              <w:kern w:val="22"/>
                              <w:szCs w:val="22"/>
                              <w:lang w:val="en-US"/>
                            </w:rPr>
                          </m:ctrlPr>
                        </m:dPr>
                        <m:e>
                          <m:box>
                            <m:boxPr>
                              <m:ctrlPr>
                                <w:rPr>
                                  <w:rFonts w:ascii="Cambria Math" w:hAnsi="Cambria Math"/>
                                  <w:i/>
                                  <w:kern w:val="22"/>
                                  <w:szCs w:val="22"/>
                                  <w:lang w:val="en-US"/>
                                </w:rPr>
                              </m:ctrlPr>
                            </m:boxPr>
                            <m:e>
                              <m:argPr>
                                <m:argSz m:val="-1"/>
                              </m:argPr>
                              <m:f>
                                <m:fPr>
                                  <m:ctrlPr>
                                    <w:rPr>
                                      <w:rFonts w:ascii="Cambria Math" w:hAnsi="Cambria Math"/>
                                      <w:i/>
                                      <w:kern w:val="22"/>
                                      <w:szCs w:val="22"/>
                                      <w:lang w:val="en-US"/>
                                    </w:rPr>
                                  </m:ctrlPr>
                                </m:fPr>
                                <m:num>
                                  <m:r>
                                    <w:rPr>
                                      <w:rFonts w:ascii="Cambria Math" w:hAnsi="Cambria Math"/>
                                      <w:kern w:val="22"/>
                                      <w:szCs w:val="22"/>
                                      <w:lang w:val="en-US"/>
                                    </w:rPr>
                                    <m:t>1</m:t>
                                  </m:r>
                                </m:num>
                                <m:den>
                                  <m:r>
                                    <w:rPr>
                                      <w:rFonts w:ascii="Cambria Math" w:hAnsi="Cambria Math"/>
                                      <w:kern w:val="22"/>
                                      <w:szCs w:val="22"/>
                                      <w:lang w:val="en-US"/>
                                    </w:rPr>
                                    <m:t>|</m:t>
                                  </m:r>
                                  <m:sSubSup>
                                    <m:sSubSupPr>
                                      <m:ctrlPr>
                                        <w:rPr>
                                          <w:rFonts w:ascii="Cambria Math" w:hAnsi="Cambria Math"/>
                                          <w:i/>
                                          <w:kern w:val="22"/>
                                          <w:szCs w:val="22"/>
                                          <w:lang w:val="en-US"/>
                                        </w:rPr>
                                      </m:ctrlPr>
                                    </m:sSubSupPr>
                                    <m:e>
                                      <m:r>
                                        <w:rPr>
                                          <w:rFonts w:ascii="Cambria Math" w:hAnsi="Cambria Math"/>
                                          <w:kern w:val="22"/>
                                          <w:szCs w:val="22"/>
                                          <w:lang w:val="en-US"/>
                                        </w:rPr>
                                        <m:t>B</m:t>
                                      </m:r>
                                    </m:e>
                                    <m:sub>
                                      <m:r>
                                        <w:rPr>
                                          <w:rFonts w:ascii="Cambria Math" w:hAnsi="Cambria Math"/>
                                          <w:kern w:val="22"/>
                                          <w:szCs w:val="22"/>
                                          <w:lang w:val="en-US"/>
                                        </w:rPr>
                                        <m:t>k</m:t>
                                      </m:r>
                                    </m:sub>
                                    <m:sup>
                                      <m:r>
                                        <w:rPr>
                                          <w:rFonts w:ascii="Cambria Math" w:hAnsi="Cambria Math"/>
                                          <w:kern w:val="22"/>
                                          <w:szCs w:val="22"/>
                                          <w:lang w:val="en-US"/>
                                        </w:rPr>
                                        <m:t>*</m:t>
                                      </m:r>
                                    </m:sup>
                                  </m:sSubSup>
                                  <m:r>
                                    <w:rPr>
                                      <w:rFonts w:ascii="Cambria Math" w:hAnsi="Cambria Math"/>
                                      <w:kern w:val="22"/>
                                      <w:szCs w:val="22"/>
                                      <w:lang w:val="en-US"/>
                                    </w:rPr>
                                    <m:t>|</m:t>
                                  </m:r>
                                </m:den>
                              </m:f>
                            </m:e>
                          </m:box>
                          <m:nary>
                            <m:naryPr>
                              <m:chr m:val="∑"/>
                              <m:supHide m:val="1"/>
                              <m:ctrlPr>
                                <w:rPr>
                                  <w:rFonts w:ascii="Cambria Math" w:hAnsi="Cambria Math"/>
                                  <w:i/>
                                  <w:kern w:val="22"/>
                                  <w:szCs w:val="22"/>
                                  <w:lang w:val="en-US"/>
                                </w:rPr>
                              </m:ctrlPr>
                            </m:naryPr>
                            <m:sub>
                              <m:r>
                                <w:rPr>
                                  <w:rFonts w:ascii="Cambria Math" w:hAnsi="Cambria Math"/>
                                  <w:kern w:val="22"/>
                                  <w:szCs w:val="22"/>
                                  <w:lang w:val="en-US"/>
                                </w:rPr>
                                <m:t>[x,y]∈</m:t>
                              </m:r>
                              <m:sSubSup>
                                <m:sSubSupPr>
                                  <m:ctrlPr>
                                    <w:rPr>
                                      <w:rFonts w:ascii="Cambria Math" w:hAnsi="Cambria Math"/>
                                      <w:i/>
                                      <w:kern w:val="22"/>
                                      <w:szCs w:val="22"/>
                                      <w:lang w:val="en-US"/>
                                    </w:rPr>
                                  </m:ctrlPr>
                                </m:sSubSupPr>
                                <m:e>
                                  <m:r>
                                    <w:rPr>
                                      <w:rFonts w:ascii="Cambria Math" w:hAnsi="Cambria Math"/>
                                      <w:kern w:val="22"/>
                                      <w:szCs w:val="22"/>
                                      <w:lang w:val="en-US"/>
                                    </w:rPr>
                                    <m:t>B</m:t>
                                  </m:r>
                                </m:e>
                                <m:sub>
                                  <m:r>
                                    <w:rPr>
                                      <w:rFonts w:ascii="Cambria Math" w:hAnsi="Cambria Math"/>
                                      <w:kern w:val="22"/>
                                      <w:szCs w:val="22"/>
                                      <w:lang w:val="en-US"/>
                                    </w:rPr>
                                    <m:t>k</m:t>
                                  </m:r>
                                </m:sub>
                                <m:sup>
                                  <m:r>
                                    <w:rPr>
                                      <w:rFonts w:ascii="Cambria Math" w:hAnsi="Cambria Math"/>
                                      <w:kern w:val="22"/>
                                      <w:szCs w:val="22"/>
                                      <w:lang w:val="en-US"/>
                                    </w:rPr>
                                    <m:t>*</m:t>
                                  </m:r>
                                </m:sup>
                              </m:sSubSup>
                            </m:sub>
                            <m:sup/>
                            <m:e>
                              <m:d>
                                <m:dPr>
                                  <m:begChr m:val="|"/>
                                  <m:endChr m:val="|"/>
                                  <m:ctrlPr>
                                    <w:rPr>
                                      <w:rFonts w:ascii="Cambria Math" w:hAnsi="Cambria Math"/>
                                      <w:i/>
                                      <w:kern w:val="22"/>
                                      <w:szCs w:val="22"/>
                                      <w:lang w:val="en-US"/>
                                    </w:rPr>
                                  </m:ctrlPr>
                                </m:dPr>
                                <m:e>
                                  <m:r>
                                    <w:rPr>
                                      <w:rFonts w:ascii="Cambria Math" w:hAnsi="Cambria Math"/>
                                      <w:kern w:val="22"/>
                                      <w:szCs w:val="22"/>
                                      <w:lang w:val="en-US"/>
                                    </w:rPr>
                                    <m:t>h[x,y]</m:t>
                                  </m:r>
                                </m:e>
                              </m:d>
                            </m:e>
                          </m:nary>
                        </m:e>
                      </m:d>
                    </m:e>
                    <m:sup>
                      <m:r>
                        <w:rPr>
                          <w:rFonts w:ascii="Cambria Math" w:hAnsi="Cambria Math"/>
                          <w:kern w:val="22"/>
                          <w:szCs w:val="22"/>
                          <w:lang w:val="en-US"/>
                        </w:rPr>
                        <m:t>2</m:t>
                      </m:r>
                    </m:sup>
                  </m:sSup>
                </m:e>
              </m:d>
            </m:e>
          </m:func>
        </m:oMath>
      </m:oMathPara>
    </w:p>
    <w:p w14:paraId="6B8D5847" w14:textId="7605E91B" w:rsidR="00192B8E" w:rsidRPr="00127E9E" w:rsidRDefault="007E5340" w:rsidP="00192B8E">
      <w:pPr>
        <w:spacing w:before="240"/>
        <w:jc w:val="both"/>
        <w:rPr>
          <w:kern w:val="22"/>
          <w:szCs w:val="22"/>
          <w:lang w:val="en-US"/>
        </w:rPr>
      </w:pPr>
      <w:r w:rsidRPr="00127E9E">
        <w:rPr>
          <w:kern w:val="22"/>
          <w:szCs w:val="22"/>
          <w:lang w:val="en-US"/>
        </w:rPr>
        <w:t xml:space="preserve">with lower limit </w:t>
      </w:r>
      <m:oMath>
        <m:sSub>
          <m:sSubPr>
            <m:ctrlPr>
              <w:rPr>
                <w:rFonts w:ascii="Cambria Math" w:hAnsi="Cambria Math"/>
                <w:kern w:val="22"/>
                <w:szCs w:val="22"/>
                <w:lang w:val="en-US"/>
              </w:rPr>
            </m:ctrlPr>
          </m:sSubPr>
          <m:e>
            <m:r>
              <w:rPr>
                <w:rFonts w:ascii="Cambria Math" w:hAnsi="Cambria Math"/>
                <w:kern w:val="22"/>
                <w:szCs w:val="22"/>
                <w:lang w:val="en-US"/>
              </w:rPr>
              <m:t>a</m:t>
            </m:r>
          </m:e>
          <m:sub>
            <m:r>
              <m:rPr>
                <m:sty m:val="p"/>
              </m:rPr>
              <w:rPr>
                <w:rFonts w:ascii="Cambria Math" w:hAnsi="Cambria Math"/>
                <w:kern w:val="22"/>
                <w:szCs w:val="22"/>
                <w:lang w:val="en-US"/>
              </w:rPr>
              <m:t>min</m:t>
            </m:r>
          </m:sub>
        </m:sSub>
        <m:r>
          <m:rPr>
            <m:sty m:val="p"/>
          </m:rPr>
          <w:rPr>
            <w:rFonts w:ascii="Cambria Math" w:hAnsi="Cambria Math"/>
            <w:kern w:val="22"/>
            <w:szCs w:val="22"/>
            <w:lang w:val="en-US"/>
          </w:rPr>
          <m:t>=</m:t>
        </m:r>
      </m:oMath>
      <w:r w:rsidRPr="00127E9E">
        <w:rPr>
          <w:kern w:val="22"/>
          <w:szCs w:val="22"/>
          <w:lang w:val="en-US"/>
        </w:rPr>
        <w:t xml:space="preserve"> 8 (note that the value 1 in </w:t>
      </w:r>
      <w:r w:rsidRPr="00127E9E">
        <w:rPr>
          <w:kern w:val="22"/>
          <w:szCs w:val="22"/>
          <w:lang w:val="en-US"/>
        </w:rPr>
        <w:fldChar w:fldCharType="begin"/>
      </w:r>
      <w:r w:rsidRPr="00127E9E">
        <w:rPr>
          <w:kern w:val="22"/>
          <w:szCs w:val="22"/>
          <w:lang w:val="en-US"/>
        </w:rPr>
        <w:instrText xml:space="preserve"> REF _Ref509930420 \r \h </w:instrText>
      </w:r>
      <w:r w:rsidR="00F02105" w:rsidRPr="00127E9E">
        <w:rPr>
          <w:kern w:val="22"/>
          <w:szCs w:val="22"/>
          <w:lang w:val="en-US"/>
        </w:rPr>
        <w:instrText xml:space="preserve"> \* MERGEFORMAT </w:instrText>
      </w:r>
      <w:r w:rsidRPr="00127E9E">
        <w:rPr>
          <w:kern w:val="22"/>
          <w:szCs w:val="22"/>
          <w:lang w:val="en-US"/>
        </w:rPr>
      </w:r>
      <w:r w:rsidRPr="00127E9E">
        <w:rPr>
          <w:kern w:val="22"/>
          <w:szCs w:val="22"/>
          <w:lang w:val="en-US"/>
        </w:rPr>
        <w:fldChar w:fldCharType="separate"/>
      </w:r>
      <w:r w:rsidR="00AC4D88">
        <w:rPr>
          <w:kern w:val="22"/>
          <w:szCs w:val="22"/>
          <w:lang w:val="en-US"/>
        </w:rPr>
        <w:t>[2]</w:t>
      </w:r>
      <w:r w:rsidRPr="00127E9E">
        <w:rPr>
          <w:kern w:val="22"/>
          <w:szCs w:val="22"/>
          <w:lang w:val="en-US"/>
        </w:rPr>
        <w:fldChar w:fldCharType="end"/>
      </w:r>
      <w:r w:rsidRPr="00127E9E">
        <w:rPr>
          <w:kern w:val="22"/>
          <w:szCs w:val="22"/>
          <w:lang w:val="en-US"/>
        </w:rPr>
        <w:t xml:space="preserve"> is a typographical error</w:t>
      </w:r>
      <w:r w:rsidR="00F02105" w:rsidRPr="00127E9E">
        <w:rPr>
          <w:kern w:val="22"/>
          <w:szCs w:val="22"/>
          <w:lang w:val="en-US"/>
        </w:rPr>
        <w:t>, it does not account for the gain of 8 due to the signal amplification caused by the integer high-pass filter implementation</w:t>
      </w:r>
      <w:r w:rsidRPr="00127E9E">
        <w:rPr>
          <w:kern w:val="22"/>
          <w:szCs w:val="22"/>
          <w:lang w:val="en-US"/>
        </w:rPr>
        <w:t>). This lower li</w:t>
      </w:r>
      <w:r w:rsidR="00F02105" w:rsidRPr="00127E9E">
        <w:rPr>
          <w:kern w:val="22"/>
          <w:szCs w:val="22"/>
          <w:lang w:val="en-US"/>
        </w:rPr>
        <w:t xml:space="preserve">mit, </w:t>
      </w:r>
      <w:r w:rsidRPr="00127E9E">
        <w:rPr>
          <w:kern w:val="22"/>
          <w:szCs w:val="22"/>
          <w:lang w:val="en-US"/>
        </w:rPr>
        <w:t>however,</w:t>
      </w:r>
      <w:r w:rsidR="00D42738" w:rsidRPr="00127E9E">
        <w:rPr>
          <w:kern w:val="22"/>
          <w:szCs w:val="22"/>
          <w:lang w:val="en-US"/>
        </w:rPr>
        <w:t xml:space="preserve"> was empirically derived </w:t>
      </w:r>
      <w:r w:rsidR="00192B8E" w:rsidRPr="00127E9E">
        <w:rPr>
          <w:kern w:val="22"/>
          <w:szCs w:val="22"/>
          <w:lang w:val="en-US"/>
        </w:rPr>
        <w:t xml:space="preserve">using </w:t>
      </w:r>
      <w:r w:rsidR="00D42738" w:rsidRPr="00127E9E">
        <w:rPr>
          <w:kern w:val="22"/>
          <w:szCs w:val="22"/>
          <w:lang w:val="en-US"/>
        </w:rPr>
        <w:t xml:space="preserve">8-bit coded video </w:t>
      </w:r>
      <w:r w:rsidR="00192B8E" w:rsidRPr="00127E9E">
        <w:rPr>
          <w:kern w:val="22"/>
          <w:szCs w:val="22"/>
          <w:lang w:val="en-US"/>
        </w:rPr>
        <w:t>data</w:t>
      </w:r>
      <w:r w:rsidR="00D42738" w:rsidRPr="00127E9E">
        <w:rPr>
          <w:kern w:val="22"/>
          <w:szCs w:val="22"/>
          <w:lang w:val="en-US"/>
        </w:rPr>
        <w:t xml:space="preserve"> and should be </w:t>
      </w:r>
      <w:r w:rsidR="00192B8E" w:rsidRPr="00127E9E">
        <w:rPr>
          <w:kern w:val="22"/>
          <w:szCs w:val="22"/>
          <w:lang w:val="en-US"/>
        </w:rPr>
        <w:t>specified</w:t>
      </w:r>
      <w:r w:rsidR="00D42738" w:rsidRPr="00127E9E">
        <w:rPr>
          <w:kern w:val="22"/>
          <w:szCs w:val="22"/>
          <w:lang w:val="en-US"/>
        </w:rPr>
        <w:t xml:space="preserve"> depending on the </w:t>
      </w:r>
      <w:r w:rsidR="001B6073" w:rsidRPr="00127E9E">
        <w:rPr>
          <w:kern w:val="22"/>
          <w:szCs w:val="22"/>
          <w:lang w:val="en-US"/>
        </w:rPr>
        <w:t>channel’s (here luma)</w:t>
      </w:r>
      <w:r w:rsidR="00D42738" w:rsidRPr="00127E9E">
        <w:rPr>
          <w:kern w:val="22"/>
          <w:szCs w:val="22"/>
          <w:lang w:val="en-US"/>
        </w:rPr>
        <w:t xml:space="preserve"> coding bit-depth </w:t>
      </w:r>
      <m:oMath>
        <m:r>
          <w:rPr>
            <w:rFonts w:ascii="Cambria Math" w:hAnsi="Cambria Math"/>
            <w:kern w:val="22"/>
            <w:szCs w:val="22"/>
            <w:lang w:val="en-US"/>
          </w:rPr>
          <m:t>BD</m:t>
        </m:r>
      </m:oMath>
      <w:r w:rsidR="00D42738" w:rsidRPr="00127E9E">
        <w:rPr>
          <w:kern w:val="22"/>
          <w:szCs w:val="22"/>
          <w:lang w:val="en-US"/>
        </w:rPr>
        <w:t xml:space="preserve">. </w:t>
      </w:r>
      <w:r w:rsidR="00192B8E" w:rsidRPr="00127E9E">
        <w:rPr>
          <w:kern w:val="22"/>
          <w:szCs w:val="22"/>
          <w:lang w:val="en-US"/>
        </w:rPr>
        <w:t xml:space="preserve">Moreover, due to the increased gain of the 9-tap high-pass filter suggested in the previous section, the numeric constant in the declaration of </w:t>
      </w:r>
      <m:oMath>
        <m:sSub>
          <m:sSubPr>
            <m:ctrlPr>
              <w:rPr>
                <w:rFonts w:ascii="Cambria Math" w:hAnsi="Cambria Math"/>
                <w:kern w:val="22"/>
                <w:szCs w:val="22"/>
                <w:lang w:val="en-US"/>
              </w:rPr>
            </m:ctrlPr>
          </m:sSubPr>
          <m:e>
            <m:r>
              <w:rPr>
                <w:rFonts w:ascii="Cambria Math" w:hAnsi="Cambria Math"/>
                <w:kern w:val="22"/>
                <w:szCs w:val="22"/>
                <w:lang w:val="en-US"/>
              </w:rPr>
              <m:t>a</m:t>
            </m:r>
          </m:e>
          <m:sub>
            <m:r>
              <m:rPr>
                <m:sty m:val="p"/>
              </m:rPr>
              <w:rPr>
                <w:rFonts w:ascii="Cambria Math" w:hAnsi="Cambria Math"/>
                <w:kern w:val="22"/>
                <w:szCs w:val="22"/>
                <w:lang w:val="en-US"/>
              </w:rPr>
              <m:t>min</m:t>
            </m:r>
          </m:sub>
        </m:sSub>
      </m:oMath>
      <w:r w:rsidR="00192B8E" w:rsidRPr="00127E9E">
        <w:rPr>
          <w:kern w:val="22"/>
          <w:szCs w:val="22"/>
          <w:lang w:val="en-US"/>
        </w:rPr>
        <w:t xml:space="preserve"> should be redefined.</w:t>
      </w:r>
    </w:p>
    <w:p w14:paraId="4DBA82C8" w14:textId="0AD4D617" w:rsidR="00192B8E" w:rsidRPr="00127E9E" w:rsidRDefault="00192B8E" w:rsidP="00192B8E">
      <w:pPr>
        <w:spacing w:before="120"/>
        <w:jc w:val="both"/>
        <w:rPr>
          <w:kern w:val="22"/>
          <w:szCs w:val="22"/>
          <w:lang w:val="en-US"/>
        </w:rPr>
      </w:pPr>
      <w:r w:rsidRPr="00127E9E">
        <w:rPr>
          <w:kern w:val="22"/>
          <w:szCs w:val="22"/>
          <w:lang w:val="en-US"/>
        </w:rPr>
        <w:t>Since the 5-tap filter exhibits a gain of 8, while the 9-tap filter has a gain of 24, the auth</w:t>
      </w:r>
      <w:r w:rsidR="00650AFE" w:rsidRPr="00127E9E">
        <w:rPr>
          <w:kern w:val="22"/>
          <w:szCs w:val="22"/>
          <w:lang w:val="en-US"/>
        </w:rPr>
        <w:t>ors suggest to apply</w:t>
      </w:r>
      <w:r w:rsidR="00650AFE" w:rsidRPr="00127E9E">
        <w:rPr>
          <w:kern w:val="22"/>
          <w:szCs w:val="22"/>
          <w:lang w:val="en-US"/>
        </w:rPr>
        <w:br/>
      </w:r>
    </w:p>
    <w:p w14:paraId="36038991" w14:textId="1468598F" w:rsidR="00650AFE" w:rsidRPr="00127E9E" w:rsidRDefault="00BA111E" w:rsidP="00192B8E">
      <w:pPr>
        <w:spacing w:before="120"/>
        <w:jc w:val="both"/>
        <w:rPr>
          <w:kern w:val="22"/>
          <w:szCs w:val="22"/>
          <w:lang w:val="en-US"/>
        </w:rPr>
      </w:pPr>
      <m:oMathPara>
        <m:oMath>
          <m:sSub>
            <m:sSubPr>
              <m:ctrlPr>
                <w:rPr>
                  <w:rFonts w:ascii="Cambria Math" w:hAnsi="Cambria Math"/>
                  <w:i/>
                  <w:kern w:val="22"/>
                  <w:szCs w:val="22"/>
                  <w:lang w:val="en-US"/>
                </w:rPr>
              </m:ctrlPr>
            </m:sSubPr>
            <m:e>
              <m:r>
                <w:rPr>
                  <w:rFonts w:ascii="Cambria Math" w:hAnsi="Cambria Math"/>
                  <w:kern w:val="22"/>
                  <w:szCs w:val="22"/>
                  <w:lang w:val="en-US"/>
                </w:rPr>
                <m:t>a</m:t>
              </m:r>
            </m:e>
            <m:sub>
              <m:r>
                <m:rPr>
                  <m:sty m:val="p"/>
                </m:rPr>
                <w:rPr>
                  <w:rFonts w:ascii="Cambria Math" w:hAnsi="Cambria Math"/>
                  <w:kern w:val="22"/>
                  <w:szCs w:val="22"/>
                  <w:lang w:val="en-US"/>
                </w:rPr>
                <m:t>min</m:t>
              </m:r>
            </m:sub>
          </m:sSub>
          <m:r>
            <w:rPr>
              <w:rFonts w:ascii="Cambria Math" w:hAnsi="Cambria Math"/>
              <w:kern w:val="22"/>
              <w:szCs w:val="22"/>
              <w:lang w:val="en-US"/>
            </w:rPr>
            <m:t>=</m:t>
          </m:r>
          <m:sSup>
            <m:sSupPr>
              <m:ctrlPr>
                <w:rPr>
                  <w:rFonts w:ascii="Cambria Math" w:hAnsi="Cambria Math"/>
                  <w:i/>
                  <w:kern w:val="22"/>
                  <w:szCs w:val="22"/>
                  <w:lang w:val="en-US"/>
                </w:rPr>
              </m:ctrlPr>
            </m:sSupPr>
            <m:e>
              <m:r>
                <w:rPr>
                  <w:rFonts w:ascii="Cambria Math" w:hAnsi="Cambria Math"/>
                  <w:kern w:val="22"/>
                  <w:szCs w:val="22"/>
                  <w:lang w:val="en-US"/>
                </w:rPr>
                <m:t>2</m:t>
              </m:r>
            </m:e>
            <m:sup>
              <m:r>
                <w:rPr>
                  <w:rFonts w:ascii="Cambria Math" w:hAnsi="Cambria Math"/>
                  <w:kern w:val="22"/>
                  <w:szCs w:val="22"/>
                  <w:lang w:val="en-US"/>
                </w:rPr>
                <m:t>BD-4</m:t>
              </m:r>
            </m:sup>
          </m:sSup>
        </m:oMath>
      </m:oMathPara>
    </w:p>
    <w:p w14:paraId="37096878" w14:textId="46290B21" w:rsidR="00D42738" w:rsidRPr="00127E9E" w:rsidRDefault="00650AFE" w:rsidP="00650AFE">
      <w:pPr>
        <w:spacing w:before="120"/>
        <w:jc w:val="both"/>
        <w:rPr>
          <w:kern w:val="22"/>
          <w:szCs w:val="22"/>
          <w:lang w:val="en-US"/>
        </w:rPr>
      </w:pPr>
      <w:r w:rsidRPr="00127E9E">
        <w:rPr>
          <w:kern w:val="22"/>
          <w:szCs w:val="22"/>
          <w:lang w:val="en-US"/>
        </w:rPr>
        <w:br/>
        <w:t xml:space="preserve">instead of </w:t>
      </w:r>
      <m:oMath>
        <m:sSub>
          <m:sSubPr>
            <m:ctrlPr>
              <w:rPr>
                <w:rFonts w:ascii="Cambria Math" w:hAnsi="Cambria Math"/>
                <w:kern w:val="22"/>
                <w:szCs w:val="22"/>
                <w:lang w:val="en-US"/>
              </w:rPr>
            </m:ctrlPr>
          </m:sSubPr>
          <m:e>
            <m:r>
              <w:rPr>
                <w:rFonts w:ascii="Cambria Math" w:hAnsi="Cambria Math"/>
                <w:kern w:val="22"/>
                <w:szCs w:val="22"/>
                <w:lang w:val="en-US"/>
              </w:rPr>
              <m:t>a</m:t>
            </m:r>
          </m:e>
          <m:sub>
            <m:r>
              <m:rPr>
                <m:sty m:val="p"/>
              </m:rPr>
              <w:rPr>
                <w:rFonts w:ascii="Cambria Math" w:hAnsi="Cambria Math"/>
                <w:kern w:val="22"/>
                <w:szCs w:val="22"/>
                <w:lang w:val="en-US"/>
              </w:rPr>
              <m:t>min</m:t>
            </m:r>
          </m:sub>
        </m:sSub>
        <m:r>
          <m:rPr>
            <m:sty m:val="p"/>
          </m:rPr>
          <w:rPr>
            <w:rFonts w:ascii="Cambria Math" w:hAnsi="Cambria Math"/>
            <w:kern w:val="22"/>
            <w:szCs w:val="22"/>
            <w:lang w:val="en-US"/>
          </w:rPr>
          <m:t>=</m:t>
        </m:r>
      </m:oMath>
      <w:r w:rsidRPr="00127E9E">
        <w:rPr>
          <w:kern w:val="22"/>
          <w:szCs w:val="22"/>
          <w:lang w:val="en-US"/>
        </w:rPr>
        <w:t xml:space="preserve"> </w:t>
      </w:r>
      <w:r w:rsidRPr="00127E9E">
        <w:rPr>
          <w:kern w:val="22"/>
          <w:szCs w:val="22"/>
          <w:vertAlign w:val="superscript"/>
          <w:lang w:val="en-US"/>
        </w:rPr>
        <w:t xml:space="preserve"> </w:t>
      </w:r>
      <w:r w:rsidRPr="00127E9E">
        <w:rPr>
          <w:kern w:val="22"/>
          <w:szCs w:val="22"/>
          <w:lang w:val="en-US"/>
        </w:rPr>
        <w:t xml:space="preserve">8 in the derivation of </w:t>
      </w:r>
      <m:oMath>
        <m:sSub>
          <m:sSubPr>
            <m:ctrlPr>
              <w:rPr>
                <w:rFonts w:ascii="Cambria Math" w:hAnsi="Cambria Math"/>
                <w:i/>
                <w:kern w:val="22"/>
                <w:szCs w:val="22"/>
                <w:lang w:val="en-US"/>
              </w:rPr>
            </m:ctrlPr>
          </m:sSubPr>
          <m:e>
            <m:r>
              <w:rPr>
                <w:rFonts w:ascii="Cambria Math" w:hAnsi="Cambria Math"/>
                <w:kern w:val="22"/>
                <w:szCs w:val="22"/>
                <w:lang w:val="en-US"/>
              </w:rPr>
              <m:t>a</m:t>
            </m:r>
          </m:e>
          <m:sub>
            <m:r>
              <w:rPr>
                <w:rFonts w:ascii="Cambria Math" w:hAnsi="Cambria Math"/>
                <w:kern w:val="22"/>
                <w:szCs w:val="22"/>
                <w:lang w:val="en-US"/>
              </w:rPr>
              <m:t>k</m:t>
            </m:r>
          </m:sub>
        </m:sSub>
      </m:oMath>
      <w:r w:rsidRPr="00127E9E">
        <w:rPr>
          <w:kern w:val="22"/>
          <w:szCs w:val="22"/>
          <w:lang w:val="en-US"/>
        </w:rPr>
        <w:t xml:space="preserve">, yielding a value of 16 for 8-bit coding and 64 for 10-bit coding. </w:t>
      </w:r>
      <w:r w:rsidR="00D42738" w:rsidRPr="00127E9E">
        <w:rPr>
          <w:kern w:val="22"/>
          <w:szCs w:val="22"/>
          <w:lang w:val="en-US"/>
        </w:rPr>
        <w:t xml:space="preserve">This renders the subjective QPA behavior </w:t>
      </w:r>
      <w:r w:rsidR="00893A76" w:rsidRPr="00127E9E">
        <w:rPr>
          <w:kern w:val="22"/>
          <w:szCs w:val="22"/>
          <w:lang w:val="en-US"/>
        </w:rPr>
        <w:t>largely</w:t>
      </w:r>
      <w:r w:rsidR="00D42738" w:rsidRPr="00127E9E">
        <w:rPr>
          <w:kern w:val="22"/>
          <w:szCs w:val="22"/>
          <w:lang w:val="en-US"/>
        </w:rPr>
        <w:t xml:space="preserve"> independent of the actual coding bit-depth and, </w:t>
      </w:r>
      <w:r w:rsidR="00893A76" w:rsidRPr="00127E9E">
        <w:rPr>
          <w:kern w:val="22"/>
          <w:szCs w:val="22"/>
          <w:lang w:val="en-US"/>
        </w:rPr>
        <w:t xml:space="preserve">as a </w:t>
      </w:r>
      <w:r w:rsidR="00F02105" w:rsidRPr="00127E9E">
        <w:rPr>
          <w:kern w:val="22"/>
          <w:szCs w:val="22"/>
          <w:lang w:val="en-US"/>
        </w:rPr>
        <w:t>con</w:t>
      </w:r>
      <w:r w:rsidR="00F02105" w:rsidRPr="00127E9E">
        <w:rPr>
          <w:kern w:val="22"/>
          <w:szCs w:val="22"/>
          <w:lang w:val="en-US"/>
        </w:rPr>
        <w:softHyphen/>
        <w:t xml:space="preserve">venient </w:t>
      </w:r>
      <w:r w:rsidR="00893A76" w:rsidRPr="00127E9E">
        <w:rPr>
          <w:kern w:val="22"/>
          <w:szCs w:val="22"/>
          <w:lang w:val="en-US"/>
        </w:rPr>
        <w:t>side-effect</w:t>
      </w:r>
      <w:r w:rsidR="00D42738" w:rsidRPr="00127E9E">
        <w:rPr>
          <w:kern w:val="22"/>
          <w:szCs w:val="22"/>
          <w:lang w:val="en-US"/>
        </w:rPr>
        <w:t xml:space="preserve">, reduces some QPA-related quality regressions </w:t>
      </w:r>
      <w:r w:rsidR="00F02105" w:rsidRPr="00127E9E">
        <w:rPr>
          <w:kern w:val="22"/>
          <w:szCs w:val="22"/>
          <w:lang w:val="en-US"/>
        </w:rPr>
        <w:t>in case of</w:t>
      </w:r>
      <w:r w:rsidR="00893A76" w:rsidRPr="00127E9E">
        <w:rPr>
          <w:kern w:val="22"/>
          <w:szCs w:val="22"/>
          <w:lang w:val="en-US"/>
        </w:rPr>
        <w:t xml:space="preserve"> the</w:t>
      </w:r>
      <w:r w:rsidR="00D42738" w:rsidRPr="00127E9E">
        <w:rPr>
          <w:kern w:val="22"/>
          <w:szCs w:val="22"/>
          <w:lang w:val="en-US"/>
        </w:rPr>
        <w:t xml:space="preserve"> </w:t>
      </w:r>
      <m:oMath>
        <m:r>
          <w:rPr>
            <w:rFonts w:ascii="Cambria Math" w:hAnsi="Cambria Math"/>
            <w:kern w:val="22"/>
            <w:szCs w:val="22"/>
            <w:lang w:val="en-US"/>
          </w:rPr>
          <m:t>BD</m:t>
        </m:r>
        <m:r>
          <m:rPr>
            <m:sty m:val="p"/>
          </m:rPr>
          <w:rPr>
            <w:rFonts w:ascii="Cambria Math" w:hAnsi="Cambria Math"/>
            <w:kern w:val="22"/>
            <w:szCs w:val="22"/>
            <w:lang w:val="en-US"/>
          </w:rPr>
          <m:t>=</m:t>
        </m:r>
      </m:oMath>
      <w:r w:rsidR="00D42738" w:rsidRPr="00127E9E">
        <w:rPr>
          <w:kern w:val="22"/>
          <w:szCs w:val="22"/>
          <w:lang w:val="en-US"/>
        </w:rPr>
        <w:t xml:space="preserve"> 10</w:t>
      </w:r>
      <w:r w:rsidR="00893A76" w:rsidRPr="00127E9E">
        <w:rPr>
          <w:kern w:val="22"/>
          <w:szCs w:val="22"/>
          <w:lang w:val="en-US"/>
        </w:rPr>
        <w:t xml:space="preserve"> </w:t>
      </w:r>
      <w:r w:rsidR="00F02105" w:rsidRPr="00127E9E">
        <w:rPr>
          <w:kern w:val="22"/>
          <w:szCs w:val="22"/>
          <w:lang w:val="en-US"/>
        </w:rPr>
        <w:t>in use with, e.</w:t>
      </w:r>
      <w:r w:rsidR="00F02105" w:rsidRPr="00127E9E">
        <w:rPr>
          <w:kern w:val="22"/>
          <w:szCs w:val="22"/>
          <w:vertAlign w:val="superscript"/>
          <w:lang w:val="en-US"/>
        </w:rPr>
        <w:t xml:space="preserve"> </w:t>
      </w:r>
      <w:r w:rsidR="00F02105" w:rsidRPr="00127E9E">
        <w:rPr>
          <w:kern w:val="22"/>
          <w:szCs w:val="22"/>
          <w:lang w:val="en-US"/>
        </w:rPr>
        <w:t>g.,</w:t>
      </w:r>
      <w:r w:rsidR="00D42738" w:rsidRPr="00127E9E">
        <w:rPr>
          <w:kern w:val="22"/>
          <w:szCs w:val="22"/>
          <w:lang w:val="en-US"/>
        </w:rPr>
        <w:t xml:space="preserve"> JVET’</w:t>
      </w:r>
      <w:r w:rsidR="00893A76" w:rsidRPr="00127E9E">
        <w:rPr>
          <w:kern w:val="22"/>
          <w:szCs w:val="22"/>
          <w:lang w:val="en-US"/>
        </w:rPr>
        <w:t>s C</w:t>
      </w:r>
      <w:r w:rsidR="00D42738" w:rsidRPr="00127E9E">
        <w:rPr>
          <w:kern w:val="22"/>
          <w:szCs w:val="22"/>
          <w:lang w:val="en-US"/>
        </w:rPr>
        <w:t>ommon Test Condition</w:t>
      </w:r>
      <w:r w:rsidR="00663D16">
        <w:rPr>
          <w:kern w:val="22"/>
          <w:szCs w:val="22"/>
          <w:lang w:val="en-US"/>
        </w:rPr>
        <w:t xml:space="preserve"> (CTC)</w:t>
      </w:r>
      <w:r w:rsidR="00D42738" w:rsidRPr="00127E9E">
        <w:rPr>
          <w:kern w:val="22"/>
          <w:szCs w:val="22"/>
          <w:lang w:val="en-US"/>
        </w:rPr>
        <w:t xml:space="preserve"> </w:t>
      </w:r>
      <w:r w:rsidR="00893A76" w:rsidRPr="00127E9E">
        <w:rPr>
          <w:kern w:val="22"/>
          <w:szCs w:val="22"/>
          <w:lang w:val="en-US"/>
        </w:rPr>
        <w:t xml:space="preserve">for SDR, </w:t>
      </w:r>
      <w:r w:rsidR="00D42738" w:rsidRPr="00127E9E">
        <w:rPr>
          <w:kern w:val="22"/>
          <w:szCs w:val="22"/>
          <w:lang w:val="en-US"/>
        </w:rPr>
        <w:t>HDR</w:t>
      </w:r>
      <w:r w:rsidR="00893A76" w:rsidRPr="00127E9E">
        <w:rPr>
          <w:kern w:val="22"/>
          <w:szCs w:val="22"/>
          <w:lang w:val="en-US"/>
        </w:rPr>
        <w:t>/WCG, and 360°</w:t>
      </w:r>
      <w:r w:rsidR="00D42738" w:rsidRPr="00127E9E">
        <w:rPr>
          <w:kern w:val="22"/>
          <w:szCs w:val="22"/>
          <w:lang w:val="en-US"/>
        </w:rPr>
        <w:t xml:space="preserve"> content </w:t>
      </w:r>
      <w:r w:rsidR="00893A76" w:rsidRPr="00127E9E">
        <w:rPr>
          <w:kern w:val="22"/>
          <w:szCs w:val="22"/>
          <w:lang w:val="en-US"/>
        </w:rPr>
        <w:fldChar w:fldCharType="begin"/>
      </w:r>
      <w:r w:rsidR="00893A76" w:rsidRPr="00127E9E">
        <w:rPr>
          <w:kern w:val="22"/>
          <w:szCs w:val="22"/>
          <w:lang w:val="en-US"/>
        </w:rPr>
        <w:instrText xml:space="preserve"> REF _Ref514954631 \r \h </w:instrText>
      </w:r>
      <w:r w:rsidR="00F02105" w:rsidRPr="00127E9E">
        <w:rPr>
          <w:kern w:val="22"/>
          <w:szCs w:val="22"/>
          <w:lang w:val="en-US"/>
        </w:rPr>
        <w:instrText xml:space="preserve"> \* MERGEFORMAT </w:instrText>
      </w:r>
      <w:r w:rsidR="00893A76" w:rsidRPr="00127E9E">
        <w:rPr>
          <w:kern w:val="22"/>
          <w:szCs w:val="22"/>
          <w:lang w:val="en-US"/>
        </w:rPr>
      </w:r>
      <w:r w:rsidR="00893A76" w:rsidRPr="00127E9E">
        <w:rPr>
          <w:kern w:val="22"/>
          <w:szCs w:val="22"/>
          <w:lang w:val="en-US"/>
        </w:rPr>
        <w:fldChar w:fldCharType="separate"/>
      </w:r>
      <w:r w:rsidR="00AC4D88">
        <w:rPr>
          <w:kern w:val="22"/>
          <w:szCs w:val="22"/>
          <w:lang w:val="en-US"/>
        </w:rPr>
        <w:t>[5]</w:t>
      </w:r>
      <w:r w:rsidR="00893A76" w:rsidRPr="00127E9E">
        <w:rPr>
          <w:kern w:val="22"/>
          <w:szCs w:val="22"/>
          <w:lang w:val="en-US"/>
        </w:rPr>
        <w:fldChar w:fldCharType="end"/>
      </w:r>
      <w:r w:rsidR="00893A76" w:rsidRPr="00127E9E">
        <w:rPr>
          <w:kern w:val="22"/>
          <w:szCs w:val="22"/>
          <w:lang w:val="en-US"/>
        </w:rPr>
        <w:t>,</w:t>
      </w:r>
      <w:r w:rsidR="00893A76" w:rsidRPr="00663D16">
        <w:rPr>
          <w:kern w:val="22"/>
          <w:szCs w:val="22"/>
          <w:vertAlign w:val="superscript"/>
          <w:lang w:val="en-US"/>
        </w:rPr>
        <w:t xml:space="preserve"> </w:t>
      </w:r>
      <w:r w:rsidR="00893A76" w:rsidRPr="00127E9E">
        <w:rPr>
          <w:kern w:val="22"/>
          <w:szCs w:val="22"/>
          <w:lang w:val="en-US"/>
        </w:rPr>
        <w:fldChar w:fldCharType="begin"/>
      </w:r>
      <w:r w:rsidR="00893A76" w:rsidRPr="00127E9E">
        <w:rPr>
          <w:kern w:val="22"/>
          <w:szCs w:val="22"/>
          <w:lang w:val="en-US"/>
        </w:rPr>
        <w:instrText xml:space="preserve"> REF _Ref514954634 \r \h </w:instrText>
      </w:r>
      <w:r w:rsidR="00F02105" w:rsidRPr="00127E9E">
        <w:rPr>
          <w:kern w:val="22"/>
          <w:szCs w:val="22"/>
          <w:lang w:val="en-US"/>
        </w:rPr>
        <w:instrText xml:space="preserve"> \* MERGEFORMAT </w:instrText>
      </w:r>
      <w:r w:rsidR="00893A76" w:rsidRPr="00127E9E">
        <w:rPr>
          <w:kern w:val="22"/>
          <w:szCs w:val="22"/>
          <w:lang w:val="en-US"/>
        </w:rPr>
      </w:r>
      <w:r w:rsidR="00893A76" w:rsidRPr="00127E9E">
        <w:rPr>
          <w:kern w:val="22"/>
          <w:szCs w:val="22"/>
          <w:lang w:val="en-US"/>
        </w:rPr>
        <w:fldChar w:fldCharType="separate"/>
      </w:r>
      <w:r w:rsidR="00AC4D88">
        <w:rPr>
          <w:kern w:val="22"/>
          <w:szCs w:val="22"/>
          <w:lang w:val="en-US"/>
        </w:rPr>
        <w:t>[6]</w:t>
      </w:r>
      <w:r w:rsidR="00893A76" w:rsidRPr="00127E9E">
        <w:rPr>
          <w:kern w:val="22"/>
          <w:szCs w:val="22"/>
          <w:lang w:val="en-US"/>
        </w:rPr>
        <w:fldChar w:fldCharType="end"/>
      </w:r>
      <w:r w:rsidR="00893A76" w:rsidRPr="00127E9E">
        <w:rPr>
          <w:kern w:val="22"/>
          <w:szCs w:val="22"/>
          <w:lang w:val="en-US"/>
        </w:rPr>
        <w:t>,</w:t>
      </w:r>
      <w:r w:rsidR="00893A76" w:rsidRPr="00663D16">
        <w:rPr>
          <w:kern w:val="22"/>
          <w:szCs w:val="22"/>
          <w:vertAlign w:val="superscript"/>
          <w:lang w:val="en-US"/>
        </w:rPr>
        <w:t xml:space="preserve"> </w:t>
      </w:r>
      <w:r w:rsidR="00893A76" w:rsidRPr="00127E9E">
        <w:rPr>
          <w:kern w:val="22"/>
          <w:szCs w:val="22"/>
          <w:lang w:val="en-US"/>
        </w:rPr>
        <w:fldChar w:fldCharType="begin"/>
      </w:r>
      <w:r w:rsidR="00893A76" w:rsidRPr="00127E9E">
        <w:rPr>
          <w:kern w:val="22"/>
          <w:szCs w:val="22"/>
          <w:lang w:val="en-US"/>
        </w:rPr>
        <w:instrText xml:space="preserve"> REF _Ref514954636 \r \h </w:instrText>
      </w:r>
      <w:r w:rsidR="00F02105" w:rsidRPr="00127E9E">
        <w:rPr>
          <w:kern w:val="22"/>
          <w:szCs w:val="22"/>
          <w:lang w:val="en-US"/>
        </w:rPr>
        <w:instrText xml:space="preserve"> \* MERGEFORMAT </w:instrText>
      </w:r>
      <w:r w:rsidR="00893A76" w:rsidRPr="00127E9E">
        <w:rPr>
          <w:kern w:val="22"/>
          <w:szCs w:val="22"/>
          <w:lang w:val="en-US"/>
        </w:rPr>
      </w:r>
      <w:r w:rsidR="00893A76" w:rsidRPr="00127E9E">
        <w:rPr>
          <w:kern w:val="22"/>
          <w:szCs w:val="22"/>
          <w:lang w:val="en-US"/>
        </w:rPr>
        <w:fldChar w:fldCharType="separate"/>
      </w:r>
      <w:r w:rsidR="00AC4D88">
        <w:rPr>
          <w:kern w:val="22"/>
          <w:szCs w:val="22"/>
          <w:lang w:val="en-US"/>
        </w:rPr>
        <w:t>[7]</w:t>
      </w:r>
      <w:r w:rsidR="00893A76" w:rsidRPr="00127E9E">
        <w:rPr>
          <w:kern w:val="22"/>
          <w:szCs w:val="22"/>
          <w:lang w:val="en-US"/>
        </w:rPr>
        <w:fldChar w:fldCharType="end"/>
      </w:r>
      <w:r w:rsidR="00663D16">
        <w:rPr>
          <w:kern w:val="22"/>
          <w:szCs w:val="22"/>
          <w:lang w:val="en-US"/>
        </w:rPr>
        <w:t>; s</w:t>
      </w:r>
      <w:r w:rsidR="001D732A" w:rsidRPr="00127E9E">
        <w:rPr>
          <w:kern w:val="22"/>
          <w:szCs w:val="22"/>
          <w:lang w:val="en-US"/>
        </w:rPr>
        <w:t xml:space="preserve">ee Section </w:t>
      </w:r>
      <w:r w:rsidR="001D732A" w:rsidRPr="00127E9E">
        <w:rPr>
          <w:kern w:val="22"/>
          <w:szCs w:val="22"/>
          <w:lang w:val="en-US"/>
        </w:rPr>
        <w:fldChar w:fldCharType="begin"/>
      </w:r>
      <w:r w:rsidR="001D732A" w:rsidRPr="00127E9E">
        <w:rPr>
          <w:kern w:val="22"/>
          <w:szCs w:val="22"/>
          <w:lang w:val="en-US"/>
        </w:rPr>
        <w:instrText xml:space="preserve"> REF _Ref514955900 \r \h </w:instrText>
      </w:r>
      <w:r w:rsidR="00DD12CA" w:rsidRPr="00127E9E">
        <w:rPr>
          <w:kern w:val="22"/>
          <w:szCs w:val="22"/>
          <w:lang w:val="en-US"/>
        </w:rPr>
        <w:instrText xml:space="preserve"> \* MERGEFORMAT </w:instrText>
      </w:r>
      <w:r w:rsidR="001D732A" w:rsidRPr="00127E9E">
        <w:rPr>
          <w:kern w:val="22"/>
          <w:szCs w:val="22"/>
          <w:lang w:val="en-US"/>
        </w:rPr>
      </w:r>
      <w:r w:rsidR="001D732A" w:rsidRPr="00127E9E">
        <w:rPr>
          <w:kern w:val="22"/>
          <w:szCs w:val="22"/>
          <w:lang w:val="en-US"/>
        </w:rPr>
        <w:fldChar w:fldCharType="separate"/>
      </w:r>
      <w:r w:rsidR="00AC4D88">
        <w:rPr>
          <w:kern w:val="22"/>
          <w:szCs w:val="22"/>
          <w:lang w:val="en-US"/>
        </w:rPr>
        <w:t>3</w:t>
      </w:r>
      <w:r w:rsidR="001D732A" w:rsidRPr="00127E9E">
        <w:rPr>
          <w:kern w:val="22"/>
          <w:szCs w:val="22"/>
          <w:lang w:val="en-US"/>
        </w:rPr>
        <w:fldChar w:fldCharType="end"/>
      </w:r>
      <w:r w:rsidR="001D732A" w:rsidRPr="00127E9E">
        <w:rPr>
          <w:kern w:val="22"/>
          <w:szCs w:val="22"/>
          <w:lang w:val="en-US"/>
        </w:rPr>
        <w:t>.</w:t>
      </w:r>
    </w:p>
    <w:p w14:paraId="5838FCD7" w14:textId="2A3F5F44" w:rsidR="00127E9E" w:rsidRPr="00D638A1" w:rsidRDefault="00B56014" w:rsidP="00B56014">
      <w:pPr>
        <w:pStyle w:val="berschrift2"/>
        <w:rPr>
          <w:kern w:val="28"/>
          <w:szCs w:val="22"/>
          <w:lang w:val="en-US"/>
        </w:rPr>
      </w:pPr>
      <w:bookmarkStart w:id="6" w:name="_Ref517467113"/>
      <w:r w:rsidRPr="00D638A1">
        <w:rPr>
          <w:kern w:val="28"/>
          <w:szCs w:val="22"/>
          <w:lang w:val="en-US"/>
        </w:rPr>
        <w:t>U</w:t>
      </w:r>
      <w:r w:rsidR="00127E9E" w:rsidRPr="00D638A1">
        <w:rPr>
          <w:kern w:val="28"/>
          <w:szCs w:val="22"/>
          <w:lang w:val="en-US"/>
        </w:rPr>
        <w:t xml:space="preserve">se of </w:t>
      </w:r>
      <m:oMath>
        <m:r>
          <m:rPr>
            <m:sty m:val="bi"/>
          </m:rPr>
          <w:rPr>
            <w:rFonts w:ascii="Cambria Math" w:hAnsi="Cambria Math"/>
            <w:kern w:val="28"/>
            <w:szCs w:val="22"/>
            <w:lang w:val="en-US"/>
          </w:rPr>
          <m:t>β=</m:t>
        </m:r>
        <m:box>
          <m:boxPr>
            <m:ctrlPr>
              <w:rPr>
                <w:rFonts w:ascii="Cambria Math" w:hAnsi="Cambria Math"/>
                <w:kern w:val="28"/>
                <w:szCs w:val="22"/>
                <w:lang w:val="en-US"/>
              </w:rPr>
            </m:ctrlPr>
          </m:boxPr>
          <m:e>
            <m:argPr>
              <m:argSz m:val="-1"/>
            </m:argPr>
            <m:f>
              <m:fPr>
                <m:ctrlPr>
                  <w:rPr>
                    <w:rFonts w:ascii="Cambria Math" w:hAnsi="Cambria Math"/>
                    <w:kern w:val="28"/>
                    <w:szCs w:val="22"/>
                    <w:lang w:val="en-US"/>
                  </w:rPr>
                </m:ctrlPr>
              </m:fPr>
              <m:num>
                <m:r>
                  <m:rPr>
                    <m:sty m:val="bi"/>
                  </m:rPr>
                  <w:rPr>
                    <w:rFonts w:ascii="Cambria Math" w:hAnsi="Cambria Math"/>
                    <w:kern w:val="28"/>
                    <w:szCs w:val="22"/>
                    <w:lang w:val="en-US"/>
                  </w:rPr>
                  <m:t>1</m:t>
                </m:r>
              </m:num>
              <m:den>
                <m:r>
                  <m:rPr>
                    <m:sty m:val="bi"/>
                  </m:rPr>
                  <w:rPr>
                    <w:rFonts w:ascii="Cambria Math" w:hAnsi="Cambria Math"/>
                    <w:kern w:val="28"/>
                    <w:szCs w:val="22"/>
                    <w:lang w:val="en-US"/>
                  </w:rPr>
                  <m:t>2</m:t>
                </m:r>
              </m:den>
            </m:f>
          </m:e>
        </m:box>
      </m:oMath>
      <w:r w:rsidR="00127E9E" w:rsidRPr="00D638A1">
        <w:rPr>
          <w:kern w:val="28"/>
          <w:szCs w:val="22"/>
          <w:lang w:val="en-US"/>
        </w:rPr>
        <w:t xml:space="preserve"> instead of </w:t>
      </w:r>
      <m:oMath>
        <m:r>
          <m:rPr>
            <m:sty m:val="bi"/>
          </m:rPr>
          <w:rPr>
            <w:rFonts w:ascii="Cambria Math" w:hAnsi="Cambria Math"/>
            <w:kern w:val="28"/>
            <w:szCs w:val="22"/>
            <w:lang w:val="en-US"/>
          </w:rPr>
          <m:t>β=</m:t>
        </m:r>
        <m:box>
          <m:boxPr>
            <m:ctrlPr>
              <w:rPr>
                <w:rFonts w:ascii="Cambria Math" w:hAnsi="Cambria Math"/>
                <w:kern w:val="28"/>
                <w:szCs w:val="22"/>
                <w:lang w:val="en-US"/>
              </w:rPr>
            </m:ctrlPr>
          </m:boxPr>
          <m:e>
            <m:argPr>
              <m:argSz m:val="-1"/>
            </m:argPr>
            <m:f>
              <m:fPr>
                <m:ctrlPr>
                  <w:rPr>
                    <w:rFonts w:ascii="Cambria Math" w:hAnsi="Cambria Math"/>
                    <w:kern w:val="28"/>
                    <w:szCs w:val="22"/>
                    <w:lang w:val="en-US"/>
                  </w:rPr>
                </m:ctrlPr>
              </m:fPr>
              <m:num>
                <m:r>
                  <m:rPr>
                    <m:sty m:val="bi"/>
                  </m:rPr>
                  <w:rPr>
                    <w:rFonts w:ascii="Cambria Math" w:hAnsi="Cambria Math"/>
                    <w:kern w:val="28"/>
                    <w:szCs w:val="22"/>
                    <w:lang w:val="en-US"/>
                  </w:rPr>
                  <m:t>2</m:t>
                </m:r>
              </m:num>
              <m:den>
                <m:r>
                  <m:rPr>
                    <m:sty m:val="bi"/>
                  </m:rPr>
                  <w:rPr>
                    <w:rFonts w:ascii="Cambria Math" w:hAnsi="Cambria Math"/>
                    <w:kern w:val="28"/>
                    <w:szCs w:val="22"/>
                    <w:lang w:val="en-US"/>
                  </w:rPr>
                  <m:t>3</m:t>
                </m:r>
              </m:den>
            </m:f>
          </m:e>
        </m:box>
      </m:oMath>
      <w:r w:rsidR="00127E9E" w:rsidRPr="00D638A1">
        <w:rPr>
          <w:kern w:val="28"/>
          <w:szCs w:val="22"/>
          <w:vertAlign w:val="superscript"/>
          <w:lang w:val="en-US"/>
        </w:rPr>
        <w:t xml:space="preserve"> </w:t>
      </w:r>
      <w:r w:rsidR="00651BA2" w:rsidRPr="00D638A1">
        <w:rPr>
          <w:kern w:val="28"/>
          <w:szCs w:val="22"/>
          <w:vertAlign w:val="superscript"/>
          <w:lang w:val="en-US"/>
        </w:rPr>
        <w:t xml:space="preserve"> </w:t>
      </w:r>
      <w:r w:rsidR="00127E9E" w:rsidRPr="00D638A1">
        <w:rPr>
          <w:kern w:val="28"/>
          <w:szCs w:val="22"/>
          <w:lang w:val="en-US"/>
        </w:rPr>
        <w:t>for a more conservative activity weighting</w:t>
      </w:r>
      <w:bookmarkEnd w:id="6"/>
    </w:p>
    <w:p w14:paraId="31D019BD" w14:textId="55B519CB" w:rsidR="00651BA2" w:rsidRDefault="00651BA2" w:rsidP="00127E9E">
      <w:pPr>
        <w:spacing w:before="120"/>
        <w:jc w:val="both"/>
        <w:rPr>
          <w:kern w:val="22"/>
          <w:szCs w:val="22"/>
          <w:lang w:val="en-US"/>
        </w:rPr>
      </w:pPr>
      <w:r>
        <w:rPr>
          <w:kern w:val="22"/>
          <w:szCs w:val="22"/>
          <w:lang w:val="en-US"/>
        </w:rPr>
        <w:t xml:space="preserve">At the higher-rate operating points in the CfP evaluation </w:t>
      </w:r>
      <w:r>
        <w:rPr>
          <w:kern w:val="22"/>
          <w:szCs w:val="22"/>
          <w:lang w:val="en-US"/>
        </w:rPr>
        <w:fldChar w:fldCharType="begin"/>
      </w:r>
      <w:r>
        <w:rPr>
          <w:kern w:val="22"/>
          <w:szCs w:val="22"/>
          <w:lang w:val="en-US"/>
        </w:rPr>
        <w:instrText xml:space="preserve"> REF _Ref514938638 \r \h </w:instrText>
      </w:r>
      <w:r>
        <w:rPr>
          <w:kern w:val="22"/>
          <w:szCs w:val="22"/>
          <w:lang w:val="en-US"/>
        </w:rPr>
      </w:r>
      <w:r>
        <w:rPr>
          <w:kern w:val="22"/>
          <w:szCs w:val="22"/>
          <w:lang w:val="en-US"/>
        </w:rPr>
        <w:fldChar w:fldCharType="separate"/>
      </w:r>
      <w:r w:rsidR="00AC4D88">
        <w:rPr>
          <w:kern w:val="22"/>
          <w:szCs w:val="22"/>
          <w:lang w:val="en-US"/>
        </w:rPr>
        <w:t>[3]</w:t>
      </w:r>
      <w:r>
        <w:rPr>
          <w:kern w:val="22"/>
          <w:szCs w:val="22"/>
          <w:lang w:val="en-US"/>
        </w:rPr>
        <w:fldChar w:fldCharType="end"/>
      </w:r>
      <w:r>
        <w:rPr>
          <w:kern w:val="22"/>
          <w:szCs w:val="22"/>
          <w:lang w:val="en-US"/>
        </w:rPr>
        <w:t xml:space="preserve">, </w:t>
      </w:r>
      <w:r>
        <w:rPr>
          <w:kern w:val="22"/>
          <w:szCs w:val="22"/>
          <w:lang w:val="en-US"/>
        </w:rPr>
        <w:fldChar w:fldCharType="begin"/>
      </w:r>
      <w:r>
        <w:rPr>
          <w:kern w:val="22"/>
          <w:szCs w:val="22"/>
          <w:lang w:val="en-US"/>
        </w:rPr>
        <w:instrText xml:space="preserve"> REF _Ref514938920 \r \h </w:instrText>
      </w:r>
      <w:r>
        <w:rPr>
          <w:kern w:val="22"/>
          <w:szCs w:val="22"/>
          <w:lang w:val="en-US"/>
        </w:rPr>
      </w:r>
      <w:r>
        <w:rPr>
          <w:kern w:val="22"/>
          <w:szCs w:val="22"/>
          <w:lang w:val="en-US"/>
        </w:rPr>
        <w:fldChar w:fldCharType="separate"/>
      </w:r>
      <w:r w:rsidR="00AC4D88">
        <w:rPr>
          <w:kern w:val="22"/>
          <w:szCs w:val="22"/>
          <w:lang w:val="en-US"/>
        </w:rPr>
        <w:t>[4]</w:t>
      </w:r>
      <w:r>
        <w:rPr>
          <w:kern w:val="22"/>
          <w:szCs w:val="22"/>
          <w:lang w:val="en-US"/>
        </w:rPr>
        <w:fldChar w:fldCharType="end"/>
      </w:r>
      <w:r>
        <w:rPr>
          <w:kern w:val="22"/>
          <w:szCs w:val="22"/>
          <w:lang w:val="en-US"/>
        </w:rPr>
        <w:t>, the QPA was found to yield a slight overall improvement in subjective MOS performance. For a small number of sequences, however, the visual quality did not improve or was even degraded. The authors attribute this behavior of the QPA algorithm to a slightly too aggressive perceptual distribution of the coding rate within pictures with locally varying visual activity.</w:t>
      </w:r>
    </w:p>
    <w:p w14:paraId="3B4575E3" w14:textId="6DBAC718" w:rsidR="0024681F" w:rsidRDefault="00651BA2" w:rsidP="00127E9E">
      <w:pPr>
        <w:spacing w:before="120"/>
        <w:jc w:val="both"/>
        <w:rPr>
          <w:kern w:val="22"/>
          <w:szCs w:val="22"/>
          <w:lang w:val="en-US"/>
        </w:rPr>
      </w:pPr>
      <w:r>
        <w:rPr>
          <w:kern w:val="22"/>
          <w:szCs w:val="22"/>
          <w:lang w:val="en-US"/>
        </w:rPr>
        <w:t xml:space="preserve">In the discussed QPA and associated WPSNR distortion measure, the parameter controlling the strength of the mapping between local visual activity </w:t>
      </w:r>
      <m:oMath>
        <m:sSub>
          <m:sSubPr>
            <m:ctrlPr>
              <w:rPr>
                <w:rFonts w:ascii="Cambria Math" w:hAnsi="Cambria Math"/>
                <w:i/>
                <w:kern w:val="22"/>
                <w:szCs w:val="22"/>
                <w:lang w:val="en-US"/>
              </w:rPr>
            </m:ctrlPr>
          </m:sSubPr>
          <m:e>
            <m:r>
              <w:rPr>
                <w:rFonts w:ascii="Cambria Math" w:hAnsi="Cambria Math"/>
                <w:kern w:val="22"/>
                <w:szCs w:val="22"/>
                <w:lang w:val="en-US"/>
              </w:rPr>
              <m:t>a</m:t>
            </m:r>
          </m:e>
          <m:sub>
            <m:r>
              <w:rPr>
                <w:rFonts w:ascii="Cambria Math" w:hAnsi="Cambria Math"/>
                <w:kern w:val="22"/>
                <w:szCs w:val="22"/>
                <w:lang w:val="en-US"/>
              </w:rPr>
              <m:t>k</m:t>
            </m:r>
          </m:sub>
        </m:sSub>
      </m:oMath>
      <w:r w:rsidR="0024681F" w:rsidRPr="0024681F">
        <w:rPr>
          <w:kern w:val="22"/>
          <w:szCs w:val="22"/>
          <w:vertAlign w:val="superscript"/>
          <w:lang w:val="en-US"/>
        </w:rPr>
        <w:t xml:space="preserve"> </w:t>
      </w:r>
      <w:r>
        <w:rPr>
          <w:kern w:val="22"/>
          <w:szCs w:val="22"/>
          <w:lang w:val="en-US"/>
        </w:rPr>
        <w:t xml:space="preserve">and </w:t>
      </w:r>
      <w:r w:rsidR="0024681F">
        <w:rPr>
          <w:kern w:val="22"/>
          <w:szCs w:val="22"/>
          <w:lang w:val="en-US"/>
        </w:rPr>
        <w:t xml:space="preserve">adapted </w:t>
      </w:r>
      <m:oMath>
        <m:sSub>
          <m:sSubPr>
            <m:ctrlPr>
              <w:rPr>
                <w:rFonts w:ascii="Cambria Math" w:hAnsi="Cambria Math"/>
                <w:i/>
                <w:kern w:val="22"/>
                <w:szCs w:val="22"/>
                <w:lang w:val="en-US"/>
              </w:rPr>
            </m:ctrlPr>
          </m:sSubPr>
          <m:e>
            <m:r>
              <w:rPr>
                <w:rFonts w:ascii="Cambria Math" w:hAnsi="Cambria Math"/>
                <w:kern w:val="22"/>
                <w:szCs w:val="22"/>
                <w:lang w:val="en-US"/>
              </w:rPr>
              <m:t>QP</m:t>
            </m:r>
          </m:e>
          <m:sub>
            <m:r>
              <w:rPr>
                <w:rFonts w:ascii="Cambria Math" w:hAnsi="Cambria Math"/>
                <w:kern w:val="22"/>
                <w:szCs w:val="22"/>
                <w:lang w:val="en-US"/>
              </w:rPr>
              <m:t>k</m:t>
            </m:r>
          </m:sub>
        </m:sSub>
      </m:oMath>
      <w:r w:rsidR="0024681F" w:rsidRPr="0024681F">
        <w:rPr>
          <w:kern w:val="22"/>
          <w:szCs w:val="22"/>
          <w:vertAlign w:val="superscript"/>
          <w:lang w:val="en-US"/>
        </w:rPr>
        <w:t xml:space="preserve"> </w:t>
      </w:r>
      <w:r w:rsidR="0024681F">
        <w:rPr>
          <w:kern w:val="22"/>
          <w:szCs w:val="22"/>
          <w:lang w:val="en-US"/>
        </w:rPr>
        <w:t xml:space="preserve">or weight </w:t>
      </w:r>
      <m:oMath>
        <m:sSub>
          <m:sSubPr>
            <m:ctrlPr>
              <w:rPr>
                <w:rFonts w:ascii="Cambria Math" w:hAnsi="Cambria Math"/>
                <w:i/>
                <w:kern w:val="22"/>
                <w:szCs w:val="22"/>
                <w:lang w:val="en-US"/>
              </w:rPr>
            </m:ctrlPr>
          </m:sSubPr>
          <m:e>
            <m:r>
              <w:rPr>
                <w:rFonts w:ascii="Cambria Math" w:hAnsi="Cambria Math"/>
                <w:kern w:val="22"/>
                <w:szCs w:val="22"/>
                <w:lang w:val="en-US"/>
              </w:rPr>
              <m:t>w</m:t>
            </m:r>
          </m:e>
          <m:sub>
            <m:r>
              <w:rPr>
                <w:rFonts w:ascii="Cambria Math" w:hAnsi="Cambria Math"/>
                <w:kern w:val="22"/>
                <w:szCs w:val="22"/>
                <w:lang w:val="en-US"/>
              </w:rPr>
              <m:t>k</m:t>
            </m:r>
          </m:sub>
        </m:sSub>
      </m:oMath>
      <w:r w:rsidR="0024681F" w:rsidRPr="0024681F">
        <w:rPr>
          <w:kern w:val="22"/>
          <w:szCs w:val="22"/>
          <w:vertAlign w:val="superscript"/>
          <w:lang w:val="en-US"/>
        </w:rPr>
        <w:t xml:space="preserve"> </w:t>
      </w:r>
      <w:r w:rsidR="0024681F">
        <w:rPr>
          <w:kern w:val="22"/>
          <w:szCs w:val="22"/>
          <w:lang w:val="en-US"/>
        </w:rPr>
        <w:t xml:space="preserve">is the weighting exponent </w:t>
      </w:r>
      <m:oMath>
        <m:r>
          <w:rPr>
            <w:rFonts w:ascii="Cambria Math" w:hAnsi="Cambria Math"/>
            <w:kern w:val="22"/>
            <w:szCs w:val="22"/>
            <w:lang w:val="en-US"/>
          </w:rPr>
          <m:t>β</m:t>
        </m:r>
      </m:oMath>
      <w:r w:rsidR="0024681F">
        <w:rPr>
          <w:kern w:val="22"/>
          <w:szCs w:val="22"/>
          <w:lang w:val="en-US"/>
        </w:rPr>
        <w:t xml:space="preserve">. It is proposed to slightly </w:t>
      </w:r>
      <w:r w:rsidR="00260906">
        <w:rPr>
          <w:kern w:val="22"/>
          <w:szCs w:val="22"/>
          <w:lang w:val="en-US"/>
        </w:rPr>
        <w:t xml:space="preserve">reduce </w:t>
      </w:r>
      <w:r w:rsidR="0024681F">
        <w:rPr>
          <w:kern w:val="22"/>
          <w:szCs w:val="22"/>
          <w:lang w:val="en-US"/>
        </w:rPr>
        <w:t xml:space="preserve">its value from </w:t>
      </w:r>
      <m:oMath>
        <m:r>
          <w:rPr>
            <w:rFonts w:ascii="Cambria Math" w:hAnsi="Cambria Math"/>
            <w:kern w:val="22"/>
            <w:szCs w:val="22"/>
            <w:lang w:val="en-US"/>
          </w:rPr>
          <m:t>β=</m:t>
        </m:r>
        <m:box>
          <m:boxPr>
            <m:ctrlPr>
              <w:rPr>
                <w:rFonts w:ascii="Cambria Math" w:hAnsi="Cambria Math"/>
                <w:i/>
                <w:kern w:val="22"/>
                <w:szCs w:val="22"/>
                <w:lang w:val="en-US"/>
              </w:rPr>
            </m:ctrlPr>
          </m:boxPr>
          <m:e>
            <m:argPr>
              <m:argSz m:val="-1"/>
            </m:argPr>
            <m:f>
              <m:fPr>
                <m:ctrlPr>
                  <w:rPr>
                    <w:rFonts w:ascii="Cambria Math" w:hAnsi="Cambria Math"/>
                    <w:i/>
                    <w:kern w:val="22"/>
                    <w:szCs w:val="22"/>
                    <w:lang w:val="en-US"/>
                  </w:rPr>
                </m:ctrlPr>
              </m:fPr>
              <m:num>
                <m:r>
                  <w:rPr>
                    <w:rFonts w:ascii="Cambria Math" w:hAnsi="Cambria Math"/>
                    <w:kern w:val="22"/>
                    <w:szCs w:val="22"/>
                    <w:lang w:val="en-US"/>
                  </w:rPr>
                  <m:t>2</m:t>
                </m:r>
              </m:num>
              <m:den>
                <m:r>
                  <w:rPr>
                    <w:rFonts w:ascii="Cambria Math" w:hAnsi="Cambria Math"/>
                    <w:kern w:val="22"/>
                    <w:szCs w:val="22"/>
                    <w:lang w:val="en-US"/>
                  </w:rPr>
                  <m:t>3</m:t>
                </m:r>
              </m:den>
            </m:f>
          </m:e>
        </m:box>
      </m:oMath>
      <w:r w:rsidR="0024681F">
        <w:rPr>
          <w:kern w:val="22"/>
          <w:szCs w:val="22"/>
          <w:lang w:val="en-US"/>
        </w:rPr>
        <w:t xml:space="preserve"> to </w:t>
      </w:r>
      <m:oMath>
        <m:r>
          <w:rPr>
            <w:rFonts w:ascii="Cambria Math" w:hAnsi="Cambria Math"/>
            <w:kern w:val="22"/>
            <w:szCs w:val="22"/>
            <w:lang w:val="en-US"/>
          </w:rPr>
          <m:t>β=</m:t>
        </m:r>
        <m:box>
          <m:boxPr>
            <m:ctrlPr>
              <w:rPr>
                <w:rFonts w:ascii="Cambria Math" w:hAnsi="Cambria Math"/>
                <w:i/>
                <w:kern w:val="22"/>
                <w:szCs w:val="22"/>
                <w:lang w:val="en-US"/>
              </w:rPr>
            </m:ctrlPr>
          </m:boxPr>
          <m:e>
            <m:argPr>
              <m:argSz m:val="-1"/>
            </m:argPr>
            <m:f>
              <m:fPr>
                <m:ctrlPr>
                  <w:rPr>
                    <w:rFonts w:ascii="Cambria Math" w:hAnsi="Cambria Math"/>
                    <w:i/>
                    <w:kern w:val="22"/>
                    <w:szCs w:val="22"/>
                    <w:lang w:val="en-US"/>
                  </w:rPr>
                </m:ctrlPr>
              </m:fPr>
              <m:num>
                <m:r>
                  <w:rPr>
                    <w:rFonts w:ascii="Cambria Math" w:hAnsi="Cambria Math"/>
                    <w:kern w:val="22"/>
                    <w:szCs w:val="22"/>
                    <w:lang w:val="en-US"/>
                  </w:rPr>
                  <m:t>1</m:t>
                </m:r>
              </m:num>
              <m:den>
                <m:r>
                  <w:rPr>
                    <w:rFonts w:ascii="Cambria Math" w:hAnsi="Cambria Math"/>
                    <w:kern w:val="22"/>
                    <w:szCs w:val="22"/>
                    <w:lang w:val="en-US"/>
                  </w:rPr>
                  <m:t>2</m:t>
                </m:r>
              </m:den>
            </m:f>
          </m:e>
        </m:box>
      </m:oMath>
      <w:r w:rsidR="0024681F">
        <w:rPr>
          <w:kern w:val="22"/>
          <w:szCs w:val="22"/>
          <w:lang w:val="en-US"/>
        </w:rPr>
        <w:t xml:space="preserve"> to obtain a more conservative weighting in the visual</w:t>
      </w:r>
      <w:r w:rsidR="00260906">
        <w:rPr>
          <w:kern w:val="22"/>
          <w:szCs w:val="22"/>
          <w:lang w:val="en-US"/>
        </w:rPr>
        <w:t xml:space="preserve"> </w:t>
      </w:r>
      <w:r w:rsidR="0024681F">
        <w:rPr>
          <w:kern w:val="22"/>
          <w:szCs w:val="22"/>
          <w:lang w:val="en-US"/>
        </w:rPr>
        <w:t xml:space="preserve">sensitivity measure and, thereby, the QPA and WPSNR metric. </w:t>
      </w:r>
      <w:r w:rsidR="00260906">
        <w:rPr>
          <w:kern w:val="22"/>
          <w:szCs w:val="22"/>
          <w:lang w:val="en-US"/>
        </w:rPr>
        <w:t xml:space="preserve">Note </w:t>
      </w:r>
      <w:r w:rsidR="0024681F">
        <w:rPr>
          <w:kern w:val="22"/>
          <w:szCs w:val="22"/>
          <w:lang w:val="en-US"/>
        </w:rPr>
        <w:t xml:space="preserve">that, </w:t>
      </w:r>
      <w:r w:rsidR="00F57F6F">
        <w:rPr>
          <w:kern w:val="22"/>
          <w:szCs w:val="22"/>
          <w:lang w:val="en-US"/>
        </w:rPr>
        <w:t>o</w:t>
      </w:r>
      <w:r w:rsidR="0024681F">
        <w:rPr>
          <w:kern w:val="22"/>
          <w:szCs w:val="22"/>
          <w:lang w:val="en-US"/>
        </w:rPr>
        <w:t xml:space="preserve">n some </w:t>
      </w:r>
      <w:r w:rsidR="00260906">
        <w:rPr>
          <w:kern w:val="22"/>
          <w:szCs w:val="22"/>
          <w:lang w:val="en-US"/>
        </w:rPr>
        <w:t xml:space="preserve">hardware, </w:t>
      </w:r>
      <w:r w:rsidR="0024681F">
        <w:rPr>
          <w:kern w:val="22"/>
          <w:szCs w:val="22"/>
          <w:lang w:val="en-US"/>
        </w:rPr>
        <w:t>th</w:t>
      </w:r>
      <w:r w:rsidR="00F54175">
        <w:rPr>
          <w:kern w:val="22"/>
          <w:szCs w:val="22"/>
          <w:lang w:val="en-US"/>
        </w:rPr>
        <w:t xml:space="preserve">e new value for </w:t>
      </w:r>
      <m:oMath>
        <m:r>
          <w:rPr>
            <w:rFonts w:ascii="Cambria Math" w:hAnsi="Cambria Math"/>
            <w:kern w:val="22"/>
            <w:szCs w:val="22"/>
            <w:lang w:val="en-US"/>
          </w:rPr>
          <m:t>β</m:t>
        </m:r>
      </m:oMath>
      <w:r w:rsidR="00F54175">
        <w:rPr>
          <w:kern w:val="22"/>
          <w:szCs w:val="22"/>
          <w:lang w:val="en-US"/>
        </w:rPr>
        <w:t xml:space="preserve"> can </w:t>
      </w:r>
      <w:r w:rsidR="0024681F">
        <w:rPr>
          <w:kern w:val="22"/>
          <w:szCs w:val="22"/>
          <w:lang w:val="en-US"/>
        </w:rPr>
        <w:t xml:space="preserve">be realized more easily since </w:t>
      </w:r>
      <w:r w:rsidR="00F54175">
        <w:rPr>
          <w:kern w:val="22"/>
          <w:szCs w:val="22"/>
          <w:lang w:val="en-US"/>
        </w:rPr>
        <w:t>a power-of-</w:t>
      </w:r>
      <m:oMath>
        <m:box>
          <m:boxPr>
            <m:ctrlPr>
              <w:rPr>
                <w:rFonts w:ascii="Cambria Math" w:hAnsi="Cambria Math"/>
                <w:i/>
                <w:kern w:val="22"/>
                <w:szCs w:val="22"/>
                <w:lang w:val="en-US"/>
              </w:rPr>
            </m:ctrlPr>
          </m:boxPr>
          <m:e>
            <m:argPr>
              <m:argSz m:val="-1"/>
            </m:argPr>
            <m:f>
              <m:fPr>
                <m:ctrlPr>
                  <w:rPr>
                    <w:rFonts w:ascii="Cambria Math" w:hAnsi="Cambria Math"/>
                    <w:i/>
                    <w:kern w:val="22"/>
                    <w:szCs w:val="22"/>
                    <w:lang w:val="en-US"/>
                  </w:rPr>
                </m:ctrlPr>
              </m:fPr>
              <m:num>
                <m:r>
                  <w:rPr>
                    <w:rFonts w:ascii="Cambria Math" w:hAnsi="Cambria Math"/>
                    <w:kern w:val="22"/>
                    <w:szCs w:val="22"/>
                    <w:lang w:val="en-US"/>
                  </w:rPr>
                  <m:t>1</m:t>
                </m:r>
              </m:num>
              <m:den>
                <m:r>
                  <w:rPr>
                    <w:rFonts w:ascii="Cambria Math" w:hAnsi="Cambria Math"/>
                    <w:kern w:val="22"/>
                    <w:szCs w:val="22"/>
                    <w:lang w:val="en-US"/>
                  </w:rPr>
                  <m:t>2</m:t>
                </m:r>
              </m:den>
            </m:f>
          </m:e>
        </m:box>
      </m:oMath>
      <w:r w:rsidR="00F54175" w:rsidRPr="00F54175">
        <w:rPr>
          <w:kern w:val="22"/>
          <w:szCs w:val="22"/>
          <w:vertAlign w:val="superscript"/>
          <w:lang w:val="en-US"/>
        </w:rPr>
        <w:t xml:space="preserve">  </w:t>
      </w:r>
      <w:r w:rsidR="00260906">
        <w:rPr>
          <w:kern w:val="22"/>
          <w:szCs w:val="22"/>
          <w:lang w:val="en-US"/>
        </w:rPr>
        <w:t>can</w:t>
      </w:r>
      <w:r w:rsidR="00F54175">
        <w:rPr>
          <w:kern w:val="22"/>
          <w:szCs w:val="22"/>
          <w:lang w:val="en-US"/>
        </w:rPr>
        <w:t xml:space="preserve"> </w:t>
      </w:r>
      <w:r w:rsidR="00260906">
        <w:rPr>
          <w:kern w:val="22"/>
          <w:szCs w:val="22"/>
          <w:lang w:val="en-US"/>
        </w:rPr>
        <w:t xml:space="preserve">be </w:t>
      </w:r>
      <w:r w:rsidR="00F54175">
        <w:rPr>
          <w:kern w:val="22"/>
          <w:szCs w:val="22"/>
          <w:lang w:val="en-US"/>
        </w:rPr>
        <w:t>implemented</w:t>
      </w:r>
      <w:r w:rsidR="00260906">
        <w:rPr>
          <w:kern w:val="22"/>
          <w:szCs w:val="22"/>
          <w:lang w:val="en-US"/>
        </w:rPr>
        <w:t xml:space="preserve"> with a square-root operation.</w:t>
      </w:r>
    </w:p>
    <w:p w14:paraId="620F21F6" w14:textId="174C214A" w:rsidR="00B56014" w:rsidRPr="00D638A1" w:rsidRDefault="00F54175" w:rsidP="00B56014">
      <w:pPr>
        <w:pStyle w:val="berschrift2"/>
        <w:rPr>
          <w:kern w:val="28"/>
          <w:lang w:val="en-US"/>
        </w:rPr>
      </w:pPr>
      <w:bookmarkStart w:id="7" w:name="_Ref517367046"/>
      <w:r w:rsidRPr="00D638A1">
        <w:rPr>
          <w:kern w:val="28"/>
          <w:szCs w:val="22"/>
          <w:lang w:val="en-US"/>
        </w:rPr>
        <w:t>Re-adjuste</w:t>
      </w:r>
      <w:r w:rsidR="00B56014" w:rsidRPr="00D638A1">
        <w:rPr>
          <w:kern w:val="28"/>
          <w:szCs w:val="22"/>
          <w:lang w:val="en-US"/>
        </w:rPr>
        <w:t xml:space="preserve">d mean activity value </w:t>
      </w:r>
      <m:oMath>
        <m:sSub>
          <m:sSubPr>
            <m:ctrlPr>
              <w:rPr>
                <w:rFonts w:ascii="Cambria Math" w:hAnsi="Cambria Math"/>
                <w:kern w:val="28"/>
                <w:szCs w:val="22"/>
                <w:lang w:val="en-US"/>
              </w:rPr>
            </m:ctrlPr>
          </m:sSubPr>
          <m:e>
            <m:r>
              <m:rPr>
                <m:sty m:val="bi"/>
              </m:rPr>
              <w:rPr>
                <w:rFonts w:ascii="Cambria Math" w:hAnsi="Cambria Math"/>
                <w:kern w:val="28"/>
                <w:szCs w:val="22"/>
                <w:lang w:val="en-US"/>
              </w:rPr>
              <m:t>a</m:t>
            </m:r>
          </m:e>
          <m:sub>
            <m:r>
              <m:rPr>
                <m:sty m:val="bi"/>
              </m:rPr>
              <w:rPr>
                <w:rFonts w:ascii="Cambria Math" w:hAnsi="Cambria Math"/>
                <w:kern w:val="28"/>
                <w:szCs w:val="22"/>
                <w:lang w:val="en-US"/>
              </w:rPr>
              <m:t>pic</m:t>
            </m:r>
          </m:sub>
        </m:sSub>
      </m:oMath>
      <w:r w:rsidRPr="00D638A1">
        <w:rPr>
          <w:kern w:val="28"/>
          <w:szCs w:val="22"/>
          <w:lang w:val="en-US"/>
        </w:rPr>
        <w:t xml:space="preserve"> after changed filter</w:t>
      </w:r>
      <w:r w:rsidR="00381949" w:rsidRPr="00D638A1">
        <w:rPr>
          <w:kern w:val="28"/>
          <w:szCs w:val="22"/>
          <w:lang w:val="en-US"/>
        </w:rPr>
        <w:t>ing</w:t>
      </w:r>
      <w:r w:rsidRPr="00D638A1">
        <w:rPr>
          <w:kern w:val="28"/>
          <w:szCs w:val="22"/>
          <w:lang w:val="en-US"/>
        </w:rPr>
        <w:t xml:space="preserve">, </w:t>
      </w:r>
      <m:oMath>
        <m:sSub>
          <m:sSubPr>
            <m:ctrlPr>
              <w:rPr>
                <w:rFonts w:ascii="Cambria Math" w:hAnsi="Cambria Math"/>
                <w:kern w:val="28"/>
                <w:szCs w:val="22"/>
                <w:lang w:val="en-US"/>
              </w:rPr>
            </m:ctrlPr>
          </m:sSubPr>
          <m:e>
            <m:r>
              <m:rPr>
                <m:sty m:val="bi"/>
              </m:rPr>
              <w:rPr>
                <w:rFonts w:ascii="Cambria Math" w:hAnsi="Cambria Math"/>
                <w:kern w:val="28"/>
                <w:szCs w:val="22"/>
                <w:lang w:val="en-US"/>
              </w:rPr>
              <m:t>a</m:t>
            </m:r>
          </m:e>
          <m:sub>
            <m:r>
              <m:rPr>
                <m:sty m:val="bi"/>
              </m:rPr>
              <w:rPr>
                <w:rFonts w:ascii="Cambria Math" w:hAnsi="Cambria Math"/>
                <w:kern w:val="28"/>
                <w:szCs w:val="22"/>
                <w:lang w:val="en-US"/>
              </w:rPr>
              <m:t>min</m:t>
            </m:r>
          </m:sub>
        </m:sSub>
      </m:oMath>
      <w:r w:rsidRPr="00D638A1">
        <w:rPr>
          <w:kern w:val="28"/>
          <w:szCs w:val="22"/>
          <w:lang w:val="en-US"/>
        </w:rPr>
        <w:t xml:space="preserve">, and </w:t>
      </w:r>
      <m:oMath>
        <m:r>
          <m:rPr>
            <m:sty m:val="bi"/>
          </m:rPr>
          <w:rPr>
            <w:rFonts w:ascii="Cambria Math" w:hAnsi="Cambria Math"/>
            <w:kern w:val="28"/>
            <w:szCs w:val="22"/>
            <w:lang w:val="en-US"/>
          </w:rPr>
          <m:t>β</m:t>
        </m:r>
      </m:oMath>
      <w:bookmarkEnd w:id="7"/>
    </w:p>
    <w:p w14:paraId="7154BA4E" w14:textId="0FDDEEB4" w:rsidR="00F54175" w:rsidRPr="00B92380" w:rsidRDefault="00B56014" w:rsidP="00A17952">
      <w:pPr>
        <w:spacing w:before="120"/>
        <w:jc w:val="both"/>
        <w:rPr>
          <w:kern w:val="22"/>
          <w:szCs w:val="22"/>
          <w:lang w:val="en-US"/>
        </w:rPr>
      </w:pPr>
      <w:r w:rsidRPr="00B92380">
        <w:rPr>
          <w:kern w:val="22"/>
          <w:szCs w:val="22"/>
          <w:lang w:val="en-US"/>
        </w:rPr>
        <w:t xml:space="preserve">In </w:t>
      </w:r>
      <w:r w:rsidRPr="00B92380">
        <w:rPr>
          <w:kern w:val="22"/>
          <w:szCs w:val="22"/>
          <w:lang w:val="en-US"/>
        </w:rPr>
        <w:fldChar w:fldCharType="begin"/>
      </w:r>
      <w:r w:rsidRPr="00B92380">
        <w:rPr>
          <w:kern w:val="22"/>
          <w:szCs w:val="22"/>
          <w:lang w:val="en-US"/>
        </w:rPr>
        <w:instrText xml:space="preserve"> REF _Ref509930420 \r \h </w:instrText>
      </w:r>
      <w:r w:rsidR="00DD12CA" w:rsidRPr="00B92380">
        <w:rPr>
          <w:kern w:val="22"/>
          <w:szCs w:val="22"/>
          <w:lang w:val="en-US"/>
        </w:rPr>
        <w:instrText xml:space="preserve"> \* MERGEFORMAT </w:instrText>
      </w:r>
      <w:r w:rsidRPr="00B92380">
        <w:rPr>
          <w:kern w:val="22"/>
          <w:szCs w:val="22"/>
          <w:lang w:val="en-US"/>
        </w:rPr>
      </w:r>
      <w:r w:rsidRPr="00B92380">
        <w:rPr>
          <w:kern w:val="22"/>
          <w:szCs w:val="22"/>
          <w:lang w:val="en-US"/>
        </w:rPr>
        <w:fldChar w:fldCharType="separate"/>
      </w:r>
      <w:r w:rsidR="00AC4D88">
        <w:rPr>
          <w:kern w:val="22"/>
          <w:szCs w:val="22"/>
          <w:lang w:val="en-US"/>
        </w:rPr>
        <w:t>[2]</w:t>
      </w:r>
      <w:r w:rsidRPr="00B92380">
        <w:rPr>
          <w:kern w:val="22"/>
          <w:szCs w:val="22"/>
          <w:lang w:val="en-US"/>
        </w:rPr>
        <w:fldChar w:fldCharType="end"/>
      </w:r>
      <w:r w:rsidRPr="00B92380">
        <w:rPr>
          <w:kern w:val="22"/>
          <w:szCs w:val="22"/>
          <w:lang w:val="en-US"/>
        </w:rPr>
        <w:t xml:space="preserve">, the “global” mean visual activity value </w:t>
      </w:r>
      <m:oMath>
        <m:sSub>
          <m:sSubPr>
            <m:ctrlPr>
              <w:rPr>
                <w:rFonts w:ascii="Cambria Math" w:hAnsi="Cambria Math"/>
                <w:i/>
                <w:kern w:val="22"/>
                <w:szCs w:val="22"/>
                <w:lang w:val="en-US"/>
              </w:rPr>
            </m:ctrlPr>
          </m:sSubPr>
          <m:e>
            <m:r>
              <w:rPr>
                <w:rFonts w:ascii="Cambria Math" w:hAnsi="Cambria Math"/>
                <w:kern w:val="22"/>
                <w:szCs w:val="22"/>
                <w:lang w:val="en-US"/>
              </w:rPr>
              <m:t>a</m:t>
            </m:r>
          </m:e>
          <m:sub>
            <m:r>
              <m:rPr>
                <m:sty m:val="p"/>
              </m:rPr>
              <w:rPr>
                <w:rFonts w:ascii="Cambria Math" w:hAnsi="Cambria Math"/>
                <w:kern w:val="22"/>
                <w:szCs w:val="22"/>
                <w:lang w:val="en-US"/>
              </w:rPr>
              <m:t>pic</m:t>
            </m:r>
          </m:sub>
        </m:sSub>
      </m:oMath>
      <w:r w:rsidRPr="00B92380">
        <w:rPr>
          <w:kern w:val="22"/>
          <w:szCs w:val="22"/>
          <w:lang w:val="en-US"/>
        </w:rPr>
        <w:t xml:space="preserve"> employed in the CTU-wise QPA was determined empiri</w:t>
      </w:r>
      <w:r w:rsidRPr="00B92380">
        <w:rPr>
          <w:kern w:val="22"/>
          <w:szCs w:val="22"/>
          <w:lang w:val="en-US"/>
        </w:rPr>
        <w:softHyphen/>
        <w:t xml:space="preserve">cally for the underlying CfP </w:t>
      </w:r>
      <w:r w:rsidR="00B76B19" w:rsidRPr="00B92380">
        <w:rPr>
          <w:kern w:val="22"/>
          <w:szCs w:val="22"/>
          <w:lang w:val="en-US"/>
        </w:rPr>
        <w:t xml:space="preserve">response </w:t>
      </w:r>
      <w:r w:rsidRPr="00B92380">
        <w:rPr>
          <w:kern w:val="22"/>
          <w:szCs w:val="22"/>
          <w:lang w:val="en-US"/>
        </w:rPr>
        <w:t>software (NextSoftware) and sequence configuration (HD and UHD video</w:t>
      </w:r>
      <w:r w:rsidR="00F54175" w:rsidRPr="00B92380">
        <w:rPr>
          <w:kern w:val="22"/>
          <w:szCs w:val="22"/>
          <w:lang w:val="en-US"/>
        </w:rPr>
        <w:t>s</w:t>
      </w:r>
      <w:r w:rsidRPr="00B92380">
        <w:rPr>
          <w:kern w:val="22"/>
          <w:szCs w:val="22"/>
          <w:lang w:val="en-US"/>
        </w:rPr>
        <w:t xml:space="preserve"> only).</w:t>
      </w:r>
      <w:r w:rsidR="00F54175" w:rsidRPr="00B92380">
        <w:rPr>
          <w:kern w:val="22"/>
          <w:szCs w:val="22"/>
          <w:lang w:val="en-US"/>
        </w:rPr>
        <w:t xml:space="preserve"> Its purpose is to match, for a given base QP, the average bit-rate of the QPA coded bit-streams </w:t>
      </w:r>
      <w:r w:rsidR="00381949">
        <w:rPr>
          <w:kern w:val="22"/>
          <w:szCs w:val="22"/>
          <w:lang w:val="en-US"/>
        </w:rPr>
        <w:t>(</w:t>
      </w:r>
      <w:r w:rsidR="00F54175" w:rsidRPr="00B92380">
        <w:rPr>
          <w:kern w:val="22"/>
          <w:szCs w:val="22"/>
          <w:lang w:val="en-US"/>
        </w:rPr>
        <w:t xml:space="preserve">determined across a large set of </w:t>
      </w:r>
      <w:r w:rsidR="00F57F6F" w:rsidRPr="00B92380">
        <w:rPr>
          <w:kern w:val="22"/>
          <w:szCs w:val="22"/>
          <w:lang w:val="en-US"/>
        </w:rPr>
        <w:t>video</w:t>
      </w:r>
      <w:r w:rsidR="00381949">
        <w:rPr>
          <w:kern w:val="22"/>
          <w:szCs w:val="22"/>
          <w:lang w:val="en-US"/>
        </w:rPr>
        <w:t xml:space="preserve"> sequences) </w:t>
      </w:r>
      <w:r w:rsidR="00F54175" w:rsidRPr="00B92380">
        <w:rPr>
          <w:kern w:val="22"/>
          <w:szCs w:val="22"/>
          <w:lang w:val="en-US"/>
        </w:rPr>
        <w:t xml:space="preserve">with the average bit-rate obtained </w:t>
      </w:r>
      <w:r w:rsidR="00F57F6F" w:rsidRPr="00B92380">
        <w:rPr>
          <w:kern w:val="22"/>
          <w:szCs w:val="22"/>
          <w:lang w:val="en-US"/>
        </w:rPr>
        <w:t>using</w:t>
      </w:r>
      <w:r w:rsidR="00F54175" w:rsidRPr="00B92380">
        <w:rPr>
          <w:kern w:val="22"/>
          <w:szCs w:val="22"/>
          <w:lang w:val="en-US"/>
        </w:rPr>
        <w:t xml:space="preserve"> fixed-QP coding.</w:t>
      </w:r>
    </w:p>
    <w:p w14:paraId="7996CD27" w14:textId="406BCC7D" w:rsidR="00B56014" w:rsidRPr="00B92380" w:rsidRDefault="00F57F6F" w:rsidP="00A17952">
      <w:pPr>
        <w:spacing w:before="120"/>
        <w:jc w:val="both"/>
        <w:rPr>
          <w:kern w:val="22"/>
          <w:szCs w:val="22"/>
          <w:lang w:val="en-US"/>
        </w:rPr>
      </w:pPr>
      <w:r w:rsidRPr="00B92380">
        <w:rPr>
          <w:kern w:val="22"/>
          <w:szCs w:val="22"/>
          <w:lang w:val="en-US"/>
        </w:rPr>
        <w:t xml:space="preserve">Having changed the high-pass filtering, lower activity limit </w:t>
      </w:r>
      <m:oMath>
        <m:sSub>
          <m:sSubPr>
            <m:ctrlPr>
              <w:rPr>
                <w:rFonts w:ascii="Cambria Math" w:hAnsi="Cambria Math"/>
                <w:kern w:val="22"/>
                <w:szCs w:val="22"/>
                <w:lang w:val="en-US"/>
              </w:rPr>
            </m:ctrlPr>
          </m:sSubPr>
          <m:e>
            <m:r>
              <w:rPr>
                <w:rFonts w:ascii="Cambria Math" w:hAnsi="Cambria Math"/>
                <w:kern w:val="22"/>
                <w:szCs w:val="22"/>
                <w:lang w:val="en-US"/>
              </w:rPr>
              <m:t>a</m:t>
            </m:r>
          </m:e>
          <m:sub>
            <m:r>
              <m:rPr>
                <m:sty m:val="p"/>
              </m:rPr>
              <w:rPr>
                <w:rFonts w:ascii="Cambria Math" w:hAnsi="Cambria Math"/>
                <w:kern w:val="22"/>
                <w:szCs w:val="22"/>
                <w:lang w:val="en-US"/>
              </w:rPr>
              <m:t>min</m:t>
            </m:r>
          </m:sub>
        </m:sSub>
      </m:oMath>
      <w:r w:rsidRPr="00B92380">
        <w:rPr>
          <w:kern w:val="22"/>
          <w:szCs w:val="22"/>
          <w:lang w:val="en-US"/>
        </w:rPr>
        <w:t xml:space="preserve">, and activity weighting exponent </w:t>
      </w:r>
      <m:oMath>
        <m:r>
          <w:rPr>
            <w:rFonts w:ascii="Cambria Math" w:hAnsi="Cambria Math"/>
            <w:kern w:val="22"/>
            <w:szCs w:val="22"/>
            <w:lang w:val="en-US"/>
          </w:rPr>
          <m:t>β</m:t>
        </m:r>
      </m:oMath>
      <w:r w:rsidRPr="00B92380">
        <w:rPr>
          <w:kern w:val="22"/>
          <w:szCs w:val="22"/>
          <w:lang w:val="en-US"/>
        </w:rPr>
        <w:t xml:space="preserve"> above,</w:t>
      </w:r>
      <w:r w:rsidR="00B56014" w:rsidRPr="00B92380">
        <w:rPr>
          <w:kern w:val="22"/>
          <w:szCs w:val="22"/>
          <w:lang w:val="en-US"/>
        </w:rPr>
        <w:t xml:space="preserve"> </w:t>
      </w:r>
      <w:r w:rsidRPr="00B92380">
        <w:rPr>
          <w:kern w:val="22"/>
          <w:szCs w:val="22"/>
          <w:lang w:val="en-US"/>
        </w:rPr>
        <w:t xml:space="preserve">it is necessary to </w:t>
      </w:r>
      <w:r w:rsidR="00441DD5" w:rsidRPr="00B92380">
        <w:rPr>
          <w:kern w:val="22"/>
          <w:szCs w:val="22"/>
          <w:lang w:val="en-US"/>
        </w:rPr>
        <w:t>update</w:t>
      </w:r>
      <w:r w:rsidRPr="00B92380">
        <w:rPr>
          <w:kern w:val="22"/>
          <w:szCs w:val="22"/>
          <w:lang w:val="en-US"/>
        </w:rPr>
        <w:t xml:space="preserve"> </w:t>
      </w:r>
      <m:oMath>
        <m:sSub>
          <m:sSubPr>
            <m:ctrlPr>
              <w:rPr>
                <w:rFonts w:ascii="Cambria Math" w:hAnsi="Cambria Math"/>
                <w:i/>
                <w:kern w:val="22"/>
                <w:szCs w:val="22"/>
                <w:lang w:val="en-US"/>
              </w:rPr>
            </m:ctrlPr>
          </m:sSubPr>
          <m:e>
            <m:r>
              <w:rPr>
                <w:rFonts w:ascii="Cambria Math" w:hAnsi="Cambria Math"/>
                <w:kern w:val="22"/>
                <w:szCs w:val="22"/>
                <w:lang w:val="en-US"/>
              </w:rPr>
              <m:t>a</m:t>
            </m:r>
          </m:e>
          <m:sub>
            <m:r>
              <m:rPr>
                <m:sty m:val="p"/>
              </m:rPr>
              <w:rPr>
                <w:rFonts w:ascii="Cambria Math" w:hAnsi="Cambria Math"/>
                <w:kern w:val="22"/>
                <w:szCs w:val="22"/>
                <w:lang w:val="en-US"/>
              </w:rPr>
              <m:t>pic</m:t>
            </m:r>
          </m:sub>
        </m:sSub>
      </m:oMath>
      <w:r w:rsidRPr="00B92380">
        <w:rPr>
          <w:kern w:val="22"/>
          <w:szCs w:val="22"/>
          <w:lang w:val="en-US"/>
        </w:rPr>
        <w:t xml:space="preserve">. For a large test set </w:t>
      </w:r>
      <w:r w:rsidR="00B56014" w:rsidRPr="00B92380">
        <w:rPr>
          <w:kern w:val="22"/>
          <w:szCs w:val="22"/>
          <w:lang w:val="en-US"/>
        </w:rPr>
        <w:t xml:space="preserve">such as </w:t>
      </w:r>
      <w:r w:rsidR="00B76B19" w:rsidRPr="00B92380">
        <w:rPr>
          <w:kern w:val="22"/>
          <w:szCs w:val="22"/>
          <w:lang w:val="en-US"/>
        </w:rPr>
        <w:t>all</w:t>
      </w:r>
      <w:r w:rsidR="00B56014" w:rsidRPr="00B92380">
        <w:rPr>
          <w:kern w:val="22"/>
          <w:szCs w:val="22"/>
          <w:lang w:val="en-US"/>
        </w:rPr>
        <w:t xml:space="preserve"> CTC sequences </w:t>
      </w:r>
      <w:r w:rsidR="00B76B19" w:rsidRPr="00B92380">
        <w:rPr>
          <w:kern w:val="22"/>
          <w:szCs w:val="22"/>
          <w:lang w:val="en-US"/>
        </w:rPr>
        <w:fldChar w:fldCharType="begin"/>
      </w:r>
      <w:r w:rsidR="00B76B19" w:rsidRPr="00B92380">
        <w:rPr>
          <w:kern w:val="22"/>
          <w:szCs w:val="22"/>
          <w:lang w:val="en-US"/>
        </w:rPr>
        <w:instrText xml:space="preserve"> REF _Ref514954631 \r \h  \* MERGEFORMAT </w:instrText>
      </w:r>
      <w:r w:rsidR="00B76B19" w:rsidRPr="00B92380">
        <w:rPr>
          <w:kern w:val="22"/>
          <w:szCs w:val="22"/>
          <w:lang w:val="en-US"/>
        </w:rPr>
      </w:r>
      <w:r w:rsidR="00B76B19" w:rsidRPr="00B92380">
        <w:rPr>
          <w:kern w:val="22"/>
          <w:szCs w:val="22"/>
          <w:lang w:val="en-US"/>
        </w:rPr>
        <w:fldChar w:fldCharType="separate"/>
      </w:r>
      <w:r w:rsidR="00AC4D88">
        <w:rPr>
          <w:kern w:val="22"/>
          <w:szCs w:val="22"/>
          <w:lang w:val="en-US"/>
        </w:rPr>
        <w:t>[5]</w:t>
      </w:r>
      <w:r w:rsidR="00B76B19" w:rsidRPr="00B92380">
        <w:rPr>
          <w:kern w:val="22"/>
          <w:szCs w:val="22"/>
          <w:lang w:val="en-US"/>
        </w:rPr>
        <w:fldChar w:fldCharType="end"/>
      </w:r>
      <w:r w:rsidR="00B76B19" w:rsidRPr="00B92380">
        <w:rPr>
          <w:kern w:val="22"/>
          <w:szCs w:val="22"/>
          <w:lang w:val="en-US"/>
        </w:rPr>
        <w:t xml:space="preserve">, </w:t>
      </w:r>
      <w:r w:rsidR="00B76B19" w:rsidRPr="00B92380">
        <w:rPr>
          <w:kern w:val="22"/>
          <w:szCs w:val="22"/>
          <w:lang w:val="en-US"/>
        </w:rPr>
        <w:fldChar w:fldCharType="begin"/>
      </w:r>
      <w:r w:rsidR="00B76B19" w:rsidRPr="00B92380">
        <w:rPr>
          <w:kern w:val="22"/>
          <w:szCs w:val="22"/>
          <w:lang w:val="en-US"/>
        </w:rPr>
        <w:instrText xml:space="preserve"> REF _Ref514954634 \r \h  \* MERGEFORMAT </w:instrText>
      </w:r>
      <w:r w:rsidR="00B76B19" w:rsidRPr="00B92380">
        <w:rPr>
          <w:kern w:val="22"/>
          <w:szCs w:val="22"/>
          <w:lang w:val="en-US"/>
        </w:rPr>
      </w:r>
      <w:r w:rsidR="00B76B19" w:rsidRPr="00B92380">
        <w:rPr>
          <w:kern w:val="22"/>
          <w:szCs w:val="22"/>
          <w:lang w:val="en-US"/>
        </w:rPr>
        <w:fldChar w:fldCharType="separate"/>
      </w:r>
      <w:r w:rsidR="00AC4D88">
        <w:rPr>
          <w:kern w:val="22"/>
          <w:szCs w:val="22"/>
          <w:lang w:val="en-US"/>
        </w:rPr>
        <w:t>[6]</w:t>
      </w:r>
      <w:r w:rsidR="00B76B19" w:rsidRPr="00B92380">
        <w:rPr>
          <w:kern w:val="22"/>
          <w:szCs w:val="22"/>
          <w:lang w:val="en-US"/>
        </w:rPr>
        <w:fldChar w:fldCharType="end"/>
      </w:r>
      <w:r w:rsidR="00B76B19" w:rsidRPr="00B92380">
        <w:rPr>
          <w:kern w:val="22"/>
          <w:szCs w:val="22"/>
          <w:lang w:val="en-US"/>
        </w:rPr>
        <w:t xml:space="preserve">, </w:t>
      </w:r>
      <w:r w:rsidR="00B76B19" w:rsidRPr="00B92380">
        <w:rPr>
          <w:kern w:val="22"/>
          <w:szCs w:val="22"/>
          <w:lang w:val="en-US"/>
        </w:rPr>
        <w:fldChar w:fldCharType="begin"/>
      </w:r>
      <w:r w:rsidR="00B76B19" w:rsidRPr="00B92380">
        <w:rPr>
          <w:kern w:val="22"/>
          <w:szCs w:val="22"/>
          <w:lang w:val="en-US"/>
        </w:rPr>
        <w:instrText xml:space="preserve"> REF _Ref514954636 \r \h  \* MERGEFORMAT </w:instrText>
      </w:r>
      <w:r w:rsidR="00B76B19" w:rsidRPr="00B92380">
        <w:rPr>
          <w:kern w:val="22"/>
          <w:szCs w:val="22"/>
          <w:lang w:val="en-US"/>
        </w:rPr>
      </w:r>
      <w:r w:rsidR="00B76B19" w:rsidRPr="00B92380">
        <w:rPr>
          <w:kern w:val="22"/>
          <w:szCs w:val="22"/>
          <w:lang w:val="en-US"/>
        </w:rPr>
        <w:fldChar w:fldCharType="separate"/>
      </w:r>
      <w:r w:rsidR="00AC4D88">
        <w:rPr>
          <w:kern w:val="22"/>
          <w:szCs w:val="22"/>
          <w:lang w:val="en-US"/>
        </w:rPr>
        <w:t>[7]</w:t>
      </w:r>
      <w:r w:rsidR="00B76B19" w:rsidRPr="00B92380">
        <w:rPr>
          <w:kern w:val="22"/>
          <w:szCs w:val="22"/>
          <w:lang w:val="en-US"/>
        </w:rPr>
        <w:fldChar w:fldCharType="end"/>
      </w:r>
      <w:r w:rsidR="00B56014" w:rsidRPr="00B92380">
        <w:rPr>
          <w:kern w:val="22"/>
          <w:szCs w:val="22"/>
          <w:lang w:val="en-US"/>
        </w:rPr>
        <w:t>,</w:t>
      </w:r>
      <w:r w:rsidR="00B76B19" w:rsidRPr="00B92380">
        <w:rPr>
          <w:kern w:val="22"/>
          <w:szCs w:val="22"/>
          <w:lang w:val="en-US"/>
        </w:rPr>
        <w:t xml:space="preserve"> </w:t>
      </w:r>
      <w:r w:rsidRPr="00B92380">
        <w:rPr>
          <w:kern w:val="22"/>
          <w:szCs w:val="22"/>
          <w:lang w:val="en-US"/>
        </w:rPr>
        <w:t>the authors suggest</w:t>
      </w:r>
      <w:r w:rsidR="00213D7A" w:rsidRPr="00B92380">
        <w:rPr>
          <w:kern w:val="22"/>
          <w:szCs w:val="22"/>
          <w:lang w:val="en-US"/>
        </w:rPr>
        <w:br/>
      </w:r>
    </w:p>
    <w:p w14:paraId="78281978" w14:textId="5F69E457" w:rsidR="00B56014" w:rsidRPr="00B92380" w:rsidRDefault="00BA111E" w:rsidP="00A17952">
      <w:pPr>
        <w:spacing w:before="120"/>
        <w:jc w:val="both"/>
        <w:rPr>
          <w:kern w:val="22"/>
          <w:szCs w:val="22"/>
          <w:lang w:val="en-US"/>
        </w:rPr>
      </w:pPr>
      <m:oMathPara>
        <m:oMath>
          <m:sSub>
            <m:sSubPr>
              <m:ctrlPr>
                <w:rPr>
                  <w:rFonts w:ascii="Cambria Math" w:hAnsi="Cambria Math"/>
                  <w:i/>
                  <w:kern w:val="22"/>
                  <w:szCs w:val="22"/>
                  <w:lang w:val="en-US"/>
                </w:rPr>
              </m:ctrlPr>
            </m:sSubPr>
            <m:e>
              <m:r>
                <w:rPr>
                  <w:rFonts w:ascii="Cambria Math" w:hAnsi="Cambria Math"/>
                  <w:kern w:val="22"/>
                  <w:szCs w:val="22"/>
                  <w:lang w:val="en-US"/>
                </w:rPr>
                <m:t>a</m:t>
              </m:r>
            </m:e>
            <m:sub>
              <m:r>
                <m:rPr>
                  <m:sty m:val="p"/>
                </m:rPr>
                <w:rPr>
                  <w:rFonts w:ascii="Cambria Math" w:hAnsi="Cambria Math"/>
                  <w:kern w:val="22"/>
                  <w:szCs w:val="22"/>
                  <w:lang w:val="en-US"/>
                </w:rPr>
                <m:t>pic</m:t>
              </m:r>
            </m:sub>
          </m:sSub>
          <m:r>
            <w:rPr>
              <w:rFonts w:ascii="Cambria Math" w:hAnsi="Cambria Math"/>
              <w:kern w:val="22"/>
              <w:szCs w:val="22"/>
              <w:lang w:val="en-US"/>
            </w:rPr>
            <m:t>=</m:t>
          </m:r>
          <m:sSup>
            <m:sSupPr>
              <m:ctrlPr>
                <w:rPr>
                  <w:rFonts w:ascii="Cambria Math" w:hAnsi="Cambria Math"/>
                  <w:i/>
                  <w:kern w:val="22"/>
                  <w:szCs w:val="22"/>
                  <w:lang w:val="en-US"/>
                </w:rPr>
              </m:ctrlPr>
            </m:sSupPr>
            <m:e>
              <m:r>
                <w:rPr>
                  <w:rFonts w:ascii="Cambria Math" w:hAnsi="Cambria Math"/>
                  <w:kern w:val="22"/>
                  <w:szCs w:val="22"/>
                  <w:lang w:val="en-US"/>
                </w:rPr>
                <m:t>2</m:t>
              </m:r>
            </m:e>
            <m:sup>
              <m:r>
                <w:rPr>
                  <w:rFonts w:ascii="Cambria Math" w:hAnsi="Cambria Math"/>
                  <w:kern w:val="22"/>
                  <w:szCs w:val="22"/>
                  <w:lang w:val="en-US"/>
                </w:rPr>
                <m:t>BD</m:t>
              </m:r>
            </m:sup>
          </m:sSup>
          <m:r>
            <w:rPr>
              <w:rFonts w:ascii="Cambria Math" w:hAnsi="Cambria Math"/>
              <w:kern w:val="22"/>
              <w:szCs w:val="22"/>
              <w:lang w:val="en-US"/>
            </w:rPr>
            <m:t>∙</m:t>
          </m:r>
          <m:d>
            <m:dPr>
              <m:begChr m:val="{"/>
              <m:endChr m:val=""/>
              <m:ctrlPr>
                <w:rPr>
                  <w:rFonts w:ascii="Cambria Math" w:hAnsi="Cambria Math"/>
                  <w:i/>
                  <w:kern w:val="22"/>
                  <w:szCs w:val="22"/>
                  <w:lang w:val="en-US"/>
                </w:rPr>
              </m:ctrlPr>
            </m:dPr>
            <m:e>
              <m:m>
                <m:mPr>
                  <m:mcs>
                    <m:mc>
                      <m:mcPr>
                        <m:count m:val="2"/>
                        <m:mcJc m:val="center"/>
                      </m:mcPr>
                    </m:mc>
                  </m:mcs>
                  <m:ctrlPr>
                    <w:rPr>
                      <w:rFonts w:ascii="Cambria Math" w:hAnsi="Cambria Math"/>
                      <w:i/>
                      <w:kern w:val="22"/>
                      <w:szCs w:val="22"/>
                      <w:lang w:val="en-US"/>
                    </w:rPr>
                  </m:ctrlPr>
                </m:mPr>
                <m:mr>
                  <m:e>
                    <m:r>
                      <w:rPr>
                        <w:rFonts w:ascii="Cambria Math" w:hAnsi="Cambria Math"/>
                        <w:kern w:val="22"/>
                        <w:szCs w:val="22"/>
                        <w:lang w:val="en-US"/>
                      </w:rPr>
                      <m:t xml:space="preserve"> 16</m:t>
                    </m:r>
                  </m:e>
                  <m:e>
                    <m:r>
                      <m:rPr>
                        <m:sty m:val="p"/>
                      </m:rPr>
                      <w:rPr>
                        <w:rFonts w:ascii="Cambria Math" w:hAnsi="Cambria Math"/>
                        <w:kern w:val="22"/>
                        <w:szCs w:val="22"/>
                        <w:lang w:val="en-US"/>
                      </w:rPr>
                      <m:t>for UHD sequences&gt;2048×1280 pels,</m:t>
                    </m:r>
                  </m:e>
                </m:mr>
                <m:mr>
                  <m:e>
                    <m:r>
                      <w:rPr>
                        <w:rFonts w:ascii="Cambria Math" w:hAnsi="Cambria Math"/>
                        <w:kern w:val="22"/>
                        <w:szCs w:val="22"/>
                        <w:lang w:val="en-US"/>
                      </w:rPr>
                      <m:t xml:space="preserve"> 32</m:t>
                    </m:r>
                  </m:e>
                  <m:e>
                    <m:r>
                      <m:rPr>
                        <m:sty m:val="p"/>
                      </m:rPr>
                      <w:rPr>
                        <w:rFonts w:ascii="Cambria Math" w:hAnsi="Cambria Math"/>
                        <w:kern w:val="22"/>
                        <w:szCs w:val="22"/>
                        <w:lang w:val="en-US"/>
                      </w:rPr>
                      <m:t>for HD sequences&gt;1024×640 pels,</m:t>
                    </m:r>
                  </m:e>
                </m:mr>
                <m:mr>
                  <m:e>
                    <m:r>
                      <w:rPr>
                        <w:rFonts w:ascii="Cambria Math" w:hAnsi="Cambria Math"/>
                        <w:kern w:val="22"/>
                        <w:szCs w:val="22"/>
                        <w:lang w:val="en-US"/>
                      </w:rPr>
                      <m:t xml:space="preserve"> 64</m:t>
                    </m:r>
                  </m:e>
                  <m:e>
                    <m:r>
                      <m:rPr>
                        <m:sty m:val="p"/>
                      </m:rPr>
                      <w:rPr>
                        <w:rFonts w:ascii="Cambria Math" w:hAnsi="Cambria Math"/>
                        <w:kern w:val="22"/>
                        <w:szCs w:val="22"/>
                        <w:lang w:val="en-US"/>
                      </w:rPr>
                      <m:t>otherwise,</m:t>
                    </m:r>
                  </m:e>
                </m:mr>
              </m:m>
            </m:e>
          </m:d>
        </m:oMath>
      </m:oMathPara>
    </w:p>
    <w:p w14:paraId="5B3D8464" w14:textId="773E1775" w:rsidR="00B76B19" w:rsidRPr="00B92380" w:rsidRDefault="00213D7A" w:rsidP="00A17952">
      <w:pPr>
        <w:spacing w:before="120"/>
        <w:jc w:val="both"/>
        <w:rPr>
          <w:kern w:val="22"/>
          <w:szCs w:val="22"/>
          <w:lang w:val="en-US"/>
        </w:rPr>
      </w:pPr>
      <w:r w:rsidRPr="00B92380">
        <w:rPr>
          <w:kern w:val="22"/>
          <w:szCs w:val="22"/>
          <w:lang w:val="en-US"/>
        </w:rPr>
        <w:br/>
      </w:r>
      <w:r w:rsidR="00441DD5" w:rsidRPr="00B92380">
        <w:rPr>
          <w:kern w:val="22"/>
          <w:szCs w:val="22"/>
          <w:lang w:val="en-US"/>
        </w:rPr>
        <w:t xml:space="preserve">where </w:t>
      </w:r>
      <m:oMath>
        <m:r>
          <w:rPr>
            <w:rFonts w:ascii="Cambria Math" w:hAnsi="Cambria Math"/>
            <w:kern w:val="22"/>
            <w:szCs w:val="22"/>
            <w:lang w:val="en-US"/>
          </w:rPr>
          <m:t>BD</m:t>
        </m:r>
      </m:oMath>
      <w:r w:rsidR="00441DD5" w:rsidRPr="00B92380">
        <w:rPr>
          <w:kern w:val="22"/>
          <w:szCs w:val="22"/>
          <w:lang w:val="en-US"/>
        </w:rPr>
        <w:t xml:space="preserve"> denotes the coding bit-depth as in </w:t>
      </w:r>
      <w:r w:rsidR="00441DD5" w:rsidRPr="00B92380">
        <w:rPr>
          <w:kern w:val="22"/>
          <w:szCs w:val="22"/>
          <w:lang w:val="en-US"/>
        </w:rPr>
        <w:fldChar w:fldCharType="begin"/>
      </w:r>
      <w:r w:rsidR="00441DD5" w:rsidRPr="00B92380">
        <w:rPr>
          <w:kern w:val="22"/>
          <w:szCs w:val="22"/>
          <w:lang w:val="en-US"/>
        </w:rPr>
        <w:instrText xml:space="preserve"> REF _Ref514937942 \r \h </w:instrText>
      </w:r>
      <w:r w:rsidR="00B92380" w:rsidRPr="00B92380">
        <w:rPr>
          <w:kern w:val="22"/>
          <w:szCs w:val="22"/>
          <w:lang w:val="en-US"/>
        </w:rPr>
        <w:instrText xml:space="preserve"> \* MERGEFORMAT </w:instrText>
      </w:r>
      <w:r w:rsidR="00441DD5" w:rsidRPr="00B92380">
        <w:rPr>
          <w:kern w:val="22"/>
          <w:szCs w:val="22"/>
          <w:lang w:val="en-US"/>
        </w:rPr>
      </w:r>
      <w:r w:rsidR="00441DD5" w:rsidRPr="00B92380">
        <w:rPr>
          <w:kern w:val="22"/>
          <w:szCs w:val="22"/>
          <w:lang w:val="en-US"/>
        </w:rPr>
        <w:fldChar w:fldCharType="separate"/>
      </w:r>
      <w:r w:rsidR="00AC4D88">
        <w:rPr>
          <w:kern w:val="22"/>
          <w:szCs w:val="22"/>
          <w:lang w:val="en-US"/>
        </w:rPr>
        <w:t>[1]</w:t>
      </w:r>
      <w:r w:rsidR="00441DD5" w:rsidRPr="00B92380">
        <w:rPr>
          <w:kern w:val="22"/>
          <w:szCs w:val="22"/>
          <w:lang w:val="en-US"/>
        </w:rPr>
        <w:fldChar w:fldCharType="end"/>
      </w:r>
      <w:r w:rsidR="00441DD5" w:rsidRPr="00B92380">
        <w:rPr>
          <w:kern w:val="22"/>
          <w:szCs w:val="22"/>
          <w:lang w:val="en-US"/>
        </w:rPr>
        <w:t xml:space="preserve">, </w:t>
      </w:r>
      <w:r w:rsidR="00441DD5" w:rsidRPr="00B92380">
        <w:rPr>
          <w:kern w:val="22"/>
          <w:szCs w:val="22"/>
          <w:lang w:val="en-US"/>
        </w:rPr>
        <w:fldChar w:fldCharType="begin"/>
      </w:r>
      <w:r w:rsidR="00441DD5" w:rsidRPr="00B92380">
        <w:rPr>
          <w:kern w:val="22"/>
          <w:szCs w:val="22"/>
          <w:lang w:val="en-US"/>
        </w:rPr>
        <w:instrText xml:space="preserve"> REF _Ref509930420 \r \h </w:instrText>
      </w:r>
      <w:r w:rsidR="00B92380" w:rsidRPr="00B92380">
        <w:rPr>
          <w:kern w:val="22"/>
          <w:szCs w:val="22"/>
          <w:lang w:val="en-US"/>
        </w:rPr>
        <w:instrText xml:space="preserve"> \* MERGEFORMAT </w:instrText>
      </w:r>
      <w:r w:rsidR="00441DD5" w:rsidRPr="00B92380">
        <w:rPr>
          <w:kern w:val="22"/>
          <w:szCs w:val="22"/>
          <w:lang w:val="en-US"/>
        </w:rPr>
      </w:r>
      <w:r w:rsidR="00441DD5" w:rsidRPr="00B92380">
        <w:rPr>
          <w:kern w:val="22"/>
          <w:szCs w:val="22"/>
          <w:lang w:val="en-US"/>
        </w:rPr>
        <w:fldChar w:fldCharType="separate"/>
      </w:r>
      <w:r w:rsidR="00AC4D88">
        <w:rPr>
          <w:kern w:val="22"/>
          <w:szCs w:val="22"/>
          <w:lang w:val="en-US"/>
        </w:rPr>
        <w:t>[2]</w:t>
      </w:r>
      <w:r w:rsidR="00441DD5" w:rsidRPr="00B92380">
        <w:rPr>
          <w:kern w:val="22"/>
          <w:szCs w:val="22"/>
          <w:lang w:val="en-US"/>
        </w:rPr>
        <w:fldChar w:fldCharType="end"/>
      </w:r>
      <w:r w:rsidR="00441DD5" w:rsidRPr="00B92380">
        <w:rPr>
          <w:kern w:val="22"/>
          <w:szCs w:val="22"/>
          <w:lang w:val="en-US"/>
        </w:rPr>
        <w:t xml:space="preserve"> and above. </w:t>
      </w:r>
      <w:r w:rsidR="00B92380" w:rsidRPr="00B92380">
        <w:rPr>
          <w:kern w:val="22"/>
          <w:szCs w:val="22"/>
          <w:lang w:val="en-US"/>
        </w:rPr>
        <w:t>No</w:t>
      </w:r>
      <w:r w:rsidR="00441DD5" w:rsidRPr="00B92380">
        <w:rPr>
          <w:kern w:val="22"/>
          <w:szCs w:val="22"/>
          <w:lang w:val="en-US"/>
        </w:rPr>
        <w:t>t</w:t>
      </w:r>
      <w:r w:rsidR="00B92380" w:rsidRPr="00B92380">
        <w:rPr>
          <w:kern w:val="22"/>
          <w:szCs w:val="22"/>
          <w:lang w:val="en-US"/>
        </w:rPr>
        <w:t>e</w:t>
      </w:r>
      <w:r w:rsidR="00B76B19" w:rsidRPr="00B92380">
        <w:rPr>
          <w:kern w:val="22"/>
          <w:szCs w:val="22"/>
          <w:lang w:val="en-US"/>
        </w:rPr>
        <w:t xml:space="preserve"> that th</w:t>
      </w:r>
      <w:r w:rsidR="00B92380" w:rsidRPr="00B92380">
        <w:rPr>
          <w:kern w:val="22"/>
          <w:szCs w:val="22"/>
          <w:lang w:val="en-US"/>
        </w:rPr>
        <w:t>is</w:t>
      </w:r>
      <w:r w:rsidR="00B76B19" w:rsidRPr="00B92380">
        <w:rPr>
          <w:kern w:val="22"/>
          <w:szCs w:val="22"/>
          <w:lang w:val="en-US"/>
        </w:rPr>
        <w:t xml:space="preserve"> </w:t>
      </w:r>
      <w:r w:rsidR="00441DD5" w:rsidRPr="00B92380">
        <w:rPr>
          <w:kern w:val="22"/>
          <w:szCs w:val="22"/>
          <w:lang w:val="en-US"/>
        </w:rPr>
        <w:t>modification</w:t>
      </w:r>
      <w:r w:rsidR="00B76B19" w:rsidRPr="00B92380">
        <w:rPr>
          <w:kern w:val="22"/>
          <w:szCs w:val="22"/>
          <w:lang w:val="en-US"/>
        </w:rPr>
        <w:t xml:space="preserve"> </w:t>
      </w:r>
      <w:r w:rsidR="00441DD5" w:rsidRPr="00B92380">
        <w:rPr>
          <w:kern w:val="22"/>
          <w:szCs w:val="22"/>
          <w:lang w:val="en-US"/>
        </w:rPr>
        <w:t xml:space="preserve">of </w:t>
      </w:r>
      <m:oMath>
        <m:sSub>
          <m:sSubPr>
            <m:ctrlPr>
              <w:rPr>
                <w:rFonts w:ascii="Cambria Math" w:hAnsi="Cambria Math"/>
                <w:i/>
                <w:kern w:val="22"/>
                <w:szCs w:val="22"/>
                <w:lang w:val="en-US"/>
              </w:rPr>
            </m:ctrlPr>
          </m:sSubPr>
          <m:e>
            <m:r>
              <w:rPr>
                <w:rFonts w:ascii="Cambria Math" w:hAnsi="Cambria Math"/>
                <w:kern w:val="22"/>
                <w:szCs w:val="22"/>
                <w:lang w:val="en-US"/>
              </w:rPr>
              <m:t>a</m:t>
            </m:r>
          </m:e>
          <m:sub>
            <m:r>
              <m:rPr>
                <m:sty m:val="p"/>
              </m:rPr>
              <w:rPr>
                <w:rFonts w:ascii="Cambria Math" w:hAnsi="Cambria Math"/>
                <w:kern w:val="22"/>
                <w:szCs w:val="22"/>
                <w:lang w:val="en-US"/>
              </w:rPr>
              <m:t>pic</m:t>
            </m:r>
          </m:sub>
        </m:sSub>
      </m:oMath>
      <w:r w:rsidR="00B92380" w:rsidRPr="00B92380">
        <w:rPr>
          <w:kern w:val="22"/>
          <w:szCs w:val="22"/>
          <w:lang w:val="en-US"/>
        </w:rPr>
        <w:t>, which now includes a</w:t>
      </w:r>
      <w:r w:rsidR="00B92380">
        <w:rPr>
          <w:kern w:val="22"/>
          <w:szCs w:val="22"/>
          <w:lang w:val="en-US"/>
        </w:rPr>
        <w:t xml:space="preserve"> case</w:t>
      </w:r>
      <w:r w:rsidR="00B92380" w:rsidRPr="00B92380">
        <w:rPr>
          <w:kern w:val="22"/>
          <w:szCs w:val="22"/>
          <w:lang w:val="en-US"/>
        </w:rPr>
        <w:t xml:space="preserve"> for smaller-than-HD sequences, </w:t>
      </w:r>
      <w:r w:rsidR="00B76B19" w:rsidRPr="00B92380">
        <w:rPr>
          <w:kern w:val="22"/>
          <w:szCs w:val="22"/>
          <w:lang w:val="en-US"/>
        </w:rPr>
        <w:t>only</w:t>
      </w:r>
      <w:r w:rsidR="00441DD5" w:rsidRPr="00B92380">
        <w:rPr>
          <w:kern w:val="22"/>
          <w:szCs w:val="22"/>
          <w:lang w:val="en-US"/>
        </w:rPr>
        <w:t xml:space="preserve"> represents</w:t>
      </w:r>
      <w:r w:rsidR="00B76B19" w:rsidRPr="00B92380">
        <w:rPr>
          <w:kern w:val="22"/>
          <w:szCs w:val="22"/>
          <w:lang w:val="en-US"/>
        </w:rPr>
        <w:t xml:space="preserve"> a </w:t>
      </w:r>
      <w:r w:rsidR="00B76B19" w:rsidRPr="00B92380">
        <w:rPr>
          <w:i/>
          <w:kern w:val="22"/>
          <w:szCs w:val="22"/>
          <w:lang w:val="en-US"/>
        </w:rPr>
        <w:t>constant</w:t>
      </w:r>
      <w:r w:rsidR="00F57F6F" w:rsidRPr="00B92380">
        <w:rPr>
          <w:kern w:val="22"/>
          <w:szCs w:val="22"/>
          <w:lang w:val="en-US"/>
        </w:rPr>
        <w:t xml:space="preserve"> </w:t>
      </w:r>
      <w:r w:rsidR="00B76B19" w:rsidRPr="00B92380">
        <w:rPr>
          <w:kern w:val="22"/>
          <w:szCs w:val="22"/>
          <w:lang w:val="en-US"/>
        </w:rPr>
        <w:t xml:space="preserve">QP offset subtracted </w:t>
      </w:r>
      <w:r w:rsidR="00F57F6F" w:rsidRPr="00B92380">
        <w:rPr>
          <w:kern w:val="22"/>
          <w:szCs w:val="22"/>
          <w:lang w:val="en-US"/>
        </w:rPr>
        <w:t xml:space="preserve">from all adapted QPs during </w:t>
      </w:r>
      <w:r w:rsidR="00B76B19" w:rsidRPr="00B92380">
        <w:rPr>
          <w:kern w:val="22"/>
          <w:szCs w:val="22"/>
          <w:lang w:val="en-US"/>
        </w:rPr>
        <w:t>coding</w:t>
      </w:r>
      <w:r w:rsidRPr="00B92380">
        <w:rPr>
          <w:kern w:val="22"/>
          <w:szCs w:val="22"/>
          <w:lang w:val="en-US"/>
        </w:rPr>
        <w:t>.</w:t>
      </w:r>
      <w:r w:rsidR="00B76B19" w:rsidRPr="00B92380">
        <w:rPr>
          <w:kern w:val="22"/>
          <w:szCs w:val="22"/>
          <w:lang w:val="en-US"/>
        </w:rPr>
        <w:t xml:space="preserve"> It does not change </w:t>
      </w:r>
      <w:r w:rsidR="00441DD5" w:rsidRPr="00B92380">
        <w:rPr>
          <w:kern w:val="22"/>
          <w:szCs w:val="22"/>
          <w:lang w:val="en-US"/>
        </w:rPr>
        <w:t xml:space="preserve">or extend </w:t>
      </w:r>
      <w:r w:rsidR="00B76B19" w:rsidRPr="00B92380">
        <w:rPr>
          <w:kern w:val="22"/>
          <w:szCs w:val="22"/>
          <w:lang w:val="en-US"/>
        </w:rPr>
        <w:t xml:space="preserve">the underlying </w:t>
      </w:r>
      <w:r w:rsidRPr="00B92380">
        <w:rPr>
          <w:kern w:val="22"/>
          <w:szCs w:val="22"/>
          <w:lang w:val="en-US"/>
        </w:rPr>
        <w:t>principles</w:t>
      </w:r>
      <w:r w:rsidR="00B76B19" w:rsidRPr="00B92380">
        <w:rPr>
          <w:kern w:val="22"/>
          <w:szCs w:val="22"/>
          <w:lang w:val="en-US"/>
        </w:rPr>
        <w:t xml:space="preserve"> of the QPA algorithm.</w:t>
      </w:r>
    </w:p>
    <w:p w14:paraId="389AE0E4" w14:textId="38E8C4AD" w:rsidR="00DD12CA" w:rsidRPr="00D638A1" w:rsidRDefault="00D638A1" w:rsidP="00DD12CA">
      <w:pPr>
        <w:pStyle w:val="berschrift2"/>
        <w:rPr>
          <w:kern w:val="28"/>
          <w:lang w:val="en-US"/>
        </w:rPr>
      </w:pPr>
      <w:r>
        <w:rPr>
          <w:kern w:val="28"/>
          <w:szCs w:val="22"/>
          <w:lang w:val="en-US"/>
        </w:rPr>
        <w:lastRenderedPageBreak/>
        <w:t>Replacement of fixed</w:t>
      </w:r>
      <w:r w:rsidR="007C3A29">
        <w:rPr>
          <w:kern w:val="28"/>
          <w:szCs w:val="22"/>
          <w:lang w:val="en-US"/>
        </w:rPr>
        <w:t xml:space="preserve"> PPS-wise</w:t>
      </w:r>
      <w:r>
        <w:rPr>
          <w:kern w:val="28"/>
          <w:szCs w:val="22"/>
          <w:lang w:val="en-US"/>
        </w:rPr>
        <w:t xml:space="preserve"> with </w:t>
      </w:r>
      <w:r w:rsidR="00520542" w:rsidRPr="00D638A1">
        <w:rPr>
          <w:kern w:val="28"/>
          <w:szCs w:val="22"/>
          <w:lang w:val="en-US"/>
        </w:rPr>
        <w:t xml:space="preserve">adaptive </w:t>
      </w:r>
      <w:r>
        <w:rPr>
          <w:kern w:val="28"/>
          <w:szCs w:val="22"/>
          <w:lang w:val="en-US"/>
        </w:rPr>
        <w:t>slice</w:t>
      </w:r>
      <w:r w:rsidR="007C3A29">
        <w:rPr>
          <w:kern w:val="28"/>
          <w:szCs w:val="22"/>
          <w:lang w:val="en-US"/>
        </w:rPr>
        <w:t>-wise</w:t>
      </w:r>
      <w:r>
        <w:rPr>
          <w:kern w:val="28"/>
          <w:szCs w:val="22"/>
          <w:lang w:val="en-US"/>
        </w:rPr>
        <w:t xml:space="preserve"> chroma QP offsets</w:t>
      </w:r>
    </w:p>
    <w:p w14:paraId="634073F3" w14:textId="6F417C7F" w:rsidR="00DD12CA" w:rsidRPr="002920E7" w:rsidRDefault="00226B04" w:rsidP="00224BAA">
      <w:pPr>
        <w:spacing w:before="120"/>
        <w:jc w:val="both"/>
        <w:rPr>
          <w:kern w:val="22"/>
          <w:szCs w:val="22"/>
          <w:lang w:val="en-US"/>
        </w:rPr>
      </w:pPr>
      <w:r w:rsidRPr="002920E7">
        <w:rPr>
          <w:kern w:val="22"/>
          <w:szCs w:val="22"/>
          <w:lang w:val="en-US"/>
        </w:rPr>
        <w:t xml:space="preserve">In HEVC and VTM/BMS version 1, a </w:t>
      </w:r>
      <w:r w:rsidR="00381949">
        <w:rPr>
          <w:kern w:val="22"/>
          <w:szCs w:val="22"/>
          <w:lang w:val="en-US"/>
        </w:rPr>
        <w:t>predefined</w:t>
      </w:r>
      <w:r w:rsidRPr="002920E7">
        <w:rPr>
          <w:kern w:val="22"/>
          <w:szCs w:val="22"/>
          <w:lang w:val="en-US"/>
        </w:rPr>
        <w:t xml:space="preserve"> </w:t>
      </w:r>
      <w:r w:rsidRPr="00381949">
        <w:rPr>
          <w:i/>
          <w:kern w:val="22"/>
          <w:szCs w:val="22"/>
          <w:lang w:val="en-US"/>
        </w:rPr>
        <w:t>luma-QP-to-chroma-QP</w:t>
      </w:r>
      <w:r w:rsidRPr="002920E7">
        <w:rPr>
          <w:kern w:val="22"/>
          <w:szCs w:val="22"/>
          <w:lang w:val="en-US"/>
        </w:rPr>
        <w:t xml:space="preserve"> mapping is </w:t>
      </w:r>
      <w:r w:rsidR="00DE1ADF" w:rsidRPr="002920E7">
        <w:rPr>
          <w:kern w:val="22"/>
          <w:szCs w:val="22"/>
          <w:lang w:val="en-US"/>
        </w:rPr>
        <w:t>employ</w:t>
      </w:r>
      <w:r w:rsidRPr="002920E7">
        <w:rPr>
          <w:kern w:val="22"/>
          <w:szCs w:val="22"/>
          <w:lang w:val="en-US"/>
        </w:rPr>
        <w:t>ed during</w:t>
      </w:r>
      <w:r w:rsidR="00381949">
        <w:rPr>
          <w:kern w:val="22"/>
          <w:szCs w:val="22"/>
          <w:lang w:val="en-US"/>
        </w:rPr>
        <w:t xml:space="preserve"> the</w:t>
      </w:r>
      <w:r w:rsidRPr="002920E7">
        <w:rPr>
          <w:kern w:val="22"/>
          <w:szCs w:val="22"/>
          <w:lang w:val="en-US"/>
        </w:rPr>
        <w:t xml:space="preserve"> quantization and reconstruction </w:t>
      </w:r>
      <w:r w:rsidR="00381949">
        <w:rPr>
          <w:kern w:val="22"/>
          <w:szCs w:val="22"/>
          <w:lang w:val="en-US"/>
        </w:rPr>
        <w:t>o</w:t>
      </w:r>
      <w:r w:rsidRPr="002920E7">
        <w:rPr>
          <w:kern w:val="22"/>
          <w:szCs w:val="22"/>
          <w:lang w:val="en-US"/>
        </w:rPr>
        <w:t>f 4:2:0 coded input (</w:t>
      </w:r>
      <w:r w:rsidRPr="002920E7">
        <w:rPr>
          <w:i/>
          <w:kern w:val="22"/>
          <w:szCs w:val="22"/>
          <w:lang w:val="en-US"/>
        </w:rPr>
        <w:t>ChromaArrayType</w:t>
      </w:r>
      <w:r w:rsidRPr="00381949">
        <w:rPr>
          <w:kern w:val="22"/>
          <w:szCs w:val="22"/>
          <w:vertAlign w:val="superscript"/>
          <w:lang w:val="en-US"/>
        </w:rPr>
        <w:t xml:space="preserve"> </w:t>
      </w:r>
      <w:r w:rsidRPr="002920E7">
        <w:rPr>
          <w:kern w:val="22"/>
          <w:szCs w:val="22"/>
          <w:lang w:val="en-US"/>
        </w:rPr>
        <w:t>=</w:t>
      </w:r>
      <w:r w:rsidR="00381949">
        <w:rPr>
          <w:kern w:val="22"/>
          <w:szCs w:val="22"/>
          <w:lang w:val="en-US"/>
        </w:rPr>
        <w:t>1);</w:t>
      </w:r>
      <w:r w:rsidRPr="002920E7">
        <w:rPr>
          <w:kern w:val="22"/>
          <w:szCs w:val="22"/>
          <w:lang w:val="en-US"/>
        </w:rPr>
        <w:t xml:space="preserve"> see Table 8-10 in </w:t>
      </w:r>
      <w:r w:rsidRPr="002920E7">
        <w:rPr>
          <w:kern w:val="22"/>
          <w:szCs w:val="22"/>
          <w:lang w:val="en-US"/>
        </w:rPr>
        <w:fldChar w:fldCharType="begin"/>
      </w:r>
      <w:r w:rsidRPr="002920E7">
        <w:rPr>
          <w:kern w:val="22"/>
          <w:szCs w:val="22"/>
          <w:lang w:val="en-US"/>
        </w:rPr>
        <w:instrText xml:space="preserve"> REF _Ref515024144 \r \h </w:instrText>
      </w:r>
      <w:r w:rsidR="00B2483F" w:rsidRPr="002920E7">
        <w:rPr>
          <w:kern w:val="22"/>
          <w:szCs w:val="22"/>
          <w:lang w:val="en-US"/>
        </w:rPr>
        <w:instrText xml:space="preserve"> \* MERGEFORMAT </w:instrText>
      </w:r>
      <w:r w:rsidRPr="002920E7">
        <w:rPr>
          <w:kern w:val="22"/>
          <w:szCs w:val="22"/>
          <w:lang w:val="en-US"/>
        </w:rPr>
      </w:r>
      <w:r w:rsidRPr="002920E7">
        <w:rPr>
          <w:kern w:val="22"/>
          <w:szCs w:val="22"/>
          <w:lang w:val="en-US"/>
        </w:rPr>
        <w:fldChar w:fldCharType="separate"/>
      </w:r>
      <w:r w:rsidR="00AC4D88">
        <w:rPr>
          <w:kern w:val="22"/>
          <w:szCs w:val="22"/>
          <w:lang w:val="en-US"/>
        </w:rPr>
        <w:t>[10]</w:t>
      </w:r>
      <w:r w:rsidRPr="002920E7">
        <w:rPr>
          <w:kern w:val="22"/>
          <w:szCs w:val="22"/>
          <w:lang w:val="en-US"/>
        </w:rPr>
        <w:fldChar w:fldCharType="end"/>
      </w:r>
      <w:r w:rsidRPr="002920E7">
        <w:rPr>
          <w:kern w:val="22"/>
          <w:szCs w:val="22"/>
          <w:lang w:val="en-US"/>
        </w:rPr>
        <w:t xml:space="preserve">, </w:t>
      </w:r>
      <w:r w:rsidR="001639F2" w:rsidRPr="002920E7">
        <w:rPr>
          <w:kern w:val="22"/>
          <w:szCs w:val="22"/>
          <w:lang w:val="en-US"/>
        </w:rPr>
        <w:t>S</w:t>
      </w:r>
      <w:r w:rsidRPr="002920E7">
        <w:rPr>
          <w:kern w:val="22"/>
          <w:szCs w:val="22"/>
          <w:lang w:val="en-US"/>
        </w:rPr>
        <w:t>ection 8.6.1</w:t>
      </w:r>
      <w:r w:rsidR="00381949">
        <w:rPr>
          <w:kern w:val="22"/>
          <w:szCs w:val="22"/>
          <w:lang w:val="en-US"/>
        </w:rPr>
        <w:t xml:space="preserve"> </w:t>
      </w:r>
      <w:r w:rsidRPr="002920E7">
        <w:rPr>
          <w:kern w:val="22"/>
          <w:szCs w:val="22"/>
          <w:lang w:val="en-US"/>
        </w:rPr>
        <w:t>for details.</w:t>
      </w:r>
      <w:r w:rsidR="00381949">
        <w:rPr>
          <w:kern w:val="22"/>
          <w:szCs w:val="22"/>
          <w:lang w:val="en-US"/>
        </w:rPr>
        <w:t xml:space="preserve"> </w:t>
      </w:r>
      <w:r w:rsidR="00DE1ADF" w:rsidRPr="002920E7">
        <w:rPr>
          <w:kern w:val="22"/>
          <w:szCs w:val="22"/>
          <w:lang w:val="en-US"/>
        </w:rPr>
        <w:t>This mapping effectively reduces the chroma QP</w:t>
      </w:r>
      <w:r w:rsidR="00DE1ADF" w:rsidRPr="00480155">
        <w:rPr>
          <w:kern w:val="22"/>
          <w:szCs w:val="22"/>
          <w:vertAlign w:val="superscript"/>
          <w:lang w:val="en-US"/>
        </w:rPr>
        <w:t xml:space="preserve"> </w:t>
      </w:r>
      <w:r w:rsidR="00DE1ADF" w:rsidRPr="002920E7">
        <w:rPr>
          <w:kern w:val="22"/>
          <w:szCs w:val="22"/>
          <w:lang w:val="en-US"/>
        </w:rPr>
        <w:t>–</w:t>
      </w:r>
      <w:r w:rsidR="00DE1ADF" w:rsidRPr="00480155">
        <w:rPr>
          <w:kern w:val="22"/>
          <w:szCs w:val="22"/>
          <w:vertAlign w:val="superscript"/>
          <w:lang w:val="en-US"/>
        </w:rPr>
        <w:t xml:space="preserve"> </w:t>
      </w:r>
      <w:r w:rsidR="00DE1ADF" w:rsidRPr="002920E7">
        <w:rPr>
          <w:kern w:val="22"/>
          <w:szCs w:val="22"/>
          <w:lang w:val="en-US"/>
        </w:rPr>
        <w:t>and, thereby, the chroma quantization distortion</w:t>
      </w:r>
      <w:r w:rsidR="00DE1ADF" w:rsidRPr="00480155">
        <w:rPr>
          <w:kern w:val="22"/>
          <w:szCs w:val="22"/>
          <w:vertAlign w:val="superscript"/>
          <w:lang w:val="en-US"/>
        </w:rPr>
        <w:t xml:space="preserve"> </w:t>
      </w:r>
      <w:r w:rsidR="00DE1ADF" w:rsidRPr="002920E7">
        <w:rPr>
          <w:kern w:val="22"/>
          <w:szCs w:val="22"/>
          <w:lang w:val="en-US"/>
        </w:rPr>
        <w:t>–</w:t>
      </w:r>
      <w:r w:rsidR="00DE1ADF" w:rsidRPr="00480155">
        <w:rPr>
          <w:kern w:val="22"/>
          <w:szCs w:val="22"/>
          <w:vertAlign w:val="superscript"/>
          <w:lang w:val="en-US"/>
        </w:rPr>
        <w:t xml:space="preserve"> </w:t>
      </w:r>
      <w:r w:rsidR="00DE1ADF" w:rsidRPr="002920E7">
        <w:rPr>
          <w:kern w:val="22"/>
          <w:szCs w:val="22"/>
          <w:lang w:val="en-US"/>
        </w:rPr>
        <w:t>at high luma QP</w:t>
      </w:r>
      <w:r w:rsidR="00480155">
        <w:rPr>
          <w:kern w:val="22"/>
          <w:szCs w:val="22"/>
          <w:lang w:val="en-US"/>
        </w:rPr>
        <w:t>s</w:t>
      </w:r>
      <w:r w:rsidR="00DE1ADF" w:rsidRPr="002920E7">
        <w:rPr>
          <w:kern w:val="22"/>
          <w:szCs w:val="22"/>
          <w:lang w:val="en-US"/>
        </w:rPr>
        <w:t xml:space="preserve"> near </w:t>
      </w:r>
      <m:oMath>
        <m:sSub>
          <m:sSubPr>
            <m:ctrlPr>
              <w:rPr>
                <w:rFonts w:ascii="Cambria Math" w:hAnsi="Cambria Math"/>
                <w:i/>
                <w:kern w:val="22"/>
                <w:szCs w:val="22"/>
                <w:lang w:val="en-US"/>
              </w:rPr>
            </m:ctrlPr>
          </m:sSubPr>
          <m:e>
            <m:r>
              <w:rPr>
                <w:rFonts w:ascii="Cambria Math" w:hAnsi="Cambria Math"/>
                <w:kern w:val="22"/>
                <w:szCs w:val="22"/>
                <w:lang w:val="en-US"/>
              </w:rPr>
              <m:t>QP</m:t>
            </m:r>
          </m:e>
          <m:sub>
            <m:r>
              <m:rPr>
                <m:sty m:val="p"/>
              </m:rPr>
              <w:rPr>
                <w:rFonts w:ascii="Cambria Math" w:hAnsi="Cambria Math"/>
                <w:kern w:val="22"/>
                <w:szCs w:val="22"/>
                <w:lang w:val="en-US"/>
              </w:rPr>
              <m:t>max</m:t>
            </m:r>
          </m:sub>
        </m:sSub>
      </m:oMath>
      <w:r w:rsidR="00480155">
        <w:rPr>
          <w:kern w:val="22"/>
          <w:szCs w:val="22"/>
          <w:lang w:val="en-US"/>
        </w:rPr>
        <w:t>,</w:t>
      </w:r>
      <w:r w:rsidR="00480155" w:rsidRPr="00480155">
        <w:rPr>
          <w:kern w:val="22"/>
          <w:szCs w:val="22"/>
          <w:vertAlign w:val="superscript"/>
          <w:lang w:val="en-US"/>
        </w:rPr>
        <w:t xml:space="preserve"> </w:t>
      </w:r>
      <w:r w:rsidR="00480155">
        <w:rPr>
          <w:kern w:val="22"/>
          <w:szCs w:val="22"/>
          <w:lang w:val="en-US"/>
        </w:rPr>
        <w:t>which may explain why, at low coding bit-rates, the use of positive chroma QP offsets</w:t>
      </w:r>
      <w:r w:rsidR="00663D16">
        <w:rPr>
          <w:kern w:val="22"/>
          <w:szCs w:val="22"/>
          <w:lang w:val="en-US"/>
        </w:rPr>
        <w:t xml:space="preserve"> via, e.</w:t>
      </w:r>
      <w:r w:rsidR="00663D16" w:rsidRPr="00FD52ED">
        <w:rPr>
          <w:kern w:val="22"/>
          <w:szCs w:val="22"/>
          <w:vertAlign w:val="superscript"/>
          <w:lang w:val="en-US"/>
        </w:rPr>
        <w:t xml:space="preserve"> </w:t>
      </w:r>
      <w:r w:rsidR="00663D16">
        <w:rPr>
          <w:kern w:val="22"/>
          <w:szCs w:val="22"/>
          <w:lang w:val="en-US"/>
        </w:rPr>
        <w:t xml:space="preserve">g., the transmission of non-zero </w:t>
      </w:r>
      <w:r w:rsidR="00663D16" w:rsidRPr="00D4113D">
        <w:rPr>
          <w:i/>
          <w:kern w:val="22"/>
          <w:szCs w:val="22"/>
          <w:lang w:val="en-US"/>
        </w:rPr>
        <w:t>pps_cb_qp_offset</w:t>
      </w:r>
      <w:r w:rsidR="00663D16">
        <w:rPr>
          <w:kern w:val="22"/>
          <w:szCs w:val="22"/>
          <w:lang w:val="en-US"/>
        </w:rPr>
        <w:t xml:space="preserve"> and </w:t>
      </w:r>
      <w:r w:rsidR="00663D16" w:rsidRPr="00D4113D">
        <w:rPr>
          <w:i/>
          <w:kern w:val="22"/>
          <w:szCs w:val="22"/>
          <w:lang w:val="en-US"/>
        </w:rPr>
        <w:t>pps_cr_qp_offset</w:t>
      </w:r>
      <w:r w:rsidR="00663D16">
        <w:rPr>
          <w:kern w:val="22"/>
          <w:szCs w:val="22"/>
          <w:lang w:val="en-US"/>
        </w:rPr>
        <w:t xml:space="preserve"> values in the PPS header </w:t>
      </w:r>
      <w:r w:rsidR="00663D16">
        <w:rPr>
          <w:kern w:val="22"/>
          <w:szCs w:val="22"/>
          <w:lang w:val="en-US"/>
        </w:rPr>
        <w:fldChar w:fldCharType="begin"/>
      </w:r>
      <w:r w:rsidR="00663D16">
        <w:rPr>
          <w:kern w:val="22"/>
          <w:szCs w:val="22"/>
          <w:lang w:val="en-US"/>
        </w:rPr>
        <w:instrText xml:space="preserve"> REF _Ref515024144 \r \h </w:instrText>
      </w:r>
      <w:r w:rsidR="00663D16">
        <w:rPr>
          <w:kern w:val="22"/>
          <w:szCs w:val="22"/>
          <w:lang w:val="en-US"/>
        </w:rPr>
      </w:r>
      <w:r w:rsidR="00663D16">
        <w:rPr>
          <w:kern w:val="22"/>
          <w:szCs w:val="22"/>
          <w:lang w:val="en-US"/>
        </w:rPr>
        <w:fldChar w:fldCharType="separate"/>
      </w:r>
      <w:r w:rsidR="00AC4D88">
        <w:rPr>
          <w:kern w:val="22"/>
          <w:szCs w:val="22"/>
          <w:lang w:val="en-US"/>
        </w:rPr>
        <w:t>[10]</w:t>
      </w:r>
      <w:r w:rsidR="00663D16">
        <w:rPr>
          <w:kern w:val="22"/>
          <w:szCs w:val="22"/>
          <w:lang w:val="en-US"/>
        </w:rPr>
        <w:fldChar w:fldCharType="end"/>
      </w:r>
      <w:r w:rsidR="00663D16">
        <w:rPr>
          <w:kern w:val="22"/>
          <w:szCs w:val="22"/>
          <w:lang w:val="en-US"/>
        </w:rPr>
        <w:t xml:space="preserve"> </w:t>
      </w:r>
      <w:r w:rsidR="00480155">
        <w:rPr>
          <w:kern w:val="22"/>
          <w:szCs w:val="22"/>
          <w:lang w:val="en-US"/>
        </w:rPr>
        <w:t>has recently been suggested.</w:t>
      </w:r>
      <w:r w:rsidR="00DE1ADF" w:rsidRPr="002920E7">
        <w:rPr>
          <w:kern w:val="22"/>
          <w:szCs w:val="22"/>
          <w:lang w:val="en-US"/>
        </w:rPr>
        <w:t xml:space="preserve"> In combination with the proposed </w:t>
      </w:r>
      <w:r w:rsidR="00663D16">
        <w:rPr>
          <w:kern w:val="22"/>
          <w:szCs w:val="22"/>
          <w:lang w:val="en-US"/>
        </w:rPr>
        <w:t>subjective</w:t>
      </w:r>
      <w:r w:rsidR="00DE1ADF" w:rsidRPr="002920E7">
        <w:rPr>
          <w:kern w:val="22"/>
          <w:szCs w:val="22"/>
          <w:lang w:val="en-US"/>
        </w:rPr>
        <w:t xml:space="preserve"> QPA,</w:t>
      </w:r>
      <w:r w:rsidR="00DE1ADF" w:rsidRPr="00663D16">
        <w:rPr>
          <w:kern w:val="22"/>
          <w:szCs w:val="22"/>
          <w:vertAlign w:val="superscript"/>
          <w:lang w:val="en-US"/>
        </w:rPr>
        <w:t xml:space="preserve"> </w:t>
      </w:r>
      <w:r w:rsidR="00DE1ADF" w:rsidRPr="002920E7">
        <w:rPr>
          <w:kern w:val="22"/>
          <w:szCs w:val="22"/>
          <w:lang w:val="en-US"/>
        </w:rPr>
        <w:t xml:space="preserve">such a </w:t>
      </w:r>
      <w:r w:rsidR="00381949">
        <w:rPr>
          <w:kern w:val="22"/>
          <w:szCs w:val="22"/>
          <w:lang w:val="en-US"/>
        </w:rPr>
        <w:t>reduction</w:t>
      </w:r>
      <w:r w:rsidR="00DE1ADF" w:rsidRPr="002920E7">
        <w:rPr>
          <w:kern w:val="22"/>
          <w:szCs w:val="22"/>
          <w:lang w:val="en-US"/>
        </w:rPr>
        <w:t xml:space="preserve"> </w:t>
      </w:r>
      <w:r w:rsidR="00381949">
        <w:rPr>
          <w:kern w:val="22"/>
          <w:szCs w:val="22"/>
          <w:lang w:val="en-US"/>
        </w:rPr>
        <w:t>of</w:t>
      </w:r>
      <w:r w:rsidR="00DE1ADF" w:rsidRPr="002920E7">
        <w:rPr>
          <w:kern w:val="22"/>
          <w:szCs w:val="22"/>
          <w:lang w:val="en-US"/>
        </w:rPr>
        <w:t xml:space="preserve"> the chroma QP values </w:t>
      </w:r>
      <w:r w:rsidR="00381949">
        <w:rPr>
          <w:kern w:val="22"/>
          <w:szCs w:val="22"/>
          <w:lang w:val="en-US"/>
        </w:rPr>
        <w:t>relative to the luma QP values seems t</w:t>
      </w:r>
      <w:r w:rsidR="00DE1ADF" w:rsidRPr="002920E7">
        <w:rPr>
          <w:kern w:val="22"/>
          <w:szCs w:val="22"/>
          <w:lang w:val="en-US"/>
        </w:rPr>
        <w:t xml:space="preserve">o be unnecessary in terms of visual reconstruction quality, particularly when </w:t>
      </w:r>
      <w:r w:rsidR="00480155">
        <w:rPr>
          <w:kern w:val="22"/>
          <w:szCs w:val="22"/>
          <w:lang w:val="en-US"/>
        </w:rPr>
        <w:t xml:space="preserve">a </w:t>
      </w:r>
      <w:r w:rsidR="00A841B1" w:rsidRPr="002920E7">
        <w:rPr>
          <w:kern w:val="22"/>
          <w:szCs w:val="22"/>
          <w:lang w:val="en-US"/>
        </w:rPr>
        <w:t xml:space="preserve">cross-component </w:t>
      </w:r>
      <w:r w:rsidR="00DE1ADF" w:rsidRPr="002920E7">
        <w:rPr>
          <w:kern w:val="22"/>
          <w:szCs w:val="22"/>
          <w:lang w:val="en-US"/>
        </w:rPr>
        <w:t xml:space="preserve">predictive coding technique such as the linear-model chroma </w:t>
      </w:r>
      <w:r w:rsidR="00A841B1" w:rsidRPr="002920E7">
        <w:rPr>
          <w:kern w:val="22"/>
          <w:szCs w:val="22"/>
          <w:lang w:val="en-US"/>
        </w:rPr>
        <w:t xml:space="preserve">(CCLM) </w:t>
      </w:r>
      <w:r w:rsidR="00DE1ADF" w:rsidRPr="002920E7">
        <w:rPr>
          <w:kern w:val="22"/>
          <w:szCs w:val="22"/>
          <w:lang w:val="en-US"/>
        </w:rPr>
        <w:t>predictor in the BMS</w:t>
      </w:r>
      <w:r w:rsidR="00A841B1" w:rsidRPr="002920E7">
        <w:rPr>
          <w:kern w:val="22"/>
          <w:szCs w:val="22"/>
          <w:lang w:val="en-US"/>
        </w:rPr>
        <w:t xml:space="preserve"> and JEM</w:t>
      </w:r>
      <w:r w:rsidR="00DE1ADF" w:rsidRPr="002920E7">
        <w:rPr>
          <w:kern w:val="22"/>
          <w:szCs w:val="22"/>
          <w:lang w:val="en-US"/>
        </w:rPr>
        <w:t xml:space="preserve"> </w:t>
      </w:r>
      <w:r w:rsidR="00A841B1" w:rsidRPr="002920E7">
        <w:rPr>
          <w:kern w:val="22"/>
          <w:szCs w:val="22"/>
          <w:lang w:val="en-US"/>
        </w:rPr>
        <w:fldChar w:fldCharType="begin"/>
      </w:r>
      <w:r w:rsidR="00A841B1" w:rsidRPr="002920E7">
        <w:rPr>
          <w:kern w:val="22"/>
          <w:szCs w:val="22"/>
          <w:lang w:val="en-US"/>
        </w:rPr>
        <w:instrText xml:space="preserve"> REF _Ref515027448 \r \h </w:instrText>
      </w:r>
      <w:r w:rsidR="00B2483F" w:rsidRPr="002920E7">
        <w:rPr>
          <w:kern w:val="22"/>
          <w:szCs w:val="22"/>
          <w:lang w:val="en-US"/>
        </w:rPr>
        <w:instrText xml:space="preserve"> \* MERGEFORMAT </w:instrText>
      </w:r>
      <w:r w:rsidR="00A841B1" w:rsidRPr="002920E7">
        <w:rPr>
          <w:kern w:val="22"/>
          <w:szCs w:val="22"/>
          <w:lang w:val="en-US"/>
        </w:rPr>
      </w:r>
      <w:r w:rsidR="00A841B1" w:rsidRPr="002920E7">
        <w:rPr>
          <w:kern w:val="22"/>
          <w:szCs w:val="22"/>
          <w:lang w:val="en-US"/>
        </w:rPr>
        <w:fldChar w:fldCharType="separate"/>
      </w:r>
      <w:r w:rsidR="00AC4D88">
        <w:rPr>
          <w:kern w:val="22"/>
          <w:szCs w:val="22"/>
          <w:lang w:val="en-US"/>
        </w:rPr>
        <w:t>[11]</w:t>
      </w:r>
      <w:r w:rsidR="00A841B1" w:rsidRPr="002920E7">
        <w:rPr>
          <w:kern w:val="22"/>
          <w:szCs w:val="22"/>
          <w:lang w:val="en-US"/>
        </w:rPr>
        <w:fldChar w:fldCharType="end"/>
      </w:r>
      <w:r w:rsidR="00DE1ADF" w:rsidRPr="002920E7">
        <w:rPr>
          <w:kern w:val="22"/>
          <w:szCs w:val="22"/>
          <w:lang w:val="en-US"/>
        </w:rPr>
        <w:t xml:space="preserve"> </w:t>
      </w:r>
      <w:r w:rsidR="00480155">
        <w:rPr>
          <w:kern w:val="22"/>
          <w:szCs w:val="22"/>
          <w:lang w:val="en-US"/>
        </w:rPr>
        <w:t>is</w:t>
      </w:r>
      <w:r w:rsidR="00DE1ADF" w:rsidRPr="002920E7">
        <w:rPr>
          <w:kern w:val="22"/>
          <w:szCs w:val="22"/>
          <w:lang w:val="en-US"/>
        </w:rPr>
        <w:t xml:space="preserve"> </w:t>
      </w:r>
      <w:r w:rsidR="00C16BF5">
        <w:rPr>
          <w:kern w:val="22"/>
          <w:szCs w:val="22"/>
          <w:lang w:val="en-US"/>
        </w:rPr>
        <w:t>utilized</w:t>
      </w:r>
      <w:r w:rsidR="00DE1ADF" w:rsidRPr="002920E7">
        <w:rPr>
          <w:kern w:val="22"/>
          <w:szCs w:val="22"/>
          <w:lang w:val="en-US"/>
        </w:rPr>
        <w:t>.</w:t>
      </w:r>
      <w:r w:rsidR="00480155">
        <w:rPr>
          <w:kern w:val="22"/>
          <w:szCs w:val="22"/>
          <w:lang w:val="en-US"/>
        </w:rPr>
        <w:t xml:space="preserve"> In fact, </w:t>
      </w:r>
      <w:r w:rsidR="00E236BF">
        <w:rPr>
          <w:kern w:val="22"/>
          <w:szCs w:val="22"/>
          <w:lang w:val="en-US"/>
        </w:rPr>
        <w:t>excessive</w:t>
      </w:r>
      <w:r w:rsidR="00C16BF5">
        <w:rPr>
          <w:kern w:val="22"/>
          <w:szCs w:val="22"/>
          <w:lang w:val="en-US"/>
        </w:rPr>
        <w:t xml:space="preserve"> </w:t>
      </w:r>
      <w:r w:rsidR="00C16BF5" w:rsidRPr="00E236BF">
        <w:rPr>
          <w:i/>
          <w:kern w:val="22"/>
          <w:szCs w:val="22"/>
          <w:lang w:val="en-US"/>
        </w:rPr>
        <w:t>fixed</w:t>
      </w:r>
      <w:r w:rsidR="00C16BF5">
        <w:rPr>
          <w:kern w:val="22"/>
          <w:szCs w:val="22"/>
          <w:lang w:val="en-US"/>
        </w:rPr>
        <w:t xml:space="preserve"> </w:t>
      </w:r>
      <w:r w:rsidR="00480155">
        <w:rPr>
          <w:kern w:val="22"/>
          <w:szCs w:val="22"/>
          <w:lang w:val="en-US"/>
        </w:rPr>
        <w:t>redistribution</w:t>
      </w:r>
      <w:r w:rsidR="00C16BF5">
        <w:rPr>
          <w:kern w:val="22"/>
          <w:szCs w:val="22"/>
          <w:lang w:val="en-US"/>
        </w:rPr>
        <w:t xml:space="preserve"> of </w:t>
      </w:r>
      <w:r w:rsidR="00E236BF">
        <w:rPr>
          <w:kern w:val="22"/>
          <w:szCs w:val="22"/>
          <w:lang w:val="en-US"/>
        </w:rPr>
        <w:t>c</w:t>
      </w:r>
      <w:r w:rsidR="00C16BF5">
        <w:rPr>
          <w:kern w:val="22"/>
          <w:szCs w:val="22"/>
          <w:lang w:val="en-US"/>
        </w:rPr>
        <w:t>oding</w:t>
      </w:r>
      <w:r w:rsidR="00E236BF">
        <w:rPr>
          <w:kern w:val="22"/>
          <w:szCs w:val="22"/>
          <w:lang w:val="en-US"/>
        </w:rPr>
        <w:t xml:space="preserve"> </w:t>
      </w:r>
      <w:r w:rsidR="00C16BF5">
        <w:rPr>
          <w:kern w:val="22"/>
          <w:szCs w:val="22"/>
          <w:lang w:val="en-US"/>
        </w:rPr>
        <w:t>bit</w:t>
      </w:r>
      <w:r w:rsidR="00E236BF">
        <w:rPr>
          <w:kern w:val="22"/>
          <w:szCs w:val="22"/>
          <w:lang w:val="en-US"/>
        </w:rPr>
        <w:t>s</w:t>
      </w:r>
      <w:r w:rsidR="00C16BF5">
        <w:rPr>
          <w:kern w:val="22"/>
          <w:szCs w:val="22"/>
          <w:lang w:val="en-US"/>
        </w:rPr>
        <w:t xml:space="preserve"> to the chroma channels </w:t>
      </w:r>
      <w:r w:rsidR="00E236BF">
        <w:rPr>
          <w:kern w:val="22"/>
          <w:szCs w:val="22"/>
          <w:lang w:val="en-US"/>
        </w:rPr>
        <w:t xml:space="preserve">at low rates </w:t>
      </w:r>
      <w:r w:rsidR="00C16BF5">
        <w:rPr>
          <w:kern w:val="22"/>
          <w:szCs w:val="22"/>
          <w:lang w:val="en-US"/>
        </w:rPr>
        <w:t xml:space="preserve">potentially leads to </w:t>
      </w:r>
      <w:r w:rsidR="00E236BF">
        <w:rPr>
          <w:kern w:val="22"/>
          <w:szCs w:val="22"/>
          <w:lang w:val="en-US"/>
        </w:rPr>
        <w:t>visible</w:t>
      </w:r>
      <w:r w:rsidR="00C16BF5">
        <w:rPr>
          <w:kern w:val="22"/>
          <w:szCs w:val="22"/>
          <w:lang w:val="en-US"/>
        </w:rPr>
        <w:t xml:space="preserve"> quality </w:t>
      </w:r>
      <w:r w:rsidR="00E236BF">
        <w:rPr>
          <w:kern w:val="22"/>
          <w:szCs w:val="22"/>
          <w:lang w:val="en-US"/>
        </w:rPr>
        <w:t>reduction</w:t>
      </w:r>
      <w:r w:rsidR="00C16BF5">
        <w:rPr>
          <w:kern w:val="22"/>
          <w:szCs w:val="22"/>
          <w:lang w:val="en-US"/>
        </w:rPr>
        <w:t xml:space="preserve"> on </w:t>
      </w:r>
      <w:r w:rsidR="00E236BF">
        <w:rPr>
          <w:kern w:val="22"/>
          <w:szCs w:val="22"/>
          <w:lang w:val="en-US"/>
        </w:rPr>
        <w:t xml:space="preserve">individual </w:t>
      </w:r>
      <w:r w:rsidR="00C16BF5">
        <w:rPr>
          <w:kern w:val="22"/>
          <w:szCs w:val="22"/>
          <w:lang w:val="en-US"/>
        </w:rPr>
        <w:t>video sequences</w:t>
      </w:r>
      <w:r w:rsidR="00E236BF">
        <w:rPr>
          <w:kern w:val="22"/>
          <w:szCs w:val="22"/>
          <w:lang w:val="en-US"/>
        </w:rPr>
        <w:t xml:space="preserve"> with the VTM/BMS</w:t>
      </w:r>
      <w:r w:rsidR="00C16BF5">
        <w:rPr>
          <w:kern w:val="22"/>
          <w:szCs w:val="22"/>
          <w:lang w:val="en-US"/>
        </w:rPr>
        <w:t>.</w:t>
      </w:r>
      <w:r w:rsidR="00A841B1" w:rsidRPr="002920E7">
        <w:rPr>
          <w:kern w:val="22"/>
          <w:szCs w:val="22"/>
          <w:lang w:val="en-US"/>
        </w:rPr>
        <w:t xml:space="preserve"> Moreover, since the QPA method may </w:t>
      </w:r>
      <w:r w:rsidR="00E236BF">
        <w:rPr>
          <w:kern w:val="22"/>
          <w:szCs w:val="22"/>
          <w:lang w:val="en-US"/>
        </w:rPr>
        <w:t xml:space="preserve">increase or decrease the coding </w:t>
      </w:r>
      <w:r w:rsidR="00A841B1" w:rsidRPr="002920E7">
        <w:rPr>
          <w:kern w:val="22"/>
          <w:szCs w:val="22"/>
          <w:lang w:val="en-US"/>
        </w:rPr>
        <w:t>rate</w:t>
      </w:r>
      <w:r w:rsidR="00E236BF">
        <w:rPr>
          <w:kern w:val="22"/>
          <w:szCs w:val="22"/>
          <w:lang w:val="en-US"/>
        </w:rPr>
        <w:t xml:space="preserve"> </w:t>
      </w:r>
      <w:r w:rsidR="00A841B1" w:rsidRPr="002920E7">
        <w:rPr>
          <w:kern w:val="22"/>
          <w:szCs w:val="22"/>
          <w:lang w:val="en-US"/>
        </w:rPr>
        <w:t xml:space="preserve">for a </w:t>
      </w:r>
      <w:r w:rsidR="00480155">
        <w:rPr>
          <w:i/>
          <w:kern w:val="22"/>
          <w:szCs w:val="22"/>
          <w:lang w:val="en-US"/>
        </w:rPr>
        <w:t>specific</w:t>
      </w:r>
      <w:r w:rsidR="00A841B1" w:rsidRPr="002920E7">
        <w:rPr>
          <w:kern w:val="22"/>
          <w:szCs w:val="22"/>
          <w:lang w:val="en-US"/>
        </w:rPr>
        <w:t xml:space="preserve"> sequence</w:t>
      </w:r>
      <w:r w:rsidR="00E236BF">
        <w:rPr>
          <w:kern w:val="22"/>
          <w:szCs w:val="22"/>
          <w:lang w:val="en-US"/>
        </w:rPr>
        <w:t xml:space="preserve"> </w:t>
      </w:r>
      <w:r w:rsidR="00A841B1" w:rsidRPr="002920E7">
        <w:rPr>
          <w:kern w:val="22"/>
          <w:szCs w:val="22"/>
          <w:lang w:val="en-US"/>
        </w:rPr>
        <w:t xml:space="preserve">and </w:t>
      </w:r>
      <w:r w:rsidR="00E236BF">
        <w:rPr>
          <w:kern w:val="22"/>
          <w:szCs w:val="22"/>
          <w:lang w:val="en-US"/>
        </w:rPr>
        <w:t xml:space="preserve">given </w:t>
      </w:r>
      <w:r w:rsidR="00A841B1" w:rsidRPr="002920E7">
        <w:rPr>
          <w:kern w:val="22"/>
          <w:szCs w:val="22"/>
          <w:lang w:val="en-US"/>
        </w:rPr>
        <w:t xml:space="preserve">base QP (but not on </w:t>
      </w:r>
      <w:r w:rsidR="00A841B1" w:rsidRPr="00480155">
        <w:rPr>
          <w:i/>
          <w:kern w:val="22"/>
          <w:szCs w:val="22"/>
          <w:lang w:val="en-US"/>
        </w:rPr>
        <w:t>average</w:t>
      </w:r>
      <w:r w:rsidR="00A841B1" w:rsidRPr="002920E7">
        <w:rPr>
          <w:kern w:val="22"/>
          <w:szCs w:val="22"/>
          <w:lang w:val="en-US"/>
        </w:rPr>
        <w:t xml:space="preserve"> across a large set of test sequences</w:t>
      </w:r>
      <w:r w:rsidR="00480155">
        <w:rPr>
          <w:kern w:val="22"/>
          <w:szCs w:val="22"/>
          <w:lang w:val="en-US"/>
        </w:rPr>
        <w:t xml:space="preserve">, see section </w:t>
      </w:r>
      <w:r w:rsidR="00480155">
        <w:rPr>
          <w:kern w:val="22"/>
          <w:szCs w:val="22"/>
          <w:lang w:val="en-US"/>
        </w:rPr>
        <w:fldChar w:fldCharType="begin"/>
      </w:r>
      <w:r w:rsidR="00480155">
        <w:rPr>
          <w:kern w:val="22"/>
          <w:szCs w:val="22"/>
          <w:lang w:val="en-US"/>
        </w:rPr>
        <w:instrText xml:space="preserve"> REF _Ref517367046 \r \h </w:instrText>
      </w:r>
      <w:r w:rsidR="00480155">
        <w:rPr>
          <w:kern w:val="22"/>
          <w:szCs w:val="22"/>
          <w:lang w:val="en-US"/>
        </w:rPr>
      </w:r>
      <w:r w:rsidR="00480155">
        <w:rPr>
          <w:kern w:val="22"/>
          <w:szCs w:val="22"/>
          <w:lang w:val="en-US"/>
        </w:rPr>
        <w:fldChar w:fldCharType="separate"/>
      </w:r>
      <w:r w:rsidR="00AC4D88">
        <w:rPr>
          <w:kern w:val="22"/>
          <w:szCs w:val="22"/>
          <w:lang w:val="en-US"/>
        </w:rPr>
        <w:t>2.6</w:t>
      </w:r>
      <w:r w:rsidR="00480155">
        <w:rPr>
          <w:kern w:val="22"/>
          <w:szCs w:val="22"/>
          <w:lang w:val="en-US"/>
        </w:rPr>
        <w:fldChar w:fldCharType="end"/>
      </w:r>
      <w:r w:rsidR="00A841B1" w:rsidRPr="002920E7">
        <w:rPr>
          <w:kern w:val="22"/>
          <w:szCs w:val="22"/>
          <w:lang w:val="en-US"/>
        </w:rPr>
        <w:t xml:space="preserve">), the different luma-to-chroma QP mapping at low and high QPs according to </w:t>
      </w:r>
      <w:r w:rsidR="00A841B1" w:rsidRPr="002920E7">
        <w:rPr>
          <w:kern w:val="22"/>
          <w:szCs w:val="22"/>
          <w:lang w:val="en-US"/>
        </w:rPr>
        <w:fldChar w:fldCharType="begin"/>
      </w:r>
      <w:r w:rsidR="00A841B1" w:rsidRPr="002920E7">
        <w:rPr>
          <w:kern w:val="22"/>
          <w:szCs w:val="22"/>
          <w:lang w:val="en-US"/>
        </w:rPr>
        <w:instrText xml:space="preserve"> REF _Ref515024144 \r \h </w:instrText>
      </w:r>
      <w:r w:rsidR="00B2483F" w:rsidRPr="002920E7">
        <w:rPr>
          <w:kern w:val="22"/>
          <w:szCs w:val="22"/>
          <w:lang w:val="en-US"/>
        </w:rPr>
        <w:instrText xml:space="preserve"> \* MERGEFORMAT </w:instrText>
      </w:r>
      <w:r w:rsidR="00A841B1" w:rsidRPr="002920E7">
        <w:rPr>
          <w:kern w:val="22"/>
          <w:szCs w:val="22"/>
          <w:lang w:val="en-US"/>
        </w:rPr>
      </w:r>
      <w:r w:rsidR="00A841B1" w:rsidRPr="002920E7">
        <w:rPr>
          <w:kern w:val="22"/>
          <w:szCs w:val="22"/>
          <w:lang w:val="en-US"/>
        </w:rPr>
        <w:fldChar w:fldCharType="separate"/>
      </w:r>
      <w:r w:rsidR="00AC4D88">
        <w:rPr>
          <w:kern w:val="22"/>
          <w:szCs w:val="22"/>
          <w:lang w:val="en-US"/>
        </w:rPr>
        <w:t>[10]</w:t>
      </w:r>
      <w:r w:rsidR="00A841B1" w:rsidRPr="002920E7">
        <w:rPr>
          <w:kern w:val="22"/>
          <w:szCs w:val="22"/>
          <w:lang w:val="en-US"/>
        </w:rPr>
        <w:fldChar w:fldCharType="end"/>
      </w:r>
      <w:r w:rsidR="002E307C">
        <w:rPr>
          <w:kern w:val="22"/>
          <w:szCs w:val="22"/>
          <w:lang w:val="en-US"/>
        </w:rPr>
        <w:t xml:space="preserve"> complicates </w:t>
      </w:r>
      <w:r w:rsidR="00A841B1" w:rsidRPr="002920E7">
        <w:rPr>
          <w:kern w:val="22"/>
          <w:szCs w:val="22"/>
          <w:lang w:val="en-US"/>
        </w:rPr>
        <w:t>meaningful</w:t>
      </w:r>
      <w:r w:rsidR="00663D16">
        <w:rPr>
          <w:kern w:val="22"/>
          <w:szCs w:val="22"/>
          <w:lang w:val="en-US"/>
        </w:rPr>
        <w:t xml:space="preserve"> </w:t>
      </w:r>
      <w:r w:rsidR="001639F2" w:rsidRPr="002920E7">
        <w:rPr>
          <w:kern w:val="22"/>
          <w:szCs w:val="22"/>
          <w:lang w:val="en-US"/>
        </w:rPr>
        <w:t>“direct”</w:t>
      </w:r>
      <w:r w:rsidR="002920E7" w:rsidRPr="002920E7">
        <w:rPr>
          <w:kern w:val="22"/>
          <w:szCs w:val="22"/>
          <w:lang w:val="en-US"/>
        </w:rPr>
        <w:t xml:space="preserve"> </w:t>
      </w:r>
      <w:r w:rsidR="00A841B1" w:rsidRPr="002920E7">
        <w:rPr>
          <w:kern w:val="22"/>
          <w:szCs w:val="22"/>
          <w:lang w:val="en-US"/>
        </w:rPr>
        <w:t>objective comparison</w:t>
      </w:r>
      <w:r w:rsidR="002E307C">
        <w:rPr>
          <w:kern w:val="22"/>
          <w:szCs w:val="22"/>
          <w:lang w:val="en-US"/>
        </w:rPr>
        <w:t>s</w:t>
      </w:r>
      <w:r w:rsidR="00A841B1" w:rsidRPr="002920E7">
        <w:rPr>
          <w:kern w:val="22"/>
          <w:szCs w:val="22"/>
          <w:lang w:val="en-US"/>
        </w:rPr>
        <w:t xml:space="preserve"> </w:t>
      </w:r>
      <w:r w:rsidR="00663D16">
        <w:rPr>
          <w:kern w:val="22"/>
          <w:szCs w:val="22"/>
          <w:lang w:val="en-US"/>
        </w:rPr>
        <w:t>using</w:t>
      </w:r>
      <w:r w:rsidR="002920E7" w:rsidRPr="002920E7">
        <w:rPr>
          <w:kern w:val="22"/>
          <w:szCs w:val="22"/>
          <w:lang w:val="en-US"/>
        </w:rPr>
        <w:t xml:space="preserve"> </w:t>
      </w:r>
      <w:r w:rsidR="00A841B1" w:rsidRPr="002920E7">
        <w:rPr>
          <w:kern w:val="22"/>
          <w:szCs w:val="22"/>
          <w:lang w:val="en-US"/>
        </w:rPr>
        <w:t>Bjøntegaard delta-</w:t>
      </w:r>
      <w:r w:rsidR="00663D16">
        <w:rPr>
          <w:kern w:val="22"/>
          <w:szCs w:val="22"/>
          <w:lang w:val="en-US"/>
        </w:rPr>
        <w:t>WPSNR (BD-W</w:t>
      </w:r>
      <w:r w:rsidR="00A841B1" w:rsidRPr="002920E7">
        <w:rPr>
          <w:kern w:val="22"/>
          <w:szCs w:val="22"/>
          <w:lang w:val="en-US"/>
        </w:rPr>
        <w:t>PSNR</w:t>
      </w:r>
      <w:r w:rsidR="00663D16">
        <w:rPr>
          <w:kern w:val="22"/>
          <w:szCs w:val="22"/>
          <w:lang w:val="en-US"/>
        </w:rPr>
        <w:t>)</w:t>
      </w:r>
      <w:r w:rsidR="00A841B1" w:rsidRPr="002920E7">
        <w:rPr>
          <w:kern w:val="22"/>
          <w:szCs w:val="22"/>
          <w:lang w:val="en-US"/>
        </w:rPr>
        <w:t xml:space="preserve"> </w:t>
      </w:r>
      <w:r w:rsidR="00663D16">
        <w:rPr>
          <w:kern w:val="22"/>
          <w:szCs w:val="22"/>
          <w:lang w:val="en-US"/>
        </w:rPr>
        <w:t>measures</w:t>
      </w:r>
      <w:r w:rsidR="002920E7" w:rsidRPr="002920E7">
        <w:rPr>
          <w:kern w:val="22"/>
          <w:szCs w:val="22"/>
          <w:lang w:val="en-US"/>
        </w:rPr>
        <w:t xml:space="preserve"> </w:t>
      </w:r>
      <w:r w:rsidR="002920E7" w:rsidRPr="002920E7">
        <w:rPr>
          <w:kern w:val="22"/>
          <w:szCs w:val="22"/>
          <w:lang w:val="en-US"/>
        </w:rPr>
        <w:fldChar w:fldCharType="begin"/>
      </w:r>
      <w:r w:rsidR="002920E7" w:rsidRPr="002920E7">
        <w:rPr>
          <w:kern w:val="22"/>
          <w:szCs w:val="22"/>
          <w:lang w:val="en-US"/>
        </w:rPr>
        <w:instrText xml:space="preserve"> REF _Ref515029893 \r \h </w:instrText>
      </w:r>
      <w:r w:rsidR="002920E7" w:rsidRPr="002920E7">
        <w:rPr>
          <w:kern w:val="22"/>
          <w:szCs w:val="22"/>
          <w:lang w:val="en-US"/>
        </w:rPr>
      </w:r>
      <w:r w:rsidR="002920E7" w:rsidRPr="002920E7">
        <w:rPr>
          <w:kern w:val="22"/>
          <w:szCs w:val="22"/>
          <w:lang w:val="en-US"/>
        </w:rPr>
        <w:fldChar w:fldCharType="separate"/>
      </w:r>
      <w:r w:rsidR="00AC4D88">
        <w:rPr>
          <w:kern w:val="22"/>
          <w:szCs w:val="22"/>
          <w:lang w:val="en-US"/>
        </w:rPr>
        <w:t>[12]</w:t>
      </w:r>
      <w:r w:rsidR="002920E7" w:rsidRPr="002920E7">
        <w:rPr>
          <w:kern w:val="22"/>
          <w:szCs w:val="22"/>
          <w:lang w:val="en-US"/>
        </w:rPr>
        <w:fldChar w:fldCharType="end"/>
      </w:r>
      <w:r w:rsidR="00A841B1" w:rsidRPr="002920E7">
        <w:rPr>
          <w:kern w:val="22"/>
          <w:szCs w:val="22"/>
          <w:lang w:val="en-US"/>
        </w:rPr>
        <w:t>.</w:t>
      </w:r>
    </w:p>
    <w:p w14:paraId="4C8004E8" w14:textId="6BFA7556" w:rsidR="00FD52ED" w:rsidRDefault="00FD52ED" w:rsidP="00224BAA">
      <w:pPr>
        <w:spacing w:before="120"/>
        <w:jc w:val="both"/>
        <w:rPr>
          <w:kern w:val="22"/>
          <w:szCs w:val="22"/>
          <w:lang w:val="en-US"/>
        </w:rPr>
      </w:pPr>
      <w:r>
        <w:rPr>
          <w:kern w:val="22"/>
          <w:szCs w:val="22"/>
          <w:lang w:val="en-US"/>
        </w:rPr>
        <w:t xml:space="preserve">Given the abovementioned disadvantages of a </w:t>
      </w:r>
      <w:r w:rsidRPr="00FD52ED">
        <w:rPr>
          <w:i/>
          <w:kern w:val="22"/>
          <w:szCs w:val="22"/>
          <w:lang w:val="en-US"/>
        </w:rPr>
        <w:t>fixed</w:t>
      </w:r>
      <w:r>
        <w:rPr>
          <w:kern w:val="22"/>
          <w:szCs w:val="22"/>
          <w:lang w:val="en-US"/>
        </w:rPr>
        <w:t xml:space="preserve"> input-independent luma-to-chroma QP adjustment, the authors propose to, when perceptual QPA is enabled, employ input-dependent </w:t>
      </w:r>
      <w:r w:rsidRPr="00FD52ED">
        <w:rPr>
          <w:i/>
          <w:kern w:val="22"/>
          <w:szCs w:val="22"/>
          <w:lang w:val="en-US"/>
        </w:rPr>
        <w:t>adaptive</w:t>
      </w:r>
      <w:r>
        <w:rPr>
          <w:kern w:val="22"/>
          <w:szCs w:val="22"/>
          <w:lang w:val="en-US"/>
        </w:rPr>
        <w:t xml:space="preserve"> luma-to-chroma QP offsets on a frame-by-frame or </w:t>
      </w:r>
      <w:r w:rsidR="00D4113D">
        <w:rPr>
          <w:kern w:val="22"/>
          <w:szCs w:val="22"/>
          <w:lang w:val="en-US"/>
        </w:rPr>
        <w:t xml:space="preserve">a </w:t>
      </w:r>
      <w:r>
        <w:rPr>
          <w:kern w:val="22"/>
          <w:szCs w:val="22"/>
          <w:lang w:val="en-US"/>
        </w:rPr>
        <w:t xml:space="preserve">slice-by-slice basis. Specifically, it is suggested to extend the </w:t>
      </w:r>
      <w:r w:rsidR="003B5716">
        <w:rPr>
          <w:kern w:val="22"/>
          <w:szCs w:val="22"/>
          <w:lang w:val="en-US"/>
        </w:rPr>
        <w:t xml:space="preserve">luma-based </w:t>
      </w:r>
      <w:r>
        <w:rPr>
          <w:kern w:val="22"/>
          <w:szCs w:val="22"/>
          <w:lang w:val="en-US"/>
        </w:rPr>
        <w:t xml:space="preserve">QPA </w:t>
      </w:r>
      <w:r w:rsidR="003B5716">
        <w:rPr>
          <w:kern w:val="22"/>
          <w:szCs w:val="22"/>
          <w:lang w:val="en-US"/>
        </w:rPr>
        <w:t xml:space="preserve">approach of </w:t>
      </w:r>
      <w:r w:rsidR="003B5716">
        <w:rPr>
          <w:kern w:val="22"/>
          <w:szCs w:val="22"/>
          <w:lang w:val="en-US"/>
        </w:rPr>
        <w:fldChar w:fldCharType="begin"/>
      </w:r>
      <w:r w:rsidR="003B5716">
        <w:rPr>
          <w:kern w:val="22"/>
          <w:szCs w:val="22"/>
          <w:lang w:val="en-US"/>
        </w:rPr>
        <w:instrText xml:space="preserve"> REF _Ref514937942 \r \h </w:instrText>
      </w:r>
      <w:r w:rsidR="003B5716">
        <w:rPr>
          <w:kern w:val="22"/>
          <w:szCs w:val="22"/>
          <w:lang w:val="en-US"/>
        </w:rPr>
      </w:r>
      <w:r w:rsidR="003B5716">
        <w:rPr>
          <w:kern w:val="22"/>
          <w:szCs w:val="22"/>
          <w:lang w:val="en-US"/>
        </w:rPr>
        <w:fldChar w:fldCharType="separate"/>
      </w:r>
      <w:r w:rsidR="00AC4D88">
        <w:rPr>
          <w:kern w:val="22"/>
          <w:szCs w:val="22"/>
          <w:lang w:val="en-US"/>
        </w:rPr>
        <w:t>[1]</w:t>
      </w:r>
      <w:r w:rsidR="003B5716">
        <w:rPr>
          <w:kern w:val="22"/>
          <w:szCs w:val="22"/>
          <w:lang w:val="en-US"/>
        </w:rPr>
        <w:fldChar w:fldCharType="end"/>
      </w:r>
      <w:r w:rsidR="003B5716">
        <w:rPr>
          <w:kern w:val="22"/>
          <w:szCs w:val="22"/>
          <w:lang w:val="en-US"/>
        </w:rPr>
        <w:t xml:space="preserve"> by the following backward-compatible HEVC syntax-compliant chroma QPA method:</w:t>
      </w:r>
    </w:p>
    <w:p w14:paraId="15A2998F" w14:textId="0AEAFD2C" w:rsidR="003B5716" w:rsidRDefault="003B5716" w:rsidP="003B5716">
      <w:pPr>
        <w:pStyle w:val="Listenabsatz"/>
        <w:numPr>
          <w:ilvl w:val="0"/>
          <w:numId w:val="65"/>
        </w:numPr>
        <w:spacing w:before="120"/>
        <w:jc w:val="both"/>
        <w:rPr>
          <w:kern w:val="22"/>
          <w:szCs w:val="22"/>
          <w:lang w:val="en-US"/>
        </w:rPr>
      </w:pPr>
      <w:r>
        <w:rPr>
          <w:kern w:val="22"/>
          <w:szCs w:val="22"/>
          <w:lang w:val="en-US"/>
        </w:rPr>
        <w:t>When the --PerceptQPA or --</w:t>
      </w:r>
      <w:r w:rsidRPr="003B5716">
        <w:rPr>
          <w:kern w:val="22"/>
          <w:szCs w:val="22"/>
          <w:lang w:val="en-US"/>
        </w:rPr>
        <w:t>SliceChromaQPOffsetPeriodicity</w:t>
      </w:r>
      <w:r>
        <w:rPr>
          <w:kern w:val="22"/>
          <w:szCs w:val="22"/>
          <w:lang w:val="en-US"/>
        </w:rPr>
        <w:t xml:space="preserve"> encoder configuration parameter</w:t>
      </w:r>
      <w:r w:rsidR="00425390">
        <w:rPr>
          <w:kern w:val="22"/>
          <w:szCs w:val="22"/>
          <w:lang w:val="en-US"/>
        </w:rPr>
        <w:t xml:space="preserve"> is provided with a positive value, set </w:t>
      </w:r>
      <w:r w:rsidR="00425390">
        <w:rPr>
          <w:i/>
          <w:kern w:val="22"/>
          <w:szCs w:val="22"/>
          <w:lang w:val="en-US"/>
        </w:rPr>
        <w:t>pps_slice</w:t>
      </w:r>
      <w:r w:rsidR="00425390" w:rsidRPr="002920E7">
        <w:rPr>
          <w:i/>
          <w:kern w:val="22"/>
          <w:szCs w:val="22"/>
          <w:lang w:val="en-US"/>
        </w:rPr>
        <w:t>_</w:t>
      </w:r>
      <w:r w:rsidR="00425390">
        <w:rPr>
          <w:i/>
          <w:kern w:val="22"/>
          <w:szCs w:val="22"/>
          <w:lang w:val="en-US"/>
        </w:rPr>
        <w:t>chroma_</w:t>
      </w:r>
      <w:r w:rsidR="00425390" w:rsidRPr="002920E7">
        <w:rPr>
          <w:i/>
          <w:kern w:val="22"/>
          <w:szCs w:val="22"/>
          <w:lang w:val="en-US"/>
        </w:rPr>
        <w:t>qp_</w:t>
      </w:r>
      <w:r w:rsidR="00425390">
        <w:rPr>
          <w:i/>
          <w:kern w:val="22"/>
          <w:szCs w:val="22"/>
          <w:lang w:val="en-US"/>
        </w:rPr>
        <w:t>offsets</w:t>
      </w:r>
      <w:r w:rsidR="00425390" w:rsidRPr="002920E7">
        <w:rPr>
          <w:i/>
          <w:kern w:val="22"/>
          <w:szCs w:val="22"/>
          <w:lang w:val="en-US"/>
        </w:rPr>
        <w:t>_</w:t>
      </w:r>
      <w:r w:rsidR="00425390">
        <w:rPr>
          <w:i/>
          <w:kern w:val="22"/>
          <w:szCs w:val="22"/>
          <w:lang w:val="en-US"/>
        </w:rPr>
        <w:t>present</w:t>
      </w:r>
      <w:r w:rsidR="00425390" w:rsidRPr="002920E7">
        <w:rPr>
          <w:i/>
          <w:kern w:val="22"/>
          <w:szCs w:val="22"/>
          <w:lang w:val="en-US"/>
        </w:rPr>
        <w:t>_flag</w:t>
      </w:r>
      <w:r w:rsidR="00425390" w:rsidRPr="00425390">
        <w:rPr>
          <w:kern w:val="22"/>
          <w:szCs w:val="22"/>
          <w:vertAlign w:val="superscript"/>
          <w:lang w:val="en-US"/>
        </w:rPr>
        <w:t xml:space="preserve"> </w:t>
      </w:r>
      <w:r w:rsidR="00425390" w:rsidRPr="002920E7">
        <w:rPr>
          <w:kern w:val="22"/>
          <w:szCs w:val="22"/>
          <w:lang w:val="en-US"/>
        </w:rPr>
        <w:t>=</w:t>
      </w:r>
      <w:r w:rsidR="00425390" w:rsidRPr="002920E7">
        <w:rPr>
          <w:kern w:val="22"/>
          <w:szCs w:val="22"/>
          <w:vertAlign w:val="superscript"/>
          <w:lang w:val="en-US"/>
        </w:rPr>
        <w:t xml:space="preserve"> </w:t>
      </w:r>
      <w:r w:rsidR="00425390" w:rsidRPr="002920E7">
        <w:rPr>
          <w:kern w:val="22"/>
          <w:szCs w:val="22"/>
          <w:lang w:val="en-US"/>
        </w:rPr>
        <w:t>1 in the coded</w:t>
      </w:r>
      <w:r w:rsidR="00425390">
        <w:rPr>
          <w:kern w:val="22"/>
          <w:szCs w:val="22"/>
          <w:lang w:val="en-US"/>
        </w:rPr>
        <w:t xml:space="preserve"> PPS.</w:t>
      </w:r>
    </w:p>
    <w:p w14:paraId="047A22B1" w14:textId="73E466E8" w:rsidR="00425390" w:rsidRPr="003B5716" w:rsidRDefault="00425390" w:rsidP="008F70DC">
      <w:pPr>
        <w:pStyle w:val="Listenabsatz"/>
        <w:numPr>
          <w:ilvl w:val="0"/>
          <w:numId w:val="65"/>
        </w:numPr>
        <w:spacing w:before="120" w:after="240"/>
        <w:ind w:left="714" w:hanging="357"/>
        <w:jc w:val="both"/>
        <w:rPr>
          <w:kern w:val="22"/>
          <w:szCs w:val="22"/>
          <w:lang w:val="en-US"/>
        </w:rPr>
      </w:pPr>
      <w:r>
        <w:rPr>
          <w:kern w:val="22"/>
          <w:szCs w:val="22"/>
          <w:lang w:val="en-US"/>
        </w:rPr>
        <w:t xml:space="preserve">For each slice and chroma component </w:t>
      </w:r>
      <m:oMath>
        <m:r>
          <w:rPr>
            <w:rFonts w:ascii="Cambria Math" w:hAnsi="Cambria Math"/>
            <w:kern w:val="22"/>
            <w:szCs w:val="22"/>
            <w:lang w:val="en-US"/>
          </w:rPr>
          <m:t>c∈</m:t>
        </m:r>
      </m:oMath>
      <w:r w:rsidRPr="00425390">
        <w:rPr>
          <w:kern w:val="22"/>
          <w:szCs w:val="22"/>
          <w:vertAlign w:val="superscript"/>
          <w:lang w:val="en-US"/>
        </w:rPr>
        <w:t xml:space="preserve">  </w:t>
      </w:r>
      <w:r>
        <w:rPr>
          <w:kern w:val="22"/>
          <w:szCs w:val="22"/>
          <w:lang w:val="en-US"/>
        </w:rPr>
        <w:t>[Cb, Cr] present in the coded image or video, determine a</w:t>
      </w:r>
      <w:r w:rsidR="00E35769">
        <w:rPr>
          <w:kern w:val="22"/>
          <w:szCs w:val="22"/>
          <w:lang w:val="en-US"/>
        </w:rPr>
        <w:t xml:space="preserve"> value </w:t>
      </w:r>
      <m:oMath>
        <m:sSub>
          <m:sSubPr>
            <m:ctrlPr>
              <w:rPr>
                <w:rFonts w:ascii="Cambria Math" w:hAnsi="Cambria Math"/>
                <w:i/>
                <w:kern w:val="22"/>
                <w:szCs w:val="22"/>
                <w:lang w:val="en-US"/>
              </w:rPr>
            </m:ctrlPr>
          </m:sSubPr>
          <m:e>
            <m:r>
              <w:rPr>
                <w:rFonts w:ascii="Cambria Math" w:hAnsi="Cambria Math"/>
                <w:kern w:val="22"/>
                <w:szCs w:val="22"/>
                <w:lang w:val="en-US"/>
              </w:rPr>
              <m:t>QP</m:t>
            </m:r>
          </m:e>
          <m:sub>
            <m:r>
              <w:rPr>
                <w:rFonts w:ascii="Cambria Math" w:hAnsi="Cambria Math"/>
                <w:kern w:val="22"/>
                <w:szCs w:val="22"/>
                <w:lang w:val="en-US"/>
              </w:rPr>
              <m:t>c</m:t>
            </m:r>
          </m:sub>
        </m:sSub>
      </m:oMath>
      <w:r>
        <w:rPr>
          <w:kern w:val="22"/>
          <w:szCs w:val="22"/>
          <w:lang w:val="en-US"/>
        </w:rPr>
        <w:t xml:space="preserve"> from the ratio between said chroma channel’s mean activity and the mean luma activity:</w:t>
      </w:r>
    </w:p>
    <w:p w14:paraId="3B82195A" w14:textId="05E096EA" w:rsidR="00E847D1" w:rsidRPr="002920E7" w:rsidRDefault="00BA111E" w:rsidP="008D0ABD">
      <w:pPr>
        <w:spacing w:before="120" w:after="240"/>
        <w:jc w:val="both"/>
        <w:rPr>
          <w:kern w:val="22"/>
          <w:szCs w:val="22"/>
          <w:lang w:val="en-US"/>
        </w:rPr>
      </w:pPr>
      <m:oMathPara>
        <m:oMath>
          <m:sSub>
            <m:sSubPr>
              <m:ctrlPr>
                <w:rPr>
                  <w:rFonts w:ascii="Cambria Math" w:hAnsi="Cambria Math"/>
                  <w:i/>
                  <w:szCs w:val="22"/>
                  <w:lang w:val="en-US"/>
                </w:rPr>
              </m:ctrlPr>
            </m:sSubPr>
            <m:e>
              <m:r>
                <w:rPr>
                  <w:rFonts w:ascii="Cambria Math" w:hAnsi="Cambria Math"/>
                  <w:szCs w:val="22"/>
                  <w:lang w:val="en-US"/>
                </w:rPr>
                <m:t>QP</m:t>
              </m:r>
            </m:e>
            <m:sub>
              <m:r>
                <w:rPr>
                  <w:rFonts w:ascii="Cambria Math" w:hAnsi="Cambria Math"/>
                  <w:szCs w:val="22"/>
                  <w:lang w:val="en-US"/>
                </w:rPr>
                <m:t>c</m:t>
              </m:r>
            </m:sub>
          </m:sSub>
          <m:r>
            <w:rPr>
              <w:rFonts w:ascii="Cambria Math" w:hAnsi="Cambria Math"/>
              <w:szCs w:val="22"/>
              <w:lang w:val="en-US"/>
            </w:rPr>
            <m:t>=</m:t>
          </m:r>
          <m:d>
            <m:dPr>
              <m:begChr m:val="{"/>
              <m:endChr m:val=""/>
              <m:ctrlPr>
                <w:rPr>
                  <w:rFonts w:ascii="Cambria Math" w:hAnsi="Cambria Math"/>
                  <w:i/>
                  <w:szCs w:val="22"/>
                  <w:lang w:val="en-US"/>
                </w:rPr>
              </m:ctrlPr>
            </m:dPr>
            <m:e>
              <m:m>
                <m:mPr>
                  <m:mcs>
                    <m:mc>
                      <m:mcPr>
                        <m:count m:val="2"/>
                        <m:mcJc m:val="center"/>
                      </m:mcPr>
                    </m:mc>
                  </m:mcs>
                  <m:ctrlPr>
                    <w:rPr>
                      <w:rFonts w:ascii="Cambria Math" w:hAnsi="Cambria Math"/>
                      <w:i/>
                      <w:szCs w:val="22"/>
                      <w:lang w:val="en-US"/>
                    </w:rPr>
                  </m:ctrlPr>
                </m:mPr>
                <m:mr>
                  <m:e>
                    <m:r>
                      <w:rPr>
                        <w:rFonts w:ascii="Cambria Math" w:hAnsi="Cambria Math"/>
                        <w:szCs w:val="22"/>
                        <w:lang w:val="en-US"/>
                      </w:rPr>
                      <m:t xml:space="preserve"> </m:t>
                    </m:r>
                    <m:d>
                      <m:dPr>
                        <m:begChr m:val="⌊"/>
                        <m:endChr m:val=""/>
                        <m:ctrlPr>
                          <w:rPr>
                            <w:rFonts w:ascii="Cambria Math" w:hAnsi="Cambria Math"/>
                            <w:i/>
                            <w:kern w:val="22"/>
                            <w:szCs w:val="22"/>
                            <w:lang w:val="en-US"/>
                          </w:rPr>
                        </m:ctrlPr>
                      </m:dPr>
                      <m:e>
                        <m:m>
                          <m:mPr>
                            <m:mcs>
                              <m:mc>
                                <m:mcPr>
                                  <m:count m:val="1"/>
                                  <m:mcJc m:val="center"/>
                                </m:mcPr>
                              </m:mc>
                            </m:mcs>
                            <m:ctrlPr>
                              <w:rPr>
                                <w:rFonts w:ascii="Cambria Math" w:hAnsi="Cambria Math"/>
                                <w:i/>
                                <w:kern w:val="22"/>
                                <w:szCs w:val="22"/>
                                <w:lang w:val="en-US"/>
                              </w:rPr>
                            </m:ctrlPr>
                          </m:mPr>
                          <m:mr>
                            <m:e>
                              <m:r>
                                <w:rPr>
                                  <w:rFonts w:ascii="Cambria Math" w:hAnsi="Cambria Math"/>
                                  <w:color w:val="FFFFFF" w:themeColor="background1"/>
                                  <w:kern w:val="22"/>
                                  <w:szCs w:val="22"/>
                                  <w:lang w:val="en-US"/>
                                </w:rPr>
                                <m:t>x</m:t>
                              </m:r>
                            </m:e>
                          </m:mr>
                          <m:mr>
                            <m:e>
                              <m:r>
                                <w:rPr>
                                  <w:rFonts w:ascii="Cambria Math" w:hAnsi="Cambria Math"/>
                                  <w:kern w:val="22"/>
                                  <w:szCs w:val="22"/>
                                  <w:lang w:val="en-US"/>
                                </w:rPr>
                                <m:t>3β∙</m:t>
                              </m:r>
                            </m:e>
                          </m:mr>
                          <m:mr>
                            <m:e>
                              <m:r>
                                <w:rPr>
                                  <w:rFonts w:ascii="Cambria Math" w:hAnsi="Cambria Math"/>
                                  <w:kern w:val="22"/>
                                  <w:szCs w:val="22"/>
                                  <w:lang w:val="en-US"/>
                                </w:rPr>
                                <m:t xml:space="preserve"> </m:t>
                              </m:r>
                            </m:e>
                          </m:mr>
                        </m:m>
                      </m:e>
                    </m:d>
                    <m:d>
                      <m:dPr>
                        <m:begChr m:val=""/>
                        <m:endChr m:val="⌉"/>
                        <m:ctrlPr>
                          <w:rPr>
                            <w:rFonts w:ascii="Cambria Math" w:hAnsi="Cambria Math"/>
                            <w:i/>
                            <w:kern w:val="22"/>
                            <w:szCs w:val="22"/>
                            <w:lang w:val="en-US"/>
                          </w:rPr>
                        </m:ctrlPr>
                      </m:dPr>
                      <m:e>
                        <m:sSub>
                          <m:sSubPr>
                            <m:ctrlPr>
                              <w:rPr>
                                <w:rFonts w:ascii="Cambria Math" w:hAnsi="Cambria Math"/>
                                <w:i/>
                                <w:kern w:val="22"/>
                                <w:szCs w:val="22"/>
                                <w:lang w:val="en-US"/>
                              </w:rPr>
                            </m:ctrlPr>
                          </m:sSubPr>
                          <m:e>
                            <m:r>
                              <m:rPr>
                                <m:sty m:val="p"/>
                              </m:rPr>
                              <w:rPr>
                                <w:rFonts w:ascii="Cambria Math" w:hAnsi="Cambria Math"/>
                                <w:kern w:val="22"/>
                                <w:szCs w:val="22"/>
                                <w:lang w:val="en-US"/>
                              </w:rPr>
                              <m:t>log</m:t>
                            </m:r>
                          </m:e>
                          <m:sub>
                            <m:r>
                              <w:rPr>
                                <w:rFonts w:ascii="Cambria Math" w:hAnsi="Cambria Math"/>
                                <w:kern w:val="22"/>
                                <w:szCs w:val="22"/>
                                <w:lang w:val="en-US"/>
                              </w:rPr>
                              <m:t>2</m:t>
                            </m:r>
                          </m:sub>
                        </m:sSub>
                        <m:d>
                          <m:dPr>
                            <m:ctrlPr>
                              <w:rPr>
                                <w:rFonts w:ascii="Cambria Math" w:hAnsi="Cambria Math"/>
                                <w:i/>
                                <w:kern w:val="22"/>
                                <w:szCs w:val="22"/>
                                <w:lang w:val="en-US"/>
                              </w:rPr>
                            </m:ctrlPr>
                          </m:dPr>
                          <m:e>
                            <m:r>
                              <w:rPr>
                                <w:rFonts w:ascii="Cambria Math" w:hAnsi="Cambria Math"/>
                                <w:szCs w:val="22"/>
                                <w:lang w:val="en-US"/>
                              </w:rPr>
                              <m:t>α∙</m:t>
                            </m:r>
                            <m:f>
                              <m:fPr>
                                <m:ctrlPr>
                                  <w:rPr>
                                    <w:rFonts w:ascii="Cambria Math" w:hAnsi="Cambria Math"/>
                                    <w:i/>
                                    <w:szCs w:val="22"/>
                                    <w:lang w:val="en-US"/>
                                  </w:rPr>
                                </m:ctrlPr>
                              </m:fPr>
                              <m:num>
                                <m:sSub>
                                  <m:sSubPr>
                                    <m:ctrlPr>
                                      <w:rPr>
                                        <w:rFonts w:ascii="Cambria Math" w:hAnsi="Cambria Math"/>
                                        <w:i/>
                                        <w:szCs w:val="22"/>
                                        <w:lang w:val="en-US"/>
                                      </w:rPr>
                                    </m:ctrlPr>
                                  </m:sSubPr>
                                  <m:e>
                                    <m:r>
                                      <w:rPr>
                                        <w:rFonts w:ascii="Cambria Math" w:hAnsi="Cambria Math"/>
                                        <w:szCs w:val="22"/>
                                        <w:lang w:val="en-US"/>
                                      </w:rPr>
                                      <m:t>a</m:t>
                                    </m:r>
                                  </m:e>
                                  <m:sub>
                                    <m:r>
                                      <w:rPr>
                                        <w:rFonts w:ascii="Cambria Math" w:hAnsi="Cambria Math"/>
                                        <w:szCs w:val="22"/>
                                        <w:lang w:val="en-US"/>
                                      </w:rPr>
                                      <m:t>c</m:t>
                                    </m:r>
                                  </m:sub>
                                </m:sSub>
                              </m:num>
                              <m:den>
                                <m:sSub>
                                  <m:sSubPr>
                                    <m:ctrlPr>
                                      <w:rPr>
                                        <w:rFonts w:ascii="Cambria Math" w:hAnsi="Cambria Math"/>
                                        <w:i/>
                                        <w:szCs w:val="22"/>
                                        <w:lang w:val="en-US"/>
                                      </w:rPr>
                                    </m:ctrlPr>
                                  </m:sSubPr>
                                  <m:e>
                                    <m:r>
                                      <w:rPr>
                                        <w:rFonts w:ascii="Cambria Math" w:hAnsi="Cambria Math"/>
                                        <w:szCs w:val="22"/>
                                        <w:lang w:val="en-US"/>
                                      </w:rPr>
                                      <m:t>a</m:t>
                                    </m:r>
                                  </m:e>
                                  <m:sub>
                                    <m:r>
                                      <m:rPr>
                                        <m:sty m:val="p"/>
                                      </m:rPr>
                                      <w:rPr>
                                        <w:rFonts w:ascii="Cambria Math" w:hAnsi="Cambria Math"/>
                                        <w:szCs w:val="22"/>
                                        <w:lang w:val="en-US"/>
                                      </w:rPr>
                                      <m:t>Y</m:t>
                                    </m:r>
                                  </m:sub>
                                </m:sSub>
                              </m:den>
                            </m:f>
                          </m:e>
                        </m:d>
                      </m:e>
                    </m:d>
                    <m:r>
                      <w:rPr>
                        <w:rFonts w:ascii="Cambria Math" w:hAnsi="Cambria Math"/>
                        <w:szCs w:val="22"/>
                        <w:lang w:val="en-US"/>
                      </w:rPr>
                      <m:t>,</m:t>
                    </m:r>
                  </m:e>
                  <m:e>
                    <m:r>
                      <w:rPr>
                        <w:rFonts w:ascii="Cambria Math" w:hAnsi="Cambria Math"/>
                        <w:szCs w:val="22"/>
                        <w:lang w:val="en-US"/>
                      </w:rPr>
                      <m:t>α∙</m:t>
                    </m:r>
                    <m:sSub>
                      <m:sSubPr>
                        <m:ctrlPr>
                          <w:rPr>
                            <w:rFonts w:ascii="Cambria Math" w:hAnsi="Cambria Math"/>
                            <w:i/>
                            <w:szCs w:val="22"/>
                            <w:lang w:val="en-US"/>
                          </w:rPr>
                        </m:ctrlPr>
                      </m:sSubPr>
                      <m:e>
                        <m:r>
                          <w:rPr>
                            <w:rFonts w:ascii="Cambria Math" w:hAnsi="Cambria Math"/>
                            <w:szCs w:val="22"/>
                            <w:lang w:val="en-US"/>
                          </w:rPr>
                          <m:t>a</m:t>
                        </m:r>
                      </m:e>
                      <m:sub>
                        <m:r>
                          <w:rPr>
                            <w:rFonts w:ascii="Cambria Math" w:hAnsi="Cambria Math"/>
                            <w:szCs w:val="22"/>
                            <w:lang w:val="en-US"/>
                          </w:rPr>
                          <m:t>c</m:t>
                        </m:r>
                      </m:sub>
                    </m:sSub>
                    <m:r>
                      <w:rPr>
                        <w:rFonts w:ascii="Cambria Math" w:hAnsi="Cambria Math"/>
                        <w:szCs w:val="22"/>
                        <w:lang w:val="en-US"/>
                      </w:rPr>
                      <m:t>&gt;</m:t>
                    </m:r>
                    <m:sSub>
                      <m:sSubPr>
                        <m:ctrlPr>
                          <w:rPr>
                            <w:rFonts w:ascii="Cambria Math" w:hAnsi="Cambria Math"/>
                            <w:i/>
                            <w:szCs w:val="22"/>
                            <w:lang w:val="en-US"/>
                          </w:rPr>
                        </m:ctrlPr>
                      </m:sSubPr>
                      <m:e>
                        <m:r>
                          <w:rPr>
                            <w:rFonts w:ascii="Cambria Math" w:hAnsi="Cambria Math"/>
                            <w:szCs w:val="22"/>
                            <w:lang w:val="en-US"/>
                          </w:rPr>
                          <m:t>a</m:t>
                        </m:r>
                      </m:e>
                      <m:sub>
                        <m:r>
                          <m:rPr>
                            <m:sty m:val="p"/>
                          </m:rPr>
                          <w:rPr>
                            <w:rFonts w:ascii="Cambria Math" w:hAnsi="Cambria Math"/>
                            <w:szCs w:val="22"/>
                            <w:lang w:val="en-US"/>
                          </w:rPr>
                          <m:t>Y</m:t>
                        </m:r>
                      </m:sub>
                    </m:sSub>
                    <m:r>
                      <m:rPr>
                        <m:sty m:val="p"/>
                      </m:rPr>
                      <w:rPr>
                        <w:rFonts w:ascii="Cambria Math" w:hAnsi="Cambria Math"/>
                        <w:szCs w:val="22"/>
                        <w:lang w:val="en-US"/>
                      </w:rPr>
                      <m:t>,</m:t>
                    </m:r>
                  </m:e>
                </m:mr>
                <m:mr>
                  <m:e>
                    <m:r>
                      <w:rPr>
                        <w:rFonts w:ascii="Cambria Math" w:hAnsi="Cambria Math"/>
                        <w:szCs w:val="22"/>
                        <w:lang w:val="en-US"/>
                      </w:rPr>
                      <m:t>0,</m:t>
                    </m:r>
                  </m:e>
                  <m:e>
                    <m:r>
                      <m:rPr>
                        <m:sty m:val="p"/>
                      </m:rPr>
                      <w:rPr>
                        <w:rFonts w:ascii="Cambria Math" w:hAnsi="Cambria Math"/>
                        <w:szCs w:val="22"/>
                        <w:lang w:val="en-US"/>
                      </w:rPr>
                      <m:t>otherwise,</m:t>
                    </m:r>
                  </m:e>
                </m:mr>
              </m:m>
            </m:e>
          </m:d>
          <m: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a</m:t>
              </m:r>
            </m:e>
            <m:sub>
              <m:r>
                <w:rPr>
                  <w:rFonts w:ascii="Cambria Math" w:hAnsi="Cambria Math"/>
                  <w:szCs w:val="22"/>
                  <w:lang w:val="en-US"/>
                </w:rPr>
                <m:t>k</m:t>
              </m:r>
            </m:sub>
          </m:sSub>
          <m:r>
            <w:rPr>
              <w:rFonts w:ascii="Cambria Math" w:hAnsi="Cambria Math"/>
              <w:szCs w:val="22"/>
              <w:lang w:val="en-US"/>
            </w:rPr>
            <m:t>=</m:t>
          </m:r>
          <m:func>
            <m:funcPr>
              <m:ctrlPr>
                <w:rPr>
                  <w:rFonts w:ascii="Cambria Math" w:hAnsi="Cambria Math"/>
                  <w:i/>
                  <w:szCs w:val="22"/>
                  <w:lang w:val="en-US"/>
                </w:rPr>
              </m:ctrlPr>
            </m:funcPr>
            <m:fName>
              <m:r>
                <m:rPr>
                  <m:sty m:val="p"/>
                </m:rPr>
                <w:rPr>
                  <w:rFonts w:ascii="Cambria Math" w:hAnsi="Cambria Math"/>
                  <w:szCs w:val="22"/>
                  <w:lang w:val="en-US"/>
                </w:rPr>
                <m:t>max</m:t>
              </m:r>
            </m:fName>
            <m:e>
              <m:d>
                <m:dPr>
                  <m:ctrlPr>
                    <w:rPr>
                      <w:rFonts w:ascii="Cambria Math" w:hAnsi="Cambria Math"/>
                      <w:i/>
                      <w:szCs w:val="22"/>
                      <w:lang w:val="en-US"/>
                    </w:rPr>
                  </m:ctrlPr>
                </m:dPr>
                <m:e>
                  <m:sSubSup>
                    <m:sSubSupPr>
                      <m:ctrlPr>
                        <w:rPr>
                          <w:rFonts w:ascii="Cambria Math" w:hAnsi="Cambria Math"/>
                          <w:i/>
                          <w:szCs w:val="22"/>
                          <w:lang w:val="en-US"/>
                        </w:rPr>
                      </m:ctrlPr>
                    </m:sSubSupPr>
                    <m:e>
                      <m:r>
                        <w:rPr>
                          <w:rFonts w:ascii="Cambria Math" w:hAnsi="Cambria Math"/>
                          <w:szCs w:val="22"/>
                          <w:lang w:val="en-US"/>
                        </w:rPr>
                        <m:t>a</m:t>
                      </m:r>
                    </m:e>
                    <m:sub>
                      <m:r>
                        <m:rPr>
                          <m:sty m:val="p"/>
                        </m:rPr>
                        <w:rPr>
                          <w:rFonts w:ascii="Cambria Math" w:hAnsi="Cambria Math"/>
                          <w:szCs w:val="22"/>
                          <w:lang w:val="en-US"/>
                        </w:rPr>
                        <m:t>min</m:t>
                      </m:r>
                    </m:sub>
                    <m:sup>
                      <m:r>
                        <w:rPr>
                          <w:rFonts w:ascii="Cambria Math" w:hAnsi="Cambria Math"/>
                          <w:szCs w:val="22"/>
                          <w:lang w:val="en-US"/>
                        </w:rPr>
                        <m:t>2</m:t>
                      </m:r>
                    </m:sup>
                  </m:sSubSup>
                  <m:r>
                    <w:rPr>
                      <w:rFonts w:ascii="Cambria Math" w:hAnsi="Cambria Math"/>
                      <w:szCs w:val="22"/>
                      <w:lang w:val="en-US"/>
                    </w:rPr>
                    <m:t xml:space="preserve">; </m:t>
                  </m:r>
                  <m:sSup>
                    <m:sSupPr>
                      <m:ctrlPr>
                        <w:rPr>
                          <w:rFonts w:ascii="Cambria Math" w:hAnsi="Cambria Math"/>
                          <w:i/>
                          <w:szCs w:val="22"/>
                          <w:lang w:val="en-US"/>
                        </w:rPr>
                      </m:ctrlPr>
                    </m:sSupPr>
                    <m:e>
                      <m:d>
                        <m:dPr>
                          <m:ctrlPr>
                            <w:rPr>
                              <w:rFonts w:ascii="Cambria Math" w:hAnsi="Cambria Math"/>
                              <w:i/>
                              <w:szCs w:val="22"/>
                              <w:lang w:val="en-US"/>
                            </w:rPr>
                          </m:ctrlPr>
                        </m:dPr>
                        <m:e>
                          <m:box>
                            <m:boxPr>
                              <m:ctrlPr>
                                <w:rPr>
                                  <w:rFonts w:ascii="Cambria Math" w:hAnsi="Cambria Math"/>
                                  <w:i/>
                                  <w:szCs w:val="22"/>
                                  <w:lang w:val="en-US"/>
                                </w:rPr>
                              </m:ctrlPr>
                            </m:boxPr>
                            <m:e>
                              <m:argPr>
                                <m:argSz m:val="-1"/>
                              </m:argPr>
                              <m:f>
                                <m:fPr>
                                  <m:ctrlPr>
                                    <w:rPr>
                                      <w:rFonts w:ascii="Cambria Math" w:hAnsi="Cambria Math"/>
                                      <w:i/>
                                      <w:szCs w:val="22"/>
                                      <w:lang w:val="en-US"/>
                                    </w:rPr>
                                  </m:ctrlPr>
                                </m:fPr>
                                <m:num>
                                  <m:r>
                                    <w:rPr>
                                      <w:rFonts w:ascii="Cambria Math" w:hAnsi="Cambria Math"/>
                                      <w:szCs w:val="22"/>
                                      <w:lang w:val="en-US"/>
                                    </w:rPr>
                                    <m:t>1</m:t>
                                  </m:r>
                                </m:num>
                                <m:den>
                                  <m:r>
                                    <w:rPr>
                                      <w:rFonts w:ascii="Cambria Math" w:hAnsi="Cambria Math"/>
                                      <w:szCs w:val="22"/>
                                      <w:lang w:val="en-US"/>
                                    </w:rPr>
                                    <m:t>|</m:t>
                                  </m:r>
                                  <m:sSubSup>
                                    <m:sSubSupPr>
                                      <m:ctrlPr>
                                        <w:rPr>
                                          <w:rFonts w:ascii="Cambria Math" w:hAnsi="Cambria Math"/>
                                          <w:i/>
                                          <w:szCs w:val="22"/>
                                          <w:lang w:val="en-US"/>
                                        </w:rPr>
                                      </m:ctrlPr>
                                    </m:sSubSupPr>
                                    <m:e>
                                      <m:r>
                                        <w:rPr>
                                          <w:rFonts w:ascii="Cambria Math" w:hAnsi="Cambria Math"/>
                                          <w:szCs w:val="22"/>
                                          <w:lang w:val="en-US"/>
                                        </w:rPr>
                                        <m:t>P</m:t>
                                      </m:r>
                                    </m:e>
                                    <m:sub>
                                      <m:r>
                                        <w:rPr>
                                          <w:rFonts w:ascii="Cambria Math" w:hAnsi="Cambria Math"/>
                                          <w:szCs w:val="22"/>
                                          <w:lang w:val="en-US"/>
                                        </w:rPr>
                                        <m:t>k</m:t>
                                      </m:r>
                                    </m:sub>
                                    <m:sup>
                                      <m:r>
                                        <w:rPr>
                                          <w:rFonts w:ascii="Cambria Math" w:hAnsi="Cambria Math"/>
                                          <w:szCs w:val="22"/>
                                          <w:lang w:val="en-US"/>
                                        </w:rPr>
                                        <m:t>*</m:t>
                                      </m:r>
                                    </m:sup>
                                  </m:sSubSup>
                                  <m:r>
                                    <w:rPr>
                                      <w:rFonts w:ascii="Cambria Math" w:hAnsi="Cambria Math"/>
                                      <w:szCs w:val="22"/>
                                      <w:lang w:val="en-US"/>
                                    </w:rPr>
                                    <m:t>|</m:t>
                                  </m:r>
                                </m:den>
                              </m:f>
                            </m:e>
                          </m:box>
                          <m:nary>
                            <m:naryPr>
                              <m:chr m:val="∑"/>
                              <m:supHide m:val="1"/>
                              <m:ctrlPr>
                                <w:rPr>
                                  <w:rFonts w:ascii="Cambria Math" w:hAnsi="Cambria Math"/>
                                  <w:i/>
                                  <w:szCs w:val="22"/>
                                  <w:lang w:val="en-US"/>
                                </w:rPr>
                              </m:ctrlPr>
                            </m:naryPr>
                            <m:sub>
                              <m:r>
                                <w:rPr>
                                  <w:rFonts w:ascii="Cambria Math" w:hAnsi="Cambria Math"/>
                                  <w:szCs w:val="22"/>
                                  <w:lang w:val="en-US"/>
                                </w:rPr>
                                <m:t>[x,y]∈</m:t>
                              </m:r>
                              <m:sSubSup>
                                <m:sSubSupPr>
                                  <m:ctrlPr>
                                    <w:rPr>
                                      <w:rFonts w:ascii="Cambria Math" w:hAnsi="Cambria Math"/>
                                      <w:i/>
                                      <w:szCs w:val="22"/>
                                      <w:lang w:val="en-US"/>
                                    </w:rPr>
                                  </m:ctrlPr>
                                </m:sSubSupPr>
                                <m:e>
                                  <m:r>
                                    <w:rPr>
                                      <w:rFonts w:ascii="Cambria Math" w:hAnsi="Cambria Math"/>
                                      <w:szCs w:val="22"/>
                                      <w:lang w:val="en-US"/>
                                    </w:rPr>
                                    <m:t>P</m:t>
                                  </m:r>
                                </m:e>
                                <m:sub>
                                  <m:r>
                                    <w:rPr>
                                      <w:rFonts w:ascii="Cambria Math" w:hAnsi="Cambria Math"/>
                                      <w:szCs w:val="22"/>
                                      <w:lang w:val="en-US"/>
                                    </w:rPr>
                                    <m:t>k</m:t>
                                  </m:r>
                                </m:sub>
                                <m:sup>
                                  <m:r>
                                    <w:rPr>
                                      <w:rFonts w:ascii="Cambria Math" w:hAnsi="Cambria Math"/>
                                      <w:szCs w:val="22"/>
                                      <w:lang w:val="en-US"/>
                                    </w:rPr>
                                    <m:t>*</m:t>
                                  </m:r>
                                </m:sup>
                              </m:sSubSup>
                            </m:sub>
                            <m:sup/>
                            <m:e>
                              <m:d>
                                <m:dPr>
                                  <m:begChr m:val="|"/>
                                  <m:endChr m:val="|"/>
                                  <m:ctrlPr>
                                    <w:rPr>
                                      <w:rFonts w:ascii="Cambria Math" w:hAnsi="Cambria Math"/>
                                      <w:i/>
                                      <w:szCs w:val="22"/>
                                      <w:lang w:val="en-US"/>
                                    </w:rPr>
                                  </m:ctrlPr>
                                </m:dPr>
                                <m:e>
                                  <m:r>
                                    <w:rPr>
                                      <w:rFonts w:ascii="Cambria Math" w:hAnsi="Cambria Math"/>
                                      <w:szCs w:val="22"/>
                                      <w:lang w:val="en-US"/>
                                    </w:rPr>
                                    <m:t>h[x,y]</m:t>
                                  </m:r>
                                </m:e>
                              </m:d>
                            </m:e>
                          </m:nary>
                        </m:e>
                      </m:d>
                    </m:e>
                    <m:sup>
                      <m:r>
                        <w:rPr>
                          <w:rFonts w:ascii="Cambria Math" w:hAnsi="Cambria Math"/>
                          <w:szCs w:val="22"/>
                          <w:lang w:val="en-US"/>
                        </w:rPr>
                        <m:t>2</m:t>
                      </m:r>
                    </m:sup>
                  </m:sSup>
                </m:e>
              </m:d>
            </m:e>
          </m:func>
          <m:r>
            <w:rPr>
              <w:rFonts w:ascii="Cambria Math" w:hAnsi="Cambria Math"/>
              <w:szCs w:val="22"/>
              <w:lang w:val="en-US"/>
            </w:rPr>
            <m:t>,</m:t>
          </m:r>
        </m:oMath>
      </m:oMathPara>
    </w:p>
    <w:p w14:paraId="05751B34" w14:textId="42F9C0B8" w:rsidR="008D0ABD" w:rsidRPr="008D0ABD" w:rsidRDefault="008D0ABD" w:rsidP="008D0ABD">
      <w:pPr>
        <w:spacing w:before="120"/>
        <w:ind w:left="709"/>
        <w:jc w:val="both"/>
        <w:rPr>
          <w:kern w:val="22"/>
          <w:szCs w:val="22"/>
          <w:lang w:val="en-US"/>
        </w:rPr>
      </w:pPr>
      <w:r w:rsidRPr="00D4113D">
        <w:rPr>
          <w:kern w:val="22"/>
          <w:szCs w:val="22"/>
          <w:lang w:val="en-US"/>
        </w:rPr>
        <w:t xml:space="preserve">where subscript </w:t>
      </w:r>
      <m:oMath>
        <m:r>
          <m:rPr>
            <m:sty m:val="p"/>
          </m:rPr>
          <w:rPr>
            <w:rFonts w:ascii="Cambria Math" w:hAnsi="Cambria Math"/>
            <w:kern w:val="22"/>
            <w:szCs w:val="22"/>
            <w:lang w:val="en-US"/>
          </w:rPr>
          <m:t>Y</m:t>
        </m:r>
      </m:oMath>
      <w:r w:rsidRPr="00D4113D">
        <w:rPr>
          <w:kern w:val="22"/>
          <w:szCs w:val="22"/>
          <w:lang w:val="en-US"/>
        </w:rPr>
        <w:t xml:space="preserve"> </w:t>
      </w:r>
      <w:r w:rsidR="00CA32F6">
        <w:rPr>
          <w:kern w:val="22"/>
          <w:szCs w:val="22"/>
          <w:lang w:val="en-US"/>
        </w:rPr>
        <w:t>denotes</w:t>
      </w:r>
      <w:r w:rsidRPr="00D4113D">
        <w:rPr>
          <w:kern w:val="22"/>
          <w:szCs w:val="22"/>
          <w:lang w:val="en-US"/>
        </w:rPr>
        <w:t xml:space="preserve"> the luma component</w:t>
      </w:r>
      <w:r>
        <w:rPr>
          <w:kern w:val="22"/>
          <w:szCs w:val="22"/>
          <w:lang w:val="en-US"/>
        </w:rPr>
        <w:t xml:space="preserve">, </w:t>
      </w:r>
      <m:oMath>
        <m:r>
          <w:rPr>
            <w:rFonts w:ascii="Cambria Math" w:hAnsi="Cambria Math"/>
            <w:kern w:val="22"/>
            <w:szCs w:val="22"/>
            <w:lang w:val="en-US"/>
          </w:rPr>
          <m:t>β=</m:t>
        </m:r>
        <m:box>
          <m:boxPr>
            <m:ctrlPr>
              <w:rPr>
                <w:rFonts w:ascii="Cambria Math" w:hAnsi="Cambria Math"/>
                <w:i/>
                <w:kern w:val="22"/>
                <w:szCs w:val="22"/>
                <w:lang w:val="en-US"/>
              </w:rPr>
            </m:ctrlPr>
          </m:boxPr>
          <m:e>
            <m:argPr>
              <m:argSz m:val="-1"/>
            </m:argPr>
            <m:f>
              <m:fPr>
                <m:ctrlPr>
                  <w:rPr>
                    <w:rFonts w:ascii="Cambria Math" w:hAnsi="Cambria Math"/>
                    <w:i/>
                    <w:kern w:val="22"/>
                    <w:szCs w:val="22"/>
                    <w:lang w:val="en-US"/>
                  </w:rPr>
                </m:ctrlPr>
              </m:fPr>
              <m:num>
                <m:r>
                  <w:rPr>
                    <w:rFonts w:ascii="Cambria Math" w:hAnsi="Cambria Math"/>
                    <w:kern w:val="22"/>
                    <w:szCs w:val="22"/>
                    <w:lang w:val="en-US"/>
                  </w:rPr>
                  <m:t>1</m:t>
                </m:r>
              </m:num>
              <m:den>
                <m:r>
                  <w:rPr>
                    <w:rFonts w:ascii="Cambria Math" w:hAnsi="Cambria Math"/>
                    <w:kern w:val="22"/>
                    <w:szCs w:val="22"/>
                    <w:lang w:val="en-US"/>
                  </w:rPr>
                  <m:t>2</m:t>
                </m:r>
              </m:den>
            </m:f>
          </m:e>
        </m:box>
      </m:oMath>
      <w:r>
        <w:rPr>
          <w:kern w:val="22"/>
          <w:szCs w:val="22"/>
          <w:lang w:val="en-US"/>
        </w:rPr>
        <w:t xml:space="preserve"> </w:t>
      </w:r>
      <w:r w:rsidR="00CA32F6">
        <w:rPr>
          <w:kern w:val="22"/>
          <w:szCs w:val="22"/>
          <w:lang w:val="en-US"/>
        </w:rPr>
        <w:t xml:space="preserve">as in Section </w:t>
      </w:r>
      <w:r w:rsidR="00CA32F6">
        <w:rPr>
          <w:kern w:val="22"/>
          <w:szCs w:val="22"/>
          <w:lang w:val="en-US"/>
        </w:rPr>
        <w:fldChar w:fldCharType="begin"/>
      </w:r>
      <w:r w:rsidR="00CA32F6">
        <w:rPr>
          <w:kern w:val="22"/>
          <w:szCs w:val="22"/>
          <w:lang w:val="en-US"/>
        </w:rPr>
        <w:instrText xml:space="preserve"> REF _Ref517467113 \r \h </w:instrText>
      </w:r>
      <w:r w:rsidR="00CA32F6">
        <w:rPr>
          <w:kern w:val="22"/>
          <w:szCs w:val="22"/>
          <w:lang w:val="en-US"/>
        </w:rPr>
      </w:r>
      <w:r w:rsidR="00CA32F6">
        <w:rPr>
          <w:kern w:val="22"/>
          <w:szCs w:val="22"/>
          <w:lang w:val="en-US"/>
        </w:rPr>
        <w:fldChar w:fldCharType="separate"/>
      </w:r>
      <w:r w:rsidR="00AC4D88">
        <w:rPr>
          <w:kern w:val="22"/>
          <w:szCs w:val="22"/>
          <w:lang w:val="en-US"/>
        </w:rPr>
        <w:t>2.5</w:t>
      </w:r>
      <w:r w:rsidR="00CA32F6">
        <w:rPr>
          <w:kern w:val="22"/>
          <w:szCs w:val="22"/>
          <w:lang w:val="en-US"/>
        </w:rPr>
        <w:fldChar w:fldCharType="end"/>
      </w:r>
      <w:r>
        <w:rPr>
          <w:kern w:val="22"/>
          <w:szCs w:val="22"/>
          <w:lang w:val="en-US"/>
        </w:rPr>
        <w:t xml:space="preserve">, </w:t>
      </w:r>
      <m:oMath>
        <m:r>
          <w:rPr>
            <w:rFonts w:ascii="Cambria Math" w:hAnsi="Cambria Math"/>
            <w:kern w:val="22"/>
            <w:szCs w:val="22"/>
            <w:lang w:val="en-US"/>
          </w:rPr>
          <m:t>k∈</m:t>
        </m:r>
      </m:oMath>
      <w:r w:rsidRPr="008F70DC">
        <w:rPr>
          <w:kern w:val="22"/>
          <w:szCs w:val="22"/>
          <w:vertAlign w:val="superscript"/>
          <w:lang w:val="en-US"/>
        </w:rPr>
        <w:t xml:space="preserve">  </w:t>
      </w:r>
      <w:r>
        <w:rPr>
          <w:kern w:val="22"/>
          <w:szCs w:val="22"/>
          <w:lang w:val="en-US"/>
        </w:rPr>
        <w:t>[Y,</w:t>
      </w:r>
      <w:r w:rsidRPr="00CA32F6">
        <w:rPr>
          <w:kern w:val="22"/>
          <w:szCs w:val="22"/>
          <w:lang w:val="en-US"/>
        </w:rPr>
        <w:t xml:space="preserve"> </w:t>
      </w:r>
      <w:r>
        <w:rPr>
          <w:kern w:val="22"/>
          <w:szCs w:val="22"/>
          <w:lang w:val="en-US"/>
        </w:rPr>
        <w:t>Cb,</w:t>
      </w:r>
      <w:r w:rsidRPr="00CA32F6">
        <w:rPr>
          <w:kern w:val="22"/>
          <w:szCs w:val="22"/>
          <w:lang w:val="en-US"/>
        </w:rPr>
        <w:t xml:space="preserve"> </w:t>
      </w:r>
      <w:r>
        <w:rPr>
          <w:kern w:val="22"/>
          <w:szCs w:val="22"/>
          <w:lang w:val="en-US"/>
        </w:rPr>
        <w:t>Cr], and</w:t>
      </w:r>
      <w:r w:rsidRPr="002920E7">
        <w:rPr>
          <w:kern w:val="22"/>
          <w:szCs w:val="22"/>
          <w:lang w:val="en-US"/>
        </w:rPr>
        <w:t xml:space="preserve"> </w:t>
      </w:r>
      <m:oMath>
        <m:sSubSup>
          <m:sSubSupPr>
            <m:ctrlPr>
              <w:rPr>
                <w:rFonts w:ascii="Cambria Math" w:hAnsi="Cambria Math"/>
                <w:i/>
                <w:kern w:val="22"/>
                <w:szCs w:val="22"/>
                <w:lang w:val="en-US"/>
              </w:rPr>
            </m:ctrlPr>
          </m:sSubSupPr>
          <m:e>
            <m:r>
              <w:rPr>
                <w:rFonts w:ascii="Cambria Math" w:hAnsi="Cambria Math"/>
                <w:kern w:val="22"/>
                <w:szCs w:val="22"/>
                <w:lang w:val="en-US"/>
              </w:rPr>
              <m:t>P</m:t>
            </m:r>
          </m:e>
          <m:sub>
            <m:r>
              <w:rPr>
                <w:rFonts w:ascii="Cambria Math" w:hAnsi="Cambria Math"/>
                <w:kern w:val="22"/>
                <w:szCs w:val="22"/>
                <w:lang w:val="en-US"/>
              </w:rPr>
              <m:t>k</m:t>
            </m:r>
          </m:sub>
          <m:sup>
            <m:r>
              <w:rPr>
                <w:rFonts w:ascii="Cambria Math" w:hAnsi="Cambria Math"/>
                <w:kern w:val="22"/>
                <w:szCs w:val="22"/>
                <w:lang w:val="en-US"/>
              </w:rPr>
              <m:t>*</m:t>
            </m:r>
          </m:sup>
        </m:sSubSup>
      </m:oMath>
      <w:r>
        <w:rPr>
          <w:kern w:val="22"/>
          <w:szCs w:val="22"/>
          <w:lang w:val="en-US"/>
        </w:rPr>
        <w:t xml:space="preserve"> is the component’s frame buffer, excluding the border pel rows and columns to prevent the high-pass filter from extending beyond the picture boundaries.</w:t>
      </w:r>
      <w:r w:rsidRPr="008D0ABD">
        <w:rPr>
          <w:kern w:val="22"/>
          <w:szCs w:val="22"/>
          <w:vertAlign w:val="superscript"/>
          <w:lang w:val="en-US"/>
        </w:rPr>
        <w:t xml:space="preserve"> </w:t>
      </w:r>
      <w:r>
        <w:rPr>
          <w:kern w:val="22"/>
          <w:szCs w:val="22"/>
          <w:lang w:val="en-US"/>
        </w:rPr>
        <w:t xml:space="preserve">Value </w:t>
      </w:r>
      <m:oMath>
        <m:r>
          <w:rPr>
            <w:rFonts w:ascii="Cambria Math" w:hAnsi="Cambria Math"/>
            <w:szCs w:val="22"/>
            <w:lang w:val="en-US"/>
          </w:rPr>
          <m:t>α</m:t>
        </m:r>
      </m:oMath>
      <w:r>
        <w:rPr>
          <w:kern w:val="22"/>
          <w:szCs w:val="22"/>
          <w:lang w:val="en-US"/>
        </w:rPr>
        <w:t xml:space="preserve"> is set empirically and given by </w:t>
      </w:r>
      <m:oMath>
        <m:r>
          <w:rPr>
            <w:rFonts w:ascii="Cambria Math" w:hAnsi="Cambria Math"/>
            <w:szCs w:val="22"/>
            <w:lang w:val="en-US"/>
          </w:rPr>
          <m:t>α=</m:t>
        </m:r>
      </m:oMath>
      <w:r w:rsidRPr="00632813">
        <w:rPr>
          <w:szCs w:val="22"/>
          <w:vertAlign w:val="superscript"/>
          <w:lang w:val="en-US"/>
        </w:rPr>
        <w:t xml:space="preserve"> </w:t>
      </w:r>
      <w:r w:rsidR="00632813" w:rsidRPr="00632813">
        <w:rPr>
          <w:szCs w:val="22"/>
          <w:vertAlign w:val="superscript"/>
          <w:lang w:val="en-US"/>
        </w:rPr>
        <w:t xml:space="preserve"> </w:t>
      </w:r>
      <w:r>
        <w:rPr>
          <w:szCs w:val="22"/>
          <w:lang w:val="en-US"/>
        </w:rPr>
        <w:t>4</w:t>
      </w:r>
      <w:r>
        <w:rPr>
          <w:kern w:val="22"/>
          <w:szCs w:val="22"/>
          <w:lang w:val="en-US"/>
        </w:rPr>
        <w:t>.</w:t>
      </w:r>
    </w:p>
    <w:p w14:paraId="6234DF80" w14:textId="468FB035" w:rsidR="00CA32F6" w:rsidRDefault="00E73F75" w:rsidP="00E35769">
      <w:pPr>
        <w:pStyle w:val="Listenabsatz"/>
        <w:numPr>
          <w:ilvl w:val="0"/>
          <w:numId w:val="65"/>
        </w:numPr>
        <w:spacing w:before="0" w:after="240"/>
        <w:ind w:left="714" w:hanging="357"/>
        <w:jc w:val="both"/>
        <w:rPr>
          <w:kern w:val="22"/>
          <w:szCs w:val="22"/>
          <w:lang w:val="en-US"/>
        </w:rPr>
      </w:pPr>
      <w:r>
        <w:rPr>
          <w:kern w:val="22"/>
          <w:szCs w:val="22"/>
          <w:lang w:val="en-US"/>
        </w:rPr>
        <w:t>Obtain the</w:t>
      </w:r>
      <w:r w:rsidR="00CA32F6">
        <w:rPr>
          <w:kern w:val="22"/>
          <w:szCs w:val="22"/>
          <w:lang w:val="en-US"/>
        </w:rPr>
        <w:t xml:space="preserve"> </w:t>
      </w:r>
      <w:r>
        <w:rPr>
          <w:kern w:val="22"/>
          <w:szCs w:val="22"/>
          <w:lang w:val="en-US"/>
        </w:rPr>
        <w:t xml:space="preserve">frame-wise </w:t>
      </w:r>
      <w:r w:rsidR="000D5C59">
        <w:rPr>
          <w:kern w:val="22"/>
          <w:szCs w:val="22"/>
          <w:lang w:val="en-US"/>
        </w:rPr>
        <w:t>mean</w:t>
      </w:r>
      <w:r w:rsidR="00B523CE">
        <w:rPr>
          <w:kern w:val="22"/>
          <w:szCs w:val="22"/>
          <w:lang w:val="en-US"/>
        </w:rPr>
        <w:t xml:space="preserve"> luma </w:t>
      </w:r>
      <w:r>
        <w:rPr>
          <w:kern w:val="22"/>
          <w:szCs w:val="22"/>
          <w:lang w:val="en-US"/>
        </w:rPr>
        <w:t>QP</w:t>
      </w:r>
      <w:r w:rsidR="00B523CE">
        <w:rPr>
          <w:kern w:val="22"/>
          <w:szCs w:val="22"/>
          <w:lang w:val="en-US"/>
        </w:rPr>
        <w:t xml:space="preserve"> </w:t>
      </w:r>
      <w:r>
        <w:rPr>
          <w:kern w:val="22"/>
          <w:szCs w:val="22"/>
          <w:lang w:val="en-US"/>
        </w:rPr>
        <w:t>already</w:t>
      </w:r>
      <w:r w:rsidR="007705EB">
        <w:rPr>
          <w:kern w:val="22"/>
          <w:szCs w:val="22"/>
          <w:lang w:val="en-US"/>
        </w:rPr>
        <w:t xml:space="preserve"> derived</w:t>
      </w:r>
      <w:r>
        <w:rPr>
          <w:kern w:val="22"/>
          <w:szCs w:val="22"/>
          <w:lang w:val="en-US"/>
        </w:rPr>
        <w:t xml:space="preserve"> in Section </w:t>
      </w:r>
      <w:r>
        <w:rPr>
          <w:kern w:val="22"/>
          <w:szCs w:val="22"/>
          <w:lang w:val="en-US"/>
        </w:rPr>
        <w:fldChar w:fldCharType="begin"/>
      </w:r>
      <w:r>
        <w:rPr>
          <w:kern w:val="22"/>
          <w:szCs w:val="22"/>
          <w:lang w:val="en-US"/>
        </w:rPr>
        <w:instrText xml:space="preserve"> REF _Ref517693648 \r \h </w:instrText>
      </w:r>
      <w:r>
        <w:rPr>
          <w:kern w:val="22"/>
          <w:szCs w:val="22"/>
          <w:lang w:val="en-US"/>
        </w:rPr>
      </w:r>
      <w:r>
        <w:rPr>
          <w:kern w:val="22"/>
          <w:szCs w:val="22"/>
          <w:lang w:val="en-US"/>
        </w:rPr>
        <w:fldChar w:fldCharType="separate"/>
      </w:r>
      <w:r w:rsidR="00AC4D88">
        <w:rPr>
          <w:kern w:val="22"/>
          <w:szCs w:val="22"/>
          <w:lang w:val="en-US"/>
        </w:rPr>
        <w:t>2.2</w:t>
      </w:r>
      <w:r>
        <w:rPr>
          <w:kern w:val="22"/>
          <w:szCs w:val="22"/>
          <w:lang w:val="en-US"/>
        </w:rPr>
        <w:fldChar w:fldCharType="end"/>
      </w:r>
      <w:r w:rsidR="007705EB">
        <w:rPr>
          <w:kern w:val="22"/>
          <w:szCs w:val="22"/>
          <w:lang w:val="en-US"/>
        </w:rPr>
        <w:t>,</w:t>
      </w:r>
      <w:r>
        <w:rPr>
          <w:kern w:val="22"/>
          <w:szCs w:val="22"/>
          <w:lang w:val="en-US"/>
        </w:rPr>
        <w:t xml:space="preserve"> using </w:t>
      </w:r>
      <w:r w:rsidR="00CA32F6">
        <w:rPr>
          <w:kern w:val="22"/>
          <w:szCs w:val="22"/>
          <w:lang w:val="en-US"/>
        </w:rPr>
        <w:t xml:space="preserve">the </w:t>
      </w:r>
      <m:oMath>
        <m:sSub>
          <m:sSubPr>
            <m:ctrlPr>
              <w:rPr>
                <w:rFonts w:ascii="Cambria Math" w:hAnsi="Cambria Math"/>
                <w:i/>
                <w:szCs w:val="22"/>
                <w:lang w:val="en-US"/>
              </w:rPr>
            </m:ctrlPr>
          </m:sSubPr>
          <m:e>
            <m:r>
              <w:rPr>
                <w:rFonts w:ascii="Cambria Math" w:hAnsi="Cambria Math"/>
                <w:szCs w:val="22"/>
                <w:lang w:val="en-US"/>
              </w:rPr>
              <m:t>a</m:t>
            </m:r>
          </m:e>
          <m:sub>
            <m:r>
              <m:rPr>
                <m:sty m:val="p"/>
              </m:rPr>
              <w:rPr>
                <w:rFonts w:ascii="Cambria Math" w:hAnsi="Cambria Math"/>
                <w:szCs w:val="22"/>
                <w:lang w:val="en-US"/>
              </w:rPr>
              <m:t>pic</m:t>
            </m:r>
          </m:sub>
        </m:sSub>
      </m:oMath>
      <w:r w:rsidR="00CA32F6">
        <w:rPr>
          <w:kern w:val="22"/>
          <w:szCs w:val="22"/>
          <w:lang w:val="en-US"/>
        </w:rPr>
        <w:t xml:space="preserve"> of Section </w:t>
      </w:r>
      <w:r w:rsidR="00CA32F6">
        <w:rPr>
          <w:kern w:val="22"/>
          <w:szCs w:val="22"/>
          <w:lang w:val="en-US"/>
        </w:rPr>
        <w:fldChar w:fldCharType="begin"/>
      </w:r>
      <w:r w:rsidR="00CA32F6">
        <w:rPr>
          <w:kern w:val="22"/>
          <w:szCs w:val="22"/>
          <w:lang w:val="en-US"/>
        </w:rPr>
        <w:instrText xml:space="preserve"> REF _Ref517367046 \r \h </w:instrText>
      </w:r>
      <w:r w:rsidR="00CA32F6">
        <w:rPr>
          <w:kern w:val="22"/>
          <w:szCs w:val="22"/>
          <w:lang w:val="en-US"/>
        </w:rPr>
      </w:r>
      <w:r w:rsidR="00CA32F6">
        <w:rPr>
          <w:kern w:val="22"/>
          <w:szCs w:val="22"/>
          <w:lang w:val="en-US"/>
        </w:rPr>
        <w:fldChar w:fldCharType="separate"/>
      </w:r>
      <w:r w:rsidR="00AC4D88">
        <w:rPr>
          <w:kern w:val="22"/>
          <w:szCs w:val="22"/>
          <w:lang w:val="en-US"/>
        </w:rPr>
        <w:t>2.6</w:t>
      </w:r>
      <w:r w:rsidR="00CA32F6">
        <w:rPr>
          <w:kern w:val="22"/>
          <w:szCs w:val="22"/>
          <w:lang w:val="en-US"/>
        </w:rPr>
        <w:fldChar w:fldCharType="end"/>
      </w:r>
      <w:r w:rsidR="00CA32F6">
        <w:rPr>
          <w:kern w:val="22"/>
          <w:szCs w:val="22"/>
          <w:lang w:val="en-US"/>
        </w:rPr>
        <w:t>:</w:t>
      </w:r>
    </w:p>
    <w:p w14:paraId="0B3A6454" w14:textId="02CD13F8" w:rsidR="000D5C59" w:rsidRPr="000D5C59" w:rsidRDefault="00BA111E" w:rsidP="000D5C59">
      <w:pPr>
        <w:spacing w:before="0" w:after="240"/>
        <w:jc w:val="both"/>
        <w:rPr>
          <w:kern w:val="22"/>
          <w:szCs w:val="22"/>
          <w:lang w:val="en-US"/>
        </w:rPr>
      </w:pPr>
      <m:oMathPara>
        <m:oMath>
          <m:sSub>
            <m:sSubPr>
              <m:ctrlPr>
                <w:rPr>
                  <w:rFonts w:ascii="Cambria Math" w:hAnsi="Cambria Math"/>
                  <w:i/>
                  <w:kern w:val="22"/>
                  <w:szCs w:val="22"/>
                  <w:lang w:val="en-US"/>
                </w:rPr>
              </m:ctrlPr>
            </m:sSubPr>
            <m:e>
              <m:r>
                <w:rPr>
                  <w:rFonts w:ascii="Cambria Math" w:hAnsi="Cambria Math"/>
                  <w:kern w:val="22"/>
                  <w:szCs w:val="22"/>
                  <w:lang w:val="en-US"/>
                </w:rPr>
                <m:t>QP</m:t>
              </m:r>
            </m:e>
            <m:sub>
              <m:r>
                <m:rPr>
                  <m:sty m:val="p"/>
                </m:rPr>
                <w:rPr>
                  <w:rFonts w:ascii="Cambria Math" w:hAnsi="Cambria Math"/>
                  <w:kern w:val="22"/>
                  <w:szCs w:val="22"/>
                  <w:lang w:val="en-US"/>
                </w:rPr>
                <m:t>Y</m:t>
              </m:r>
            </m:sub>
          </m:sSub>
          <m:r>
            <w:rPr>
              <w:rFonts w:ascii="Cambria Math" w:hAnsi="Cambria Math"/>
              <w:kern w:val="22"/>
              <w:szCs w:val="22"/>
              <w:lang w:val="en-US"/>
            </w:rPr>
            <m:t>=</m:t>
          </m:r>
          <m:d>
            <m:dPr>
              <m:begChr m:val="{"/>
              <m:endChr m:val=""/>
              <m:ctrlPr>
                <w:rPr>
                  <w:rFonts w:ascii="Cambria Math" w:hAnsi="Cambria Math"/>
                  <w:i/>
                  <w:kern w:val="22"/>
                  <w:szCs w:val="22"/>
                  <w:lang w:val="en-US"/>
                </w:rPr>
              </m:ctrlPr>
            </m:dPr>
            <m:e>
              <m:m>
                <m:mPr>
                  <m:mcs>
                    <m:mc>
                      <m:mcPr>
                        <m:count m:val="2"/>
                        <m:mcJc m:val="center"/>
                      </m:mcPr>
                    </m:mc>
                  </m:mcs>
                  <m:ctrlPr>
                    <w:rPr>
                      <w:rFonts w:ascii="Cambria Math" w:hAnsi="Cambria Math"/>
                      <w:i/>
                      <w:kern w:val="22"/>
                      <w:szCs w:val="22"/>
                      <w:lang w:val="en-US"/>
                    </w:rPr>
                  </m:ctrlPr>
                </m:mPr>
                <m:mr>
                  <m:e>
                    <m:sSubSup>
                      <m:sSubSupPr>
                        <m:ctrlPr>
                          <w:rPr>
                            <w:rFonts w:ascii="Cambria Math" w:hAnsi="Cambria Math"/>
                            <w:i/>
                            <w:kern w:val="22"/>
                            <w:szCs w:val="22"/>
                            <w:lang w:val="en-US"/>
                          </w:rPr>
                        </m:ctrlPr>
                      </m:sSubSupPr>
                      <m:e>
                        <m:r>
                          <w:rPr>
                            <w:rFonts w:ascii="Cambria Math" w:hAnsi="Cambria Math"/>
                            <w:kern w:val="22"/>
                            <w:szCs w:val="22"/>
                            <w:lang w:val="en-US"/>
                          </w:rPr>
                          <m:t xml:space="preserve"> QP</m:t>
                        </m:r>
                      </m:e>
                      <m:sub>
                        <m:r>
                          <m:rPr>
                            <m:sty m:val="p"/>
                          </m:rPr>
                          <w:rPr>
                            <w:rFonts w:ascii="Cambria Math" w:hAnsi="Cambria Math"/>
                            <w:kern w:val="22"/>
                            <w:szCs w:val="22"/>
                            <w:lang w:val="en-US"/>
                          </w:rPr>
                          <m:t>slice</m:t>
                        </m:r>
                      </m:sub>
                      <m:sup>
                        <m:r>
                          <w:rPr>
                            <w:rFonts w:ascii="Cambria Math" w:hAnsi="Cambria Math"/>
                            <w:kern w:val="22"/>
                            <w:szCs w:val="22"/>
                            <w:lang w:val="en-US"/>
                          </w:rPr>
                          <m:t>''</m:t>
                        </m:r>
                      </m:sup>
                    </m:sSubSup>
                  </m:e>
                  <m:e>
                    <m:r>
                      <m:rPr>
                        <m:sty m:val="p"/>
                      </m:rPr>
                      <w:rPr>
                        <w:rFonts w:ascii="Cambria Math" w:hAnsi="Cambria Math"/>
                        <w:kern w:val="22"/>
                        <w:szCs w:val="22"/>
                        <w:lang w:val="en-US"/>
                      </w:rPr>
                      <m:t>for HDR content,</m:t>
                    </m:r>
                  </m:e>
                </m:mr>
                <m:mr>
                  <m:e>
                    <m:sSubSup>
                      <m:sSubSupPr>
                        <m:ctrlPr>
                          <w:rPr>
                            <w:rFonts w:ascii="Cambria Math" w:hAnsi="Cambria Math"/>
                            <w:i/>
                            <w:kern w:val="22"/>
                            <w:szCs w:val="22"/>
                            <w:lang w:val="en-US"/>
                          </w:rPr>
                        </m:ctrlPr>
                      </m:sSubSupPr>
                      <m:e>
                        <m:r>
                          <w:rPr>
                            <w:rFonts w:ascii="Cambria Math" w:hAnsi="Cambria Math"/>
                            <w:kern w:val="22"/>
                            <w:szCs w:val="22"/>
                            <w:lang w:val="en-US"/>
                          </w:rPr>
                          <m:t xml:space="preserve"> QP</m:t>
                        </m:r>
                      </m:e>
                      <m:sub>
                        <m:r>
                          <m:rPr>
                            <m:sty m:val="p"/>
                          </m:rPr>
                          <w:rPr>
                            <w:rFonts w:ascii="Cambria Math" w:hAnsi="Cambria Math"/>
                            <w:kern w:val="22"/>
                            <w:szCs w:val="22"/>
                            <w:lang w:val="en-US"/>
                          </w:rPr>
                          <m:t>slice</m:t>
                        </m:r>
                      </m:sub>
                      <m:sup>
                        <m:r>
                          <w:rPr>
                            <w:rFonts w:ascii="Cambria Math" w:hAnsi="Cambria Math"/>
                            <w:kern w:val="22"/>
                            <w:szCs w:val="22"/>
                            <w:lang w:val="en-US"/>
                          </w:rPr>
                          <m:t>'</m:t>
                        </m:r>
                      </m:sup>
                    </m:sSubSup>
                  </m:e>
                  <m:e>
                    <m:r>
                      <m:rPr>
                        <m:sty m:val="p"/>
                      </m:rPr>
                      <w:rPr>
                        <w:rFonts w:ascii="Cambria Math" w:hAnsi="Cambria Math"/>
                        <w:kern w:val="22"/>
                        <w:szCs w:val="22"/>
                        <w:lang w:val="en-US"/>
                      </w:rPr>
                      <m:t>otherwise.</m:t>
                    </m:r>
                  </m:e>
                </m:mr>
              </m:m>
            </m:e>
          </m:d>
        </m:oMath>
      </m:oMathPara>
    </w:p>
    <w:p w14:paraId="38FDD891" w14:textId="51FD4AD9" w:rsidR="008D0ABD" w:rsidRDefault="00CA32F6" w:rsidP="00E35769">
      <w:pPr>
        <w:pStyle w:val="Listenabsatz"/>
        <w:numPr>
          <w:ilvl w:val="0"/>
          <w:numId w:val="65"/>
        </w:numPr>
        <w:spacing w:before="0" w:after="240"/>
        <w:ind w:left="714" w:hanging="357"/>
        <w:jc w:val="both"/>
        <w:rPr>
          <w:kern w:val="22"/>
          <w:szCs w:val="22"/>
          <w:lang w:val="en-US"/>
        </w:rPr>
      </w:pPr>
      <w:r>
        <w:rPr>
          <w:kern w:val="22"/>
          <w:szCs w:val="22"/>
          <w:lang w:val="en-US"/>
        </w:rPr>
        <w:t>D</w:t>
      </w:r>
      <w:r w:rsidR="00E35769">
        <w:rPr>
          <w:kern w:val="22"/>
          <w:szCs w:val="22"/>
          <w:lang w:val="en-US"/>
        </w:rPr>
        <w:t xml:space="preserve">efine </w:t>
      </w:r>
      <m:oMath>
        <m:r>
          <w:rPr>
            <w:rFonts w:ascii="Cambria Math" w:hAnsi="Cambria Math"/>
            <w:szCs w:val="22"/>
            <w:lang w:val="en-US"/>
          </w:rPr>
          <m:t>d</m:t>
        </m:r>
      </m:oMath>
      <w:r w:rsidR="00E35769">
        <w:rPr>
          <w:kern w:val="22"/>
          <w:szCs w:val="22"/>
          <w:lang w:val="en-US"/>
        </w:rPr>
        <w:t xml:space="preserve"> as the difference between </w:t>
      </w:r>
      <m:oMath>
        <m:sSub>
          <m:sSubPr>
            <m:ctrlPr>
              <w:rPr>
                <w:rFonts w:ascii="Cambria Math" w:hAnsi="Cambria Math"/>
                <w:szCs w:val="22"/>
                <w:lang w:val="en-US"/>
              </w:rPr>
            </m:ctrlPr>
          </m:sSubPr>
          <m:e>
            <m:r>
              <w:rPr>
                <w:rFonts w:ascii="Cambria Math" w:hAnsi="Cambria Math"/>
                <w:szCs w:val="22"/>
                <w:lang w:val="en-US"/>
              </w:rPr>
              <m:t>QP</m:t>
            </m:r>
          </m:e>
          <m:sub>
            <m:r>
              <m:rPr>
                <m:sty m:val="p"/>
              </m:rPr>
              <w:rPr>
                <w:rFonts w:ascii="Cambria Math" w:hAnsi="Cambria Math"/>
                <w:szCs w:val="22"/>
                <w:lang w:val="en-US"/>
              </w:rPr>
              <m:t>Y</m:t>
            </m:r>
          </m:sub>
        </m:sSub>
      </m:oMath>
      <w:r w:rsidR="00E35769">
        <w:rPr>
          <w:kern w:val="22"/>
          <w:szCs w:val="22"/>
          <w:lang w:val="en-US"/>
        </w:rPr>
        <w:t xml:space="preserve"> and the luma-to-chroma mapping of </w:t>
      </w:r>
      <m:oMath>
        <m:sSub>
          <m:sSubPr>
            <m:ctrlPr>
              <w:rPr>
                <w:rFonts w:ascii="Cambria Math" w:hAnsi="Cambria Math"/>
                <w:szCs w:val="22"/>
                <w:lang w:val="en-US"/>
              </w:rPr>
            </m:ctrlPr>
          </m:sSubPr>
          <m:e>
            <m:r>
              <w:rPr>
                <w:rFonts w:ascii="Cambria Math" w:hAnsi="Cambria Math"/>
                <w:szCs w:val="22"/>
                <w:lang w:val="en-US"/>
              </w:rPr>
              <m:t>QP</m:t>
            </m:r>
          </m:e>
          <m:sub>
            <m:r>
              <m:rPr>
                <m:sty m:val="p"/>
              </m:rPr>
              <w:rPr>
                <w:rFonts w:ascii="Cambria Math" w:hAnsi="Cambria Math"/>
                <w:szCs w:val="22"/>
                <w:lang w:val="en-US"/>
              </w:rPr>
              <m:t>Y</m:t>
            </m:r>
          </m:sub>
        </m:sSub>
      </m:oMath>
      <w:r w:rsidR="00E35769">
        <w:rPr>
          <w:kern w:val="22"/>
          <w:szCs w:val="22"/>
          <w:lang w:val="en-US"/>
        </w:rPr>
        <w:t xml:space="preserve"> according to </w:t>
      </w:r>
      <w:r w:rsidR="00E35769">
        <w:rPr>
          <w:kern w:val="22"/>
          <w:szCs w:val="22"/>
          <w:lang w:val="en-US"/>
        </w:rPr>
        <w:fldChar w:fldCharType="begin"/>
      </w:r>
      <w:r w:rsidR="00E35769">
        <w:rPr>
          <w:kern w:val="22"/>
          <w:szCs w:val="22"/>
          <w:lang w:val="en-US"/>
        </w:rPr>
        <w:instrText xml:space="preserve"> REF _Ref515024144 \r \h </w:instrText>
      </w:r>
      <w:r w:rsidR="00E35769">
        <w:rPr>
          <w:kern w:val="22"/>
          <w:szCs w:val="22"/>
          <w:lang w:val="en-US"/>
        </w:rPr>
      </w:r>
      <w:r w:rsidR="00E35769">
        <w:rPr>
          <w:kern w:val="22"/>
          <w:szCs w:val="22"/>
          <w:lang w:val="en-US"/>
        </w:rPr>
        <w:fldChar w:fldCharType="separate"/>
      </w:r>
      <w:r w:rsidR="00AC4D88">
        <w:rPr>
          <w:kern w:val="22"/>
          <w:szCs w:val="22"/>
          <w:lang w:val="en-US"/>
        </w:rPr>
        <w:t>[10]</w:t>
      </w:r>
      <w:r w:rsidR="00E35769">
        <w:rPr>
          <w:kern w:val="22"/>
          <w:szCs w:val="22"/>
          <w:lang w:val="en-US"/>
        </w:rPr>
        <w:fldChar w:fldCharType="end"/>
      </w:r>
      <w:r w:rsidR="00E35769">
        <w:rPr>
          <w:kern w:val="22"/>
          <w:szCs w:val="22"/>
          <w:lang w:val="en-US"/>
        </w:rPr>
        <w:t>:</w:t>
      </w:r>
    </w:p>
    <w:p w14:paraId="505CCFFB" w14:textId="58E0F649" w:rsidR="00E35769" w:rsidRDefault="00E35769" w:rsidP="00DB7759">
      <w:pPr>
        <w:spacing w:before="120" w:after="240"/>
        <w:jc w:val="both"/>
        <w:rPr>
          <w:kern w:val="22"/>
          <w:szCs w:val="22"/>
          <w:lang w:val="en-US"/>
        </w:rPr>
      </w:pPr>
      <m:oMathPara>
        <m:oMath>
          <m:r>
            <w:rPr>
              <w:rFonts w:ascii="Cambria Math" w:hAnsi="Cambria Math"/>
              <w:kern w:val="22"/>
              <w:szCs w:val="22"/>
              <w:lang w:val="en-US"/>
            </w:rPr>
            <m:t>d=</m:t>
          </m:r>
          <m:sSub>
            <m:sSubPr>
              <m:ctrlPr>
                <w:rPr>
                  <w:rFonts w:ascii="Cambria Math" w:hAnsi="Cambria Math"/>
                  <w:i/>
                  <w:kern w:val="22"/>
                  <w:szCs w:val="22"/>
                  <w:lang w:val="en-US"/>
                </w:rPr>
              </m:ctrlPr>
            </m:sSubPr>
            <m:e>
              <m:r>
                <w:rPr>
                  <w:rFonts w:ascii="Cambria Math" w:hAnsi="Cambria Math"/>
                  <w:kern w:val="22"/>
                  <w:szCs w:val="22"/>
                  <w:lang w:val="en-US"/>
                </w:rPr>
                <m:t>QP</m:t>
              </m:r>
            </m:e>
            <m:sub>
              <m:r>
                <m:rPr>
                  <m:sty m:val="p"/>
                </m:rPr>
                <w:rPr>
                  <w:rFonts w:ascii="Cambria Math" w:hAnsi="Cambria Math"/>
                  <w:kern w:val="22"/>
                  <w:szCs w:val="22"/>
                  <w:lang w:val="en-US"/>
                </w:rPr>
                <m:t>Y</m:t>
              </m:r>
            </m:sub>
          </m:sSub>
          <m:r>
            <w:rPr>
              <w:rFonts w:ascii="Cambria Math" w:hAnsi="Cambria Math"/>
              <w:kern w:val="22"/>
              <w:szCs w:val="22"/>
              <w:lang w:val="en-US"/>
            </w:rPr>
            <m:t>-</m:t>
          </m:r>
          <m:sSub>
            <m:sSubPr>
              <m:ctrlPr>
                <w:rPr>
                  <w:rFonts w:ascii="Cambria Math" w:hAnsi="Cambria Math"/>
                  <w:kern w:val="22"/>
                  <w:szCs w:val="22"/>
                  <w:lang w:val="en-US"/>
                </w:rPr>
              </m:ctrlPr>
            </m:sSubPr>
            <m:e>
              <m:r>
                <m:rPr>
                  <m:sty m:val="p"/>
                </m:rPr>
                <w:rPr>
                  <w:rFonts w:ascii="Cambria Math" w:hAnsi="Cambria Math"/>
                  <w:kern w:val="22"/>
                  <w:szCs w:val="22"/>
                  <w:lang w:val="en-US"/>
                </w:rPr>
                <m:t>Qp</m:t>
              </m:r>
            </m:e>
            <m:sub>
              <m:r>
                <m:rPr>
                  <m:sty m:val="p"/>
                </m:rPr>
                <w:rPr>
                  <w:rFonts w:ascii="Cambria Math" w:hAnsi="Cambria Math"/>
                  <w:kern w:val="22"/>
                  <w:szCs w:val="22"/>
                  <w:lang w:val="en-US"/>
                </w:rPr>
                <m:t>C</m:t>
              </m:r>
            </m:sub>
          </m:sSub>
          <m:d>
            <m:dPr>
              <m:ctrlPr>
                <w:rPr>
                  <w:rFonts w:ascii="Cambria Math" w:hAnsi="Cambria Math"/>
                  <w:i/>
                  <w:kern w:val="22"/>
                  <w:szCs w:val="22"/>
                  <w:lang w:val="en-US"/>
                </w:rPr>
              </m:ctrlPr>
            </m:dPr>
            <m:e>
              <m:sSub>
                <m:sSubPr>
                  <m:ctrlPr>
                    <w:rPr>
                      <w:rFonts w:ascii="Cambria Math" w:hAnsi="Cambria Math"/>
                      <w:i/>
                      <w:kern w:val="22"/>
                      <w:szCs w:val="22"/>
                      <w:lang w:val="en-US"/>
                    </w:rPr>
                  </m:ctrlPr>
                </m:sSubPr>
                <m:e>
                  <m:r>
                    <w:rPr>
                      <w:rFonts w:ascii="Cambria Math" w:hAnsi="Cambria Math"/>
                      <w:kern w:val="22"/>
                      <w:szCs w:val="22"/>
                      <w:lang w:val="en-US"/>
                    </w:rPr>
                    <m:t>QP</m:t>
                  </m:r>
                </m:e>
                <m:sub>
                  <m:r>
                    <m:rPr>
                      <m:sty m:val="p"/>
                    </m:rPr>
                    <w:rPr>
                      <w:rFonts w:ascii="Cambria Math" w:hAnsi="Cambria Math"/>
                      <w:kern w:val="22"/>
                      <w:szCs w:val="22"/>
                      <w:lang w:val="en-US"/>
                    </w:rPr>
                    <m:t>Y</m:t>
                  </m:r>
                </m:sub>
              </m:sSub>
            </m:e>
          </m:d>
          <m:r>
            <w:rPr>
              <w:rFonts w:ascii="Cambria Math" w:hAnsi="Cambria Math"/>
              <w:kern w:val="22"/>
              <w:szCs w:val="22"/>
              <w:lang w:val="en-US"/>
            </w:rPr>
            <m:t xml:space="preserve">,   </m:t>
          </m:r>
          <m:sSub>
            <m:sSubPr>
              <m:ctrlPr>
                <w:rPr>
                  <w:rFonts w:ascii="Cambria Math" w:hAnsi="Cambria Math"/>
                  <w:kern w:val="22"/>
                  <w:szCs w:val="22"/>
                  <w:lang w:val="en-US"/>
                </w:rPr>
              </m:ctrlPr>
            </m:sSubPr>
            <m:e>
              <m:r>
                <m:rPr>
                  <m:sty m:val="p"/>
                </m:rPr>
                <w:rPr>
                  <w:rFonts w:ascii="Cambria Math" w:hAnsi="Cambria Math"/>
                  <w:kern w:val="22"/>
                  <w:szCs w:val="22"/>
                  <w:lang w:val="en-US"/>
                </w:rPr>
                <m:t>Qp</m:t>
              </m:r>
            </m:e>
            <m:sub>
              <m:r>
                <m:rPr>
                  <m:sty m:val="p"/>
                </m:rPr>
                <w:rPr>
                  <w:rFonts w:ascii="Cambria Math" w:hAnsi="Cambria Math"/>
                  <w:kern w:val="22"/>
                  <w:szCs w:val="22"/>
                  <w:lang w:val="en-US"/>
                </w:rPr>
                <m:t>C</m:t>
              </m:r>
            </m:sub>
          </m:sSub>
          <m:d>
            <m:dPr>
              <m:ctrlPr>
                <w:rPr>
                  <w:rFonts w:ascii="Cambria Math" w:hAnsi="Cambria Math"/>
                  <w:i/>
                  <w:kern w:val="22"/>
                  <w:szCs w:val="22"/>
                  <w:lang w:val="en-US"/>
                </w:rPr>
              </m:ctrlPr>
            </m:dPr>
            <m:e>
              <m:r>
                <w:rPr>
                  <w:rFonts w:ascii="Cambria Math" w:hAnsi="Cambria Math"/>
                  <w:kern w:val="22"/>
                  <w:szCs w:val="22"/>
                  <w:lang w:val="en-US"/>
                </w:rPr>
                <m:t xml:space="preserve"> </m:t>
              </m:r>
            </m:e>
          </m:d>
          <m:r>
            <w:rPr>
              <w:rFonts w:ascii="Cambria Math" w:hAnsi="Cambria Math"/>
              <w:kern w:val="22"/>
              <w:szCs w:val="22"/>
              <w:lang w:val="en-US"/>
            </w:rPr>
            <m:t>≔</m:t>
          </m:r>
          <m:r>
            <m:rPr>
              <m:sty m:val="p"/>
            </m:rPr>
            <w:rPr>
              <w:rFonts w:ascii="Cambria Math" w:hAnsi="Cambria Math"/>
              <w:kern w:val="22"/>
              <w:szCs w:val="22"/>
              <w:lang w:val="en-US"/>
            </w:rPr>
            <m:t>chroma QP lookup via HEVC Table 8-10.</m:t>
          </m:r>
        </m:oMath>
      </m:oMathPara>
    </w:p>
    <w:p w14:paraId="4753495E" w14:textId="1101C0E7" w:rsidR="00DB7759" w:rsidRPr="00DB7759" w:rsidRDefault="00DB7759" w:rsidP="00DB7759">
      <w:pPr>
        <w:pStyle w:val="Listenabsatz"/>
        <w:numPr>
          <w:ilvl w:val="0"/>
          <w:numId w:val="65"/>
        </w:numPr>
        <w:spacing w:before="120"/>
        <w:jc w:val="both"/>
        <w:rPr>
          <w:kern w:val="22"/>
          <w:szCs w:val="22"/>
          <w:lang w:val="en-US"/>
        </w:rPr>
      </w:pPr>
      <w:r>
        <w:rPr>
          <w:kern w:val="22"/>
          <w:szCs w:val="22"/>
          <w:lang w:val="en-US"/>
        </w:rPr>
        <w:t xml:space="preserve">Set </w:t>
      </w:r>
      <m:oMath>
        <m:sSub>
          <m:sSubPr>
            <m:ctrlPr>
              <w:rPr>
                <w:rFonts w:ascii="Cambria Math" w:hAnsi="Cambria Math"/>
                <w:i/>
                <w:kern w:val="22"/>
                <w:szCs w:val="22"/>
                <w:lang w:val="en-US"/>
              </w:rPr>
            </m:ctrlPr>
          </m:sSubPr>
          <m:e>
            <m:r>
              <w:rPr>
                <w:rFonts w:ascii="Cambria Math" w:hAnsi="Cambria Math"/>
                <w:kern w:val="22"/>
                <w:szCs w:val="22"/>
                <w:lang w:val="en-US"/>
              </w:rPr>
              <m:t>O</m:t>
            </m:r>
          </m:e>
          <m:sub>
            <m:r>
              <w:rPr>
                <w:rFonts w:ascii="Cambria Math" w:hAnsi="Cambria Math"/>
                <w:kern w:val="22"/>
                <w:szCs w:val="22"/>
                <w:lang w:val="en-US"/>
              </w:rPr>
              <m:t>c</m:t>
            </m:r>
          </m:sub>
        </m:sSub>
        <m:r>
          <w:rPr>
            <w:rFonts w:ascii="Cambria Math" w:hAnsi="Cambria Math"/>
            <w:kern w:val="22"/>
            <w:szCs w:val="22"/>
            <w:lang w:val="en-US"/>
          </w:rPr>
          <m:t>=</m:t>
        </m:r>
        <m:r>
          <m:rPr>
            <m:sty m:val="p"/>
          </m:rPr>
          <w:rPr>
            <w:rFonts w:ascii="Cambria Math" w:hAnsi="Cambria Math"/>
            <w:kern w:val="22"/>
            <w:szCs w:val="22"/>
            <w:lang w:val="en-US"/>
          </w:rPr>
          <m:t>min</m:t>
        </m:r>
        <m:d>
          <m:dPr>
            <m:ctrlPr>
              <w:rPr>
                <w:rFonts w:ascii="Cambria Math" w:hAnsi="Cambria Math"/>
                <w:i/>
                <w:kern w:val="22"/>
                <w:szCs w:val="22"/>
                <w:lang w:val="en-US"/>
              </w:rPr>
            </m:ctrlPr>
          </m:dPr>
          <m:e>
            <m:sSub>
              <m:sSubPr>
                <m:ctrlPr>
                  <w:rPr>
                    <w:rFonts w:ascii="Cambria Math" w:hAnsi="Cambria Math"/>
                    <w:i/>
                    <w:kern w:val="22"/>
                    <w:szCs w:val="22"/>
                    <w:lang w:val="en-US"/>
                  </w:rPr>
                </m:ctrlPr>
              </m:sSubPr>
              <m:e>
                <m:r>
                  <w:rPr>
                    <w:rFonts w:ascii="Cambria Math" w:hAnsi="Cambria Math"/>
                    <w:kern w:val="22"/>
                    <w:szCs w:val="22"/>
                    <w:lang w:val="en-US"/>
                  </w:rPr>
                  <m:t>O</m:t>
                </m:r>
              </m:e>
              <m:sub>
                <m:r>
                  <m:rPr>
                    <m:sty m:val="p"/>
                  </m:rPr>
                  <w:rPr>
                    <w:rFonts w:ascii="Cambria Math" w:hAnsi="Cambria Math"/>
                    <w:kern w:val="22"/>
                    <w:szCs w:val="22"/>
                    <w:lang w:val="en-US"/>
                  </w:rPr>
                  <m:t>max</m:t>
                </m:r>
              </m:sub>
            </m:sSub>
            <m:r>
              <w:rPr>
                <w:rFonts w:ascii="Cambria Math" w:hAnsi="Cambria Math"/>
                <w:kern w:val="22"/>
                <w:szCs w:val="22"/>
                <w:lang w:val="en-US"/>
              </w:rPr>
              <m:t>+d;</m:t>
            </m:r>
            <m:sSub>
              <m:sSubPr>
                <m:ctrlPr>
                  <w:rPr>
                    <w:rFonts w:ascii="Cambria Math" w:hAnsi="Cambria Math"/>
                    <w:i/>
                    <w:kern w:val="22"/>
                    <w:szCs w:val="22"/>
                    <w:lang w:val="en-US"/>
                  </w:rPr>
                </m:ctrlPr>
              </m:sSubPr>
              <m:e>
                <m:r>
                  <w:rPr>
                    <w:rFonts w:ascii="Cambria Math" w:hAnsi="Cambria Math"/>
                    <w:kern w:val="22"/>
                    <w:szCs w:val="22"/>
                    <w:lang w:val="en-US"/>
                  </w:rPr>
                  <m:t>QP</m:t>
                </m:r>
              </m:e>
              <m:sub>
                <m:r>
                  <w:rPr>
                    <w:rFonts w:ascii="Cambria Math" w:hAnsi="Cambria Math"/>
                    <w:kern w:val="22"/>
                    <w:szCs w:val="22"/>
                    <w:lang w:val="en-US"/>
                  </w:rPr>
                  <m:t>c</m:t>
                </m:r>
              </m:sub>
            </m:sSub>
            <m:r>
              <w:rPr>
                <w:rFonts w:ascii="Cambria Math" w:hAnsi="Cambria Math"/>
                <w:kern w:val="22"/>
                <w:szCs w:val="22"/>
                <w:lang w:val="en-US"/>
              </w:rPr>
              <m:t>+d</m:t>
            </m:r>
          </m:e>
        </m:d>
      </m:oMath>
      <w:r>
        <w:rPr>
          <w:kern w:val="22"/>
          <w:szCs w:val="22"/>
          <w:lang w:val="en-US"/>
        </w:rPr>
        <w:t xml:space="preserve"> with </w:t>
      </w:r>
      <m:oMath>
        <m:sSub>
          <m:sSubPr>
            <m:ctrlPr>
              <w:rPr>
                <w:rFonts w:ascii="Cambria Math" w:hAnsi="Cambria Math"/>
                <w:i/>
                <w:kern w:val="22"/>
                <w:szCs w:val="22"/>
                <w:lang w:val="en-US"/>
              </w:rPr>
            </m:ctrlPr>
          </m:sSubPr>
          <m:e>
            <m:r>
              <w:rPr>
                <w:rFonts w:ascii="Cambria Math" w:hAnsi="Cambria Math"/>
                <w:kern w:val="22"/>
                <w:szCs w:val="22"/>
                <w:lang w:val="en-US"/>
              </w:rPr>
              <m:t>O</m:t>
            </m:r>
          </m:e>
          <m:sub>
            <m:r>
              <m:rPr>
                <m:sty m:val="p"/>
              </m:rPr>
              <w:rPr>
                <w:rFonts w:ascii="Cambria Math" w:hAnsi="Cambria Math"/>
                <w:kern w:val="22"/>
                <w:szCs w:val="22"/>
                <w:lang w:val="en-US"/>
              </w:rPr>
              <m:t>max</m:t>
            </m:r>
          </m:sub>
        </m:sSub>
        <m:r>
          <w:rPr>
            <w:rFonts w:ascii="Cambria Math" w:hAnsi="Cambria Math"/>
            <w:kern w:val="22"/>
            <w:szCs w:val="22"/>
            <w:lang w:val="en-US"/>
          </w:rPr>
          <m:t>=</m:t>
        </m:r>
      </m:oMath>
      <w:r w:rsidRPr="000D5C59">
        <w:rPr>
          <w:kern w:val="22"/>
          <w:szCs w:val="22"/>
          <w:vertAlign w:val="superscript"/>
          <w:lang w:val="en-US"/>
        </w:rPr>
        <w:t xml:space="preserve"> </w:t>
      </w:r>
      <w:r w:rsidRPr="00DB7759">
        <w:rPr>
          <w:kern w:val="22"/>
          <w:szCs w:val="22"/>
          <w:vertAlign w:val="superscript"/>
          <w:lang w:val="en-US"/>
        </w:rPr>
        <w:t xml:space="preserve"> </w:t>
      </w:r>
      <w:r>
        <w:rPr>
          <w:kern w:val="22"/>
          <w:szCs w:val="22"/>
          <w:lang w:val="en-US"/>
        </w:rPr>
        <w:t>3.</w:t>
      </w:r>
      <w:r w:rsidR="00B523CE">
        <w:rPr>
          <w:kern w:val="22"/>
          <w:szCs w:val="22"/>
          <w:lang w:val="en-US"/>
        </w:rPr>
        <w:t xml:space="preserve"> </w:t>
      </w:r>
      <w:r w:rsidR="007705EB">
        <w:rPr>
          <w:kern w:val="22"/>
          <w:szCs w:val="22"/>
          <w:lang w:val="en-US"/>
        </w:rPr>
        <w:t>This chroma QPA effectively lowers the coding bit-rate of the chroma channel</w:t>
      </w:r>
      <w:r w:rsidR="009F32CD">
        <w:rPr>
          <w:kern w:val="22"/>
          <w:szCs w:val="22"/>
          <w:lang w:val="en-US"/>
        </w:rPr>
        <w:t xml:space="preserve"> w</w:t>
      </w:r>
      <w:r w:rsidR="007705EB">
        <w:rPr>
          <w:kern w:val="22"/>
          <w:szCs w:val="22"/>
          <w:lang w:val="en-US"/>
        </w:rPr>
        <w:t>hen its mean visual activity is relatively high compared to the luma channel’</w:t>
      </w:r>
      <w:r w:rsidR="009F32CD">
        <w:rPr>
          <w:kern w:val="22"/>
          <w:szCs w:val="22"/>
          <w:lang w:val="en-US"/>
        </w:rPr>
        <w:t xml:space="preserve">s </w:t>
      </w:r>
      <w:r w:rsidR="007705EB">
        <w:rPr>
          <w:kern w:val="22"/>
          <w:szCs w:val="22"/>
          <w:lang w:val="en-US"/>
        </w:rPr>
        <w:t>visual activity. At the same time,</w:t>
      </w:r>
      <w:r w:rsidR="009F32CD">
        <w:rPr>
          <w:kern w:val="22"/>
          <w:szCs w:val="22"/>
          <w:lang w:val="en-US"/>
        </w:rPr>
        <w:t xml:space="preserve"> </w:t>
      </w:r>
      <w:r w:rsidR="007705EB">
        <w:rPr>
          <w:kern w:val="22"/>
          <w:szCs w:val="22"/>
          <w:lang w:val="en-US"/>
        </w:rPr>
        <w:t xml:space="preserve">it compensates for </w:t>
      </w:r>
      <w:r w:rsidR="009F32CD">
        <w:rPr>
          <w:kern w:val="22"/>
          <w:szCs w:val="22"/>
          <w:lang w:val="en-US"/>
        </w:rPr>
        <w:t xml:space="preserve">the picture-averaged </w:t>
      </w:r>
      <w:r w:rsidR="007705EB">
        <w:rPr>
          <w:kern w:val="22"/>
          <w:szCs w:val="22"/>
          <w:lang w:val="en-US"/>
        </w:rPr>
        <w:t xml:space="preserve">fixed luma-to-chroma QP mapping </w:t>
      </w:r>
      <w:r w:rsidR="009F32CD">
        <w:rPr>
          <w:kern w:val="22"/>
          <w:szCs w:val="22"/>
          <w:lang w:val="en-US"/>
        </w:rPr>
        <w:t xml:space="preserve">by </w:t>
      </w:r>
      <m:oMath>
        <m:sSub>
          <m:sSubPr>
            <m:ctrlPr>
              <w:rPr>
                <w:rFonts w:ascii="Cambria Math" w:hAnsi="Cambria Math"/>
                <w:kern w:val="22"/>
                <w:szCs w:val="22"/>
                <w:lang w:val="en-US"/>
              </w:rPr>
            </m:ctrlPr>
          </m:sSubPr>
          <m:e>
            <m:r>
              <m:rPr>
                <m:sty m:val="p"/>
              </m:rPr>
              <w:rPr>
                <w:rFonts w:ascii="Cambria Math" w:hAnsi="Cambria Math"/>
                <w:kern w:val="22"/>
                <w:szCs w:val="22"/>
                <w:lang w:val="en-US"/>
              </w:rPr>
              <m:t>Qp</m:t>
            </m:r>
          </m:e>
          <m:sub>
            <m:r>
              <m:rPr>
                <m:sty m:val="p"/>
              </m:rPr>
              <w:rPr>
                <w:rFonts w:ascii="Cambria Math" w:hAnsi="Cambria Math"/>
                <w:kern w:val="22"/>
                <w:szCs w:val="22"/>
                <w:lang w:val="en-US"/>
              </w:rPr>
              <m:t>C</m:t>
            </m:r>
          </m:sub>
        </m:sSub>
        <m:d>
          <m:dPr>
            <m:ctrlPr>
              <w:rPr>
                <w:rFonts w:ascii="Cambria Math" w:hAnsi="Cambria Math"/>
                <w:i/>
                <w:kern w:val="22"/>
                <w:szCs w:val="22"/>
                <w:lang w:val="en-US"/>
              </w:rPr>
            </m:ctrlPr>
          </m:dPr>
          <m:e>
            <m:r>
              <w:rPr>
                <w:rFonts w:ascii="Cambria Math" w:hAnsi="Cambria Math"/>
                <w:kern w:val="22"/>
                <w:szCs w:val="22"/>
                <w:lang w:val="en-US"/>
              </w:rPr>
              <m:t xml:space="preserve"> </m:t>
            </m:r>
          </m:e>
        </m:d>
      </m:oMath>
      <w:r w:rsidR="009F32CD">
        <w:rPr>
          <w:kern w:val="22"/>
          <w:szCs w:val="22"/>
          <w:lang w:val="en-US"/>
        </w:rPr>
        <w:t xml:space="preserve"> to prevent undesired re-shifting of coding bits from luma to chroma.</w:t>
      </w:r>
    </w:p>
    <w:p w14:paraId="390B78D1" w14:textId="4EE857B2" w:rsidR="001639F2" w:rsidRPr="002920E7" w:rsidRDefault="009F32CD" w:rsidP="00224BAA">
      <w:pPr>
        <w:spacing w:before="120"/>
        <w:jc w:val="both"/>
        <w:rPr>
          <w:kern w:val="22"/>
          <w:szCs w:val="22"/>
          <w:lang w:val="en-US"/>
        </w:rPr>
      </w:pPr>
      <w:r>
        <w:rPr>
          <w:kern w:val="22"/>
          <w:szCs w:val="22"/>
          <w:lang w:val="en-US"/>
        </w:rPr>
        <w:t>T</w:t>
      </w:r>
      <w:r w:rsidR="00224BAA">
        <w:rPr>
          <w:kern w:val="22"/>
          <w:szCs w:val="22"/>
          <w:lang w:val="en-US"/>
        </w:rPr>
        <w:t xml:space="preserve">he upper limit </w:t>
      </w:r>
      <m:oMath>
        <m:sSub>
          <m:sSubPr>
            <m:ctrlPr>
              <w:rPr>
                <w:rFonts w:ascii="Cambria Math" w:hAnsi="Cambria Math"/>
                <w:i/>
                <w:kern w:val="22"/>
                <w:szCs w:val="22"/>
                <w:lang w:val="en-US"/>
              </w:rPr>
            </m:ctrlPr>
          </m:sSubPr>
          <m:e>
            <m:r>
              <w:rPr>
                <w:rFonts w:ascii="Cambria Math" w:hAnsi="Cambria Math"/>
                <w:kern w:val="22"/>
                <w:szCs w:val="22"/>
                <w:lang w:val="en-US"/>
              </w:rPr>
              <m:t>O</m:t>
            </m:r>
          </m:e>
          <m:sub>
            <m:r>
              <m:rPr>
                <m:sty m:val="p"/>
              </m:rPr>
              <w:rPr>
                <w:rFonts w:ascii="Cambria Math" w:hAnsi="Cambria Math"/>
                <w:kern w:val="22"/>
                <w:szCs w:val="22"/>
                <w:lang w:val="en-US"/>
              </w:rPr>
              <m:t>max</m:t>
            </m:r>
          </m:sub>
        </m:sSub>
      </m:oMath>
      <w:r w:rsidR="00224BAA">
        <w:rPr>
          <w:kern w:val="22"/>
          <w:szCs w:val="22"/>
          <w:lang w:val="en-US"/>
        </w:rPr>
        <w:t xml:space="preserve"> </w:t>
      </w:r>
      <w:r>
        <w:rPr>
          <w:kern w:val="22"/>
          <w:szCs w:val="22"/>
          <w:lang w:val="en-US"/>
        </w:rPr>
        <w:t xml:space="preserve">is introduced to prevent very coarse chroma-channel quantization on some sequences at lower bit-rates. Within the CTC sequence set, it </w:t>
      </w:r>
      <w:r w:rsidR="00224BAA">
        <w:rPr>
          <w:kern w:val="22"/>
          <w:szCs w:val="22"/>
          <w:lang w:val="en-US"/>
        </w:rPr>
        <w:t xml:space="preserve">only affects the encoding of the </w:t>
      </w:r>
      <w:r w:rsidR="00224BAA" w:rsidRPr="00224BAA">
        <w:rPr>
          <w:i/>
          <w:kern w:val="22"/>
          <w:szCs w:val="22"/>
          <w:lang w:val="en-US"/>
        </w:rPr>
        <w:t>ParkRunning3</w:t>
      </w:r>
      <w:r w:rsidR="00224BAA">
        <w:rPr>
          <w:kern w:val="22"/>
          <w:szCs w:val="22"/>
          <w:lang w:val="en-US"/>
        </w:rPr>
        <w:t xml:space="preserve"> sequence</w:t>
      </w:r>
      <w:r>
        <w:rPr>
          <w:kern w:val="22"/>
          <w:szCs w:val="22"/>
          <w:lang w:val="en-US"/>
        </w:rPr>
        <w:t xml:space="preserve">. </w:t>
      </w:r>
      <w:r w:rsidR="0086370B">
        <w:rPr>
          <w:kern w:val="22"/>
          <w:szCs w:val="22"/>
          <w:lang w:val="en-US"/>
        </w:rPr>
        <w:t xml:space="preserve">It is worth </w:t>
      </w:r>
      <w:r w:rsidR="00865E78">
        <w:rPr>
          <w:kern w:val="22"/>
          <w:szCs w:val="22"/>
          <w:lang w:val="en-US"/>
        </w:rPr>
        <w:t xml:space="preserve">mentioning </w:t>
      </w:r>
      <w:r w:rsidR="0086370B">
        <w:rPr>
          <w:kern w:val="22"/>
          <w:szCs w:val="22"/>
          <w:lang w:val="en-US"/>
        </w:rPr>
        <w:t xml:space="preserve">that the slice-wise offsets </w:t>
      </w:r>
      <m:oMath>
        <m:sSub>
          <m:sSubPr>
            <m:ctrlPr>
              <w:rPr>
                <w:rFonts w:ascii="Cambria Math" w:hAnsi="Cambria Math"/>
                <w:i/>
                <w:szCs w:val="22"/>
                <w:lang w:val="en-US"/>
              </w:rPr>
            </m:ctrlPr>
          </m:sSubPr>
          <m:e>
            <m:r>
              <w:rPr>
                <w:rFonts w:ascii="Cambria Math" w:hAnsi="Cambria Math"/>
                <w:szCs w:val="22"/>
                <w:lang w:val="en-US"/>
              </w:rPr>
              <m:t>O</m:t>
            </m:r>
          </m:e>
          <m:sub>
            <m:r>
              <w:rPr>
                <w:rFonts w:ascii="Cambria Math" w:hAnsi="Cambria Math"/>
                <w:szCs w:val="22"/>
                <w:lang w:val="en-US"/>
              </w:rPr>
              <m:t>c</m:t>
            </m:r>
          </m:sub>
        </m:sSub>
      </m:oMath>
      <w:r w:rsidR="00865E78">
        <w:rPr>
          <w:szCs w:val="22"/>
          <w:lang w:val="en-US"/>
        </w:rPr>
        <w:t xml:space="preserve">, which </w:t>
      </w:r>
      <w:r w:rsidR="00DB7759">
        <w:rPr>
          <w:szCs w:val="22"/>
          <w:lang w:val="en-US"/>
        </w:rPr>
        <w:t>can be</w:t>
      </w:r>
      <w:r w:rsidR="00865E78">
        <w:rPr>
          <w:szCs w:val="22"/>
          <w:lang w:val="en-US"/>
        </w:rPr>
        <w:t xml:space="preserve"> transmitted as the </w:t>
      </w:r>
      <w:r w:rsidR="00865E78" w:rsidRPr="00865E78">
        <w:rPr>
          <w:i/>
          <w:szCs w:val="22"/>
          <w:lang w:val="en-US"/>
        </w:rPr>
        <w:t>slice_cb_qp_offset</w:t>
      </w:r>
      <w:r w:rsidR="00865E78">
        <w:rPr>
          <w:szCs w:val="22"/>
          <w:lang w:val="en-US"/>
        </w:rPr>
        <w:t xml:space="preserve"> and </w:t>
      </w:r>
      <w:r w:rsidR="00865E78" w:rsidRPr="00865E78">
        <w:rPr>
          <w:i/>
          <w:szCs w:val="22"/>
          <w:lang w:val="en-US"/>
        </w:rPr>
        <w:t>slice_cr_qp_offset</w:t>
      </w:r>
      <w:r w:rsidR="00865E78">
        <w:rPr>
          <w:szCs w:val="22"/>
          <w:lang w:val="en-US"/>
        </w:rPr>
        <w:t xml:space="preserve"> elements in HEVC and VTM/BMS</w:t>
      </w:r>
      <w:r w:rsidR="00DB7759">
        <w:rPr>
          <w:szCs w:val="22"/>
          <w:lang w:val="en-US"/>
        </w:rPr>
        <w:t xml:space="preserve"> </w:t>
      </w:r>
      <w:r w:rsidR="00865E78">
        <w:rPr>
          <w:szCs w:val="22"/>
          <w:lang w:val="en-US"/>
        </w:rPr>
        <w:t>1,</w:t>
      </w:r>
      <w:r w:rsidR="0086370B">
        <w:rPr>
          <w:kern w:val="22"/>
          <w:szCs w:val="22"/>
          <w:lang w:val="en-US"/>
        </w:rPr>
        <w:t xml:space="preserve"> can </w:t>
      </w:r>
      <w:r w:rsidR="00865E78">
        <w:rPr>
          <w:kern w:val="22"/>
          <w:szCs w:val="22"/>
          <w:lang w:val="en-US"/>
        </w:rPr>
        <w:t xml:space="preserve">still </w:t>
      </w:r>
      <w:r w:rsidR="0086370B">
        <w:rPr>
          <w:kern w:val="22"/>
          <w:szCs w:val="22"/>
          <w:lang w:val="en-US"/>
        </w:rPr>
        <w:t>be</w:t>
      </w:r>
      <w:r w:rsidR="00865E78">
        <w:rPr>
          <w:kern w:val="22"/>
          <w:szCs w:val="22"/>
          <w:lang w:val="en-US"/>
        </w:rPr>
        <w:t xml:space="preserve"> </w:t>
      </w:r>
      <w:r w:rsidR="0086370B">
        <w:rPr>
          <w:kern w:val="22"/>
          <w:szCs w:val="22"/>
          <w:lang w:val="en-US"/>
        </w:rPr>
        <w:t>combined with non-zero PPS-wise QP chroma offsets (</w:t>
      </w:r>
      <w:r w:rsidR="0086370B" w:rsidRPr="0086370B">
        <w:rPr>
          <w:i/>
          <w:kern w:val="22"/>
          <w:szCs w:val="22"/>
          <w:lang w:val="en-US"/>
        </w:rPr>
        <w:t>pps_cb_qp_offset</w:t>
      </w:r>
      <w:r w:rsidR="0086370B">
        <w:rPr>
          <w:kern w:val="22"/>
          <w:szCs w:val="22"/>
          <w:lang w:val="en-US"/>
        </w:rPr>
        <w:t xml:space="preserve"> and </w:t>
      </w:r>
      <w:r w:rsidR="0086370B" w:rsidRPr="0086370B">
        <w:rPr>
          <w:i/>
          <w:kern w:val="22"/>
          <w:szCs w:val="22"/>
          <w:lang w:val="en-US"/>
        </w:rPr>
        <w:t>pps_cr_qp_offset</w:t>
      </w:r>
      <w:r w:rsidR="0086370B">
        <w:rPr>
          <w:kern w:val="22"/>
          <w:szCs w:val="22"/>
          <w:lang w:val="en-US"/>
        </w:rPr>
        <w:t xml:space="preserve">) in the </w:t>
      </w:r>
      <w:r w:rsidR="00865E78">
        <w:rPr>
          <w:kern w:val="22"/>
          <w:szCs w:val="22"/>
          <w:lang w:val="en-US"/>
        </w:rPr>
        <w:t xml:space="preserve">traditional </w:t>
      </w:r>
      <w:r w:rsidR="0086370B">
        <w:rPr>
          <w:kern w:val="22"/>
          <w:szCs w:val="22"/>
          <w:lang w:val="en-US"/>
        </w:rPr>
        <w:t>fashion known</w:t>
      </w:r>
      <w:r w:rsidR="00865E78">
        <w:rPr>
          <w:kern w:val="22"/>
          <w:szCs w:val="22"/>
          <w:lang w:val="en-US"/>
        </w:rPr>
        <w:t xml:space="preserve"> </w:t>
      </w:r>
      <w:r w:rsidR="0086370B">
        <w:rPr>
          <w:kern w:val="22"/>
          <w:szCs w:val="22"/>
          <w:lang w:val="en-US"/>
        </w:rPr>
        <w:t xml:space="preserve">from HEVC </w:t>
      </w:r>
      <w:r w:rsidR="0086370B">
        <w:rPr>
          <w:kern w:val="22"/>
          <w:szCs w:val="22"/>
          <w:lang w:val="en-US"/>
        </w:rPr>
        <w:fldChar w:fldCharType="begin"/>
      </w:r>
      <w:r w:rsidR="0086370B">
        <w:rPr>
          <w:kern w:val="22"/>
          <w:szCs w:val="22"/>
          <w:lang w:val="en-US"/>
        </w:rPr>
        <w:instrText xml:space="preserve"> REF _Ref515024144 \r \h </w:instrText>
      </w:r>
      <w:r w:rsidR="0086370B">
        <w:rPr>
          <w:kern w:val="22"/>
          <w:szCs w:val="22"/>
          <w:lang w:val="en-US"/>
        </w:rPr>
      </w:r>
      <w:r w:rsidR="0086370B">
        <w:rPr>
          <w:kern w:val="22"/>
          <w:szCs w:val="22"/>
          <w:lang w:val="en-US"/>
        </w:rPr>
        <w:fldChar w:fldCharType="separate"/>
      </w:r>
      <w:r w:rsidR="00AC4D88">
        <w:rPr>
          <w:kern w:val="22"/>
          <w:szCs w:val="22"/>
          <w:lang w:val="en-US"/>
        </w:rPr>
        <w:t>[10]</w:t>
      </w:r>
      <w:r w:rsidR="0086370B">
        <w:rPr>
          <w:kern w:val="22"/>
          <w:szCs w:val="22"/>
          <w:lang w:val="en-US"/>
        </w:rPr>
        <w:fldChar w:fldCharType="end"/>
      </w:r>
      <w:r w:rsidR="0086370B">
        <w:rPr>
          <w:kern w:val="22"/>
          <w:szCs w:val="22"/>
          <w:lang w:val="en-US"/>
        </w:rPr>
        <w:t>.</w:t>
      </w:r>
      <w:r w:rsidR="008F70DC">
        <w:rPr>
          <w:kern w:val="22"/>
          <w:szCs w:val="22"/>
          <w:lang w:val="en-US"/>
        </w:rPr>
        <w:t xml:space="preserve"> Moreover, it is worth repeating that no new syntax elements are introduced by the above algorithm, so the existing VTM/BMS software can decode the bit-streams encoded with the additional chroma QPA method.</w:t>
      </w:r>
    </w:p>
    <w:p w14:paraId="6B779830" w14:textId="05B56947" w:rsidR="001D732A" w:rsidRPr="002920E7" w:rsidRDefault="00663D16" w:rsidP="001D732A">
      <w:pPr>
        <w:pStyle w:val="berschrift1"/>
        <w:rPr>
          <w:lang w:val="en-US"/>
        </w:rPr>
      </w:pPr>
      <w:bookmarkStart w:id="8" w:name="_Ref514955900"/>
      <w:r>
        <w:rPr>
          <w:lang w:val="en-US"/>
        </w:rPr>
        <w:lastRenderedPageBreak/>
        <w:t>Subjective</w:t>
      </w:r>
      <w:r w:rsidR="001D732A" w:rsidRPr="002920E7">
        <w:rPr>
          <w:lang w:val="en-US"/>
        </w:rPr>
        <w:t xml:space="preserve"> Evaluation of the </w:t>
      </w:r>
      <w:r>
        <w:rPr>
          <w:lang w:val="en-US"/>
        </w:rPr>
        <w:t>Improved</w:t>
      </w:r>
      <w:r w:rsidR="001D732A" w:rsidRPr="002920E7">
        <w:rPr>
          <w:lang w:val="en-US"/>
        </w:rPr>
        <w:t xml:space="preserve"> QPA</w:t>
      </w:r>
      <w:bookmarkEnd w:id="8"/>
      <w:r w:rsidR="001639F2" w:rsidRPr="002920E7">
        <w:rPr>
          <w:lang w:val="en-US"/>
        </w:rPr>
        <w:t xml:space="preserve"> Method</w:t>
      </w:r>
    </w:p>
    <w:p w14:paraId="510B7B81" w14:textId="3C2F61BA" w:rsidR="00EA031C" w:rsidRDefault="00EA031C" w:rsidP="00E85AAC">
      <w:pPr>
        <w:spacing w:before="120"/>
        <w:jc w:val="both"/>
        <w:rPr>
          <w:kern w:val="22"/>
          <w:szCs w:val="22"/>
          <w:lang w:val="en-US"/>
        </w:rPr>
      </w:pPr>
      <w:r>
        <w:rPr>
          <w:kern w:val="22"/>
          <w:szCs w:val="22"/>
          <w:lang w:val="en-US"/>
        </w:rPr>
        <w:t xml:space="preserve">The improved perceptual QPA </w:t>
      </w:r>
      <w:r w:rsidR="000940ED">
        <w:rPr>
          <w:kern w:val="22"/>
          <w:szCs w:val="22"/>
          <w:lang w:val="en-US"/>
        </w:rPr>
        <w:t>design proposed</w:t>
      </w:r>
      <w:r>
        <w:rPr>
          <w:kern w:val="22"/>
          <w:szCs w:val="22"/>
          <w:lang w:val="en-US"/>
        </w:rPr>
        <w:t xml:space="preserve"> </w:t>
      </w:r>
      <w:r w:rsidR="000940ED">
        <w:rPr>
          <w:kern w:val="22"/>
          <w:szCs w:val="22"/>
          <w:lang w:val="en-US"/>
        </w:rPr>
        <w:t>herein</w:t>
      </w:r>
      <w:r>
        <w:rPr>
          <w:kern w:val="22"/>
          <w:szCs w:val="22"/>
          <w:lang w:val="en-US"/>
        </w:rPr>
        <w:t xml:space="preserve"> was evaluated using </w:t>
      </w:r>
      <w:r w:rsidR="000940ED">
        <w:rPr>
          <w:kern w:val="22"/>
          <w:szCs w:val="22"/>
          <w:lang w:val="en-US"/>
        </w:rPr>
        <w:t>two</w:t>
      </w:r>
      <w:r>
        <w:rPr>
          <w:kern w:val="22"/>
          <w:szCs w:val="22"/>
          <w:lang w:val="en-US"/>
        </w:rPr>
        <w:t xml:space="preserve"> comparative subjective A/B tests. </w:t>
      </w:r>
      <w:r w:rsidR="00CD7DEC">
        <w:rPr>
          <w:kern w:val="22"/>
          <w:szCs w:val="22"/>
          <w:lang w:val="en-US"/>
        </w:rPr>
        <w:t xml:space="preserve">The </w:t>
      </w:r>
      <w:r w:rsidR="00CD7DEC" w:rsidRPr="000940ED">
        <w:rPr>
          <w:i/>
          <w:kern w:val="22"/>
          <w:szCs w:val="22"/>
          <w:lang w:val="en-US"/>
        </w:rPr>
        <w:t>first test</w:t>
      </w:r>
      <w:r w:rsidR="00CD7DEC">
        <w:rPr>
          <w:kern w:val="22"/>
          <w:szCs w:val="22"/>
          <w:lang w:val="en-US"/>
        </w:rPr>
        <w:t xml:space="preserve"> intended to assess the overall video coding quality</w:t>
      </w:r>
      <w:r w:rsidR="000940ED">
        <w:rPr>
          <w:kern w:val="22"/>
          <w:szCs w:val="22"/>
          <w:lang w:val="en-US"/>
        </w:rPr>
        <w:t xml:space="preserve"> of the proposal (called “test QPA” in the following) in comparison with an alternative perceptually optimized quantization parameter adaptation (named “other QPA” </w:t>
      </w:r>
      <w:r w:rsidR="00985A94">
        <w:rPr>
          <w:kern w:val="22"/>
          <w:szCs w:val="22"/>
          <w:lang w:val="en-US"/>
        </w:rPr>
        <w:t>below</w:t>
      </w:r>
      <w:r w:rsidR="000940ED">
        <w:rPr>
          <w:kern w:val="22"/>
          <w:szCs w:val="22"/>
          <w:lang w:val="en-US"/>
        </w:rPr>
        <w:t xml:space="preserve">) also submitted as a CfP response </w:t>
      </w:r>
      <w:r w:rsidR="000940ED">
        <w:rPr>
          <w:kern w:val="22"/>
          <w:szCs w:val="22"/>
          <w:lang w:val="en-US"/>
        </w:rPr>
        <w:fldChar w:fldCharType="begin"/>
      </w:r>
      <w:r w:rsidR="000940ED">
        <w:rPr>
          <w:kern w:val="22"/>
          <w:szCs w:val="22"/>
          <w:lang w:val="en-US"/>
        </w:rPr>
        <w:instrText xml:space="preserve"> REF _Ref514938920 \r \h </w:instrText>
      </w:r>
      <w:r w:rsidR="000940ED">
        <w:rPr>
          <w:kern w:val="22"/>
          <w:szCs w:val="22"/>
          <w:lang w:val="en-US"/>
        </w:rPr>
      </w:r>
      <w:r w:rsidR="000940ED">
        <w:rPr>
          <w:kern w:val="22"/>
          <w:szCs w:val="22"/>
          <w:lang w:val="en-US"/>
        </w:rPr>
        <w:fldChar w:fldCharType="separate"/>
      </w:r>
      <w:r w:rsidR="00AC4D88">
        <w:rPr>
          <w:kern w:val="22"/>
          <w:szCs w:val="22"/>
          <w:lang w:val="en-US"/>
        </w:rPr>
        <w:t>[4]</w:t>
      </w:r>
      <w:r w:rsidR="000940ED">
        <w:rPr>
          <w:kern w:val="22"/>
          <w:szCs w:val="22"/>
          <w:lang w:val="en-US"/>
        </w:rPr>
        <w:fldChar w:fldCharType="end"/>
      </w:r>
      <w:r w:rsidR="000940ED">
        <w:rPr>
          <w:kern w:val="22"/>
          <w:szCs w:val="22"/>
          <w:lang w:val="en-US"/>
        </w:rPr>
        <w:t xml:space="preserve">. The </w:t>
      </w:r>
      <w:r w:rsidR="000940ED" w:rsidRPr="00E1792C">
        <w:rPr>
          <w:i/>
          <w:kern w:val="22"/>
          <w:szCs w:val="22"/>
          <w:lang w:val="en-US"/>
        </w:rPr>
        <w:t>second test</w:t>
      </w:r>
      <w:r w:rsidR="000940ED">
        <w:rPr>
          <w:kern w:val="22"/>
          <w:szCs w:val="22"/>
          <w:lang w:val="en-US"/>
        </w:rPr>
        <w:t xml:space="preserve"> </w:t>
      </w:r>
      <w:r w:rsidR="00985A94">
        <w:rPr>
          <w:kern w:val="22"/>
          <w:szCs w:val="22"/>
          <w:lang w:val="en-US"/>
        </w:rPr>
        <w:t>assessed the visual per</w:t>
      </w:r>
      <w:r w:rsidR="00985A94">
        <w:rPr>
          <w:kern w:val="22"/>
          <w:szCs w:val="22"/>
          <w:lang w:val="en-US"/>
        </w:rPr>
        <w:softHyphen/>
        <w:t xml:space="preserve">formance of </w:t>
      </w:r>
      <w:r w:rsidR="000940ED">
        <w:rPr>
          <w:kern w:val="22"/>
          <w:szCs w:val="22"/>
          <w:lang w:val="en-US"/>
        </w:rPr>
        <w:t>the</w:t>
      </w:r>
      <w:r w:rsidR="00985A94">
        <w:rPr>
          <w:kern w:val="22"/>
          <w:szCs w:val="22"/>
          <w:lang w:val="en-US"/>
        </w:rPr>
        <w:t xml:space="preserve"> </w:t>
      </w:r>
      <w:r w:rsidR="000940ED" w:rsidRPr="005A082E">
        <w:rPr>
          <w:i/>
          <w:kern w:val="22"/>
          <w:szCs w:val="22"/>
          <w:lang w:val="en-US"/>
        </w:rPr>
        <w:t>test QPA</w:t>
      </w:r>
      <w:r w:rsidR="000940ED">
        <w:rPr>
          <w:kern w:val="22"/>
          <w:szCs w:val="22"/>
          <w:lang w:val="en-US"/>
        </w:rPr>
        <w:t xml:space="preserve"> </w:t>
      </w:r>
      <w:r w:rsidR="005A082E">
        <w:rPr>
          <w:kern w:val="22"/>
          <w:szCs w:val="22"/>
          <w:lang w:val="en-US"/>
        </w:rPr>
        <w:t>relative to the authors’ existing QPA available in the VTM (termed</w:t>
      </w:r>
      <w:r w:rsidR="00985A94">
        <w:rPr>
          <w:kern w:val="22"/>
          <w:szCs w:val="22"/>
          <w:lang w:val="en-US"/>
        </w:rPr>
        <w:t xml:space="preserve"> “</w:t>
      </w:r>
      <w:r w:rsidR="00E85AAC">
        <w:rPr>
          <w:kern w:val="22"/>
          <w:szCs w:val="22"/>
          <w:lang w:val="en-US"/>
        </w:rPr>
        <w:t>VTM</w:t>
      </w:r>
      <w:r w:rsidR="00985A94">
        <w:rPr>
          <w:kern w:val="22"/>
          <w:szCs w:val="22"/>
          <w:lang w:val="en-US"/>
        </w:rPr>
        <w:t xml:space="preserve"> QPA”)</w:t>
      </w:r>
      <w:r w:rsidR="005A082E">
        <w:rPr>
          <w:kern w:val="22"/>
          <w:szCs w:val="22"/>
          <w:lang w:val="en-US"/>
        </w:rPr>
        <w:t>.</w:t>
      </w:r>
    </w:p>
    <w:p w14:paraId="70DB44ED" w14:textId="52CAAF2A" w:rsidR="009C1FDC" w:rsidRDefault="00EA031C" w:rsidP="00E85AAC">
      <w:pPr>
        <w:spacing w:before="120"/>
        <w:jc w:val="both"/>
        <w:rPr>
          <w:kern w:val="22"/>
          <w:szCs w:val="22"/>
          <w:lang w:val="en-US"/>
        </w:rPr>
      </w:pPr>
      <w:r>
        <w:rPr>
          <w:kern w:val="22"/>
          <w:szCs w:val="22"/>
          <w:lang w:val="en-US"/>
        </w:rPr>
        <w:t xml:space="preserve">For the two </w:t>
      </w:r>
      <w:r w:rsidR="000940ED">
        <w:rPr>
          <w:kern w:val="22"/>
          <w:szCs w:val="22"/>
          <w:lang w:val="en-US"/>
        </w:rPr>
        <w:t>A/B</w:t>
      </w:r>
      <w:r w:rsidR="00CD7DEC">
        <w:rPr>
          <w:kern w:val="22"/>
          <w:szCs w:val="22"/>
          <w:lang w:val="en-US"/>
        </w:rPr>
        <w:t xml:space="preserve"> </w:t>
      </w:r>
      <w:r>
        <w:rPr>
          <w:kern w:val="22"/>
          <w:szCs w:val="22"/>
          <w:lang w:val="en-US"/>
        </w:rPr>
        <w:t>tests, the</w:t>
      </w:r>
      <w:r w:rsidRPr="000940ED">
        <w:rPr>
          <w:kern w:val="22"/>
          <w:szCs w:val="22"/>
          <w:lang w:val="en-US"/>
        </w:rPr>
        <w:t xml:space="preserve"> </w:t>
      </w:r>
      <w:r>
        <w:rPr>
          <w:kern w:val="22"/>
          <w:szCs w:val="22"/>
          <w:lang w:val="en-US"/>
        </w:rPr>
        <w:t>11</w:t>
      </w:r>
      <w:r w:rsidRPr="00260298">
        <w:rPr>
          <w:kern w:val="22"/>
          <w:szCs w:val="22"/>
          <w:lang w:val="en-US"/>
        </w:rPr>
        <w:t xml:space="preserve"> </w:t>
      </w:r>
      <w:r>
        <w:rPr>
          <w:kern w:val="22"/>
          <w:szCs w:val="22"/>
          <w:lang w:val="en-US"/>
        </w:rPr>
        <w:t>HD</w:t>
      </w:r>
      <w:r w:rsidR="00CD7DEC">
        <w:rPr>
          <w:kern w:val="22"/>
          <w:szCs w:val="22"/>
          <w:lang w:val="en-US"/>
        </w:rPr>
        <w:t xml:space="preserve"> </w:t>
      </w:r>
      <w:r>
        <w:rPr>
          <w:kern w:val="22"/>
          <w:szCs w:val="22"/>
          <w:lang w:val="en-US"/>
        </w:rPr>
        <w:t xml:space="preserve">and UHD sequences of the SDR-category CTC set </w:t>
      </w:r>
      <w:r>
        <w:rPr>
          <w:kern w:val="22"/>
          <w:szCs w:val="22"/>
          <w:lang w:val="en-US"/>
        </w:rPr>
        <w:fldChar w:fldCharType="begin"/>
      </w:r>
      <w:r>
        <w:rPr>
          <w:kern w:val="22"/>
          <w:szCs w:val="22"/>
          <w:lang w:val="en-US"/>
        </w:rPr>
        <w:instrText xml:space="preserve"> REF _Ref514954631 \r \h </w:instrText>
      </w:r>
      <w:r>
        <w:rPr>
          <w:kern w:val="22"/>
          <w:szCs w:val="22"/>
          <w:lang w:val="en-US"/>
        </w:rPr>
      </w:r>
      <w:r>
        <w:rPr>
          <w:kern w:val="22"/>
          <w:szCs w:val="22"/>
          <w:lang w:val="en-US"/>
        </w:rPr>
        <w:fldChar w:fldCharType="separate"/>
      </w:r>
      <w:r w:rsidR="00AC4D88">
        <w:rPr>
          <w:kern w:val="22"/>
          <w:szCs w:val="22"/>
          <w:lang w:val="en-US"/>
        </w:rPr>
        <w:t>[5]</w:t>
      </w:r>
      <w:r>
        <w:rPr>
          <w:kern w:val="22"/>
          <w:szCs w:val="22"/>
          <w:lang w:val="en-US"/>
        </w:rPr>
        <w:fldChar w:fldCharType="end"/>
      </w:r>
      <w:r>
        <w:rPr>
          <w:kern w:val="22"/>
          <w:szCs w:val="22"/>
          <w:lang w:val="en-US"/>
        </w:rPr>
        <w:t>,</w:t>
      </w:r>
      <w:r w:rsidR="00CD7DEC">
        <w:rPr>
          <w:kern w:val="22"/>
          <w:szCs w:val="22"/>
          <w:lang w:val="en-US"/>
        </w:rPr>
        <w:t xml:space="preserve"> </w:t>
      </w:r>
      <w:r>
        <w:rPr>
          <w:kern w:val="22"/>
          <w:szCs w:val="22"/>
          <w:lang w:val="en-US"/>
        </w:rPr>
        <w:t>listed in Table</w:t>
      </w:r>
      <w:r w:rsidRPr="000940ED">
        <w:rPr>
          <w:kern w:val="22"/>
          <w:szCs w:val="22"/>
          <w:lang w:val="en-US"/>
        </w:rPr>
        <w:t xml:space="preserve"> </w:t>
      </w:r>
      <w:r>
        <w:rPr>
          <w:kern w:val="22"/>
          <w:szCs w:val="22"/>
          <w:lang w:val="en-US"/>
        </w:rPr>
        <w:t>1, were</w:t>
      </w:r>
      <w:r w:rsidR="00260298">
        <w:rPr>
          <w:kern w:val="22"/>
          <w:szCs w:val="22"/>
          <w:lang w:val="en-US"/>
        </w:rPr>
        <w:t xml:space="preserve"> used </w:t>
      </w:r>
      <w:r>
        <w:rPr>
          <w:kern w:val="22"/>
          <w:szCs w:val="22"/>
          <w:lang w:val="en-US"/>
        </w:rPr>
        <w:t xml:space="preserve">as </w:t>
      </w:r>
      <w:r w:rsidR="00CD7DEC">
        <w:rPr>
          <w:kern w:val="22"/>
          <w:szCs w:val="22"/>
          <w:lang w:val="en-US"/>
        </w:rPr>
        <w:t>content</w:t>
      </w:r>
      <w:r>
        <w:rPr>
          <w:kern w:val="22"/>
          <w:szCs w:val="22"/>
          <w:lang w:val="en-US"/>
        </w:rPr>
        <w:t>.</w:t>
      </w:r>
      <w:r w:rsidR="00CD7DEC">
        <w:rPr>
          <w:kern w:val="22"/>
          <w:szCs w:val="22"/>
          <w:lang w:val="en-US"/>
        </w:rPr>
        <w:t xml:space="preserve"> An extension of the tests to the HDR/WCG-category CTC set </w:t>
      </w:r>
      <w:r w:rsidR="00CD7DEC">
        <w:rPr>
          <w:kern w:val="22"/>
          <w:szCs w:val="22"/>
          <w:lang w:val="en-US"/>
        </w:rPr>
        <w:fldChar w:fldCharType="begin"/>
      </w:r>
      <w:r w:rsidR="00CD7DEC">
        <w:rPr>
          <w:kern w:val="22"/>
          <w:szCs w:val="22"/>
          <w:lang w:val="en-US"/>
        </w:rPr>
        <w:instrText xml:space="preserve"> REF _Ref514954634 \r \h </w:instrText>
      </w:r>
      <w:r w:rsidR="00CD7DEC">
        <w:rPr>
          <w:kern w:val="22"/>
          <w:szCs w:val="22"/>
          <w:lang w:val="en-US"/>
        </w:rPr>
      </w:r>
      <w:r w:rsidR="00CD7DEC">
        <w:rPr>
          <w:kern w:val="22"/>
          <w:szCs w:val="22"/>
          <w:lang w:val="en-US"/>
        </w:rPr>
        <w:fldChar w:fldCharType="separate"/>
      </w:r>
      <w:r w:rsidR="00AC4D88">
        <w:rPr>
          <w:kern w:val="22"/>
          <w:szCs w:val="22"/>
          <w:lang w:val="en-US"/>
        </w:rPr>
        <w:t>[6]</w:t>
      </w:r>
      <w:r w:rsidR="00CD7DEC">
        <w:rPr>
          <w:kern w:val="22"/>
          <w:szCs w:val="22"/>
          <w:lang w:val="en-US"/>
        </w:rPr>
        <w:fldChar w:fldCharType="end"/>
      </w:r>
      <w:r w:rsidR="00CD7DEC">
        <w:rPr>
          <w:kern w:val="22"/>
          <w:szCs w:val="22"/>
          <w:lang w:val="en-US"/>
        </w:rPr>
        <w:t xml:space="preserve"> is</w:t>
      </w:r>
      <w:r w:rsidR="00260298">
        <w:rPr>
          <w:kern w:val="22"/>
          <w:szCs w:val="22"/>
          <w:lang w:val="en-US"/>
        </w:rPr>
        <w:t xml:space="preserve"> </w:t>
      </w:r>
      <w:r w:rsidR="00CD7DEC">
        <w:rPr>
          <w:kern w:val="22"/>
          <w:szCs w:val="22"/>
          <w:lang w:val="en-US"/>
        </w:rPr>
        <w:t>being considered.</w:t>
      </w:r>
      <w:r w:rsidR="00260298">
        <w:rPr>
          <w:kern w:val="22"/>
          <w:szCs w:val="22"/>
          <w:lang w:val="en-US"/>
        </w:rPr>
        <w:t xml:space="preserve"> </w:t>
      </w:r>
      <w:r w:rsidR="009C1FDC">
        <w:rPr>
          <w:kern w:val="22"/>
          <w:szCs w:val="22"/>
          <w:lang w:val="en-US"/>
        </w:rPr>
        <w:t xml:space="preserve">The bit-streams of the </w:t>
      </w:r>
      <w:r w:rsidR="009C1FDC" w:rsidRPr="00622C2C">
        <w:rPr>
          <w:i/>
          <w:kern w:val="22"/>
          <w:szCs w:val="22"/>
          <w:lang w:val="en-US"/>
        </w:rPr>
        <w:t>test QPA</w:t>
      </w:r>
      <w:r w:rsidR="00242698">
        <w:rPr>
          <w:kern w:val="22"/>
          <w:szCs w:val="22"/>
          <w:lang w:val="en-US"/>
        </w:rPr>
        <w:t>,</w:t>
      </w:r>
      <w:r w:rsidR="009C1FDC">
        <w:rPr>
          <w:kern w:val="22"/>
          <w:szCs w:val="22"/>
          <w:lang w:val="en-US"/>
        </w:rPr>
        <w:t xml:space="preserve"> </w:t>
      </w:r>
      <w:r w:rsidR="009C1FDC" w:rsidRPr="00622C2C">
        <w:rPr>
          <w:i/>
          <w:kern w:val="22"/>
          <w:szCs w:val="22"/>
          <w:lang w:val="en-US"/>
        </w:rPr>
        <w:t>other QPA</w:t>
      </w:r>
      <w:r w:rsidR="00242698">
        <w:rPr>
          <w:kern w:val="22"/>
          <w:szCs w:val="22"/>
          <w:lang w:val="en-US"/>
        </w:rPr>
        <w:t xml:space="preserve">, and </w:t>
      </w:r>
      <w:r w:rsidR="00242698" w:rsidRPr="00622C2C">
        <w:rPr>
          <w:i/>
          <w:kern w:val="22"/>
          <w:szCs w:val="22"/>
          <w:lang w:val="en-US"/>
        </w:rPr>
        <w:t>VTM QPA</w:t>
      </w:r>
      <w:r w:rsidR="009C1FDC">
        <w:rPr>
          <w:kern w:val="22"/>
          <w:szCs w:val="22"/>
          <w:lang w:val="en-US"/>
        </w:rPr>
        <w:t xml:space="preserve"> conditions were </w:t>
      </w:r>
      <w:r w:rsidR="00242698">
        <w:rPr>
          <w:kern w:val="22"/>
          <w:szCs w:val="22"/>
          <w:lang w:val="en-US"/>
        </w:rPr>
        <w:t xml:space="preserve">rate </w:t>
      </w:r>
      <w:r w:rsidR="009C1FDC">
        <w:rPr>
          <w:kern w:val="22"/>
          <w:szCs w:val="22"/>
          <w:lang w:val="en-US"/>
        </w:rPr>
        <w:t xml:space="preserve">matched to the </w:t>
      </w:r>
      <w:r w:rsidR="00242698">
        <w:rPr>
          <w:kern w:val="22"/>
          <w:szCs w:val="22"/>
          <w:lang w:val="en-US"/>
        </w:rPr>
        <w:t>bit-</w:t>
      </w:r>
      <w:r w:rsidR="009C1FDC">
        <w:rPr>
          <w:kern w:val="22"/>
          <w:szCs w:val="22"/>
          <w:lang w:val="en-US"/>
        </w:rPr>
        <w:t xml:space="preserve">rates of the </w:t>
      </w:r>
      <w:r w:rsidR="00242698">
        <w:rPr>
          <w:kern w:val="22"/>
          <w:szCs w:val="22"/>
          <w:lang w:val="en-US"/>
        </w:rPr>
        <w:t xml:space="preserve">fixed-QP </w:t>
      </w:r>
      <w:r w:rsidR="009C1FDC">
        <w:rPr>
          <w:kern w:val="22"/>
          <w:szCs w:val="22"/>
          <w:lang w:val="en-US"/>
        </w:rPr>
        <w:t xml:space="preserve">VTM encodings, where for each sequence a base QP of </w:t>
      </w:r>
      <m:oMath>
        <m:sSub>
          <m:sSubPr>
            <m:ctrlPr>
              <w:rPr>
                <w:rFonts w:ascii="Cambria Math" w:hAnsi="Cambria Math"/>
                <w:i/>
                <w:kern w:val="22"/>
              </w:rPr>
            </m:ctrlPr>
          </m:sSubPr>
          <m:e>
            <m:r>
              <w:rPr>
                <w:rFonts w:ascii="Cambria Math" w:hAnsi="Cambria Math"/>
                <w:kern w:val="22"/>
              </w:rPr>
              <m:t>QP</m:t>
            </m:r>
          </m:e>
          <m:sub>
            <m:r>
              <m:rPr>
                <m:sty m:val="p"/>
              </m:rPr>
              <w:rPr>
                <w:rFonts w:ascii="Cambria Math" w:hAnsi="Cambria Math"/>
                <w:kern w:val="22"/>
              </w:rPr>
              <m:t>base</m:t>
            </m:r>
          </m:sub>
        </m:sSub>
        <m:r>
          <w:rPr>
            <w:rFonts w:ascii="Cambria Math" w:hAnsi="Cambria Math"/>
            <w:kern w:val="22"/>
          </w:rPr>
          <m:t>=</m:t>
        </m:r>
      </m:oMath>
      <w:r w:rsidR="009C1FDC" w:rsidRPr="009C1FDC">
        <w:rPr>
          <w:kern w:val="22"/>
          <w:szCs w:val="22"/>
          <w:vertAlign w:val="superscript"/>
          <w:lang w:val="en-US"/>
        </w:rPr>
        <w:t xml:space="preserve">  </w:t>
      </w:r>
      <w:r w:rsidR="009C1FDC">
        <w:rPr>
          <w:kern w:val="22"/>
          <w:szCs w:val="22"/>
          <w:lang w:val="en-US"/>
        </w:rPr>
        <w:t>37 was u</w:t>
      </w:r>
      <w:r w:rsidR="00242698">
        <w:rPr>
          <w:kern w:val="22"/>
          <w:szCs w:val="22"/>
          <w:lang w:val="en-US"/>
        </w:rPr>
        <w:t>tiliz</w:t>
      </w:r>
      <w:r w:rsidR="009C1FDC">
        <w:rPr>
          <w:kern w:val="22"/>
          <w:szCs w:val="22"/>
          <w:lang w:val="en-US"/>
        </w:rPr>
        <w:t xml:space="preserve">ed </w:t>
      </w:r>
      <w:r w:rsidR="009C1FDC">
        <w:rPr>
          <w:kern w:val="22"/>
          <w:szCs w:val="22"/>
          <w:lang w:val="en-US"/>
        </w:rPr>
        <w:fldChar w:fldCharType="begin"/>
      </w:r>
      <w:r w:rsidR="009C1FDC">
        <w:rPr>
          <w:kern w:val="22"/>
          <w:szCs w:val="22"/>
          <w:lang w:val="en-US"/>
        </w:rPr>
        <w:instrText xml:space="preserve"> REF _Ref514954631 \r \h </w:instrText>
      </w:r>
      <w:r w:rsidR="009C1FDC">
        <w:rPr>
          <w:kern w:val="22"/>
          <w:szCs w:val="22"/>
          <w:lang w:val="en-US"/>
        </w:rPr>
      </w:r>
      <w:r w:rsidR="009C1FDC">
        <w:rPr>
          <w:kern w:val="22"/>
          <w:szCs w:val="22"/>
          <w:lang w:val="en-US"/>
        </w:rPr>
        <w:fldChar w:fldCharType="separate"/>
      </w:r>
      <w:r w:rsidR="00AC4D88">
        <w:rPr>
          <w:kern w:val="22"/>
          <w:szCs w:val="22"/>
          <w:lang w:val="en-US"/>
        </w:rPr>
        <w:t>[5]</w:t>
      </w:r>
      <w:r w:rsidR="009C1FDC">
        <w:rPr>
          <w:kern w:val="22"/>
          <w:szCs w:val="22"/>
          <w:lang w:val="en-US"/>
        </w:rPr>
        <w:fldChar w:fldCharType="end"/>
      </w:r>
      <w:r w:rsidR="009C1FDC">
        <w:rPr>
          <w:kern w:val="22"/>
          <w:szCs w:val="22"/>
          <w:lang w:val="en-US"/>
        </w:rPr>
        <w:t xml:space="preserve">. The QP step-size for this rate matching was 0.5, meaning that </w:t>
      </w:r>
      <w:r w:rsidR="00BF1909">
        <w:rPr>
          <w:kern w:val="22"/>
          <w:szCs w:val="22"/>
          <w:lang w:val="en-US"/>
        </w:rPr>
        <w:t>a</w:t>
      </w:r>
      <w:r w:rsidR="009C1FDC">
        <w:rPr>
          <w:kern w:val="22"/>
          <w:szCs w:val="22"/>
          <w:lang w:val="en-US"/>
        </w:rPr>
        <w:t xml:space="preserve"> </w:t>
      </w:r>
      <w:r w:rsidR="00BF1909">
        <w:rPr>
          <w:kern w:val="22"/>
          <w:szCs w:val="22"/>
          <w:lang w:val="en-US"/>
        </w:rPr>
        <w:t>base</w:t>
      </w:r>
      <w:r w:rsidR="009C1FDC">
        <w:rPr>
          <w:kern w:val="22"/>
          <w:szCs w:val="22"/>
          <w:lang w:val="en-US"/>
        </w:rPr>
        <w:t xml:space="preserve"> QP increase by</w:t>
      </w:r>
      <w:r w:rsidR="00BF1909">
        <w:rPr>
          <w:kern w:val="22"/>
          <w:szCs w:val="22"/>
          <w:lang w:val="en-US"/>
        </w:rPr>
        <w:t xml:space="preserve"> </w:t>
      </w:r>
      <w:r w:rsidR="009C1FDC" w:rsidRPr="009C1FDC">
        <w:rPr>
          <w:kern w:val="22"/>
          <w:szCs w:val="22"/>
          <w:lang w:val="en-US"/>
        </w:rPr>
        <w:t>1 w</w:t>
      </w:r>
      <w:r w:rsidR="009C1FDC">
        <w:rPr>
          <w:kern w:val="22"/>
          <w:szCs w:val="22"/>
          <w:lang w:val="en-US"/>
        </w:rPr>
        <w:t xml:space="preserve">as allowed halfway through the encoding process. The target bit-rates for </w:t>
      </w:r>
      <w:r w:rsidR="00717B24">
        <w:rPr>
          <w:kern w:val="22"/>
          <w:szCs w:val="22"/>
          <w:lang w:val="en-US"/>
        </w:rPr>
        <w:t>all</w:t>
      </w:r>
      <w:r w:rsidR="00BF1909">
        <w:rPr>
          <w:kern w:val="22"/>
          <w:szCs w:val="22"/>
          <w:lang w:val="en-US"/>
        </w:rPr>
        <w:t xml:space="preserve"> sequence</w:t>
      </w:r>
      <w:r w:rsidR="00717B24">
        <w:rPr>
          <w:kern w:val="22"/>
          <w:szCs w:val="22"/>
          <w:lang w:val="en-US"/>
        </w:rPr>
        <w:t>s</w:t>
      </w:r>
      <w:r w:rsidR="00BF1909">
        <w:rPr>
          <w:kern w:val="22"/>
          <w:szCs w:val="22"/>
          <w:lang w:val="en-US"/>
        </w:rPr>
        <w:t xml:space="preserve">, as exhibited by the fixed-QP VTM 1 encodings, are provided in Table 1 and </w:t>
      </w:r>
      <w:r w:rsidR="00717B24">
        <w:rPr>
          <w:kern w:val="22"/>
          <w:szCs w:val="22"/>
          <w:lang w:val="en-US"/>
        </w:rPr>
        <w:t xml:space="preserve">lead to </w:t>
      </w:r>
      <w:r w:rsidR="00BF1909">
        <w:rPr>
          <w:kern w:val="22"/>
          <w:szCs w:val="22"/>
          <w:lang w:val="en-US"/>
        </w:rPr>
        <w:t>a mean bit-rate of 280</w:t>
      </w:r>
      <w:r w:rsidR="00717B24">
        <w:rPr>
          <w:kern w:val="22"/>
          <w:szCs w:val="22"/>
          <w:lang w:val="en-US"/>
        </w:rPr>
        <w:t>1</w:t>
      </w:r>
      <w:r w:rsidR="00BF1909">
        <w:rPr>
          <w:kern w:val="22"/>
          <w:szCs w:val="22"/>
          <w:lang w:val="en-US"/>
        </w:rPr>
        <w:t xml:space="preserve"> kbit/s across all sequences (median: 2312 kbit/s).</w:t>
      </w:r>
      <w:r w:rsidR="0052168E">
        <w:rPr>
          <w:kern w:val="22"/>
          <w:szCs w:val="22"/>
          <w:lang w:val="en-US"/>
        </w:rPr>
        <w:t xml:space="preserve"> The </w:t>
      </w:r>
      <w:r w:rsidR="0052168E" w:rsidRPr="0052168E">
        <w:rPr>
          <w:i/>
          <w:kern w:val="22"/>
          <w:szCs w:val="22"/>
          <w:lang w:val="en-US"/>
        </w:rPr>
        <w:t>VTM QPA</w:t>
      </w:r>
      <w:r w:rsidR="0052168E">
        <w:rPr>
          <w:kern w:val="22"/>
          <w:szCs w:val="22"/>
          <w:lang w:val="en-US"/>
        </w:rPr>
        <w:t xml:space="preserve"> and fixed-QP VTM encodings were generated with PPS chroma QP offsets of 1 for fairness.</w:t>
      </w:r>
    </w:p>
    <w:p w14:paraId="132183BD" w14:textId="000CCF69" w:rsidR="009C10E3" w:rsidRDefault="008A15AE" w:rsidP="009C10E3">
      <w:pPr>
        <w:spacing w:before="120"/>
        <w:jc w:val="both"/>
        <w:rPr>
          <w:kern w:val="22"/>
          <w:szCs w:val="22"/>
          <w:lang w:val="en-US"/>
        </w:rPr>
      </w:pPr>
      <w:r>
        <w:rPr>
          <w:kern w:val="22"/>
          <w:szCs w:val="22"/>
          <w:lang w:val="en-US"/>
        </w:rPr>
        <w:t xml:space="preserve">The subjective </w:t>
      </w:r>
      <w:r w:rsidR="0052168E">
        <w:rPr>
          <w:kern w:val="22"/>
          <w:szCs w:val="22"/>
          <w:lang w:val="en-US"/>
        </w:rPr>
        <w:t>evaluation was done using direct A/B comparisons</w:t>
      </w:r>
      <w:r>
        <w:rPr>
          <w:kern w:val="22"/>
          <w:szCs w:val="22"/>
          <w:lang w:val="en-US"/>
        </w:rPr>
        <w:t xml:space="preserve"> largely following the ITU-R BT.500 </w:t>
      </w:r>
      <w:r w:rsidR="00127A54">
        <w:rPr>
          <w:kern w:val="22"/>
          <w:szCs w:val="22"/>
          <w:lang w:val="en-US"/>
        </w:rPr>
        <w:fldChar w:fldCharType="begin"/>
      </w:r>
      <w:r w:rsidR="00127A54">
        <w:rPr>
          <w:kern w:val="22"/>
          <w:szCs w:val="22"/>
          <w:lang w:val="en-US"/>
        </w:rPr>
        <w:instrText xml:space="preserve"> REF _Ref517963565 \r \h </w:instrText>
      </w:r>
      <w:r w:rsidR="00127A54">
        <w:rPr>
          <w:kern w:val="22"/>
          <w:szCs w:val="22"/>
          <w:lang w:val="en-US"/>
        </w:rPr>
      </w:r>
      <w:r w:rsidR="00127A54">
        <w:rPr>
          <w:kern w:val="22"/>
          <w:szCs w:val="22"/>
          <w:lang w:val="en-US"/>
        </w:rPr>
        <w:fldChar w:fldCharType="separate"/>
      </w:r>
      <w:r w:rsidR="00AC4D88">
        <w:rPr>
          <w:kern w:val="22"/>
          <w:szCs w:val="22"/>
          <w:lang w:val="en-US"/>
        </w:rPr>
        <w:t>[13]</w:t>
      </w:r>
      <w:r w:rsidR="00127A54">
        <w:rPr>
          <w:kern w:val="22"/>
          <w:szCs w:val="22"/>
          <w:lang w:val="en-US"/>
        </w:rPr>
        <w:fldChar w:fldCharType="end"/>
      </w:r>
      <w:r>
        <w:rPr>
          <w:kern w:val="22"/>
          <w:szCs w:val="22"/>
          <w:lang w:val="en-US"/>
        </w:rPr>
        <w:t xml:space="preserve"> methodology. </w:t>
      </w:r>
      <w:r w:rsidR="00045774">
        <w:rPr>
          <w:kern w:val="22"/>
          <w:szCs w:val="22"/>
          <w:lang w:val="en-US"/>
        </w:rPr>
        <w:t xml:space="preserve">Twelve subjects experienced in detecting video coding artifacts participated in each test. </w:t>
      </w:r>
      <w:r w:rsidR="00A42DB8">
        <w:rPr>
          <w:kern w:val="22"/>
          <w:szCs w:val="22"/>
          <w:lang w:val="en-US"/>
        </w:rPr>
        <w:t xml:space="preserve">Each subject claimed to have normal color perception and took part in only one of the tests, but not in both. </w:t>
      </w:r>
      <w:r>
        <w:rPr>
          <w:kern w:val="22"/>
          <w:szCs w:val="22"/>
          <w:lang w:val="en-US"/>
        </w:rPr>
        <w:t>The</w:t>
      </w:r>
      <w:r w:rsidR="00A42DB8">
        <w:rPr>
          <w:kern w:val="22"/>
          <w:szCs w:val="22"/>
          <w:lang w:val="en-US"/>
        </w:rPr>
        <w:t xml:space="preserve"> </w:t>
      </w:r>
      <w:r>
        <w:rPr>
          <w:kern w:val="22"/>
          <w:szCs w:val="22"/>
          <w:lang w:val="en-US"/>
        </w:rPr>
        <w:t>decoded bit-stream stimuli of cod</w:t>
      </w:r>
      <w:r w:rsidR="00B64DDB">
        <w:rPr>
          <w:kern w:val="22"/>
          <w:szCs w:val="22"/>
          <w:lang w:val="en-US"/>
        </w:rPr>
        <w:t xml:space="preserve">ec </w:t>
      </w:r>
      <w:r>
        <w:rPr>
          <w:kern w:val="22"/>
          <w:szCs w:val="22"/>
          <w:lang w:val="en-US"/>
        </w:rPr>
        <w:t>condition</w:t>
      </w:r>
      <w:r w:rsidR="00B64DDB">
        <w:rPr>
          <w:kern w:val="22"/>
          <w:szCs w:val="22"/>
          <w:lang w:val="en-US"/>
        </w:rPr>
        <w:t>s</w:t>
      </w:r>
      <w:r>
        <w:rPr>
          <w:kern w:val="22"/>
          <w:szCs w:val="22"/>
          <w:lang w:val="en-US"/>
        </w:rPr>
        <w:t xml:space="preserve"> A and B (which were randomly assigned) were presented in a</w:t>
      </w:r>
      <w:r w:rsidR="00B64DDB">
        <w:rPr>
          <w:kern w:val="22"/>
          <w:szCs w:val="22"/>
          <w:lang w:val="en-US"/>
        </w:rPr>
        <w:t xml:space="preserve"> temporally concatenated</w:t>
      </w:r>
      <w:r>
        <w:rPr>
          <w:kern w:val="22"/>
          <w:szCs w:val="22"/>
          <w:lang w:val="en-US"/>
        </w:rPr>
        <w:t xml:space="preserve"> “</w:t>
      </w:r>
      <w:r w:rsidR="00045774" w:rsidRPr="00B64DDB">
        <w:rPr>
          <w:i/>
          <w:kern w:val="22"/>
          <w:szCs w:val="22"/>
          <w:lang w:val="en-US"/>
        </w:rPr>
        <w:t>G</w:t>
      </w:r>
      <w:r w:rsidR="00B64DDB" w:rsidRPr="00B64DDB">
        <w:rPr>
          <w:kern w:val="22"/>
          <w:szCs w:val="22"/>
          <w:vertAlign w:val="subscript"/>
          <w:lang w:val="en-US"/>
        </w:rPr>
        <w:t>A</w:t>
      </w:r>
      <w:r w:rsidR="00045774">
        <w:rPr>
          <w:kern w:val="22"/>
          <w:szCs w:val="22"/>
          <w:lang w:val="en-US"/>
        </w:rPr>
        <w:t xml:space="preserve"> – </w:t>
      </w:r>
      <w:r>
        <w:rPr>
          <w:kern w:val="22"/>
          <w:szCs w:val="22"/>
          <w:lang w:val="en-US"/>
        </w:rPr>
        <w:t xml:space="preserve">A – </w:t>
      </w:r>
      <w:r w:rsidRPr="00B64DDB">
        <w:rPr>
          <w:i/>
          <w:kern w:val="22"/>
          <w:szCs w:val="22"/>
          <w:lang w:val="en-US"/>
        </w:rPr>
        <w:t>G</w:t>
      </w:r>
      <w:r w:rsidR="00B64DDB">
        <w:rPr>
          <w:kern w:val="22"/>
          <w:szCs w:val="22"/>
          <w:vertAlign w:val="subscript"/>
          <w:lang w:val="en-US"/>
        </w:rPr>
        <w:t>B</w:t>
      </w:r>
      <w:r>
        <w:rPr>
          <w:kern w:val="22"/>
          <w:szCs w:val="22"/>
          <w:lang w:val="en-US"/>
        </w:rPr>
        <w:t xml:space="preserve"> – B – </w:t>
      </w:r>
      <w:r w:rsidRPr="00B64DDB">
        <w:rPr>
          <w:i/>
          <w:kern w:val="22"/>
          <w:szCs w:val="22"/>
          <w:lang w:val="en-US"/>
        </w:rPr>
        <w:t>G</w:t>
      </w:r>
      <w:r w:rsidR="00B64DDB" w:rsidRPr="00B64DDB">
        <w:rPr>
          <w:kern w:val="22"/>
          <w:szCs w:val="22"/>
          <w:vertAlign w:val="subscript"/>
          <w:lang w:val="en-US"/>
        </w:rPr>
        <w:t>A</w:t>
      </w:r>
      <w:r>
        <w:rPr>
          <w:kern w:val="22"/>
          <w:szCs w:val="22"/>
          <w:lang w:val="en-US"/>
        </w:rPr>
        <w:t xml:space="preserve"> – A – </w:t>
      </w:r>
      <w:r w:rsidRPr="00B64DDB">
        <w:rPr>
          <w:i/>
          <w:kern w:val="22"/>
          <w:szCs w:val="22"/>
          <w:lang w:val="en-US"/>
        </w:rPr>
        <w:t>G</w:t>
      </w:r>
      <w:r w:rsidR="00B64DDB">
        <w:rPr>
          <w:kern w:val="22"/>
          <w:szCs w:val="22"/>
          <w:vertAlign w:val="subscript"/>
          <w:lang w:val="en-US"/>
        </w:rPr>
        <w:t>B</w:t>
      </w:r>
      <w:r>
        <w:rPr>
          <w:kern w:val="22"/>
          <w:szCs w:val="22"/>
          <w:lang w:val="en-US"/>
        </w:rPr>
        <w:t xml:space="preserve"> – B –</w:t>
      </w:r>
      <w:r w:rsidR="00B64DDB">
        <w:rPr>
          <w:kern w:val="22"/>
          <w:szCs w:val="22"/>
          <w:lang w:val="en-US"/>
        </w:rPr>
        <w:t xml:space="preserve"> </w:t>
      </w:r>
      <w:r w:rsidR="00B64DDB" w:rsidRPr="00B64DDB">
        <w:rPr>
          <w:i/>
          <w:kern w:val="22"/>
          <w:szCs w:val="22"/>
          <w:lang w:val="en-US"/>
        </w:rPr>
        <w:t>G</w:t>
      </w:r>
      <w:r w:rsidR="00B64DDB">
        <w:rPr>
          <w:kern w:val="22"/>
          <w:szCs w:val="22"/>
          <w:vertAlign w:val="subscript"/>
          <w:lang w:val="en-US"/>
        </w:rPr>
        <w:t>Vote</w:t>
      </w:r>
      <w:r w:rsidR="00B64DDB">
        <w:rPr>
          <w:kern w:val="22"/>
          <w:szCs w:val="22"/>
          <w:lang w:val="en-US"/>
        </w:rPr>
        <w:t>”</w:t>
      </w:r>
      <w:r>
        <w:rPr>
          <w:kern w:val="22"/>
          <w:szCs w:val="22"/>
          <w:lang w:val="en-US"/>
        </w:rPr>
        <w:t xml:space="preserve"> manner, where </w:t>
      </w:r>
      <w:r w:rsidRPr="00B64DDB">
        <w:rPr>
          <w:i/>
          <w:kern w:val="22"/>
          <w:szCs w:val="22"/>
          <w:lang w:val="en-US"/>
        </w:rPr>
        <w:t>G</w:t>
      </w:r>
      <w:r>
        <w:rPr>
          <w:kern w:val="22"/>
          <w:szCs w:val="22"/>
          <w:lang w:val="en-US"/>
        </w:rPr>
        <w:t xml:space="preserve"> stands for a one-second mid-gray separating </w:t>
      </w:r>
      <w:r w:rsidR="00B64DDB">
        <w:rPr>
          <w:kern w:val="22"/>
          <w:szCs w:val="22"/>
          <w:lang w:val="en-US"/>
        </w:rPr>
        <w:t>picture</w:t>
      </w:r>
      <w:r>
        <w:rPr>
          <w:kern w:val="22"/>
          <w:szCs w:val="22"/>
          <w:lang w:val="en-US"/>
        </w:rPr>
        <w:t xml:space="preserve"> labeled </w:t>
      </w:r>
      <w:r w:rsidR="00B64DDB">
        <w:rPr>
          <w:kern w:val="22"/>
          <w:szCs w:val="22"/>
          <w:lang w:val="en-US"/>
        </w:rPr>
        <w:t xml:space="preserve">with a black letter “A” or “B” at its center, depending on which coding conditions follows, or in case of the </w:t>
      </w:r>
      <w:r w:rsidR="00B64DDB" w:rsidRPr="00B64DDB">
        <w:rPr>
          <w:i/>
          <w:kern w:val="22"/>
          <w:szCs w:val="22"/>
          <w:lang w:val="en-US"/>
        </w:rPr>
        <w:t>G</w:t>
      </w:r>
      <w:r w:rsidR="00B64DDB">
        <w:rPr>
          <w:kern w:val="22"/>
          <w:szCs w:val="22"/>
          <w:vertAlign w:val="subscript"/>
          <w:lang w:val="en-US"/>
        </w:rPr>
        <w:t>Vote</w:t>
      </w:r>
      <w:r w:rsidR="00B64DDB">
        <w:rPr>
          <w:kern w:val="22"/>
          <w:szCs w:val="22"/>
          <w:lang w:val="en-US"/>
        </w:rPr>
        <w:t xml:space="preserve">, the word “VOTE” to indicate the </w:t>
      </w:r>
      <w:r w:rsidR="0052168E">
        <w:rPr>
          <w:kern w:val="22"/>
          <w:szCs w:val="22"/>
          <w:lang w:val="en-US"/>
        </w:rPr>
        <w:t>10</w:t>
      </w:r>
      <w:r w:rsidR="00B64DDB">
        <w:rPr>
          <w:kern w:val="22"/>
          <w:szCs w:val="22"/>
          <w:lang w:val="en-US"/>
        </w:rPr>
        <w:t>-second voting period</w:t>
      </w:r>
      <w:r>
        <w:rPr>
          <w:kern w:val="22"/>
          <w:szCs w:val="22"/>
          <w:lang w:val="en-US"/>
        </w:rPr>
        <w:t>.</w:t>
      </w:r>
      <w:r w:rsidR="009A307B">
        <w:rPr>
          <w:kern w:val="22"/>
          <w:szCs w:val="22"/>
          <w:lang w:val="en-US"/>
        </w:rPr>
        <w:t xml:space="preserve"> A color-calibrated 65-inch Sony XE93 (KD-65XE9305) television with UHD panel resolution was used for presentation, on which the HD sequences were shown centered in 1:1 resolution on a mid-gray background.</w:t>
      </w:r>
    </w:p>
    <w:p w14:paraId="1F1FDD29" w14:textId="4CA4C214" w:rsidR="00E85AAC" w:rsidRDefault="00E420D5" w:rsidP="00913769">
      <w:pPr>
        <w:spacing w:before="120" w:after="200"/>
        <w:jc w:val="both"/>
        <w:rPr>
          <w:kern w:val="22"/>
          <w:szCs w:val="22"/>
          <w:lang w:val="en-US"/>
        </w:rPr>
      </w:pPr>
      <w:r>
        <w:rPr>
          <w:kern w:val="22"/>
          <w:szCs w:val="22"/>
          <w:lang w:val="en-US"/>
        </w:rPr>
        <w:t xml:space="preserve">The participants were asked </w:t>
      </w:r>
      <w:r w:rsidR="00F0442E">
        <w:rPr>
          <w:kern w:val="22"/>
          <w:szCs w:val="22"/>
          <w:lang w:val="en-US"/>
        </w:rPr>
        <w:t>t</w:t>
      </w:r>
      <w:r>
        <w:rPr>
          <w:kern w:val="22"/>
          <w:szCs w:val="22"/>
          <w:lang w:val="en-US"/>
        </w:rPr>
        <w:t xml:space="preserve">o </w:t>
      </w:r>
      <w:r w:rsidR="009C10E3">
        <w:rPr>
          <w:kern w:val="22"/>
          <w:szCs w:val="22"/>
          <w:lang w:val="en-US"/>
        </w:rPr>
        <w:t>v</w:t>
      </w:r>
      <w:r w:rsidR="00F0442E">
        <w:rPr>
          <w:kern w:val="22"/>
          <w:szCs w:val="22"/>
          <w:lang w:val="en-US"/>
        </w:rPr>
        <w:t>ote</w:t>
      </w:r>
      <w:r>
        <w:rPr>
          <w:kern w:val="22"/>
          <w:szCs w:val="22"/>
          <w:lang w:val="en-US"/>
        </w:rPr>
        <w:t xml:space="preserve"> whether A or B showed </w:t>
      </w:r>
      <w:r w:rsidR="00F0442E">
        <w:rPr>
          <w:kern w:val="22"/>
          <w:szCs w:val="22"/>
          <w:lang w:val="en-US"/>
        </w:rPr>
        <w:t xml:space="preserve">slightly </w:t>
      </w:r>
      <w:r>
        <w:rPr>
          <w:kern w:val="22"/>
          <w:szCs w:val="22"/>
          <w:lang w:val="en-US"/>
        </w:rPr>
        <w:t>better overall coding quality, or whether both exhibited equal overall coding quality. Each subject’s verdict was reco</w:t>
      </w:r>
      <w:r w:rsidR="00F0442E">
        <w:rPr>
          <w:kern w:val="22"/>
          <w:szCs w:val="22"/>
          <w:lang w:val="en-US"/>
        </w:rPr>
        <w:t>rded and translated to a number,</w:t>
      </w:r>
    </w:p>
    <w:p w14:paraId="1EC7B2E8" w14:textId="1554B847" w:rsidR="00F0442E" w:rsidRDefault="00F0442E" w:rsidP="00913769">
      <w:pPr>
        <w:spacing w:before="120" w:after="200"/>
        <w:jc w:val="both"/>
        <w:rPr>
          <w:kern w:val="22"/>
          <w:szCs w:val="22"/>
          <w:lang w:val="en-US"/>
        </w:rPr>
      </w:pPr>
      <m:oMathPara>
        <m:oMath>
          <m:r>
            <m:rPr>
              <m:sty m:val="p"/>
            </m:rPr>
            <w:rPr>
              <w:rFonts w:ascii="Cambria Math" w:hAnsi="Cambria Math"/>
              <w:kern w:val="22"/>
              <w:szCs w:val="22"/>
              <w:lang w:val="en-US"/>
            </w:rPr>
            <m:t>DOS</m:t>
          </m:r>
          <m:r>
            <w:rPr>
              <w:rFonts w:ascii="Cambria Math" w:hAnsi="Cambria Math"/>
              <w:kern w:val="22"/>
              <w:szCs w:val="22"/>
              <w:lang w:val="en-US"/>
            </w:rPr>
            <m:t>=</m:t>
          </m:r>
          <m:d>
            <m:dPr>
              <m:begChr m:val="{"/>
              <m:endChr m:val=""/>
              <m:ctrlPr>
                <w:rPr>
                  <w:rFonts w:ascii="Cambria Math" w:hAnsi="Cambria Math"/>
                  <w:i/>
                  <w:kern w:val="22"/>
                  <w:szCs w:val="22"/>
                  <w:lang w:val="en-US"/>
                </w:rPr>
              </m:ctrlPr>
            </m:dPr>
            <m:e>
              <m:m>
                <m:mPr>
                  <m:mcs>
                    <m:mc>
                      <m:mcPr>
                        <m:count m:val="2"/>
                        <m:mcJc m:val="center"/>
                      </m:mcPr>
                    </m:mc>
                  </m:mcs>
                  <m:ctrlPr>
                    <w:rPr>
                      <w:rFonts w:ascii="Cambria Math" w:hAnsi="Cambria Math"/>
                      <w:i/>
                      <w:kern w:val="22"/>
                      <w:szCs w:val="22"/>
                      <w:lang w:val="en-US"/>
                    </w:rPr>
                  </m:ctrlPr>
                </m:mPr>
                <m:mr>
                  <m:e>
                    <m:r>
                      <w:rPr>
                        <w:rFonts w:ascii="Cambria Math" w:hAnsi="Cambria Math"/>
                        <w:kern w:val="22"/>
                        <w:szCs w:val="22"/>
                        <w:lang w:val="en-US"/>
                      </w:rPr>
                      <m:t>1</m:t>
                    </m:r>
                  </m:e>
                  <m:e>
                    <m:r>
                      <m:rPr>
                        <m:sty m:val="p"/>
                      </m:rPr>
                      <w:rPr>
                        <w:rFonts w:ascii="Cambria Math" w:hAnsi="Cambria Math"/>
                        <w:kern w:val="22"/>
                        <w:szCs w:val="22"/>
                        <w:lang w:val="en-US"/>
                      </w:rPr>
                      <m:t xml:space="preserve">if </m:t>
                    </m:r>
                    <m:r>
                      <w:rPr>
                        <w:rFonts w:ascii="Cambria Math" w:hAnsi="Cambria Math"/>
                        <w:kern w:val="22"/>
                        <w:szCs w:val="22"/>
                        <w:lang w:val="en-US"/>
                      </w:rPr>
                      <m:t>B</m:t>
                    </m:r>
                    <m:r>
                      <m:rPr>
                        <m:sty m:val="p"/>
                      </m:rPr>
                      <w:rPr>
                        <w:rFonts w:ascii="Cambria Math" w:hAnsi="Cambria Math"/>
                        <w:kern w:val="22"/>
                        <w:szCs w:val="22"/>
                        <w:lang w:val="en-US"/>
                      </w:rPr>
                      <m:t xml:space="preserve"> has better quality than </m:t>
                    </m:r>
                    <m:r>
                      <w:rPr>
                        <w:rFonts w:ascii="Cambria Math" w:hAnsi="Cambria Math"/>
                        <w:kern w:val="22"/>
                        <w:szCs w:val="22"/>
                        <w:lang w:val="en-US"/>
                      </w:rPr>
                      <m:t>A,</m:t>
                    </m:r>
                  </m:e>
                </m:mr>
                <m:mr>
                  <m:e>
                    <m:r>
                      <w:rPr>
                        <w:rFonts w:ascii="Cambria Math" w:hAnsi="Cambria Math"/>
                        <w:kern w:val="22"/>
                        <w:szCs w:val="22"/>
                        <w:lang w:val="en-US"/>
                      </w:rPr>
                      <m:t>0</m:t>
                    </m:r>
                  </m:e>
                  <m:e>
                    <m:r>
                      <m:rPr>
                        <m:sty m:val="p"/>
                      </m:rPr>
                      <w:rPr>
                        <w:rFonts w:ascii="Cambria Math" w:hAnsi="Cambria Math"/>
                        <w:kern w:val="22"/>
                        <w:szCs w:val="22"/>
                        <w:lang w:val="en-US"/>
                      </w:rPr>
                      <m:t xml:space="preserve">if </m:t>
                    </m:r>
                    <m:r>
                      <w:rPr>
                        <w:rFonts w:ascii="Cambria Math" w:hAnsi="Cambria Math"/>
                        <w:kern w:val="22"/>
                        <w:szCs w:val="22"/>
                        <w:lang w:val="en-US"/>
                      </w:rPr>
                      <m:t>A</m:t>
                    </m:r>
                    <m:r>
                      <m:rPr>
                        <m:sty m:val="p"/>
                      </m:rPr>
                      <w:rPr>
                        <w:rFonts w:ascii="Cambria Math" w:hAnsi="Cambria Math"/>
                        <w:kern w:val="22"/>
                        <w:szCs w:val="22"/>
                        <w:lang w:val="en-US"/>
                      </w:rPr>
                      <m:t xml:space="preserve"> and </m:t>
                    </m:r>
                    <m:r>
                      <w:rPr>
                        <w:rFonts w:ascii="Cambria Math" w:hAnsi="Cambria Math"/>
                        <w:kern w:val="22"/>
                        <w:szCs w:val="22"/>
                        <w:lang w:val="en-US"/>
                      </w:rPr>
                      <m:t>B</m:t>
                    </m:r>
                    <m:r>
                      <m:rPr>
                        <m:sty m:val="p"/>
                      </m:rPr>
                      <w:rPr>
                        <w:rFonts w:ascii="Cambria Math" w:hAnsi="Cambria Math"/>
                        <w:kern w:val="22"/>
                        <w:szCs w:val="22"/>
                        <w:lang w:val="en-US"/>
                      </w:rPr>
                      <m:t xml:space="preserve"> have equal quality</m:t>
                    </m:r>
                    <m:r>
                      <w:rPr>
                        <w:rFonts w:ascii="Cambria Math" w:hAnsi="Cambria Math"/>
                        <w:kern w:val="22"/>
                        <w:szCs w:val="22"/>
                        <w:lang w:val="en-US"/>
                      </w:rPr>
                      <m:t>,</m:t>
                    </m:r>
                  </m:e>
                </m:mr>
                <m:mr>
                  <m:e>
                    <m:r>
                      <w:rPr>
                        <w:rFonts w:ascii="Cambria Math" w:hAnsi="Cambria Math"/>
                        <w:kern w:val="22"/>
                        <w:szCs w:val="22"/>
                        <w:lang w:val="en-US"/>
                      </w:rPr>
                      <m:t>-1</m:t>
                    </m:r>
                  </m:e>
                  <m:e>
                    <m:r>
                      <m:rPr>
                        <m:sty m:val="p"/>
                      </m:rPr>
                      <w:rPr>
                        <w:rFonts w:ascii="Cambria Math" w:hAnsi="Cambria Math"/>
                        <w:kern w:val="22"/>
                        <w:szCs w:val="22"/>
                        <w:lang w:val="en-US"/>
                      </w:rPr>
                      <m:t xml:space="preserve">if </m:t>
                    </m:r>
                    <m:r>
                      <w:rPr>
                        <w:rFonts w:ascii="Cambria Math" w:hAnsi="Cambria Math"/>
                        <w:kern w:val="22"/>
                        <w:szCs w:val="22"/>
                        <w:lang w:val="en-US"/>
                      </w:rPr>
                      <m:t>A</m:t>
                    </m:r>
                    <m:r>
                      <m:rPr>
                        <m:sty m:val="p"/>
                      </m:rPr>
                      <w:rPr>
                        <w:rFonts w:ascii="Cambria Math" w:hAnsi="Cambria Math"/>
                        <w:kern w:val="22"/>
                        <w:szCs w:val="22"/>
                        <w:lang w:val="en-US"/>
                      </w:rPr>
                      <m:t xml:space="preserve"> has better quality than </m:t>
                    </m:r>
                    <m:r>
                      <w:rPr>
                        <w:rFonts w:ascii="Cambria Math" w:hAnsi="Cambria Math"/>
                        <w:kern w:val="22"/>
                        <w:szCs w:val="22"/>
                        <w:lang w:val="en-US"/>
                      </w:rPr>
                      <m:t>B,</m:t>
                    </m:r>
                  </m:e>
                </m:mr>
              </m:m>
            </m:e>
          </m:d>
        </m:oMath>
      </m:oMathPara>
    </w:p>
    <w:p w14:paraId="086EE94E" w14:textId="2AEF22FF" w:rsidR="00F0442E" w:rsidRDefault="00F0442E" w:rsidP="00E85AAC">
      <w:pPr>
        <w:spacing w:before="120"/>
        <w:jc w:val="both"/>
        <w:rPr>
          <w:kern w:val="22"/>
          <w:szCs w:val="22"/>
          <w:lang w:val="en-US"/>
        </w:rPr>
      </w:pPr>
      <w:r>
        <w:rPr>
          <w:kern w:val="22"/>
          <w:szCs w:val="22"/>
          <w:lang w:val="en-US"/>
        </w:rPr>
        <w:t xml:space="preserve">which, given the expected subtle differences between the QPA variants, is interpreted directly as a difference opinion score (DOS). Averaging the DOS values </w:t>
      </w:r>
      <w:r w:rsidR="0052168E">
        <w:rPr>
          <w:kern w:val="22"/>
          <w:szCs w:val="22"/>
          <w:lang w:val="en-US"/>
        </w:rPr>
        <w:t xml:space="preserve">results in a DMOS figure </w:t>
      </w:r>
      <w:r>
        <w:rPr>
          <w:kern w:val="22"/>
          <w:szCs w:val="22"/>
          <w:lang w:val="en-US"/>
        </w:rPr>
        <w:t>for codec B relative to co</w:t>
      </w:r>
      <w:r w:rsidR="0052168E">
        <w:rPr>
          <w:kern w:val="22"/>
          <w:szCs w:val="22"/>
          <w:lang w:val="en-US"/>
        </w:rPr>
        <w:t>dec</w:t>
      </w:r>
      <w:r>
        <w:rPr>
          <w:kern w:val="22"/>
          <w:szCs w:val="22"/>
          <w:lang w:val="en-US"/>
        </w:rPr>
        <w:t xml:space="preserve"> A.</w:t>
      </w:r>
    </w:p>
    <w:p w14:paraId="54C71326" w14:textId="006D84C3" w:rsidR="00127A54" w:rsidRPr="00D638A1" w:rsidRDefault="00127A54" w:rsidP="00127A54">
      <w:pPr>
        <w:pStyle w:val="berschrift2"/>
        <w:rPr>
          <w:kern w:val="28"/>
          <w:lang w:val="en-US"/>
        </w:rPr>
      </w:pPr>
      <w:r>
        <w:rPr>
          <w:kern w:val="28"/>
          <w:szCs w:val="22"/>
          <w:lang w:val="en-US"/>
        </w:rPr>
        <w:t xml:space="preserve">Results of the first </w:t>
      </w:r>
      <w:r w:rsidR="00404963">
        <w:rPr>
          <w:kern w:val="28"/>
          <w:szCs w:val="22"/>
          <w:lang w:val="en-US"/>
        </w:rPr>
        <w:t>subjective A/B experiment</w:t>
      </w:r>
      <w:r>
        <w:rPr>
          <w:kern w:val="28"/>
          <w:szCs w:val="22"/>
          <w:lang w:val="en-US"/>
        </w:rPr>
        <w:t xml:space="preserve"> (</w:t>
      </w:r>
      <w:r w:rsidR="00577DD4">
        <w:rPr>
          <w:kern w:val="28"/>
          <w:szCs w:val="22"/>
          <w:lang w:val="en-US"/>
        </w:rPr>
        <w:t>A: other</w:t>
      </w:r>
      <w:r>
        <w:rPr>
          <w:kern w:val="28"/>
          <w:szCs w:val="22"/>
          <w:lang w:val="en-US"/>
        </w:rPr>
        <w:t xml:space="preserve"> QPA</w:t>
      </w:r>
      <w:r w:rsidR="00577DD4">
        <w:rPr>
          <w:kern w:val="28"/>
          <w:szCs w:val="22"/>
          <w:lang w:val="en-US"/>
        </w:rPr>
        <w:t xml:space="preserve">, B: test </w:t>
      </w:r>
      <w:r>
        <w:rPr>
          <w:kern w:val="28"/>
          <w:szCs w:val="22"/>
          <w:lang w:val="en-US"/>
        </w:rPr>
        <w:t>QPA)</w:t>
      </w:r>
    </w:p>
    <w:p w14:paraId="016E8A62" w14:textId="47A94345" w:rsidR="006A4303" w:rsidRPr="006A4303" w:rsidRDefault="00404963" w:rsidP="007D145E">
      <w:pPr>
        <w:spacing w:before="120"/>
        <w:jc w:val="both"/>
        <w:rPr>
          <w:kern w:val="22"/>
          <w:sz w:val="21"/>
          <w:szCs w:val="21"/>
          <w:lang w:val="en-US"/>
        </w:rPr>
      </w:pPr>
      <w:r>
        <w:rPr>
          <w:kern w:val="22"/>
          <w:szCs w:val="22"/>
          <w:lang w:val="en-US"/>
        </w:rPr>
        <w:t xml:space="preserve">The </w:t>
      </w:r>
      <w:r w:rsidR="007D145E">
        <w:rPr>
          <w:kern w:val="22"/>
          <w:szCs w:val="22"/>
          <w:lang w:val="en-US"/>
        </w:rPr>
        <w:t>sequence</w:t>
      </w:r>
      <w:r>
        <w:rPr>
          <w:kern w:val="22"/>
          <w:szCs w:val="22"/>
          <w:lang w:val="en-US"/>
        </w:rPr>
        <w:t xml:space="preserve">-wise and overall DMOS values and associated 95% confidence </w:t>
      </w:r>
      <w:r w:rsidRPr="007D145E">
        <w:rPr>
          <w:kern w:val="22"/>
          <w:szCs w:val="22"/>
          <w:lang w:val="en-US"/>
        </w:rPr>
        <w:t xml:space="preserve">intervals obtained from the first A/B test are enumerated in Table 2. </w:t>
      </w:r>
      <w:r w:rsidR="007D145E" w:rsidRPr="007D145E">
        <w:rPr>
          <w:kern w:val="22"/>
          <w:szCs w:val="22"/>
          <w:lang w:val="en-US"/>
        </w:rPr>
        <w:t>Notice that, for 4 of the 11 sequences, the 12 subjects preferred the</w:t>
      </w:r>
      <w:r w:rsidR="00577DD4" w:rsidRPr="007D145E">
        <w:rPr>
          <w:kern w:val="22"/>
          <w:szCs w:val="22"/>
          <w:lang w:val="en-US"/>
        </w:rPr>
        <w:t xml:space="preserve"> </w:t>
      </w:r>
      <w:r w:rsidR="00577DD4" w:rsidRPr="007D145E">
        <w:rPr>
          <w:i/>
          <w:kern w:val="22"/>
          <w:szCs w:val="22"/>
          <w:lang w:val="en-US"/>
        </w:rPr>
        <w:t>test QPA</w:t>
      </w:r>
      <w:r w:rsidR="00577DD4" w:rsidRPr="007D145E">
        <w:rPr>
          <w:kern w:val="22"/>
          <w:szCs w:val="22"/>
          <w:lang w:val="en-US"/>
        </w:rPr>
        <w:t xml:space="preserve"> condition over the </w:t>
      </w:r>
      <w:r w:rsidR="00577DD4" w:rsidRPr="007D145E">
        <w:rPr>
          <w:i/>
          <w:kern w:val="22"/>
          <w:szCs w:val="22"/>
          <w:lang w:val="en-US"/>
        </w:rPr>
        <w:t>other QPA</w:t>
      </w:r>
      <w:r w:rsidR="00577DD4" w:rsidRPr="007D145E">
        <w:rPr>
          <w:kern w:val="22"/>
          <w:szCs w:val="22"/>
          <w:lang w:val="en-US"/>
        </w:rPr>
        <w:t xml:space="preserve"> condition in terms of visual coding quality. I</w:t>
      </w:r>
      <w:r w:rsidRPr="007D145E">
        <w:rPr>
          <w:kern w:val="22"/>
          <w:szCs w:val="22"/>
          <w:lang w:val="en-US"/>
        </w:rPr>
        <w:t xml:space="preserve">t can </w:t>
      </w:r>
      <w:r w:rsidR="007D145E" w:rsidRPr="007D145E">
        <w:rPr>
          <w:kern w:val="22"/>
          <w:szCs w:val="22"/>
          <w:lang w:val="en-US"/>
        </w:rPr>
        <w:t>also</w:t>
      </w:r>
      <w:r w:rsidR="00577DD4" w:rsidRPr="007D145E">
        <w:rPr>
          <w:kern w:val="22"/>
          <w:szCs w:val="22"/>
          <w:lang w:val="en-US"/>
        </w:rPr>
        <w:t xml:space="preserve"> </w:t>
      </w:r>
      <w:r w:rsidRPr="007D145E">
        <w:rPr>
          <w:kern w:val="22"/>
          <w:szCs w:val="22"/>
          <w:lang w:val="en-US"/>
        </w:rPr>
        <w:t>be concluded that</w:t>
      </w:r>
      <w:r w:rsidR="007D145E" w:rsidRPr="007D145E">
        <w:rPr>
          <w:kern w:val="22"/>
          <w:szCs w:val="22"/>
          <w:lang w:val="en-US"/>
        </w:rPr>
        <w:t xml:space="preserve"> averaged across all sequences, the</w:t>
      </w:r>
      <w:r w:rsidR="00577DD4" w:rsidRPr="007D145E">
        <w:rPr>
          <w:kern w:val="22"/>
          <w:szCs w:val="22"/>
          <w:lang w:val="en-US"/>
        </w:rPr>
        <w:t xml:space="preserve"> </w:t>
      </w:r>
      <w:r w:rsidR="00577DD4" w:rsidRPr="007D145E">
        <w:rPr>
          <w:i/>
          <w:kern w:val="22"/>
          <w:szCs w:val="22"/>
          <w:lang w:val="en-US"/>
        </w:rPr>
        <w:t>test QPA</w:t>
      </w:r>
      <w:r w:rsidR="00577DD4" w:rsidRPr="007D145E">
        <w:rPr>
          <w:kern w:val="22"/>
          <w:szCs w:val="22"/>
          <w:lang w:val="en-US"/>
        </w:rPr>
        <w:t xml:space="preserve"> method outperforms the </w:t>
      </w:r>
      <w:r w:rsidR="00577DD4" w:rsidRPr="007D145E">
        <w:rPr>
          <w:i/>
          <w:kern w:val="22"/>
          <w:szCs w:val="22"/>
          <w:lang w:val="en-US"/>
        </w:rPr>
        <w:t>other QPA</w:t>
      </w:r>
      <w:r w:rsidR="00577DD4" w:rsidRPr="007D145E">
        <w:rPr>
          <w:kern w:val="22"/>
          <w:szCs w:val="22"/>
          <w:lang w:val="en-US"/>
        </w:rPr>
        <w:t xml:space="preserve"> method in</w:t>
      </w:r>
      <w:r w:rsidR="00577DD4">
        <w:rPr>
          <w:kern w:val="22"/>
          <w:szCs w:val="22"/>
          <w:lang w:val="en-US"/>
        </w:rPr>
        <w:t xml:space="preserve"> visual quality with statistical significance (the 95% confidence interval around the DMOS value is positive in its entirety).</w:t>
      </w:r>
    </w:p>
    <w:p w14:paraId="42A72345" w14:textId="75E79EBB" w:rsidR="00622C2C" w:rsidRPr="00D638A1" w:rsidRDefault="00622C2C" w:rsidP="00622C2C">
      <w:pPr>
        <w:pStyle w:val="berschrift2"/>
        <w:rPr>
          <w:kern w:val="28"/>
          <w:lang w:val="en-US"/>
        </w:rPr>
      </w:pPr>
      <w:r>
        <w:rPr>
          <w:kern w:val="28"/>
          <w:szCs w:val="22"/>
          <w:lang w:val="en-US"/>
        </w:rPr>
        <w:t xml:space="preserve">Results of the </w:t>
      </w:r>
      <w:r w:rsidR="00913769">
        <w:rPr>
          <w:kern w:val="28"/>
          <w:szCs w:val="22"/>
          <w:lang w:val="en-US"/>
        </w:rPr>
        <w:t>second</w:t>
      </w:r>
      <w:r>
        <w:rPr>
          <w:kern w:val="28"/>
          <w:szCs w:val="22"/>
          <w:lang w:val="en-US"/>
        </w:rPr>
        <w:t xml:space="preserve"> </w:t>
      </w:r>
      <w:r w:rsidR="00913769">
        <w:rPr>
          <w:kern w:val="28"/>
          <w:szCs w:val="22"/>
          <w:lang w:val="en-US"/>
        </w:rPr>
        <w:t>visual</w:t>
      </w:r>
      <w:r>
        <w:rPr>
          <w:kern w:val="28"/>
          <w:szCs w:val="22"/>
          <w:lang w:val="en-US"/>
        </w:rPr>
        <w:t xml:space="preserve"> A/B experiment (A: </w:t>
      </w:r>
      <w:r w:rsidR="00913769">
        <w:rPr>
          <w:kern w:val="28"/>
          <w:szCs w:val="22"/>
          <w:lang w:val="en-US"/>
        </w:rPr>
        <w:t>VTM</w:t>
      </w:r>
      <w:r>
        <w:rPr>
          <w:kern w:val="28"/>
          <w:szCs w:val="22"/>
          <w:lang w:val="en-US"/>
        </w:rPr>
        <w:t xml:space="preserve"> QPA, B: test QPA)</w:t>
      </w:r>
    </w:p>
    <w:p w14:paraId="2AA9C8A1" w14:textId="073537FB" w:rsidR="00913769" w:rsidRDefault="007D145E" w:rsidP="007D145E">
      <w:pPr>
        <w:spacing w:before="120"/>
        <w:jc w:val="both"/>
        <w:rPr>
          <w:kern w:val="22"/>
          <w:szCs w:val="22"/>
          <w:lang w:val="en-US"/>
        </w:rPr>
      </w:pPr>
      <w:r w:rsidRPr="007D145E">
        <w:rPr>
          <w:kern w:val="22"/>
          <w:szCs w:val="22"/>
          <w:lang w:val="en-US"/>
        </w:rPr>
        <w:t>The sequence-wise and overall DMOS values and confidence intervals gathered from the second test are</w:t>
      </w:r>
      <w:r>
        <w:rPr>
          <w:kern w:val="22"/>
          <w:szCs w:val="22"/>
          <w:lang w:val="en-US"/>
        </w:rPr>
        <w:t xml:space="preserve"> </w:t>
      </w:r>
      <w:r w:rsidRPr="007D145E">
        <w:rPr>
          <w:kern w:val="22"/>
          <w:szCs w:val="22"/>
          <w:lang w:val="en-US"/>
        </w:rPr>
        <w:t>summarized</w:t>
      </w:r>
      <w:r w:rsidR="00913769">
        <w:rPr>
          <w:kern w:val="22"/>
          <w:szCs w:val="22"/>
          <w:lang w:val="en-US"/>
        </w:rPr>
        <w:t xml:space="preserve"> </w:t>
      </w:r>
      <w:r w:rsidRPr="007D145E">
        <w:rPr>
          <w:kern w:val="22"/>
          <w:szCs w:val="22"/>
          <w:lang w:val="en-US"/>
        </w:rPr>
        <w:t>in Table 3. It can be seen that</w:t>
      </w:r>
      <w:r w:rsidR="00913769">
        <w:rPr>
          <w:kern w:val="22"/>
          <w:szCs w:val="22"/>
          <w:lang w:val="en-US"/>
        </w:rPr>
        <w:t xml:space="preserve">, </w:t>
      </w:r>
      <w:r w:rsidRPr="007D145E">
        <w:rPr>
          <w:kern w:val="22"/>
          <w:szCs w:val="22"/>
          <w:lang w:val="en-US"/>
        </w:rPr>
        <w:t xml:space="preserve">averaged </w:t>
      </w:r>
      <w:r w:rsidR="00913769">
        <w:rPr>
          <w:kern w:val="22"/>
          <w:szCs w:val="22"/>
          <w:lang w:val="en-US"/>
        </w:rPr>
        <w:t>over</w:t>
      </w:r>
      <w:r w:rsidRPr="007D145E">
        <w:rPr>
          <w:kern w:val="22"/>
          <w:szCs w:val="22"/>
          <w:lang w:val="en-US"/>
        </w:rPr>
        <w:t xml:space="preserve"> all sequences, the DMOS does not change sig</w:t>
      </w:r>
      <w:r w:rsidR="00913769">
        <w:rPr>
          <w:kern w:val="22"/>
          <w:szCs w:val="22"/>
          <w:lang w:val="en-US"/>
        </w:rPr>
        <w:softHyphen/>
      </w:r>
      <w:r w:rsidRPr="007D145E">
        <w:rPr>
          <w:kern w:val="22"/>
          <w:szCs w:val="22"/>
          <w:lang w:val="en-US"/>
        </w:rPr>
        <w:t xml:space="preserve">nificantly. Given that the </w:t>
      </w:r>
      <w:r w:rsidRPr="00913769">
        <w:rPr>
          <w:i/>
          <w:kern w:val="22"/>
          <w:szCs w:val="22"/>
          <w:lang w:val="en-US"/>
        </w:rPr>
        <w:t>V</w:t>
      </w:r>
      <w:r w:rsidR="00913769" w:rsidRPr="00913769">
        <w:rPr>
          <w:i/>
          <w:kern w:val="22"/>
          <w:szCs w:val="22"/>
          <w:lang w:val="en-US"/>
        </w:rPr>
        <w:t>TM QPA</w:t>
      </w:r>
      <w:r w:rsidR="00913769">
        <w:rPr>
          <w:kern w:val="22"/>
          <w:szCs w:val="22"/>
          <w:lang w:val="en-US"/>
        </w:rPr>
        <w:t xml:space="preserve"> </w:t>
      </w:r>
      <w:r w:rsidRPr="007D145E">
        <w:rPr>
          <w:kern w:val="22"/>
          <w:szCs w:val="22"/>
          <w:lang w:val="en-US"/>
        </w:rPr>
        <w:t>runs with PPS chroma QP offsets of 1, this is a satisfactory result. In</w:t>
      </w:r>
      <w:r w:rsidR="00913769">
        <w:rPr>
          <w:kern w:val="22"/>
          <w:szCs w:val="22"/>
          <w:lang w:val="en-US"/>
        </w:rPr>
        <w:t xml:space="preserve"> </w:t>
      </w:r>
      <w:r w:rsidRPr="007D145E">
        <w:rPr>
          <w:kern w:val="22"/>
          <w:szCs w:val="22"/>
          <w:lang w:val="en-US"/>
        </w:rPr>
        <w:t xml:space="preserve">addition, for the </w:t>
      </w:r>
      <w:r w:rsidRPr="00913769">
        <w:rPr>
          <w:i/>
          <w:kern w:val="22"/>
          <w:szCs w:val="22"/>
          <w:lang w:val="en-US"/>
        </w:rPr>
        <w:t>Campfire</w:t>
      </w:r>
      <w:r w:rsidRPr="007D145E">
        <w:rPr>
          <w:kern w:val="22"/>
          <w:szCs w:val="22"/>
          <w:lang w:val="en-US"/>
        </w:rPr>
        <w:t xml:space="preserve"> input, i.</w:t>
      </w:r>
      <w:r w:rsidRPr="00913769">
        <w:rPr>
          <w:kern w:val="22"/>
          <w:szCs w:val="22"/>
          <w:vertAlign w:val="superscript"/>
          <w:lang w:val="en-US"/>
        </w:rPr>
        <w:t xml:space="preserve"> </w:t>
      </w:r>
      <w:r w:rsidRPr="007D145E">
        <w:rPr>
          <w:kern w:val="22"/>
          <w:szCs w:val="22"/>
          <w:lang w:val="en-US"/>
        </w:rPr>
        <w:t xml:space="preserve">e., the sequence on which </w:t>
      </w:r>
      <w:r w:rsidR="00913769">
        <w:rPr>
          <w:kern w:val="22"/>
          <w:szCs w:val="22"/>
          <w:lang w:val="en-US"/>
        </w:rPr>
        <w:t xml:space="preserve">a </w:t>
      </w:r>
      <w:r w:rsidRPr="007D145E">
        <w:rPr>
          <w:kern w:val="22"/>
          <w:szCs w:val="22"/>
          <w:lang w:val="en-US"/>
        </w:rPr>
        <w:t xml:space="preserve">quality reduction due to the </w:t>
      </w:r>
      <w:r w:rsidRPr="00913769">
        <w:rPr>
          <w:i/>
          <w:kern w:val="22"/>
          <w:szCs w:val="22"/>
          <w:lang w:val="en-US"/>
        </w:rPr>
        <w:t>VTM QPA</w:t>
      </w:r>
      <w:r w:rsidRPr="007D145E">
        <w:rPr>
          <w:kern w:val="22"/>
          <w:szCs w:val="22"/>
          <w:lang w:val="en-US"/>
        </w:rPr>
        <w:t xml:space="preserve"> was</w:t>
      </w:r>
      <w:r w:rsidR="00913769">
        <w:rPr>
          <w:kern w:val="22"/>
          <w:szCs w:val="22"/>
          <w:lang w:val="en-US"/>
        </w:rPr>
        <w:t xml:space="preserve"> </w:t>
      </w:r>
      <w:r w:rsidRPr="007D145E">
        <w:rPr>
          <w:kern w:val="22"/>
          <w:szCs w:val="22"/>
          <w:lang w:val="en-US"/>
        </w:rPr>
        <w:t xml:space="preserve">observed during the CfP, the </w:t>
      </w:r>
      <w:r w:rsidRPr="00913769">
        <w:rPr>
          <w:i/>
          <w:kern w:val="22"/>
          <w:szCs w:val="22"/>
          <w:lang w:val="en-US"/>
        </w:rPr>
        <w:t>test QPA</w:t>
      </w:r>
      <w:r w:rsidRPr="007D145E">
        <w:rPr>
          <w:kern w:val="22"/>
          <w:szCs w:val="22"/>
          <w:lang w:val="en-US"/>
        </w:rPr>
        <w:t xml:space="preserve"> yields strong quality gains (all viewers preferred the </w:t>
      </w:r>
      <w:r w:rsidRPr="00913769">
        <w:rPr>
          <w:i/>
          <w:kern w:val="22"/>
          <w:szCs w:val="22"/>
          <w:lang w:val="en-US"/>
        </w:rPr>
        <w:t>test QPA</w:t>
      </w:r>
      <w:r w:rsidR="00913769">
        <w:rPr>
          <w:kern w:val="22"/>
          <w:szCs w:val="22"/>
          <w:lang w:val="en-US"/>
        </w:rPr>
        <w:t xml:space="preserve"> con</w:t>
      </w:r>
      <w:r w:rsidR="00913769">
        <w:rPr>
          <w:kern w:val="22"/>
          <w:szCs w:val="22"/>
          <w:lang w:val="en-US"/>
        </w:rPr>
        <w:softHyphen/>
      </w:r>
      <w:r w:rsidRPr="007D145E">
        <w:rPr>
          <w:kern w:val="22"/>
          <w:szCs w:val="22"/>
          <w:lang w:val="en-US"/>
        </w:rPr>
        <w:t xml:space="preserve">dition). This, in effect reduces the DMOS variance of the QPA method at the tested low </w:t>
      </w:r>
      <w:r w:rsidR="00913769">
        <w:rPr>
          <w:kern w:val="22"/>
          <w:szCs w:val="22"/>
          <w:lang w:val="en-US"/>
        </w:rPr>
        <w:t>bit-</w:t>
      </w:r>
      <w:r w:rsidRPr="007D145E">
        <w:rPr>
          <w:kern w:val="22"/>
          <w:szCs w:val="22"/>
          <w:lang w:val="en-US"/>
        </w:rPr>
        <w:t>rates, as desired.</w:t>
      </w:r>
    </w:p>
    <w:p w14:paraId="633CF6D9" w14:textId="2CA3DA3A" w:rsidR="004D29E8" w:rsidRDefault="00913769" w:rsidP="00913769">
      <w:pPr>
        <w:spacing w:before="120"/>
        <w:jc w:val="both"/>
        <w:rPr>
          <w:kern w:val="22"/>
          <w:szCs w:val="22"/>
          <w:lang w:val="en-US"/>
        </w:rPr>
      </w:pPr>
      <w:r w:rsidRPr="00913769">
        <w:rPr>
          <w:kern w:val="22"/>
          <w:szCs w:val="22"/>
          <w:lang w:val="en-US"/>
        </w:rPr>
        <w:t xml:space="preserve">Due to the more conservative tunings of Sections </w:t>
      </w:r>
      <w:r>
        <w:rPr>
          <w:kern w:val="22"/>
          <w:szCs w:val="22"/>
          <w:lang w:val="en-US"/>
        </w:rPr>
        <w:fldChar w:fldCharType="begin"/>
      </w:r>
      <w:r>
        <w:rPr>
          <w:kern w:val="22"/>
          <w:szCs w:val="22"/>
          <w:lang w:val="en-US"/>
        </w:rPr>
        <w:instrText xml:space="preserve"> REF _Ref518291940 \r \h </w:instrText>
      </w:r>
      <w:r>
        <w:rPr>
          <w:kern w:val="22"/>
          <w:szCs w:val="22"/>
          <w:lang w:val="en-US"/>
        </w:rPr>
      </w:r>
      <w:r>
        <w:rPr>
          <w:kern w:val="22"/>
          <w:szCs w:val="22"/>
          <w:lang w:val="en-US"/>
        </w:rPr>
        <w:fldChar w:fldCharType="separate"/>
      </w:r>
      <w:r w:rsidR="00AC4D88">
        <w:rPr>
          <w:kern w:val="22"/>
          <w:szCs w:val="22"/>
          <w:lang w:val="en-US"/>
        </w:rPr>
        <w:t>2.1</w:t>
      </w:r>
      <w:r>
        <w:rPr>
          <w:kern w:val="22"/>
          <w:szCs w:val="22"/>
          <w:lang w:val="en-US"/>
        </w:rPr>
        <w:fldChar w:fldCharType="end"/>
      </w:r>
      <w:r w:rsidRPr="00913769">
        <w:rPr>
          <w:kern w:val="22"/>
          <w:szCs w:val="22"/>
          <w:lang w:val="en-US"/>
        </w:rPr>
        <w:t xml:space="preserve"> and </w:t>
      </w:r>
      <w:r>
        <w:rPr>
          <w:kern w:val="22"/>
          <w:szCs w:val="22"/>
          <w:lang w:val="en-US"/>
        </w:rPr>
        <w:fldChar w:fldCharType="begin"/>
      </w:r>
      <w:r>
        <w:rPr>
          <w:kern w:val="22"/>
          <w:szCs w:val="22"/>
          <w:lang w:val="en-US"/>
        </w:rPr>
        <w:instrText xml:space="preserve"> REF _Ref517693648 \r \h </w:instrText>
      </w:r>
      <w:r>
        <w:rPr>
          <w:kern w:val="22"/>
          <w:szCs w:val="22"/>
          <w:lang w:val="en-US"/>
        </w:rPr>
      </w:r>
      <w:r>
        <w:rPr>
          <w:kern w:val="22"/>
          <w:szCs w:val="22"/>
          <w:lang w:val="en-US"/>
        </w:rPr>
        <w:fldChar w:fldCharType="separate"/>
      </w:r>
      <w:r w:rsidR="00AC4D88">
        <w:rPr>
          <w:kern w:val="22"/>
          <w:szCs w:val="22"/>
          <w:lang w:val="en-US"/>
        </w:rPr>
        <w:t>2.2</w:t>
      </w:r>
      <w:r>
        <w:rPr>
          <w:kern w:val="22"/>
          <w:szCs w:val="22"/>
          <w:lang w:val="en-US"/>
        </w:rPr>
        <w:fldChar w:fldCharType="end"/>
      </w:r>
      <w:r w:rsidRPr="00913769">
        <w:rPr>
          <w:kern w:val="22"/>
          <w:szCs w:val="22"/>
          <w:lang w:val="en-US"/>
        </w:rPr>
        <w:t xml:space="preserve">, a slightly </w:t>
      </w:r>
      <w:r>
        <w:rPr>
          <w:kern w:val="22"/>
          <w:szCs w:val="22"/>
          <w:lang w:val="en-US"/>
        </w:rPr>
        <w:t>reduced subjective quality, primari</w:t>
      </w:r>
      <w:r w:rsidRPr="00913769">
        <w:rPr>
          <w:kern w:val="22"/>
          <w:szCs w:val="22"/>
          <w:lang w:val="en-US"/>
        </w:rPr>
        <w:t>ly</w:t>
      </w:r>
      <w:r>
        <w:rPr>
          <w:kern w:val="22"/>
          <w:szCs w:val="22"/>
          <w:lang w:val="en-US"/>
        </w:rPr>
        <w:t xml:space="preserve"> </w:t>
      </w:r>
      <w:r w:rsidRPr="00913769">
        <w:rPr>
          <w:kern w:val="22"/>
          <w:szCs w:val="22"/>
          <w:lang w:val="en-US"/>
        </w:rPr>
        <w:t xml:space="preserve">due to stronger blocking artifacts in large CUs, is noted for the </w:t>
      </w:r>
      <w:r w:rsidRPr="00913769">
        <w:rPr>
          <w:i/>
          <w:kern w:val="22"/>
          <w:szCs w:val="22"/>
          <w:lang w:val="en-US"/>
        </w:rPr>
        <w:t>RitualDance</w:t>
      </w:r>
      <w:r w:rsidRPr="00913769">
        <w:rPr>
          <w:kern w:val="22"/>
          <w:szCs w:val="22"/>
          <w:lang w:val="en-US"/>
        </w:rPr>
        <w:t xml:space="preserve"> sequence. Nonetheless, it was</w:t>
      </w:r>
      <w:r>
        <w:rPr>
          <w:kern w:val="22"/>
          <w:szCs w:val="22"/>
          <w:lang w:val="en-US"/>
        </w:rPr>
        <w:t xml:space="preserve"> </w:t>
      </w:r>
      <w:r w:rsidRPr="00913769">
        <w:rPr>
          <w:kern w:val="22"/>
          <w:szCs w:val="22"/>
          <w:lang w:val="en-US"/>
        </w:rPr>
        <w:t xml:space="preserve">found that, in terms of visual quality, the </w:t>
      </w:r>
      <w:r w:rsidRPr="00913769">
        <w:rPr>
          <w:i/>
          <w:kern w:val="22"/>
          <w:szCs w:val="22"/>
          <w:lang w:val="en-US"/>
        </w:rPr>
        <w:t>test QPA</w:t>
      </w:r>
      <w:r w:rsidRPr="00913769">
        <w:rPr>
          <w:kern w:val="22"/>
          <w:szCs w:val="22"/>
          <w:lang w:val="en-US"/>
        </w:rPr>
        <w:t xml:space="preserve"> encodings are still on par with the </w:t>
      </w:r>
      <w:r w:rsidRPr="00913769">
        <w:rPr>
          <w:i/>
          <w:kern w:val="22"/>
          <w:szCs w:val="22"/>
          <w:lang w:val="en-US"/>
        </w:rPr>
        <w:t>other QPA</w:t>
      </w:r>
      <w:r w:rsidRPr="00913769">
        <w:rPr>
          <w:kern w:val="22"/>
          <w:szCs w:val="22"/>
          <w:lang w:val="en-US"/>
        </w:rPr>
        <w:t xml:space="preserve"> and fixed-QP encodings, and the authors believe that large-CU blocking artifacts are better addressed by re-adjusting</w:t>
      </w:r>
      <w:r>
        <w:rPr>
          <w:kern w:val="22"/>
          <w:szCs w:val="22"/>
          <w:lang w:val="en-US"/>
        </w:rPr>
        <w:t xml:space="preserve"> </w:t>
      </w:r>
      <w:r w:rsidRPr="00913769">
        <w:rPr>
          <w:kern w:val="22"/>
          <w:szCs w:val="22"/>
          <w:lang w:val="en-US"/>
        </w:rPr>
        <w:lastRenderedPageBreak/>
        <w:t xml:space="preserve">the deblocking filter in the VTM/BMS, as already suggested within the JVET </w:t>
      </w:r>
      <w:r w:rsidR="00A20204">
        <w:rPr>
          <w:kern w:val="22"/>
          <w:szCs w:val="22"/>
          <w:lang w:val="en-US"/>
        </w:rPr>
        <w:t>(see CE2)</w:t>
      </w:r>
      <w:r w:rsidRPr="00913769">
        <w:rPr>
          <w:kern w:val="22"/>
          <w:szCs w:val="22"/>
          <w:lang w:val="en-US"/>
        </w:rPr>
        <w:t>.</w:t>
      </w:r>
      <w:r>
        <w:rPr>
          <w:kern w:val="22"/>
          <w:szCs w:val="22"/>
          <w:lang w:val="en-US"/>
        </w:rPr>
        <w:t xml:space="preserve"> </w:t>
      </w:r>
      <w:r w:rsidR="00A20204">
        <w:rPr>
          <w:kern w:val="22"/>
          <w:szCs w:val="22"/>
          <w:lang w:val="en-US"/>
        </w:rPr>
        <w:t>Thus</w:t>
      </w:r>
      <w:r w:rsidRPr="00913769">
        <w:rPr>
          <w:kern w:val="22"/>
          <w:szCs w:val="22"/>
          <w:lang w:val="en-US"/>
        </w:rPr>
        <w:t>, the improved</w:t>
      </w:r>
      <w:r>
        <w:rPr>
          <w:kern w:val="22"/>
          <w:szCs w:val="22"/>
          <w:lang w:val="en-US"/>
        </w:rPr>
        <w:t xml:space="preserve"> </w:t>
      </w:r>
      <w:r w:rsidRPr="00913769">
        <w:rPr>
          <w:kern w:val="22"/>
          <w:szCs w:val="22"/>
          <w:lang w:val="en-US"/>
        </w:rPr>
        <w:t xml:space="preserve">QPA is considered a better tradeoff than the existing QPA for </w:t>
      </w:r>
      <w:r>
        <w:rPr>
          <w:kern w:val="22"/>
          <w:szCs w:val="22"/>
          <w:lang w:val="en-US"/>
        </w:rPr>
        <w:t xml:space="preserve">the </w:t>
      </w:r>
      <w:r w:rsidRPr="00913769">
        <w:rPr>
          <w:kern w:val="22"/>
          <w:szCs w:val="22"/>
          <w:lang w:val="en-US"/>
        </w:rPr>
        <w:t>future versions of the VTM/BMS software.</w:t>
      </w:r>
      <w:r>
        <w:rPr>
          <w:kern w:val="22"/>
          <w:szCs w:val="22"/>
          <w:lang w:val="en-US"/>
        </w:rPr>
        <w:br/>
      </w:r>
    </w:p>
    <w:p w14:paraId="05798D4F" w14:textId="4A1AC1BD" w:rsidR="00067887" w:rsidRDefault="008C34F2" w:rsidP="00913769">
      <w:pPr>
        <w:spacing w:before="0" w:after="180"/>
        <w:jc w:val="both"/>
        <w:rPr>
          <w:kern w:val="22"/>
          <w:szCs w:val="22"/>
          <w:lang w:val="en-US"/>
        </w:rPr>
      </w:pPr>
      <w:r>
        <w:rPr>
          <w:b/>
          <w:i/>
          <w:kern w:val="22"/>
        </w:rPr>
        <w:t>Table</w:t>
      </w:r>
      <w:r w:rsidRPr="00051058">
        <w:rPr>
          <w:b/>
          <w:i/>
          <w:kern w:val="22"/>
        </w:rPr>
        <w:t xml:space="preserve"> 1</w:t>
      </w:r>
      <w:r w:rsidRPr="00051058">
        <w:rPr>
          <w:i/>
          <w:kern w:val="22"/>
        </w:rPr>
        <w:t>.</w:t>
      </w:r>
      <w:r>
        <w:rPr>
          <w:i/>
          <w:kern w:val="22"/>
        </w:rPr>
        <w:t xml:space="preserve"> Information on the sequences used for the subjective evaluation</w:t>
      </w:r>
      <w:r w:rsidRPr="00051058">
        <w:rPr>
          <w:i/>
          <w:kern w:val="22"/>
        </w:rPr>
        <w:t>.</w:t>
      </w:r>
      <w:r>
        <w:rPr>
          <w:i/>
          <w:kern w:val="22"/>
        </w:rPr>
        <w:t xml:space="preserve"> fps: frames per second, *: frame count limitation as </w:t>
      </w:r>
      <w:r w:rsidR="004D29E8">
        <w:rPr>
          <w:i/>
          <w:kern w:val="22"/>
        </w:rPr>
        <w:t>specifie</w:t>
      </w:r>
      <w:r>
        <w:rPr>
          <w:i/>
          <w:kern w:val="22"/>
        </w:rPr>
        <w:t xml:space="preserve">d in the CTC configurations </w:t>
      </w:r>
      <w:r>
        <w:rPr>
          <w:i/>
          <w:kern w:val="22"/>
        </w:rPr>
        <w:fldChar w:fldCharType="begin"/>
      </w:r>
      <w:r>
        <w:rPr>
          <w:i/>
          <w:kern w:val="22"/>
        </w:rPr>
        <w:instrText xml:space="preserve"> REF _Ref514954631 \r \h </w:instrText>
      </w:r>
      <w:r>
        <w:rPr>
          <w:i/>
          <w:kern w:val="22"/>
        </w:rPr>
      </w:r>
      <w:r>
        <w:rPr>
          <w:i/>
          <w:kern w:val="22"/>
        </w:rPr>
        <w:fldChar w:fldCharType="separate"/>
      </w:r>
      <w:r w:rsidR="00AC4D88">
        <w:rPr>
          <w:i/>
          <w:kern w:val="22"/>
        </w:rPr>
        <w:t>[5]</w:t>
      </w:r>
      <w:r>
        <w:rPr>
          <w:i/>
          <w:kern w:val="22"/>
        </w:rPr>
        <w:fldChar w:fldCharType="end"/>
      </w:r>
      <w:r>
        <w:rPr>
          <w:i/>
          <w:kern w:val="22"/>
        </w:rPr>
        <w:t xml:space="preserve"> to reduce the</w:t>
      </w:r>
      <w:r w:rsidR="004D29E8">
        <w:rPr>
          <w:i/>
          <w:kern w:val="22"/>
        </w:rPr>
        <w:t xml:space="preserve"> en</w:t>
      </w:r>
      <w:r>
        <w:rPr>
          <w:i/>
          <w:kern w:val="22"/>
        </w:rPr>
        <w:t>coding workload.</w:t>
      </w:r>
      <w:r w:rsidR="004D29E8">
        <w:rPr>
          <w:i/>
          <w:kern w:val="22"/>
        </w:rPr>
        <w:t xml:space="preserve"> </w:t>
      </w:r>
      <m:oMath>
        <m:sSub>
          <m:sSubPr>
            <m:ctrlPr>
              <w:rPr>
                <w:rFonts w:ascii="Cambria Math" w:hAnsi="Cambria Math"/>
                <w:i/>
                <w:kern w:val="22"/>
              </w:rPr>
            </m:ctrlPr>
          </m:sSubPr>
          <m:e>
            <m:r>
              <w:rPr>
                <w:rFonts w:ascii="Cambria Math" w:hAnsi="Cambria Math"/>
                <w:kern w:val="22"/>
              </w:rPr>
              <m:t>QP</m:t>
            </m:r>
          </m:e>
          <m:sub>
            <m:r>
              <m:rPr>
                <m:sty m:val="p"/>
              </m:rPr>
              <w:rPr>
                <w:rFonts w:ascii="Cambria Math" w:hAnsi="Cambria Math"/>
                <w:kern w:val="22"/>
              </w:rPr>
              <m:t>base</m:t>
            </m:r>
          </m:sub>
        </m:sSub>
        <m:r>
          <w:rPr>
            <w:rFonts w:ascii="Cambria Math" w:hAnsi="Cambria Math"/>
            <w:kern w:val="22"/>
          </w:rPr>
          <m:t>=</m:t>
        </m:r>
      </m:oMath>
      <w:r w:rsidR="004D29E8">
        <w:rPr>
          <w:i/>
          <w:kern w:val="22"/>
        </w:rPr>
        <w:t xml:space="preserve"> 37.</w:t>
      </w:r>
    </w:p>
    <w:tbl>
      <w:tblPr>
        <w:tblStyle w:val="Tabellenraster"/>
        <w:tblW w:w="0" w:type="auto"/>
        <w:jc w:val="center"/>
        <w:tblCellMar>
          <w:top w:w="28" w:type="dxa"/>
          <w:bottom w:w="28" w:type="dxa"/>
        </w:tblCellMar>
        <w:tblLook w:val="04A0" w:firstRow="1" w:lastRow="0" w:firstColumn="1" w:lastColumn="0" w:noHBand="0" w:noVBand="1"/>
      </w:tblPr>
      <w:tblGrid>
        <w:gridCol w:w="1474"/>
        <w:gridCol w:w="1474"/>
        <w:gridCol w:w="1474"/>
        <w:gridCol w:w="1474"/>
      </w:tblGrid>
      <w:tr w:rsidR="00067887" w:rsidRPr="00BE4658" w14:paraId="53E20670" w14:textId="77777777" w:rsidTr="00BE4658">
        <w:trPr>
          <w:jc w:val="center"/>
        </w:trPr>
        <w:tc>
          <w:tcPr>
            <w:tcW w:w="1474" w:type="dxa"/>
            <w:tcBorders>
              <w:top w:val="single" w:sz="8" w:space="0" w:color="auto"/>
              <w:left w:val="single" w:sz="8" w:space="0" w:color="auto"/>
              <w:bottom w:val="single" w:sz="8" w:space="0" w:color="auto"/>
              <w:right w:val="single" w:sz="8" w:space="0" w:color="auto"/>
            </w:tcBorders>
          </w:tcPr>
          <w:p w14:paraId="4FA4B7C2" w14:textId="38BC55D4" w:rsidR="00067887" w:rsidRPr="00BE4658" w:rsidRDefault="00067887" w:rsidP="00CB52D0">
            <w:pPr>
              <w:spacing w:before="0"/>
              <w:jc w:val="center"/>
              <w:rPr>
                <w:b/>
                <w:kern w:val="22"/>
                <w:sz w:val="18"/>
                <w:szCs w:val="18"/>
                <w:lang w:val="en-US"/>
              </w:rPr>
            </w:pPr>
            <w:r w:rsidRPr="00BE4658">
              <w:rPr>
                <w:b/>
                <w:kern w:val="22"/>
                <w:sz w:val="18"/>
                <w:szCs w:val="18"/>
                <w:lang w:val="en-US"/>
              </w:rPr>
              <w:t>Sequence Name</w:t>
            </w:r>
          </w:p>
        </w:tc>
        <w:tc>
          <w:tcPr>
            <w:tcW w:w="1474" w:type="dxa"/>
            <w:tcBorders>
              <w:top w:val="single" w:sz="8" w:space="0" w:color="auto"/>
              <w:left w:val="single" w:sz="8" w:space="0" w:color="auto"/>
              <w:bottom w:val="single" w:sz="8" w:space="0" w:color="auto"/>
              <w:right w:val="single" w:sz="8" w:space="0" w:color="auto"/>
            </w:tcBorders>
          </w:tcPr>
          <w:p w14:paraId="7D2A65F7" w14:textId="25F43173" w:rsidR="00067887" w:rsidRPr="00BE4658" w:rsidRDefault="00067887" w:rsidP="00CB52D0">
            <w:pPr>
              <w:spacing w:before="0"/>
              <w:jc w:val="center"/>
              <w:rPr>
                <w:b/>
                <w:kern w:val="22"/>
                <w:sz w:val="18"/>
                <w:szCs w:val="18"/>
                <w:lang w:val="en-US"/>
              </w:rPr>
            </w:pPr>
            <w:r w:rsidRPr="00BE4658">
              <w:rPr>
                <w:b/>
                <w:kern w:val="22"/>
                <w:sz w:val="18"/>
                <w:szCs w:val="18"/>
                <w:lang w:val="en-US"/>
              </w:rPr>
              <w:t>Size</w:t>
            </w:r>
            <w:r w:rsidRPr="00BE4658">
              <w:rPr>
                <w:kern w:val="22"/>
                <w:sz w:val="18"/>
                <w:szCs w:val="18"/>
                <w:lang w:val="en-US"/>
              </w:rPr>
              <w:t xml:space="preserve"> (</w:t>
            </w:r>
            <w:r w:rsidR="00D1117D" w:rsidRPr="00BE4658">
              <w:rPr>
                <w:kern w:val="22"/>
                <w:sz w:val="18"/>
                <w:szCs w:val="18"/>
                <w:lang w:val="en-US"/>
              </w:rPr>
              <w:t xml:space="preserve">luma </w:t>
            </w:r>
            <w:r w:rsidRPr="00BE4658">
              <w:rPr>
                <w:kern w:val="22"/>
                <w:sz w:val="18"/>
                <w:szCs w:val="18"/>
                <w:lang w:val="en-US"/>
              </w:rPr>
              <w:t>pels)</w:t>
            </w:r>
          </w:p>
        </w:tc>
        <w:tc>
          <w:tcPr>
            <w:tcW w:w="1474" w:type="dxa"/>
            <w:tcBorders>
              <w:top w:val="single" w:sz="8" w:space="0" w:color="auto"/>
              <w:left w:val="single" w:sz="8" w:space="0" w:color="auto"/>
              <w:bottom w:val="single" w:sz="8" w:space="0" w:color="auto"/>
              <w:right w:val="single" w:sz="8" w:space="0" w:color="auto"/>
            </w:tcBorders>
          </w:tcPr>
          <w:p w14:paraId="78B767D0" w14:textId="2C7177FF" w:rsidR="00067887" w:rsidRPr="00BE4658" w:rsidRDefault="00067887" w:rsidP="00CB52D0">
            <w:pPr>
              <w:spacing w:before="0"/>
              <w:jc w:val="center"/>
              <w:rPr>
                <w:b/>
                <w:kern w:val="22"/>
                <w:sz w:val="18"/>
                <w:szCs w:val="18"/>
                <w:lang w:val="en-US"/>
              </w:rPr>
            </w:pPr>
            <w:r w:rsidRPr="00BE4658">
              <w:rPr>
                <w:b/>
                <w:kern w:val="22"/>
                <w:sz w:val="18"/>
                <w:szCs w:val="18"/>
                <w:lang w:val="en-US"/>
              </w:rPr>
              <w:t>Duration</w:t>
            </w:r>
            <w:r w:rsidRPr="00BE4658">
              <w:rPr>
                <w:kern w:val="22"/>
                <w:sz w:val="18"/>
                <w:szCs w:val="18"/>
                <w:lang w:val="en-US"/>
              </w:rPr>
              <w:t xml:space="preserve"> (sec)</w:t>
            </w:r>
          </w:p>
        </w:tc>
        <w:tc>
          <w:tcPr>
            <w:tcW w:w="1474" w:type="dxa"/>
            <w:tcBorders>
              <w:top w:val="single" w:sz="8" w:space="0" w:color="auto"/>
              <w:left w:val="single" w:sz="8" w:space="0" w:color="auto"/>
              <w:bottom w:val="single" w:sz="8" w:space="0" w:color="auto"/>
              <w:right w:val="single" w:sz="8" w:space="0" w:color="auto"/>
            </w:tcBorders>
          </w:tcPr>
          <w:p w14:paraId="5E96A26D" w14:textId="40E9DD59" w:rsidR="00067887" w:rsidRPr="00BE4658" w:rsidRDefault="00067887" w:rsidP="00CB52D0">
            <w:pPr>
              <w:spacing w:before="0"/>
              <w:jc w:val="center"/>
              <w:rPr>
                <w:b/>
                <w:kern w:val="22"/>
                <w:sz w:val="18"/>
                <w:szCs w:val="18"/>
                <w:lang w:val="en-US"/>
              </w:rPr>
            </w:pPr>
            <w:r w:rsidRPr="00BE4658">
              <w:rPr>
                <w:b/>
                <w:kern w:val="22"/>
                <w:sz w:val="18"/>
                <w:szCs w:val="18"/>
                <w:lang w:val="en-US"/>
              </w:rPr>
              <w:t>Bit-Rate</w:t>
            </w:r>
            <w:r w:rsidRPr="00BE4658">
              <w:rPr>
                <w:kern w:val="22"/>
                <w:sz w:val="18"/>
                <w:szCs w:val="18"/>
                <w:lang w:val="en-US"/>
              </w:rPr>
              <w:t xml:space="preserve"> (kbit/s)</w:t>
            </w:r>
          </w:p>
        </w:tc>
      </w:tr>
      <w:tr w:rsidR="00067887" w:rsidRPr="00BE4658" w14:paraId="6CEBE743" w14:textId="77777777" w:rsidTr="00BE4658">
        <w:trPr>
          <w:jc w:val="center"/>
        </w:trPr>
        <w:tc>
          <w:tcPr>
            <w:tcW w:w="1474" w:type="dxa"/>
            <w:tcBorders>
              <w:top w:val="single" w:sz="8" w:space="0" w:color="auto"/>
            </w:tcBorders>
          </w:tcPr>
          <w:p w14:paraId="14AE7B5D" w14:textId="7C246A28" w:rsidR="00067887" w:rsidRPr="00BE4658" w:rsidRDefault="00067887" w:rsidP="00070652">
            <w:pPr>
              <w:spacing w:before="0"/>
              <w:jc w:val="both"/>
              <w:rPr>
                <w:kern w:val="22"/>
                <w:sz w:val="18"/>
                <w:szCs w:val="18"/>
                <w:lang w:val="en-US"/>
              </w:rPr>
            </w:pPr>
            <w:r w:rsidRPr="00BE4658">
              <w:rPr>
                <w:kern w:val="22"/>
                <w:sz w:val="18"/>
                <w:szCs w:val="18"/>
                <w:lang w:val="en-US"/>
              </w:rPr>
              <w:t>BasketballDrive</w:t>
            </w:r>
          </w:p>
        </w:tc>
        <w:tc>
          <w:tcPr>
            <w:tcW w:w="1474" w:type="dxa"/>
            <w:tcBorders>
              <w:top w:val="single" w:sz="8" w:space="0" w:color="auto"/>
            </w:tcBorders>
          </w:tcPr>
          <w:p w14:paraId="04BF5736" w14:textId="009D107E" w:rsidR="00067887" w:rsidRPr="00BE4658" w:rsidRDefault="00067887" w:rsidP="00070652">
            <w:pPr>
              <w:spacing w:before="0"/>
              <w:jc w:val="center"/>
              <w:rPr>
                <w:kern w:val="22"/>
                <w:sz w:val="18"/>
                <w:szCs w:val="18"/>
                <w:lang w:val="en-US"/>
              </w:rPr>
            </w:pPr>
            <w:r w:rsidRPr="00BE4658">
              <w:rPr>
                <w:kern w:val="22"/>
                <w:sz w:val="18"/>
                <w:szCs w:val="18"/>
                <w:lang w:val="en-US"/>
              </w:rPr>
              <w:t>1920×1080</w:t>
            </w:r>
          </w:p>
        </w:tc>
        <w:tc>
          <w:tcPr>
            <w:tcW w:w="1474" w:type="dxa"/>
            <w:tcBorders>
              <w:top w:val="single" w:sz="8" w:space="0" w:color="auto"/>
            </w:tcBorders>
          </w:tcPr>
          <w:p w14:paraId="0CEE19A2" w14:textId="4097FB0B" w:rsidR="00067887" w:rsidRPr="00BE4658" w:rsidRDefault="00F11D48" w:rsidP="00070652">
            <w:pPr>
              <w:spacing w:before="0"/>
              <w:jc w:val="center"/>
              <w:rPr>
                <w:kern w:val="22"/>
                <w:sz w:val="18"/>
                <w:szCs w:val="18"/>
                <w:lang w:val="en-US"/>
              </w:rPr>
            </w:pPr>
            <w:r w:rsidRPr="00BE4658">
              <w:rPr>
                <w:kern w:val="22"/>
                <w:sz w:val="18"/>
                <w:szCs w:val="18"/>
                <w:lang w:val="en-US"/>
              </w:rPr>
              <w:t>10 at 50 fps</w:t>
            </w:r>
          </w:p>
        </w:tc>
        <w:tc>
          <w:tcPr>
            <w:tcW w:w="1474" w:type="dxa"/>
            <w:tcBorders>
              <w:top w:val="single" w:sz="8" w:space="0" w:color="auto"/>
            </w:tcBorders>
          </w:tcPr>
          <w:p w14:paraId="3B815D7A" w14:textId="2818F8DB" w:rsidR="00067887" w:rsidRPr="00BE4658" w:rsidRDefault="00B813B9" w:rsidP="00070652">
            <w:pPr>
              <w:spacing w:before="0"/>
              <w:jc w:val="center"/>
              <w:rPr>
                <w:kern w:val="22"/>
                <w:sz w:val="18"/>
                <w:szCs w:val="18"/>
                <w:lang w:val="en-US"/>
              </w:rPr>
            </w:pPr>
            <w:r w:rsidRPr="00BE4658">
              <w:rPr>
                <w:kern w:val="22"/>
                <w:sz w:val="18"/>
                <w:szCs w:val="18"/>
                <w:lang w:val="en-US"/>
              </w:rPr>
              <w:t>1239</w:t>
            </w:r>
          </w:p>
        </w:tc>
      </w:tr>
      <w:tr w:rsidR="00067887" w:rsidRPr="00BE4658" w14:paraId="6A886C60" w14:textId="77777777" w:rsidTr="00BE4658">
        <w:trPr>
          <w:jc w:val="center"/>
        </w:trPr>
        <w:tc>
          <w:tcPr>
            <w:tcW w:w="1474" w:type="dxa"/>
          </w:tcPr>
          <w:p w14:paraId="211DE489" w14:textId="222DD113" w:rsidR="00067887" w:rsidRPr="00BE4658" w:rsidRDefault="00067887" w:rsidP="00070652">
            <w:pPr>
              <w:spacing w:before="0"/>
              <w:jc w:val="both"/>
              <w:rPr>
                <w:kern w:val="22"/>
                <w:sz w:val="18"/>
                <w:szCs w:val="18"/>
                <w:lang w:val="en-US"/>
              </w:rPr>
            </w:pPr>
            <w:r w:rsidRPr="00BE4658">
              <w:rPr>
                <w:kern w:val="22"/>
                <w:sz w:val="18"/>
                <w:szCs w:val="18"/>
                <w:lang w:val="en-US"/>
              </w:rPr>
              <w:t>BQTerrace</w:t>
            </w:r>
          </w:p>
        </w:tc>
        <w:tc>
          <w:tcPr>
            <w:tcW w:w="1474" w:type="dxa"/>
          </w:tcPr>
          <w:p w14:paraId="12D51A30" w14:textId="354163F2" w:rsidR="00067887" w:rsidRPr="00BE4658" w:rsidRDefault="00067887" w:rsidP="00070652">
            <w:pPr>
              <w:spacing w:before="0"/>
              <w:jc w:val="center"/>
              <w:rPr>
                <w:kern w:val="22"/>
                <w:sz w:val="18"/>
                <w:szCs w:val="18"/>
                <w:lang w:val="en-US"/>
              </w:rPr>
            </w:pPr>
            <w:r w:rsidRPr="00BE4658">
              <w:rPr>
                <w:kern w:val="22"/>
                <w:sz w:val="18"/>
                <w:szCs w:val="18"/>
                <w:lang w:val="en-US"/>
              </w:rPr>
              <w:t>1920×1080</w:t>
            </w:r>
          </w:p>
        </w:tc>
        <w:tc>
          <w:tcPr>
            <w:tcW w:w="1474" w:type="dxa"/>
          </w:tcPr>
          <w:p w14:paraId="08DA5469" w14:textId="4953A2A5" w:rsidR="00067887" w:rsidRPr="00BE4658" w:rsidRDefault="00F11D48" w:rsidP="00070652">
            <w:pPr>
              <w:spacing w:before="0"/>
              <w:jc w:val="center"/>
              <w:rPr>
                <w:kern w:val="22"/>
                <w:sz w:val="18"/>
                <w:szCs w:val="18"/>
                <w:lang w:val="en-US"/>
              </w:rPr>
            </w:pPr>
            <w:r w:rsidRPr="00BE4658">
              <w:rPr>
                <w:kern w:val="22"/>
                <w:sz w:val="18"/>
                <w:szCs w:val="18"/>
                <w:lang w:val="en-US"/>
              </w:rPr>
              <w:t>10 at 60 fps</w:t>
            </w:r>
          </w:p>
        </w:tc>
        <w:tc>
          <w:tcPr>
            <w:tcW w:w="1474" w:type="dxa"/>
          </w:tcPr>
          <w:p w14:paraId="145A62AE" w14:textId="6B155989" w:rsidR="00067887" w:rsidRPr="00BE4658" w:rsidRDefault="00B813B9" w:rsidP="00070652">
            <w:pPr>
              <w:spacing w:before="0"/>
              <w:jc w:val="center"/>
              <w:rPr>
                <w:kern w:val="22"/>
                <w:sz w:val="18"/>
                <w:szCs w:val="18"/>
                <w:lang w:val="en-US"/>
              </w:rPr>
            </w:pPr>
            <w:r w:rsidRPr="00BE4658">
              <w:rPr>
                <w:kern w:val="22"/>
                <w:sz w:val="18"/>
                <w:szCs w:val="18"/>
                <w:lang w:val="en-US"/>
              </w:rPr>
              <w:t>881</w:t>
            </w:r>
          </w:p>
        </w:tc>
      </w:tr>
      <w:tr w:rsidR="00067887" w:rsidRPr="00BE4658" w14:paraId="70954BF2" w14:textId="77777777" w:rsidTr="00BE4658">
        <w:trPr>
          <w:jc w:val="center"/>
        </w:trPr>
        <w:tc>
          <w:tcPr>
            <w:tcW w:w="1474" w:type="dxa"/>
          </w:tcPr>
          <w:p w14:paraId="0EB27D70" w14:textId="42E49196" w:rsidR="00067887" w:rsidRPr="00BE4658" w:rsidRDefault="00067887" w:rsidP="00070652">
            <w:pPr>
              <w:spacing w:before="0"/>
              <w:jc w:val="both"/>
              <w:rPr>
                <w:kern w:val="22"/>
                <w:sz w:val="18"/>
                <w:szCs w:val="18"/>
                <w:lang w:val="en-US"/>
              </w:rPr>
            </w:pPr>
            <w:r w:rsidRPr="00BE4658">
              <w:rPr>
                <w:kern w:val="22"/>
                <w:sz w:val="18"/>
                <w:szCs w:val="18"/>
                <w:lang w:val="en-US"/>
              </w:rPr>
              <w:t>Cactus</w:t>
            </w:r>
          </w:p>
        </w:tc>
        <w:tc>
          <w:tcPr>
            <w:tcW w:w="1474" w:type="dxa"/>
          </w:tcPr>
          <w:p w14:paraId="7082EE01" w14:textId="424FD5F9" w:rsidR="00067887" w:rsidRPr="00BE4658" w:rsidRDefault="00067887" w:rsidP="00070652">
            <w:pPr>
              <w:spacing w:before="0"/>
              <w:jc w:val="center"/>
              <w:rPr>
                <w:kern w:val="22"/>
                <w:sz w:val="18"/>
                <w:szCs w:val="18"/>
                <w:lang w:val="en-US"/>
              </w:rPr>
            </w:pPr>
            <w:r w:rsidRPr="00BE4658">
              <w:rPr>
                <w:kern w:val="22"/>
                <w:sz w:val="18"/>
                <w:szCs w:val="18"/>
                <w:lang w:val="en-US"/>
              </w:rPr>
              <w:t>1920×1080</w:t>
            </w:r>
          </w:p>
        </w:tc>
        <w:tc>
          <w:tcPr>
            <w:tcW w:w="1474" w:type="dxa"/>
          </w:tcPr>
          <w:p w14:paraId="7C0410B3" w14:textId="62C9F9A7" w:rsidR="00067887" w:rsidRPr="00BE4658" w:rsidRDefault="00F11D48" w:rsidP="00070652">
            <w:pPr>
              <w:spacing w:before="0"/>
              <w:jc w:val="center"/>
              <w:rPr>
                <w:kern w:val="22"/>
                <w:sz w:val="18"/>
                <w:szCs w:val="18"/>
                <w:lang w:val="en-US"/>
              </w:rPr>
            </w:pPr>
            <w:r w:rsidRPr="00BE4658">
              <w:rPr>
                <w:kern w:val="22"/>
                <w:sz w:val="18"/>
                <w:szCs w:val="18"/>
                <w:lang w:val="en-US"/>
              </w:rPr>
              <w:t>10 at 50 fps</w:t>
            </w:r>
          </w:p>
        </w:tc>
        <w:tc>
          <w:tcPr>
            <w:tcW w:w="1474" w:type="dxa"/>
          </w:tcPr>
          <w:p w14:paraId="69F17EAB" w14:textId="2BC7A004" w:rsidR="00067887" w:rsidRPr="00BE4658" w:rsidRDefault="00EF0251" w:rsidP="00070652">
            <w:pPr>
              <w:spacing w:before="0"/>
              <w:jc w:val="center"/>
              <w:rPr>
                <w:kern w:val="22"/>
                <w:sz w:val="18"/>
                <w:szCs w:val="18"/>
                <w:lang w:val="en-US"/>
              </w:rPr>
            </w:pPr>
            <w:r w:rsidRPr="00BE4658">
              <w:rPr>
                <w:kern w:val="22"/>
                <w:sz w:val="18"/>
                <w:szCs w:val="18"/>
                <w:lang w:val="en-US"/>
              </w:rPr>
              <w:t>1211</w:t>
            </w:r>
          </w:p>
        </w:tc>
      </w:tr>
      <w:tr w:rsidR="00067887" w:rsidRPr="00BE4658" w14:paraId="21BCEF5B" w14:textId="77777777" w:rsidTr="00BE4658">
        <w:trPr>
          <w:jc w:val="center"/>
        </w:trPr>
        <w:tc>
          <w:tcPr>
            <w:tcW w:w="1474" w:type="dxa"/>
          </w:tcPr>
          <w:p w14:paraId="2A8F7D59" w14:textId="55729014" w:rsidR="00067887" w:rsidRPr="00BE4658" w:rsidRDefault="00F11D48" w:rsidP="00070652">
            <w:pPr>
              <w:spacing w:before="0"/>
              <w:jc w:val="both"/>
              <w:rPr>
                <w:kern w:val="22"/>
                <w:sz w:val="18"/>
                <w:szCs w:val="18"/>
                <w:lang w:val="en-US"/>
              </w:rPr>
            </w:pPr>
            <w:r w:rsidRPr="00BE4658">
              <w:rPr>
                <w:kern w:val="22"/>
                <w:sz w:val="18"/>
                <w:szCs w:val="18"/>
                <w:lang w:val="en-US"/>
              </w:rPr>
              <w:t>Campfire</w:t>
            </w:r>
          </w:p>
        </w:tc>
        <w:tc>
          <w:tcPr>
            <w:tcW w:w="1474" w:type="dxa"/>
          </w:tcPr>
          <w:p w14:paraId="5DC891AD" w14:textId="4A17CE5A" w:rsidR="00067887" w:rsidRPr="00BE4658" w:rsidRDefault="00067887" w:rsidP="00070652">
            <w:pPr>
              <w:spacing w:before="0"/>
              <w:jc w:val="center"/>
              <w:rPr>
                <w:kern w:val="22"/>
                <w:sz w:val="18"/>
                <w:szCs w:val="18"/>
                <w:lang w:val="en-US"/>
              </w:rPr>
            </w:pPr>
            <w:r w:rsidRPr="00BE4658">
              <w:rPr>
                <w:kern w:val="22"/>
                <w:sz w:val="18"/>
                <w:szCs w:val="18"/>
                <w:lang w:val="en-US"/>
              </w:rPr>
              <w:t>3840×2160</w:t>
            </w:r>
          </w:p>
        </w:tc>
        <w:tc>
          <w:tcPr>
            <w:tcW w:w="1474" w:type="dxa"/>
          </w:tcPr>
          <w:p w14:paraId="2E30DF04" w14:textId="6355B661" w:rsidR="00067887" w:rsidRPr="00BE4658" w:rsidRDefault="00F11D48" w:rsidP="00070652">
            <w:pPr>
              <w:spacing w:before="0"/>
              <w:jc w:val="center"/>
              <w:rPr>
                <w:kern w:val="22"/>
                <w:sz w:val="18"/>
                <w:szCs w:val="18"/>
                <w:lang w:val="en-US"/>
              </w:rPr>
            </w:pPr>
            <w:r w:rsidRPr="00BE4658">
              <w:rPr>
                <w:kern w:val="22"/>
                <w:sz w:val="18"/>
                <w:szCs w:val="18"/>
                <w:lang w:val="en-US"/>
              </w:rPr>
              <w:t>10 at 30 fps</w:t>
            </w:r>
          </w:p>
        </w:tc>
        <w:tc>
          <w:tcPr>
            <w:tcW w:w="1474" w:type="dxa"/>
          </w:tcPr>
          <w:p w14:paraId="72898B96" w14:textId="7F8FEBC1" w:rsidR="00067887" w:rsidRPr="00BE4658" w:rsidRDefault="00EF0251" w:rsidP="00070652">
            <w:pPr>
              <w:spacing w:before="0"/>
              <w:jc w:val="center"/>
              <w:rPr>
                <w:kern w:val="22"/>
                <w:sz w:val="18"/>
                <w:szCs w:val="18"/>
                <w:lang w:val="en-US"/>
              </w:rPr>
            </w:pPr>
            <w:r w:rsidRPr="00BE4658">
              <w:rPr>
                <w:kern w:val="22"/>
                <w:sz w:val="18"/>
                <w:szCs w:val="18"/>
                <w:lang w:val="en-US"/>
              </w:rPr>
              <w:t>5002</w:t>
            </w:r>
          </w:p>
        </w:tc>
      </w:tr>
      <w:tr w:rsidR="00067887" w:rsidRPr="00BE4658" w14:paraId="63EAFE4C" w14:textId="77777777" w:rsidTr="00BE4658">
        <w:trPr>
          <w:jc w:val="center"/>
        </w:trPr>
        <w:tc>
          <w:tcPr>
            <w:tcW w:w="1474" w:type="dxa"/>
          </w:tcPr>
          <w:p w14:paraId="68374541" w14:textId="3D073AFD" w:rsidR="00067887" w:rsidRPr="00BE4658" w:rsidRDefault="00067887" w:rsidP="00070652">
            <w:pPr>
              <w:spacing w:before="0"/>
              <w:jc w:val="both"/>
              <w:rPr>
                <w:kern w:val="22"/>
                <w:sz w:val="18"/>
                <w:szCs w:val="18"/>
                <w:lang w:val="en-US"/>
              </w:rPr>
            </w:pPr>
            <w:r w:rsidRPr="00BE4658">
              <w:rPr>
                <w:kern w:val="22"/>
                <w:sz w:val="18"/>
                <w:szCs w:val="18"/>
                <w:lang w:val="en-US"/>
              </w:rPr>
              <w:t>CatRobot1</w:t>
            </w:r>
          </w:p>
        </w:tc>
        <w:tc>
          <w:tcPr>
            <w:tcW w:w="1474" w:type="dxa"/>
          </w:tcPr>
          <w:p w14:paraId="2B68CE98" w14:textId="39EBDA19" w:rsidR="00067887" w:rsidRPr="00BE4658" w:rsidRDefault="00067887" w:rsidP="00070652">
            <w:pPr>
              <w:spacing w:before="0"/>
              <w:jc w:val="center"/>
              <w:rPr>
                <w:kern w:val="22"/>
                <w:sz w:val="18"/>
                <w:szCs w:val="18"/>
                <w:lang w:val="en-US"/>
              </w:rPr>
            </w:pPr>
            <w:r w:rsidRPr="00BE4658">
              <w:rPr>
                <w:kern w:val="22"/>
                <w:sz w:val="18"/>
                <w:szCs w:val="18"/>
                <w:lang w:val="en-US"/>
              </w:rPr>
              <w:t>3840×2160</w:t>
            </w:r>
          </w:p>
        </w:tc>
        <w:tc>
          <w:tcPr>
            <w:tcW w:w="1474" w:type="dxa"/>
          </w:tcPr>
          <w:p w14:paraId="261DA34B" w14:textId="6667CF5B" w:rsidR="00067887" w:rsidRPr="00BE4658" w:rsidRDefault="00F11D48" w:rsidP="00070652">
            <w:pPr>
              <w:spacing w:before="0"/>
              <w:jc w:val="center"/>
              <w:rPr>
                <w:kern w:val="22"/>
                <w:sz w:val="18"/>
                <w:szCs w:val="18"/>
                <w:lang w:val="en-US"/>
              </w:rPr>
            </w:pPr>
            <w:r w:rsidRPr="00BE4658">
              <w:rPr>
                <w:kern w:val="22"/>
                <w:sz w:val="18"/>
                <w:szCs w:val="18"/>
                <w:lang w:val="en-US"/>
              </w:rPr>
              <w:t>5 at 60 fps*</w:t>
            </w:r>
          </w:p>
        </w:tc>
        <w:tc>
          <w:tcPr>
            <w:tcW w:w="1474" w:type="dxa"/>
          </w:tcPr>
          <w:p w14:paraId="6ECA59FC" w14:textId="5797505A" w:rsidR="00067887" w:rsidRPr="00BE4658" w:rsidRDefault="00EF0251" w:rsidP="00070652">
            <w:pPr>
              <w:spacing w:before="0"/>
              <w:jc w:val="center"/>
              <w:rPr>
                <w:kern w:val="22"/>
                <w:sz w:val="18"/>
                <w:szCs w:val="18"/>
                <w:lang w:val="en-US"/>
              </w:rPr>
            </w:pPr>
            <w:r w:rsidRPr="00BE4658">
              <w:rPr>
                <w:kern w:val="22"/>
                <w:sz w:val="18"/>
                <w:szCs w:val="18"/>
                <w:lang w:val="en-US"/>
              </w:rPr>
              <w:t>2747</w:t>
            </w:r>
          </w:p>
        </w:tc>
      </w:tr>
      <w:tr w:rsidR="00067887" w:rsidRPr="00BE4658" w14:paraId="25086A9A" w14:textId="77777777" w:rsidTr="00BE4658">
        <w:trPr>
          <w:jc w:val="center"/>
        </w:trPr>
        <w:tc>
          <w:tcPr>
            <w:tcW w:w="1474" w:type="dxa"/>
          </w:tcPr>
          <w:p w14:paraId="492A9D39" w14:textId="2E60B53F" w:rsidR="00067887" w:rsidRPr="00BE4658" w:rsidRDefault="00067887" w:rsidP="00070652">
            <w:pPr>
              <w:spacing w:before="0"/>
              <w:jc w:val="both"/>
              <w:rPr>
                <w:kern w:val="22"/>
                <w:sz w:val="18"/>
                <w:szCs w:val="18"/>
                <w:lang w:val="en-US"/>
              </w:rPr>
            </w:pPr>
            <w:r w:rsidRPr="00BE4658">
              <w:rPr>
                <w:kern w:val="22"/>
                <w:sz w:val="18"/>
                <w:szCs w:val="18"/>
                <w:lang w:val="en-US"/>
              </w:rPr>
              <w:t>DaylightRoad2</w:t>
            </w:r>
          </w:p>
        </w:tc>
        <w:tc>
          <w:tcPr>
            <w:tcW w:w="1474" w:type="dxa"/>
          </w:tcPr>
          <w:p w14:paraId="02DE77F7" w14:textId="15F52770" w:rsidR="00067887" w:rsidRPr="00BE4658" w:rsidRDefault="00067887" w:rsidP="00070652">
            <w:pPr>
              <w:spacing w:before="0"/>
              <w:jc w:val="center"/>
              <w:rPr>
                <w:kern w:val="22"/>
                <w:sz w:val="18"/>
                <w:szCs w:val="18"/>
                <w:lang w:val="en-US"/>
              </w:rPr>
            </w:pPr>
            <w:r w:rsidRPr="00BE4658">
              <w:rPr>
                <w:kern w:val="22"/>
                <w:sz w:val="18"/>
                <w:szCs w:val="18"/>
                <w:lang w:val="en-US"/>
              </w:rPr>
              <w:t>3840×2160</w:t>
            </w:r>
          </w:p>
        </w:tc>
        <w:tc>
          <w:tcPr>
            <w:tcW w:w="1474" w:type="dxa"/>
          </w:tcPr>
          <w:p w14:paraId="6F60EFFC" w14:textId="18E38A6B" w:rsidR="00067887" w:rsidRPr="00BE4658" w:rsidRDefault="00B813B9" w:rsidP="00070652">
            <w:pPr>
              <w:spacing w:before="0"/>
              <w:jc w:val="center"/>
              <w:rPr>
                <w:kern w:val="22"/>
                <w:sz w:val="18"/>
                <w:szCs w:val="18"/>
                <w:lang w:val="en-US"/>
              </w:rPr>
            </w:pPr>
            <w:r w:rsidRPr="00BE4658">
              <w:rPr>
                <w:kern w:val="22"/>
                <w:sz w:val="18"/>
                <w:szCs w:val="18"/>
                <w:lang w:val="en-US"/>
              </w:rPr>
              <w:t>5 at 60 fps*</w:t>
            </w:r>
          </w:p>
        </w:tc>
        <w:tc>
          <w:tcPr>
            <w:tcW w:w="1474" w:type="dxa"/>
          </w:tcPr>
          <w:p w14:paraId="2BACF38E" w14:textId="4C55ABE5" w:rsidR="00067887" w:rsidRPr="00BE4658" w:rsidRDefault="00EF0251" w:rsidP="00070652">
            <w:pPr>
              <w:spacing w:before="0"/>
              <w:jc w:val="center"/>
              <w:rPr>
                <w:kern w:val="22"/>
                <w:sz w:val="18"/>
                <w:szCs w:val="18"/>
                <w:lang w:val="en-US"/>
              </w:rPr>
            </w:pPr>
            <w:r w:rsidRPr="00BE4658">
              <w:rPr>
                <w:kern w:val="22"/>
                <w:sz w:val="18"/>
                <w:szCs w:val="18"/>
                <w:lang w:val="en-US"/>
              </w:rPr>
              <w:t>2624</w:t>
            </w:r>
          </w:p>
        </w:tc>
      </w:tr>
      <w:tr w:rsidR="00067887" w:rsidRPr="00BE4658" w14:paraId="6F11FEA2" w14:textId="77777777" w:rsidTr="00BE4658">
        <w:trPr>
          <w:jc w:val="center"/>
        </w:trPr>
        <w:tc>
          <w:tcPr>
            <w:tcW w:w="1474" w:type="dxa"/>
          </w:tcPr>
          <w:p w14:paraId="4EEE6285" w14:textId="55E9B4BA" w:rsidR="00067887" w:rsidRPr="00BE4658" w:rsidRDefault="00067887" w:rsidP="00070652">
            <w:pPr>
              <w:spacing w:before="0"/>
              <w:jc w:val="both"/>
              <w:rPr>
                <w:kern w:val="22"/>
                <w:sz w:val="18"/>
                <w:szCs w:val="18"/>
                <w:lang w:val="en-US"/>
              </w:rPr>
            </w:pPr>
            <w:r w:rsidRPr="00BE4658">
              <w:rPr>
                <w:kern w:val="22"/>
                <w:sz w:val="18"/>
                <w:szCs w:val="18"/>
                <w:lang w:val="en-US"/>
              </w:rPr>
              <w:t>FoodMarket4</w:t>
            </w:r>
          </w:p>
        </w:tc>
        <w:tc>
          <w:tcPr>
            <w:tcW w:w="1474" w:type="dxa"/>
          </w:tcPr>
          <w:p w14:paraId="2A467A95" w14:textId="11DC105E" w:rsidR="00067887" w:rsidRPr="00BE4658" w:rsidRDefault="00067887" w:rsidP="00070652">
            <w:pPr>
              <w:spacing w:before="0"/>
              <w:jc w:val="center"/>
              <w:rPr>
                <w:kern w:val="22"/>
                <w:sz w:val="18"/>
                <w:szCs w:val="18"/>
                <w:lang w:val="en-US"/>
              </w:rPr>
            </w:pPr>
            <w:r w:rsidRPr="00BE4658">
              <w:rPr>
                <w:kern w:val="22"/>
                <w:sz w:val="18"/>
                <w:szCs w:val="18"/>
                <w:lang w:val="en-US"/>
              </w:rPr>
              <w:t>3840×2160</w:t>
            </w:r>
          </w:p>
        </w:tc>
        <w:tc>
          <w:tcPr>
            <w:tcW w:w="1474" w:type="dxa"/>
          </w:tcPr>
          <w:p w14:paraId="574F55C6" w14:textId="09805E64" w:rsidR="00067887" w:rsidRPr="00BE4658" w:rsidRDefault="00B813B9" w:rsidP="00070652">
            <w:pPr>
              <w:spacing w:before="0"/>
              <w:jc w:val="center"/>
              <w:rPr>
                <w:kern w:val="22"/>
                <w:sz w:val="18"/>
                <w:szCs w:val="18"/>
                <w:lang w:val="en-US"/>
              </w:rPr>
            </w:pPr>
            <w:r w:rsidRPr="00BE4658">
              <w:rPr>
                <w:kern w:val="22"/>
                <w:sz w:val="18"/>
                <w:szCs w:val="18"/>
                <w:lang w:val="en-US"/>
              </w:rPr>
              <w:t>5 at 60 fps*</w:t>
            </w:r>
          </w:p>
        </w:tc>
        <w:tc>
          <w:tcPr>
            <w:tcW w:w="1474" w:type="dxa"/>
          </w:tcPr>
          <w:p w14:paraId="6CD9800A" w14:textId="127A1381" w:rsidR="00067887" w:rsidRPr="00BE4658" w:rsidRDefault="00EF0251" w:rsidP="00070652">
            <w:pPr>
              <w:spacing w:before="0"/>
              <w:jc w:val="center"/>
              <w:rPr>
                <w:kern w:val="22"/>
                <w:sz w:val="18"/>
                <w:szCs w:val="18"/>
                <w:lang w:val="en-US"/>
              </w:rPr>
            </w:pPr>
            <w:r w:rsidRPr="00BE4658">
              <w:rPr>
                <w:kern w:val="22"/>
                <w:sz w:val="18"/>
                <w:szCs w:val="18"/>
                <w:lang w:val="en-US"/>
              </w:rPr>
              <w:t>2431</w:t>
            </w:r>
          </w:p>
        </w:tc>
      </w:tr>
      <w:tr w:rsidR="00067887" w:rsidRPr="00BE4658" w14:paraId="3FE34A51" w14:textId="77777777" w:rsidTr="00BE4658">
        <w:trPr>
          <w:jc w:val="center"/>
        </w:trPr>
        <w:tc>
          <w:tcPr>
            <w:tcW w:w="1474" w:type="dxa"/>
          </w:tcPr>
          <w:p w14:paraId="78767C8F" w14:textId="6865CEBE" w:rsidR="00067887" w:rsidRPr="00BE4658" w:rsidRDefault="00067887" w:rsidP="00070652">
            <w:pPr>
              <w:spacing w:before="0"/>
              <w:jc w:val="both"/>
              <w:rPr>
                <w:kern w:val="22"/>
                <w:sz w:val="18"/>
                <w:szCs w:val="18"/>
                <w:lang w:val="en-US"/>
              </w:rPr>
            </w:pPr>
            <w:r w:rsidRPr="00BE4658">
              <w:rPr>
                <w:kern w:val="22"/>
                <w:sz w:val="18"/>
                <w:szCs w:val="18"/>
                <w:lang w:val="en-US"/>
              </w:rPr>
              <w:t>MarketPlace</w:t>
            </w:r>
          </w:p>
        </w:tc>
        <w:tc>
          <w:tcPr>
            <w:tcW w:w="1474" w:type="dxa"/>
          </w:tcPr>
          <w:p w14:paraId="74957E58" w14:textId="388D5039" w:rsidR="00067887" w:rsidRPr="00BE4658" w:rsidRDefault="00067887" w:rsidP="00070652">
            <w:pPr>
              <w:spacing w:before="0"/>
              <w:jc w:val="center"/>
              <w:rPr>
                <w:kern w:val="22"/>
                <w:sz w:val="18"/>
                <w:szCs w:val="18"/>
                <w:lang w:val="en-US"/>
              </w:rPr>
            </w:pPr>
            <w:r w:rsidRPr="00BE4658">
              <w:rPr>
                <w:kern w:val="22"/>
                <w:sz w:val="18"/>
                <w:szCs w:val="18"/>
                <w:lang w:val="en-US"/>
              </w:rPr>
              <w:t>1920×1080</w:t>
            </w:r>
          </w:p>
        </w:tc>
        <w:tc>
          <w:tcPr>
            <w:tcW w:w="1474" w:type="dxa"/>
          </w:tcPr>
          <w:p w14:paraId="53FADE83" w14:textId="467770E9" w:rsidR="00067887" w:rsidRPr="00BE4658" w:rsidRDefault="00B813B9" w:rsidP="00070652">
            <w:pPr>
              <w:spacing w:before="0"/>
              <w:jc w:val="center"/>
              <w:rPr>
                <w:kern w:val="22"/>
                <w:sz w:val="18"/>
                <w:szCs w:val="18"/>
                <w:lang w:val="en-US"/>
              </w:rPr>
            </w:pPr>
            <w:r w:rsidRPr="00BE4658">
              <w:rPr>
                <w:kern w:val="22"/>
                <w:sz w:val="18"/>
                <w:szCs w:val="18"/>
                <w:lang w:val="en-US"/>
              </w:rPr>
              <w:t>10 at 60 fps</w:t>
            </w:r>
          </w:p>
        </w:tc>
        <w:tc>
          <w:tcPr>
            <w:tcW w:w="1474" w:type="dxa"/>
          </w:tcPr>
          <w:p w14:paraId="261CF4AD" w14:textId="3ED98E4B" w:rsidR="00067887" w:rsidRPr="00BE4658" w:rsidRDefault="00EF0251" w:rsidP="00070652">
            <w:pPr>
              <w:spacing w:before="0"/>
              <w:jc w:val="center"/>
              <w:rPr>
                <w:kern w:val="22"/>
                <w:sz w:val="18"/>
                <w:szCs w:val="18"/>
                <w:lang w:val="en-US"/>
              </w:rPr>
            </w:pPr>
            <w:r w:rsidRPr="00BE4658">
              <w:rPr>
                <w:kern w:val="22"/>
                <w:sz w:val="18"/>
                <w:szCs w:val="18"/>
                <w:lang w:val="en-US"/>
              </w:rPr>
              <w:t>1264</w:t>
            </w:r>
          </w:p>
        </w:tc>
      </w:tr>
      <w:tr w:rsidR="00067887" w:rsidRPr="00BE4658" w14:paraId="69694596" w14:textId="77777777" w:rsidTr="00BE4658">
        <w:trPr>
          <w:jc w:val="center"/>
        </w:trPr>
        <w:tc>
          <w:tcPr>
            <w:tcW w:w="1474" w:type="dxa"/>
          </w:tcPr>
          <w:p w14:paraId="75C877D8" w14:textId="4C9C1BAB" w:rsidR="00067887" w:rsidRPr="00BE4658" w:rsidRDefault="00067887" w:rsidP="00070652">
            <w:pPr>
              <w:spacing w:before="0"/>
              <w:jc w:val="both"/>
              <w:rPr>
                <w:kern w:val="22"/>
                <w:sz w:val="18"/>
                <w:szCs w:val="18"/>
                <w:lang w:val="en-US"/>
              </w:rPr>
            </w:pPr>
            <w:r w:rsidRPr="00BE4658">
              <w:rPr>
                <w:kern w:val="22"/>
                <w:sz w:val="18"/>
                <w:szCs w:val="18"/>
                <w:lang w:val="en-US"/>
              </w:rPr>
              <w:t>ParkRunning3</w:t>
            </w:r>
          </w:p>
        </w:tc>
        <w:tc>
          <w:tcPr>
            <w:tcW w:w="1474" w:type="dxa"/>
          </w:tcPr>
          <w:p w14:paraId="26AA9FE4" w14:textId="2E1A76FB" w:rsidR="00067887" w:rsidRPr="00BE4658" w:rsidRDefault="00067887" w:rsidP="00070652">
            <w:pPr>
              <w:spacing w:before="0"/>
              <w:jc w:val="center"/>
              <w:rPr>
                <w:kern w:val="22"/>
                <w:sz w:val="18"/>
                <w:szCs w:val="18"/>
                <w:lang w:val="en-US"/>
              </w:rPr>
            </w:pPr>
            <w:r w:rsidRPr="00BE4658">
              <w:rPr>
                <w:kern w:val="22"/>
                <w:sz w:val="18"/>
                <w:szCs w:val="18"/>
                <w:lang w:val="en-US"/>
              </w:rPr>
              <w:t>3840×2160</w:t>
            </w:r>
          </w:p>
        </w:tc>
        <w:tc>
          <w:tcPr>
            <w:tcW w:w="1474" w:type="dxa"/>
          </w:tcPr>
          <w:p w14:paraId="125A6FFF" w14:textId="2C2F896B" w:rsidR="00067887" w:rsidRPr="00BE4658" w:rsidRDefault="00B813B9" w:rsidP="00070652">
            <w:pPr>
              <w:spacing w:before="0"/>
              <w:jc w:val="center"/>
              <w:rPr>
                <w:kern w:val="22"/>
                <w:sz w:val="18"/>
                <w:szCs w:val="18"/>
                <w:lang w:val="en-US"/>
              </w:rPr>
            </w:pPr>
            <w:r w:rsidRPr="00BE4658">
              <w:rPr>
                <w:kern w:val="22"/>
                <w:sz w:val="18"/>
                <w:szCs w:val="18"/>
                <w:lang w:val="en-US"/>
              </w:rPr>
              <w:t>6 at 50 fps*</w:t>
            </w:r>
          </w:p>
        </w:tc>
        <w:tc>
          <w:tcPr>
            <w:tcW w:w="1474" w:type="dxa"/>
          </w:tcPr>
          <w:p w14:paraId="7AC4C292" w14:textId="1934208E" w:rsidR="00067887" w:rsidRPr="00BE4658" w:rsidRDefault="00EF0251" w:rsidP="00070652">
            <w:pPr>
              <w:spacing w:before="0"/>
              <w:jc w:val="center"/>
              <w:rPr>
                <w:kern w:val="22"/>
                <w:sz w:val="18"/>
                <w:szCs w:val="18"/>
                <w:lang w:val="en-US"/>
              </w:rPr>
            </w:pPr>
            <w:r w:rsidRPr="00BE4658">
              <w:rPr>
                <w:kern w:val="22"/>
                <w:sz w:val="18"/>
                <w:szCs w:val="18"/>
                <w:lang w:val="en-US"/>
              </w:rPr>
              <w:t>9666</w:t>
            </w:r>
          </w:p>
        </w:tc>
      </w:tr>
      <w:tr w:rsidR="00067887" w:rsidRPr="00BE4658" w14:paraId="00C5D8D0" w14:textId="77777777" w:rsidTr="00BE4658">
        <w:trPr>
          <w:jc w:val="center"/>
        </w:trPr>
        <w:tc>
          <w:tcPr>
            <w:tcW w:w="1474" w:type="dxa"/>
          </w:tcPr>
          <w:p w14:paraId="4937A7AF" w14:textId="72EE16AC" w:rsidR="00067887" w:rsidRPr="00BE4658" w:rsidRDefault="00067887" w:rsidP="00070652">
            <w:pPr>
              <w:spacing w:before="0"/>
              <w:jc w:val="both"/>
              <w:rPr>
                <w:kern w:val="22"/>
                <w:sz w:val="18"/>
                <w:szCs w:val="18"/>
                <w:lang w:val="en-US"/>
              </w:rPr>
            </w:pPr>
            <w:r w:rsidRPr="00BE4658">
              <w:rPr>
                <w:kern w:val="22"/>
                <w:sz w:val="18"/>
                <w:szCs w:val="18"/>
                <w:lang w:val="en-US"/>
              </w:rPr>
              <w:t>RitualDance</w:t>
            </w:r>
          </w:p>
        </w:tc>
        <w:tc>
          <w:tcPr>
            <w:tcW w:w="1474" w:type="dxa"/>
          </w:tcPr>
          <w:p w14:paraId="7728B07A" w14:textId="3FCCA6D2" w:rsidR="00067887" w:rsidRPr="00BE4658" w:rsidRDefault="00067887" w:rsidP="00070652">
            <w:pPr>
              <w:spacing w:before="0"/>
              <w:jc w:val="center"/>
              <w:rPr>
                <w:kern w:val="22"/>
                <w:sz w:val="18"/>
                <w:szCs w:val="18"/>
                <w:lang w:val="en-US"/>
              </w:rPr>
            </w:pPr>
            <w:r w:rsidRPr="00BE4658">
              <w:rPr>
                <w:kern w:val="22"/>
                <w:sz w:val="18"/>
                <w:szCs w:val="18"/>
                <w:lang w:val="en-US"/>
              </w:rPr>
              <w:t>1920×1080</w:t>
            </w:r>
          </w:p>
        </w:tc>
        <w:tc>
          <w:tcPr>
            <w:tcW w:w="1474" w:type="dxa"/>
          </w:tcPr>
          <w:p w14:paraId="08715C86" w14:textId="20750C52" w:rsidR="00067887" w:rsidRPr="00BE4658" w:rsidRDefault="00B813B9" w:rsidP="00070652">
            <w:pPr>
              <w:spacing w:before="0"/>
              <w:jc w:val="center"/>
              <w:rPr>
                <w:kern w:val="22"/>
                <w:sz w:val="18"/>
                <w:szCs w:val="18"/>
                <w:lang w:val="en-US"/>
              </w:rPr>
            </w:pPr>
            <w:r w:rsidRPr="00BE4658">
              <w:rPr>
                <w:kern w:val="22"/>
                <w:sz w:val="18"/>
                <w:szCs w:val="18"/>
                <w:lang w:val="en-US"/>
              </w:rPr>
              <w:t>10 at 60 fps</w:t>
            </w:r>
          </w:p>
        </w:tc>
        <w:tc>
          <w:tcPr>
            <w:tcW w:w="1474" w:type="dxa"/>
          </w:tcPr>
          <w:p w14:paraId="6F07293C" w14:textId="5CDD22E5" w:rsidR="00067887" w:rsidRPr="00BE4658" w:rsidRDefault="00EF0251" w:rsidP="00070652">
            <w:pPr>
              <w:spacing w:before="0"/>
              <w:jc w:val="center"/>
              <w:rPr>
                <w:kern w:val="22"/>
                <w:sz w:val="18"/>
                <w:szCs w:val="18"/>
                <w:lang w:val="en-US"/>
              </w:rPr>
            </w:pPr>
            <w:r w:rsidRPr="00BE4658">
              <w:rPr>
                <w:kern w:val="22"/>
                <w:sz w:val="18"/>
                <w:szCs w:val="18"/>
                <w:lang w:val="en-US"/>
              </w:rPr>
              <w:t>1433</w:t>
            </w:r>
          </w:p>
        </w:tc>
      </w:tr>
      <w:tr w:rsidR="00067887" w:rsidRPr="00BE4658" w14:paraId="093A8AC0" w14:textId="77777777" w:rsidTr="00BE4658">
        <w:trPr>
          <w:jc w:val="center"/>
        </w:trPr>
        <w:tc>
          <w:tcPr>
            <w:tcW w:w="1474" w:type="dxa"/>
          </w:tcPr>
          <w:p w14:paraId="2062888F" w14:textId="67AB023F" w:rsidR="00067887" w:rsidRPr="00BE4658" w:rsidRDefault="00067887" w:rsidP="00070652">
            <w:pPr>
              <w:spacing w:before="0"/>
              <w:jc w:val="both"/>
              <w:rPr>
                <w:kern w:val="22"/>
                <w:sz w:val="18"/>
                <w:szCs w:val="18"/>
                <w:lang w:val="en-US"/>
              </w:rPr>
            </w:pPr>
            <w:r w:rsidRPr="00BE4658">
              <w:rPr>
                <w:kern w:val="22"/>
                <w:sz w:val="18"/>
                <w:szCs w:val="18"/>
                <w:lang w:val="en-US"/>
              </w:rPr>
              <w:t>Tango2</w:t>
            </w:r>
          </w:p>
        </w:tc>
        <w:tc>
          <w:tcPr>
            <w:tcW w:w="1474" w:type="dxa"/>
          </w:tcPr>
          <w:p w14:paraId="7F1DAB97" w14:textId="08920395" w:rsidR="00067887" w:rsidRPr="00BE4658" w:rsidRDefault="00067887" w:rsidP="00070652">
            <w:pPr>
              <w:spacing w:before="0"/>
              <w:jc w:val="center"/>
              <w:rPr>
                <w:kern w:val="22"/>
                <w:sz w:val="18"/>
                <w:szCs w:val="18"/>
                <w:lang w:val="en-US"/>
              </w:rPr>
            </w:pPr>
            <w:r w:rsidRPr="00BE4658">
              <w:rPr>
                <w:kern w:val="22"/>
                <w:sz w:val="18"/>
                <w:szCs w:val="18"/>
                <w:lang w:val="en-US"/>
              </w:rPr>
              <w:t>3840×2160</w:t>
            </w:r>
          </w:p>
        </w:tc>
        <w:tc>
          <w:tcPr>
            <w:tcW w:w="1474" w:type="dxa"/>
          </w:tcPr>
          <w:p w14:paraId="48008691" w14:textId="21E6936F" w:rsidR="00067887" w:rsidRPr="00BE4658" w:rsidRDefault="00B813B9" w:rsidP="00070652">
            <w:pPr>
              <w:spacing w:before="0"/>
              <w:jc w:val="center"/>
              <w:rPr>
                <w:kern w:val="22"/>
                <w:sz w:val="18"/>
                <w:szCs w:val="18"/>
                <w:lang w:val="en-US"/>
              </w:rPr>
            </w:pPr>
            <w:r w:rsidRPr="00BE4658">
              <w:rPr>
                <w:kern w:val="22"/>
                <w:sz w:val="18"/>
                <w:szCs w:val="18"/>
                <w:lang w:val="en-US"/>
              </w:rPr>
              <w:t>5 at 60 fps*</w:t>
            </w:r>
          </w:p>
        </w:tc>
        <w:tc>
          <w:tcPr>
            <w:tcW w:w="1474" w:type="dxa"/>
          </w:tcPr>
          <w:p w14:paraId="304CB14C" w14:textId="0C653FAE" w:rsidR="00067887" w:rsidRPr="00BE4658" w:rsidRDefault="00EF0251" w:rsidP="00070652">
            <w:pPr>
              <w:spacing w:before="0"/>
              <w:jc w:val="center"/>
              <w:rPr>
                <w:kern w:val="22"/>
                <w:sz w:val="18"/>
                <w:szCs w:val="18"/>
                <w:lang w:val="en-US"/>
              </w:rPr>
            </w:pPr>
            <w:r w:rsidRPr="00BE4658">
              <w:rPr>
                <w:kern w:val="22"/>
                <w:sz w:val="18"/>
                <w:szCs w:val="18"/>
                <w:lang w:val="en-US"/>
              </w:rPr>
              <w:t>2312</w:t>
            </w:r>
          </w:p>
        </w:tc>
      </w:tr>
    </w:tbl>
    <w:p w14:paraId="7F4744EF" w14:textId="34A9D1F8" w:rsidR="00067887" w:rsidRDefault="00067887" w:rsidP="00AC5541">
      <w:pPr>
        <w:spacing w:before="120"/>
        <w:jc w:val="both"/>
        <w:rPr>
          <w:kern w:val="22"/>
          <w:szCs w:val="22"/>
          <w:lang w:val="en-US"/>
        </w:rPr>
      </w:pPr>
    </w:p>
    <w:p w14:paraId="6C059581" w14:textId="79238C5A" w:rsidR="00CB52D0" w:rsidRDefault="00CB52D0" w:rsidP="00913769">
      <w:pPr>
        <w:spacing w:before="0" w:after="180"/>
        <w:jc w:val="both"/>
        <w:rPr>
          <w:kern w:val="22"/>
          <w:szCs w:val="22"/>
          <w:lang w:val="en-US"/>
        </w:rPr>
      </w:pPr>
      <w:r>
        <w:rPr>
          <w:b/>
          <w:i/>
          <w:kern w:val="22"/>
        </w:rPr>
        <w:t>Table</w:t>
      </w:r>
      <w:r w:rsidRPr="00051058">
        <w:rPr>
          <w:b/>
          <w:i/>
          <w:kern w:val="22"/>
        </w:rPr>
        <w:t xml:space="preserve"> </w:t>
      </w:r>
      <w:r>
        <w:rPr>
          <w:b/>
          <w:i/>
          <w:kern w:val="22"/>
        </w:rPr>
        <w:t>2</w:t>
      </w:r>
      <w:r w:rsidRPr="00051058">
        <w:rPr>
          <w:i/>
          <w:kern w:val="22"/>
        </w:rPr>
        <w:t>.</w:t>
      </w:r>
      <w:r>
        <w:rPr>
          <w:i/>
          <w:kern w:val="22"/>
        </w:rPr>
        <w:t xml:space="preserve"> </w:t>
      </w:r>
      <w:r w:rsidR="00214550">
        <w:rPr>
          <w:i/>
          <w:kern w:val="22"/>
        </w:rPr>
        <w:t>Results of the first subjective experiment with differential mean opinion score (DMOS) values and 95% confidence intervals (assuming a Student-t distribution)</w:t>
      </w:r>
      <w:r>
        <w:rPr>
          <w:i/>
          <w:kern w:val="22"/>
        </w:rPr>
        <w:t>.</w:t>
      </w:r>
      <w:r w:rsidR="00214550">
        <w:rPr>
          <w:i/>
          <w:kern w:val="22"/>
        </w:rPr>
        <w:t xml:space="preserve"> A: </w:t>
      </w:r>
      <w:r w:rsidR="00AC5541">
        <w:rPr>
          <w:i/>
          <w:kern w:val="22"/>
        </w:rPr>
        <w:t>other QPA</w:t>
      </w:r>
      <w:r w:rsidR="00214550">
        <w:rPr>
          <w:i/>
          <w:kern w:val="22"/>
        </w:rPr>
        <w:t>,</w:t>
      </w:r>
      <w:r w:rsidR="00214550" w:rsidRPr="00AC5541">
        <w:rPr>
          <w:i/>
          <w:kern w:val="22"/>
          <w:vertAlign w:val="superscript"/>
        </w:rPr>
        <w:t xml:space="preserve"> </w:t>
      </w:r>
      <w:r w:rsidR="00214550">
        <w:rPr>
          <w:i/>
          <w:kern w:val="22"/>
        </w:rPr>
        <w:t>B: test QPA. See text for details.</w:t>
      </w:r>
    </w:p>
    <w:tbl>
      <w:tblPr>
        <w:tblStyle w:val="Tabellenraster"/>
        <w:tblW w:w="0" w:type="auto"/>
        <w:jc w:val="center"/>
        <w:tblCellMar>
          <w:top w:w="28" w:type="dxa"/>
          <w:bottom w:w="28" w:type="dxa"/>
        </w:tblCellMar>
        <w:tblLook w:val="04A0" w:firstRow="1" w:lastRow="0" w:firstColumn="1" w:lastColumn="0" w:noHBand="0" w:noVBand="1"/>
      </w:tblPr>
      <w:tblGrid>
        <w:gridCol w:w="1474"/>
        <w:gridCol w:w="1418"/>
        <w:gridCol w:w="1361"/>
        <w:gridCol w:w="1644"/>
      </w:tblGrid>
      <w:tr w:rsidR="00CB52D0" w:rsidRPr="00BE4658" w14:paraId="0A36838C" w14:textId="77777777" w:rsidTr="007E29C9">
        <w:trPr>
          <w:jc w:val="center"/>
        </w:trPr>
        <w:tc>
          <w:tcPr>
            <w:tcW w:w="1474" w:type="dxa"/>
            <w:tcBorders>
              <w:top w:val="single" w:sz="8" w:space="0" w:color="auto"/>
              <w:left w:val="single" w:sz="8" w:space="0" w:color="auto"/>
              <w:bottom w:val="single" w:sz="8" w:space="0" w:color="auto"/>
              <w:right w:val="single" w:sz="8" w:space="0" w:color="auto"/>
            </w:tcBorders>
          </w:tcPr>
          <w:p w14:paraId="2D4577CA" w14:textId="15BC0388" w:rsidR="00CB52D0" w:rsidRPr="00BE4658" w:rsidRDefault="007E29C9" w:rsidP="00CB52D0">
            <w:pPr>
              <w:spacing w:before="0"/>
              <w:jc w:val="center"/>
              <w:rPr>
                <w:b/>
                <w:kern w:val="22"/>
                <w:sz w:val="18"/>
                <w:szCs w:val="18"/>
                <w:lang w:val="en-US"/>
              </w:rPr>
            </w:pPr>
            <w:r>
              <w:rPr>
                <w:b/>
                <w:kern w:val="22"/>
                <w:sz w:val="18"/>
                <w:szCs w:val="18"/>
                <w:lang w:val="en-US"/>
              </w:rPr>
              <w:t>Sequence Name</w:t>
            </w:r>
          </w:p>
        </w:tc>
        <w:tc>
          <w:tcPr>
            <w:tcW w:w="1418" w:type="dxa"/>
            <w:tcBorders>
              <w:top w:val="single" w:sz="8" w:space="0" w:color="auto"/>
              <w:left w:val="single" w:sz="8" w:space="0" w:color="auto"/>
              <w:bottom w:val="single" w:sz="8" w:space="0" w:color="auto"/>
              <w:right w:val="single" w:sz="8" w:space="0" w:color="auto"/>
            </w:tcBorders>
          </w:tcPr>
          <w:p w14:paraId="5D115906" w14:textId="4DC06FB9" w:rsidR="00CB52D0" w:rsidRPr="00BE4658" w:rsidRDefault="007E29C9" w:rsidP="007E29C9">
            <w:pPr>
              <w:spacing w:before="0"/>
              <w:jc w:val="center"/>
              <w:rPr>
                <w:b/>
                <w:kern w:val="22"/>
                <w:sz w:val="18"/>
                <w:szCs w:val="18"/>
                <w:lang w:val="en-US"/>
              </w:rPr>
            </w:pPr>
            <w:r>
              <w:rPr>
                <w:b/>
                <w:kern w:val="22"/>
                <w:sz w:val="18"/>
                <w:szCs w:val="18"/>
                <w:lang w:val="en-US"/>
              </w:rPr>
              <w:t>O</w:t>
            </w:r>
            <w:r w:rsidR="003859E4" w:rsidRPr="00BE4658">
              <w:rPr>
                <w:b/>
                <w:kern w:val="22"/>
                <w:sz w:val="18"/>
                <w:szCs w:val="18"/>
                <w:lang w:val="en-US"/>
              </w:rPr>
              <w:t>vera</w:t>
            </w:r>
            <w:r>
              <w:rPr>
                <w:b/>
                <w:kern w:val="22"/>
                <w:sz w:val="18"/>
                <w:szCs w:val="18"/>
                <w:lang w:val="en-US"/>
              </w:rPr>
              <w:t>ll</w:t>
            </w:r>
            <w:r w:rsidR="00CB52D0" w:rsidRPr="00BE4658">
              <w:rPr>
                <w:b/>
                <w:kern w:val="22"/>
                <w:sz w:val="18"/>
                <w:szCs w:val="18"/>
                <w:lang w:val="en-US"/>
              </w:rPr>
              <w:t xml:space="preserve"> DMOS</w:t>
            </w:r>
          </w:p>
        </w:tc>
        <w:tc>
          <w:tcPr>
            <w:tcW w:w="1361" w:type="dxa"/>
            <w:tcBorders>
              <w:top w:val="single" w:sz="8" w:space="0" w:color="auto"/>
              <w:left w:val="single" w:sz="8" w:space="0" w:color="auto"/>
              <w:bottom w:val="single" w:sz="8" w:space="0" w:color="auto"/>
              <w:right w:val="single" w:sz="8" w:space="0" w:color="auto"/>
            </w:tcBorders>
          </w:tcPr>
          <w:p w14:paraId="7D911072" w14:textId="3BAEDD87" w:rsidR="00CB52D0" w:rsidRPr="00BE4658" w:rsidRDefault="00CB52D0" w:rsidP="00CB52D0">
            <w:pPr>
              <w:spacing w:before="0"/>
              <w:jc w:val="center"/>
              <w:rPr>
                <w:b/>
                <w:kern w:val="22"/>
                <w:sz w:val="18"/>
                <w:szCs w:val="18"/>
                <w:lang w:val="en-US"/>
              </w:rPr>
            </w:pPr>
            <w:r w:rsidRPr="00BE4658">
              <w:rPr>
                <w:b/>
                <w:kern w:val="22"/>
                <w:sz w:val="18"/>
                <w:szCs w:val="18"/>
                <w:lang w:val="en-US"/>
              </w:rPr>
              <w:t>Conf. Interval</w:t>
            </w:r>
          </w:p>
        </w:tc>
        <w:tc>
          <w:tcPr>
            <w:tcW w:w="1644" w:type="dxa"/>
            <w:tcBorders>
              <w:top w:val="single" w:sz="8" w:space="0" w:color="auto"/>
              <w:left w:val="single" w:sz="8" w:space="0" w:color="auto"/>
              <w:bottom w:val="single" w:sz="8" w:space="0" w:color="auto"/>
              <w:right w:val="single" w:sz="8" w:space="0" w:color="auto"/>
            </w:tcBorders>
          </w:tcPr>
          <w:p w14:paraId="4130DA61" w14:textId="1231B66F" w:rsidR="00CB52D0" w:rsidRPr="00BE4658" w:rsidRDefault="00214550" w:rsidP="00214550">
            <w:pPr>
              <w:spacing w:before="0"/>
              <w:jc w:val="center"/>
              <w:rPr>
                <w:b/>
                <w:kern w:val="22"/>
                <w:sz w:val="18"/>
                <w:szCs w:val="18"/>
                <w:lang w:val="en-US"/>
              </w:rPr>
            </w:pPr>
            <w:r>
              <w:rPr>
                <w:b/>
                <w:kern w:val="22"/>
                <w:sz w:val="18"/>
                <w:szCs w:val="18"/>
                <w:lang w:val="en-US"/>
              </w:rPr>
              <w:t>Stat. S</w:t>
            </w:r>
            <w:r w:rsidR="008C66A6" w:rsidRPr="00BE4658">
              <w:rPr>
                <w:b/>
                <w:kern w:val="22"/>
                <w:sz w:val="18"/>
                <w:szCs w:val="18"/>
                <w:lang w:val="en-US"/>
              </w:rPr>
              <w:t>ignifican</w:t>
            </w:r>
            <w:r>
              <w:rPr>
                <w:b/>
                <w:kern w:val="22"/>
                <w:sz w:val="18"/>
                <w:szCs w:val="18"/>
                <w:lang w:val="en-US"/>
              </w:rPr>
              <w:t>ce</w:t>
            </w:r>
            <w:r w:rsidR="008C66A6" w:rsidRPr="00BE4658">
              <w:rPr>
                <w:b/>
                <w:kern w:val="22"/>
                <w:sz w:val="18"/>
                <w:szCs w:val="18"/>
                <w:lang w:val="en-US"/>
              </w:rPr>
              <w:t>?</w:t>
            </w:r>
          </w:p>
        </w:tc>
      </w:tr>
      <w:tr w:rsidR="00CB52D0" w:rsidRPr="00BE4658" w14:paraId="2183403B" w14:textId="77777777" w:rsidTr="007E29C9">
        <w:trPr>
          <w:jc w:val="center"/>
        </w:trPr>
        <w:tc>
          <w:tcPr>
            <w:tcW w:w="1474" w:type="dxa"/>
            <w:tcBorders>
              <w:top w:val="single" w:sz="8" w:space="0" w:color="auto"/>
            </w:tcBorders>
          </w:tcPr>
          <w:p w14:paraId="68615033" w14:textId="3B50E5F2" w:rsidR="00CB52D0" w:rsidRPr="00BE4658" w:rsidRDefault="007E29C9" w:rsidP="007E29C9">
            <w:pPr>
              <w:spacing w:before="0"/>
              <w:jc w:val="both"/>
              <w:rPr>
                <w:kern w:val="22"/>
                <w:sz w:val="18"/>
                <w:szCs w:val="18"/>
                <w:lang w:val="en-US"/>
              </w:rPr>
            </w:pPr>
            <w:r>
              <w:rPr>
                <w:kern w:val="22"/>
                <w:sz w:val="18"/>
                <w:szCs w:val="18"/>
                <w:lang w:val="en-US"/>
              </w:rPr>
              <w:t>BasketballDrive</w:t>
            </w:r>
          </w:p>
        </w:tc>
        <w:tc>
          <w:tcPr>
            <w:tcW w:w="1418" w:type="dxa"/>
            <w:tcBorders>
              <w:top w:val="single" w:sz="8" w:space="0" w:color="auto"/>
            </w:tcBorders>
          </w:tcPr>
          <w:p w14:paraId="784E9329" w14:textId="345985F6" w:rsidR="00CB52D0" w:rsidRPr="00BE4658" w:rsidRDefault="007E29C9" w:rsidP="007E29C9">
            <w:pPr>
              <w:spacing w:before="0"/>
              <w:jc w:val="center"/>
              <w:rPr>
                <w:kern w:val="22"/>
                <w:sz w:val="18"/>
                <w:szCs w:val="18"/>
                <w:lang w:val="en-US"/>
              </w:rPr>
            </w:pPr>
            <w:r>
              <w:rPr>
                <w:kern w:val="22"/>
                <w:sz w:val="18"/>
                <w:szCs w:val="18"/>
                <w:lang w:val="en-US"/>
              </w:rPr>
              <w:t xml:space="preserve">  </w:t>
            </w:r>
            <w:r w:rsidR="00CB52D0" w:rsidRPr="00BE4658">
              <w:rPr>
                <w:kern w:val="22"/>
                <w:sz w:val="18"/>
                <w:szCs w:val="18"/>
                <w:lang w:val="en-US"/>
              </w:rPr>
              <w:t>0.</w:t>
            </w:r>
            <w:r>
              <w:rPr>
                <w:kern w:val="22"/>
                <w:sz w:val="18"/>
                <w:szCs w:val="18"/>
                <w:lang w:val="en-US"/>
              </w:rPr>
              <w:t>75</w:t>
            </w:r>
            <w:r w:rsidR="00CB52D0" w:rsidRPr="00BE4658">
              <w:rPr>
                <w:kern w:val="22"/>
                <w:sz w:val="18"/>
                <w:szCs w:val="18"/>
                <w:lang w:val="en-US"/>
              </w:rPr>
              <w:t>0</w:t>
            </w:r>
          </w:p>
        </w:tc>
        <w:tc>
          <w:tcPr>
            <w:tcW w:w="1361" w:type="dxa"/>
            <w:tcBorders>
              <w:top w:val="single" w:sz="8" w:space="0" w:color="auto"/>
            </w:tcBorders>
          </w:tcPr>
          <w:p w14:paraId="7970758A" w14:textId="18E44024" w:rsidR="00CB52D0" w:rsidRPr="00BE4658" w:rsidRDefault="00CB52D0" w:rsidP="007E29C9">
            <w:pPr>
              <w:spacing w:before="0"/>
              <w:jc w:val="center"/>
              <w:rPr>
                <w:kern w:val="22"/>
                <w:sz w:val="18"/>
                <w:szCs w:val="18"/>
                <w:lang w:val="en-US"/>
              </w:rPr>
            </w:pPr>
            <w:r w:rsidRPr="00BE4658">
              <w:rPr>
                <w:kern w:val="22"/>
                <w:sz w:val="18"/>
                <w:szCs w:val="18"/>
                <w:lang w:val="en-US"/>
              </w:rPr>
              <w:t>±</w:t>
            </w:r>
            <w:r w:rsidR="008C66A6" w:rsidRPr="00BE4658">
              <w:rPr>
                <w:kern w:val="22"/>
                <w:sz w:val="18"/>
                <w:szCs w:val="18"/>
                <w:lang w:val="en-US"/>
              </w:rPr>
              <w:t>0.</w:t>
            </w:r>
            <w:r w:rsidR="007E29C9">
              <w:rPr>
                <w:kern w:val="22"/>
                <w:sz w:val="18"/>
                <w:szCs w:val="18"/>
                <w:lang w:val="en-US"/>
              </w:rPr>
              <w:t>287</w:t>
            </w:r>
          </w:p>
        </w:tc>
        <w:tc>
          <w:tcPr>
            <w:tcW w:w="1644" w:type="dxa"/>
            <w:tcBorders>
              <w:top w:val="single" w:sz="8" w:space="0" w:color="auto"/>
            </w:tcBorders>
          </w:tcPr>
          <w:p w14:paraId="6A5A33D4" w14:textId="5B8FB897" w:rsidR="00CB52D0" w:rsidRPr="00BE4658" w:rsidRDefault="007E29C9" w:rsidP="009C1FDC">
            <w:pPr>
              <w:spacing w:before="0"/>
              <w:jc w:val="center"/>
              <w:rPr>
                <w:kern w:val="22"/>
                <w:sz w:val="18"/>
                <w:szCs w:val="18"/>
                <w:lang w:val="en-US"/>
              </w:rPr>
            </w:pPr>
            <w:r w:rsidRPr="00214550">
              <w:rPr>
                <w:kern w:val="22"/>
                <w:sz w:val="18"/>
                <w:szCs w:val="18"/>
                <w:lang w:val="en-US"/>
              </w:rPr>
              <w:t>Yes, B &gt; A</w:t>
            </w:r>
          </w:p>
        </w:tc>
      </w:tr>
      <w:tr w:rsidR="00CB52D0" w:rsidRPr="00214550" w14:paraId="1608D3E5" w14:textId="77777777" w:rsidTr="007E29C9">
        <w:trPr>
          <w:jc w:val="center"/>
        </w:trPr>
        <w:tc>
          <w:tcPr>
            <w:tcW w:w="1474" w:type="dxa"/>
          </w:tcPr>
          <w:p w14:paraId="4343E6B5" w14:textId="6C28415A" w:rsidR="00CB52D0" w:rsidRPr="00214550" w:rsidRDefault="007E29C9" w:rsidP="009C1FDC">
            <w:pPr>
              <w:spacing w:before="0"/>
              <w:jc w:val="both"/>
              <w:rPr>
                <w:kern w:val="22"/>
                <w:sz w:val="18"/>
                <w:szCs w:val="18"/>
                <w:lang w:val="en-US"/>
              </w:rPr>
            </w:pPr>
            <w:r>
              <w:rPr>
                <w:kern w:val="22"/>
                <w:sz w:val="18"/>
                <w:szCs w:val="18"/>
                <w:lang w:val="en-US"/>
              </w:rPr>
              <w:t>BQTerrace</w:t>
            </w:r>
          </w:p>
        </w:tc>
        <w:tc>
          <w:tcPr>
            <w:tcW w:w="1418" w:type="dxa"/>
          </w:tcPr>
          <w:p w14:paraId="1EF68E57" w14:textId="4FC2DF83" w:rsidR="00CB52D0" w:rsidRPr="00214550" w:rsidRDefault="007E29C9" w:rsidP="007E29C9">
            <w:pPr>
              <w:spacing w:before="0"/>
              <w:jc w:val="center"/>
              <w:rPr>
                <w:kern w:val="22"/>
                <w:sz w:val="18"/>
                <w:szCs w:val="18"/>
                <w:lang w:val="en-US"/>
              </w:rPr>
            </w:pPr>
            <w:r>
              <w:rPr>
                <w:kern w:val="22"/>
                <w:sz w:val="18"/>
                <w:szCs w:val="18"/>
                <w:lang w:val="en-US"/>
              </w:rPr>
              <w:t xml:space="preserve">  </w:t>
            </w:r>
            <w:r w:rsidR="00CB52D0" w:rsidRPr="00214550">
              <w:rPr>
                <w:kern w:val="22"/>
                <w:sz w:val="18"/>
                <w:szCs w:val="18"/>
                <w:lang w:val="en-US"/>
              </w:rPr>
              <w:t>0.</w:t>
            </w:r>
            <w:r>
              <w:rPr>
                <w:kern w:val="22"/>
                <w:sz w:val="18"/>
                <w:szCs w:val="18"/>
                <w:lang w:val="en-US"/>
              </w:rPr>
              <w:t>167</w:t>
            </w:r>
          </w:p>
        </w:tc>
        <w:tc>
          <w:tcPr>
            <w:tcW w:w="1361" w:type="dxa"/>
          </w:tcPr>
          <w:p w14:paraId="73BF5840" w14:textId="1A529B05" w:rsidR="00CB52D0" w:rsidRPr="00214550" w:rsidRDefault="00CB52D0" w:rsidP="007E29C9">
            <w:pPr>
              <w:spacing w:before="0"/>
              <w:jc w:val="center"/>
              <w:rPr>
                <w:kern w:val="22"/>
                <w:sz w:val="18"/>
                <w:szCs w:val="18"/>
                <w:lang w:val="en-US"/>
              </w:rPr>
            </w:pPr>
            <w:r w:rsidRPr="00214550">
              <w:rPr>
                <w:kern w:val="22"/>
                <w:sz w:val="18"/>
                <w:szCs w:val="18"/>
                <w:lang w:val="en-US"/>
              </w:rPr>
              <w:t>±</w:t>
            </w:r>
            <w:r w:rsidR="008C66A6" w:rsidRPr="00214550">
              <w:rPr>
                <w:kern w:val="22"/>
                <w:sz w:val="18"/>
                <w:szCs w:val="18"/>
                <w:lang w:val="en-US"/>
              </w:rPr>
              <w:t>0.</w:t>
            </w:r>
            <w:r w:rsidR="007E29C9">
              <w:rPr>
                <w:kern w:val="22"/>
                <w:sz w:val="18"/>
                <w:szCs w:val="18"/>
                <w:lang w:val="en-US"/>
              </w:rPr>
              <w:t>456</w:t>
            </w:r>
          </w:p>
        </w:tc>
        <w:tc>
          <w:tcPr>
            <w:tcW w:w="1644" w:type="dxa"/>
          </w:tcPr>
          <w:p w14:paraId="0EA97561" w14:textId="40DFBEE5" w:rsidR="00CB52D0" w:rsidRPr="00214550" w:rsidRDefault="007E29C9" w:rsidP="009C1FDC">
            <w:pPr>
              <w:spacing w:before="0"/>
              <w:jc w:val="center"/>
              <w:rPr>
                <w:kern w:val="22"/>
                <w:sz w:val="18"/>
                <w:szCs w:val="18"/>
                <w:lang w:val="en-US"/>
              </w:rPr>
            </w:pPr>
            <w:r>
              <w:rPr>
                <w:kern w:val="22"/>
                <w:sz w:val="18"/>
                <w:szCs w:val="18"/>
                <w:lang w:val="en-US"/>
              </w:rPr>
              <w:t>No</w:t>
            </w:r>
          </w:p>
        </w:tc>
      </w:tr>
      <w:tr w:rsidR="00CB52D0" w:rsidRPr="00214550" w14:paraId="3CABC19F" w14:textId="77777777" w:rsidTr="007E29C9">
        <w:trPr>
          <w:jc w:val="center"/>
        </w:trPr>
        <w:tc>
          <w:tcPr>
            <w:tcW w:w="1474" w:type="dxa"/>
          </w:tcPr>
          <w:p w14:paraId="6BB5C0DF" w14:textId="2D36D30F" w:rsidR="00CB52D0" w:rsidRPr="00214550" w:rsidRDefault="007E29C9" w:rsidP="009C1FDC">
            <w:pPr>
              <w:spacing w:before="0"/>
              <w:jc w:val="both"/>
              <w:rPr>
                <w:kern w:val="22"/>
                <w:sz w:val="18"/>
                <w:szCs w:val="18"/>
                <w:lang w:val="en-US"/>
              </w:rPr>
            </w:pPr>
            <w:r>
              <w:rPr>
                <w:kern w:val="22"/>
                <w:sz w:val="18"/>
                <w:szCs w:val="18"/>
                <w:lang w:val="en-US"/>
              </w:rPr>
              <w:t>Cactus</w:t>
            </w:r>
          </w:p>
        </w:tc>
        <w:tc>
          <w:tcPr>
            <w:tcW w:w="1418" w:type="dxa"/>
          </w:tcPr>
          <w:p w14:paraId="36B50C32" w14:textId="7B406ADB" w:rsidR="00CB52D0" w:rsidRPr="00214550" w:rsidRDefault="007E29C9" w:rsidP="007E29C9">
            <w:pPr>
              <w:spacing w:before="0"/>
              <w:jc w:val="center"/>
              <w:rPr>
                <w:kern w:val="22"/>
                <w:sz w:val="18"/>
                <w:szCs w:val="18"/>
                <w:lang w:val="en-US"/>
              </w:rPr>
            </w:pPr>
            <w:r>
              <w:rPr>
                <w:kern w:val="22"/>
                <w:sz w:val="18"/>
                <w:szCs w:val="18"/>
                <w:lang w:val="en-US"/>
              </w:rPr>
              <w:t>–</w:t>
            </w:r>
            <w:r w:rsidR="00CB52D0" w:rsidRPr="00214550">
              <w:rPr>
                <w:kern w:val="22"/>
                <w:sz w:val="18"/>
                <w:szCs w:val="18"/>
                <w:lang w:val="en-US"/>
              </w:rPr>
              <w:t>0.</w:t>
            </w:r>
            <w:r>
              <w:rPr>
                <w:kern w:val="22"/>
                <w:sz w:val="18"/>
                <w:szCs w:val="18"/>
                <w:lang w:val="en-US"/>
              </w:rPr>
              <w:t>167</w:t>
            </w:r>
          </w:p>
        </w:tc>
        <w:tc>
          <w:tcPr>
            <w:tcW w:w="1361" w:type="dxa"/>
          </w:tcPr>
          <w:p w14:paraId="5AA1A444" w14:textId="7C9D1314" w:rsidR="00CB52D0" w:rsidRPr="00214550" w:rsidRDefault="00CB52D0" w:rsidP="007E29C9">
            <w:pPr>
              <w:spacing w:before="0"/>
              <w:jc w:val="center"/>
              <w:rPr>
                <w:kern w:val="22"/>
                <w:sz w:val="18"/>
                <w:szCs w:val="18"/>
                <w:lang w:val="en-US"/>
              </w:rPr>
            </w:pPr>
            <w:r w:rsidRPr="00214550">
              <w:rPr>
                <w:kern w:val="22"/>
                <w:sz w:val="18"/>
                <w:szCs w:val="18"/>
                <w:lang w:val="en-US"/>
              </w:rPr>
              <w:t>±</w:t>
            </w:r>
            <w:r w:rsidR="008C66A6" w:rsidRPr="00214550">
              <w:rPr>
                <w:kern w:val="22"/>
                <w:sz w:val="18"/>
                <w:szCs w:val="18"/>
                <w:lang w:val="en-US"/>
              </w:rPr>
              <w:t>0.</w:t>
            </w:r>
            <w:r w:rsidR="007E29C9">
              <w:rPr>
                <w:kern w:val="22"/>
                <w:sz w:val="18"/>
                <w:szCs w:val="18"/>
                <w:lang w:val="en-US"/>
              </w:rPr>
              <w:t>596</w:t>
            </w:r>
          </w:p>
        </w:tc>
        <w:tc>
          <w:tcPr>
            <w:tcW w:w="1644" w:type="dxa"/>
          </w:tcPr>
          <w:p w14:paraId="0627B733" w14:textId="14C694A7" w:rsidR="00CB52D0" w:rsidRPr="00214550" w:rsidRDefault="008C66A6" w:rsidP="008C66A6">
            <w:pPr>
              <w:spacing w:before="0"/>
              <w:jc w:val="center"/>
              <w:rPr>
                <w:kern w:val="22"/>
                <w:sz w:val="18"/>
                <w:szCs w:val="18"/>
                <w:lang w:val="en-US"/>
              </w:rPr>
            </w:pPr>
            <w:r w:rsidRPr="00214550">
              <w:rPr>
                <w:kern w:val="22"/>
                <w:sz w:val="18"/>
                <w:szCs w:val="18"/>
                <w:lang w:val="en-US"/>
              </w:rPr>
              <w:t>No</w:t>
            </w:r>
          </w:p>
        </w:tc>
      </w:tr>
      <w:tr w:rsidR="00CB52D0" w:rsidRPr="00214550" w14:paraId="466466A3" w14:textId="77777777" w:rsidTr="007E29C9">
        <w:trPr>
          <w:jc w:val="center"/>
        </w:trPr>
        <w:tc>
          <w:tcPr>
            <w:tcW w:w="1474" w:type="dxa"/>
          </w:tcPr>
          <w:p w14:paraId="242FBD0A" w14:textId="62172FB7" w:rsidR="00CB52D0" w:rsidRPr="00214550" w:rsidRDefault="007E29C9" w:rsidP="009C1FDC">
            <w:pPr>
              <w:spacing w:before="0"/>
              <w:jc w:val="both"/>
              <w:rPr>
                <w:kern w:val="22"/>
                <w:sz w:val="18"/>
                <w:szCs w:val="18"/>
                <w:lang w:val="en-US"/>
              </w:rPr>
            </w:pPr>
            <w:r>
              <w:rPr>
                <w:kern w:val="22"/>
                <w:sz w:val="18"/>
                <w:szCs w:val="18"/>
                <w:lang w:val="en-US"/>
              </w:rPr>
              <w:t>Campfire</w:t>
            </w:r>
          </w:p>
        </w:tc>
        <w:tc>
          <w:tcPr>
            <w:tcW w:w="1418" w:type="dxa"/>
          </w:tcPr>
          <w:p w14:paraId="5673FF06" w14:textId="6AFE018A" w:rsidR="00CB52D0" w:rsidRPr="00214550" w:rsidRDefault="007E29C9" w:rsidP="007E29C9">
            <w:pPr>
              <w:spacing w:before="0"/>
              <w:jc w:val="center"/>
              <w:rPr>
                <w:kern w:val="22"/>
                <w:sz w:val="18"/>
                <w:szCs w:val="18"/>
                <w:lang w:val="en-US"/>
              </w:rPr>
            </w:pPr>
            <w:r>
              <w:rPr>
                <w:kern w:val="22"/>
                <w:sz w:val="18"/>
                <w:szCs w:val="18"/>
                <w:lang w:val="en-US"/>
              </w:rPr>
              <w:t xml:space="preserve">  </w:t>
            </w:r>
            <w:r w:rsidR="00CB52D0" w:rsidRPr="00214550">
              <w:rPr>
                <w:kern w:val="22"/>
                <w:sz w:val="18"/>
                <w:szCs w:val="18"/>
                <w:lang w:val="en-US"/>
              </w:rPr>
              <w:t>0.</w:t>
            </w:r>
            <w:r>
              <w:rPr>
                <w:kern w:val="22"/>
                <w:sz w:val="18"/>
                <w:szCs w:val="18"/>
                <w:lang w:val="en-US"/>
              </w:rPr>
              <w:t>500</w:t>
            </w:r>
          </w:p>
        </w:tc>
        <w:tc>
          <w:tcPr>
            <w:tcW w:w="1361" w:type="dxa"/>
          </w:tcPr>
          <w:p w14:paraId="3B0B7394" w14:textId="186C5AF2" w:rsidR="00CB52D0" w:rsidRPr="00214550" w:rsidRDefault="00CB52D0" w:rsidP="007E29C9">
            <w:pPr>
              <w:spacing w:before="0"/>
              <w:jc w:val="center"/>
              <w:rPr>
                <w:kern w:val="22"/>
                <w:sz w:val="18"/>
                <w:szCs w:val="18"/>
                <w:lang w:val="en-US"/>
              </w:rPr>
            </w:pPr>
            <w:r w:rsidRPr="00214550">
              <w:rPr>
                <w:kern w:val="22"/>
                <w:sz w:val="18"/>
                <w:szCs w:val="18"/>
                <w:lang w:val="en-US"/>
              </w:rPr>
              <w:t>±</w:t>
            </w:r>
            <w:r w:rsidR="008C66A6" w:rsidRPr="00214550">
              <w:rPr>
                <w:kern w:val="22"/>
                <w:sz w:val="18"/>
                <w:szCs w:val="18"/>
                <w:lang w:val="en-US"/>
              </w:rPr>
              <w:t>0.4</w:t>
            </w:r>
            <w:r w:rsidR="007E29C9">
              <w:rPr>
                <w:kern w:val="22"/>
                <w:sz w:val="18"/>
                <w:szCs w:val="18"/>
                <w:lang w:val="en-US"/>
              </w:rPr>
              <w:t>28</w:t>
            </w:r>
          </w:p>
        </w:tc>
        <w:tc>
          <w:tcPr>
            <w:tcW w:w="1644" w:type="dxa"/>
          </w:tcPr>
          <w:p w14:paraId="415DCBE8" w14:textId="7591136E" w:rsidR="00CB52D0" w:rsidRPr="00214550" w:rsidRDefault="007E29C9" w:rsidP="008C66A6">
            <w:pPr>
              <w:spacing w:before="0"/>
              <w:jc w:val="center"/>
              <w:rPr>
                <w:kern w:val="22"/>
                <w:sz w:val="18"/>
                <w:szCs w:val="18"/>
                <w:lang w:val="en-US"/>
              </w:rPr>
            </w:pPr>
            <w:r w:rsidRPr="00214550">
              <w:rPr>
                <w:kern w:val="22"/>
                <w:sz w:val="18"/>
                <w:szCs w:val="18"/>
                <w:lang w:val="en-US"/>
              </w:rPr>
              <w:t>Yes, B &gt; A</w:t>
            </w:r>
          </w:p>
        </w:tc>
      </w:tr>
      <w:tr w:rsidR="00CB52D0" w:rsidRPr="00214550" w14:paraId="5178FFC4" w14:textId="77777777" w:rsidTr="007E29C9">
        <w:trPr>
          <w:jc w:val="center"/>
        </w:trPr>
        <w:tc>
          <w:tcPr>
            <w:tcW w:w="1474" w:type="dxa"/>
          </w:tcPr>
          <w:p w14:paraId="14C24F83" w14:textId="09FCC2E6" w:rsidR="00CB52D0" w:rsidRPr="00214550" w:rsidRDefault="007E29C9" w:rsidP="009C1FDC">
            <w:pPr>
              <w:spacing w:before="0"/>
              <w:jc w:val="both"/>
              <w:rPr>
                <w:kern w:val="22"/>
                <w:sz w:val="18"/>
                <w:szCs w:val="18"/>
                <w:lang w:val="en-US"/>
              </w:rPr>
            </w:pPr>
            <w:r>
              <w:rPr>
                <w:kern w:val="22"/>
                <w:sz w:val="18"/>
                <w:szCs w:val="18"/>
                <w:lang w:val="en-US"/>
              </w:rPr>
              <w:t>CatRobot1</w:t>
            </w:r>
          </w:p>
        </w:tc>
        <w:tc>
          <w:tcPr>
            <w:tcW w:w="1418" w:type="dxa"/>
          </w:tcPr>
          <w:p w14:paraId="7D711553" w14:textId="43699995" w:rsidR="00CB52D0" w:rsidRPr="00214550" w:rsidRDefault="00CB52D0" w:rsidP="007E29C9">
            <w:pPr>
              <w:spacing w:before="0"/>
              <w:jc w:val="center"/>
              <w:rPr>
                <w:kern w:val="22"/>
                <w:sz w:val="18"/>
                <w:szCs w:val="18"/>
                <w:lang w:val="en-US"/>
              </w:rPr>
            </w:pPr>
            <w:r w:rsidRPr="00214550">
              <w:rPr>
                <w:kern w:val="22"/>
                <w:sz w:val="18"/>
                <w:szCs w:val="18"/>
                <w:lang w:val="en-US"/>
              </w:rPr>
              <w:t xml:space="preserve">  0.</w:t>
            </w:r>
            <w:r w:rsidR="007E29C9">
              <w:rPr>
                <w:kern w:val="22"/>
                <w:sz w:val="18"/>
                <w:szCs w:val="18"/>
                <w:lang w:val="en-US"/>
              </w:rPr>
              <w:t>500</w:t>
            </w:r>
          </w:p>
        </w:tc>
        <w:tc>
          <w:tcPr>
            <w:tcW w:w="1361" w:type="dxa"/>
          </w:tcPr>
          <w:p w14:paraId="764C0EF4" w14:textId="226DB3CA" w:rsidR="00CB52D0" w:rsidRPr="00214550" w:rsidRDefault="00CB52D0" w:rsidP="007E29C9">
            <w:pPr>
              <w:spacing w:before="0"/>
              <w:jc w:val="center"/>
              <w:rPr>
                <w:kern w:val="22"/>
                <w:sz w:val="18"/>
                <w:szCs w:val="18"/>
                <w:lang w:val="en-US"/>
              </w:rPr>
            </w:pPr>
            <w:r w:rsidRPr="00214550">
              <w:rPr>
                <w:kern w:val="22"/>
                <w:sz w:val="18"/>
                <w:szCs w:val="18"/>
                <w:lang w:val="en-US"/>
              </w:rPr>
              <w:t>±</w:t>
            </w:r>
            <w:r w:rsidR="008C66A6" w:rsidRPr="00214550">
              <w:rPr>
                <w:kern w:val="22"/>
                <w:sz w:val="18"/>
                <w:szCs w:val="18"/>
                <w:lang w:val="en-US"/>
              </w:rPr>
              <w:t>0.4</w:t>
            </w:r>
            <w:r w:rsidR="007E29C9">
              <w:rPr>
                <w:kern w:val="22"/>
                <w:sz w:val="18"/>
                <w:szCs w:val="18"/>
                <w:lang w:val="en-US"/>
              </w:rPr>
              <w:t>28</w:t>
            </w:r>
          </w:p>
        </w:tc>
        <w:tc>
          <w:tcPr>
            <w:tcW w:w="1644" w:type="dxa"/>
          </w:tcPr>
          <w:p w14:paraId="5EE6A5F1" w14:textId="25FE7D5B" w:rsidR="00CB52D0" w:rsidRPr="00214550" w:rsidRDefault="007E29C9" w:rsidP="008C66A6">
            <w:pPr>
              <w:spacing w:before="0"/>
              <w:jc w:val="center"/>
              <w:rPr>
                <w:kern w:val="22"/>
                <w:sz w:val="18"/>
                <w:szCs w:val="18"/>
                <w:lang w:val="en-US"/>
              </w:rPr>
            </w:pPr>
            <w:r w:rsidRPr="00214550">
              <w:rPr>
                <w:kern w:val="22"/>
                <w:sz w:val="18"/>
                <w:szCs w:val="18"/>
                <w:lang w:val="en-US"/>
              </w:rPr>
              <w:t>Yes, B &gt; A</w:t>
            </w:r>
          </w:p>
        </w:tc>
      </w:tr>
      <w:tr w:rsidR="00CB52D0" w:rsidRPr="00214550" w14:paraId="298E1465" w14:textId="77777777" w:rsidTr="007E29C9">
        <w:trPr>
          <w:jc w:val="center"/>
        </w:trPr>
        <w:tc>
          <w:tcPr>
            <w:tcW w:w="1474" w:type="dxa"/>
          </w:tcPr>
          <w:p w14:paraId="29F8EDA7" w14:textId="4643D582" w:rsidR="00CB52D0" w:rsidRPr="00214550" w:rsidRDefault="007E29C9" w:rsidP="009C1FDC">
            <w:pPr>
              <w:spacing w:before="0"/>
              <w:jc w:val="both"/>
              <w:rPr>
                <w:kern w:val="22"/>
                <w:sz w:val="18"/>
                <w:szCs w:val="18"/>
                <w:lang w:val="en-US"/>
              </w:rPr>
            </w:pPr>
            <w:r>
              <w:rPr>
                <w:kern w:val="22"/>
                <w:sz w:val="18"/>
                <w:szCs w:val="18"/>
                <w:lang w:val="en-US"/>
              </w:rPr>
              <w:t>DaylightRoad2</w:t>
            </w:r>
          </w:p>
        </w:tc>
        <w:tc>
          <w:tcPr>
            <w:tcW w:w="1418" w:type="dxa"/>
          </w:tcPr>
          <w:p w14:paraId="4DC1E547" w14:textId="4E0E6243" w:rsidR="00CB52D0" w:rsidRPr="00214550" w:rsidRDefault="007E29C9" w:rsidP="007E29C9">
            <w:pPr>
              <w:spacing w:before="0"/>
              <w:jc w:val="center"/>
              <w:rPr>
                <w:kern w:val="22"/>
                <w:sz w:val="18"/>
                <w:szCs w:val="18"/>
                <w:lang w:val="en-US"/>
              </w:rPr>
            </w:pPr>
            <w:r>
              <w:rPr>
                <w:kern w:val="22"/>
                <w:sz w:val="18"/>
                <w:szCs w:val="18"/>
                <w:lang w:val="en-US"/>
              </w:rPr>
              <w:t>–</w:t>
            </w:r>
            <w:r w:rsidR="00CB52D0" w:rsidRPr="00214550">
              <w:rPr>
                <w:kern w:val="22"/>
                <w:sz w:val="18"/>
                <w:szCs w:val="18"/>
                <w:lang w:val="en-US"/>
              </w:rPr>
              <w:t>0.</w:t>
            </w:r>
            <w:r>
              <w:rPr>
                <w:kern w:val="22"/>
                <w:sz w:val="18"/>
                <w:szCs w:val="18"/>
                <w:lang w:val="en-US"/>
              </w:rPr>
              <w:t>0</w:t>
            </w:r>
            <w:r w:rsidR="00CB52D0" w:rsidRPr="00214550">
              <w:rPr>
                <w:kern w:val="22"/>
                <w:sz w:val="18"/>
                <w:szCs w:val="18"/>
                <w:lang w:val="en-US"/>
              </w:rPr>
              <w:t>8</w:t>
            </w:r>
            <w:r>
              <w:rPr>
                <w:kern w:val="22"/>
                <w:sz w:val="18"/>
                <w:szCs w:val="18"/>
                <w:lang w:val="en-US"/>
              </w:rPr>
              <w:t>3</w:t>
            </w:r>
          </w:p>
        </w:tc>
        <w:tc>
          <w:tcPr>
            <w:tcW w:w="1361" w:type="dxa"/>
          </w:tcPr>
          <w:p w14:paraId="2285A4D2" w14:textId="1BD49C92" w:rsidR="00CB52D0" w:rsidRPr="00214550" w:rsidRDefault="00CB52D0" w:rsidP="007E29C9">
            <w:pPr>
              <w:spacing w:before="0"/>
              <w:jc w:val="center"/>
              <w:rPr>
                <w:kern w:val="22"/>
                <w:sz w:val="18"/>
                <w:szCs w:val="18"/>
                <w:lang w:val="en-US"/>
              </w:rPr>
            </w:pPr>
            <w:r w:rsidRPr="00214550">
              <w:rPr>
                <w:kern w:val="22"/>
                <w:sz w:val="18"/>
                <w:szCs w:val="18"/>
                <w:lang w:val="en-US"/>
              </w:rPr>
              <w:t>±</w:t>
            </w:r>
            <w:r w:rsidR="008C66A6" w:rsidRPr="00214550">
              <w:rPr>
                <w:kern w:val="22"/>
                <w:sz w:val="18"/>
                <w:szCs w:val="18"/>
                <w:lang w:val="en-US"/>
              </w:rPr>
              <w:t>0.</w:t>
            </w:r>
            <w:r w:rsidR="007E29C9">
              <w:rPr>
                <w:kern w:val="22"/>
                <w:sz w:val="18"/>
                <w:szCs w:val="18"/>
                <w:lang w:val="en-US"/>
              </w:rPr>
              <w:t>425</w:t>
            </w:r>
          </w:p>
        </w:tc>
        <w:tc>
          <w:tcPr>
            <w:tcW w:w="1644" w:type="dxa"/>
          </w:tcPr>
          <w:p w14:paraId="7C10BF76" w14:textId="2A2E53FB" w:rsidR="00CB52D0" w:rsidRPr="00214550" w:rsidRDefault="008C66A6" w:rsidP="008C66A6">
            <w:pPr>
              <w:spacing w:before="0"/>
              <w:jc w:val="center"/>
              <w:rPr>
                <w:kern w:val="22"/>
                <w:sz w:val="18"/>
                <w:szCs w:val="18"/>
                <w:lang w:val="en-US"/>
              </w:rPr>
            </w:pPr>
            <w:r w:rsidRPr="00214550">
              <w:rPr>
                <w:kern w:val="22"/>
                <w:sz w:val="18"/>
                <w:szCs w:val="18"/>
                <w:lang w:val="en-US"/>
              </w:rPr>
              <w:t>No</w:t>
            </w:r>
          </w:p>
        </w:tc>
      </w:tr>
      <w:tr w:rsidR="00CB52D0" w:rsidRPr="00214550" w14:paraId="5707B081" w14:textId="77777777" w:rsidTr="007E29C9">
        <w:trPr>
          <w:jc w:val="center"/>
        </w:trPr>
        <w:tc>
          <w:tcPr>
            <w:tcW w:w="1474" w:type="dxa"/>
          </w:tcPr>
          <w:p w14:paraId="4AB12A5A" w14:textId="1FF23E78" w:rsidR="00CB52D0" w:rsidRPr="00214550" w:rsidRDefault="007E29C9" w:rsidP="009C1FDC">
            <w:pPr>
              <w:spacing w:before="0"/>
              <w:jc w:val="both"/>
              <w:rPr>
                <w:kern w:val="22"/>
                <w:sz w:val="18"/>
                <w:szCs w:val="18"/>
                <w:lang w:val="en-US"/>
              </w:rPr>
            </w:pPr>
            <w:r>
              <w:rPr>
                <w:kern w:val="22"/>
                <w:sz w:val="18"/>
                <w:szCs w:val="18"/>
                <w:lang w:val="en-US"/>
              </w:rPr>
              <w:t>FoodMarket4</w:t>
            </w:r>
          </w:p>
        </w:tc>
        <w:tc>
          <w:tcPr>
            <w:tcW w:w="1418" w:type="dxa"/>
          </w:tcPr>
          <w:p w14:paraId="09B2995D" w14:textId="7756E83F" w:rsidR="00CB52D0" w:rsidRPr="00214550" w:rsidRDefault="007E29C9" w:rsidP="007E29C9">
            <w:pPr>
              <w:spacing w:before="0"/>
              <w:jc w:val="center"/>
              <w:rPr>
                <w:kern w:val="22"/>
                <w:sz w:val="18"/>
                <w:szCs w:val="18"/>
                <w:lang w:val="en-US"/>
              </w:rPr>
            </w:pPr>
            <w:r>
              <w:rPr>
                <w:kern w:val="22"/>
                <w:sz w:val="18"/>
                <w:szCs w:val="18"/>
                <w:lang w:val="en-US"/>
              </w:rPr>
              <w:t>–</w:t>
            </w:r>
            <w:r w:rsidR="00CB52D0" w:rsidRPr="00214550">
              <w:rPr>
                <w:kern w:val="22"/>
                <w:sz w:val="18"/>
                <w:szCs w:val="18"/>
                <w:lang w:val="en-US"/>
              </w:rPr>
              <w:t>0.</w:t>
            </w:r>
            <w:r>
              <w:rPr>
                <w:kern w:val="22"/>
                <w:sz w:val="18"/>
                <w:szCs w:val="18"/>
                <w:lang w:val="en-US"/>
              </w:rPr>
              <w:t>1</w:t>
            </w:r>
            <w:r w:rsidR="00CB52D0" w:rsidRPr="00214550">
              <w:rPr>
                <w:kern w:val="22"/>
                <w:sz w:val="18"/>
                <w:szCs w:val="18"/>
                <w:lang w:val="en-US"/>
              </w:rPr>
              <w:t>6</w:t>
            </w:r>
            <w:r>
              <w:rPr>
                <w:kern w:val="22"/>
                <w:sz w:val="18"/>
                <w:szCs w:val="18"/>
                <w:lang w:val="en-US"/>
              </w:rPr>
              <w:t>7</w:t>
            </w:r>
          </w:p>
        </w:tc>
        <w:tc>
          <w:tcPr>
            <w:tcW w:w="1361" w:type="dxa"/>
          </w:tcPr>
          <w:p w14:paraId="23B23005" w14:textId="29FBBDB4" w:rsidR="00CB52D0" w:rsidRPr="00214550" w:rsidRDefault="00CB52D0" w:rsidP="007E29C9">
            <w:pPr>
              <w:spacing w:before="0"/>
              <w:jc w:val="center"/>
              <w:rPr>
                <w:kern w:val="22"/>
                <w:sz w:val="18"/>
                <w:szCs w:val="18"/>
                <w:lang w:val="en-US"/>
              </w:rPr>
            </w:pPr>
            <w:r w:rsidRPr="00214550">
              <w:rPr>
                <w:kern w:val="22"/>
                <w:sz w:val="18"/>
                <w:szCs w:val="18"/>
                <w:lang w:val="en-US"/>
              </w:rPr>
              <w:t>±</w:t>
            </w:r>
            <w:r w:rsidR="008C66A6" w:rsidRPr="00214550">
              <w:rPr>
                <w:kern w:val="22"/>
                <w:sz w:val="18"/>
                <w:szCs w:val="18"/>
                <w:lang w:val="en-US"/>
              </w:rPr>
              <w:t>0.</w:t>
            </w:r>
            <w:r w:rsidR="007E29C9">
              <w:rPr>
                <w:kern w:val="22"/>
                <w:sz w:val="18"/>
                <w:szCs w:val="18"/>
                <w:lang w:val="en-US"/>
              </w:rPr>
              <w:t>366</w:t>
            </w:r>
          </w:p>
        </w:tc>
        <w:tc>
          <w:tcPr>
            <w:tcW w:w="1644" w:type="dxa"/>
          </w:tcPr>
          <w:p w14:paraId="05E9023E" w14:textId="66B1685B" w:rsidR="00CB52D0" w:rsidRPr="00214550" w:rsidRDefault="008C66A6" w:rsidP="008C66A6">
            <w:pPr>
              <w:spacing w:before="0"/>
              <w:jc w:val="center"/>
              <w:rPr>
                <w:kern w:val="22"/>
                <w:sz w:val="18"/>
                <w:szCs w:val="18"/>
                <w:lang w:val="en-US"/>
              </w:rPr>
            </w:pPr>
            <w:r w:rsidRPr="00214550">
              <w:rPr>
                <w:kern w:val="22"/>
                <w:sz w:val="18"/>
                <w:szCs w:val="18"/>
                <w:lang w:val="en-US"/>
              </w:rPr>
              <w:t>No</w:t>
            </w:r>
          </w:p>
        </w:tc>
      </w:tr>
      <w:tr w:rsidR="00CB52D0" w:rsidRPr="00214550" w14:paraId="62AF2A6F" w14:textId="77777777" w:rsidTr="007E29C9">
        <w:trPr>
          <w:jc w:val="center"/>
        </w:trPr>
        <w:tc>
          <w:tcPr>
            <w:tcW w:w="1474" w:type="dxa"/>
          </w:tcPr>
          <w:p w14:paraId="5D0B369A" w14:textId="71FBD846" w:rsidR="00CB52D0" w:rsidRPr="00214550" w:rsidRDefault="007E29C9" w:rsidP="00CB52D0">
            <w:pPr>
              <w:spacing w:before="0"/>
              <w:jc w:val="both"/>
              <w:rPr>
                <w:kern w:val="22"/>
                <w:sz w:val="18"/>
                <w:szCs w:val="18"/>
                <w:lang w:val="en-US"/>
              </w:rPr>
            </w:pPr>
            <w:r>
              <w:rPr>
                <w:kern w:val="22"/>
                <w:sz w:val="18"/>
                <w:szCs w:val="18"/>
                <w:lang w:val="en-US"/>
              </w:rPr>
              <w:t>MarketPlace</w:t>
            </w:r>
          </w:p>
        </w:tc>
        <w:tc>
          <w:tcPr>
            <w:tcW w:w="1418" w:type="dxa"/>
          </w:tcPr>
          <w:p w14:paraId="123AA7D0" w14:textId="27A8F135" w:rsidR="00CB52D0" w:rsidRPr="00214550" w:rsidRDefault="00CB52D0" w:rsidP="007E29C9">
            <w:pPr>
              <w:spacing w:before="0"/>
              <w:jc w:val="center"/>
              <w:rPr>
                <w:kern w:val="22"/>
                <w:sz w:val="18"/>
                <w:szCs w:val="18"/>
                <w:lang w:val="en-US"/>
              </w:rPr>
            </w:pPr>
            <w:r w:rsidRPr="00214550">
              <w:rPr>
                <w:kern w:val="22"/>
                <w:sz w:val="18"/>
                <w:szCs w:val="18"/>
                <w:lang w:val="en-US"/>
              </w:rPr>
              <w:t xml:space="preserve">  0.1</w:t>
            </w:r>
            <w:r w:rsidR="007E29C9">
              <w:rPr>
                <w:kern w:val="22"/>
                <w:sz w:val="18"/>
                <w:szCs w:val="18"/>
                <w:lang w:val="en-US"/>
              </w:rPr>
              <w:t>67</w:t>
            </w:r>
          </w:p>
        </w:tc>
        <w:tc>
          <w:tcPr>
            <w:tcW w:w="1361" w:type="dxa"/>
          </w:tcPr>
          <w:p w14:paraId="6F447F52" w14:textId="128CA9DF" w:rsidR="00CB52D0" w:rsidRPr="00214550" w:rsidRDefault="00CB52D0" w:rsidP="007E29C9">
            <w:pPr>
              <w:spacing w:before="0"/>
              <w:jc w:val="center"/>
              <w:rPr>
                <w:kern w:val="22"/>
                <w:sz w:val="18"/>
                <w:szCs w:val="18"/>
                <w:lang w:val="en-US"/>
              </w:rPr>
            </w:pPr>
            <w:r w:rsidRPr="00214550">
              <w:rPr>
                <w:kern w:val="22"/>
                <w:sz w:val="18"/>
                <w:szCs w:val="18"/>
                <w:lang w:val="en-US"/>
              </w:rPr>
              <w:t>±</w:t>
            </w:r>
            <w:r w:rsidR="008C66A6" w:rsidRPr="00214550">
              <w:rPr>
                <w:kern w:val="22"/>
                <w:sz w:val="18"/>
                <w:szCs w:val="18"/>
                <w:lang w:val="en-US"/>
              </w:rPr>
              <w:t>0.</w:t>
            </w:r>
            <w:r w:rsidR="007E29C9">
              <w:rPr>
                <w:kern w:val="22"/>
                <w:sz w:val="18"/>
                <w:szCs w:val="18"/>
                <w:lang w:val="en-US"/>
              </w:rPr>
              <w:t>366</w:t>
            </w:r>
          </w:p>
        </w:tc>
        <w:tc>
          <w:tcPr>
            <w:tcW w:w="1644" w:type="dxa"/>
          </w:tcPr>
          <w:p w14:paraId="31D565CD" w14:textId="16A70B3B" w:rsidR="00CB52D0" w:rsidRPr="00214550" w:rsidRDefault="008C66A6" w:rsidP="008C66A6">
            <w:pPr>
              <w:spacing w:before="0"/>
              <w:jc w:val="center"/>
              <w:rPr>
                <w:kern w:val="22"/>
                <w:sz w:val="18"/>
                <w:szCs w:val="18"/>
                <w:lang w:val="en-US"/>
              </w:rPr>
            </w:pPr>
            <w:r w:rsidRPr="00214550">
              <w:rPr>
                <w:kern w:val="22"/>
                <w:sz w:val="18"/>
                <w:szCs w:val="18"/>
                <w:lang w:val="en-US"/>
              </w:rPr>
              <w:t>No</w:t>
            </w:r>
          </w:p>
        </w:tc>
      </w:tr>
      <w:tr w:rsidR="00CB52D0" w:rsidRPr="00214550" w14:paraId="09168AE5" w14:textId="77777777" w:rsidTr="007E29C9">
        <w:trPr>
          <w:jc w:val="center"/>
        </w:trPr>
        <w:tc>
          <w:tcPr>
            <w:tcW w:w="1474" w:type="dxa"/>
          </w:tcPr>
          <w:p w14:paraId="74FBD0AB" w14:textId="1CDF66EF" w:rsidR="00CB52D0" w:rsidRPr="00214550" w:rsidRDefault="007E29C9" w:rsidP="009C1FDC">
            <w:pPr>
              <w:spacing w:before="0"/>
              <w:jc w:val="both"/>
              <w:rPr>
                <w:kern w:val="22"/>
                <w:sz w:val="18"/>
                <w:szCs w:val="18"/>
                <w:lang w:val="en-US"/>
              </w:rPr>
            </w:pPr>
            <w:r>
              <w:rPr>
                <w:kern w:val="22"/>
                <w:sz w:val="18"/>
                <w:szCs w:val="18"/>
                <w:lang w:val="en-US"/>
              </w:rPr>
              <w:t>ParkRunning3</w:t>
            </w:r>
          </w:p>
        </w:tc>
        <w:tc>
          <w:tcPr>
            <w:tcW w:w="1418" w:type="dxa"/>
          </w:tcPr>
          <w:p w14:paraId="7B8122FC" w14:textId="55F38F99" w:rsidR="00CB52D0" w:rsidRPr="00214550" w:rsidRDefault="00CB52D0" w:rsidP="007E29C9">
            <w:pPr>
              <w:spacing w:before="0"/>
              <w:jc w:val="center"/>
              <w:rPr>
                <w:kern w:val="22"/>
                <w:sz w:val="18"/>
                <w:szCs w:val="18"/>
                <w:lang w:val="en-US"/>
              </w:rPr>
            </w:pPr>
            <w:r w:rsidRPr="00214550">
              <w:rPr>
                <w:kern w:val="22"/>
                <w:sz w:val="18"/>
                <w:szCs w:val="18"/>
                <w:lang w:val="en-US"/>
              </w:rPr>
              <w:t xml:space="preserve">  0.</w:t>
            </w:r>
            <w:r w:rsidR="007E29C9">
              <w:rPr>
                <w:kern w:val="22"/>
                <w:sz w:val="18"/>
                <w:szCs w:val="18"/>
                <w:lang w:val="en-US"/>
              </w:rPr>
              <w:t>000</w:t>
            </w:r>
          </w:p>
        </w:tc>
        <w:tc>
          <w:tcPr>
            <w:tcW w:w="1361" w:type="dxa"/>
          </w:tcPr>
          <w:p w14:paraId="242808EC" w14:textId="41086EB3" w:rsidR="00CB52D0" w:rsidRPr="00214550" w:rsidRDefault="00CB52D0" w:rsidP="007E29C9">
            <w:pPr>
              <w:spacing w:before="0"/>
              <w:jc w:val="center"/>
              <w:rPr>
                <w:kern w:val="22"/>
                <w:sz w:val="18"/>
                <w:szCs w:val="18"/>
                <w:lang w:val="en-US"/>
              </w:rPr>
            </w:pPr>
            <w:r w:rsidRPr="00214550">
              <w:rPr>
                <w:kern w:val="22"/>
                <w:sz w:val="18"/>
                <w:szCs w:val="18"/>
                <w:lang w:val="en-US"/>
              </w:rPr>
              <w:t>±</w:t>
            </w:r>
            <w:r w:rsidR="008C66A6" w:rsidRPr="00214550">
              <w:rPr>
                <w:kern w:val="22"/>
                <w:sz w:val="18"/>
                <w:szCs w:val="18"/>
                <w:lang w:val="en-US"/>
              </w:rPr>
              <w:t>0.5</w:t>
            </w:r>
            <w:r w:rsidR="007E29C9">
              <w:rPr>
                <w:kern w:val="22"/>
                <w:sz w:val="18"/>
                <w:szCs w:val="18"/>
                <w:lang w:val="en-US"/>
              </w:rPr>
              <w:t>42</w:t>
            </w:r>
          </w:p>
        </w:tc>
        <w:tc>
          <w:tcPr>
            <w:tcW w:w="1644" w:type="dxa"/>
          </w:tcPr>
          <w:p w14:paraId="2EEB0473" w14:textId="7B01AE4F" w:rsidR="00CB52D0" w:rsidRPr="00214550" w:rsidRDefault="008C66A6" w:rsidP="009C1FDC">
            <w:pPr>
              <w:spacing w:before="0"/>
              <w:jc w:val="center"/>
              <w:rPr>
                <w:kern w:val="22"/>
                <w:sz w:val="18"/>
                <w:szCs w:val="18"/>
                <w:lang w:val="en-US"/>
              </w:rPr>
            </w:pPr>
            <w:r w:rsidRPr="00214550">
              <w:rPr>
                <w:kern w:val="22"/>
                <w:sz w:val="18"/>
                <w:szCs w:val="18"/>
                <w:lang w:val="en-US"/>
              </w:rPr>
              <w:t>No</w:t>
            </w:r>
          </w:p>
        </w:tc>
      </w:tr>
      <w:tr w:rsidR="00CB52D0" w:rsidRPr="00214550" w14:paraId="48626A0E" w14:textId="77777777" w:rsidTr="007E29C9">
        <w:trPr>
          <w:jc w:val="center"/>
        </w:trPr>
        <w:tc>
          <w:tcPr>
            <w:tcW w:w="1474" w:type="dxa"/>
          </w:tcPr>
          <w:p w14:paraId="4D45649B" w14:textId="5779411A" w:rsidR="00CB52D0" w:rsidRPr="00214550" w:rsidRDefault="007E29C9" w:rsidP="009C1FDC">
            <w:pPr>
              <w:spacing w:before="0"/>
              <w:jc w:val="both"/>
              <w:rPr>
                <w:kern w:val="22"/>
                <w:sz w:val="18"/>
                <w:szCs w:val="18"/>
                <w:lang w:val="en-US"/>
              </w:rPr>
            </w:pPr>
            <w:r>
              <w:rPr>
                <w:kern w:val="22"/>
                <w:sz w:val="18"/>
                <w:szCs w:val="18"/>
                <w:lang w:val="en-US"/>
              </w:rPr>
              <w:t>RitualDance</w:t>
            </w:r>
          </w:p>
        </w:tc>
        <w:tc>
          <w:tcPr>
            <w:tcW w:w="1418" w:type="dxa"/>
          </w:tcPr>
          <w:p w14:paraId="7A315E7B" w14:textId="66E00215" w:rsidR="00CB52D0" w:rsidRPr="00214550" w:rsidRDefault="00CB52D0" w:rsidP="007E29C9">
            <w:pPr>
              <w:spacing w:before="0"/>
              <w:jc w:val="center"/>
              <w:rPr>
                <w:kern w:val="22"/>
                <w:sz w:val="18"/>
                <w:szCs w:val="18"/>
                <w:lang w:val="en-US"/>
              </w:rPr>
            </w:pPr>
            <w:r w:rsidRPr="00214550">
              <w:rPr>
                <w:kern w:val="22"/>
                <w:sz w:val="18"/>
                <w:szCs w:val="18"/>
                <w:lang w:val="en-US"/>
              </w:rPr>
              <w:t>–0.</w:t>
            </w:r>
            <w:r w:rsidR="007E29C9">
              <w:rPr>
                <w:kern w:val="22"/>
                <w:sz w:val="18"/>
                <w:szCs w:val="18"/>
                <w:lang w:val="en-US"/>
              </w:rPr>
              <w:t>167</w:t>
            </w:r>
          </w:p>
        </w:tc>
        <w:tc>
          <w:tcPr>
            <w:tcW w:w="1361" w:type="dxa"/>
          </w:tcPr>
          <w:p w14:paraId="53027C29" w14:textId="69F8F242" w:rsidR="00CB52D0" w:rsidRPr="00214550" w:rsidRDefault="00CB52D0" w:rsidP="007E29C9">
            <w:pPr>
              <w:spacing w:before="0"/>
              <w:jc w:val="center"/>
              <w:rPr>
                <w:kern w:val="22"/>
                <w:sz w:val="18"/>
                <w:szCs w:val="18"/>
                <w:lang w:val="en-US"/>
              </w:rPr>
            </w:pPr>
            <w:r w:rsidRPr="00214550">
              <w:rPr>
                <w:kern w:val="22"/>
                <w:sz w:val="18"/>
                <w:szCs w:val="18"/>
                <w:lang w:val="en-US"/>
              </w:rPr>
              <w:t>±</w:t>
            </w:r>
            <w:r w:rsidR="008C66A6" w:rsidRPr="00214550">
              <w:rPr>
                <w:kern w:val="22"/>
                <w:sz w:val="18"/>
                <w:szCs w:val="18"/>
                <w:lang w:val="en-US"/>
              </w:rPr>
              <w:t>0.53</w:t>
            </w:r>
            <w:r w:rsidR="007E29C9">
              <w:rPr>
                <w:kern w:val="22"/>
                <w:sz w:val="18"/>
                <w:szCs w:val="18"/>
                <w:lang w:val="en-US"/>
              </w:rPr>
              <w:t>0</w:t>
            </w:r>
          </w:p>
        </w:tc>
        <w:tc>
          <w:tcPr>
            <w:tcW w:w="1644" w:type="dxa"/>
          </w:tcPr>
          <w:p w14:paraId="216204E4" w14:textId="7A3DD98E" w:rsidR="00CB52D0" w:rsidRPr="00214550" w:rsidRDefault="008C66A6" w:rsidP="009C1FDC">
            <w:pPr>
              <w:spacing w:before="0"/>
              <w:jc w:val="center"/>
              <w:rPr>
                <w:kern w:val="22"/>
                <w:sz w:val="18"/>
                <w:szCs w:val="18"/>
                <w:lang w:val="en-US"/>
              </w:rPr>
            </w:pPr>
            <w:r w:rsidRPr="00214550">
              <w:rPr>
                <w:kern w:val="22"/>
                <w:sz w:val="18"/>
                <w:szCs w:val="18"/>
                <w:lang w:val="en-US"/>
              </w:rPr>
              <w:t>No</w:t>
            </w:r>
          </w:p>
        </w:tc>
      </w:tr>
      <w:tr w:rsidR="00CB52D0" w:rsidRPr="00214550" w14:paraId="2E7911B2" w14:textId="77777777" w:rsidTr="007E29C9">
        <w:trPr>
          <w:jc w:val="center"/>
        </w:trPr>
        <w:tc>
          <w:tcPr>
            <w:tcW w:w="1474" w:type="dxa"/>
          </w:tcPr>
          <w:p w14:paraId="65233A7D" w14:textId="6761AD12" w:rsidR="00CB52D0" w:rsidRPr="00214550" w:rsidRDefault="007E29C9" w:rsidP="009C1FDC">
            <w:pPr>
              <w:spacing w:before="0"/>
              <w:jc w:val="both"/>
              <w:rPr>
                <w:kern w:val="22"/>
                <w:sz w:val="18"/>
                <w:szCs w:val="18"/>
                <w:lang w:val="en-US"/>
              </w:rPr>
            </w:pPr>
            <w:r>
              <w:rPr>
                <w:kern w:val="22"/>
                <w:sz w:val="18"/>
                <w:szCs w:val="18"/>
                <w:lang w:val="en-US"/>
              </w:rPr>
              <w:t>Tango2</w:t>
            </w:r>
          </w:p>
        </w:tc>
        <w:tc>
          <w:tcPr>
            <w:tcW w:w="1418" w:type="dxa"/>
          </w:tcPr>
          <w:p w14:paraId="1387ADD9" w14:textId="56C4CA3C" w:rsidR="00CB52D0" w:rsidRPr="00214550" w:rsidRDefault="00CB52D0" w:rsidP="007E29C9">
            <w:pPr>
              <w:spacing w:before="0"/>
              <w:jc w:val="center"/>
              <w:rPr>
                <w:kern w:val="22"/>
                <w:sz w:val="18"/>
                <w:szCs w:val="18"/>
                <w:lang w:val="en-US"/>
              </w:rPr>
            </w:pPr>
            <w:r w:rsidRPr="00214550">
              <w:rPr>
                <w:kern w:val="22"/>
                <w:sz w:val="18"/>
                <w:szCs w:val="18"/>
                <w:lang w:val="en-US"/>
              </w:rPr>
              <w:t xml:space="preserve">  0.5</w:t>
            </w:r>
            <w:r w:rsidR="007E29C9">
              <w:rPr>
                <w:kern w:val="22"/>
                <w:sz w:val="18"/>
                <w:szCs w:val="18"/>
                <w:lang w:val="en-US"/>
              </w:rPr>
              <w:t>83</w:t>
            </w:r>
          </w:p>
        </w:tc>
        <w:tc>
          <w:tcPr>
            <w:tcW w:w="1361" w:type="dxa"/>
          </w:tcPr>
          <w:p w14:paraId="5725088A" w14:textId="709AA07C" w:rsidR="00CB52D0" w:rsidRPr="00214550" w:rsidRDefault="00CB52D0" w:rsidP="007E29C9">
            <w:pPr>
              <w:spacing w:before="0"/>
              <w:jc w:val="center"/>
              <w:rPr>
                <w:kern w:val="22"/>
                <w:sz w:val="18"/>
                <w:szCs w:val="18"/>
                <w:lang w:val="en-US"/>
              </w:rPr>
            </w:pPr>
            <w:r w:rsidRPr="00214550">
              <w:rPr>
                <w:kern w:val="22"/>
                <w:sz w:val="18"/>
                <w:szCs w:val="18"/>
                <w:lang w:val="en-US"/>
              </w:rPr>
              <w:t>±</w:t>
            </w:r>
            <w:r w:rsidR="008C66A6" w:rsidRPr="00214550">
              <w:rPr>
                <w:kern w:val="22"/>
                <w:sz w:val="18"/>
                <w:szCs w:val="18"/>
                <w:lang w:val="en-US"/>
              </w:rPr>
              <w:t>0.3</w:t>
            </w:r>
            <w:r w:rsidR="007E29C9">
              <w:rPr>
                <w:kern w:val="22"/>
                <w:sz w:val="18"/>
                <w:szCs w:val="18"/>
                <w:lang w:val="en-US"/>
              </w:rPr>
              <w:t>27</w:t>
            </w:r>
          </w:p>
        </w:tc>
        <w:tc>
          <w:tcPr>
            <w:tcW w:w="1644" w:type="dxa"/>
          </w:tcPr>
          <w:p w14:paraId="42C58481" w14:textId="4D8486AD" w:rsidR="00CB52D0" w:rsidRPr="00214550" w:rsidRDefault="008C66A6" w:rsidP="009C1FDC">
            <w:pPr>
              <w:spacing w:before="0"/>
              <w:jc w:val="center"/>
              <w:rPr>
                <w:kern w:val="22"/>
                <w:sz w:val="18"/>
                <w:szCs w:val="18"/>
                <w:lang w:val="en-US"/>
              </w:rPr>
            </w:pPr>
            <w:r w:rsidRPr="00214550">
              <w:rPr>
                <w:kern w:val="22"/>
                <w:sz w:val="18"/>
                <w:szCs w:val="18"/>
                <w:lang w:val="en-US"/>
              </w:rPr>
              <w:t>Yes, B &gt; A</w:t>
            </w:r>
          </w:p>
        </w:tc>
      </w:tr>
      <w:tr w:rsidR="00CB52D0" w:rsidRPr="00BE4658" w14:paraId="2C0209A3" w14:textId="77777777" w:rsidTr="007E29C9">
        <w:trPr>
          <w:jc w:val="center"/>
        </w:trPr>
        <w:tc>
          <w:tcPr>
            <w:tcW w:w="1474" w:type="dxa"/>
          </w:tcPr>
          <w:p w14:paraId="724D9B4C" w14:textId="77C17C45" w:rsidR="00CB52D0" w:rsidRPr="00BE4658" w:rsidRDefault="00CB52D0" w:rsidP="00CB52D0">
            <w:pPr>
              <w:spacing w:before="0"/>
              <w:jc w:val="both"/>
              <w:rPr>
                <w:b/>
                <w:kern w:val="22"/>
                <w:sz w:val="18"/>
                <w:szCs w:val="18"/>
                <w:lang w:val="en-US"/>
              </w:rPr>
            </w:pPr>
            <w:r w:rsidRPr="00BE4658">
              <w:rPr>
                <w:b/>
                <w:kern w:val="22"/>
                <w:sz w:val="18"/>
                <w:szCs w:val="18"/>
                <w:lang w:val="en-US"/>
              </w:rPr>
              <w:t>All</w:t>
            </w:r>
          </w:p>
        </w:tc>
        <w:tc>
          <w:tcPr>
            <w:tcW w:w="1418" w:type="dxa"/>
          </w:tcPr>
          <w:p w14:paraId="264BB510" w14:textId="453AA11E" w:rsidR="00CB52D0" w:rsidRPr="00BE4658" w:rsidRDefault="00CB52D0" w:rsidP="009C1FDC">
            <w:pPr>
              <w:spacing w:before="0"/>
              <w:jc w:val="center"/>
              <w:rPr>
                <w:b/>
                <w:kern w:val="22"/>
                <w:sz w:val="18"/>
                <w:szCs w:val="18"/>
                <w:lang w:val="en-US"/>
              </w:rPr>
            </w:pPr>
            <w:r w:rsidRPr="00BE4658">
              <w:rPr>
                <w:b/>
                <w:kern w:val="22"/>
                <w:sz w:val="18"/>
                <w:szCs w:val="18"/>
                <w:lang w:val="en-US"/>
              </w:rPr>
              <w:t xml:space="preserve">  0.189</w:t>
            </w:r>
          </w:p>
        </w:tc>
        <w:tc>
          <w:tcPr>
            <w:tcW w:w="1361" w:type="dxa"/>
          </w:tcPr>
          <w:p w14:paraId="416DE36E" w14:textId="003211C1" w:rsidR="00CB52D0" w:rsidRPr="00BE4658" w:rsidRDefault="00CB52D0" w:rsidP="009C1FDC">
            <w:pPr>
              <w:spacing w:before="0"/>
              <w:jc w:val="center"/>
              <w:rPr>
                <w:b/>
                <w:kern w:val="22"/>
                <w:sz w:val="18"/>
                <w:szCs w:val="18"/>
                <w:lang w:val="en-US"/>
              </w:rPr>
            </w:pPr>
            <w:r w:rsidRPr="00BE4658">
              <w:rPr>
                <w:b/>
                <w:kern w:val="22"/>
                <w:sz w:val="18"/>
                <w:szCs w:val="18"/>
                <w:lang w:val="en-US"/>
              </w:rPr>
              <w:t>±0.128</w:t>
            </w:r>
          </w:p>
        </w:tc>
        <w:tc>
          <w:tcPr>
            <w:tcW w:w="1644" w:type="dxa"/>
          </w:tcPr>
          <w:p w14:paraId="2FBACAC7" w14:textId="37806D71" w:rsidR="00CB52D0" w:rsidRPr="00BE4658" w:rsidRDefault="008C66A6" w:rsidP="009C1FDC">
            <w:pPr>
              <w:spacing w:before="0"/>
              <w:jc w:val="center"/>
              <w:rPr>
                <w:b/>
                <w:kern w:val="22"/>
                <w:sz w:val="18"/>
                <w:szCs w:val="18"/>
                <w:lang w:val="en-US"/>
              </w:rPr>
            </w:pPr>
            <w:r w:rsidRPr="00BE4658">
              <w:rPr>
                <w:b/>
                <w:kern w:val="22"/>
                <w:sz w:val="18"/>
                <w:szCs w:val="18"/>
                <w:lang w:val="en-US"/>
              </w:rPr>
              <w:t>Yes, B &gt; A</w:t>
            </w:r>
          </w:p>
        </w:tc>
      </w:tr>
    </w:tbl>
    <w:p w14:paraId="653887C8" w14:textId="77777777" w:rsidR="00CB52D0" w:rsidRDefault="00CB52D0" w:rsidP="00AC5541">
      <w:pPr>
        <w:spacing w:before="120"/>
        <w:jc w:val="both"/>
        <w:rPr>
          <w:kern w:val="22"/>
          <w:szCs w:val="22"/>
          <w:lang w:val="en-US"/>
        </w:rPr>
      </w:pPr>
    </w:p>
    <w:p w14:paraId="23F12F33" w14:textId="11460D94" w:rsidR="00214550" w:rsidRDefault="00214550" w:rsidP="00913769">
      <w:pPr>
        <w:spacing w:before="0" w:after="180"/>
        <w:jc w:val="both"/>
        <w:rPr>
          <w:kern w:val="22"/>
          <w:szCs w:val="22"/>
          <w:lang w:val="en-US"/>
        </w:rPr>
      </w:pPr>
      <w:r>
        <w:rPr>
          <w:b/>
          <w:i/>
          <w:kern w:val="22"/>
        </w:rPr>
        <w:t>Table</w:t>
      </w:r>
      <w:r w:rsidRPr="00051058">
        <w:rPr>
          <w:b/>
          <w:i/>
          <w:kern w:val="22"/>
        </w:rPr>
        <w:t xml:space="preserve"> </w:t>
      </w:r>
      <w:r>
        <w:rPr>
          <w:b/>
          <w:i/>
          <w:kern w:val="22"/>
        </w:rPr>
        <w:t>3</w:t>
      </w:r>
      <w:r w:rsidRPr="00051058">
        <w:rPr>
          <w:i/>
          <w:kern w:val="22"/>
        </w:rPr>
        <w:t>.</w:t>
      </w:r>
      <w:r>
        <w:rPr>
          <w:i/>
          <w:kern w:val="22"/>
        </w:rPr>
        <w:t xml:space="preserve"> Results of the second subjective experiment with differential mean opinion score (DMOS) data and 95% confidence intervals (assuming a Student-t distribution). A: </w:t>
      </w:r>
      <w:r w:rsidR="004D29E8">
        <w:rPr>
          <w:i/>
          <w:kern w:val="22"/>
        </w:rPr>
        <w:t>VTM QPA</w:t>
      </w:r>
      <w:r>
        <w:rPr>
          <w:i/>
          <w:kern w:val="22"/>
        </w:rPr>
        <w:t xml:space="preserve">, B: </w:t>
      </w:r>
      <w:r w:rsidR="004D29E8">
        <w:rPr>
          <w:i/>
          <w:kern w:val="22"/>
        </w:rPr>
        <w:t>test</w:t>
      </w:r>
      <w:r>
        <w:rPr>
          <w:i/>
          <w:kern w:val="22"/>
        </w:rPr>
        <w:t xml:space="preserve"> QPA. See text for details.</w:t>
      </w:r>
    </w:p>
    <w:tbl>
      <w:tblPr>
        <w:tblStyle w:val="Tabellenraster"/>
        <w:tblW w:w="0" w:type="auto"/>
        <w:jc w:val="center"/>
        <w:tblCellMar>
          <w:top w:w="28" w:type="dxa"/>
          <w:bottom w:w="28" w:type="dxa"/>
        </w:tblCellMar>
        <w:tblLook w:val="04A0" w:firstRow="1" w:lastRow="0" w:firstColumn="1" w:lastColumn="0" w:noHBand="0" w:noVBand="1"/>
      </w:tblPr>
      <w:tblGrid>
        <w:gridCol w:w="1474"/>
        <w:gridCol w:w="1418"/>
        <w:gridCol w:w="1361"/>
        <w:gridCol w:w="1644"/>
      </w:tblGrid>
      <w:tr w:rsidR="004D29E8" w:rsidRPr="00BE4658" w14:paraId="136EE354" w14:textId="77777777" w:rsidTr="00975CAE">
        <w:trPr>
          <w:jc w:val="center"/>
        </w:trPr>
        <w:tc>
          <w:tcPr>
            <w:tcW w:w="1474" w:type="dxa"/>
            <w:tcBorders>
              <w:top w:val="single" w:sz="8" w:space="0" w:color="auto"/>
              <w:left w:val="single" w:sz="8" w:space="0" w:color="auto"/>
              <w:bottom w:val="single" w:sz="8" w:space="0" w:color="auto"/>
              <w:right w:val="single" w:sz="8" w:space="0" w:color="auto"/>
            </w:tcBorders>
          </w:tcPr>
          <w:p w14:paraId="36BE8C34" w14:textId="0F655A94" w:rsidR="004D29E8" w:rsidRPr="00BE4658" w:rsidRDefault="00FF17A0" w:rsidP="009C1FDC">
            <w:pPr>
              <w:spacing w:before="0"/>
              <w:jc w:val="center"/>
              <w:rPr>
                <w:b/>
                <w:kern w:val="22"/>
                <w:sz w:val="18"/>
                <w:szCs w:val="18"/>
                <w:lang w:val="en-US"/>
              </w:rPr>
            </w:pPr>
            <w:r>
              <w:rPr>
                <w:b/>
                <w:kern w:val="22"/>
                <w:sz w:val="18"/>
                <w:szCs w:val="18"/>
                <w:lang w:val="en-US"/>
              </w:rPr>
              <w:t>Sequence Name</w:t>
            </w:r>
          </w:p>
        </w:tc>
        <w:tc>
          <w:tcPr>
            <w:tcW w:w="1418" w:type="dxa"/>
            <w:tcBorders>
              <w:top w:val="single" w:sz="8" w:space="0" w:color="auto"/>
              <w:left w:val="single" w:sz="8" w:space="0" w:color="auto"/>
              <w:bottom w:val="single" w:sz="8" w:space="0" w:color="auto"/>
              <w:right w:val="single" w:sz="8" w:space="0" w:color="auto"/>
            </w:tcBorders>
          </w:tcPr>
          <w:p w14:paraId="471567A1" w14:textId="70F37A84" w:rsidR="004D29E8" w:rsidRPr="00BE4658" w:rsidRDefault="00FF17A0" w:rsidP="00FF17A0">
            <w:pPr>
              <w:spacing w:before="0"/>
              <w:jc w:val="center"/>
              <w:rPr>
                <w:b/>
                <w:kern w:val="22"/>
                <w:sz w:val="18"/>
                <w:szCs w:val="18"/>
                <w:lang w:val="en-US"/>
              </w:rPr>
            </w:pPr>
            <w:r>
              <w:rPr>
                <w:b/>
                <w:kern w:val="22"/>
                <w:sz w:val="18"/>
                <w:szCs w:val="18"/>
                <w:lang w:val="en-US"/>
              </w:rPr>
              <w:t>O</w:t>
            </w:r>
            <w:r w:rsidR="004D29E8" w:rsidRPr="00BE4658">
              <w:rPr>
                <w:b/>
                <w:kern w:val="22"/>
                <w:sz w:val="18"/>
                <w:szCs w:val="18"/>
                <w:lang w:val="en-US"/>
              </w:rPr>
              <w:t>vera</w:t>
            </w:r>
            <w:r>
              <w:rPr>
                <w:b/>
                <w:kern w:val="22"/>
                <w:sz w:val="18"/>
                <w:szCs w:val="18"/>
                <w:lang w:val="en-US"/>
              </w:rPr>
              <w:t>ll</w:t>
            </w:r>
            <w:r w:rsidR="004D29E8" w:rsidRPr="00BE4658">
              <w:rPr>
                <w:b/>
                <w:kern w:val="22"/>
                <w:sz w:val="18"/>
                <w:szCs w:val="18"/>
                <w:lang w:val="en-US"/>
              </w:rPr>
              <w:t xml:space="preserve"> DMOS</w:t>
            </w:r>
          </w:p>
        </w:tc>
        <w:tc>
          <w:tcPr>
            <w:tcW w:w="1361" w:type="dxa"/>
            <w:tcBorders>
              <w:top w:val="single" w:sz="8" w:space="0" w:color="auto"/>
              <w:left w:val="single" w:sz="8" w:space="0" w:color="auto"/>
              <w:bottom w:val="single" w:sz="8" w:space="0" w:color="auto"/>
              <w:right w:val="single" w:sz="8" w:space="0" w:color="auto"/>
            </w:tcBorders>
          </w:tcPr>
          <w:p w14:paraId="1B3562EF" w14:textId="77777777" w:rsidR="004D29E8" w:rsidRPr="00BE4658" w:rsidRDefault="004D29E8" w:rsidP="009C1FDC">
            <w:pPr>
              <w:spacing w:before="0"/>
              <w:jc w:val="center"/>
              <w:rPr>
                <w:b/>
                <w:kern w:val="22"/>
                <w:sz w:val="18"/>
                <w:szCs w:val="18"/>
                <w:lang w:val="en-US"/>
              </w:rPr>
            </w:pPr>
            <w:r w:rsidRPr="00BE4658">
              <w:rPr>
                <w:b/>
                <w:kern w:val="22"/>
                <w:sz w:val="18"/>
                <w:szCs w:val="18"/>
                <w:lang w:val="en-US"/>
              </w:rPr>
              <w:t>Conf. Interval</w:t>
            </w:r>
          </w:p>
        </w:tc>
        <w:tc>
          <w:tcPr>
            <w:tcW w:w="1644" w:type="dxa"/>
            <w:tcBorders>
              <w:top w:val="single" w:sz="8" w:space="0" w:color="auto"/>
              <w:left w:val="single" w:sz="8" w:space="0" w:color="auto"/>
              <w:bottom w:val="single" w:sz="8" w:space="0" w:color="auto"/>
              <w:right w:val="single" w:sz="8" w:space="0" w:color="auto"/>
            </w:tcBorders>
          </w:tcPr>
          <w:p w14:paraId="6A211D53" w14:textId="77777777" w:rsidR="004D29E8" w:rsidRPr="00BE4658" w:rsidRDefault="004D29E8" w:rsidP="009C1FDC">
            <w:pPr>
              <w:spacing w:before="0"/>
              <w:jc w:val="center"/>
              <w:rPr>
                <w:b/>
                <w:kern w:val="22"/>
                <w:sz w:val="18"/>
                <w:szCs w:val="18"/>
                <w:lang w:val="en-US"/>
              </w:rPr>
            </w:pPr>
            <w:r>
              <w:rPr>
                <w:b/>
                <w:kern w:val="22"/>
                <w:sz w:val="18"/>
                <w:szCs w:val="18"/>
                <w:lang w:val="en-US"/>
              </w:rPr>
              <w:t>Stat. S</w:t>
            </w:r>
            <w:r w:rsidRPr="00BE4658">
              <w:rPr>
                <w:b/>
                <w:kern w:val="22"/>
                <w:sz w:val="18"/>
                <w:szCs w:val="18"/>
                <w:lang w:val="en-US"/>
              </w:rPr>
              <w:t>ignifican</w:t>
            </w:r>
            <w:r>
              <w:rPr>
                <w:b/>
                <w:kern w:val="22"/>
                <w:sz w:val="18"/>
                <w:szCs w:val="18"/>
                <w:lang w:val="en-US"/>
              </w:rPr>
              <w:t>ce</w:t>
            </w:r>
            <w:r w:rsidRPr="00BE4658">
              <w:rPr>
                <w:b/>
                <w:kern w:val="22"/>
                <w:sz w:val="18"/>
                <w:szCs w:val="18"/>
                <w:lang w:val="en-US"/>
              </w:rPr>
              <w:t>?</w:t>
            </w:r>
          </w:p>
        </w:tc>
      </w:tr>
      <w:tr w:rsidR="004D29E8" w:rsidRPr="00BE4658" w14:paraId="4BA0CBC2" w14:textId="77777777" w:rsidTr="00975CAE">
        <w:trPr>
          <w:jc w:val="center"/>
        </w:trPr>
        <w:tc>
          <w:tcPr>
            <w:tcW w:w="1474" w:type="dxa"/>
            <w:tcBorders>
              <w:top w:val="single" w:sz="8" w:space="0" w:color="auto"/>
            </w:tcBorders>
          </w:tcPr>
          <w:p w14:paraId="2013CFC1" w14:textId="6FB89EF7" w:rsidR="004D29E8" w:rsidRPr="00BE4658" w:rsidRDefault="00975CAE" w:rsidP="009C1FDC">
            <w:pPr>
              <w:spacing w:before="0"/>
              <w:jc w:val="both"/>
              <w:rPr>
                <w:kern w:val="22"/>
                <w:sz w:val="18"/>
                <w:szCs w:val="18"/>
                <w:lang w:val="en-US"/>
              </w:rPr>
            </w:pPr>
            <w:r>
              <w:rPr>
                <w:kern w:val="22"/>
                <w:sz w:val="18"/>
                <w:szCs w:val="18"/>
                <w:lang w:val="en-US"/>
              </w:rPr>
              <w:t>BasketballDrive</w:t>
            </w:r>
          </w:p>
        </w:tc>
        <w:tc>
          <w:tcPr>
            <w:tcW w:w="1418" w:type="dxa"/>
            <w:tcBorders>
              <w:top w:val="single" w:sz="8" w:space="0" w:color="auto"/>
            </w:tcBorders>
          </w:tcPr>
          <w:p w14:paraId="3315E878" w14:textId="79ACC981" w:rsidR="004D29E8" w:rsidRPr="00BE4658" w:rsidRDefault="001C7609" w:rsidP="001C7609">
            <w:pPr>
              <w:spacing w:before="0"/>
              <w:jc w:val="center"/>
              <w:rPr>
                <w:kern w:val="22"/>
                <w:sz w:val="18"/>
                <w:szCs w:val="18"/>
                <w:lang w:val="en-US"/>
              </w:rPr>
            </w:pPr>
            <w:r>
              <w:rPr>
                <w:kern w:val="22"/>
                <w:sz w:val="18"/>
                <w:szCs w:val="18"/>
                <w:lang w:val="en-US"/>
              </w:rPr>
              <w:t xml:space="preserve">  </w:t>
            </w:r>
            <w:r w:rsidR="00975CAE">
              <w:rPr>
                <w:kern w:val="22"/>
                <w:sz w:val="18"/>
                <w:szCs w:val="18"/>
                <w:lang w:val="en-US"/>
              </w:rPr>
              <w:t>0.0</w:t>
            </w:r>
            <w:r>
              <w:rPr>
                <w:kern w:val="22"/>
                <w:sz w:val="18"/>
                <w:szCs w:val="18"/>
                <w:lang w:val="en-US"/>
              </w:rPr>
              <w:t>00</w:t>
            </w:r>
          </w:p>
        </w:tc>
        <w:tc>
          <w:tcPr>
            <w:tcW w:w="1361" w:type="dxa"/>
            <w:tcBorders>
              <w:top w:val="single" w:sz="8" w:space="0" w:color="auto"/>
            </w:tcBorders>
          </w:tcPr>
          <w:p w14:paraId="6A8416C3" w14:textId="2172CD7C" w:rsidR="004D29E8" w:rsidRPr="00BE4658" w:rsidRDefault="004D29E8" w:rsidP="001C7609">
            <w:pPr>
              <w:spacing w:before="0"/>
              <w:jc w:val="center"/>
              <w:rPr>
                <w:kern w:val="22"/>
                <w:sz w:val="18"/>
                <w:szCs w:val="18"/>
                <w:lang w:val="en-US"/>
              </w:rPr>
            </w:pPr>
            <w:r w:rsidRPr="00BE4658">
              <w:rPr>
                <w:kern w:val="22"/>
                <w:sz w:val="18"/>
                <w:szCs w:val="18"/>
                <w:lang w:val="en-US"/>
              </w:rPr>
              <w:t>±</w:t>
            </w:r>
            <w:r w:rsidR="00975CAE">
              <w:rPr>
                <w:kern w:val="22"/>
                <w:sz w:val="18"/>
                <w:szCs w:val="18"/>
                <w:lang w:val="en-US"/>
              </w:rPr>
              <w:t>0.4</w:t>
            </w:r>
            <w:r w:rsidR="001C7609">
              <w:rPr>
                <w:kern w:val="22"/>
                <w:sz w:val="18"/>
                <w:szCs w:val="18"/>
                <w:lang w:val="en-US"/>
              </w:rPr>
              <w:t>69</w:t>
            </w:r>
          </w:p>
        </w:tc>
        <w:tc>
          <w:tcPr>
            <w:tcW w:w="1644" w:type="dxa"/>
            <w:tcBorders>
              <w:top w:val="single" w:sz="8" w:space="0" w:color="auto"/>
            </w:tcBorders>
          </w:tcPr>
          <w:p w14:paraId="686A2881" w14:textId="772DC9E3" w:rsidR="004D29E8" w:rsidRPr="00BE4658" w:rsidRDefault="00975CAE" w:rsidP="009C1FDC">
            <w:pPr>
              <w:spacing w:before="0"/>
              <w:jc w:val="center"/>
              <w:rPr>
                <w:kern w:val="22"/>
                <w:sz w:val="18"/>
                <w:szCs w:val="18"/>
                <w:lang w:val="en-US"/>
              </w:rPr>
            </w:pPr>
            <w:r>
              <w:rPr>
                <w:kern w:val="22"/>
                <w:sz w:val="18"/>
                <w:szCs w:val="18"/>
                <w:lang w:val="en-US"/>
              </w:rPr>
              <w:t>No</w:t>
            </w:r>
          </w:p>
        </w:tc>
      </w:tr>
      <w:tr w:rsidR="004D29E8" w:rsidRPr="00214550" w14:paraId="1E758E24" w14:textId="77777777" w:rsidTr="00975CAE">
        <w:trPr>
          <w:jc w:val="center"/>
        </w:trPr>
        <w:tc>
          <w:tcPr>
            <w:tcW w:w="1474" w:type="dxa"/>
          </w:tcPr>
          <w:p w14:paraId="72B5A4B8" w14:textId="06D8E133" w:rsidR="004D29E8" w:rsidRPr="00214550" w:rsidRDefault="00975CAE" w:rsidP="009C1FDC">
            <w:pPr>
              <w:spacing w:before="0"/>
              <w:jc w:val="both"/>
              <w:rPr>
                <w:kern w:val="22"/>
                <w:sz w:val="18"/>
                <w:szCs w:val="18"/>
                <w:lang w:val="en-US"/>
              </w:rPr>
            </w:pPr>
            <w:r>
              <w:rPr>
                <w:kern w:val="22"/>
                <w:sz w:val="18"/>
                <w:szCs w:val="18"/>
                <w:lang w:val="en-US"/>
              </w:rPr>
              <w:t>BQTerrace</w:t>
            </w:r>
          </w:p>
        </w:tc>
        <w:tc>
          <w:tcPr>
            <w:tcW w:w="1418" w:type="dxa"/>
          </w:tcPr>
          <w:p w14:paraId="3D7D1F7B" w14:textId="45E0A9E4" w:rsidR="004D29E8" w:rsidRPr="00214550" w:rsidRDefault="00975CAE" w:rsidP="009C1FDC">
            <w:pPr>
              <w:spacing w:before="0"/>
              <w:jc w:val="center"/>
              <w:rPr>
                <w:kern w:val="22"/>
                <w:sz w:val="18"/>
                <w:szCs w:val="18"/>
                <w:lang w:val="en-US"/>
              </w:rPr>
            </w:pPr>
            <w:r>
              <w:rPr>
                <w:kern w:val="22"/>
                <w:sz w:val="18"/>
                <w:szCs w:val="18"/>
                <w:lang w:val="en-US"/>
              </w:rPr>
              <w:t>–0.083</w:t>
            </w:r>
          </w:p>
        </w:tc>
        <w:tc>
          <w:tcPr>
            <w:tcW w:w="1361" w:type="dxa"/>
          </w:tcPr>
          <w:p w14:paraId="042D763F" w14:textId="0A859E93" w:rsidR="004D29E8" w:rsidRPr="00214550" w:rsidRDefault="004D29E8" w:rsidP="004D29E8">
            <w:pPr>
              <w:spacing w:before="0"/>
              <w:jc w:val="center"/>
              <w:rPr>
                <w:kern w:val="22"/>
                <w:sz w:val="18"/>
                <w:szCs w:val="18"/>
                <w:lang w:val="en-US"/>
              </w:rPr>
            </w:pPr>
            <w:r w:rsidRPr="00214550">
              <w:rPr>
                <w:kern w:val="22"/>
                <w:sz w:val="18"/>
                <w:szCs w:val="18"/>
                <w:lang w:val="en-US"/>
              </w:rPr>
              <w:t>±</w:t>
            </w:r>
            <w:r w:rsidR="00975CAE">
              <w:rPr>
                <w:kern w:val="22"/>
                <w:sz w:val="18"/>
                <w:szCs w:val="18"/>
                <w:lang w:val="en-US"/>
              </w:rPr>
              <w:t>0.504</w:t>
            </w:r>
          </w:p>
        </w:tc>
        <w:tc>
          <w:tcPr>
            <w:tcW w:w="1644" w:type="dxa"/>
          </w:tcPr>
          <w:p w14:paraId="5F1E0A14" w14:textId="213F7FF2" w:rsidR="004D29E8" w:rsidRPr="00214550" w:rsidRDefault="00975CAE" w:rsidP="009C1FDC">
            <w:pPr>
              <w:spacing w:before="0"/>
              <w:jc w:val="center"/>
              <w:rPr>
                <w:kern w:val="22"/>
                <w:sz w:val="18"/>
                <w:szCs w:val="18"/>
                <w:lang w:val="en-US"/>
              </w:rPr>
            </w:pPr>
            <w:r>
              <w:rPr>
                <w:kern w:val="22"/>
                <w:sz w:val="18"/>
                <w:szCs w:val="18"/>
                <w:lang w:val="en-US"/>
              </w:rPr>
              <w:t>No</w:t>
            </w:r>
          </w:p>
        </w:tc>
      </w:tr>
      <w:tr w:rsidR="004D29E8" w:rsidRPr="00214550" w14:paraId="3357233D" w14:textId="77777777" w:rsidTr="00975CAE">
        <w:trPr>
          <w:jc w:val="center"/>
        </w:trPr>
        <w:tc>
          <w:tcPr>
            <w:tcW w:w="1474" w:type="dxa"/>
          </w:tcPr>
          <w:p w14:paraId="1EDAABA2" w14:textId="5BA73F23" w:rsidR="004D29E8" w:rsidRPr="00214550" w:rsidRDefault="00975CAE" w:rsidP="009C1FDC">
            <w:pPr>
              <w:spacing w:before="0"/>
              <w:jc w:val="both"/>
              <w:rPr>
                <w:kern w:val="22"/>
                <w:sz w:val="18"/>
                <w:szCs w:val="18"/>
                <w:lang w:val="en-US"/>
              </w:rPr>
            </w:pPr>
            <w:r>
              <w:rPr>
                <w:kern w:val="22"/>
                <w:sz w:val="18"/>
                <w:szCs w:val="18"/>
                <w:lang w:val="en-US"/>
              </w:rPr>
              <w:t>Cactus</w:t>
            </w:r>
          </w:p>
        </w:tc>
        <w:tc>
          <w:tcPr>
            <w:tcW w:w="1418" w:type="dxa"/>
          </w:tcPr>
          <w:p w14:paraId="45F7344D" w14:textId="29950B2C" w:rsidR="004D29E8" w:rsidRPr="00214550" w:rsidRDefault="00975CAE" w:rsidP="001C7609">
            <w:pPr>
              <w:spacing w:before="0"/>
              <w:jc w:val="center"/>
              <w:rPr>
                <w:kern w:val="22"/>
                <w:sz w:val="18"/>
                <w:szCs w:val="18"/>
                <w:lang w:val="en-US"/>
              </w:rPr>
            </w:pPr>
            <w:r>
              <w:rPr>
                <w:kern w:val="22"/>
                <w:sz w:val="18"/>
                <w:szCs w:val="18"/>
                <w:lang w:val="en-US"/>
              </w:rPr>
              <w:t>–0.</w:t>
            </w:r>
            <w:r w:rsidR="001C7609">
              <w:rPr>
                <w:kern w:val="22"/>
                <w:sz w:val="18"/>
                <w:szCs w:val="18"/>
                <w:lang w:val="en-US"/>
              </w:rPr>
              <w:t>167</w:t>
            </w:r>
          </w:p>
        </w:tc>
        <w:tc>
          <w:tcPr>
            <w:tcW w:w="1361" w:type="dxa"/>
          </w:tcPr>
          <w:p w14:paraId="379E4EA2" w14:textId="0B3CDD78" w:rsidR="004D29E8" w:rsidRPr="00214550" w:rsidRDefault="004D29E8" w:rsidP="001C7609">
            <w:pPr>
              <w:spacing w:before="0"/>
              <w:jc w:val="center"/>
              <w:rPr>
                <w:kern w:val="22"/>
                <w:sz w:val="18"/>
                <w:szCs w:val="18"/>
                <w:lang w:val="en-US"/>
              </w:rPr>
            </w:pPr>
            <w:r w:rsidRPr="00214550">
              <w:rPr>
                <w:kern w:val="22"/>
                <w:sz w:val="18"/>
                <w:szCs w:val="18"/>
                <w:lang w:val="en-US"/>
              </w:rPr>
              <w:t>±</w:t>
            </w:r>
            <w:r w:rsidR="00975CAE">
              <w:rPr>
                <w:kern w:val="22"/>
                <w:sz w:val="18"/>
                <w:szCs w:val="18"/>
                <w:lang w:val="en-US"/>
              </w:rPr>
              <w:t>0.4</w:t>
            </w:r>
            <w:r w:rsidR="001C7609">
              <w:rPr>
                <w:kern w:val="22"/>
                <w:sz w:val="18"/>
                <w:szCs w:val="18"/>
                <w:lang w:val="en-US"/>
              </w:rPr>
              <w:t>56</w:t>
            </w:r>
          </w:p>
        </w:tc>
        <w:tc>
          <w:tcPr>
            <w:tcW w:w="1644" w:type="dxa"/>
          </w:tcPr>
          <w:p w14:paraId="4F3B5C77" w14:textId="3B1C1131" w:rsidR="004D29E8" w:rsidRPr="00214550" w:rsidRDefault="00975CAE" w:rsidP="009C1FDC">
            <w:pPr>
              <w:spacing w:before="0"/>
              <w:jc w:val="center"/>
              <w:rPr>
                <w:kern w:val="22"/>
                <w:sz w:val="18"/>
                <w:szCs w:val="18"/>
                <w:lang w:val="en-US"/>
              </w:rPr>
            </w:pPr>
            <w:r>
              <w:rPr>
                <w:kern w:val="22"/>
                <w:sz w:val="18"/>
                <w:szCs w:val="18"/>
                <w:lang w:val="en-US"/>
              </w:rPr>
              <w:t>No</w:t>
            </w:r>
          </w:p>
        </w:tc>
      </w:tr>
      <w:tr w:rsidR="004D29E8" w:rsidRPr="00214550" w14:paraId="28AA996B" w14:textId="77777777" w:rsidTr="00975CAE">
        <w:trPr>
          <w:jc w:val="center"/>
        </w:trPr>
        <w:tc>
          <w:tcPr>
            <w:tcW w:w="1474" w:type="dxa"/>
          </w:tcPr>
          <w:p w14:paraId="30EFA51E" w14:textId="3CE83751" w:rsidR="004D29E8" w:rsidRPr="00214550" w:rsidRDefault="00975CAE" w:rsidP="009C1FDC">
            <w:pPr>
              <w:spacing w:before="0"/>
              <w:jc w:val="both"/>
              <w:rPr>
                <w:kern w:val="22"/>
                <w:sz w:val="18"/>
                <w:szCs w:val="18"/>
                <w:lang w:val="en-US"/>
              </w:rPr>
            </w:pPr>
            <w:r>
              <w:rPr>
                <w:kern w:val="22"/>
                <w:sz w:val="18"/>
                <w:szCs w:val="18"/>
                <w:lang w:val="en-US"/>
              </w:rPr>
              <w:t>Campfire</w:t>
            </w:r>
          </w:p>
        </w:tc>
        <w:tc>
          <w:tcPr>
            <w:tcW w:w="1418" w:type="dxa"/>
          </w:tcPr>
          <w:p w14:paraId="749E2E16" w14:textId="562AAB8A" w:rsidR="004D29E8" w:rsidRPr="00214550" w:rsidRDefault="00975CAE" w:rsidP="009C1FDC">
            <w:pPr>
              <w:spacing w:before="0"/>
              <w:jc w:val="center"/>
              <w:rPr>
                <w:kern w:val="22"/>
                <w:sz w:val="18"/>
                <w:szCs w:val="18"/>
                <w:lang w:val="en-US"/>
              </w:rPr>
            </w:pPr>
            <w:r>
              <w:rPr>
                <w:kern w:val="22"/>
                <w:sz w:val="18"/>
                <w:szCs w:val="18"/>
                <w:lang w:val="en-US"/>
              </w:rPr>
              <w:t xml:space="preserve">  1.000</w:t>
            </w:r>
          </w:p>
        </w:tc>
        <w:tc>
          <w:tcPr>
            <w:tcW w:w="1361" w:type="dxa"/>
          </w:tcPr>
          <w:p w14:paraId="735AF90D" w14:textId="62480539" w:rsidR="004D29E8" w:rsidRPr="00214550" w:rsidRDefault="004D29E8" w:rsidP="004D29E8">
            <w:pPr>
              <w:spacing w:before="0"/>
              <w:jc w:val="center"/>
              <w:rPr>
                <w:kern w:val="22"/>
                <w:sz w:val="18"/>
                <w:szCs w:val="18"/>
                <w:lang w:val="en-US"/>
              </w:rPr>
            </w:pPr>
            <w:r w:rsidRPr="00214550">
              <w:rPr>
                <w:kern w:val="22"/>
                <w:sz w:val="18"/>
                <w:szCs w:val="18"/>
                <w:lang w:val="en-US"/>
              </w:rPr>
              <w:t>±</w:t>
            </w:r>
            <w:r w:rsidR="00975CAE">
              <w:rPr>
                <w:kern w:val="22"/>
                <w:sz w:val="18"/>
                <w:szCs w:val="18"/>
                <w:lang w:val="en-US"/>
              </w:rPr>
              <w:t>0.000</w:t>
            </w:r>
          </w:p>
        </w:tc>
        <w:tc>
          <w:tcPr>
            <w:tcW w:w="1644" w:type="dxa"/>
          </w:tcPr>
          <w:p w14:paraId="041159B1" w14:textId="5C37A2BE" w:rsidR="004D29E8" w:rsidRPr="00214550" w:rsidRDefault="00975CAE" w:rsidP="009C1FDC">
            <w:pPr>
              <w:spacing w:before="0"/>
              <w:jc w:val="center"/>
              <w:rPr>
                <w:kern w:val="22"/>
                <w:sz w:val="18"/>
                <w:szCs w:val="18"/>
                <w:lang w:val="en-US"/>
              </w:rPr>
            </w:pPr>
            <w:r>
              <w:rPr>
                <w:kern w:val="22"/>
                <w:sz w:val="18"/>
                <w:szCs w:val="18"/>
                <w:lang w:val="en-US"/>
              </w:rPr>
              <w:t>Yes, B &gt; A</w:t>
            </w:r>
          </w:p>
        </w:tc>
      </w:tr>
      <w:tr w:rsidR="004D29E8" w:rsidRPr="00214550" w14:paraId="7F1763F2" w14:textId="77777777" w:rsidTr="00975CAE">
        <w:trPr>
          <w:jc w:val="center"/>
        </w:trPr>
        <w:tc>
          <w:tcPr>
            <w:tcW w:w="1474" w:type="dxa"/>
          </w:tcPr>
          <w:p w14:paraId="33CC679A" w14:textId="3402EB7C" w:rsidR="004D29E8" w:rsidRPr="00214550" w:rsidRDefault="00975CAE" w:rsidP="009C1FDC">
            <w:pPr>
              <w:spacing w:before="0"/>
              <w:jc w:val="both"/>
              <w:rPr>
                <w:kern w:val="22"/>
                <w:sz w:val="18"/>
                <w:szCs w:val="18"/>
                <w:lang w:val="en-US"/>
              </w:rPr>
            </w:pPr>
            <w:r>
              <w:rPr>
                <w:kern w:val="22"/>
                <w:sz w:val="18"/>
                <w:szCs w:val="18"/>
                <w:lang w:val="en-US"/>
              </w:rPr>
              <w:t>CatRobot1</w:t>
            </w:r>
          </w:p>
        </w:tc>
        <w:tc>
          <w:tcPr>
            <w:tcW w:w="1418" w:type="dxa"/>
          </w:tcPr>
          <w:p w14:paraId="43AF4E98" w14:textId="1DF81A2E" w:rsidR="004D29E8" w:rsidRPr="00214550" w:rsidRDefault="00975CAE" w:rsidP="009C1FDC">
            <w:pPr>
              <w:spacing w:before="0"/>
              <w:jc w:val="center"/>
              <w:rPr>
                <w:kern w:val="22"/>
                <w:sz w:val="18"/>
                <w:szCs w:val="18"/>
                <w:lang w:val="en-US"/>
              </w:rPr>
            </w:pPr>
            <w:r>
              <w:rPr>
                <w:kern w:val="22"/>
                <w:sz w:val="18"/>
                <w:szCs w:val="18"/>
                <w:lang w:val="en-US"/>
              </w:rPr>
              <w:t>–0.167</w:t>
            </w:r>
          </w:p>
        </w:tc>
        <w:tc>
          <w:tcPr>
            <w:tcW w:w="1361" w:type="dxa"/>
          </w:tcPr>
          <w:p w14:paraId="3766FA48" w14:textId="614702BB" w:rsidR="004D29E8" w:rsidRPr="00214550" w:rsidRDefault="004D29E8" w:rsidP="004D29E8">
            <w:pPr>
              <w:spacing w:before="0"/>
              <w:jc w:val="center"/>
              <w:rPr>
                <w:kern w:val="22"/>
                <w:sz w:val="18"/>
                <w:szCs w:val="18"/>
                <w:lang w:val="en-US"/>
              </w:rPr>
            </w:pPr>
            <w:r w:rsidRPr="00214550">
              <w:rPr>
                <w:kern w:val="22"/>
                <w:sz w:val="18"/>
                <w:szCs w:val="18"/>
                <w:lang w:val="en-US"/>
              </w:rPr>
              <w:t>±</w:t>
            </w:r>
            <w:r w:rsidR="00975CAE">
              <w:rPr>
                <w:kern w:val="22"/>
                <w:sz w:val="18"/>
                <w:szCs w:val="18"/>
                <w:lang w:val="en-US"/>
              </w:rPr>
              <w:t>0.367</w:t>
            </w:r>
          </w:p>
        </w:tc>
        <w:tc>
          <w:tcPr>
            <w:tcW w:w="1644" w:type="dxa"/>
          </w:tcPr>
          <w:p w14:paraId="049C6690" w14:textId="1529C59A" w:rsidR="004D29E8" w:rsidRPr="00214550" w:rsidRDefault="00975CAE" w:rsidP="009C1FDC">
            <w:pPr>
              <w:spacing w:before="0"/>
              <w:jc w:val="center"/>
              <w:rPr>
                <w:kern w:val="22"/>
                <w:sz w:val="18"/>
                <w:szCs w:val="18"/>
                <w:lang w:val="en-US"/>
              </w:rPr>
            </w:pPr>
            <w:r>
              <w:rPr>
                <w:kern w:val="22"/>
                <w:sz w:val="18"/>
                <w:szCs w:val="18"/>
                <w:lang w:val="en-US"/>
              </w:rPr>
              <w:t>No</w:t>
            </w:r>
          </w:p>
        </w:tc>
      </w:tr>
      <w:tr w:rsidR="004D29E8" w:rsidRPr="00214550" w14:paraId="390E6E89" w14:textId="77777777" w:rsidTr="00975CAE">
        <w:trPr>
          <w:jc w:val="center"/>
        </w:trPr>
        <w:tc>
          <w:tcPr>
            <w:tcW w:w="1474" w:type="dxa"/>
          </w:tcPr>
          <w:p w14:paraId="3F623F9D" w14:textId="2C824E0D" w:rsidR="004D29E8" w:rsidRPr="00214550" w:rsidRDefault="00975CAE" w:rsidP="009C1FDC">
            <w:pPr>
              <w:spacing w:before="0"/>
              <w:jc w:val="both"/>
              <w:rPr>
                <w:kern w:val="22"/>
                <w:sz w:val="18"/>
                <w:szCs w:val="18"/>
                <w:lang w:val="en-US"/>
              </w:rPr>
            </w:pPr>
            <w:r>
              <w:rPr>
                <w:kern w:val="22"/>
                <w:sz w:val="18"/>
                <w:szCs w:val="18"/>
                <w:lang w:val="en-US"/>
              </w:rPr>
              <w:t>DaylightRoad2</w:t>
            </w:r>
          </w:p>
        </w:tc>
        <w:tc>
          <w:tcPr>
            <w:tcW w:w="1418" w:type="dxa"/>
          </w:tcPr>
          <w:p w14:paraId="372F37E3" w14:textId="0D0DED20" w:rsidR="004D29E8" w:rsidRPr="00214550" w:rsidRDefault="00975CAE" w:rsidP="009C1FDC">
            <w:pPr>
              <w:spacing w:before="0"/>
              <w:jc w:val="center"/>
              <w:rPr>
                <w:kern w:val="22"/>
                <w:sz w:val="18"/>
                <w:szCs w:val="18"/>
                <w:lang w:val="en-US"/>
              </w:rPr>
            </w:pPr>
            <w:r>
              <w:rPr>
                <w:kern w:val="22"/>
                <w:sz w:val="18"/>
                <w:szCs w:val="18"/>
                <w:lang w:val="en-US"/>
              </w:rPr>
              <w:t>–0.417</w:t>
            </w:r>
          </w:p>
        </w:tc>
        <w:tc>
          <w:tcPr>
            <w:tcW w:w="1361" w:type="dxa"/>
          </w:tcPr>
          <w:p w14:paraId="297FCEBE" w14:textId="25CD83C8" w:rsidR="004D29E8" w:rsidRPr="00214550" w:rsidRDefault="004D29E8" w:rsidP="004D29E8">
            <w:pPr>
              <w:spacing w:before="0"/>
              <w:jc w:val="center"/>
              <w:rPr>
                <w:kern w:val="22"/>
                <w:sz w:val="18"/>
                <w:szCs w:val="18"/>
                <w:lang w:val="en-US"/>
              </w:rPr>
            </w:pPr>
            <w:r w:rsidRPr="00214550">
              <w:rPr>
                <w:kern w:val="22"/>
                <w:sz w:val="18"/>
                <w:szCs w:val="18"/>
                <w:lang w:val="en-US"/>
              </w:rPr>
              <w:t>±</w:t>
            </w:r>
            <w:r w:rsidR="00975CAE">
              <w:rPr>
                <w:kern w:val="22"/>
                <w:sz w:val="18"/>
                <w:szCs w:val="18"/>
                <w:lang w:val="en-US"/>
              </w:rPr>
              <w:t>0.425</w:t>
            </w:r>
          </w:p>
        </w:tc>
        <w:tc>
          <w:tcPr>
            <w:tcW w:w="1644" w:type="dxa"/>
          </w:tcPr>
          <w:p w14:paraId="272B093F" w14:textId="21C9E6E1" w:rsidR="004D29E8" w:rsidRPr="00214550" w:rsidRDefault="00975CAE" w:rsidP="009C1FDC">
            <w:pPr>
              <w:spacing w:before="0"/>
              <w:jc w:val="center"/>
              <w:rPr>
                <w:kern w:val="22"/>
                <w:sz w:val="18"/>
                <w:szCs w:val="18"/>
                <w:lang w:val="en-US"/>
              </w:rPr>
            </w:pPr>
            <w:r>
              <w:rPr>
                <w:kern w:val="22"/>
                <w:sz w:val="18"/>
                <w:szCs w:val="18"/>
                <w:lang w:val="en-US"/>
              </w:rPr>
              <w:t>No</w:t>
            </w:r>
          </w:p>
        </w:tc>
      </w:tr>
      <w:tr w:rsidR="004D29E8" w:rsidRPr="00214550" w14:paraId="5F69884C" w14:textId="77777777" w:rsidTr="00975CAE">
        <w:trPr>
          <w:jc w:val="center"/>
        </w:trPr>
        <w:tc>
          <w:tcPr>
            <w:tcW w:w="1474" w:type="dxa"/>
          </w:tcPr>
          <w:p w14:paraId="79B33D88" w14:textId="6BA79583" w:rsidR="004D29E8" w:rsidRPr="00214550" w:rsidRDefault="00975CAE" w:rsidP="009C1FDC">
            <w:pPr>
              <w:spacing w:before="0"/>
              <w:jc w:val="both"/>
              <w:rPr>
                <w:kern w:val="22"/>
                <w:sz w:val="18"/>
                <w:szCs w:val="18"/>
                <w:lang w:val="en-US"/>
              </w:rPr>
            </w:pPr>
            <w:r>
              <w:rPr>
                <w:kern w:val="22"/>
                <w:sz w:val="18"/>
                <w:szCs w:val="18"/>
                <w:lang w:val="en-US"/>
              </w:rPr>
              <w:t>FoodMarket4</w:t>
            </w:r>
          </w:p>
        </w:tc>
        <w:tc>
          <w:tcPr>
            <w:tcW w:w="1418" w:type="dxa"/>
          </w:tcPr>
          <w:p w14:paraId="6C4C7A59" w14:textId="68348A11" w:rsidR="004D29E8" w:rsidRPr="00214550" w:rsidRDefault="00975CAE" w:rsidP="001C7609">
            <w:pPr>
              <w:spacing w:before="0"/>
              <w:jc w:val="center"/>
              <w:rPr>
                <w:kern w:val="22"/>
                <w:sz w:val="18"/>
                <w:szCs w:val="18"/>
                <w:lang w:val="en-US"/>
              </w:rPr>
            </w:pPr>
            <w:r>
              <w:rPr>
                <w:kern w:val="22"/>
                <w:sz w:val="18"/>
                <w:szCs w:val="18"/>
                <w:lang w:val="en-US"/>
              </w:rPr>
              <w:t>–0.</w:t>
            </w:r>
            <w:r w:rsidR="001C7609">
              <w:rPr>
                <w:kern w:val="22"/>
                <w:sz w:val="18"/>
                <w:szCs w:val="18"/>
                <w:lang w:val="en-US"/>
              </w:rPr>
              <w:t>250</w:t>
            </w:r>
          </w:p>
        </w:tc>
        <w:tc>
          <w:tcPr>
            <w:tcW w:w="1361" w:type="dxa"/>
          </w:tcPr>
          <w:p w14:paraId="4CFE908F" w14:textId="01667099" w:rsidR="004D29E8" w:rsidRPr="00214550" w:rsidRDefault="004D29E8" w:rsidP="001C7609">
            <w:pPr>
              <w:spacing w:before="0"/>
              <w:jc w:val="center"/>
              <w:rPr>
                <w:kern w:val="22"/>
                <w:sz w:val="18"/>
                <w:szCs w:val="18"/>
                <w:lang w:val="en-US"/>
              </w:rPr>
            </w:pPr>
            <w:r w:rsidRPr="00214550">
              <w:rPr>
                <w:kern w:val="22"/>
                <w:sz w:val="18"/>
                <w:szCs w:val="18"/>
                <w:lang w:val="en-US"/>
              </w:rPr>
              <w:t>±</w:t>
            </w:r>
            <w:r w:rsidR="00975CAE">
              <w:rPr>
                <w:kern w:val="22"/>
                <w:sz w:val="18"/>
                <w:szCs w:val="18"/>
                <w:lang w:val="en-US"/>
              </w:rPr>
              <w:t>0.5</w:t>
            </w:r>
            <w:r w:rsidR="001C7609">
              <w:rPr>
                <w:kern w:val="22"/>
                <w:sz w:val="18"/>
                <w:szCs w:val="18"/>
                <w:lang w:val="en-US"/>
              </w:rPr>
              <w:t>5</w:t>
            </w:r>
            <w:r w:rsidR="00975CAE">
              <w:rPr>
                <w:kern w:val="22"/>
                <w:sz w:val="18"/>
                <w:szCs w:val="18"/>
                <w:lang w:val="en-US"/>
              </w:rPr>
              <w:t>0</w:t>
            </w:r>
          </w:p>
        </w:tc>
        <w:tc>
          <w:tcPr>
            <w:tcW w:w="1644" w:type="dxa"/>
          </w:tcPr>
          <w:p w14:paraId="5CFC8AE6" w14:textId="04CA4388" w:rsidR="004D29E8" w:rsidRPr="00214550" w:rsidRDefault="00975CAE" w:rsidP="009C1FDC">
            <w:pPr>
              <w:spacing w:before="0"/>
              <w:jc w:val="center"/>
              <w:rPr>
                <w:kern w:val="22"/>
                <w:sz w:val="18"/>
                <w:szCs w:val="18"/>
                <w:lang w:val="en-US"/>
              </w:rPr>
            </w:pPr>
            <w:r>
              <w:rPr>
                <w:kern w:val="22"/>
                <w:sz w:val="18"/>
                <w:szCs w:val="18"/>
                <w:lang w:val="en-US"/>
              </w:rPr>
              <w:t>No</w:t>
            </w:r>
          </w:p>
        </w:tc>
      </w:tr>
      <w:tr w:rsidR="004D29E8" w:rsidRPr="00214550" w14:paraId="1DD2E068" w14:textId="77777777" w:rsidTr="00975CAE">
        <w:trPr>
          <w:jc w:val="center"/>
        </w:trPr>
        <w:tc>
          <w:tcPr>
            <w:tcW w:w="1474" w:type="dxa"/>
          </w:tcPr>
          <w:p w14:paraId="6E9EB747" w14:textId="73CD8763" w:rsidR="004D29E8" w:rsidRPr="00214550" w:rsidRDefault="00975CAE" w:rsidP="009C1FDC">
            <w:pPr>
              <w:spacing w:before="0"/>
              <w:jc w:val="both"/>
              <w:rPr>
                <w:kern w:val="22"/>
                <w:sz w:val="18"/>
                <w:szCs w:val="18"/>
                <w:lang w:val="en-US"/>
              </w:rPr>
            </w:pPr>
            <w:r>
              <w:rPr>
                <w:kern w:val="22"/>
                <w:sz w:val="18"/>
                <w:szCs w:val="18"/>
                <w:lang w:val="en-US"/>
              </w:rPr>
              <w:t>MarketPlace</w:t>
            </w:r>
          </w:p>
        </w:tc>
        <w:tc>
          <w:tcPr>
            <w:tcW w:w="1418" w:type="dxa"/>
          </w:tcPr>
          <w:p w14:paraId="59EA1FAB" w14:textId="28621CFE" w:rsidR="004D29E8" w:rsidRPr="00214550" w:rsidRDefault="00975CAE" w:rsidP="001C7609">
            <w:pPr>
              <w:spacing w:before="0"/>
              <w:jc w:val="center"/>
              <w:rPr>
                <w:kern w:val="22"/>
                <w:sz w:val="18"/>
                <w:szCs w:val="18"/>
                <w:lang w:val="en-US"/>
              </w:rPr>
            </w:pPr>
            <w:r>
              <w:rPr>
                <w:kern w:val="22"/>
                <w:sz w:val="18"/>
                <w:szCs w:val="18"/>
                <w:lang w:val="en-US"/>
              </w:rPr>
              <w:t xml:space="preserve">  0.</w:t>
            </w:r>
            <w:r w:rsidR="001C7609">
              <w:rPr>
                <w:kern w:val="22"/>
                <w:sz w:val="18"/>
                <w:szCs w:val="18"/>
                <w:lang w:val="en-US"/>
              </w:rPr>
              <w:t>167</w:t>
            </w:r>
          </w:p>
        </w:tc>
        <w:tc>
          <w:tcPr>
            <w:tcW w:w="1361" w:type="dxa"/>
          </w:tcPr>
          <w:p w14:paraId="05CDCD26" w14:textId="23FC6CA3" w:rsidR="004D29E8" w:rsidRPr="00214550" w:rsidRDefault="004D29E8" w:rsidP="001C7609">
            <w:pPr>
              <w:spacing w:before="0"/>
              <w:jc w:val="center"/>
              <w:rPr>
                <w:kern w:val="22"/>
                <w:sz w:val="18"/>
                <w:szCs w:val="18"/>
                <w:lang w:val="en-US"/>
              </w:rPr>
            </w:pPr>
            <w:r w:rsidRPr="00214550">
              <w:rPr>
                <w:kern w:val="22"/>
                <w:sz w:val="18"/>
                <w:szCs w:val="18"/>
                <w:lang w:val="en-US"/>
              </w:rPr>
              <w:t>±</w:t>
            </w:r>
            <w:r w:rsidR="00975CAE">
              <w:rPr>
                <w:kern w:val="22"/>
                <w:sz w:val="18"/>
                <w:szCs w:val="18"/>
                <w:lang w:val="en-US"/>
              </w:rPr>
              <w:t>0.5</w:t>
            </w:r>
            <w:r w:rsidR="001C7609">
              <w:rPr>
                <w:kern w:val="22"/>
                <w:sz w:val="18"/>
                <w:szCs w:val="18"/>
                <w:lang w:val="en-US"/>
              </w:rPr>
              <w:t>30</w:t>
            </w:r>
          </w:p>
        </w:tc>
        <w:tc>
          <w:tcPr>
            <w:tcW w:w="1644" w:type="dxa"/>
          </w:tcPr>
          <w:p w14:paraId="4343DF1B" w14:textId="327744ED" w:rsidR="004D29E8" w:rsidRPr="00214550" w:rsidRDefault="00975CAE" w:rsidP="009C1FDC">
            <w:pPr>
              <w:spacing w:before="0"/>
              <w:jc w:val="center"/>
              <w:rPr>
                <w:kern w:val="22"/>
                <w:sz w:val="18"/>
                <w:szCs w:val="18"/>
                <w:lang w:val="en-US"/>
              </w:rPr>
            </w:pPr>
            <w:r>
              <w:rPr>
                <w:kern w:val="22"/>
                <w:sz w:val="18"/>
                <w:szCs w:val="18"/>
                <w:lang w:val="en-US"/>
              </w:rPr>
              <w:t>No</w:t>
            </w:r>
          </w:p>
        </w:tc>
      </w:tr>
      <w:tr w:rsidR="004D29E8" w:rsidRPr="00214550" w14:paraId="075A7EFB" w14:textId="77777777" w:rsidTr="00975CAE">
        <w:trPr>
          <w:jc w:val="center"/>
        </w:trPr>
        <w:tc>
          <w:tcPr>
            <w:tcW w:w="1474" w:type="dxa"/>
          </w:tcPr>
          <w:p w14:paraId="3DF7C834" w14:textId="095D920F" w:rsidR="004D29E8" w:rsidRPr="00214550" w:rsidRDefault="00975CAE" w:rsidP="009C1FDC">
            <w:pPr>
              <w:spacing w:before="0"/>
              <w:jc w:val="both"/>
              <w:rPr>
                <w:kern w:val="22"/>
                <w:sz w:val="18"/>
                <w:szCs w:val="18"/>
                <w:lang w:val="en-US"/>
              </w:rPr>
            </w:pPr>
            <w:r>
              <w:rPr>
                <w:kern w:val="22"/>
                <w:sz w:val="18"/>
                <w:szCs w:val="18"/>
                <w:lang w:val="en-US"/>
              </w:rPr>
              <w:t>ParkRunning3</w:t>
            </w:r>
          </w:p>
        </w:tc>
        <w:tc>
          <w:tcPr>
            <w:tcW w:w="1418" w:type="dxa"/>
          </w:tcPr>
          <w:p w14:paraId="65C8453C" w14:textId="4502A347" w:rsidR="004D29E8" w:rsidRPr="00214550" w:rsidRDefault="00975CAE" w:rsidP="001C7609">
            <w:pPr>
              <w:spacing w:before="0"/>
              <w:jc w:val="center"/>
              <w:rPr>
                <w:kern w:val="22"/>
                <w:sz w:val="18"/>
                <w:szCs w:val="18"/>
                <w:lang w:val="en-US"/>
              </w:rPr>
            </w:pPr>
            <w:r>
              <w:rPr>
                <w:kern w:val="22"/>
                <w:sz w:val="18"/>
                <w:szCs w:val="18"/>
                <w:lang w:val="en-US"/>
              </w:rPr>
              <w:t xml:space="preserve">  0.</w:t>
            </w:r>
            <w:r w:rsidR="001C7609">
              <w:rPr>
                <w:kern w:val="22"/>
                <w:sz w:val="18"/>
                <w:szCs w:val="18"/>
                <w:lang w:val="en-US"/>
              </w:rPr>
              <w:t>083</w:t>
            </w:r>
          </w:p>
        </w:tc>
        <w:tc>
          <w:tcPr>
            <w:tcW w:w="1361" w:type="dxa"/>
          </w:tcPr>
          <w:p w14:paraId="4F15008A" w14:textId="3E11F418" w:rsidR="004D29E8" w:rsidRPr="00214550" w:rsidRDefault="004D29E8" w:rsidP="001C7609">
            <w:pPr>
              <w:spacing w:before="0"/>
              <w:jc w:val="center"/>
              <w:rPr>
                <w:kern w:val="22"/>
                <w:sz w:val="18"/>
                <w:szCs w:val="18"/>
                <w:lang w:val="en-US"/>
              </w:rPr>
            </w:pPr>
            <w:r w:rsidRPr="00214550">
              <w:rPr>
                <w:kern w:val="22"/>
                <w:sz w:val="18"/>
                <w:szCs w:val="18"/>
                <w:lang w:val="en-US"/>
              </w:rPr>
              <w:t>±</w:t>
            </w:r>
            <w:r w:rsidR="00975CAE">
              <w:rPr>
                <w:kern w:val="22"/>
                <w:sz w:val="18"/>
                <w:szCs w:val="18"/>
                <w:lang w:val="en-US"/>
              </w:rPr>
              <w:t>0.5</w:t>
            </w:r>
            <w:r w:rsidR="001C7609">
              <w:rPr>
                <w:kern w:val="22"/>
                <w:sz w:val="18"/>
                <w:szCs w:val="18"/>
                <w:lang w:val="en-US"/>
              </w:rPr>
              <w:t>72</w:t>
            </w:r>
          </w:p>
        </w:tc>
        <w:tc>
          <w:tcPr>
            <w:tcW w:w="1644" w:type="dxa"/>
          </w:tcPr>
          <w:p w14:paraId="73C27DA1" w14:textId="15ECEA9B" w:rsidR="004D29E8" w:rsidRPr="00214550" w:rsidRDefault="00975CAE" w:rsidP="009C1FDC">
            <w:pPr>
              <w:spacing w:before="0"/>
              <w:jc w:val="center"/>
              <w:rPr>
                <w:kern w:val="22"/>
                <w:sz w:val="18"/>
                <w:szCs w:val="18"/>
                <w:lang w:val="en-US"/>
              </w:rPr>
            </w:pPr>
            <w:r>
              <w:rPr>
                <w:kern w:val="22"/>
                <w:sz w:val="18"/>
                <w:szCs w:val="18"/>
                <w:lang w:val="en-US"/>
              </w:rPr>
              <w:t>No</w:t>
            </w:r>
          </w:p>
        </w:tc>
      </w:tr>
      <w:tr w:rsidR="004D29E8" w:rsidRPr="00214550" w14:paraId="3F7A0A3F" w14:textId="77777777" w:rsidTr="00975CAE">
        <w:trPr>
          <w:jc w:val="center"/>
        </w:trPr>
        <w:tc>
          <w:tcPr>
            <w:tcW w:w="1474" w:type="dxa"/>
          </w:tcPr>
          <w:p w14:paraId="35C60F78" w14:textId="73D87E1E" w:rsidR="004D29E8" w:rsidRPr="00214550" w:rsidRDefault="00975CAE" w:rsidP="009C1FDC">
            <w:pPr>
              <w:spacing w:before="0"/>
              <w:jc w:val="both"/>
              <w:rPr>
                <w:kern w:val="22"/>
                <w:sz w:val="18"/>
                <w:szCs w:val="18"/>
                <w:lang w:val="en-US"/>
              </w:rPr>
            </w:pPr>
            <w:r>
              <w:rPr>
                <w:kern w:val="22"/>
                <w:sz w:val="18"/>
                <w:szCs w:val="18"/>
                <w:lang w:val="en-US"/>
              </w:rPr>
              <w:t>RitualDance</w:t>
            </w:r>
          </w:p>
        </w:tc>
        <w:tc>
          <w:tcPr>
            <w:tcW w:w="1418" w:type="dxa"/>
          </w:tcPr>
          <w:p w14:paraId="0A4C2F7C" w14:textId="2439506A" w:rsidR="004D29E8" w:rsidRPr="00214550" w:rsidRDefault="00975CAE" w:rsidP="009C1FDC">
            <w:pPr>
              <w:spacing w:before="0"/>
              <w:jc w:val="center"/>
              <w:rPr>
                <w:kern w:val="22"/>
                <w:sz w:val="18"/>
                <w:szCs w:val="18"/>
                <w:lang w:val="en-US"/>
              </w:rPr>
            </w:pPr>
            <w:r>
              <w:rPr>
                <w:kern w:val="22"/>
                <w:sz w:val="18"/>
                <w:szCs w:val="18"/>
                <w:lang w:val="en-US"/>
              </w:rPr>
              <w:t>–0.417</w:t>
            </w:r>
          </w:p>
        </w:tc>
        <w:tc>
          <w:tcPr>
            <w:tcW w:w="1361" w:type="dxa"/>
          </w:tcPr>
          <w:p w14:paraId="27C66710" w14:textId="4FA55F87" w:rsidR="004D29E8" w:rsidRPr="00214550" w:rsidRDefault="004D29E8" w:rsidP="004D29E8">
            <w:pPr>
              <w:spacing w:before="0"/>
              <w:jc w:val="center"/>
              <w:rPr>
                <w:kern w:val="22"/>
                <w:sz w:val="18"/>
                <w:szCs w:val="18"/>
                <w:lang w:val="en-US"/>
              </w:rPr>
            </w:pPr>
            <w:r w:rsidRPr="00214550">
              <w:rPr>
                <w:kern w:val="22"/>
                <w:sz w:val="18"/>
                <w:szCs w:val="18"/>
                <w:lang w:val="en-US"/>
              </w:rPr>
              <w:t>±</w:t>
            </w:r>
            <w:r w:rsidR="00975CAE">
              <w:rPr>
                <w:kern w:val="22"/>
                <w:sz w:val="18"/>
                <w:szCs w:val="18"/>
                <w:lang w:val="en-US"/>
              </w:rPr>
              <w:t>0.327</w:t>
            </w:r>
          </w:p>
        </w:tc>
        <w:tc>
          <w:tcPr>
            <w:tcW w:w="1644" w:type="dxa"/>
          </w:tcPr>
          <w:p w14:paraId="016CA171" w14:textId="7F439026" w:rsidR="004D29E8" w:rsidRPr="00214550" w:rsidRDefault="00975CAE" w:rsidP="009C1FDC">
            <w:pPr>
              <w:spacing w:before="0"/>
              <w:jc w:val="center"/>
              <w:rPr>
                <w:kern w:val="22"/>
                <w:sz w:val="18"/>
                <w:szCs w:val="18"/>
                <w:lang w:val="en-US"/>
              </w:rPr>
            </w:pPr>
            <w:r>
              <w:rPr>
                <w:kern w:val="22"/>
                <w:sz w:val="18"/>
                <w:szCs w:val="18"/>
                <w:lang w:val="en-US"/>
              </w:rPr>
              <w:t>Yes, B &lt; A</w:t>
            </w:r>
          </w:p>
        </w:tc>
      </w:tr>
      <w:tr w:rsidR="004D29E8" w:rsidRPr="00214550" w14:paraId="2C7DFE95" w14:textId="77777777" w:rsidTr="00975CAE">
        <w:trPr>
          <w:jc w:val="center"/>
        </w:trPr>
        <w:tc>
          <w:tcPr>
            <w:tcW w:w="1474" w:type="dxa"/>
          </w:tcPr>
          <w:p w14:paraId="47E7F472" w14:textId="7D045B0A" w:rsidR="004D29E8" w:rsidRPr="00214550" w:rsidRDefault="00975CAE" w:rsidP="009C1FDC">
            <w:pPr>
              <w:spacing w:before="0"/>
              <w:jc w:val="both"/>
              <w:rPr>
                <w:kern w:val="22"/>
                <w:sz w:val="18"/>
                <w:szCs w:val="18"/>
                <w:lang w:val="en-US"/>
              </w:rPr>
            </w:pPr>
            <w:r>
              <w:rPr>
                <w:kern w:val="22"/>
                <w:sz w:val="18"/>
                <w:szCs w:val="18"/>
                <w:lang w:val="en-US"/>
              </w:rPr>
              <w:t>Tango2</w:t>
            </w:r>
          </w:p>
        </w:tc>
        <w:tc>
          <w:tcPr>
            <w:tcW w:w="1418" w:type="dxa"/>
          </w:tcPr>
          <w:p w14:paraId="28998B63" w14:textId="1D73D10C" w:rsidR="004D29E8" w:rsidRPr="00214550" w:rsidRDefault="00975CAE" w:rsidP="009C1FDC">
            <w:pPr>
              <w:spacing w:before="0"/>
              <w:jc w:val="center"/>
              <w:rPr>
                <w:kern w:val="22"/>
                <w:sz w:val="18"/>
                <w:szCs w:val="18"/>
                <w:lang w:val="en-US"/>
              </w:rPr>
            </w:pPr>
            <w:r>
              <w:rPr>
                <w:kern w:val="22"/>
                <w:sz w:val="18"/>
                <w:szCs w:val="18"/>
                <w:lang w:val="en-US"/>
              </w:rPr>
              <w:t>–0.083</w:t>
            </w:r>
          </w:p>
        </w:tc>
        <w:tc>
          <w:tcPr>
            <w:tcW w:w="1361" w:type="dxa"/>
          </w:tcPr>
          <w:p w14:paraId="258523DE" w14:textId="0C64EDAA" w:rsidR="004D29E8" w:rsidRPr="00214550" w:rsidRDefault="004D29E8" w:rsidP="004D29E8">
            <w:pPr>
              <w:spacing w:before="0"/>
              <w:jc w:val="center"/>
              <w:rPr>
                <w:kern w:val="22"/>
                <w:sz w:val="18"/>
                <w:szCs w:val="18"/>
                <w:lang w:val="en-US"/>
              </w:rPr>
            </w:pPr>
            <w:r w:rsidRPr="00214550">
              <w:rPr>
                <w:kern w:val="22"/>
                <w:sz w:val="18"/>
                <w:szCs w:val="18"/>
                <w:lang w:val="en-US"/>
              </w:rPr>
              <w:t>±</w:t>
            </w:r>
            <w:r w:rsidR="00975CAE">
              <w:rPr>
                <w:kern w:val="22"/>
                <w:sz w:val="18"/>
                <w:szCs w:val="18"/>
                <w:lang w:val="en-US"/>
              </w:rPr>
              <w:t>0.425</w:t>
            </w:r>
          </w:p>
        </w:tc>
        <w:tc>
          <w:tcPr>
            <w:tcW w:w="1644" w:type="dxa"/>
          </w:tcPr>
          <w:p w14:paraId="7FBDB963" w14:textId="5AA6994D" w:rsidR="004D29E8" w:rsidRPr="00214550" w:rsidRDefault="00975CAE" w:rsidP="009C1FDC">
            <w:pPr>
              <w:spacing w:before="0"/>
              <w:jc w:val="center"/>
              <w:rPr>
                <w:kern w:val="22"/>
                <w:sz w:val="18"/>
                <w:szCs w:val="18"/>
                <w:lang w:val="en-US"/>
              </w:rPr>
            </w:pPr>
            <w:r>
              <w:rPr>
                <w:kern w:val="22"/>
                <w:sz w:val="18"/>
                <w:szCs w:val="18"/>
                <w:lang w:val="en-US"/>
              </w:rPr>
              <w:t>No</w:t>
            </w:r>
          </w:p>
        </w:tc>
      </w:tr>
      <w:tr w:rsidR="004D29E8" w:rsidRPr="00BE4658" w14:paraId="3EF8EC05" w14:textId="77777777" w:rsidTr="00975CAE">
        <w:trPr>
          <w:jc w:val="center"/>
        </w:trPr>
        <w:tc>
          <w:tcPr>
            <w:tcW w:w="1474" w:type="dxa"/>
          </w:tcPr>
          <w:p w14:paraId="07ECD8D0" w14:textId="77777777" w:rsidR="004D29E8" w:rsidRPr="00BE4658" w:rsidRDefault="004D29E8" w:rsidP="009C1FDC">
            <w:pPr>
              <w:spacing w:before="0"/>
              <w:jc w:val="both"/>
              <w:rPr>
                <w:b/>
                <w:kern w:val="22"/>
                <w:sz w:val="18"/>
                <w:szCs w:val="18"/>
                <w:lang w:val="en-US"/>
              </w:rPr>
            </w:pPr>
            <w:r w:rsidRPr="00BE4658">
              <w:rPr>
                <w:b/>
                <w:kern w:val="22"/>
                <w:sz w:val="18"/>
                <w:szCs w:val="18"/>
                <w:lang w:val="en-US"/>
              </w:rPr>
              <w:t>All</w:t>
            </w:r>
          </w:p>
        </w:tc>
        <w:tc>
          <w:tcPr>
            <w:tcW w:w="1418" w:type="dxa"/>
          </w:tcPr>
          <w:p w14:paraId="244650BF" w14:textId="2E8F9A69" w:rsidR="004D29E8" w:rsidRPr="00BE4658" w:rsidRDefault="00975CAE" w:rsidP="001C7609">
            <w:pPr>
              <w:spacing w:before="0"/>
              <w:jc w:val="center"/>
              <w:rPr>
                <w:b/>
                <w:kern w:val="22"/>
                <w:sz w:val="18"/>
                <w:szCs w:val="18"/>
                <w:lang w:val="en-US"/>
              </w:rPr>
            </w:pPr>
            <w:r>
              <w:rPr>
                <w:b/>
                <w:kern w:val="22"/>
                <w:sz w:val="18"/>
                <w:szCs w:val="18"/>
                <w:lang w:val="en-US"/>
              </w:rPr>
              <w:t>–0.0</w:t>
            </w:r>
            <w:r w:rsidR="001C7609">
              <w:rPr>
                <w:b/>
                <w:kern w:val="22"/>
                <w:sz w:val="18"/>
                <w:szCs w:val="18"/>
                <w:lang w:val="en-US"/>
              </w:rPr>
              <w:t>30</w:t>
            </w:r>
          </w:p>
        </w:tc>
        <w:tc>
          <w:tcPr>
            <w:tcW w:w="1361" w:type="dxa"/>
          </w:tcPr>
          <w:p w14:paraId="389482AC" w14:textId="46B8F279" w:rsidR="004D29E8" w:rsidRPr="00BE4658" w:rsidRDefault="004D29E8" w:rsidP="002E14E7">
            <w:pPr>
              <w:spacing w:before="0"/>
              <w:jc w:val="center"/>
              <w:rPr>
                <w:b/>
                <w:kern w:val="22"/>
                <w:sz w:val="18"/>
                <w:szCs w:val="18"/>
                <w:lang w:val="en-US"/>
              </w:rPr>
            </w:pPr>
            <w:r w:rsidRPr="00BE4658">
              <w:rPr>
                <w:b/>
                <w:kern w:val="22"/>
                <w:sz w:val="18"/>
                <w:szCs w:val="18"/>
                <w:lang w:val="en-US"/>
              </w:rPr>
              <w:t>±</w:t>
            </w:r>
            <w:r w:rsidR="00975CAE">
              <w:rPr>
                <w:b/>
                <w:kern w:val="22"/>
                <w:sz w:val="18"/>
                <w:szCs w:val="18"/>
                <w:lang w:val="en-US"/>
              </w:rPr>
              <w:t>0.13</w:t>
            </w:r>
            <w:r w:rsidR="002E14E7">
              <w:rPr>
                <w:b/>
                <w:kern w:val="22"/>
                <w:sz w:val="18"/>
                <w:szCs w:val="18"/>
                <w:lang w:val="en-US"/>
              </w:rPr>
              <w:t>3</w:t>
            </w:r>
          </w:p>
        </w:tc>
        <w:tc>
          <w:tcPr>
            <w:tcW w:w="1644" w:type="dxa"/>
          </w:tcPr>
          <w:p w14:paraId="3465C30F" w14:textId="4527B424" w:rsidR="004D29E8" w:rsidRPr="00BE4658" w:rsidRDefault="00975CAE" w:rsidP="009C1FDC">
            <w:pPr>
              <w:spacing w:before="0"/>
              <w:jc w:val="center"/>
              <w:rPr>
                <w:b/>
                <w:kern w:val="22"/>
                <w:sz w:val="18"/>
                <w:szCs w:val="18"/>
                <w:lang w:val="en-US"/>
              </w:rPr>
            </w:pPr>
            <w:r>
              <w:rPr>
                <w:b/>
                <w:kern w:val="22"/>
                <w:sz w:val="18"/>
                <w:szCs w:val="18"/>
                <w:lang w:val="en-US"/>
              </w:rPr>
              <w:t>No</w:t>
            </w:r>
          </w:p>
        </w:tc>
      </w:tr>
    </w:tbl>
    <w:p w14:paraId="348C7D07" w14:textId="5205BE65" w:rsidR="00BF158D" w:rsidRPr="002920E7" w:rsidRDefault="00BF158D" w:rsidP="00BF158D">
      <w:pPr>
        <w:pStyle w:val="berschrift1"/>
        <w:rPr>
          <w:lang w:val="en-US"/>
        </w:rPr>
      </w:pPr>
      <w:r>
        <w:rPr>
          <w:lang w:val="en-US"/>
        </w:rPr>
        <w:lastRenderedPageBreak/>
        <w:t>Summary and Conclusion</w:t>
      </w:r>
    </w:p>
    <w:p w14:paraId="0F0D13EB" w14:textId="0D68E339" w:rsidR="00BF158D" w:rsidRPr="003C7D63" w:rsidRDefault="00BF158D" w:rsidP="00C546DD">
      <w:pPr>
        <w:spacing w:before="120"/>
        <w:jc w:val="both"/>
        <w:rPr>
          <w:kern w:val="22"/>
          <w:szCs w:val="22"/>
          <w:lang w:val="en-US"/>
        </w:rPr>
      </w:pPr>
      <w:r w:rsidRPr="003C7D63">
        <w:rPr>
          <w:kern w:val="22"/>
          <w:szCs w:val="22"/>
          <w:lang w:val="en-US"/>
        </w:rPr>
        <w:t xml:space="preserve">This input document </w:t>
      </w:r>
      <w:r w:rsidR="00913769">
        <w:rPr>
          <w:kern w:val="22"/>
          <w:szCs w:val="22"/>
          <w:lang w:val="en-US"/>
        </w:rPr>
        <w:t>gave a review and an</w:t>
      </w:r>
      <w:r w:rsidRPr="003C7D63">
        <w:rPr>
          <w:kern w:val="22"/>
          <w:szCs w:val="22"/>
          <w:lang w:val="en-US"/>
        </w:rPr>
        <w:t xml:space="preserve"> analysis of the perceptual QP adaptation (QPA) method proposed in JVET-H0047 </w:t>
      </w:r>
      <w:r w:rsidRPr="003C7D63">
        <w:rPr>
          <w:kern w:val="22"/>
          <w:szCs w:val="22"/>
          <w:lang w:val="en-US"/>
        </w:rPr>
        <w:fldChar w:fldCharType="begin"/>
      </w:r>
      <w:r w:rsidRPr="003C7D63">
        <w:rPr>
          <w:kern w:val="22"/>
          <w:szCs w:val="22"/>
          <w:lang w:val="en-US"/>
        </w:rPr>
        <w:instrText xml:space="preserve"> REF _Ref514937942 \r \h </w:instrText>
      </w:r>
      <w:r w:rsidR="00477011" w:rsidRPr="003C7D63">
        <w:rPr>
          <w:kern w:val="22"/>
          <w:szCs w:val="22"/>
          <w:lang w:val="en-US"/>
        </w:rPr>
        <w:instrText xml:space="preserve"> \* MERGEFORMAT </w:instrText>
      </w:r>
      <w:r w:rsidRPr="003C7D63">
        <w:rPr>
          <w:kern w:val="22"/>
          <w:szCs w:val="22"/>
          <w:lang w:val="en-US"/>
        </w:rPr>
      </w:r>
      <w:r w:rsidRPr="003C7D63">
        <w:rPr>
          <w:kern w:val="22"/>
          <w:szCs w:val="22"/>
          <w:lang w:val="en-US"/>
        </w:rPr>
        <w:fldChar w:fldCharType="separate"/>
      </w:r>
      <w:r w:rsidR="00AC4D88">
        <w:rPr>
          <w:kern w:val="22"/>
          <w:szCs w:val="22"/>
          <w:lang w:val="en-US"/>
        </w:rPr>
        <w:t>[1]</w:t>
      </w:r>
      <w:r w:rsidRPr="003C7D63">
        <w:rPr>
          <w:kern w:val="22"/>
          <w:szCs w:val="22"/>
          <w:lang w:val="en-US"/>
        </w:rPr>
        <w:fldChar w:fldCharType="end"/>
      </w:r>
      <w:r w:rsidRPr="003C7D63">
        <w:rPr>
          <w:kern w:val="22"/>
          <w:szCs w:val="22"/>
          <w:lang w:val="en-US"/>
        </w:rPr>
        <w:t xml:space="preserve"> and integrated into the VTM and BMS software </w:t>
      </w:r>
      <w:r w:rsidRPr="003C7D63">
        <w:rPr>
          <w:kern w:val="22"/>
          <w:szCs w:val="22"/>
          <w:lang w:val="en-US"/>
        </w:rPr>
        <w:fldChar w:fldCharType="begin"/>
      </w:r>
      <w:r w:rsidRPr="003C7D63">
        <w:rPr>
          <w:kern w:val="22"/>
          <w:szCs w:val="22"/>
          <w:lang w:val="en-US"/>
        </w:rPr>
        <w:instrText xml:space="preserve"> REF _Ref515030944 \r \h </w:instrText>
      </w:r>
      <w:r w:rsidR="00477011" w:rsidRPr="003C7D63">
        <w:rPr>
          <w:kern w:val="22"/>
          <w:szCs w:val="22"/>
          <w:lang w:val="en-US"/>
        </w:rPr>
        <w:instrText xml:space="preserve"> \* MERGEFORMAT </w:instrText>
      </w:r>
      <w:r w:rsidRPr="003C7D63">
        <w:rPr>
          <w:kern w:val="22"/>
          <w:szCs w:val="22"/>
          <w:lang w:val="en-US"/>
        </w:rPr>
      </w:r>
      <w:r w:rsidRPr="003C7D63">
        <w:rPr>
          <w:kern w:val="22"/>
          <w:szCs w:val="22"/>
          <w:lang w:val="en-US"/>
        </w:rPr>
        <w:fldChar w:fldCharType="separate"/>
      </w:r>
      <w:r w:rsidR="00AC4D88">
        <w:rPr>
          <w:kern w:val="22"/>
          <w:szCs w:val="22"/>
          <w:lang w:val="en-US"/>
        </w:rPr>
        <w:t>[9]</w:t>
      </w:r>
      <w:r w:rsidRPr="003C7D63">
        <w:rPr>
          <w:kern w:val="22"/>
          <w:szCs w:val="22"/>
          <w:lang w:val="en-US"/>
        </w:rPr>
        <w:fldChar w:fldCharType="end"/>
      </w:r>
      <w:r w:rsidRPr="003C7D63">
        <w:rPr>
          <w:kern w:val="22"/>
          <w:szCs w:val="22"/>
          <w:lang w:val="en-US"/>
        </w:rPr>
        <w:t>, based on the results of its subjective evaluation for the Call for Proposals on video compression technology with capabilit</w:t>
      </w:r>
      <w:r w:rsidR="00477011" w:rsidRPr="003C7D63">
        <w:rPr>
          <w:kern w:val="22"/>
          <w:szCs w:val="22"/>
          <w:lang w:val="en-US"/>
        </w:rPr>
        <w:t>ies</w:t>
      </w:r>
      <w:r w:rsidRPr="003C7D63">
        <w:rPr>
          <w:kern w:val="22"/>
          <w:szCs w:val="22"/>
          <w:lang w:val="en-US"/>
        </w:rPr>
        <w:t xml:space="preserve"> beyond HEVC </w:t>
      </w:r>
      <w:r w:rsidRPr="003C7D63">
        <w:rPr>
          <w:kern w:val="22"/>
          <w:szCs w:val="22"/>
          <w:lang w:val="en-US"/>
        </w:rPr>
        <w:fldChar w:fldCharType="begin"/>
      </w:r>
      <w:r w:rsidRPr="003C7D63">
        <w:rPr>
          <w:kern w:val="22"/>
          <w:szCs w:val="22"/>
          <w:lang w:val="en-US"/>
        </w:rPr>
        <w:instrText xml:space="preserve"> REF _Ref514938638 \r \h </w:instrText>
      </w:r>
      <w:r w:rsidR="00477011" w:rsidRPr="003C7D63">
        <w:rPr>
          <w:kern w:val="22"/>
          <w:szCs w:val="22"/>
          <w:lang w:val="en-US"/>
        </w:rPr>
        <w:instrText xml:space="preserve"> \* MERGEFORMAT </w:instrText>
      </w:r>
      <w:r w:rsidRPr="003C7D63">
        <w:rPr>
          <w:kern w:val="22"/>
          <w:szCs w:val="22"/>
          <w:lang w:val="en-US"/>
        </w:rPr>
      </w:r>
      <w:r w:rsidRPr="003C7D63">
        <w:rPr>
          <w:kern w:val="22"/>
          <w:szCs w:val="22"/>
          <w:lang w:val="en-US"/>
        </w:rPr>
        <w:fldChar w:fldCharType="separate"/>
      </w:r>
      <w:r w:rsidR="00AC4D88">
        <w:rPr>
          <w:kern w:val="22"/>
          <w:szCs w:val="22"/>
          <w:lang w:val="en-US"/>
        </w:rPr>
        <w:t>[3]</w:t>
      </w:r>
      <w:r w:rsidRPr="003C7D63">
        <w:rPr>
          <w:kern w:val="22"/>
          <w:szCs w:val="22"/>
          <w:lang w:val="en-US"/>
        </w:rPr>
        <w:fldChar w:fldCharType="end"/>
      </w:r>
      <w:r w:rsidR="00D15665" w:rsidRPr="003C7D63">
        <w:rPr>
          <w:kern w:val="22"/>
          <w:szCs w:val="22"/>
          <w:lang w:val="en-US"/>
        </w:rPr>
        <w:t xml:space="preserve">, </w:t>
      </w:r>
      <w:r w:rsidR="00D15665" w:rsidRPr="003C7D63">
        <w:rPr>
          <w:kern w:val="22"/>
          <w:szCs w:val="22"/>
          <w:lang w:val="en-US"/>
        </w:rPr>
        <w:fldChar w:fldCharType="begin"/>
      </w:r>
      <w:r w:rsidR="00D15665" w:rsidRPr="003C7D63">
        <w:rPr>
          <w:kern w:val="22"/>
          <w:szCs w:val="22"/>
          <w:lang w:val="en-US"/>
        </w:rPr>
        <w:instrText xml:space="preserve"> REF _Ref514938920 \r \h </w:instrText>
      </w:r>
      <w:r w:rsidR="00477011" w:rsidRPr="003C7D63">
        <w:rPr>
          <w:kern w:val="22"/>
          <w:szCs w:val="22"/>
          <w:lang w:val="en-US"/>
        </w:rPr>
        <w:instrText xml:space="preserve"> \* MERGEFORMAT </w:instrText>
      </w:r>
      <w:r w:rsidR="00D15665" w:rsidRPr="003C7D63">
        <w:rPr>
          <w:kern w:val="22"/>
          <w:szCs w:val="22"/>
          <w:lang w:val="en-US"/>
        </w:rPr>
      </w:r>
      <w:r w:rsidR="00D15665" w:rsidRPr="003C7D63">
        <w:rPr>
          <w:kern w:val="22"/>
          <w:szCs w:val="22"/>
          <w:lang w:val="en-US"/>
        </w:rPr>
        <w:fldChar w:fldCharType="separate"/>
      </w:r>
      <w:r w:rsidR="00AC4D88">
        <w:rPr>
          <w:kern w:val="22"/>
          <w:szCs w:val="22"/>
          <w:lang w:val="en-US"/>
        </w:rPr>
        <w:t>[4]</w:t>
      </w:r>
      <w:r w:rsidR="00D15665" w:rsidRPr="003C7D63">
        <w:rPr>
          <w:kern w:val="22"/>
          <w:szCs w:val="22"/>
          <w:lang w:val="en-US"/>
        </w:rPr>
        <w:fldChar w:fldCharType="end"/>
      </w:r>
      <w:r w:rsidRPr="003C7D63">
        <w:rPr>
          <w:kern w:val="22"/>
          <w:szCs w:val="22"/>
          <w:lang w:val="en-US"/>
        </w:rPr>
        <w:t>.</w:t>
      </w:r>
      <w:r w:rsidR="00D15665" w:rsidRPr="003C7D63">
        <w:rPr>
          <w:kern w:val="22"/>
          <w:szCs w:val="22"/>
          <w:vertAlign w:val="superscript"/>
          <w:lang w:val="en-US"/>
        </w:rPr>
        <w:t xml:space="preserve"> </w:t>
      </w:r>
      <w:r w:rsidR="00B850A8" w:rsidRPr="003C7D63">
        <w:rPr>
          <w:kern w:val="22"/>
          <w:szCs w:val="22"/>
          <w:lang w:val="en-US"/>
        </w:rPr>
        <w:t>In order to correct</w:t>
      </w:r>
      <w:r w:rsidRPr="003C7D63">
        <w:rPr>
          <w:kern w:val="22"/>
          <w:szCs w:val="22"/>
          <w:lang w:val="en-US"/>
        </w:rPr>
        <w:t xml:space="preserve"> the visual quality issues observed with that </w:t>
      </w:r>
      <w:r w:rsidR="00D15665" w:rsidRPr="003C7D63">
        <w:rPr>
          <w:kern w:val="22"/>
          <w:szCs w:val="22"/>
          <w:lang w:val="en-US"/>
        </w:rPr>
        <w:t>version</w:t>
      </w:r>
      <w:r w:rsidRPr="003C7D63">
        <w:rPr>
          <w:kern w:val="22"/>
          <w:szCs w:val="22"/>
          <w:lang w:val="en-US"/>
        </w:rPr>
        <w:t xml:space="preserve"> of the QPA </w:t>
      </w:r>
      <w:r w:rsidR="00D15665" w:rsidRPr="003C7D63">
        <w:rPr>
          <w:kern w:val="22"/>
          <w:szCs w:val="22"/>
          <w:lang w:val="en-US"/>
        </w:rPr>
        <w:t>implementation</w:t>
      </w:r>
      <w:r w:rsidRPr="003C7D63">
        <w:rPr>
          <w:kern w:val="22"/>
          <w:szCs w:val="22"/>
          <w:lang w:val="en-US"/>
        </w:rPr>
        <w:t>,</w:t>
      </w:r>
      <w:r w:rsidR="00D15665" w:rsidRPr="003C7D63">
        <w:rPr>
          <w:kern w:val="22"/>
          <w:szCs w:val="22"/>
          <w:lang w:val="en-US"/>
        </w:rPr>
        <w:t xml:space="preserve"> </w:t>
      </w:r>
      <w:r w:rsidR="00B850A8" w:rsidRPr="003C7D63">
        <w:rPr>
          <w:kern w:val="22"/>
          <w:szCs w:val="22"/>
          <w:lang w:val="en-US"/>
        </w:rPr>
        <w:t>seven</w:t>
      </w:r>
      <w:r w:rsidRPr="003C7D63">
        <w:rPr>
          <w:kern w:val="22"/>
          <w:szCs w:val="22"/>
          <w:lang w:val="en-US"/>
        </w:rPr>
        <w:t xml:space="preserve"> </w:t>
      </w:r>
      <w:r w:rsidR="00D15665" w:rsidRPr="003C7D63">
        <w:rPr>
          <w:kern w:val="22"/>
          <w:szCs w:val="22"/>
          <w:lang w:val="en-US"/>
        </w:rPr>
        <w:t>modification</w:t>
      </w:r>
      <w:r w:rsidR="0085761C" w:rsidRPr="003C7D63">
        <w:rPr>
          <w:kern w:val="22"/>
          <w:szCs w:val="22"/>
          <w:lang w:val="en-US"/>
        </w:rPr>
        <w:t>s</w:t>
      </w:r>
      <w:r w:rsidRPr="003C7D63">
        <w:rPr>
          <w:kern w:val="22"/>
          <w:szCs w:val="22"/>
          <w:lang w:val="en-US"/>
        </w:rPr>
        <w:t xml:space="preserve"> to the QPA </w:t>
      </w:r>
      <w:r w:rsidR="00952978">
        <w:rPr>
          <w:kern w:val="22"/>
          <w:szCs w:val="22"/>
          <w:lang w:val="en-US"/>
        </w:rPr>
        <w:t>design</w:t>
      </w:r>
      <w:r w:rsidR="00D15665" w:rsidRPr="003C7D63">
        <w:rPr>
          <w:kern w:val="22"/>
          <w:szCs w:val="22"/>
          <w:lang w:val="en-US"/>
        </w:rPr>
        <w:t xml:space="preserve"> were proposed and </w:t>
      </w:r>
      <w:r w:rsidR="00B850A8" w:rsidRPr="003C7D63">
        <w:rPr>
          <w:kern w:val="22"/>
          <w:szCs w:val="22"/>
          <w:lang w:val="en-US"/>
        </w:rPr>
        <w:t>explain</w:t>
      </w:r>
      <w:r w:rsidR="00D15665" w:rsidRPr="003C7D63">
        <w:rPr>
          <w:kern w:val="22"/>
          <w:szCs w:val="22"/>
          <w:lang w:val="en-US"/>
        </w:rPr>
        <w:t xml:space="preserve">ed. </w:t>
      </w:r>
      <w:r w:rsidR="00952978">
        <w:rPr>
          <w:kern w:val="22"/>
          <w:szCs w:val="22"/>
          <w:lang w:val="en-US"/>
        </w:rPr>
        <w:t>F</w:t>
      </w:r>
      <w:r w:rsidR="00477011" w:rsidRPr="003C7D63">
        <w:rPr>
          <w:kern w:val="22"/>
          <w:szCs w:val="22"/>
          <w:lang w:val="en-US"/>
        </w:rPr>
        <w:t xml:space="preserve">ormal subjective </w:t>
      </w:r>
      <w:r w:rsidR="00952978">
        <w:rPr>
          <w:kern w:val="22"/>
          <w:szCs w:val="22"/>
          <w:lang w:val="en-US"/>
        </w:rPr>
        <w:t>assessment</w:t>
      </w:r>
      <w:r w:rsidR="00477011" w:rsidRPr="003C7D63">
        <w:rPr>
          <w:kern w:val="22"/>
          <w:szCs w:val="22"/>
          <w:lang w:val="en-US"/>
        </w:rPr>
        <w:t xml:space="preserve"> of the modi</w:t>
      </w:r>
      <w:r w:rsidR="00952978">
        <w:rPr>
          <w:kern w:val="22"/>
          <w:szCs w:val="22"/>
          <w:lang w:val="en-US"/>
        </w:rPr>
        <w:softHyphen/>
      </w:r>
      <w:r w:rsidR="00477011" w:rsidRPr="003C7D63">
        <w:rPr>
          <w:kern w:val="22"/>
          <w:szCs w:val="22"/>
          <w:lang w:val="en-US"/>
        </w:rPr>
        <w:t xml:space="preserve">fied QPA </w:t>
      </w:r>
      <w:r w:rsidR="00B850A8" w:rsidRPr="003C7D63">
        <w:rPr>
          <w:kern w:val="22"/>
          <w:szCs w:val="22"/>
          <w:lang w:val="en-US"/>
        </w:rPr>
        <w:t>method</w:t>
      </w:r>
      <w:r w:rsidR="00477011" w:rsidRPr="003C7D63">
        <w:rPr>
          <w:kern w:val="22"/>
          <w:szCs w:val="22"/>
          <w:lang w:val="en-US"/>
        </w:rPr>
        <w:t xml:space="preserve"> in comparison with the </w:t>
      </w:r>
      <w:r w:rsidR="00952978">
        <w:rPr>
          <w:kern w:val="22"/>
          <w:szCs w:val="22"/>
          <w:lang w:val="en-US"/>
        </w:rPr>
        <w:t xml:space="preserve">original </w:t>
      </w:r>
      <w:r w:rsidR="00477011" w:rsidRPr="003C7D63">
        <w:rPr>
          <w:kern w:val="22"/>
          <w:szCs w:val="22"/>
          <w:lang w:val="en-US"/>
        </w:rPr>
        <w:t xml:space="preserve">QPA version </w:t>
      </w:r>
      <w:r w:rsidR="00952978">
        <w:rPr>
          <w:kern w:val="22"/>
          <w:szCs w:val="22"/>
          <w:lang w:val="en-US"/>
        </w:rPr>
        <w:t xml:space="preserve">already </w:t>
      </w:r>
      <w:r w:rsidR="00B850A8" w:rsidRPr="003C7D63">
        <w:rPr>
          <w:kern w:val="22"/>
          <w:szCs w:val="22"/>
          <w:lang w:val="en-US"/>
        </w:rPr>
        <w:t>integrated</w:t>
      </w:r>
      <w:r w:rsidR="00477011" w:rsidRPr="003C7D63">
        <w:rPr>
          <w:kern w:val="22"/>
          <w:szCs w:val="22"/>
          <w:lang w:val="en-US"/>
        </w:rPr>
        <w:t xml:space="preserve"> </w:t>
      </w:r>
      <w:r w:rsidR="00B850A8" w:rsidRPr="003C7D63">
        <w:rPr>
          <w:kern w:val="22"/>
          <w:szCs w:val="22"/>
          <w:lang w:val="en-US"/>
        </w:rPr>
        <w:t xml:space="preserve">into the VTM 1 software </w:t>
      </w:r>
      <w:r w:rsidR="00B850A8" w:rsidRPr="003C7D63">
        <w:rPr>
          <w:kern w:val="22"/>
          <w:szCs w:val="22"/>
          <w:lang w:val="en-US"/>
        </w:rPr>
        <w:fldChar w:fldCharType="begin"/>
      </w:r>
      <w:r w:rsidR="00B850A8" w:rsidRPr="003C7D63">
        <w:rPr>
          <w:kern w:val="22"/>
          <w:szCs w:val="22"/>
          <w:lang w:val="en-US"/>
        </w:rPr>
        <w:instrText xml:space="preserve"> REF _Ref515030944 \r \h </w:instrText>
      </w:r>
      <w:r w:rsidR="00B850A8" w:rsidRPr="003C7D63">
        <w:rPr>
          <w:kern w:val="22"/>
          <w:szCs w:val="22"/>
          <w:lang w:val="en-US"/>
        </w:rPr>
      </w:r>
      <w:r w:rsidR="00B850A8" w:rsidRPr="003C7D63">
        <w:rPr>
          <w:kern w:val="22"/>
          <w:szCs w:val="22"/>
          <w:lang w:val="en-US"/>
        </w:rPr>
        <w:fldChar w:fldCharType="separate"/>
      </w:r>
      <w:r w:rsidR="00AC4D88">
        <w:rPr>
          <w:kern w:val="22"/>
          <w:szCs w:val="22"/>
          <w:lang w:val="en-US"/>
        </w:rPr>
        <w:t>[9]</w:t>
      </w:r>
      <w:r w:rsidR="00B850A8" w:rsidRPr="003C7D63">
        <w:rPr>
          <w:kern w:val="22"/>
          <w:szCs w:val="22"/>
          <w:lang w:val="en-US"/>
        </w:rPr>
        <w:fldChar w:fldCharType="end"/>
      </w:r>
      <w:r w:rsidR="00B850A8" w:rsidRPr="003C7D63">
        <w:rPr>
          <w:kern w:val="22"/>
          <w:szCs w:val="22"/>
          <w:lang w:val="en-US"/>
        </w:rPr>
        <w:t xml:space="preserve"> and with an alternative </w:t>
      </w:r>
      <w:r w:rsidR="003C7D63" w:rsidRPr="003C7D63">
        <w:rPr>
          <w:kern w:val="22"/>
          <w:szCs w:val="22"/>
          <w:lang w:val="en-US"/>
        </w:rPr>
        <w:t>perceptual</w:t>
      </w:r>
      <w:r w:rsidR="00B850A8" w:rsidRPr="003C7D63">
        <w:rPr>
          <w:kern w:val="22"/>
          <w:szCs w:val="22"/>
          <w:lang w:val="en-US"/>
        </w:rPr>
        <w:t xml:space="preserve"> optimization approach </w:t>
      </w:r>
      <w:r w:rsidR="00952978">
        <w:rPr>
          <w:kern w:val="22"/>
          <w:szCs w:val="22"/>
          <w:lang w:val="en-US"/>
        </w:rPr>
        <w:t xml:space="preserve">recently proposed to the JVET </w:t>
      </w:r>
      <w:r w:rsidR="00477011" w:rsidRPr="003C7D63">
        <w:rPr>
          <w:kern w:val="22"/>
          <w:szCs w:val="22"/>
          <w:lang w:val="en-US"/>
        </w:rPr>
        <w:t xml:space="preserve">confirms the </w:t>
      </w:r>
      <w:r w:rsidR="00B850A8" w:rsidRPr="003C7D63">
        <w:rPr>
          <w:kern w:val="22"/>
          <w:szCs w:val="22"/>
          <w:lang w:val="en-US"/>
        </w:rPr>
        <w:t>benefit of the proposed changes</w:t>
      </w:r>
      <w:r w:rsidR="003C7D63" w:rsidRPr="003C7D63">
        <w:rPr>
          <w:kern w:val="22"/>
          <w:szCs w:val="22"/>
          <w:lang w:val="en-US"/>
        </w:rPr>
        <w:t xml:space="preserve"> without </w:t>
      </w:r>
      <w:r w:rsidR="007E29C9">
        <w:rPr>
          <w:kern w:val="22"/>
          <w:szCs w:val="22"/>
          <w:lang w:val="en-US"/>
        </w:rPr>
        <w:t>reducin</w:t>
      </w:r>
      <w:r w:rsidR="00952978">
        <w:rPr>
          <w:kern w:val="22"/>
          <w:szCs w:val="22"/>
          <w:lang w:val="en-US"/>
        </w:rPr>
        <w:t>g</w:t>
      </w:r>
      <w:r w:rsidR="003C7D63" w:rsidRPr="003C7D63">
        <w:rPr>
          <w:kern w:val="22"/>
          <w:szCs w:val="22"/>
          <w:lang w:val="en-US"/>
        </w:rPr>
        <w:t xml:space="preserve"> </w:t>
      </w:r>
      <w:r w:rsidR="007E29C9">
        <w:rPr>
          <w:kern w:val="22"/>
          <w:szCs w:val="22"/>
          <w:lang w:val="en-US"/>
        </w:rPr>
        <w:t xml:space="preserve">the overall </w:t>
      </w:r>
      <w:r w:rsidR="003C7D63" w:rsidRPr="003C7D63">
        <w:rPr>
          <w:kern w:val="22"/>
          <w:szCs w:val="22"/>
          <w:lang w:val="en-US"/>
        </w:rPr>
        <w:t>quality</w:t>
      </w:r>
      <w:r w:rsidR="00B850A8" w:rsidRPr="003C7D63">
        <w:rPr>
          <w:kern w:val="22"/>
          <w:szCs w:val="22"/>
          <w:lang w:val="en-US"/>
        </w:rPr>
        <w:t>.</w:t>
      </w:r>
      <w:r w:rsidR="00477011" w:rsidRPr="003C7D63">
        <w:rPr>
          <w:kern w:val="22"/>
          <w:szCs w:val="22"/>
          <w:lang w:val="en-US"/>
        </w:rPr>
        <w:t xml:space="preserve"> </w:t>
      </w:r>
      <w:r w:rsidR="00477011" w:rsidRPr="00381949">
        <w:rPr>
          <w:kern w:val="22"/>
          <w:szCs w:val="22"/>
          <w:lang w:val="en-US"/>
        </w:rPr>
        <w:t>The VTM</w:t>
      </w:r>
      <w:r w:rsidR="002C6990" w:rsidRPr="00381949">
        <w:rPr>
          <w:kern w:val="22"/>
          <w:szCs w:val="22"/>
          <w:lang w:val="en-US"/>
        </w:rPr>
        <w:t xml:space="preserve"> 1</w:t>
      </w:r>
      <w:r w:rsidR="00477011" w:rsidRPr="00381949">
        <w:rPr>
          <w:kern w:val="22"/>
          <w:szCs w:val="22"/>
          <w:lang w:val="en-US"/>
        </w:rPr>
        <w:t xml:space="preserve"> bit-streams </w:t>
      </w:r>
      <w:r w:rsidR="002C6990" w:rsidRPr="00381949">
        <w:rPr>
          <w:kern w:val="22"/>
          <w:szCs w:val="22"/>
          <w:lang w:val="en-US"/>
        </w:rPr>
        <w:t>generat</w:t>
      </w:r>
      <w:r w:rsidR="00C546DD" w:rsidRPr="00381949">
        <w:rPr>
          <w:kern w:val="22"/>
          <w:szCs w:val="22"/>
          <w:lang w:val="en-US"/>
        </w:rPr>
        <w:t xml:space="preserve">ed for </w:t>
      </w:r>
      <w:r w:rsidR="00477011" w:rsidRPr="00381949">
        <w:rPr>
          <w:kern w:val="22"/>
          <w:szCs w:val="22"/>
          <w:lang w:val="en-US"/>
        </w:rPr>
        <w:t>th</w:t>
      </w:r>
      <w:r w:rsidR="00C546DD" w:rsidRPr="00381949">
        <w:rPr>
          <w:kern w:val="22"/>
          <w:szCs w:val="22"/>
          <w:lang w:val="en-US"/>
        </w:rPr>
        <w:t>e</w:t>
      </w:r>
      <w:r w:rsidR="00477011" w:rsidRPr="00381949">
        <w:rPr>
          <w:kern w:val="22"/>
          <w:szCs w:val="22"/>
          <w:lang w:val="en-US"/>
        </w:rPr>
        <w:t xml:space="preserve"> visual assessment </w:t>
      </w:r>
      <w:r w:rsidR="00C546DD" w:rsidRPr="00381949">
        <w:rPr>
          <w:kern w:val="22"/>
          <w:szCs w:val="22"/>
          <w:lang w:val="en-US"/>
        </w:rPr>
        <w:t>and for updated BD-WPSNR evaluation are</w:t>
      </w:r>
      <w:r w:rsidR="00477011" w:rsidRPr="00381949">
        <w:rPr>
          <w:kern w:val="22"/>
          <w:szCs w:val="22"/>
          <w:lang w:val="en-US"/>
        </w:rPr>
        <w:t xml:space="preserve"> available </w:t>
      </w:r>
      <w:r w:rsidR="002C6990" w:rsidRPr="00381949">
        <w:rPr>
          <w:kern w:val="22"/>
          <w:szCs w:val="22"/>
          <w:lang w:val="en-US"/>
        </w:rPr>
        <w:t xml:space="preserve">to JVET members </w:t>
      </w:r>
      <w:r w:rsidR="00477011" w:rsidRPr="00381949">
        <w:rPr>
          <w:kern w:val="22"/>
          <w:szCs w:val="22"/>
          <w:lang w:val="en-US"/>
        </w:rPr>
        <w:t>upon request.</w:t>
      </w:r>
    </w:p>
    <w:p w14:paraId="4A5165A6" w14:textId="77777777" w:rsidR="00952978" w:rsidRDefault="002C6990" w:rsidP="00C546DD">
      <w:pPr>
        <w:spacing w:before="120"/>
        <w:jc w:val="both"/>
        <w:rPr>
          <w:kern w:val="22"/>
          <w:szCs w:val="22"/>
          <w:lang w:val="en-US"/>
        </w:rPr>
      </w:pPr>
      <w:r w:rsidRPr="003C7D63">
        <w:rPr>
          <w:kern w:val="22"/>
          <w:szCs w:val="22"/>
          <w:lang w:val="en-US"/>
        </w:rPr>
        <w:t>In</w:t>
      </w:r>
      <w:r w:rsidR="003C7D63" w:rsidRPr="003C7D63">
        <w:rPr>
          <w:kern w:val="22"/>
          <w:szCs w:val="22"/>
          <w:lang w:val="en-US"/>
        </w:rPr>
        <w:t xml:space="preserve"> </w:t>
      </w:r>
      <w:r w:rsidRPr="003C7D63">
        <w:rPr>
          <w:kern w:val="22"/>
          <w:szCs w:val="22"/>
          <w:lang w:val="en-US"/>
        </w:rPr>
        <w:t>light</w:t>
      </w:r>
      <w:r w:rsidR="003C7D63" w:rsidRPr="003C7D63">
        <w:rPr>
          <w:kern w:val="22"/>
          <w:szCs w:val="22"/>
          <w:lang w:val="en-US"/>
        </w:rPr>
        <w:t xml:space="preserve"> </w:t>
      </w:r>
      <w:r w:rsidRPr="003C7D63">
        <w:rPr>
          <w:kern w:val="22"/>
          <w:szCs w:val="22"/>
          <w:lang w:val="en-US"/>
        </w:rPr>
        <w:t xml:space="preserve">of the </w:t>
      </w:r>
      <w:r w:rsidR="003C7D63" w:rsidRPr="003C7D63">
        <w:rPr>
          <w:kern w:val="22"/>
          <w:szCs w:val="22"/>
          <w:lang w:val="en-US"/>
        </w:rPr>
        <w:t xml:space="preserve">outcome </w:t>
      </w:r>
      <w:r w:rsidRPr="003C7D63">
        <w:rPr>
          <w:kern w:val="22"/>
          <w:szCs w:val="22"/>
          <w:lang w:val="en-US"/>
        </w:rPr>
        <w:t>of th</w:t>
      </w:r>
      <w:r w:rsidR="003C7D63" w:rsidRPr="003C7D63">
        <w:rPr>
          <w:kern w:val="22"/>
          <w:szCs w:val="22"/>
          <w:lang w:val="en-US"/>
        </w:rPr>
        <w:t xml:space="preserve">is </w:t>
      </w:r>
      <w:r w:rsidRPr="003C7D63">
        <w:rPr>
          <w:kern w:val="22"/>
          <w:szCs w:val="22"/>
          <w:lang w:val="en-US"/>
        </w:rPr>
        <w:t>investigation, the authors recommend the integration of the proposed modifi</w:t>
      </w:r>
      <w:r w:rsidR="003C7D63" w:rsidRPr="003C7D63">
        <w:rPr>
          <w:kern w:val="22"/>
          <w:szCs w:val="22"/>
          <w:lang w:val="en-US"/>
        </w:rPr>
        <w:softHyphen/>
      </w:r>
      <w:r w:rsidRPr="003C7D63">
        <w:rPr>
          <w:kern w:val="22"/>
          <w:szCs w:val="22"/>
          <w:lang w:val="en-US"/>
        </w:rPr>
        <w:t xml:space="preserve">cations to the QPA </w:t>
      </w:r>
      <w:r w:rsidR="003C7D63" w:rsidRPr="003C7D63">
        <w:rPr>
          <w:kern w:val="22"/>
          <w:szCs w:val="22"/>
          <w:lang w:val="en-US"/>
        </w:rPr>
        <w:t>method</w:t>
      </w:r>
      <w:r w:rsidRPr="003C7D63">
        <w:rPr>
          <w:kern w:val="22"/>
          <w:szCs w:val="22"/>
          <w:lang w:val="en-US"/>
        </w:rPr>
        <w:t xml:space="preserve"> into the next version of the VTM and BMS software after the 11</w:t>
      </w:r>
      <w:r w:rsidRPr="003C7D63">
        <w:rPr>
          <w:kern w:val="22"/>
          <w:szCs w:val="22"/>
          <w:vertAlign w:val="superscript"/>
          <w:lang w:val="en-US"/>
        </w:rPr>
        <w:t>th</w:t>
      </w:r>
      <w:r w:rsidRPr="003C7D63">
        <w:rPr>
          <w:kern w:val="22"/>
          <w:szCs w:val="22"/>
          <w:lang w:val="en-US"/>
        </w:rPr>
        <w:t xml:space="preserve"> JVET meeting in Ljubljana</w:t>
      </w:r>
      <w:r w:rsidR="00F80E4B" w:rsidRPr="003C7D63">
        <w:rPr>
          <w:kern w:val="22"/>
          <w:szCs w:val="22"/>
          <w:lang w:val="en-US"/>
        </w:rPr>
        <w:t xml:space="preserve">. </w:t>
      </w:r>
      <w:r w:rsidR="003C7D63" w:rsidRPr="003C7D63">
        <w:rPr>
          <w:kern w:val="22"/>
          <w:szCs w:val="22"/>
          <w:lang w:val="en-US"/>
        </w:rPr>
        <w:t xml:space="preserve">The basic QPA code is already encapsulated inside a macro </w:t>
      </w:r>
      <w:r w:rsidR="003C7D63" w:rsidRPr="003C7D63">
        <w:rPr>
          <w:rFonts w:ascii="Courier New" w:hAnsi="Courier New" w:cs="Courier New"/>
          <w:kern w:val="22"/>
          <w:szCs w:val="22"/>
          <w:lang w:val="en-US"/>
        </w:rPr>
        <w:t>ENABLE_QPA</w:t>
      </w:r>
      <w:r w:rsidR="003C7D63" w:rsidRPr="003C7D63">
        <w:rPr>
          <w:kern w:val="22"/>
          <w:szCs w:val="22"/>
          <w:lang w:val="en-US"/>
        </w:rPr>
        <w:t xml:space="preserve">, and the proposed improvements can be encapsulated inside a dependent macro </w:t>
      </w:r>
      <w:r w:rsidR="003C7D63" w:rsidRPr="003C7D63">
        <w:rPr>
          <w:rFonts w:ascii="Courier New" w:hAnsi="Courier New" w:cs="Courier New"/>
          <w:kern w:val="22"/>
          <w:szCs w:val="22"/>
          <w:lang w:val="en-US"/>
        </w:rPr>
        <w:t>ENABLE_QPA_IMPROVEMENTS</w:t>
      </w:r>
      <w:r w:rsidR="003C7D63" w:rsidRPr="003C7D63">
        <w:rPr>
          <w:kern w:val="22"/>
          <w:szCs w:val="22"/>
          <w:lang w:val="en-US"/>
        </w:rPr>
        <w:t xml:space="preserve"> i</w:t>
      </w:r>
      <w:r w:rsidR="00F80E4B" w:rsidRPr="003C7D63">
        <w:rPr>
          <w:kern w:val="22"/>
          <w:szCs w:val="22"/>
          <w:lang w:val="en-US"/>
        </w:rPr>
        <w:t>f d</w:t>
      </w:r>
      <w:r w:rsidR="003C7D63" w:rsidRPr="003C7D63">
        <w:rPr>
          <w:kern w:val="22"/>
          <w:szCs w:val="22"/>
          <w:lang w:val="en-US"/>
        </w:rPr>
        <w:t>esired</w:t>
      </w:r>
      <w:r w:rsidR="00927B13" w:rsidRPr="003C7D63">
        <w:rPr>
          <w:kern w:val="22"/>
          <w:szCs w:val="22"/>
          <w:lang w:val="en-US"/>
        </w:rPr>
        <w:t>.</w:t>
      </w:r>
    </w:p>
    <w:p w14:paraId="24CD9B97" w14:textId="53C97CD4" w:rsidR="002C6990" w:rsidRPr="003C7D63" w:rsidRDefault="002C6990" w:rsidP="00C546DD">
      <w:pPr>
        <w:spacing w:before="120"/>
        <w:jc w:val="both"/>
        <w:rPr>
          <w:kern w:val="22"/>
          <w:szCs w:val="22"/>
          <w:lang w:val="en-US"/>
        </w:rPr>
      </w:pPr>
    </w:p>
    <w:p w14:paraId="29360B20" w14:textId="39C4817E" w:rsidR="005B3C2E" w:rsidRPr="002920E7" w:rsidRDefault="005B3C2E" w:rsidP="005B3C2E">
      <w:pPr>
        <w:pStyle w:val="berschrift1"/>
        <w:rPr>
          <w:lang w:val="en-US"/>
        </w:rPr>
      </w:pPr>
      <w:bookmarkStart w:id="9" w:name="_Toc510034958"/>
      <w:r w:rsidRPr="002920E7">
        <w:rPr>
          <w:lang w:val="en-US"/>
        </w:rPr>
        <w:t>References</w:t>
      </w:r>
      <w:bookmarkEnd w:id="9"/>
    </w:p>
    <w:p w14:paraId="7FDC599D" w14:textId="603B85E1" w:rsidR="005B3C2E" w:rsidRPr="002920E7" w:rsidRDefault="00525B01" w:rsidP="005768AE">
      <w:pPr>
        <w:pStyle w:val="Listenabsatz"/>
        <w:numPr>
          <w:ilvl w:val="0"/>
          <w:numId w:val="54"/>
        </w:numPr>
        <w:tabs>
          <w:tab w:val="left" w:pos="567"/>
        </w:tabs>
        <w:spacing w:before="120"/>
        <w:ind w:left="567" w:hanging="567"/>
        <w:contextualSpacing w:val="0"/>
        <w:jc w:val="both"/>
        <w:rPr>
          <w:kern w:val="22"/>
          <w:szCs w:val="22"/>
          <w:lang w:val="en-US"/>
        </w:rPr>
      </w:pPr>
      <w:bookmarkStart w:id="10" w:name="_Ref509922437"/>
      <w:bookmarkStart w:id="11" w:name="_Ref514937942"/>
      <w:r w:rsidRPr="002920E7">
        <w:rPr>
          <w:kern w:val="22"/>
          <w:szCs w:val="22"/>
          <w:lang w:val="en-US"/>
        </w:rPr>
        <w:t xml:space="preserve">S. Bosse, </w:t>
      </w:r>
      <w:r w:rsidR="005768AE" w:rsidRPr="002920E7">
        <w:rPr>
          <w:kern w:val="22"/>
          <w:szCs w:val="22"/>
          <w:lang w:val="en-US"/>
        </w:rPr>
        <w:t>C. Helmrich, H. Schwarz, D. Marpe, T. Wiegand,</w:t>
      </w:r>
      <w:r w:rsidR="0058452D" w:rsidRPr="002920E7">
        <w:rPr>
          <w:kern w:val="22"/>
          <w:szCs w:val="22"/>
          <w:lang w:val="en-US"/>
        </w:rPr>
        <w:t xml:space="preserve"> “</w:t>
      </w:r>
      <w:r w:rsidR="005768AE" w:rsidRPr="002920E7">
        <w:rPr>
          <w:kern w:val="22"/>
          <w:szCs w:val="22"/>
          <w:lang w:val="en-US"/>
        </w:rPr>
        <w:t xml:space="preserve">Perceptually </w:t>
      </w:r>
      <w:r w:rsidR="005537E8" w:rsidRPr="002920E7">
        <w:rPr>
          <w:kern w:val="22"/>
          <w:szCs w:val="22"/>
          <w:lang w:val="en-US"/>
        </w:rPr>
        <w:t>O</w:t>
      </w:r>
      <w:r w:rsidR="005768AE" w:rsidRPr="002920E7">
        <w:rPr>
          <w:kern w:val="22"/>
          <w:szCs w:val="22"/>
          <w:lang w:val="en-US"/>
        </w:rPr>
        <w:t xml:space="preserve">ptimized QP </w:t>
      </w:r>
      <w:r w:rsidR="005537E8" w:rsidRPr="002920E7">
        <w:rPr>
          <w:kern w:val="22"/>
          <w:szCs w:val="22"/>
          <w:lang w:val="en-US"/>
        </w:rPr>
        <w:t>A</w:t>
      </w:r>
      <w:r w:rsidR="005768AE" w:rsidRPr="002920E7">
        <w:rPr>
          <w:kern w:val="22"/>
          <w:szCs w:val="22"/>
          <w:lang w:val="en-US"/>
        </w:rPr>
        <w:t xml:space="preserve">daptation and </w:t>
      </w:r>
      <w:r w:rsidR="005537E8" w:rsidRPr="002920E7">
        <w:rPr>
          <w:kern w:val="22"/>
          <w:szCs w:val="22"/>
          <w:lang w:val="en-US"/>
        </w:rPr>
        <w:t>A</w:t>
      </w:r>
      <w:r w:rsidR="005768AE" w:rsidRPr="002920E7">
        <w:rPr>
          <w:kern w:val="22"/>
          <w:szCs w:val="22"/>
          <w:lang w:val="en-US"/>
        </w:rPr>
        <w:t xml:space="preserve">ssociated </w:t>
      </w:r>
      <w:r w:rsidR="005537E8" w:rsidRPr="002920E7">
        <w:rPr>
          <w:kern w:val="22"/>
          <w:szCs w:val="22"/>
          <w:lang w:val="en-US"/>
        </w:rPr>
        <w:t>D</w:t>
      </w:r>
      <w:r w:rsidR="005768AE" w:rsidRPr="002920E7">
        <w:rPr>
          <w:kern w:val="22"/>
          <w:szCs w:val="22"/>
          <w:lang w:val="en-US"/>
        </w:rPr>
        <w:t xml:space="preserve">istortion </w:t>
      </w:r>
      <w:r w:rsidR="005537E8" w:rsidRPr="002920E7">
        <w:rPr>
          <w:kern w:val="22"/>
          <w:szCs w:val="22"/>
          <w:lang w:val="en-US"/>
        </w:rPr>
        <w:t>M</w:t>
      </w:r>
      <w:r w:rsidR="005768AE" w:rsidRPr="002920E7">
        <w:rPr>
          <w:kern w:val="22"/>
          <w:szCs w:val="22"/>
          <w:lang w:val="en-US"/>
        </w:rPr>
        <w:t>easure</w:t>
      </w:r>
      <w:r w:rsidR="008E7D63" w:rsidRPr="002920E7">
        <w:rPr>
          <w:kern w:val="22"/>
          <w:szCs w:val="22"/>
          <w:lang w:val="en-US"/>
        </w:rPr>
        <w:t>,</w:t>
      </w:r>
      <w:r w:rsidR="0058452D" w:rsidRPr="002920E7">
        <w:rPr>
          <w:kern w:val="22"/>
          <w:szCs w:val="22"/>
          <w:lang w:val="en-US"/>
        </w:rPr>
        <w:t>” JVET-H00</w:t>
      </w:r>
      <w:r w:rsidR="005768AE" w:rsidRPr="002920E7">
        <w:rPr>
          <w:kern w:val="22"/>
          <w:szCs w:val="22"/>
          <w:lang w:val="en-US"/>
        </w:rPr>
        <w:t>47</w:t>
      </w:r>
      <w:r w:rsidR="0058452D" w:rsidRPr="002920E7">
        <w:rPr>
          <w:kern w:val="22"/>
          <w:szCs w:val="22"/>
          <w:lang w:val="en-US"/>
        </w:rPr>
        <w:t xml:space="preserve">, </w:t>
      </w:r>
      <w:r w:rsidR="005768AE" w:rsidRPr="002920E7">
        <w:rPr>
          <w:kern w:val="22"/>
          <w:szCs w:val="22"/>
          <w:lang w:val="en-US"/>
        </w:rPr>
        <w:t xml:space="preserve">Macao, </w:t>
      </w:r>
      <w:r w:rsidR="00D33DE0" w:rsidRPr="002920E7">
        <w:rPr>
          <w:kern w:val="22"/>
          <w:szCs w:val="22"/>
          <w:lang w:val="en-US"/>
        </w:rPr>
        <w:t>China</w:t>
      </w:r>
      <w:r w:rsidR="005768AE" w:rsidRPr="002920E7">
        <w:rPr>
          <w:kern w:val="22"/>
          <w:szCs w:val="22"/>
          <w:lang w:val="en-US"/>
        </w:rPr>
        <w:t xml:space="preserve">, </w:t>
      </w:r>
      <w:r w:rsidR="0058452D" w:rsidRPr="002920E7">
        <w:rPr>
          <w:kern w:val="22"/>
          <w:szCs w:val="22"/>
          <w:lang w:val="en-US"/>
        </w:rPr>
        <w:t>Oct. 2017</w:t>
      </w:r>
      <w:bookmarkEnd w:id="10"/>
      <w:r w:rsidR="005768AE" w:rsidRPr="002920E7">
        <w:rPr>
          <w:kern w:val="22"/>
          <w:szCs w:val="22"/>
          <w:lang w:val="en-US"/>
        </w:rPr>
        <w:t>.</w:t>
      </w:r>
      <w:bookmarkEnd w:id="11"/>
    </w:p>
    <w:p w14:paraId="0B7C4FC9" w14:textId="5E1EC754" w:rsidR="0058452D" w:rsidRPr="002920E7" w:rsidRDefault="005537E8" w:rsidP="0085761C">
      <w:pPr>
        <w:pStyle w:val="Listenabsatz"/>
        <w:numPr>
          <w:ilvl w:val="0"/>
          <w:numId w:val="54"/>
        </w:numPr>
        <w:tabs>
          <w:tab w:val="left" w:pos="567"/>
        </w:tabs>
        <w:spacing w:before="20"/>
        <w:ind w:left="567" w:hanging="567"/>
        <w:contextualSpacing w:val="0"/>
        <w:jc w:val="both"/>
        <w:rPr>
          <w:kern w:val="22"/>
          <w:szCs w:val="22"/>
          <w:lang w:val="en-US"/>
        </w:rPr>
      </w:pPr>
      <w:bookmarkStart w:id="12" w:name="_Ref509930420"/>
      <w:r w:rsidRPr="002920E7">
        <w:rPr>
          <w:kern w:val="22"/>
          <w:szCs w:val="22"/>
          <w:lang w:val="en-US"/>
        </w:rPr>
        <w:t>M. Albrecht et al.</w:t>
      </w:r>
      <w:r w:rsidR="00603099" w:rsidRPr="002920E7">
        <w:rPr>
          <w:kern w:val="22"/>
          <w:szCs w:val="22"/>
          <w:lang w:val="en-US"/>
        </w:rPr>
        <w:t>, “</w:t>
      </w:r>
      <w:r w:rsidRPr="002920E7">
        <w:rPr>
          <w:kern w:val="22"/>
          <w:szCs w:val="22"/>
          <w:lang w:val="en-US"/>
        </w:rPr>
        <w:t>Description of SDR, HDR, and 360° Video Coding Technology Proposal by Fraunhofer HHI</w:t>
      </w:r>
      <w:r w:rsidR="00603099" w:rsidRPr="002920E7">
        <w:rPr>
          <w:kern w:val="22"/>
          <w:szCs w:val="22"/>
          <w:lang w:val="en-US"/>
        </w:rPr>
        <w:t>,</w:t>
      </w:r>
      <w:r w:rsidR="008E7D63" w:rsidRPr="002920E7">
        <w:rPr>
          <w:kern w:val="22"/>
          <w:szCs w:val="22"/>
          <w:lang w:val="en-US"/>
        </w:rPr>
        <w:t>”</w:t>
      </w:r>
      <w:r w:rsidR="00603099" w:rsidRPr="002920E7">
        <w:rPr>
          <w:kern w:val="22"/>
          <w:szCs w:val="22"/>
          <w:lang w:val="en-US"/>
        </w:rPr>
        <w:t xml:space="preserve"> J</w:t>
      </w:r>
      <w:r w:rsidRPr="002920E7">
        <w:rPr>
          <w:kern w:val="22"/>
          <w:szCs w:val="22"/>
          <w:lang w:val="en-US"/>
        </w:rPr>
        <w:t>VE</w:t>
      </w:r>
      <w:r w:rsidR="00603099" w:rsidRPr="002920E7">
        <w:rPr>
          <w:kern w:val="22"/>
          <w:szCs w:val="22"/>
          <w:lang w:val="en-US"/>
        </w:rPr>
        <w:t>T-</w:t>
      </w:r>
      <w:r w:rsidRPr="002920E7">
        <w:rPr>
          <w:kern w:val="22"/>
          <w:szCs w:val="22"/>
          <w:lang w:val="en-US"/>
        </w:rPr>
        <w:t>J0</w:t>
      </w:r>
      <w:r w:rsidR="00603099" w:rsidRPr="002920E7">
        <w:rPr>
          <w:kern w:val="22"/>
          <w:szCs w:val="22"/>
          <w:lang w:val="en-US"/>
        </w:rPr>
        <w:t>01</w:t>
      </w:r>
      <w:r w:rsidRPr="002920E7">
        <w:rPr>
          <w:kern w:val="22"/>
          <w:szCs w:val="22"/>
          <w:lang w:val="en-US"/>
        </w:rPr>
        <w:t>4</w:t>
      </w:r>
      <w:r w:rsidR="00603099" w:rsidRPr="002920E7">
        <w:rPr>
          <w:kern w:val="22"/>
          <w:szCs w:val="22"/>
          <w:lang w:val="en-US"/>
        </w:rPr>
        <w:t xml:space="preserve">, </w:t>
      </w:r>
      <w:r w:rsidRPr="002920E7">
        <w:rPr>
          <w:kern w:val="22"/>
          <w:szCs w:val="22"/>
          <w:lang w:val="en-US"/>
        </w:rPr>
        <w:t>San Diego, USA, Apr.</w:t>
      </w:r>
      <w:r w:rsidR="00603099" w:rsidRPr="002920E7">
        <w:rPr>
          <w:kern w:val="22"/>
          <w:szCs w:val="22"/>
          <w:lang w:val="en-US"/>
        </w:rPr>
        <w:t xml:space="preserve"> 201</w:t>
      </w:r>
      <w:r w:rsidRPr="002920E7">
        <w:rPr>
          <w:kern w:val="22"/>
          <w:szCs w:val="22"/>
          <w:lang w:val="en-US"/>
        </w:rPr>
        <w:t>8</w:t>
      </w:r>
      <w:r w:rsidR="00603099" w:rsidRPr="002920E7">
        <w:rPr>
          <w:kern w:val="22"/>
          <w:szCs w:val="22"/>
          <w:lang w:val="en-US"/>
        </w:rPr>
        <w:t>.</w:t>
      </w:r>
      <w:bookmarkEnd w:id="12"/>
    </w:p>
    <w:p w14:paraId="1BEE7C2D" w14:textId="4A230140" w:rsidR="005537E8" w:rsidRPr="002920E7" w:rsidRDefault="005537E8" w:rsidP="0085761C">
      <w:pPr>
        <w:pStyle w:val="Listenabsatz"/>
        <w:numPr>
          <w:ilvl w:val="0"/>
          <w:numId w:val="54"/>
        </w:numPr>
        <w:tabs>
          <w:tab w:val="left" w:pos="567"/>
        </w:tabs>
        <w:spacing w:before="20"/>
        <w:ind w:left="567" w:hanging="567"/>
        <w:contextualSpacing w:val="0"/>
        <w:jc w:val="both"/>
        <w:rPr>
          <w:kern w:val="22"/>
          <w:szCs w:val="22"/>
          <w:lang w:val="en-US"/>
        </w:rPr>
      </w:pPr>
      <w:bookmarkStart w:id="13" w:name="_Ref514938638"/>
      <w:r w:rsidRPr="002920E7">
        <w:rPr>
          <w:kern w:val="22"/>
          <w:szCs w:val="22"/>
          <w:lang w:val="en-US"/>
        </w:rPr>
        <w:t>V. Baroncini, “Results of Subjective Testing of Responses to the Joint CfP on Video Compression Technology with Capability beyond HEVC,” JVET-J0080, San Diego, USA, Apr. 2018.</w:t>
      </w:r>
      <w:bookmarkEnd w:id="13"/>
    </w:p>
    <w:p w14:paraId="3BF3D79B" w14:textId="28BE7681" w:rsidR="005537E8" w:rsidRPr="002920E7" w:rsidRDefault="005537E8" w:rsidP="0085761C">
      <w:pPr>
        <w:pStyle w:val="Listenabsatz"/>
        <w:numPr>
          <w:ilvl w:val="0"/>
          <w:numId w:val="54"/>
        </w:numPr>
        <w:tabs>
          <w:tab w:val="left" w:pos="567"/>
        </w:tabs>
        <w:spacing w:before="20"/>
        <w:ind w:left="567" w:hanging="567"/>
        <w:contextualSpacing w:val="0"/>
        <w:jc w:val="both"/>
        <w:rPr>
          <w:kern w:val="22"/>
          <w:szCs w:val="22"/>
          <w:lang w:val="en-US"/>
        </w:rPr>
      </w:pPr>
      <w:bookmarkStart w:id="14" w:name="_Ref514938920"/>
      <w:r w:rsidRPr="002920E7">
        <w:rPr>
          <w:kern w:val="22"/>
          <w:szCs w:val="22"/>
          <w:lang w:val="en-US"/>
        </w:rPr>
        <w:t xml:space="preserve">A. Segall, V. Baroncini, J. Boyce, J. Chen, T. Suzuki, </w:t>
      </w:r>
      <w:r w:rsidR="000C765C" w:rsidRPr="002920E7">
        <w:rPr>
          <w:kern w:val="22"/>
          <w:szCs w:val="22"/>
          <w:lang w:val="en-US"/>
        </w:rPr>
        <w:t xml:space="preserve">“Joint Call for Proposals on Video Compression with Capability beyond HEVC,” JVET-H1002, </w:t>
      </w:r>
      <w:r w:rsidR="000514FE" w:rsidRPr="002920E7">
        <w:rPr>
          <w:kern w:val="22"/>
          <w:szCs w:val="22"/>
          <w:lang w:val="en-US"/>
        </w:rPr>
        <w:t>Maca</w:t>
      </w:r>
      <w:r w:rsidR="00D33DE0" w:rsidRPr="002920E7">
        <w:rPr>
          <w:kern w:val="22"/>
          <w:szCs w:val="22"/>
          <w:lang w:val="en-US"/>
        </w:rPr>
        <w:t>o</w:t>
      </w:r>
      <w:r w:rsidR="000C765C" w:rsidRPr="002920E7">
        <w:rPr>
          <w:kern w:val="22"/>
          <w:szCs w:val="22"/>
          <w:lang w:val="en-US"/>
        </w:rPr>
        <w:t>,</w:t>
      </w:r>
      <w:r w:rsidR="000514FE" w:rsidRPr="002920E7">
        <w:rPr>
          <w:kern w:val="22"/>
          <w:szCs w:val="22"/>
          <w:lang w:val="en-US"/>
        </w:rPr>
        <w:t xml:space="preserve"> China</w:t>
      </w:r>
      <w:r w:rsidR="000C765C" w:rsidRPr="002920E7">
        <w:rPr>
          <w:kern w:val="22"/>
          <w:szCs w:val="22"/>
          <w:lang w:val="en-US"/>
        </w:rPr>
        <w:t xml:space="preserve">, </w:t>
      </w:r>
      <w:r w:rsidR="00D33DE0" w:rsidRPr="002920E7">
        <w:rPr>
          <w:kern w:val="22"/>
          <w:szCs w:val="22"/>
          <w:lang w:val="en-US"/>
        </w:rPr>
        <w:t>Oct</w:t>
      </w:r>
      <w:r w:rsidR="000C765C" w:rsidRPr="002920E7">
        <w:rPr>
          <w:kern w:val="22"/>
          <w:szCs w:val="22"/>
          <w:lang w:val="en-US"/>
        </w:rPr>
        <w:t>. 201</w:t>
      </w:r>
      <w:r w:rsidR="00D33DE0" w:rsidRPr="002920E7">
        <w:rPr>
          <w:kern w:val="22"/>
          <w:szCs w:val="22"/>
          <w:lang w:val="en-US"/>
        </w:rPr>
        <w:t>7</w:t>
      </w:r>
      <w:r w:rsidR="000C765C" w:rsidRPr="002920E7">
        <w:rPr>
          <w:kern w:val="22"/>
          <w:szCs w:val="22"/>
          <w:lang w:val="en-US"/>
        </w:rPr>
        <w:t>.</w:t>
      </w:r>
      <w:bookmarkEnd w:id="14"/>
    </w:p>
    <w:p w14:paraId="29AA1C36" w14:textId="69AC5DFC" w:rsidR="00D42738" w:rsidRPr="002920E7" w:rsidRDefault="00D42738" w:rsidP="0085761C">
      <w:pPr>
        <w:pStyle w:val="Listenabsatz"/>
        <w:numPr>
          <w:ilvl w:val="0"/>
          <w:numId w:val="54"/>
        </w:numPr>
        <w:tabs>
          <w:tab w:val="left" w:pos="567"/>
        </w:tabs>
        <w:spacing w:before="20"/>
        <w:ind w:left="567" w:hanging="567"/>
        <w:contextualSpacing w:val="0"/>
        <w:jc w:val="both"/>
        <w:rPr>
          <w:kern w:val="22"/>
          <w:szCs w:val="22"/>
          <w:lang w:val="en-US"/>
        </w:rPr>
      </w:pPr>
      <w:bookmarkStart w:id="15" w:name="_Ref514954631"/>
      <w:r w:rsidRPr="002920E7">
        <w:rPr>
          <w:kern w:val="22"/>
          <w:szCs w:val="22"/>
          <w:lang w:val="en-US"/>
        </w:rPr>
        <w:t xml:space="preserve">J. Boyce, K. Sühring, X. Li, </w:t>
      </w:r>
      <w:r w:rsidR="00E52658" w:rsidRPr="002920E7">
        <w:rPr>
          <w:kern w:val="22"/>
          <w:szCs w:val="22"/>
          <w:lang w:val="en-US"/>
        </w:rPr>
        <w:t>V. Seregin, “JVET Common Test Conditions and Software Reference Configurations,” JVET-J1010, San Diego, USA, Apr. 2018.</w:t>
      </w:r>
      <w:bookmarkEnd w:id="15"/>
    </w:p>
    <w:p w14:paraId="149E7A05" w14:textId="67F84A5C" w:rsidR="00E52658" w:rsidRPr="002920E7" w:rsidRDefault="00E52658" w:rsidP="0085761C">
      <w:pPr>
        <w:pStyle w:val="Listenabsatz"/>
        <w:numPr>
          <w:ilvl w:val="0"/>
          <w:numId w:val="54"/>
        </w:numPr>
        <w:tabs>
          <w:tab w:val="left" w:pos="567"/>
        </w:tabs>
        <w:spacing w:before="20"/>
        <w:ind w:left="567" w:hanging="567"/>
        <w:contextualSpacing w:val="0"/>
        <w:jc w:val="both"/>
        <w:rPr>
          <w:kern w:val="22"/>
          <w:szCs w:val="22"/>
          <w:lang w:val="en-US"/>
        </w:rPr>
      </w:pPr>
      <w:bookmarkStart w:id="16" w:name="_Ref514954634"/>
      <w:r w:rsidRPr="002920E7">
        <w:rPr>
          <w:kern w:val="22"/>
          <w:szCs w:val="22"/>
          <w:lang w:val="en-US"/>
        </w:rPr>
        <w:t>A. Segall, E. François, D. Rusanovskyy, “JVET Common Test Conditions and Evaluation Procedures for HDR/WCG Video,” JVET-J1011, San Diego, USA, Apr. 2018.</w:t>
      </w:r>
      <w:bookmarkEnd w:id="16"/>
    </w:p>
    <w:p w14:paraId="3B49A063" w14:textId="2B1E7EE0" w:rsidR="00E52658" w:rsidRDefault="00E52658" w:rsidP="0085761C">
      <w:pPr>
        <w:pStyle w:val="Listenabsatz"/>
        <w:numPr>
          <w:ilvl w:val="0"/>
          <w:numId w:val="54"/>
        </w:numPr>
        <w:tabs>
          <w:tab w:val="left" w:pos="567"/>
        </w:tabs>
        <w:spacing w:before="20"/>
        <w:ind w:left="567" w:hanging="567"/>
        <w:contextualSpacing w:val="0"/>
        <w:jc w:val="both"/>
        <w:rPr>
          <w:kern w:val="22"/>
          <w:szCs w:val="22"/>
          <w:lang w:val="en-US"/>
        </w:rPr>
      </w:pPr>
      <w:bookmarkStart w:id="17" w:name="_Ref514954636"/>
      <w:r w:rsidRPr="002920E7">
        <w:rPr>
          <w:kern w:val="22"/>
          <w:szCs w:val="22"/>
          <w:lang w:val="en-US"/>
        </w:rPr>
        <w:t>P. Hanhart, J. Boyce, K. Choi, “JVET Common Test Conditions and Evaluation Procedures for 360° Video,” JVET-J1012, San Diego, USA, Apr. 2018.</w:t>
      </w:r>
      <w:bookmarkEnd w:id="17"/>
    </w:p>
    <w:p w14:paraId="4BF611AB" w14:textId="124CAC3C" w:rsidR="00051058" w:rsidRPr="00051058" w:rsidRDefault="00051058" w:rsidP="00051058">
      <w:pPr>
        <w:pStyle w:val="Listenabsatz"/>
        <w:numPr>
          <w:ilvl w:val="0"/>
          <w:numId w:val="54"/>
        </w:numPr>
        <w:tabs>
          <w:tab w:val="left" w:pos="567"/>
        </w:tabs>
        <w:spacing w:before="20"/>
        <w:ind w:left="567" w:hanging="567"/>
        <w:contextualSpacing w:val="0"/>
        <w:jc w:val="both"/>
        <w:rPr>
          <w:kern w:val="22"/>
          <w:szCs w:val="22"/>
          <w:lang w:val="en-US"/>
        </w:rPr>
      </w:pPr>
      <w:bookmarkStart w:id="18" w:name="_Ref517346582"/>
      <w:r w:rsidRPr="00051058">
        <w:rPr>
          <w:kern w:val="22"/>
          <w:szCs w:val="22"/>
          <w:lang w:val="en-US"/>
        </w:rPr>
        <w:t>Wikipedia, “Laplace-Filter (in German),” 2006</w:t>
      </w:r>
      <w:r>
        <w:rPr>
          <w:kern w:val="22"/>
          <w:szCs w:val="22"/>
          <w:lang w:val="en-US"/>
        </w:rPr>
        <w:t>. O</w:t>
      </w:r>
      <w:r w:rsidRPr="00051058">
        <w:rPr>
          <w:kern w:val="22"/>
          <w:szCs w:val="22"/>
          <w:lang w:val="en-US"/>
        </w:rPr>
        <w:t>nline</w:t>
      </w:r>
      <w:r>
        <w:rPr>
          <w:kern w:val="22"/>
          <w:szCs w:val="22"/>
          <w:lang w:val="en-US"/>
        </w:rPr>
        <w:t>:</w:t>
      </w:r>
      <w:r w:rsidRPr="00051058">
        <w:rPr>
          <w:kern w:val="22"/>
          <w:szCs w:val="22"/>
          <w:lang w:val="en-US"/>
        </w:rPr>
        <w:t xml:space="preserve"> https://de.wikipedia.org/wiki/Laplace-Filter</w:t>
      </w:r>
      <w:bookmarkEnd w:id="18"/>
    </w:p>
    <w:p w14:paraId="7AF926E0" w14:textId="29D0CC15" w:rsidR="004F71F4" w:rsidRPr="002920E7" w:rsidRDefault="004F71F4" w:rsidP="0085761C">
      <w:pPr>
        <w:pStyle w:val="Listenabsatz"/>
        <w:numPr>
          <w:ilvl w:val="0"/>
          <w:numId w:val="54"/>
        </w:numPr>
        <w:tabs>
          <w:tab w:val="left" w:pos="567"/>
        </w:tabs>
        <w:spacing w:before="20"/>
        <w:ind w:left="567" w:hanging="567"/>
        <w:contextualSpacing w:val="0"/>
        <w:jc w:val="both"/>
        <w:rPr>
          <w:kern w:val="22"/>
          <w:szCs w:val="22"/>
          <w:lang w:val="en-US"/>
        </w:rPr>
      </w:pPr>
      <w:bookmarkStart w:id="19" w:name="_Ref515030944"/>
      <w:r>
        <w:rPr>
          <w:kern w:val="22"/>
          <w:szCs w:val="22"/>
          <w:lang w:val="en-US"/>
        </w:rPr>
        <w:t>J. Chen and E. Alshina, “Algorithm Description for Versatile Video Coding and Test Model 1 (VTM 1),” JVET-J1002, San Diego, USA, Apr. 2018.</w:t>
      </w:r>
      <w:bookmarkEnd w:id="19"/>
    </w:p>
    <w:p w14:paraId="2DA6823E" w14:textId="2266E4AA" w:rsidR="00226B04" w:rsidRPr="002920E7" w:rsidRDefault="00226B04" w:rsidP="0085761C">
      <w:pPr>
        <w:pStyle w:val="Listenabsatz"/>
        <w:numPr>
          <w:ilvl w:val="0"/>
          <w:numId w:val="54"/>
        </w:numPr>
        <w:tabs>
          <w:tab w:val="left" w:pos="567"/>
        </w:tabs>
        <w:spacing w:before="20"/>
        <w:ind w:left="567" w:hanging="567"/>
        <w:contextualSpacing w:val="0"/>
        <w:jc w:val="both"/>
        <w:rPr>
          <w:kern w:val="22"/>
          <w:szCs w:val="22"/>
          <w:lang w:val="en-US"/>
        </w:rPr>
      </w:pPr>
      <w:bookmarkStart w:id="20" w:name="_Ref515024144"/>
      <w:r w:rsidRPr="002920E7">
        <w:rPr>
          <w:kern w:val="22"/>
          <w:szCs w:val="22"/>
          <w:lang w:val="en-US"/>
        </w:rPr>
        <w:t>ITU-T, recommendation H.265 and ISO/IEC, Int. Standard 23008-2, “High efficiency video coding,” Geneva, Switzerland, Feb. 2018. Online: http</w:t>
      </w:r>
      <w:r w:rsidR="00127A54">
        <w:rPr>
          <w:kern w:val="22"/>
          <w:szCs w:val="22"/>
          <w:lang w:val="en-US"/>
        </w:rPr>
        <w:t>s</w:t>
      </w:r>
      <w:r w:rsidRPr="002920E7">
        <w:rPr>
          <w:kern w:val="22"/>
          <w:szCs w:val="22"/>
          <w:lang w:val="en-US"/>
        </w:rPr>
        <w:t>://www.itu.int/rec/T-REC-H.265</w:t>
      </w:r>
      <w:bookmarkEnd w:id="20"/>
    </w:p>
    <w:p w14:paraId="5975A4ED" w14:textId="2B713677" w:rsidR="00067460" w:rsidRPr="002920E7" w:rsidRDefault="00067460" w:rsidP="0085761C">
      <w:pPr>
        <w:pStyle w:val="Listenabsatz"/>
        <w:numPr>
          <w:ilvl w:val="0"/>
          <w:numId w:val="54"/>
        </w:numPr>
        <w:tabs>
          <w:tab w:val="left" w:pos="567"/>
        </w:tabs>
        <w:spacing w:before="20"/>
        <w:ind w:left="567" w:hanging="567"/>
        <w:contextualSpacing w:val="0"/>
        <w:jc w:val="both"/>
        <w:rPr>
          <w:kern w:val="22"/>
          <w:szCs w:val="22"/>
          <w:lang w:val="en-US"/>
        </w:rPr>
      </w:pPr>
      <w:bookmarkStart w:id="21" w:name="_Ref515027448"/>
      <w:r w:rsidRPr="002920E7">
        <w:rPr>
          <w:kern w:val="22"/>
          <w:szCs w:val="22"/>
          <w:lang w:val="en-US"/>
        </w:rPr>
        <w:t>J. Chen et al., “Algorithm Description of Joint Exploration Test Model 7 (JEM 7),” JVET-G1001, Torino, Italy, July 2017.</w:t>
      </w:r>
      <w:bookmarkEnd w:id="21"/>
    </w:p>
    <w:p w14:paraId="00C339DD" w14:textId="77777777" w:rsidR="00952978" w:rsidRDefault="002920E7" w:rsidP="0085761C">
      <w:pPr>
        <w:pStyle w:val="Listenabsatz"/>
        <w:numPr>
          <w:ilvl w:val="0"/>
          <w:numId w:val="54"/>
        </w:numPr>
        <w:tabs>
          <w:tab w:val="left" w:pos="567"/>
        </w:tabs>
        <w:spacing w:before="20"/>
        <w:ind w:left="567" w:hanging="567"/>
        <w:contextualSpacing w:val="0"/>
        <w:jc w:val="both"/>
        <w:rPr>
          <w:kern w:val="22"/>
          <w:szCs w:val="22"/>
          <w:lang w:val="en-US"/>
        </w:rPr>
      </w:pPr>
      <w:bookmarkStart w:id="22" w:name="_Ref515029893"/>
      <w:r w:rsidRPr="002920E7">
        <w:rPr>
          <w:kern w:val="22"/>
          <w:szCs w:val="22"/>
          <w:lang w:val="en-US"/>
        </w:rPr>
        <w:t>G. Bjøntegaard, “Calculation of Average PSNR Differences between RD-Curves,” VCEG-M33, Austin, USA, Mar. 2001.</w:t>
      </w:r>
      <w:bookmarkEnd w:id="22"/>
    </w:p>
    <w:p w14:paraId="04A9A5DD" w14:textId="77777777" w:rsidR="00952978" w:rsidRDefault="00952978" w:rsidP="00952978">
      <w:pPr>
        <w:pStyle w:val="Listenabsatz"/>
        <w:numPr>
          <w:ilvl w:val="0"/>
          <w:numId w:val="54"/>
        </w:numPr>
        <w:tabs>
          <w:tab w:val="left" w:pos="567"/>
        </w:tabs>
        <w:spacing w:before="20"/>
        <w:ind w:left="567" w:hanging="567"/>
        <w:contextualSpacing w:val="0"/>
        <w:jc w:val="both"/>
        <w:rPr>
          <w:kern w:val="22"/>
          <w:szCs w:val="22"/>
          <w:lang w:val="en-US"/>
        </w:rPr>
      </w:pPr>
      <w:bookmarkStart w:id="23" w:name="_Ref517963565"/>
      <w:r>
        <w:rPr>
          <w:kern w:val="22"/>
          <w:szCs w:val="22"/>
          <w:lang w:val="en-US"/>
        </w:rPr>
        <w:t>ITU-R, Recommendation BT.500, “Methodology for the subjective assessment of the quality of tele</w:t>
      </w:r>
      <w:r>
        <w:rPr>
          <w:kern w:val="22"/>
          <w:szCs w:val="22"/>
          <w:lang w:val="en-US"/>
        </w:rPr>
        <w:softHyphen/>
        <w:t xml:space="preserve">vision picture,” Geneva, Switzerland, Jan. 2012. Online: </w:t>
      </w:r>
      <w:r w:rsidRPr="00952978">
        <w:rPr>
          <w:kern w:val="22"/>
          <w:szCs w:val="22"/>
          <w:lang w:val="en-US"/>
        </w:rPr>
        <w:t>https://www.itu.int/rec/R-REC-BT.500</w:t>
      </w:r>
      <w:bookmarkEnd w:id="23"/>
    </w:p>
    <w:p w14:paraId="3143467A" w14:textId="1CD2076B" w:rsidR="002920E7" w:rsidRPr="002920E7" w:rsidRDefault="002920E7" w:rsidP="00952978">
      <w:pPr>
        <w:spacing w:before="120"/>
        <w:jc w:val="both"/>
        <w:rPr>
          <w:kern w:val="22"/>
          <w:szCs w:val="22"/>
          <w:lang w:val="en-US"/>
        </w:rPr>
      </w:pPr>
    </w:p>
    <w:p w14:paraId="763F2202" w14:textId="5D486B0E" w:rsidR="00BF7D94" w:rsidRPr="002920E7" w:rsidRDefault="00BF7D94">
      <w:pPr>
        <w:pStyle w:val="berschrift1"/>
        <w:rPr>
          <w:lang w:val="en-US"/>
        </w:rPr>
      </w:pPr>
      <w:bookmarkStart w:id="24" w:name="_Toc510034959"/>
      <w:r w:rsidRPr="002920E7">
        <w:rPr>
          <w:lang w:val="en-US"/>
        </w:rPr>
        <w:t xml:space="preserve">Patent </w:t>
      </w:r>
      <w:r w:rsidR="00381949">
        <w:rPr>
          <w:lang w:val="en-US"/>
        </w:rPr>
        <w:t>R</w:t>
      </w:r>
      <w:r w:rsidRPr="002920E7">
        <w:rPr>
          <w:lang w:val="en-US"/>
        </w:rPr>
        <w:t xml:space="preserve">ights </w:t>
      </w:r>
      <w:r w:rsidR="00381949">
        <w:rPr>
          <w:lang w:val="en-US"/>
        </w:rPr>
        <w:t>D</w:t>
      </w:r>
      <w:r w:rsidRPr="002920E7">
        <w:rPr>
          <w:lang w:val="en-US"/>
        </w:rPr>
        <w:t>eclaration(s)</w:t>
      </w:r>
      <w:bookmarkEnd w:id="24"/>
    </w:p>
    <w:p w14:paraId="25ED7C59" w14:textId="4C140BF2" w:rsidR="003F5E4E" w:rsidRPr="003C7D63" w:rsidRDefault="008A7FC9" w:rsidP="00C546DD">
      <w:pPr>
        <w:spacing w:before="120"/>
        <w:jc w:val="both"/>
        <w:rPr>
          <w:kern w:val="22"/>
          <w:szCs w:val="22"/>
          <w:lang w:val="en-US"/>
        </w:rPr>
      </w:pPr>
      <w:r w:rsidRPr="003C7D63">
        <w:rPr>
          <w:b/>
          <w:kern w:val="22"/>
          <w:szCs w:val="22"/>
          <w:lang w:val="en-US"/>
        </w:rPr>
        <w:t>Fraunhofer HHI</w:t>
      </w:r>
      <w:r w:rsidR="003F5E4E" w:rsidRPr="003C7D63">
        <w:rPr>
          <w:b/>
          <w:kern w:val="22"/>
          <w:szCs w:val="22"/>
          <w:lang w:val="en-U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3F5E4E" w:rsidRPr="003C7D63" w:rsidSect="00F86C2E">
      <w:footerReference w:type="default" r:id="rId11"/>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165E0A" w14:textId="77777777" w:rsidR="00BA111E" w:rsidRDefault="00BA111E">
      <w:r>
        <w:separator/>
      </w:r>
    </w:p>
  </w:endnote>
  <w:endnote w:type="continuationSeparator" w:id="0">
    <w:p w14:paraId="3974E92F" w14:textId="77777777" w:rsidR="00BA111E" w:rsidRDefault="00BA111E">
      <w:r>
        <w:continuationSeparator/>
      </w:r>
    </w:p>
  </w:endnote>
  <w:endnote w:type="continuationNotice" w:id="1">
    <w:p w14:paraId="255FF23B" w14:textId="77777777" w:rsidR="00BA111E" w:rsidRDefault="00BA111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3000509000000000000"/>
    <w:charset w:val="86"/>
    <w:family w:val="script"/>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A07BF7F" w:rsidR="004D62E1" w:rsidRPr="00C00DDE" w:rsidRDefault="004D62E1" w:rsidP="00C00DDE">
    <w:pPr>
      <w:pStyle w:val="Fuzeile"/>
      <w:tabs>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FE5479">
      <w:rPr>
        <w:rStyle w:val="Seitenzahl"/>
        <w:noProof/>
      </w:rPr>
      <w:t>1</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FE5479">
      <w:rPr>
        <w:rStyle w:val="Seitenzahl"/>
        <w:noProof/>
      </w:rPr>
      <w:t>2018-07-02</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64E0B6" w14:textId="77777777" w:rsidR="00BA111E" w:rsidRDefault="00BA111E">
      <w:r>
        <w:separator/>
      </w:r>
    </w:p>
  </w:footnote>
  <w:footnote w:type="continuationSeparator" w:id="0">
    <w:p w14:paraId="5F30E3D8" w14:textId="77777777" w:rsidR="00BA111E" w:rsidRDefault="00BA111E">
      <w:r>
        <w:continuationSeparator/>
      </w:r>
    </w:p>
  </w:footnote>
  <w:footnote w:type="continuationNotice" w:id="1">
    <w:p w14:paraId="655BBE03" w14:textId="77777777" w:rsidR="00BA111E" w:rsidRDefault="00BA111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471E02"/>
    <w:multiLevelType w:val="hybridMultilevel"/>
    <w:tmpl w:val="B4EC48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F649A"/>
    <w:multiLevelType w:val="hybridMultilevel"/>
    <w:tmpl w:val="011041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44668C"/>
    <w:multiLevelType w:val="hybridMultilevel"/>
    <w:tmpl w:val="958ED2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51369DC"/>
    <w:multiLevelType w:val="hybridMultilevel"/>
    <w:tmpl w:val="D69A59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52105B9"/>
    <w:multiLevelType w:val="hybridMultilevel"/>
    <w:tmpl w:val="54A80D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71C5A86"/>
    <w:multiLevelType w:val="hybridMultilevel"/>
    <w:tmpl w:val="FEC8EB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7C420FF"/>
    <w:multiLevelType w:val="hybridMultilevel"/>
    <w:tmpl w:val="ACF81F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0AE23460"/>
    <w:multiLevelType w:val="hybridMultilevel"/>
    <w:tmpl w:val="F98ACE7A"/>
    <w:lvl w:ilvl="0" w:tplc="04070001">
      <w:start w:val="1"/>
      <w:numFmt w:val="bullet"/>
      <w:lvlText w:val=""/>
      <w:lvlJc w:val="left"/>
      <w:pPr>
        <w:ind w:left="-351" w:hanging="360"/>
      </w:pPr>
      <w:rPr>
        <w:rFonts w:ascii="Symbol" w:hAnsi="Symbol" w:hint="default"/>
      </w:rPr>
    </w:lvl>
    <w:lvl w:ilvl="1" w:tplc="04070003" w:tentative="1">
      <w:start w:val="1"/>
      <w:numFmt w:val="bullet"/>
      <w:lvlText w:val="o"/>
      <w:lvlJc w:val="left"/>
      <w:pPr>
        <w:ind w:left="369" w:hanging="360"/>
      </w:pPr>
      <w:rPr>
        <w:rFonts w:ascii="Courier New" w:hAnsi="Courier New" w:cs="Courier New" w:hint="default"/>
      </w:rPr>
    </w:lvl>
    <w:lvl w:ilvl="2" w:tplc="04070005" w:tentative="1">
      <w:start w:val="1"/>
      <w:numFmt w:val="bullet"/>
      <w:lvlText w:val=""/>
      <w:lvlJc w:val="left"/>
      <w:pPr>
        <w:ind w:left="1089" w:hanging="360"/>
      </w:pPr>
      <w:rPr>
        <w:rFonts w:ascii="Wingdings" w:hAnsi="Wingdings" w:hint="default"/>
      </w:rPr>
    </w:lvl>
    <w:lvl w:ilvl="3" w:tplc="04070001" w:tentative="1">
      <w:start w:val="1"/>
      <w:numFmt w:val="bullet"/>
      <w:lvlText w:val=""/>
      <w:lvlJc w:val="left"/>
      <w:pPr>
        <w:ind w:left="1809" w:hanging="360"/>
      </w:pPr>
      <w:rPr>
        <w:rFonts w:ascii="Symbol" w:hAnsi="Symbol" w:hint="default"/>
      </w:rPr>
    </w:lvl>
    <w:lvl w:ilvl="4" w:tplc="04070003" w:tentative="1">
      <w:start w:val="1"/>
      <w:numFmt w:val="bullet"/>
      <w:lvlText w:val="o"/>
      <w:lvlJc w:val="left"/>
      <w:pPr>
        <w:ind w:left="2529" w:hanging="360"/>
      </w:pPr>
      <w:rPr>
        <w:rFonts w:ascii="Courier New" w:hAnsi="Courier New" w:cs="Courier New" w:hint="default"/>
      </w:rPr>
    </w:lvl>
    <w:lvl w:ilvl="5" w:tplc="04070005" w:tentative="1">
      <w:start w:val="1"/>
      <w:numFmt w:val="bullet"/>
      <w:lvlText w:val=""/>
      <w:lvlJc w:val="left"/>
      <w:pPr>
        <w:ind w:left="3249" w:hanging="360"/>
      </w:pPr>
      <w:rPr>
        <w:rFonts w:ascii="Wingdings" w:hAnsi="Wingdings" w:hint="default"/>
      </w:rPr>
    </w:lvl>
    <w:lvl w:ilvl="6" w:tplc="04070001" w:tentative="1">
      <w:start w:val="1"/>
      <w:numFmt w:val="bullet"/>
      <w:lvlText w:val=""/>
      <w:lvlJc w:val="left"/>
      <w:pPr>
        <w:ind w:left="3969" w:hanging="360"/>
      </w:pPr>
      <w:rPr>
        <w:rFonts w:ascii="Symbol" w:hAnsi="Symbol" w:hint="default"/>
      </w:rPr>
    </w:lvl>
    <w:lvl w:ilvl="7" w:tplc="04070003" w:tentative="1">
      <w:start w:val="1"/>
      <w:numFmt w:val="bullet"/>
      <w:lvlText w:val="o"/>
      <w:lvlJc w:val="left"/>
      <w:pPr>
        <w:ind w:left="4689" w:hanging="360"/>
      </w:pPr>
      <w:rPr>
        <w:rFonts w:ascii="Courier New" w:hAnsi="Courier New" w:cs="Courier New" w:hint="default"/>
      </w:rPr>
    </w:lvl>
    <w:lvl w:ilvl="8" w:tplc="04070005" w:tentative="1">
      <w:start w:val="1"/>
      <w:numFmt w:val="bullet"/>
      <w:lvlText w:val=""/>
      <w:lvlJc w:val="left"/>
      <w:pPr>
        <w:ind w:left="5409" w:hanging="360"/>
      </w:pPr>
      <w:rPr>
        <w:rFonts w:ascii="Wingdings" w:hAnsi="Wingdings" w:hint="default"/>
      </w:rPr>
    </w:lvl>
  </w:abstractNum>
  <w:abstractNum w:abstractNumId="11" w15:restartNumberingAfterBreak="0">
    <w:nsid w:val="0BC52C8A"/>
    <w:multiLevelType w:val="hybridMultilevel"/>
    <w:tmpl w:val="CDC478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FA71DD4"/>
    <w:multiLevelType w:val="hybridMultilevel"/>
    <w:tmpl w:val="219E14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0786F5B"/>
    <w:multiLevelType w:val="hybridMultilevel"/>
    <w:tmpl w:val="7AD26B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2272023"/>
    <w:multiLevelType w:val="hybridMultilevel"/>
    <w:tmpl w:val="13A01E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3C3641C"/>
    <w:multiLevelType w:val="hybridMultilevel"/>
    <w:tmpl w:val="956A6C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5436CD3"/>
    <w:multiLevelType w:val="hybridMultilevel"/>
    <w:tmpl w:val="1B62BFB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16091221"/>
    <w:multiLevelType w:val="hybridMultilevel"/>
    <w:tmpl w:val="5120C8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16310368"/>
    <w:multiLevelType w:val="hybridMultilevel"/>
    <w:tmpl w:val="C19AAB1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0" w15:restartNumberingAfterBreak="0">
    <w:nsid w:val="1A8A6026"/>
    <w:multiLevelType w:val="hybridMultilevel"/>
    <w:tmpl w:val="A1C8F0A2"/>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1B75139C"/>
    <w:multiLevelType w:val="hybridMultilevel"/>
    <w:tmpl w:val="FC9A35E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1EEB678B"/>
    <w:multiLevelType w:val="hybridMultilevel"/>
    <w:tmpl w:val="0CF08F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1F912CFF"/>
    <w:multiLevelType w:val="hybridMultilevel"/>
    <w:tmpl w:val="EBE2DB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23B80C58"/>
    <w:multiLevelType w:val="multilevel"/>
    <w:tmpl w:val="BAFA8562"/>
    <w:lvl w:ilvl="0">
      <w:start w:val="1"/>
      <w:numFmt w:val="decimal"/>
      <w:pStyle w:val="berschrift1"/>
      <w:lvlText w:val="%1"/>
      <w:lvlJc w:val="left"/>
      <w:pPr>
        <w:ind w:left="432" w:hanging="432"/>
      </w:pPr>
    </w:lvl>
    <w:lvl w:ilvl="1">
      <w:start w:val="1"/>
      <w:numFmt w:val="decimal"/>
      <w:pStyle w:val="berschrift2"/>
      <w:lvlText w:val="%1.%2"/>
      <w:lvlJc w:val="left"/>
      <w:pPr>
        <w:ind w:left="111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24CD73CB"/>
    <w:multiLevelType w:val="hybridMultilevel"/>
    <w:tmpl w:val="26CCD9B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27051B87"/>
    <w:multiLevelType w:val="hybridMultilevel"/>
    <w:tmpl w:val="867E1B32"/>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27" w15:restartNumberingAfterBreak="0">
    <w:nsid w:val="283124B4"/>
    <w:multiLevelType w:val="hybridMultilevel"/>
    <w:tmpl w:val="376A2F8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288E0411"/>
    <w:multiLevelType w:val="hybridMultilevel"/>
    <w:tmpl w:val="3ABA3D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2B5D4C1F"/>
    <w:multiLevelType w:val="hybridMultilevel"/>
    <w:tmpl w:val="E84C666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2C560D56"/>
    <w:multiLevelType w:val="hybridMultilevel"/>
    <w:tmpl w:val="8012BE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2EBB7CAA"/>
    <w:multiLevelType w:val="hybridMultilevel"/>
    <w:tmpl w:val="ADB0C3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3108391C"/>
    <w:multiLevelType w:val="hybridMultilevel"/>
    <w:tmpl w:val="2DCC4F38"/>
    <w:lvl w:ilvl="0" w:tplc="381E68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331D221C"/>
    <w:multiLevelType w:val="hybridMultilevel"/>
    <w:tmpl w:val="82186E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34014DBC"/>
    <w:multiLevelType w:val="hybridMultilevel"/>
    <w:tmpl w:val="D3B454D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365649BF"/>
    <w:multiLevelType w:val="hybridMultilevel"/>
    <w:tmpl w:val="EB9434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8" w15:restartNumberingAfterBreak="0">
    <w:nsid w:val="3F247939"/>
    <w:multiLevelType w:val="hybridMultilevel"/>
    <w:tmpl w:val="C2F233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4189585F"/>
    <w:multiLevelType w:val="hybridMultilevel"/>
    <w:tmpl w:val="F84290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5C60988"/>
    <w:multiLevelType w:val="hybridMultilevel"/>
    <w:tmpl w:val="9EF6C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C96387"/>
    <w:multiLevelType w:val="hybridMultilevel"/>
    <w:tmpl w:val="DBEEB3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46F60572"/>
    <w:multiLevelType w:val="hybridMultilevel"/>
    <w:tmpl w:val="8DD479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B732EBE"/>
    <w:multiLevelType w:val="hybridMultilevel"/>
    <w:tmpl w:val="B1CC6F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4CF87D02"/>
    <w:multiLevelType w:val="hybridMultilevel"/>
    <w:tmpl w:val="0D943C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4F46094C"/>
    <w:multiLevelType w:val="hybridMultilevel"/>
    <w:tmpl w:val="082834D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5396572A"/>
    <w:multiLevelType w:val="hybridMultilevel"/>
    <w:tmpl w:val="66B6AC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55C06507"/>
    <w:multiLevelType w:val="hybridMultilevel"/>
    <w:tmpl w:val="398E80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5A6520BA"/>
    <w:multiLevelType w:val="hybridMultilevel"/>
    <w:tmpl w:val="76DC6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EE8310F"/>
    <w:multiLevelType w:val="hybridMultilevel"/>
    <w:tmpl w:val="EAD0D7CE"/>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1" w15:restartNumberingAfterBreak="0">
    <w:nsid w:val="5F6C724D"/>
    <w:multiLevelType w:val="hybridMultilevel"/>
    <w:tmpl w:val="6DA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68A12C44"/>
    <w:multiLevelType w:val="hybridMultilevel"/>
    <w:tmpl w:val="1B62BFB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4" w15:restartNumberingAfterBreak="0">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6A8302BA"/>
    <w:multiLevelType w:val="hybridMultilevel"/>
    <w:tmpl w:val="8774E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C066595"/>
    <w:multiLevelType w:val="hybridMultilevel"/>
    <w:tmpl w:val="A5308D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6DDE1D73"/>
    <w:multiLevelType w:val="hybridMultilevel"/>
    <w:tmpl w:val="D116BA4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8" w15:restartNumberingAfterBreak="0">
    <w:nsid w:val="7734527F"/>
    <w:multiLevelType w:val="hybridMultilevel"/>
    <w:tmpl w:val="53B24F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77D74A39"/>
    <w:multiLevelType w:val="hybridMultilevel"/>
    <w:tmpl w:val="76CAB2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85A73E6"/>
    <w:multiLevelType w:val="hybridMultilevel"/>
    <w:tmpl w:val="29D063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7B2C1824"/>
    <w:multiLevelType w:val="hybridMultilevel"/>
    <w:tmpl w:val="A5A8B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7BCB67C9"/>
    <w:multiLevelType w:val="hybridMultilevel"/>
    <w:tmpl w:val="CA5CC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DC541F5"/>
    <w:multiLevelType w:val="hybridMultilevel"/>
    <w:tmpl w:val="418AC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F094D50"/>
    <w:multiLevelType w:val="hybridMultilevel"/>
    <w:tmpl w:val="C49A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54"/>
  </w:num>
  <w:num w:numId="3">
    <w:abstractNumId w:val="0"/>
  </w:num>
  <w:num w:numId="4">
    <w:abstractNumId w:val="6"/>
  </w:num>
  <w:num w:numId="5">
    <w:abstractNumId w:val="36"/>
  </w:num>
  <w:num w:numId="6">
    <w:abstractNumId w:val="37"/>
  </w:num>
  <w:num w:numId="7">
    <w:abstractNumId w:val="19"/>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52"/>
  </w:num>
  <w:num w:numId="11">
    <w:abstractNumId w:val="26"/>
  </w:num>
  <w:num w:numId="12">
    <w:abstractNumId w:val="59"/>
  </w:num>
  <w:num w:numId="13">
    <w:abstractNumId w:val="29"/>
  </w:num>
  <w:num w:numId="14">
    <w:abstractNumId w:val="21"/>
  </w:num>
  <w:num w:numId="15">
    <w:abstractNumId w:val="8"/>
  </w:num>
  <w:num w:numId="16">
    <w:abstractNumId w:val="4"/>
  </w:num>
  <w:num w:numId="17">
    <w:abstractNumId w:val="56"/>
  </w:num>
  <w:num w:numId="18">
    <w:abstractNumId w:val="18"/>
  </w:num>
  <w:num w:numId="19">
    <w:abstractNumId w:val="51"/>
  </w:num>
  <w:num w:numId="20">
    <w:abstractNumId w:val="13"/>
  </w:num>
  <w:num w:numId="21">
    <w:abstractNumId w:val="63"/>
  </w:num>
  <w:num w:numId="22">
    <w:abstractNumId w:val="25"/>
  </w:num>
  <w:num w:numId="23">
    <w:abstractNumId w:val="43"/>
  </w:num>
  <w:num w:numId="24">
    <w:abstractNumId w:val="62"/>
  </w:num>
  <w:num w:numId="25">
    <w:abstractNumId w:val="35"/>
  </w:num>
  <w:num w:numId="26">
    <w:abstractNumId w:val="47"/>
  </w:num>
  <w:num w:numId="27">
    <w:abstractNumId w:val="9"/>
  </w:num>
  <w:num w:numId="28">
    <w:abstractNumId w:val="3"/>
  </w:num>
  <w:num w:numId="29">
    <w:abstractNumId w:val="57"/>
  </w:num>
  <w:num w:numId="30">
    <w:abstractNumId w:val="31"/>
  </w:num>
  <w:num w:numId="31">
    <w:abstractNumId w:val="22"/>
  </w:num>
  <w:num w:numId="32">
    <w:abstractNumId w:val="39"/>
  </w:num>
  <w:num w:numId="33">
    <w:abstractNumId w:val="27"/>
  </w:num>
  <w:num w:numId="34">
    <w:abstractNumId w:val="60"/>
  </w:num>
  <w:num w:numId="35">
    <w:abstractNumId w:val="33"/>
  </w:num>
  <w:num w:numId="36">
    <w:abstractNumId w:val="41"/>
  </w:num>
  <w:num w:numId="37">
    <w:abstractNumId w:val="14"/>
  </w:num>
  <w:num w:numId="38">
    <w:abstractNumId w:val="64"/>
  </w:num>
  <w:num w:numId="39">
    <w:abstractNumId w:val="16"/>
  </w:num>
  <w:num w:numId="40">
    <w:abstractNumId w:val="61"/>
  </w:num>
  <w:num w:numId="41">
    <w:abstractNumId w:val="2"/>
  </w:num>
  <w:num w:numId="42">
    <w:abstractNumId w:val="58"/>
  </w:num>
  <w:num w:numId="43">
    <w:abstractNumId w:val="44"/>
  </w:num>
  <w:num w:numId="44">
    <w:abstractNumId w:val="49"/>
  </w:num>
  <w:num w:numId="45">
    <w:abstractNumId w:val="55"/>
  </w:num>
  <w:num w:numId="46">
    <w:abstractNumId w:val="12"/>
  </w:num>
  <w:num w:numId="47">
    <w:abstractNumId w:val="1"/>
  </w:num>
  <w:num w:numId="48">
    <w:abstractNumId w:val="53"/>
  </w:num>
  <w:num w:numId="49">
    <w:abstractNumId w:val="45"/>
  </w:num>
  <w:num w:numId="50">
    <w:abstractNumId w:val="50"/>
  </w:num>
  <w:num w:numId="51">
    <w:abstractNumId w:val="15"/>
  </w:num>
  <w:num w:numId="52">
    <w:abstractNumId w:val="38"/>
  </w:num>
  <w:num w:numId="53">
    <w:abstractNumId w:val="17"/>
  </w:num>
  <w:num w:numId="54">
    <w:abstractNumId w:val="32"/>
  </w:num>
  <w:num w:numId="55">
    <w:abstractNumId w:val="42"/>
  </w:num>
  <w:num w:numId="56">
    <w:abstractNumId w:val="34"/>
  </w:num>
  <w:num w:numId="57">
    <w:abstractNumId w:val="10"/>
  </w:num>
  <w:num w:numId="58">
    <w:abstractNumId w:val="28"/>
  </w:num>
  <w:num w:numId="59">
    <w:abstractNumId w:val="5"/>
  </w:num>
  <w:num w:numId="60">
    <w:abstractNumId w:val="30"/>
  </w:num>
  <w:num w:numId="61">
    <w:abstractNumId w:val="11"/>
  </w:num>
  <w:num w:numId="62">
    <w:abstractNumId w:val="48"/>
  </w:num>
  <w:num w:numId="63">
    <w:abstractNumId w:val="23"/>
  </w:num>
  <w:num w:numId="64">
    <w:abstractNumId w:val="20"/>
  </w:num>
  <w:num w:numId="65">
    <w:abstractNumId w:val="46"/>
  </w:num>
  <w:num w:numId="66">
    <w:abstractNumId w:val="2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activeWritingStyle w:appName="MSWord" w:lang="de-DE" w:vendorID="64" w:dllVersion="6" w:nlCheck="1" w:checkStyle="0"/>
  <w:activeWritingStyle w:appName="MSWord" w:lang="en-GB" w:vendorID="64" w:dllVersion="6" w:nlCheck="1" w:checkStyle="1"/>
  <w:activeWritingStyle w:appName="MSWord" w:lang="en-CA" w:vendorID="64" w:dllVersion="6" w:nlCheck="1" w:checkStyle="1"/>
  <w:activeWritingStyle w:appName="MSWord" w:lang="en-US" w:vendorID="64" w:dllVersion="6" w:nlCheck="1" w:checkStyle="1"/>
  <w:activeWritingStyle w:appName="MSWord" w:lang="fr-FR" w:vendorID="64" w:dllVersion="6"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131078" w:nlCheck="1" w:checkStyle="0"/>
  <w:activeWritingStyle w:appName="MSWord" w:lang="en-CA" w:vendorID="64" w:dllVersion="131078" w:nlCheck="1" w:checkStyle="0"/>
  <w:activeWritingStyle w:appName="MSWord" w:lang="en-GB" w:vendorID="64" w:dllVersion="131078" w:nlCheck="1" w:checkStyle="0"/>
  <w:activeWritingStyle w:appName="MSWord" w:lang="de-DE" w:vendorID="64" w:dllVersion="131078" w:nlCheck="1" w:checkStyle="0"/>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6A6"/>
    <w:rsid w:val="0000097F"/>
    <w:rsid w:val="00000F9A"/>
    <w:rsid w:val="0000131D"/>
    <w:rsid w:val="000024E3"/>
    <w:rsid w:val="00002AA5"/>
    <w:rsid w:val="00002B30"/>
    <w:rsid w:val="000040AE"/>
    <w:rsid w:val="000045C2"/>
    <w:rsid w:val="00004C30"/>
    <w:rsid w:val="00004EA2"/>
    <w:rsid w:val="000051E6"/>
    <w:rsid w:val="00005E90"/>
    <w:rsid w:val="000115AD"/>
    <w:rsid w:val="000120E1"/>
    <w:rsid w:val="00013501"/>
    <w:rsid w:val="000144B5"/>
    <w:rsid w:val="00014B68"/>
    <w:rsid w:val="000156AD"/>
    <w:rsid w:val="00016797"/>
    <w:rsid w:val="00016B13"/>
    <w:rsid w:val="0001776F"/>
    <w:rsid w:val="00017BBA"/>
    <w:rsid w:val="00020078"/>
    <w:rsid w:val="00020452"/>
    <w:rsid w:val="00020C6A"/>
    <w:rsid w:val="00021EDD"/>
    <w:rsid w:val="00022B32"/>
    <w:rsid w:val="00024ADD"/>
    <w:rsid w:val="000253D6"/>
    <w:rsid w:val="0002582D"/>
    <w:rsid w:val="00025F82"/>
    <w:rsid w:val="00026636"/>
    <w:rsid w:val="00027007"/>
    <w:rsid w:val="00027505"/>
    <w:rsid w:val="00027DBA"/>
    <w:rsid w:val="0003063A"/>
    <w:rsid w:val="000308A3"/>
    <w:rsid w:val="00032157"/>
    <w:rsid w:val="000323D6"/>
    <w:rsid w:val="00033477"/>
    <w:rsid w:val="000358BB"/>
    <w:rsid w:val="000363D0"/>
    <w:rsid w:val="00036A61"/>
    <w:rsid w:val="000407C3"/>
    <w:rsid w:val="00040D1B"/>
    <w:rsid w:val="00041132"/>
    <w:rsid w:val="00044943"/>
    <w:rsid w:val="00045774"/>
    <w:rsid w:val="000458AD"/>
    <w:rsid w:val="000458BC"/>
    <w:rsid w:val="00045C41"/>
    <w:rsid w:val="000461AA"/>
    <w:rsid w:val="00046A3C"/>
    <w:rsid w:val="00046C03"/>
    <w:rsid w:val="000473BD"/>
    <w:rsid w:val="0004761F"/>
    <w:rsid w:val="00047D45"/>
    <w:rsid w:val="00050411"/>
    <w:rsid w:val="00050824"/>
    <w:rsid w:val="00050A2B"/>
    <w:rsid w:val="0005103A"/>
    <w:rsid w:val="00051046"/>
    <w:rsid w:val="00051058"/>
    <w:rsid w:val="000514FE"/>
    <w:rsid w:val="0005235C"/>
    <w:rsid w:val="00052CF5"/>
    <w:rsid w:val="0005634F"/>
    <w:rsid w:val="00057D70"/>
    <w:rsid w:val="000605D8"/>
    <w:rsid w:val="000613DA"/>
    <w:rsid w:val="00061EFA"/>
    <w:rsid w:val="00062779"/>
    <w:rsid w:val="00064B55"/>
    <w:rsid w:val="00065039"/>
    <w:rsid w:val="00065957"/>
    <w:rsid w:val="00066678"/>
    <w:rsid w:val="00066AF3"/>
    <w:rsid w:val="00067460"/>
    <w:rsid w:val="00067887"/>
    <w:rsid w:val="00067C0F"/>
    <w:rsid w:val="00067D0D"/>
    <w:rsid w:val="0007048A"/>
    <w:rsid w:val="00070652"/>
    <w:rsid w:val="00071D1D"/>
    <w:rsid w:val="000725A1"/>
    <w:rsid w:val="000727B6"/>
    <w:rsid w:val="000730BB"/>
    <w:rsid w:val="00074714"/>
    <w:rsid w:val="0007614F"/>
    <w:rsid w:val="00077351"/>
    <w:rsid w:val="000809B0"/>
    <w:rsid w:val="00080AFC"/>
    <w:rsid w:val="00080C66"/>
    <w:rsid w:val="00080E80"/>
    <w:rsid w:val="00081111"/>
    <w:rsid w:val="000815D5"/>
    <w:rsid w:val="000835CB"/>
    <w:rsid w:val="00085282"/>
    <w:rsid w:val="00085AA0"/>
    <w:rsid w:val="00087731"/>
    <w:rsid w:val="00091683"/>
    <w:rsid w:val="00092B93"/>
    <w:rsid w:val="00092FDF"/>
    <w:rsid w:val="000940ED"/>
    <w:rsid w:val="000941BB"/>
    <w:rsid w:val="00094C3E"/>
    <w:rsid w:val="000955F1"/>
    <w:rsid w:val="00096C6B"/>
    <w:rsid w:val="000972D1"/>
    <w:rsid w:val="000978C9"/>
    <w:rsid w:val="000A00C8"/>
    <w:rsid w:val="000A1543"/>
    <w:rsid w:val="000A16FD"/>
    <w:rsid w:val="000A59EB"/>
    <w:rsid w:val="000A7E00"/>
    <w:rsid w:val="000B039C"/>
    <w:rsid w:val="000B0C0F"/>
    <w:rsid w:val="000B1663"/>
    <w:rsid w:val="000B1C6B"/>
    <w:rsid w:val="000B1F34"/>
    <w:rsid w:val="000B2614"/>
    <w:rsid w:val="000B26FD"/>
    <w:rsid w:val="000B27A4"/>
    <w:rsid w:val="000B3F93"/>
    <w:rsid w:val="000B4344"/>
    <w:rsid w:val="000B4FF9"/>
    <w:rsid w:val="000B643B"/>
    <w:rsid w:val="000B66BC"/>
    <w:rsid w:val="000B6A91"/>
    <w:rsid w:val="000B6B18"/>
    <w:rsid w:val="000C0191"/>
    <w:rsid w:val="000C041A"/>
    <w:rsid w:val="000C04F2"/>
    <w:rsid w:val="000C09AC"/>
    <w:rsid w:val="000C0D25"/>
    <w:rsid w:val="000C1D58"/>
    <w:rsid w:val="000C3B4D"/>
    <w:rsid w:val="000C486E"/>
    <w:rsid w:val="000C72C8"/>
    <w:rsid w:val="000C765C"/>
    <w:rsid w:val="000C798B"/>
    <w:rsid w:val="000C7FAE"/>
    <w:rsid w:val="000D10C0"/>
    <w:rsid w:val="000D1388"/>
    <w:rsid w:val="000D199C"/>
    <w:rsid w:val="000D1F72"/>
    <w:rsid w:val="000D5C59"/>
    <w:rsid w:val="000D5FD7"/>
    <w:rsid w:val="000D60DD"/>
    <w:rsid w:val="000D6BE7"/>
    <w:rsid w:val="000D779E"/>
    <w:rsid w:val="000E0080"/>
    <w:rsid w:val="000E00F3"/>
    <w:rsid w:val="000E085D"/>
    <w:rsid w:val="000E0DB2"/>
    <w:rsid w:val="000E1830"/>
    <w:rsid w:val="000E1C89"/>
    <w:rsid w:val="000E2276"/>
    <w:rsid w:val="000E2631"/>
    <w:rsid w:val="000E30FB"/>
    <w:rsid w:val="000E376F"/>
    <w:rsid w:val="000E4096"/>
    <w:rsid w:val="000E41AB"/>
    <w:rsid w:val="000E55EF"/>
    <w:rsid w:val="000E5DDB"/>
    <w:rsid w:val="000E6A4A"/>
    <w:rsid w:val="000F158C"/>
    <w:rsid w:val="000F1A54"/>
    <w:rsid w:val="000F2238"/>
    <w:rsid w:val="000F4181"/>
    <w:rsid w:val="000F4489"/>
    <w:rsid w:val="000F46E7"/>
    <w:rsid w:val="000F7495"/>
    <w:rsid w:val="000F7BCC"/>
    <w:rsid w:val="00100246"/>
    <w:rsid w:val="001004A9"/>
    <w:rsid w:val="0010074C"/>
    <w:rsid w:val="0010091B"/>
    <w:rsid w:val="00100CFB"/>
    <w:rsid w:val="00100F2A"/>
    <w:rsid w:val="00101341"/>
    <w:rsid w:val="001015C3"/>
    <w:rsid w:val="0010269B"/>
    <w:rsid w:val="001029E9"/>
    <w:rsid w:val="00102F3D"/>
    <w:rsid w:val="00103363"/>
    <w:rsid w:val="00103517"/>
    <w:rsid w:val="00103AAB"/>
    <w:rsid w:val="00104EDF"/>
    <w:rsid w:val="001076C5"/>
    <w:rsid w:val="00110692"/>
    <w:rsid w:val="00111976"/>
    <w:rsid w:val="00112519"/>
    <w:rsid w:val="00114619"/>
    <w:rsid w:val="00114D70"/>
    <w:rsid w:val="00115063"/>
    <w:rsid w:val="0011734F"/>
    <w:rsid w:val="001175AD"/>
    <w:rsid w:val="0012058E"/>
    <w:rsid w:val="00120783"/>
    <w:rsid w:val="00120CF5"/>
    <w:rsid w:val="00121453"/>
    <w:rsid w:val="00121EBF"/>
    <w:rsid w:val="00122BEF"/>
    <w:rsid w:val="001231E0"/>
    <w:rsid w:val="00123209"/>
    <w:rsid w:val="0012325E"/>
    <w:rsid w:val="00123580"/>
    <w:rsid w:val="001248E8"/>
    <w:rsid w:val="00124BE6"/>
    <w:rsid w:val="00124E38"/>
    <w:rsid w:val="00125062"/>
    <w:rsid w:val="0012580B"/>
    <w:rsid w:val="00125DFE"/>
    <w:rsid w:val="00125F78"/>
    <w:rsid w:val="00126607"/>
    <w:rsid w:val="00126894"/>
    <w:rsid w:val="00126917"/>
    <w:rsid w:val="001275E4"/>
    <w:rsid w:val="00127A54"/>
    <w:rsid w:val="00127E24"/>
    <w:rsid w:val="00127E9E"/>
    <w:rsid w:val="00131F90"/>
    <w:rsid w:val="00132D6B"/>
    <w:rsid w:val="00132F60"/>
    <w:rsid w:val="0013458C"/>
    <w:rsid w:val="00134847"/>
    <w:rsid w:val="0013491B"/>
    <w:rsid w:val="0013526E"/>
    <w:rsid w:val="001353BC"/>
    <w:rsid w:val="001363E6"/>
    <w:rsid w:val="00136715"/>
    <w:rsid w:val="00136828"/>
    <w:rsid w:val="00137390"/>
    <w:rsid w:val="00140173"/>
    <w:rsid w:val="001402EE"/>
    <w:rsid w:val="001406CC"/>
    <w:rsid w:val="0014113C"/>
    <w:rsid w:val="00141351"/>
    <w:rsid w:val="0014137E"/>
    <w:rsid w:val="001418A3"/>
    <w:rsid w:val="00143009"/>
    <w:rsid w:val="001434BE"/>
    <w:rsid w:val="00143A6D"/>
    <w:rsid w:val="0014440A"/>
    <w:rsid w:val="00144BCD"/>
    <w:rsid w:val="00146152"/>
    <w:rsid w:val="00146A20"/>
    <w:rsid w:val="0014713D"/>
    <w:rsid w:val="00151001"/>
    <w:rsid w:val="00151882"/>
    <w:rsid w:val="00152068"/>
    <w:rsid w:val="00152A96"/>
    <w:rsid w:val="001539A7"/>
    <w:rsid w:val="00154C92"/>
    <w:rsid w:val="00155526"/>
    <w:rsid w:val="0015585F"/>
    <w:rsid w:val="001559D3"/>
    <w:rsid w:val="0015672D"/>
    <w:rsid w:val="00156BF2"/>
    <w:rsid w:val="001575D0"/>
    <w:rsid w:val="00157D75"/>
    <w:rsid w:val="00160873"/>
    <w:rsid w:val="0016208D"/>
    <w:rsid w:val="001622B1"/>
    <w:rsid w:val="001631D5"/>
    <w:rsid w:val="001639F2"/>
    <w:rsid w:val="00163EE5"/>
    <w:rsid w:val="001655FD"/>
    <w:rsid w:val="001656C8"/>
    <w:rsid w:val="00165981"/>
    <w:rsid w:val="00166F89"/>
    <w:rsid w:val="001700FC"/>
    <w:rsid w:val="00171371"/>
    <w:rsid w:val="00172127"/>
    <w:rsid w:val="00173FAB"/>
    <w:rsid w:val="0017428D"/>
    <w:rsid w:val="0017549F"/>
    <w:rsid w:val="00175A24"/>
    <w:rsid w:val="001809B5"/>
    <w:rsid w:val="001810E1"/>
    <w:rsid w:val="00182194"/>
    <w:rsid w:val="001825F7"/>
    <w:rsid w:val="00184531"/>
    <w:rsid w:val="00185EB8"/>
    <w:rsid w:val="00185F33"/>
    <w:rsid w:val="00186764"/>
    <w:rsid w:val="00187464"/>
    <w:rsid w:val="00187C54"/>
    <w:rsid w:val="00187E58"/>
    <w:rsid w:val="00190A98"/>
    <w:rsid w:val="001910B7"/>
    <w:rsid w:val="00191E43"/>
    <w:rsid w:val="001928D8"/>
    <w:rsid w:val="00192978"/>
    <w:rsid w:val="00192B8E"/>
    <w:rsid w:val="001939A4"/>
    <w:rsid w:val="00193CBF"/>
    <w:rsid w:val="00195313"/>
    <w:rsid w:val="00195CEC"/>
    <w:rsid w:val="00196F3C"/>
    <w:rsid w:val="001972D4"/>
    <w:rsid w:val="001A03D0"/>
    <w:rsid w:val="001A09C9"/>
    <w:rsid w:val="001A0A10"/>
    <w:rsid w:val="001A0A5F"/>
    <w:rsid w:val="001A239A"/>
    <w:rsid w:val="001A2431"/>
    <w:rsid w:val="001A297E"/>
    <w:rsid w:val="001A368E"/>
    <w:rsid w:val="001A3850"/>
    <w:rsid w:val="001A422D"/>
    <w:rsid w:val="001A4541"/>
    <w:rsid w:val="001A610D"/>
    <w:rsid w:val="001A7329"/>
    <w:rsid w:val="001A792F"/>
    <w:rsid w:val="001B002A"/>
    <w:rsid w:val="001B0257"/>
    <w:rsid w:val="001B1254"/>
    <w:rsid w:val="001B1CFE"/>
    <w:rsid w:val="001B2A91"/>
    <w:rsid w:val="001B35A6"/>
    <w:rsid w:val="001B3FD9"/>
    <w:rsid w:val="001B42BA"/>
    <w:rsid w:val="001B4484"/>
    <w:rsid w:val="001B45A4"/>
    <w:rsid w:val="001B4E28"/>
    <w:rsid w:val="001B6073"/>
    <w:rsid w:val="001B6411"/>
    <w:rsid w:val="001B64E5"/>
    <w:rsid w:val="001B6703"/>
    <w:rsid w:val="001B7780"/>
    <w:rsid w:val="001B7868"/>
    <w:rsid w:val="001B7980"/>
    <w:rsid w:val="001C002D"/>
    <w:rsid w:val="001C034A"/>
    <w:rsid w:val="001C054E"/>
    <w:rsid w:val="001C2074"/>
    <w:rsid w:val="001C20A2"/>
    <w:rsid w:val="001C2FA2"/>
    <w:rsid w:val="001C3525"/>
    <w:rsid w:val="001C3AFB"/>
    <w:rsid w:val="001C5347"/>
    <w:rsid w:val="001C69CD"/>
    <w:rsid w:val="001C7609"/>
    <w:rsid w:val="001C7735"/>
    <w:rsid w:val="001C7884"/>
    <w:rsid w:val="001D01A7"/>
    <w:rsid w:val="001D0579"/>
    <w:rsid w:val="001D1163"/>
    <w:rsid w:val="001D14F1"/>
    <w:rsid w:val="001D1BD2"/>
    <w:rsid w:val="001D3E49"/>
    <w:rsid w:val="001D4991"/>
    <w:rsid w:val="001D5DEF"/>
    <w:rsid w:val="001D732A"/>
    <w:rsid w:val="001D7978"/>
    <w:rsid w:val="001E02BE"/>
    <w:rsid w:val="001E1A09"/>
    <w:rsid w:val="001E1C1A"/>
    <w:rsid w:val="001E32BD"/>
    <w:rsid w:val="001E3B37"/>
    <w:rsid w:val="001E4293"/>
    <w:rsid w:val="001E46F6"/>
    <w:rsid w:val="001E4C9B"/>
    <w:rsid w:val="001E5C16"/>
    <w:rsid w:val="001E5DE9"/>
    <w:rsid w:val="001E5EE3"/>
    <w:rsid w:val="001E6AFB"/>
    <w:rsid w:val="001E7A6D"/>
    <w:rsid w:val="001F130E"/>
    <w:rsid w:val="001F1EE3"/>
    <w:rsid w:val="001F2489"/>
    <w:rsid w:val="001F2594"/>
    <w:rsid w:val="001F29CC"/>
    <w:rsid w:val="001F2AED"/>
    <w:rsid w:val="001F2DBA"/>
    <w:rsid w:val="001F3989"/>
    <w:rsid w:val="001F3DD3"/>
    <w:rsid w:val="001F4083"/>
    <w:rsid w:val="001F5798"/>
    <w:rsid w:val="001F5896"/>
    <w:rsid w:val="001F5D85"/>
    <w:rsid w:val="001F5D93"/>
    <w:rsid w:val="001F60D0"/>
    <w:rsid w:val="001F60FA"/>
    <w:rsid w:val="001F76A6"/>
    <w:rsid w:val="001F7AA1"/>
    <w:rsid w:val="00200076"/>
    <w:rsid w:val="002010E4"/>
    <w:rsid w:val="0020114D"/>
    <w:rsid w:val="00203A4F"/>
    <w:rsid w:val="002047A4"/>
    <w:rsid w:val="00204974"/>
    <w:rsid w:val="002055A6"/>
    <w:rsid w:val="00206064"/>
    <w:rsid w:val="00206245"/>
    <w:rsid w:val="00206460"/>
    <w:rsid w:val="002069B4"/>
    <w:rsid w:val="00207E5D"/>
    <w:rsid w:val="00212CC8"/>
    <w:rsid w:val="00212D09"/>
    <w:rsid w:val="00213D7A"/>
    <w:rsid w:val="00214550"/>
    <w:rsid w:val="002150B5"/>
    <w:rsid w:val="00215B4C"/>
    <w:rsid w:val="00215DFC"/>
    <w:rsid w:val="002161C4"/>
    <w:rsid w:val="002166E7"/>
    <w:rsid w:val="00220279"/>
    <w:rsid w:val="00220595"/>
    <w:rsid w:val="002209B9"/>
    <w:rsid w:val="002212DF"/>
    <w:rsid w:val="002216DF"/>
    <w:rsid w:val="00221736"/>
    <w:rsid w:val="00222238"/>
    <w:rsid w:val="00222707"/>
    <w:rsid w:val="00222CD4"/>
    <w:rsid w:val="00224135"/>
    <w:rsid w:val="002242E9"/>
    <w:rsid w:val="00224BAA"/>
    <w:rsid w:val="00225016"/>
    <w:rsid w:val="00226468"/>
    <w:rsid w:val="002264A6"/>
    <w:rsid w:val="00226B04"/>
    <w:rsid w:val="0022736A"/>
    <w:rsid w:val="0022741A"/>
    <w:rsid w:val="00227BA3"/>
    <w:rsid w:val="00227BA7"/>
    <w:rsid w:val="0023011C"/>
    <w:rsid w:val="00230640"/>
    <w:rsid w:val="00230F05"/>
    <w:rsid w:val="00230FC5"/>
    <w:rsid w:val="0023112B"/>
    <w:rsid w:val="00231294"/>
    <w:rsid w:val="002329EC"/>
    <w:rsid w:val="0023339E"/>
    <w:rsid w:val="002333B4"/>
    <w:rsid w:val="00233B4B"/>
    <w:rsid w:val="00235AC0"/>
    <w:rsid w:val="002373BB"/>
    <w:rsid w:val="002375C1"/>
    <w:rsid w:val="0024075A"/>
    <w:rsid w:val="00242434"/>
    <w:rsid w:val="00242698"/>
    <w:rsid w:val="002428BB"/>
    <w:rsid w:val="00242D92"/>
    <w:rsid w:val="002441D9"/>
    <w:rsid w:val="0024474F"/>
    <w:rsid w:val="00245BF4"/>
    <w:rsid w:val="00245C69"/>
    <w:rsid w:val="0024681F"/>
    <w:rsid w:val="00246EAD"/>
    <w:rsid w:val="00247A7C"/>
    <w:rsid w:val="002525B5"/>
    <w:rsid w:val="00253476"/>
    <w:rsid w:val="0025363E"/>
    <w:rsid w:val="002549A0"/>
    <w:rsid w:val="00254BD9"/>
    <w:rsid w:val="00256172"/>
    <w:rsid w:val="00256216"/>
    <w:rsid w:val="002571F2"/>
    <w:rsid w:val="00257A23"/>
    <w:rsid w:val="00260298"/>
    <w:rsid w:val="00260583"/>
    <w:rsid w:val="002608D6"/>
    <w:rsid w:val="00260906"/>
    <w:rsid w:val="002609ED"/>
    <w:rsid w:val="00260C48"/>
    <w:rsid w:val="002626A3"/>
    <w:rsid w:val="00262C48"/>
    <w:rsid w:val="00262E0A"/>
    <w:rsid w:val="00263066"/>
    <w:rsid w:val="0026323E"/>
    <w:rsid w:val="0026329B"/>
    <w:rsid w:val="00263398"/>
    <w:rsid w:val="00263997"/>
    <w:rsid w:val="00263B75"/>
    <w:rsid w:val="00263D11"/>
    <w:rsid w:val="00263EF8"/>
    <w:rsid w:val="0026454D"/>
    <w:rsid w:val="00265374"/>
    <w:rsid w:val="00265A1E"/>
    <w:rsid w:val="00265F63"/>
    <w:rsid w:val="00266F06"/>
    <w:rsid w:val="0026708E"/>
    <w:rsid w:val="00267ABF"/>
    <w:rsid w:val="002700FE"/>
    <w:rsid w:val="00271D60"/>
    <w:rsid w:val="00272A22"/>
    <w:rsid w:val="00272E9D"/>
    <w:rsid w:val="00273A2F"/>
    <w:rsid w:val="00273BB4"/>
    <w:rsid w:val="00273BBC"/>
    <w:rsid w:val="00273ED6"/>
    <w:rsid w:val="00273FA6"/>
    <w:rsid w:val="00274D7E"/>
    <w:rsid w:val="00275472"/>
    <w:rsid w:val="00275BCF"/>
    <w:rsid w:val="0027620F"/>
    <w:rsid w:val="002774A2"/>
    <w:rsid w:val="00277E55"/>
    <w:rsid w:val="00280821"/>
    <w:rsid w:val="00281CC9"/>
    <w:rsid w:val="00282150"/>
    <w:rsid w:val="00282286"/>
    <w:rsid w:val="00283577"/>
    <w:rsid w:val="0028470D"/>
    <w:rsid w:val="002858E1"/>
    <w:rsid w:val="00286251"/>
    <w:rsid w:val="002876D7"/>
    <w:rsid w:val="00287928"/>
    <w:rsid w:val="0029130F"/>
    <w:rsid w:val="00291A29"/>
    <w:rsid w:val="00291B34"/>
    <w:rsid w:val="00291E36"/>
    <w:rsid w:val="00291FD0"/>
    <w:rsid w:val="002920E7"/>
    <w:rsid w:val="00292257"/>
    <w:rsid w:val="00292BA3"/>
    <w:rsid w:val="00292C8A"/>
    <w:rsid w:val="00292C99"/>
    <w:rsid w:val="002938F9"/>
    <w:rsid w:val="00294DFA"/>
    <w:rsid w:val="00294F5B"/>
    <w:rsid w:val="002951CF"/>
    <w:rsid w:val="002964A8"/>
    <w:rsid w:val="00296FC5"/>
    <w:rsid w:val="002A1A33"/>
    <w:rsid w:val="002A2DFA"/>
    <w:rsid w:val="002A3044"/>
    <w:rsid w:val="002A31AD"/>
    <w:rsid w:val="002A4041"/>
    <w:rsid w:val="002A415D"/>
    <w:rsid w:val="002A54E0"/>
    <w:rsid w:val="002A5703"/>
    <w:rsid w:val="002A7823"/>
    <w:rsid w:val="002B03E2"/>
    <w:rsid w:val="002B0592"/>
    <w:rsid w:val="002B0F1D"/>
    <w:rsid w:val="002B1254"/>
    <w:rsid w:val="002B1595"/>
    <w:rsid w:val="002B1691"/>
    <w:rsid w:val="002B191D"/>
    <w:rsid w:val="002B1B99"/>
    <w:rsid w:val="002B269E"/>
    <w:rsid w:val="002B3ABE"/>
    <w:rsid w:val="002B4AA6"/>
    <w:rsid w:val="002B4BB3"/>
    <w:rsid w:val="002B5798"/>
    <w:rsid w:val="002B6721"/>
    <w:rsid w:val="002B6762"/>
    <w:rsid w:val="002B6C54"/>
    <w:rsid w:val="002B7296"/>
    <w:rsid w:val="002C08D0"/>
    <w:rsid w:val="002C179C"/>
    <w:rsid w:val="002C2B3A"/>
    <w:rsid w:val="002C35B7"/>
    <w:rsid w:val="002C3F41"/>
    <w:rsid w:val="002C428D"/>
    <w:rsid w:val="002C4EBB"/>
    <w:rsid w:val="002C64E1"/>
    <w:rsid w:val="002C66BE"/>
    <w:rsid w:val="002C6990"/>
    <w:rsid w:val="002C6B55"/>
    <w:rsid w:val="002C7E75"/>
    <w:rsid w:val="002D09D3"/>
    <w:rsid w:val="002D0AF6"/>
    <w:rsid w:val="002D1809"/>
    <w:rsid w:val="002D1F4D"/>
    <w:rsid w:val="002D2BFD"/>
    <w:rsid w:val="002D4789"/>
    <w:rsid w:val="002D497C"/>
    <w:rsid w:val="002D4AE3"/>
    <w:rsid w:val="002D58BF"/>
    <w:rsid w:val="002D5DDB"/>
    <w:rsid w:val="002D6879"/>
    <w:rsid w:val="002E14E7"/>
    <w:rsid w:val="002E307C"/>
    <w:rsid w:val="002E319F"/>
    <w:rsid w:val="002E322B"/>
    <w:rsid w:val="002E63C4"/>
    <w:rsid w:val="002E6498"/>
    <w:rsid w:val="002E6B7F"/>
    <w:rsid w:val="002E6E41"/>
    <w:rsid w:val="002E7EEE"/>
    <w:rsid w:val="002F096A"/>
    <w:rsid w:val="002F1062"/>
    <w:rsid w:val="002F1316"/>
    <w:rsid w:val="002F164D"/>
    <w:rsid w:val="002F1C80"/>
    <w:rsid w:val="002F2428"/>
    <w:rsid w:val="002F3732"/>
    <w:rsid w:val="002F3849"/>
    <w:rsid w:val="002F624D"/>
    <w:rsid w:val="002F6A93"/>
    <w:rsid w:val="002F6FC3"/>
    <w:rsid w:val="002F7077"/>
    <w:rsid w:val="002F7103"/>
    <w:rsid w:val="002F79A3"/>
    <w:rsid w:val="002F7C71"/>
    <w:rsid w:val="0030004C"/>
    <w:rsid w:val="003005BB"/>
    <w:rsid w:val="003015A0"/>
    <w:rsid w:val="003021BC"/>
    <w:rsid w:val="00302565"/>
    <w:rsid w:val="003027CC"/>
    <w:rsid w:val="00302D52"/>
    <w:rsid w:val="003032E4"/>
    <w:rsid w:val="00303D80"/>
    <w:rsid w:val="0030404C"/>
    <w:rsid w:val="00304198"/>
    <w:rsid w:val="003042F5"/>
    <w:rsid w:val="00306206"/>
    <w:rsid w:val="003063A1"/>
    <w:rsid w:val="0031074D"/>
    <w:rsid w:val="00310787"/>
    <w:rsid w:val="003109E6"/>
    <w:rsid w:val="003130C5"/>
    <w:rsid w:val="00315B13"/>
    <w:rsid w:val="00315BFF"/>
    <w:rsid w:val="00315D94"/>
    <w:rsid w:val="00316B3D"/>
    <w:rsid w:val="00316B79"/>
    <w:rsid w:val="00316C52"/>
    <w:rsid w:val="00316D25"/>
    <w:rsid w:val="00316FDF"/>
    <w:rsid w:val="0031707F"/>
    <w:rsid w:val="0031731F"/>
    <w:rsid w:val="00317B88"/>
    <w:rsid w:val="00317D85"/>
    <w:rsid w:val="00320090"/>
    <w:rsid w:val="00320D25"/>
    <w:rsid w:val="00321AF6"/>
    <w:rsid w:val="00322B74"/>
    <w:rsid w:val="003241A7"/>
    <w:rsid w:val="003268DE"/>
    <w:rsid w:val="00326BAC"/>
    <w:rsid w:val="00326EEC"/>
    <w:rsid w:val="00327C56"/>
    <w:rsid w:val="00327E06"/>
    <w:rsid w:val="00330286"/>
    <w:rsid w:val="00330464"/>
    <w:rsid w:val="003315A1"/>
    <w:rsid w:val="00331832"/>
    <w:rsid w:val="00332018"/>
    <w:rsid w:val="00332FB5"/>
    <w:rsid w:val="00333530"/>
    <w:rsid w:val="0033410D"/>
    <w:rsid w:val="00334ABB"/>
    <w:rsid w:val="003363F5"/>
    <w:rsid w:val="003368CF"/>
    <w:rsid w:val="003373EC"/>
    <w:rsid w:val="003377D6"/>
    <w:rsid w:val="00337FBF"/>
    <w:rsid w:val="003400F1"/>
    <w:rsid w:val="00341443"/>
    <w:rsid w:val="00342538"/>
    <w:rsid w:val="00342FF4"/>
    <w:rsid w:val="003431F2"/>
    <w:rsid w:val="00343337"/>
    <w:rsid w:val="003443AD"/>
    <w:rsid w:val="0034557B"/>
    <w:rsid w:val="00346148"/>
    <w:rsid w:val="003471EB"/>
    <w:rsid w:val="003476E8"/>
    <w:rsid w:val="00350372"/>
    <w:rsid w:val="00351073"/>
    <w:rsid w:val="00352C61"/>
    <w:rsid w:val="003531BD"/>
    <w:rsid w:val="003537B6"/>
    <w:rsid w:val="0035483A"/>
    <w:rsid w:val="00354CC9"/>
    <w:rsid w:val="00354E6B"/>
    <w:rsid w:val="00354ED4"/>
    <w:rsid w:val="00355AC1"/>
    <w:rsid w:val="0035774A"/>
    <w:rsid w:val="003605A3"/>
    <w:rsid w:val="0036071E"/>
    <w:rsid w:val="003611BA"/>
    <w:rsid w:val="0036130F"/>
    <w:rsid w:val="00361382"/>
    <w:rsid w:val="0036325B"/>
    <w:rsid w:val="00364D06"/>
    <w:rsid w:val="0036532B"/>
    <w:rsid w:val="0036651C"/>
    <w:rsid w:val="00366608"/>
    <w:rsid w:val="003669EA"/>
    <w:rsid w:val="00366FDF"/>
    <w:rsid w:val="00367115"/>
    <w:rsid w:val="00367FD0"/>
    <w:rsid w:val="003706CC"/>
    <w:rsid w:val="0037085A"/>
    <w:rsid w:val="00370B5B"/>
    <w:rsid w:val="003716B2"/>
    <w:rsid w:val="00373547"/>
    <w:rsid w:val="00373F9F"/>
    <w:rsid w:val="00374770"/>
    <w:rsid w:val="003770D3"/>
    <w:rsid w:val="0037746E"/>
    <w:rsid w:val="00377546"/>
    <w:rsid w:val="00377710"/>
    <w:rsid w:val="00380DDE"/>
    <w:rsid w:val="0038172E"/>
    <w:rsid w:val="00381949"/>
    <w:rsid w:val="00381F9F"/>
    <w:rsid w:val="003822D6"/>
    <w:rsid w:val="00382890"/>
    <w:rsid w:val="00382E46"/>
    <w:rsid w:val="003848CF"/>
    <w:rsid w:val="003853D6"/>
    <w:rsid w:val="00385939"/>
    <w:rsid w:val="0038595B"/>
    <w:rsid w:val="003859E4"/>
    <w:rsid w:val="00386DE0"/>
    <w:rsid w:val="00387C62"/>
    <w:rsid w:val="00387D6C"/>
    <w:rsid w:val="003917E8"/>
    <w:rsid w:val="00391FBA"/>
    <w:rsid w:val="00392BB3"/>
    <w:rsid w:val="00392D42"/>
    <w:rsid w:val="00393DD5"/>
    <w:rsid w:val="00393F05"/>
    <w:rsid w:val="00393F1E"/>
    <w:rsid w:val="003941EB"/>
    <w:rsid w:val="0039425E"/>
    <w:rsid w:val="00394DE3"/>
    <w:rsid w:val="003953A6"/>
    <w:rsid w:val="00395FF1"/>
    <w:rsid w:val="003964EC"/>
    <w:rsid w:val="0039780D"/>
    <w:rsid w:val="003A0662"/>
    <w:rsid w:val="003A066E"/>
    <w:rsid w:val="003A071B"/>
    <w:rsid w:val="003A0CEC"/>
    <w:rsid w:val="003A1DB8"/>
    <w:rsid w:val="003A218D"/>
    <w:rsid w:val="003A261D"/>
    <w:rsid w:val="003A2AEA"/>
    <w:rsid w:val="003A2D8E"/>
    <w:rsid w:val="003A46C6"/>
    <w:rsid w:val="003A5502"/>
    <w:rsid w:val="003A62EC"/>
    <w:rsid w:val="003A67AA"/>
    <w:rsid w:val="003A6801"/>
    <w:rsid w:val="003A716A"/>
    <w:rsid w:val="003A7CE6"/>
    <w:rsid w:val="003B056F"/>
    <w:rsid w:val="003B09C1"/>
    <w:rsid w:val="003B0D21"/>
    <w:rsid w:val="003B0F40"/>
    <w:rsid w:val="003B1909"/>
    <w:rsid w:val="003B1E6E"/>
    <w:rsid w:val="003B3CE0"/>
    <w:rsid w:val="003B3E19"/>
    <w:rsid w:val="003B43CD"/>
    <w:rsid w:val="003B441B"/>
    <w:rsid w:val="003B4D17"/>
    <w:rsid w:val="003B5589"/>
    <w:rsid w:val="003B5716"/>
    <w:rsid w:val="003B5C91"/>
    <w:rsid w:val="003B61E7"/>
    <w:rsid w:val="003B620E"/>
    <w:rsid w:val="003C06CC"/>
    <w:rsid w:val="003C1868"/>
    <w:rsid w:val="003C20E4"/>
    <w:rsid w:val="003C2995"/>
    <w:rsid w:val="003C33CC"/>
    <w:rsid w:val="003C3C67"/>
    <w:rsid w:val="003C4E74"/>
    <w:rsid w:val="003C6543"/>
    <w:rsid w:val="003C6F83"/>
    <w:rsid w:val="003C70C2"/>
    <w:rsid w:val="003C76E6"/>
    <w:rsid w:val="003C7D63"/>
    <w:rsid w:val="003D018E"/>
    <w:rsid w:val="003D0292"/>
    <w:rsid w:val="003D09E0"/>
    <w:rsid w:val="003D0A76"/>
    <w:rsid w:val="003D0AAB"/>
    <w:rsid w:val="003D118E"/>
    <w:rsid w:val="003D14D3"/>
    <w:rsid w:val="003D1A6E"/>
    <w:rsid w:val="003D1EB1"/>
    <w:rsid w:val="003D1F79"/>
    <w:rsid w:val="003D24C0"/>
    <w:rsid w:val="003D430D"/>
    <w:rsid w:val="003D4548"/>
    <w:rsid w:val="003D60D7"/>
    <w:rsid w:val="003D6342"/>
    <w:rsid w:val="003D74E8"/>
    <w:rsid w:val="003D776B"/>
    <w:rsid w:val="003D7E83"/>
    <w:rsid w:val="003E024D"/>
    <w:rsid w:val="003E03D6"/>
    <w:rsid w:val="003E0B24"/>
    <w:rsid w:val="003E0C83"/>
    <w:rsid w:val="003E127B"/>
    <w:rsid w:val="003E17F3"/>
    <w:rsid w:val="003E1A47"/>
    <w:rsid w:val="003E2253"/>
    <w:rsid w:val="003E2539"/>
    <w:rsid w:val="003E2A77"/>
    <w:rsid w:val="003E2D64"/>
    <w:rsid w:val="003E4519"/>
    <w:rsid w:val="003E55D2"/>
    <w:rsid w:val="003E58BF"/>
    <w:rsid w:val="003E5906"/>
    <w:rsid w:val="003E6DC1"/>
    <w:rsid w:val="003E6F90"/>
    <w:rsid w:val="003E7357"/>
    <w:rsid w:val="003E7A89"/>
    <w:rsid w:val="003F1010"/>
    <w:rsid w:val="003F1EC8"/>
    <w:rsid w:val="003F3107"/>
    <w:rsid w:val="003F3EF4"/>
    <w:rsid w:val="003F3FD8"/>
    <w:rsid w:val="003F4C6C"/>
    <w:rsid w:val="003F4F66"/>
    <w:rsid w:val="003F547D"/>
    <w:rsid w:val="003F5D0F"/>
    <w:rsid w:val="003F5E4E"/>
    <w:rsid w:val="003F6005"/>
    <w:rsid w:val="003F6167"/>
    <w:rsid w:val="003F6AF7"/>
    <w:rsid w:val="003F703B"/>
    <w:rsid w:val="003F78B8"/>
    <w:rsid w:val="0040190E"/>
    <w:rsid w:val="00402390"/>
    <w:rsid w:val="00403113"/>
    <w:rsid w:val="00403965"/>
    <w:rsid w:val="00403C10"/>
    <w:rsid w:val="004040AE"/>
    <w:rsid w:val="0040428C"/>
    <w:rsid w:val="004047B5"/>
    <w:rsid w:val="00404900"/>
    <w:rsid w:val="00404963"/>
    <w:rsid w:val="00404FB9"/>
    <w:rsid w:val="00405551"/>
    <w:rsid w:val="004056ED"/>
    <w:rsid w:val="00406D8E"/>
    <w:rsid w:val="0041229C"/>
    <w:rsid w:val="00412578"/>
    <w:rsid w:val="00412B10"/>
    <w:rsid w:val="00413086"/>
    <w:rsid w:val="004136BA"/>
    <w:rsid w:val="00414101"/>
    <w:rsid w:val="0041462E"/>
    <w:rsid w:val="00414703"/>
    <w:rsid w:val="0041572A"/>
    <w:rsid w:val="0041599C"/>
    <w:rsid w:val="00415BE5"/>
    <w:rsid w:val="004161D8"/>
    <w:rsid w:val="00416228"/>
    <w:rsid w:val="00420EA9"/>
    <w:rsid w:val="004219CF"/>
    <w:rsid w:val="00421CEB"/>
    <w:rsid w:val="00422FFF"/>
    <w:rsid w:val="00423122"/>
    <w:rsid w:val="004234F0"/>
    <w:rsid w:val="00423562"/>
    <w:rsid w:val="004243EC"/>
    <w:rsid w:val="00425390"/>
    <w:rsid w:val="00425F93"/>
    <w:rsid w:val="004268D8"/>
    <w:rsid w:val="00427677"/>
    <w:rsid w:val="00427775"/>
    <w:rsid w:val="0043066C"/>
    <w:rsid w:val="0043077E"/>
    <w:rsid w:val="004310C6"/>
    <w:rsid w:val="0043212C"/>
    <w:rsid w:val="004323A0"/>
    <w:rsid w:val="00433DDB"/>
    <w:rsid w:val="00434860"/>
    <w:rsid w:val="00434D69"/>
    <w:rsid w:val="00435360"/>
    <w:rsid w:val="00435A29"/>
    <w:rsid w:val="004361F5"/>
    <w:rsid w:val="00437619"/>
    <w:rsid w:val="00440900"/>
    <w:rsid w:val="00441DD5"/>
    <w:rsid w:val="0044213B"/>
    <w:rsid w:val="00444388"/>
    <w:rsid w:val="00444474"/>
    <w:rsid w:val="0044477F"/>
    <w:rsid w:val="00444CAD"/>
    <w:rsid w:val="00445702"/>
    <w:rsid w:val="00445711"/>
    <w:rsid w:val="00445D4F"/>
    <w:rsid w:val="00450198"/>
    <w:rsid w:val="00451548"/>
    <w:rsid w:val="0045255D"/>
    <w:rsid w:val="004541E6"/>
    <w:rsid w:val="004544D8"/>
    <w:rsid w:val="00454587"/>
    <w:rsid w:val="00455F1B"/>
    <w:rsid w:val="00456349"/>
    <w:rsid w:val="00456499"/>
    <w:rsid w:val="004573DA"/>
    <w:rsid w:val="004612DC"/>
    <w:rsid w:val="004615D7"/>
    <w:rsid w:val="00462C6E"/>
    <w:rsid w:val="00462CD4"/>
    <w:rsid w:val="00465A1E"/>
    <w:rsid w:val="00465E1C"/>
    <w:rsid w:val="0046708C"/>
    <w:rsid w:val="004675D1"/>
    <w:rsid w:val="00470F76"/>
    <w:rsid w:val="00471404"/>
    <w:rsid w:val="00471CA8"/>
    <w:rsid w:val="00471E9B"/>
    <w:rsid w:val="00472246"/>
    <w:rsid w:val="004734F3"/>
    <w:rsid w:val="004739B1"/>
    <w:rsid w:val="00473BAB"/>
    <w:rsid w:val="00473F9C"/>
    <w:rsid w:val="0047416C"/>
    <w:rsid w:val="004757C0"/>
    <w:rsid w:val="004768AA"/>
    <w:rsid w:val="00477011"/>
    <w:rsid w:val="00480155"/>
    <w:rsid w:val="00481172"/>
    <w:rsid w:val="00482C91"/>
    <w:rsid w:val="00483169"/>
    <w:rsid w:val="00483BC4"/>
    <w:rsid w:val="004845F9"/>
    <w:rsid w:val="0048566F"/>
    <w:rsid w:val="004876A6"/>
    <w:rsid w:val="00487DBF"/>
    <w:rsid w:val="00487EEF"/>
    <w:rsid w:val="004906B0"/>
    <w:rsid w:val="0049097A"/>
    <w:rsid w:val="00492011"/>
    <w:rsid w:val="00492890"/>
    <w:rsid w:val="00493BE2"/>
    <w:rsid w:val="00495F3F"/>
    <w:rsid w:val="004974EB"/>
    <w:rsid w:val="00497B76"/>
    <w:rsid w:val="004A0157"/>
    <w:rsid w:val="004A01BA"/>
    <w:rsid w:val="004A01F5"/>
    <w:rsid w:val="004A054A"/>
    <w:rsid w:val="004A0676"/>
    <w:rsid w:val="004A0B21"/>
    <w:rsid w:val="004A0FC2"/>
    <w:rsid w:val="004A2A63"/>
    <w:rsid w:val="004A366B"/>
    <w:rsid w:val="004A43B7"/>
    <w:rsid w:val="004A46E8"/>
    <w:rsid w:val="004A5047"/>
    <w:rsid w:val="004A52CC"/>
    <w:rsid w:val="004A6173"/>
    <w:rsid w:val="004A7C8F"/>
    <w:rsid w:val="004B210C"/>
    <w:rsid w:val="004B24B0"/>
    <w:rsid w:val="004B27C5"/>
    <w:rsid w:val="004B343B"/>
    <w:rsid w:val="004B6402"/>
    <w:rsid w:val="004B666A"/>
    <w:rsid w:val="004B68E0"/>
    <w:rsid w:val="004B6A22"/>
    <w:rsid w:val="004B6B20"/>
    <w:rsid w:val="004B6E04"/>
    <w:rsid w:val="004B79D4"/>
    <w:rsid w:val="004C0D80"/>
    <w:rsid w:val="004C102B"/>
    <w:rsid w:val="004C1277"/>
    <w:rsid w:val="004C255C"/>
    <w:rsid w:val="004C2CAC"/>
    <w:rsid w:val="004C39E7"/>
    <w:rsid w:val="004C565A"/>
    <w:rsid w:val="004C65D4"/>
    <w:rsid w:val="004C7EB4"/>
    <w:rsid w:val="004D007A"/>
    <w:rsid w:val="004D0E72"/>
    <w:rsid w:val="004D1126"/>
    <w:rsid w:val="004D195B"/>
    <w:rsid w:val="004D1E2F"/>
    <w:rsid w:val="004D283A"/>
    <w:rsid w:val="004D29E8"/>
    <w:rsid w:val="004D350E"/>
    <w:rsid w:val="004D3776"/>
    <w:rsid w:val="004D405F"/>
    <w:rsid w:val="004D4CB1"/>
    <w:rsid w:val="004D50DF"/>
    <w:rsid w:val="004D62E1"/>
    <w:rsid w:val="004D7327"/>
    <w:rsid w:val="004D74EA"/>
    <w:rsid w:val="004D785D"/>
    <w:rsid w:val="004D7A08"/>
    <w:rsid w:val="004D7DC4"/>
    <w:rsid w:val="004E017C"/>
    <w:rsid w:val="004E06B4"/>
    <w:rsid w:val="004E0B14"/>
    <w:rsid w:val="004E0D10"/>
    <w:rsid w:val="004E1336"/>
    <w:rsid w:val="004E13B2"/>
    <w:rsid w:val="004E14B0"/>
    <w:rsid w:val="004E1932"/>
    <w:rsid w:val="004E1B44"/>
    <w:rsid w:val="004E2B4F"/>
    <w:rsid w:val="004E408E"/>
    <w:rsid w:val="004E460F"/>
    <w:rsid w:val="004E4F4F"/>
    <w:rsid w:val="004E6650"/>
    <w:rsid w:val="004E6789"/>
    <w:rsid w:val="004E7FE3"/>
    <w:rsid w:val="004F097B"/>
    <w:rsid w:val="004F23B7"/>
    <w:rsid w:val="004F2421"/>
    <w:rsid w:val="004F352B"/>
    <w:rsid w:val="004F3A2F"/>
    <w:rsid w:val="004F3EFA"/>
    <w:rsid w:val="004F56AC"/>
    <w:rsid w:val="004F5B29"/>
    <w:rsid w:val="004F61E3"/>
    <w:rsid w:val="004F61F5"/>
    <w:rsid w:val="004F6971"/>
    <w:rsid w:val="004F71F4"/>
    <w:rsid w:val="004F7412"/>
    <w:rsid w:val="0050074A"/>
    <w:rsid w:val="00500E06"/>
    <w:rsid w:val="005013E7"/>
    <w:rsid w:val="00502E10"/>
    <w:rsid w:val="0050360B"/>
    <w:rsid w:val="00504336"/>
    <w:rsid w:val="005069BC"/>
    <w:rsid w:val="00506BB6"/>
    <w:rsid w:val="00507D68"/>
    <w:rsid w:val="0051015C"/>
    <w:rsid w:val="00512009"/>
    <w:rsid w:val="00512940"/>
    <w:rsid w:val="00512FAD"/>
    <w:rsid w:val="00513084"/>
    <w:rsid w:val="00513C4B"/>
    <w:rsid w:val="00513FB1"/>
    <w:rsid w:val="0051671E"/>
    <w:rsid w:val="00516CF1"/>
    <w:rsid w:val="00520542"/>
    <w:rsid w:val="00520A2D"/>
    <w:rsid w:val="0052128B"/>
    <w:rsid w:val="005215EF"/>
    <w:rsid w:val="0052168E"/>
    <w:rsid w:val="0052218E"/>
    <w:rsid w:val="00523617"/>
    <w:rsid w:val="00525B01"/>
    <w:rsid w:val="005262E8"/>
    <w:rsid w:val="00527069"/>
    <w:rsid w:val="0053083B"/>
    <w:rsid w:val="00530C22"/>
    <w:rsid w:val="00531AD6"/>
    <w:rsid w:val="00531AE9"/>
    <w:rsid w:val="005327B0"/>
    <w:rsid w:val="00532D54"/>
    <w:rsid w:val="00534255"/>
    <w:rsid w:val="005346A0"/>
    <w:rsid w:val="00536110"/>
    <w:rsid w:val="00536674"/>
    <w:rsid w:val="00537383"/>
    <w:rsid w:val="005377B1"/>
    <w:rsid w:val="005400ED"/>
    <w:rsid w:val="005400F7"/>
    <w:rsid w:val="00540666"/>
    <w:rsid w:val="005410EB"/>
    <w:rsid w:val="005429B3"/>
    <w:rsid w:val="00542AB3"/>
    <w:rsid w:val="00542B5D"/>
    <w:rsid w:val="0054320B"/>
    <w:rsid w:val="00543ED6"/>
    <w:rsid w:val="005445C0"/>
    <w:rsid w:val="005451DF"/>
    <w:rsid w:val="00545406"/>
    <w:rsid w:val="00546314"/>
    <w:rsid w:val="005466BF"/>
    <w:rsid w:val="00550807"/>
    <w:rsid w:val="00550A66"/>
    <w:rsid w:val="00551D2C"/>
    <w:rsid w:val="0055220A"/>
    <w:rsid w:val="00553165"/>
    <w:rsid w:val="005537E8"/>
    <w:rsid w:val="00553A10"/>
    <w:rsid w:val="00555674"/>
    <w:rsid w:val="00556E90"/>
    <w:rsid w:val="00557146"/>
    <w:rsid w:val="0055782E"/>
    <w:rsid w:val="00557907"/>
    <w:rsid w:val="00557EE0"/>
    <w:rsid w:val="005615B9"/>
    <w:rsid w:val="00561F04"/>
    <w:rsid w:val="005626D2"/>
    <w:rsid w:val="00562D7B"/>
    <w:rsid w:val="005632C9"/>
    <w:rsid w:val="00565CD5"/>
    <w:rsid w:val="00566AD3"/>
    <w:rsid w:val="00567DEA"/>
    <w:rsid w:val="00567EC7"/>
    <w:rsid w:val="00570013"/>
    <w:rsid w:val="005702DE"/>
    <w:rsid w:val="00570A5B"/>
    <w:rsid w:val="00571003"/>
    <w:rsid w:val="00572331"/>
    <w:rsid w:val="005754A5"/>
    <w:rsid w:val="005768AE"/>
    <w:rsid w:val="00577DD4"/>
    <w:rsid w:val="005800D1"/>
    <w:rsid w:val="005801A2"/>
    <w:rsid w:val="00580EB6"/>
    <w:rsid w:val="00580F2F"/>
    <w:rsid w:val="0058183C"/>
    <w:rsid w:val="005820C6"/>
    <w:rsid w:val="00582325"/>
    <w:rsid w:val="0058452D"/>
    <w:rsid w:val="00584752"/>
    <w:rsid w:val="00584AC8"/>
    <w:rsid w:val="00584B3E"/>
    <w:rsid w:val="00584B5A"/>
    <w:rsid w:val="00585BDD"/>
    <w:rsid w:val="00587585"/>
    <w:rsid w:val="005915A7"/>
    <w:rsid w:val="00591F43"/>
    <w:rsid w:val="00592352"/>
    <w:rsid w:val="005923C5"/>
    <w:rsid w:val="005925C6"/>
    <w:rsid w:val="0059302E"/>
    <w:rsid w:val="00593057"/>
    <w:rsid w:val="005930CE"/>
    <w:rsid w:val="005952A5"/>
    <w:rsid w:val="0059670E"/>
    <w:rsid w:val="00596EFB"/>
    <w:rsid w:val="00597521"/>
    <w:rsid w:val="00597BAB"/>
    <w:rsid w:val="005A082E"/>
    <w:rsid w:val="005A19F8"/>
    <w:rsid w:val="005A33A1"/>
    <w:rsid w:val="005A3EF2"/>
    <w:rsid w:val="005A4099"/>
    <w:rsid w:val="005A65DD"/>
    <w:rsid w:val="005A6872"/>
    <w:rsid w:val="005A6A10"/>
    <w:rsid w:val="005B10D2"/>
    <w:rsid w:val="005B154C"/>
    <w:rsid w:val="005B1D24"/>
    <w:rsid w:val="005B214F"/>
    <w:rsid w:val="005B217D"/>
    <w:rsid w:val="005B2D5F"/>
    <w:rsid w:val="005B35A9"/>
    <w:rsid w:val="005B3C2E"/>
    <w:rsid w:val="005B428A"/>
    <w:rsid w:val="005B429A"/>
    <w:rsid w:val="005B532F"/>
    <w:rsid w:val="005B684A"/>
    <w:rsid w:val="005B6DAB"/>
    <w:rsid w:val="005B6F1F"/>
    <w:rsid w:val="005B7AE3"/>
    <w:rsid w:val="005B7DAA"/>
    <w:rsid w:val="005B7E3C"/>
    <w:rsid w:val="005C0798"/>
    <w:rsid w:val="005C1813"/>
    <w:rsid w:val="005C2787"/>
    <w:rsid w:val="005C3410"/>
    <w:rsid w:val="005C35F8"/>
    <w:rsid w:val="005C385F"/>
    <w:rsid w:val="005C7089"/>
    <w:rsid w:val="005C7C38"/>
    <w:rsid w:val="005D1272"/>
    <w:rsid w:val="005D30AD"/>
    <w:rsid w:val="005D30F0"/>
    <w:rsid w:val="005D3865"/>
    <w:rsid w:val="005D3A2A"/>
    <w:rsid w:val="005D40BF"/>
    <w:rsid w:val="005D6828"/>
    <w:rsid w:val="005E028F"/>
    <w:rsid w:val="005E0FE1"/>
    <w:rsid w:val="005E1366"/>
    <w:rsid w:val="005E17A5"/>
    <w:rsid w:val="005E1AC6"/>
    <w:rsid w:val="005E2EAC"/>
    <w:rsid w:val="005E35D4"/>
    <w:rsid w:val="005E3FC4"/>
    <w:rsid w:val="005E4FC9"/>
    <w:rsid w:val="005E5D30"/>
    <w:rsid w:val="005E5FCF"/>
    <w:rsid w:val="005F03BA"/>
    <w:rsid w:val="005F09B7"/>
    <w:rsid w:val="005F146E"/>
    <w:rsid w:val="005F16DC"/>
    <w:rsid w:val="005F1838"/>
    <w:rsid w:val="005F32EF"/>
    <w:rsid w:val="005F382C"/>
    <w:rsid w:val="005F569A"/>
    <w:rsid w:val="005F6350"/>
    <w:rsid w:val="005F66A2"/>
    <w:rsid w:val="005F6A07"/>
    <w:rsid w:val="005F6DEA"/>
    <w:rsid w:val="005F6F1B"/>
    <w:rsid w:val="006004AC"/>
    <w:rsid w:val="006004AD"/>
    <w:rsid w:val="00600DE6"/>
    <w:rsid w:val="00601821"/>
    <w:rsid w:val="00603099"/>
    <w:rsid w:val="00603E40"/>
    <w:rsid w:val="0060540F"/>
    <w:rsid w:val="00605727"/>
    <w:rsid w:val="00605F6E"/>
    <w:rsid w:val="006066E2"/>
    <w:rsid w:val="006078EE"/>
    <w:rsid w:val="00607B17"/>
    <w:rsid w:val="006110E0"/>
    <w:rsid w:val="006119E9"/>
    <w:rsid w:val="00611E03"/>
    <w:rsid w:val="006123FC"/>
    <w:rsid w:val="00613286"/>
    <w:rsid w:val="006140C1"/>
    <w:rsid w:val="0061433D"/>
    <w:rsid w:val="00615099"/>
    <w:rsid w:val="0061544F"/>
    <w:rsid w:val="00615995"/>
    <w:rsid w:val="00616B09"/>
    <w:rsid w:val="00620BEE"/>
    <w:rsid w:val="00622108"/>
    <w:rsid w:val="00622A2A"/>
    <w:rsid w:val="00622C2C"/>
    <w:rsid w:val="00622D3D"/>
    <w:rsid w:val="00623D0B"/>
    <w:rsid w:val="00624B33"/>
    <w:rsid w:val="00624B6B"/>
    <w:rsid w:val="006250FB"/>
    <w:rsid w:val="00626D44"/>
    <w:rsid w:val="006278A4"/>
    <w:rsid w:val="0063041A"/>
    <w:rsid w:val="00630AA2"/>
    <w:rsid w:val="00631380"/>
    <w:rsid w:val="00632813"/>
    <w:rsid w:val="0063381C"/>
    <w:rsid w:val="006343E6"/>
    <w:rsid w:val="0063525E"/>
    <w:rsid w:val="0063552E"/>
    <w:rsid w:val="00635C38"/>
    <w:rsid w:val="00635CA2"/>
    <w:rsid w:val="00635FF7"/>
    <w:rsid w:val="00636325"/>
    <w:rsid w:val="0063639E"/>
    <w:rsid w:val="006369DB"/>
    <w:rsid w:val="00636CDF"/>
    <w:rsid w:val="0063708C"/>
    <w:rsid w:val="0063785B"/>
    <w:rsid w:val="00637B1A"/>
    <w:rsid w:val="00641048"/>
    <w:rsid w:val="006423D3"/>
    <w:rsid w:val="00642832"/>
    <w:rsid w:val="0064331A"/>
    <w:rsid w:val="006438D9"/>
    <w:rsid w:val="00644F40"/>
    <w:rsid w:val="00645998"/>
    <w:rsid w:val="00646707"/>
    <w:rsid w:val="00646D94"/>
    <w:rsid w:val="00646DA9"/>
    <w:rsid w:val="006471C1"/>
    <w:rsid w:val="006502F2"/>
    <w:rsid w:val="0065048A"/>
    <w:rsid w:val="00650606"/>
    <w:rsid w:val="00650AFE"/>
    <w:rsid w:val="00650BA0"/>
    <w:rsid w:val="00651BA2"/>
    <w:rsid w:val="006527DC"/>
    <w:rsid w:val="00653014"/>
    <w:rsid w:val="0065328F"/>
    <w:rsid w:val="00653995"/>
    <w:rsid w:val="00653AE7"/>
    <w:rsid w:val="00655487"/>
    <w:rsid w:val="00656D27"/>
    <w:rsid w:val="00657099"/>
    <w:rsid w:val="00657F7E"/>
    <w:rsid w:val="00660B95"/>
    <w:rsid w:val="00660BAA"/>
    <w:rsid w:val="006610A8"/>
    <w:rsid w:val="006612BB"/>
    <w:rsid w:val="006616C9"/>
    <w:rsid w:val="006627CE"/>
    <w:rsid w:val="00662D65"/>
    <w:rsid w:val="00662E58"/>
    <w:rsid w:val="00663384"/>
    <w:rsid w:val="006637F2"/>
    <w:rsid w:val="00663C54"/>
    <w:rsid w:val="00663D16"/>
    <w:rsid w:val="00663FD8"/>
    <w:rsid w:val="006642A5"/>
    <w:rsid w:val="00664542"/>
    <w:rsid w:val="006647F7"/>
    <w:rsid w:val="00664DCF"/>
    <w:rsid w:val="006666FB"/>
    <w:rsid w:val="00666F60"/>
    <w:rsid w:val="00670C64"/>
    <w:rsid w:val="00670CB0"/>
    <w:rsid w:val="00670EAE"/>
    <w:rsid w:val="00671C4D"/>
    <w:rsid w:val="00673231"/>
    <w:rsid w:val="00673268"/>
    <w:rsid w:val="006752B0"/>
    <w:rsid w:val="00675420"/>
    <w:rsid w:val="00675F7D"/>
    <w:rsid w:val="00677785"/>
    <w:rsid w:val="00677B05"/>
    <w:rsid w:val="006803BA"/>
    <w:rsid w:val="00680479"/>
    <w:rsid w:val="00680AD6"/>
    <w:rsid w:val="00681EE5"/>
    <w:rsid w:val="00681F89"/>
    <w:rsid w:val="00682564"/>
    <w:rsid w:val="0068276E"/>
    <w:rsid w:val="006830F4"/>
    <w:rsid w:val="00683C3D"/>
    <w:rsid w:val="0068584A"/>
    <w:rsid w:val="0068704B"/>
    <w:rsid w:val="006878BD"/>
    <w:rsid w:val="00687999"/>
    <w:rsid w:val="006879DC"/>
    <w:rsid w:val="006902C8"/>
    <w:rsid w:val="0069073B"/>
    <w:rsid w:val="0069172E"/>
    <w:rsid w:val="00691A9F"/>
    <w:rsid w:val="00693D80"/>
    <w:rsid w:val="00694655"/>
    <w:rsid w:val="00695305"/>
    <w:rsid w:val="00695466"/>
    <w:rsid w:val="00695E45"/>
    <w:rsid w:val="00696213"/>
    <w:rsid w:val="00696B1F"/>
    <w:rsid w:val="00697AA7"/>
    <w:rsid w:val="00697C9D"/>
    <w:rsid w:val="006A0730"/>
    <w:rsid w:val="006A31AD"/>
    <w:rsid w:val="006A3D17"/>
    <w:rsid w:val="006A4303"/>
    <w:rsid w:val="006A4DCD"/>
    <w:rsid w:val="006A54E7"/>
    <w:rsid w:val="006A5B53"/>
    <w:rsid w:val="006A7F51"/>
    <w:rsid w:val="006A7FD1"/>
    <w:rsid w:val="006B07DA"/>
    <w:rsid w:val="006B0B4D"/>
    <w:rsid w:val="006B114D"/>
    <w:rsid w:val="006B161C"/>
    <w:rsid w:val="006B2C3B"/>
    <w:rsid w:val="006B45D9"/>
    <w:rsid w:val="006B4855"/>
    <w:rsid w:val="006B486C"/>
    <w:rsid w:val="006B5E3B"/>
    <w:rsid w:val="006B66B9"/>
    <w:rsid w:val="006B6B7E"/>
    <w:rsid w:val="006C04AF"/>
    <w:rsid w:val="006C3254"/>
    <w:rsid w:val="006C4F7C"/>
    <w:rsid w:val="006C596B"/>
    <w:rsid w:val="006C5C20"/>
    <w:rsid w:val="006C5D39"/>
    <w:rsid w:val="006C6BF2"/>
    <w:rsid w:val="006C73A0"/>
    <w:rsid w:val="006D0414"/>
    <w:rsid w:val="006D090C"/>
    <w:rsid w:val="006D1AD4"/>
    <w:rsid w:val="006D1F02"/>
    <w:rsid w:val="006D25FC"/>
    <w:rsid w:val="006D346B"/>
    <w:rsid w:val="006D3899"/>
    <w:rsid w:val="006D5D41"/>
    <w:rsid w:val="006D6CF5"/>
    <w:rsid w:val="006D6D9B"/>
    <w:rsid w:val="006D7288"/>
    <w:rsid w:val="006D756F"/>
    <w:rsid w:val="006D7871"/>
    <w:rsid w:val="006D7A1F"/>
    <w:rsid w:val="006E0673"/>
    <w:rsid w:val="006E093D"/>
    <w:rsid w:val="006E0AEF"/>
    <w:rsid w:val="006E1EC0"/>
    <w:rsid w:val="006E2810"/>
    <w:rsid w:val="006E3D10"/>
    <w:rsid w:val="006E4C54"/>
    <w:rsid w:val="006E4D65"/>
    <w:rsid w:val="006E5417"/>
    <w:rsid w:val="006E5CFB"/>
    <w:rsid w:val="006E641F"/>
    <w:rsid w:val="006E761B"/>
    <w:rsid w:val="006E7672"/>
    <w:rsid w:val="006E7805"/>
    <w:rsid w:val="006F12F3"/>
    <w:rsid w:val="006F1E5A"/>
    <w:rsid w:val="006F2120"/>
    <w:rsid w:val="006F2FA4"/>
    <w:rsid w:val="006F2FD0"/>
    <w:rsid w:val="006F3DE8"/>
    <w:rsid w:val="006F4258"/>
    <w:rsid w:val="006F4446"/>
    <w:rsid w:val="006F5CB5"/>
    <w:rsid w:val="006F5D83"/>
    <w:rsid w:val="006F713A"/>
    <w:rsid w:val="007009AE"/>
    <w:rsid w:val="007012D0"/>
    <w:rsid w:val="00701D94"/>
    <w:rsid w:val="007023DE"/>
    <w:rsid w:val="007027FE"/>
    <w:rsid w:val="00703773"/>
    <w:rsid w:val="0070410C"/>
    <w:rsid w:val="00704FBE"/>
    <w:rsid w:val="00705C16"/>
    <w:rsid w:val="007064DC"/>
    <w:rsid w:val="00706DA3"/>
    <w:rsid w:val="0071005A"/>
    <w:rsid w:val="007107CE"/>
    <w:rsid w:val="007113E0"/>
    <w:rsid w:val="007117BB"/>
    <w:rsid w:val="00712042"/>
    <w:rsid w:val="00712BA5"/>
    <w:rsid w:val="00712F60"/>
    <w:rsid w:val="00713C2A"/>
    <w:rsid w:val="00714178"/>
    <w:rsid w:val="0071481C"/>
    <w:rsid w:val="00714B80"/>
    <w:rsid w:val="0071519C"/>
    <w:rsid w:val="0071565C"/>
    <w:rsid w:val="00715899"/>
    <w:rsid w:val="007159CD"/>
    <w:rsid w:val="007160B3"/>
    <w:rsid w:val="00716DE4"/>
    <w:rsid w:val="0071711C"/>
    <w:rsid w:val="00717B24"/>
    <w:rsid w:val="00717F38"/>
    <w:rsid w:val="00717F79"/>
    <w:rsid w:val="0072025C"/>
    <w:rsid w:val="00720474"/>
    <w:rsid w:val="00720E3B"/>
    <w:rsid w:val="00720EDC"/>
    <w:rsid w:val="00721D33"/>
    <w:rsid w:val="007225C9"/>
    <w:rsid w:val="00722D63"/>
    <w:rsid w:val="0072421D"/>
    <w:rsid w:val="00724F4C"/>
    <w:rsid w:val="007262EF"/>
    <w:rsid w:val="00727584"/>
    <w:rsid w:val="00731901"/>
    <w:rsid w:val="007320B5"/>
    <w:rsid w:val="007325F9"/>
    <w:rsid w:val="00733288"/>
    <w:rsid w:val="007348B6"/>
    <w:rsid w:val="007352D8"/>
    <w:rsid w:val="00735960"/>
    <w:rsid w:val="00736965"/>
    <w:rsid w:val="00736CE0"/>
    <w:rsid w:val="00740DBC"/>
    <w:rsid w:val="00741224"/>
    <w:rsid w:val="00741C9F"/>
    <w:rsid w:val="00741D77"/>
    <w:rsid w:val="0074393F"/>
    <w:rsid w:val="00743E83"/>
    <w:rsid w:val="00744E3E"/>
    <w:rsid w:val="00745006"/>
    <w:rsid w:val="007455C1"/>
    <w:rsid w:val="007456E4"/>
    <w:rsid w:val="00745F6B"/>
    <w:rsid w:val="00747240"/>
    <w:rsid w:val="00747271"/>
    <w:rsid w:val="0074752D"/>
    <w:rsid w:val="007476C3"/>
    <w:rsid w:val="0074796E"/>
    <w:rsid w:val="00750428"/>
    <w:rsid w:val="00750CCB"/>
    <w:rsid w:val="00751814"/>
    <w:rsid w:val="00751A40"/>
    <w:rsid w:val="00751FDA"/>
    <w:rsid w:val="00752D19"/>
    <w:rsid w:val="00753474"/>
    <w:rsid w:val="00753ACE"/>
    <w:rsid w:val="007547EE"/>
    <w:rsid w:val="00755390"/>
    <w:rsid w:val="0075585E"/>
    <w:rsid w:val="00757A10"/>
    <w:rsid w:val="0076053F"/>
    <w:rsid w:val="00761588"/>
    <w:rsid w:val="007618F1"/>
    <w:rsid w:val="00762BDE"/>
    <w:rsid w:val="00763319"/>
    <w:rsid w:val="00763975"/>
    <w:rsid w:val="0076658D"/>
    <w:rsid w:val="007666E7"/>
    <w:rsid w:val="00767C28"/>
    <w:rsid w:val="00767E0A"/>
    <w:rsid w:val="00770571"/>
    <w:rsid w:val="007705EB"/>
    <w:rsid w:val="0077072A"/>
    <w:rsid w:val="00772568"/>
    <w:rsid w:val="00773149"/>
    <w:rsid w:val="00773529"/>
    <w:rsid w:val="00773B62"/>
    <w:rsid w:val="0077440F"/>
    <w:rsid w:val="00774858"/>
    <w:rsid w:val="00775D67"/>
    <w:rsid w:val="00775F6A"/>
    <w:rsid w:val="00776074"/>
    <w:rsid w:val="007768FF"/>
    <w:rsid w:val="00776B1C"/>
    <w:rsid w:val="00776B3C"/>
    <w:rsid w:val="00777C81"/>
    <w:rsid w:val="00777F1E"/>
    <w:rsid w:val="00780056"/>
    <w:rsid w:val="007824D3"/>
    <w:rsid w:val="00782A36"/>
    <w:rsid w:val="00782B8F"/>
    <w:rsid w:val="007856FE"/>
    <w:rsid w:val="00786D15"/>
    <w:rsid w:val="00786E16"/>
    <w:rsid w:val="007873FA"/>
    <w:rsid w:val="00791F6D"/>
    <w:rsid w:val="007964D2"/>
    <w:rsid w:val="00796AC4"/>
    <w:rsid w:val="00796EE3"/>
    <w:rsid w:val="007970B1"/>
    <w:rsid w:val="00797EFE"/>
    <w:rsid w:val="007A0424"/>
    <w:rsid w:val="007A0989"/>
    <w:rsid w:val="007A0ED2"/>
    <w:rsid w:val="007A2400"/>
    <w:rsid w:val="007A3690"/>
    <w:rsid w:val="007A49E0"/>
    <w:rsid w:val="007A624D"/>
    <w:rsid w:val="007A6722"/>
    <w:rsid w:val="007A719B"/>
    <w:rsid w:val="007A7361"/>
    <w:rsid w:val="007A7AA1"/>
    <w:rsid w:val="007A7D29"/>
    <w:rsid w:val="007B05EF"/>
    <w:rsid w:val="007B0D01"/>
    <w:rsid w:val="007B1B72"/>
    <w:rsid w:val="007B407D"/>
    <w:rsid w:val="007B4715"/>
    <w:rsid w:val="007B4AB8"/>
    <w:rsid w:val="007B5361"/>
    <w:rsid w:val="007B5407"/>
    <w:rsid w:val="007B5A29"/>
    <w:rsid w:val="007B6C2E"/>
    <w:rsid w:val="007B6F92"/>
    <w:rsid w:val="007C01D4"/>
    <w:rsid w:val="007C0604"/>
    <w:rsid w:val="007C0998"/>
    <w:rsid w:val="007C1139"/>
    <w:rsid w:val="007C1AE7"/>
    <w:rsid w:val="007C2303"/>
    <w:rsid w:val="007C2B2A"/>
    <w:rsid w:val="007C3A29"/>
    <w:rsid w:val="007C3BFC"/>
    <w:rsid w:val="007C3FA2"/>
    <w:rsid w:val="007C5CA2"/>
    <w:rsid w:val="007C65E2"/>
    <w:rsid w:val="007C7555"/>
    <w:rsid w:val="007D0CEF"/>
    <w:rsid w:val="007D1181"/>
    <w:rsid w:val="007D145E"/>
    <w:rsid w:val="007D21F2"/>
    <w:rsid w:val="007D3E44"/>
    <w:rsid w:val="007D42E3"/>
    <w:rsid w:val="007D44C2"/>
    <w:rsid w:val="007D4682"/>
    <w:rsid w:val="007D4881"/>
    <w:rsid w:val="007D4A7F"/>
    <w:rsid w:val="007D55B9"/>
    <w:rsid w:val="007D5BC2"/>
    <w:rsid w:val="007D7B44"/>
    <w:rsid w:val="007E01A3"/>
    <w:rsid w:val="007E29C9"/>
    <w:rsid w:val="007E3322"/>
    <w:rsid w:val="007E377E"/>
    <w:rsid w:val="007E5340"/>
    <w:rsid w:val="007E6267"/>
    <w:rsid w:val="007E64D3"/>
    <w:rsid w:val="007E6A10"/>
    <w:rsid w:val="007E6DEC"/>
    <w:rsid w:val="007E702D"/>
    <w:rsid w:val="007E7447"/>
    <w:rsid w:val="007E76D9"/>
    <w:rsid w:val="007F0CD2"/>
    <w:rsid w:val="007F124C"/>
    <w:rsid w:val="007F16A8"/>
    <w:rsid w:val="007F1F8B"/>
    <w:rsid w:val="007F3957"/>
    <w:rsid w:val="007F3AA9"/>
    <w:rsid w:val="007F4403"/>
    <w:rsid w:val="007F4515"/>
    <w:rsid w:val="007F4585"/>
    <w:rsid w:val="007F59B5"/>
    <w:rsid w:val="007F64C8"/>
    <w:rsid w:val="007F65E0"/>
    <w:rsid w:val="007F67A1"/>
    <w:rsid w:val="007F712A"/>
    <w:rsid w:val="008005EF"/>
    <w:rsid w:val="00800883"/>
    <w:rsid w:val="008021A1"/>
    <w:rsid w:val="0080377C"/>
    <w:rsid w:val="008038A1"/>
    <w:rsid w:val="00804058"/>
    <w:rsid w:val="00804581"/>
    <w:rsid w:val="008045E0"/>
    <w:rsid w:val="008047F3"/>
    <w:rsid w:val="008048FD"/>
    <w:rsid w:val="00805785"/>
    <w:rsid w:val="0080602A"/>
    <w:rsid w:val="00806A31"/>
    <w:rsid w:val="00806C8A"/>
    <w:rsid w:val="008075A3"/>
    <w:rsid w:val="00811C05"/>
    <w:rsid w:val="00811DB0"/>
    <w:rsid w:val="008127CA"/>
    <w:rsid w:val="00812AF9"/>
    <w:rsid w:val="00815CD9"/>
    <w:rsid w:val="00815F5E"/>
    <w:rsid w:val="0081648B"/>
    <w:rsid w:val="00816C72"/>
    <w:rsid w:val="00817072"/>
    <w:rsid w:val="008175A8"/>
    <w:rsid w:val="00817C6C"/>
    <w:rsid w:val="008201B7"/>
    <w:rsid w:val="008206C8"/>
    <w:rsid w:val="0082077B"/>
    <w:rsid w:val="008213B6"/>
    <w:rsid w:val="008214FD"/>
    <w:rsid w:val="00822415"/>
    <w:rsid w:val="008246FD"/>
    <w:rsid w:val="00825A0A"/>
    <w:rsid w:val="00825F64"/>
    <w:rsid w:val="00825F81"/>
    <w:rsid w:val="00826573"/>
    <w:rsid w:val="0083010D"/>
    <w:rsid w:val="00830990"/>
    <w:rsid w:val="00831848"/>
    <w:rsid w:val="008325C5"/>
    <w:rsid w:val="00833A4B"/>
    <w:rsid w:val="008361D7"/>
    <w:rsid w:val="00840DF1"/>
    <w:rsid w:val="00843340"/>
    <w:rsid w:val="00843442"/>
    <w:rsid w:val="008446E4"/>
    <w:rsid w:val="00844B59"/>
    <w:rsid w:val="00845678"/>
    <w:rsid w:val="00845AAC"/>
    <w:rsid w:val="00846A7F"/>
    <w:rsid w:val="00846DEF"/>
    <w:rsid w:val="0084702D"/>
    <w:rsid w:val="008471FA"/>
    <w:rsid w:val="0084735A"/>
    <w:rsid w:val="00847AB4"/>
    <w:rsid w:val="0085055A"/>
    <w:rsid w:val="00850693"/>
    <w:rsid w:val="00850735"/>
    <w:rsid w:val="0085075B"/>
    <w:rsid w:val="00850F50"/>
    <w:rsid w:val="008514E3"/>
    <w:rsid w:val="00851871"/>
    <w:rsid w:val="0085212E"/>
    <w:rsid w:val="008524C7"/>
    <w:rsid w:val="00852ADD"/>
    <w:rsid w:val="00852B11"/>
    <w:rsid w:val="0085341C"/>
    <w:rsid w:val="0085482B"/>
    <w:rsid w:val="00854A73"/>
    <w:rsid w:val="00854B31"/>
    <w:rsid w:val="00854CB2"/>
    <w:rsid w:val="0085582B"/>
    <w:rsid w:val="0085587F"/>
    <w:rsid w:val="00855D74"/>
    <w:rsid w:val="0085761C"/>
    <w:rsid w:val="00857968"/>
    <w:rsid w:val="00862D30"/>
    <w:rsid w:val="0086370B"/>
    <w:rsid w:val="0086387C"/>
    <w:rsid w:val="008644D1"/>
    <w:rsid w:val="008646EE"/>
    <w:rsid w:val="008658BC"/>
    <w:rsid w:val="008658FD"/>
    <w:rsid w:val="00865E78"/>
    <w:rsid w:val="008676B9"/>
    <w:rsid w:val="00867C68"/>
    <w:rsid w:val="008702C5"/>
    <w:rsid w:val="00870826"/>
    <w:rsid w:val="0087175D"/>
    <w:rsid w:val="00872795"/>
    <w:rsid w:val="00872F99"/>
    <w:rsid w:val="00873EA7"/>
    <w:rsid w:val="00874A6C"/>
    <w:rsid w:val="00875004"/>
    <w:rsid w:val="00875671"/>
    <w:rsid w:val="008756DB"/>
    <w:rsid w:val="008757CC"/>
    <w:rsid w:val="008764B6"/>
    <w:rsid w:val="0087696E"/>
    <w:rsid w:val="00876C65"/>
    <w:rsid w:val="00876CC4"/>
    <w:rsid w:val="00877039"/>
    <w:rsid w:val="00877383"/>
    <w:rsid w:val="008773CE"/>
    <w:rsid w:val="0088304B"/>
    <w:rsid w:val="008830A5"/>
    <w:rsid w:val="0088347F"/>
    <w:rsid w:val="00883CA4"/>
    <w:rsid w:val="00884E91"/>
    <w:rsid w:val="00885166"/>
    <w:rsid w:val="00886009"/>
    <w:rsid w:val="008872A7"/>
    <w:rsid w:val="00887DBA"/>
    <w:rsid w:val="00890228"/>
    <w:rsid w:val="008905D0"/>
    <w:rsid w:val="008930B3"/>
    <w:rsid w:val="0089352E"/>
    <w:rsid w:val="00893A76"/>
    <w:rsid w:val="00893B15"/>
    <w:rsid w:val="00894458"/>
    <w:rsid w:val="00894A1E"/>
    <w:rsid w:val="00895777"/>
    <w:rsid w:val="0089701B"/>
    <w:rsid w:val="00897B40"/>
    <w:rsid w:val="008A044C"/>
    <w:rsid w:val="008A084E"/>
    <w:rsid w:val="008A0C41"/>
    <w:rsid w:val="008A0E7C"/>
    <w:rsid w:val="008A15AE"/>
    <w:rsid w:val="008A19B9"/>
    <w:rsid w:val="008A250E"/>
    <w:rsid w:val="008A2851"/>
    <w:rsid w:val="008A3C05"/>
    <w:rsid w:val="008A4B4C"/>
    <w:rsid w:val="008A5473"/>
    <w:rsid w:val="008A5DAD"/>
    <w:rsid w:val="008A6333"/>
    <w:rsid w:val="008A7FC9"/>
    <w:rsid w:val="008B05DB"/>
    <w:rsid w:val="008B0681"/>
    <w:rsid w:val="008B183E"/>
    <w:rsid w:val="008B3224"/>
    <w:rsid w:val="008B3B79"/>
    <w:rsid w:val="008B4486"/>
    <w:rsid w:val="008B465D"/>
    <w:rsid w:val="008B4ADD"/>
    <w:rsid w:val="008B4BA7"/>
    <w:rsid w:val="008B4BB1"/>
    <w:rsid w:val="008B4E85"/>
    <w:rsid w:val="008B5F73"/>
    <w:rsid w:val="008B60A1"/>
    <w:rsid w:val="008B7FD1"/>
    <w:rsid w:val="008C0CBD"/>
    <w:rsid w:val="008C1946"/>
    <w:rsid w:val="008C22A5"/>
    <w:rsid w:val="008C239F"/>
    <w:rsid w:val="008C270F"/>
    <w:rsid w:val="008C3455"/>
    <w:rsid w:val="008C34F2"/>
    <w:rsid w:val="008C3CEC"/>
    <w:rsid w:val="008C4A87"/>
    <w:rsid w:val="008C5F0A"/>
    <w:rsid w:val="008C63CB"/>
    <w:rsid w:val="008C66A6"/>
    <w:rsid w:val="008D04B3"/>
    <w:rsid w:val="008D0ABD"/>
    <w:rsid w:val="008D1386"/>
    <w:rsid w:val="008D3083"/>
    <w:rsid w:val="008D360A"/>
    <w:rsid w:val="008D4661"/>
    <w:rsid w:val="008D5A74"/>
    <w:rsid w:val="008D648C"/>
    <w:rsid w:val="008D65A4"/>
    <w:rsid w:val="008E157D"/>
    <w:rsid w:val="008E3928"/>
    <w:rsid w:val="008E418C"/>
    <w:rsid w:val="008E480C"/>
    <w:rsid w:val="008E4E82"/>
    <w:rsid w:val="008E5056"/>
    <w:rsid w:val="008E5B5E"/>
    <w:rsid w:val="008E5CA5"/>
    <w:rsid w:val="008E66B3"/>
    <w:rsid w:val="008E7A6F"/>
    <w:rsid w:val="008E7D63"/>
    <w:rsid w:val="008F0172"/>
    <w:rsid w:val="008F019C"/>
    <w:rsid w:val="008F14FD"/>
    <w:rsid w:val="008F1BCB"/>
    <w:rsid w:val="008F2981"/>
    <w:rsid w:val="008F4B0B"/>
    <w:rsid w:val="008F61D1"/>
    <w:rsid w:val="008F70DC"/>
    <w:rsid w:val="008F7E9D"/>
    <w:rsid w:val="0090041B"/>
    <w:rsid w:val="00901617"/>
    <w:rsid w:val="0090179F"/>
    <w:rsid w:val="00902C31"/>
    <w:rsid w:val="009052FD"/>
    <w:rsid w:val="0090669A"/>
    <w:rsid w:val="00906A97"/>
    <w:rsid w:val="00907104"/>
    <w:rsid w:val="00907149"/>
    <w:rsid w:val="00907757"/>
    <w:rsid w:val="00910553"/>
    <w:rsid w:val="00910D62"/>
    <w:rsid w:val="009119AB"/>
    <w:rsid w:val="0091282C"/>
    <w:rsid w:val="0091283E"/>
    <w:rsid w:val="00912FF5"/>
    <w:rsid w:val="00913372"/>
    <w:rsid w:val="00913769"/>
    <w:rsid w:val="00913E0D"/>
    <w:rsid w:val="0091568C"/>
    <w:rsid w:val="00916BF1"/>
    <w:rsid w:val="00916D3B"/>
    <w:rsid w:val="00916ECD"/>
    <w:rsid w:val="00917B2E"/>
    <w:rsid w:val="009200E3"/>
    <w:rsid w:val="009202FF"/>
    <w:rsid w:val="00920E17"/>
    <w:rsid w:val="009212B0"/>
    <w:rsid w:val="00921FA1"/>
    <w:rsid w:val="00922CB0"/>
    <w:rsid w:val="009234A5"/>
    <w:rsid w:val="009235B8"/>
    <w:rsid w:val="00923907"/>
    <w:rsid w:val="00923ACE"/>
    <w:rsid w:val="00923B60"/>
    <w:rsid w:val="009247A9"/>
    <w:rsid w:val="00924910"/>
    <w:rsid w:val="00925584"/>
    <w:rsid w:val="009263FB"/>
    <w:rsid w:val="0092659D"/>
    <w:rsid w:val="00927390"/>
    <w:rsid w:val="00927706"/>
    <w:rsid w:val="00927B13"/>
    <w:rsid w:val="00930918"/>
    <w:rsid w:val="009310AA"/>
    <w:rsid w:val="0093140D"/>
    <w:rsid w:val="0093184D"/>
    <w:rsid w:val="009330BC"/>
    <w:rsid w:val="00933180"/>
    <w:rsid w:val="00933453"/>
    <w:rsid w:val="009336BE"/>
    <w:rsid w:val="009336F7"/>
    <w:rsid w:val="00934227"/>
    <w:rsid w:val="0093446E"/>
    <w:rsid w:val="00936168"/>
    <w:rsid w:val="0093636C"/>
    <w:rsid w:val="009374A7"/>
    <w:rsid w:val="00937A61"/>
    <w:rsid w:val="00937ACC"/>
    <w:rsid w:val="0094188B"/>
    <w:rsid w:val="009425CC"/>
    <w:rsid w:val="0094465B"/>
    <w:rsid w:val="00944F3F"/>
    <w:rsid w:val="00944F4B"/>
    <w:rsid w:val="00946113"/>
    <w:rsid w:val="009470E6"/>
    <w:rsid w:val="0094788F"/>
    <w:rsid w:val="00950764"/>
    <w:rsid w:val="0095171B"/>
    <w:rsid w:val="009517AD"/>
    <w:rsid w:val="00951A7F"/>
    <w:rsid w:val="00951DA5"/>
    <w:rsid w:val="0095226D"/>
    <w:rsid w:val="00952413"/>
    <w:rsid w:val="009525C3"/>
    <w:rsid w:val="00952978"/>
    <w:rsid w:val="00952BA5"/>
    <w:rsid w:val="00955057"/>
    <w:rsid w:val="00955592"/>
    <w:rsid w:val="00955751"/>
    <w:rsid w:val="00955F6D"/>
    <w:rsid w:val="00956CEC"/>
    <w:rsid w:val="00956F3E"/>
    <w:rsid w:val="009570E9"/>
    <w:rsid w:val="0096015D"/>
    <w:rsid w:val="00961790"/>
    <w:rsid w:val="00964621"/>
    <w:rsid w:val="009646C7"/>
    <w:rsid w:val="009650CA"/>
    <w:rsid w:val="00966B69"/>
    <w:rsid w:val="009670D5"/>
    <w:rsid w:val="00970404"/>
    <w:rsid w:val="00971823"/>
    <w:rsid w:val="00971E98"/>
    <w:rsid w:val="009734D8"/>
    <w:rsid w:val="009735E8"/>
    <w:rsid w:val="00973A48"/>
    <w:rsid w:val="00974F6C"/>
    <w:rsid w:val="00975538"/>
    <w:rsid w:val="00975AE5"/>
    <w:rsid w:val="00975CAE"/>
    <w:rsid w:val="009765B0"/>
    <w:rsid w:val="00976B5A"/>
    <w:rsid w:val="00976FE2"/>
    <w:rsid w:val="00977C16"/>
    <w:rsid w:val="009813A9"/>
    <w:rsid w:val="009836B9"/>
    <w:rsid w:val="00983AAB"/>
    <w:rsid w:val="009848A1"/>
    <w:rsid w:val="00984C9F"/>
    <w:rsid w:val="00984F02"/>
    <w:rsid w:val="009853C9"/>
    <w:rsid w:val="0098551D"/>
    <w:rsid w:val="00985A94"/>
    <w:rsid w:val="00985B00"/>
    <w:rsid w:val="00986331"/>
    <w:rsid w:val="00986489"/>
    <w:rsid w:val="00986522"/>
    <w:rsid w:val="00990545"/>
    <w:rsid w:val="00991922"/>
    <w:rsid w:val="00992A8C"/>
    <w:rsid w:val="009939EF"/>
    <w:rsid w:val="00993BFA"/>
    <w:rsid w:val="00994BEF"/>
    <w:rsid w:val="0099518F"/>
    <w:rsid w:val="00995B28"/>
    <w:rsid w:val="0099719A"/>
    <w:rsid w:val="009972B9"/>
    <w:rsid w:val="0099757A"/>
    <w:rsid w:val="009976CA"/>
    <w:rsid w:val="009A1464"/>
    <w:rsid w:val="009A2757"/>
    <w:rsid w:val="009A307B"/>
    <w:rsid w:val="009A3E81"/>
    <w:rsid w:val="009A4DD5"/>
    <w:rsid w:val="009A4E34"/>
    <w:rsid w:val="009A4FE2"/>
    <w:rsid w:val="009A523D"/>
    <w:rsid w:val="009A6D09"/>
    <w:rsid w:val="009A7E9F"/>
    <w:rsid w:val="009B02A1"/>
    <w:rsid w:val="009B10F6"/>
    <w:rsid w:val="009B1150"/>
    <w:rsid w:val="009B1BD6"/>
    <w:rsid w:val="009B264A"/>
    <w:rsid w:val="009B3F75"/>
    <w:rsid w:val="009B44DA"/>
    <w:rsid w:val="009B4AC8"/>
    <w:rsid w:val="009B505A"/>
    <w:rsid w:val="009B51E6"/>
    <w:rsid w:val="009B6722"/>
    <w:rsid w:val="009B761B"/>
    <w:rsid w:val="009B7E6E"/>
    <w:rsid w:val="009C0B50"/>
    <w:rsid w:val="009C10E3"/>
    <w:rsid w:val="009C1FDC"/>
    <w:rsid w:val="009C2F87"/>
    <w:rsid w:val="009C300A"/>
    <w:rsid w:val="009C33C7"/>
    <w:rsid w:val="009C3A42"/>
    <w:rsid w:val="009C3D1E"/>
    <w:rsid w:val="009C3E9F"/>
    <w:rsid w:val="009C4210"/>
    <w:rsid w:val="009C746C"/>
    <w:rsid w:val="009D0042"/>
    <w:rsid w:val="009D0408"/>
    <w:rsid w:val="009D10B1"/>
    <w:rsid w:val="009D1CA5"/>
    <w:rsid w:val="009D2BC7"/>
    <w:rsid w:val="009D3E39"/>
    <w:rsid w:val="009D3F11"/>
    <w:rsid w:val="009D40EF"/>
    <w:rsid w:val="009D4145"/>
    <w:rsid w:val="009D6ED6"/>
    <w:rsid w:val="009D7371"/>
    <w:rsid w:val="009D7865"/>
    <w:rsid w:val="009D7C12"/>
    <w:rsid w:val="009D7CE6"/>
    <w:rsid w:val="009E24E1"/>
    <w:rsid w:val="009E2818"/>
    <w:rsid w:val="009E5258"/>
    <w:rsid w:val="009E53A4"/>
    <w:rsid w:val="009E5D67"/>
    <w:rsid w:val="009E6678"/>
    <w:rsid w:val="009E6F1C"/>
    <w:rsid w:val="009F0137"/>
    <w:rsid w:val="009F0353"/>
    <w:rsid w:val="009F26E5"/>
    <w:rsid w:val="009F2D79"/>
    <w:rsid w:val="009F32CD"/>
    <w:rsid w:val="009F45FF"/>
    <w:rsid w:val="009F4862"/>
    <w:rsid w:val="009F496B"/>
    <w:rsid w:val="009F6659"/>
    <w:rsid w:val="00A00736"/>
    <w:rsid w:val="00A00A86"/>
    <w:rsid w:val="00A00B91"/>
    <w:rsid w:val="00A01439"/>
    <w:rsid w:val="00A019A6"/>
    <w:rsid w:val="00A01BAE"/>
    <w:rsid w:val="00A02813"/>
    <w:rsid w:val="00A02A84"/>
    <w:rsid w:val="00A02E61"/>
    <w:rsid w:val="00A0330F"/>
    <w:rsid w:val="00A03D39"/>
    <w:rsid w:val="00A04E31"/>
    <w:rsid w:val="00A052E3"/>
    <w:rsid w:val="00A05996"/>
    <w:rsid w:val="00A05C0D"/>
    <w:rsid w:val="00A05CFF"/>
    <w:rsid w:val="00A06BA4"/>
    <w:rsid w:val="00A072CD"/>
    <w:rsid w:val="00A075AD"/>
    <w:rsid w:val="00A1014C"/>
    <w:rsid w:val="00A10746"/>
    <w:rsid w:val="00A10DD9"/>
    <w:rsid w:val="00A1134F"/>
    <w:rsid w:val="00A13048"/>
    <w:rsid w:val="00A1425C"/>
    <w:rsid w:val="00A14B44"/>
    <w:rsid w:val="00A15210"/>
    <w:rsid w:val="00A15A13"/>
    <w:rsid w:val="00A15D8E"/>
    <w:rsid w:val="00A16108"/>
    <w:rsid w:val="00A161AF"/>
    <w:rsid w:val="00A1681B"/>
    <w:rsid w:val="00A168E7"/>
    <w:rsid w:val="00A16916"/>
    <w:rsid w:val="00A1694C"/>
    <w:rsid w:val="00A1755D"/>
    <w:rsid w:val="00A17952"/>
    <w:rsid w:val="00A20204"/>
    <w:rsid w:val="00A21025"/>
    <w:rsid w:val="00A2140A"/>
    <w:rsid w:val="00A21510"/>
    <w:rsid w:val="00A21819"/>
    <w:rsid w:val="00A21996"/>
    <w:rsid w:val="00A223C7"/>
    <w:rsid w:val="00A2258D"/>
    <w:rsid w:val="00A229AC"/>
    <w:rsid w:val="00A23BF1"/>
    <w:rsid w:val="00A24944"/>
    <w:rsid w:val="00A25A92"/>
    <w:rsid w:val="00A25C3F"/>
    <w:rsid w:val="00A26F33"/>
    <w:rsid w:val="00A275FF"/>
    <w:rsid w:val="00A306BC"/>
    <w:rsid w:val="00A30F69"/>
    <w:rsid w:val="00A3130E"/>
    <w:rsid w:val="00A3155F"/>
    <w:rsid w:val="00A325EC"/>
    <w:rsid w:val="00A32C8A"/>
    <w:rsid w:val="00A3314F"/>
    <w:rsid w:val="00A33B75"/>
    <w:rsid w:val="00A34633"/>
    <w:rsid w:val="00A34B3B"/>
    <w:rsid w:val="00A34EE7"/>
    <w:rsid w:val="00A355C4"/>
    <w:rsid w:val="00A3565E"/>
    <w:rsid w:val="00A35802"/>
    <w:rsid w:val="00A36741"/>
    <w:rsid w:val="00A404A8"/>
    <w:rsid w:val="00A40595"/>
    <w:rsid w:val="00A40DC4"/>
    <w:rsid w:val="00A4118F"/>
    <w:rsid w:val="00A428A4"/>
    <w:rsid w:val="00A42DB8"/>
    <w:rsid w:val="00A433D9"/>
    <w:rsid w:val="00A437A2"/>
    <w:rsid w:val="00A43DF7"/>
    <w:rsid w:val="00A44318"/>
    <w:rsid w:val="00A44476"/>
    <w:rsid w:val="00A444B3"/>
    <w:rsid w:val="00A444F9"/>
    <w:rsid w:val="00A44F83"/>
    <w:rsid w:val="00A452BD"/>
    <w:rsid w:val="00A45AFD"/>
    <w:rsid w:val="00A46073"/>
    <w:rsid w:val="00A46843"/>
    <w:rsid w:val="00A47B58"/>
    <w:rsid w:val="00A47FA1"/>
    <w:rsid w:val="00A500B7"/>
    <w:rsid w:val="00A50FF0"/>
    <w:rsid w:val="00A51259"/>
    <w:rsid w:val="00A5160B"/>
    <w:rsid w:val="00A5332F"/>
    <w:rsid w:val="00A5378B"/>
    <w:rsid w:val="00A53835"/>
    <w:rsid w:val="00A53A32"/>
    <w:rsid w:val="00A5536D"/>
    <w:rsid w:val="00A55F0A"/>
    <w:rsid w:val="00A55FA7"/>
    <w:rsid w:val="00A56B97"/>
    <w:rsid w:val="00A6093D"/>
    <w:rsid w:val="00A60994"/>
    <w:rsid w:val="00A60B56"/>
    <w:rsid w:val="00A60B72"/>
    <w:rsid w:val="00A6364A"/>
    <w:rsid w:val="00A63C79"/>
    <w:rsid w:val="00A6476E"/>
    <w:rsid w:val="00A65871"/>
    <w:rsid w:val="00A659C4"/>
    <w:rsid w:val="00A66086"/>
    <w:rsid w:val="00A66ADD"/>
    <w:rsid w:val="00A66D0E"/>
    <w:rsid w:val="00A66DAD"/>
    <w:rsid w:val="00A67E28"/>
    <w:rsid w:val="00A71B2B"/>
    <w:rsid w:val="00A725C6"/>
    <w:rsid w:val="00A73587"/>
    <w:rsid w:val="00A7374C"/>
    <w:rsid w:val="00A74DD3"/>
    <w:rsid w:val="00A767D1"/>
    <w:rsid w:val="00A767DC"/>
    <w:rsid w:val="00A76A6D"/>
    <w:rsid w:val="00A80E17"/>
    <w:rsid w:val="00A8122E"/>
    <w:rsid w:val="00A815FB"/>
    <w:rsid w:val="00A81F78"/>
    <w:rsid w:val="00A83253"/>
    <w:rsid w:val="00A841B1"/>
    <w:rsid w:val="00A851DD"/>
    <w:rsid w:val="00A855A7"/>
    <w:rsid w:val="00A860FB"/>
    <w:rsid w:val="00A8624C"/>
    <w:rsid w:val="00A866F8"/>
    <w:rsid w:val="00A86A3B"/>
    <w:rsid w:val="00A901C1"/>
    <w:rsid w:val="00A912FB"/>
    <w:rsid w:val="00A92456"/>
    <w:rsid w:val="00A929E9"/>
    <w:rsid w:val="00A929FD"/>
    <w:rsid w:val="00A93762"/>
    <w:rsid w:val="00A96259"/>
    <w:rsid w:val="00A96C09"/>
    <w:rsid w:val="00A96D38"/>
    <w:rsid w:val="00A9747F"/>
    <w:rsid w:val="00A97B73"/>
    <w:rsid w:val="00A97BD7"/>
    <w:rsid w:val="00A97DD1"/>
    <w:rsid w:val="00AA047B"/>
    <w:rsid w:val="00AA07AE"/>
    <w:rsid w:val="00AA0A14"/>
    <w:rsid w:val="00AA0BB9"/>
    <w:rsid w:val="00AA0D62"/>
    <w:rsid w:val="00AA301D"/>
    <w:rsid w:val="00AA30CC"/>
    <w:rsid w:val="00AA3156"/>
    <w:rsid w:val="00AA3A4E"/>
    <w:rsid w:val="00AA3A7A"/>
    <w:rsid w:val="00AA403F"/>
    <w:rsid w:val="00AA457B"/>
    <w:rsid w:val="00AA4C7A"/>
    <w:rsid w:val="00AA4F0B"/>
    <w:rsid w:val="00AA50BE"/>
    <w:rsid w:val="00AA5156"/>
    <w:rsid w:val="00AA53AB"/>
    <w:rsid w:val="00AA6280"/>
    <w:rsid w:val="00AA6E84"/>
    <w:rsid w:val="00AA7EC2"/>
    <w:rsid w:val="00AB014D"/>
    <w:rsid w:val="00AB0C7C"/>
    <w:rsid w:val="00AB0E7C"/>
    <w:rsid w:val="00AB0EE4"/>
    <w:rsid w:val="00AB1A1C"/>
    <w:rsid w:val="00AB29BA"/>
    <w:rsid w:val="00AB38D5"/>
    <w:rsid w:val="00AB46B3"/>
    <w:rsid w:val="00AB477E"/>
    <w:rsid w:val="00AB6753"/>
    <w:rsid w:val="00AB6CB6"/>
    <w:rsid w:val="00AB6FCF"/>
    <w:rsid w:val="00AB706C"/>
    <w:rsid w:val="00AB72B7"/>
    <w:rsid w:val="00AB78DF"/>
    <w:rsid w:val="00AB7EF9"/>
    <w:rsid w:val="00AC09BA"/>
    <w:rsid w:val="00AC15A5"/>
    <w:rsid w:val="00AC1B7A"/>
    <w:rsid w:val="00AC214D"/>
    <w:rsid w:val="00AC3220"/>
    <w:rsid w:val="00AC428F"/>
    <w:rsid w:val="00AC4648"/>
    <w:rsid w:val="00AC4D88"/>
    <w:rsid w:val="00AC5375"/>
    <w:rsid w:val="00AC5541"/>
    <w:rsid w:val="00AC5A79"/>
    <w:rsid w:val="00AC5C6D"/>
    <w:rsid w:val="00AC662B"/>
    <w:rsid w:val="00AD0233"/>
    <w:rsid w:val="00AD029D"/>
    <w:rsid w:val="00AD05A8"/>
    <w:rsid w:val="00AD0EA5"/>
    <w:rsid w:val="00AD12E1"/>
    <w:rsid w:val="00AD155F"/>
    <w:rsid w:val="00AD1AF7"/>
    <w:rsid w:val="00AD26D8"/>
    <w:rsid w:val="00AD3012"/>
    <w:rsid w:val="00AD427C"/>
    <w:rsid w:val="00AD5E72"/>
    <w:rsid w:val="00AD61FA"/>
    <w:rsid w:val="00AD71F3"/>
    <w:rsid w:val="00AD79D1"/>
    <w:rsid w:val="00AE0699"/>
    <w:rsid w:val="00AE1076"/>
    <w:rsid w:val="00AE1D55"/>
    <w:rsid w:val="00AE341B"/>
    <w:rsid w:val="00AE34BC"/>
    <w:rsid w:val="00AE3802"/>
    <w:rsid w:val="00AE3A25"/>
    <w:rsid w:val="00AE4CAF"/>
    <w:rsid w:val="00AE584A"/>
    <w:rsid w:val="00AE587D"/>
    <w:rsid w:val="00AE5DA8"/>
    <w:rsid w:val="00AF0544"/>
    <w:rsid w:val="00AF1368"/>
    <w:rsid w:val="00AF2330"/>
    <w:rsid w:val="00AF2371"/>
    <w:rsid w:val="00AF36EF"/>
    <w:rsid w:val="00AF3F09"/>
    <w:rsid w:val="00AF4753"/>
    <w:rsid w:val="00AF47DB"/>
    <w:rsid w:val="00AF4B95"/>
    <w:rsid w:val="00AF6F76"/>
    <w:rsid w:val="00AF70C6"/>
    <w:rsid w:val="00B002A8"/>
    <w:rsid w:val="00B00B44"/>
    <w:rsid w:val="00B022D8"/>
    <w:rsid w:val="00B024A6"/>
    <w:rsid w:val="00B02AC6"/>
    <w:rsid w:val="00B0399B"/>
    <w:rsid w:val="00B03B68"/>
    <w:rsid w:val="00B03C4B"/>
    <w:rsid w:val="00B03F1C"/>
    <w:rsid w:val="00B04F64"/>
    <w:rsid w:val="00B06130"/>
    <w:rsid w:val="00B07391"/>
    <w:rsid w:val="00B0745B"/>
    <w:rsid w:val="00B07833"/>
    <w:rsid w:val="00B07931"/>
    <w:rsid w:val="00B07CA7"/>
    <w:rsid w:val="00B11036"/>
    <w:rsid w:val="00B123FE"/>
    <w:rsid w:val="00B1279A"/>
    <w:rsid w:val="00B129CA"/>
    <w:rsid w:val="00B144CE"/>
    <w:rsid w:val="00B16A32"/>
    <w:rsid w:val="00B16EEA"/>
    <w:rsid w:val="00B17502"/>
    <w:rsid w:val="00B17808"/>
    <w:rsid w:val="00B2017B"/>
    <w:rsid w:val="00B20B53"/>
    <w:rsid w:val="00B21322"/>
    <w:rsid w:val="00B22510"/>
    <w:rsid w:val="00B233C7"/>
    <w:rsid w:val="00B245C6"/>
    <w:rsid w:val="00B2483F"/>
    <w:rsid w:val="00B24D76"/>
    <w:rsid w:val="00B2681E"/>
    <w:rsid w:val="00B26DDE"/>
    <w:rsid w:val="00B3010A"/>
    <w:rsid w:val="00B311E5"/>
    <w:rsid w:val="00B32858"/>
    <w:rsid w:val="00B32DD9"/>
    <w:rsid w:val="00B331F5"/>
    <w:rsid w:val="00B3413A"/>
    <w:rsid w:val="00B3446D"/>
    <w:rsid w:val="00B35576"/>
    <w:rsid w:val="00B356A9"/>
    <w:rsid w:val="00B369AC"/>
    <w:rsid w:val="00B371D3"/>
    <w:rsid w:val="00B40270"/>
    <w:rsid w:val="00B40B80"/>
    <w:rsid w:val="00B4194A"/>
    <w:rsid w:val="00B41C55"/>
    <w:rsid w:val="00B4201F"/>
    <w:rsid w:val="00B425F7"/>
    <w:rsid w:val="00B43779"/>
    <w:rsid w:val="00B437E8"/>
    <w:rsid w:val="00B4396D"/>
    <w:rsid w:val="00B43ED0"/>
    <w:rsid w:val="00B4467C"/>
    <w:rsid w:val="00B45292"/>
    <w:rsid w:val="00B45989"/>
    <w:rsid w:val="00B45D2D"/>
    <w:rsid w:val="00B46C8E"/>
    <w:rsid w:val="00B46FA4"/>
    <w:rsid w:val="00B50BAC"/>
    <w:rsid w:val="00B5222E"/>
    <w:rsid w:val="00B523CE"/>
    <w:rsid w:val="00B52D9C"/>
    <w:rsid w:val="00B53142"/>
    <w:rsid w:val="00B53179"/>
    <w:rsid w:val="00B532B9"/>
    <w:rsid w:val="00B535B5"/>
    <w:rsid w:val="00B53845"/>
    <w:rsid w:val="00B53E15"/>
    <w:rsid w:val="00B548C4"/>
    <w:rsid w:val="00B55228"/>
    <w:rsid w:val="00B56014"/>
    <w:rsid w:val="00B56A36"/>
    <w:rsid w:val="00B56BC6"/>
    <w:rsid w:val="00B57C90"/>
    <w:rsid w:val="00B600CD"/>
    <w:rsid w:val="00B60B0C"/>
    <w:rsid w:val="00B6184C"/>
    <w:rsid w:val="00B61C96"/>
    <w:rsid w:val="00B62B69"/>
    <w:rsid w:val="00B631BB"/>
    <w:rsid w:val="00B6320F"/>
    <w:rsid w:val="00B6429C"/>
    <w:rsid w:val="00B644BE"/>
    <w:rsid w:val="00B64DDB"/>
    <w:rsid w:val="00B676B3"/>
    <w:rsid w:val="00B70C3B"/>
    <w:rsid w:val="00B70DFF"/>
    <w:rsid w:val="00B7102F"/>
    <w:rsid w:val="00B714BA"/>
    <w:rsid w:val="00B71FF8"/>
    <w:rsid w:val="00B73A2A"/>
    <w:rsid w:val="00B742CA"/>
    <w:rsid w:val="00B745AC"/>
    <w:rsid w:val="00B74764"/>
    <w:rsid w:val="00B74F2C"/>
    <w:rsid w:val="00B75A51"/>
    <w:rsid w:val="00B763C1"/>
    <w:rsid w:val="00B76857"/>
    <w:rsid w:val="00B7693F"/>
    <w:rsid w:val="00B76B19"/>
    <w:rsid w:val="00B77482"/>
    <w:rsid w:val="00B77E1B"/>
    <w:rsid w:val="00B8053A"/>
    <w:rsid w:val="00B80972"/>
    <w:rsid w:val="00B80E21"/>
    <w:rsid w:val="00B813B9"/>
    <w:rsid w:val="00B826E9"/>
    <w:rsid w:val="00B827C6"/>
    <w:rsid w:val="00B82DD1"/>
    <w:rsid w:val="00B8476F"/>
    <w:rsid w:val="00B850A8"/>
    <w:rsid w:val="00B853C0"/>
    <w:rsid w:val="00B85517"/>
    <w:rsid w:val="00B8566E"/>
    <w:rsid w:val="00B85A0C"/>
    <w:rsid w:val="00B85FF7"/>
    <w:rsid w:val="00B85FFD"/>
    <w:rsid w:val="00B86142"/>
    <w:rsid w:val="00B86B07"/>
    <w:rsid w:val="00B86C50"/>
    <w:rsid w:val="00B86FB6"/>
    <w:rsid w:val="00B879EA"/>
    <w:rsid w:val="00B903C3"/>
    <w:rsid w:val="00B90F37"/>
    <w:rsid w:val="00B92380"/>
    <w:rsid w:val="00B927EB"/>
    <w:rsid w:val="00B927F2"/>
    <w:rsid w:val="00B92E6A"/>
    <w:rsid w:val="00B93D92"/>
    <w:rsid w:val="00B942A9"/>
    <w:rsid w:val="00B944DD"/>
    <w:rsid w:val="00B94561"/>
    <w:rsid w:val="00B94B06"/>
    <w:rsid w:val="00B94BE9"/>
    <w:rsid w:val="00B94C28"/>
    <w:rsid w:val="00B95CA8"/>
    <w:rsid w:val="00B95ECE"/>
    <w:rsid w:val="00B96B81"/>
    <w:rsid w:val="00B96EF1"/>
    <w:rsid w:val="00B972B3"/>
    <w:rsid w:val="00B9799A"/>
    <w:rsid w:val="00BA10F5"/>
    <w:rsid w:val="00BA111E"/>
    <w:rsid w:val="00BA1750"/>
    <w:rsid w:val="00BA234C"/>
    <w:rsid w:val="00BA270F"/>
    <w:rsid w:val="00BA2721"/>
    <w:rsid w:val="00BA3CD0"/>
    <w:rsid w:val="00BA4418"/>
    <w:rsid w:val="00BA474E"/>
    <w:rsid w:val="00BA55DF"/>
    <w:rsid w:val="00BA615E"/>
    <w:rsid w:val="00BA66FF"/>
    <w:rsid w:val="00BA7CEC"/>
    <w:rsid w:val="00BB0774"/>
    <w:rsid w:val="00BB0FDD"/>
    <w:rsid w:val="00BB1206"/>
    <w:rsid w:val="00BB17ED"/>
    <w:rsid w:val="00BB204C"/>
    <w:rsid w:val="00BB20BE"/>
    <w:rsid w:val="00BB361F"/>
    <w:rsid w:val="00BB3CFC"/>
    <w:rsid w:val="00BB4FA5"/>
    <w:rsid w:val="00BB5016"/>
    <w:rsid w:val="00BB54BD"/>
    <w:rsid w:val="00BB57F8"/>
    <w:rsid w:val="00BB6252"/>
    <w:rsid w:val="00BB628F"/>
    <w:rsid w:val="00BB6DC4"/>
    <w:rsid w:val="00BB7DD2"/>
    <w:rsid w:val="00BC022C"/>
    <w:rsid w:val="00BC02E7"/>
    <w:rsid w:val="00BC10BA"/>
    <w:rsid w:val="00BC10C1"/>
    <w:rsid w:val="00BC13DD"/>
    <w:rsid w:val="00BC1CB7"/>
    <w:rsid w:val="00BC237C"/>
    <w:rsid w:val="00BC2EDF"/>
    <w:rsid w:val="00BC3429"/>
    <w:rsid w:val="00BC3F98"/>
    <w:rsid w:val="00BC4240"/>
    <w:rsid w:val="00BC46D8"/>
    <w:rsid w:val="00BC5AFD"/>
    <w:rsid w:val="00BD0D0B"/>
    <w:rsid w:val="00BD12D4"/>
    <w:rsid w:val="00BD2334"/>
    <w:rsid w:val="00BD3571"/>
    <w:rsid w:val="00BD3DE9"/>
    <w:rsid w:val="00BD4355"/>
    <w:rsid w:val="00BD67BA"/>
    <w:rsid w:val="00BD694A"/>
    <w:rsid w:val="00BD6DC5"/>
    <w:rsid w:val="00BE2790"/>
    <w:rsid w:val="00BE4658"/>
    <w:rsid w:val="00BE53C2"/>
    <w:rsid w:val="00BE565B"/>
    <w:rsid w:val="00BE6538"/>
    <w:rsid w:val="00BF0018"/>
    <w:rsid w:val="00BF09EF"/>
    <w:rsid w:val="00BF0F43"/>
    <w:rsid w:val="00BF0FB4"/>
    <w:rsid w:val="00BF158D"/>
    <w:rsid w:val="00BF15C7"/>
    <w:rsid w:val="00BF1909"/>
    <w:rsid w:val="00BF19E7"/>
    <w:rsid w:val="00BF32A9"/>
    <w:rsid w:val="00BF404B"/>
    <w:rsid w:val="00BF4663"/>
    <w:rsid w:val="00BF4C9D"/>
    <w:rsid w:val="00BF53BE"/>
    <w:rsid w:val="00BF695E"/>
    <w:rsid w:val="00BF7D75"/>
    <w:rsid w:val="00BF7D94"/>
    <w:rsid w:val="00C00DDE"/>
    <w:rsid w:val="00C0108F"/>
    <w:rsid w:val="00C02D75"/>
    <w:rsid w:val="00C0342E"/>
    <w:rsid w:val="00C047F3"/>
    <w:rsid w:val="00C04A86"/>
    <w:rsid w:val="00C04F43"/>
    <w:rsid w:val="00C0511B"/>
    <w:rsid w:val="00C05A88"/>
    <w:rsid w:val="00C0609D"/>
    <w:rsid w:val="00C07A3F"/>
    <w:rsid w:val="00C07B65"/>
    <w:rsid w:val="00C07C86"/>
    <w:rsid w:val="00C1070A"/>
    <w:rsid w:val="00C10F07"/>
    <w:rsid w:val="00C1118C"/>
    <w:rsid w:val="00C11191"/>
    <w:rsid w:val="00C113AE"/>
    <w:rsid w:val="00C115A0"/>
    <w:rsid w:val="00C115AB"/>
    <w:rsid w:val="00C123A2"/>
    <w:rsid w:val="00C14763"/>
    <w:rsid w:val="00C14D92"/>
    <w:rsid w:val="00C16A42"/>
    <w:rsid w:val="00C16BF5"/>
    <w:rsid w:val="00C17306"/>
    <w:rsid w:val="00C17C67"/>
    <w:rsid w:val="00C20B3E"/>
    <w:rsid w:val="00C20B7B"/>
    <w:rsid w:val="00C22ADF"/>
    <w:rsid w:val="00C25884"/>
    <w:rsid w:val="00C269F3"/>
    <w:rsid w:val="00C26CCB"/>
    <w:rsid w:val="00C275A0"/>
    <w:rsid w:val="00C300E1"/>
    <w:rsid w:val="00C30249"/>
    <w:rsid w:val="00C320A3"/>
    <w:rsid w:val="00C3256A"/>
    <w:rsid w:val="00C3315D"/>
    <w:rsid w:val="00C34E3B"/>
    <w:rsid w:val="00C357F6"/>
    <w:rsid w:val="00C35B62"/>
    <w:rsid w:val="00C36426"/>
    <w:rsid w:val="00C36EC9"/>
    <w:rsid w:val="00C3723B"/>
    <w:rsid w:val="00C37D9D"/>
    <w:rsid w:val="00C4034C"/>
    <w:rsid w:val="00C40E66"/>
    <w:rsid w:val="00C423B9"/>
    <w:rsid w:val="00C42466"/>
    <w:rsid w:val="00C426B1"/>
    <w:rsid w:val="00C42883"/>
    <w:rsid w:val="00C44F43"/>
    <w:rsid w:val="00C45157"/>
    <w:rsid w:val="00C451CD"/>
    <w:rsid w:val="00C4542F"/>
    <w:rsid w:val="00C455AD"/>
    <w:rsid w:val="00C455E4"/>
    <w:rsid w:val="00C459F6"/>
    <w:rsid w:val="00C45C1C"/>
    <w:rsid w:val="00C45D53"/>
    <w:rsid w:val="00C4603D"/>
    <w:rsid w:val="00C46FF6"/>
    <w:rsid w:val="00C474E4"/>
    <w:rsid w:val="00C4774C"/>
    <w:rsid w:val="00C477C4"/>
    <w:rsid w:val="00C50FAD"/>
    <w:rsid w:val="00C51293"/>
    <w:rsid w:val="00C523D7"/>
    <w:rsid w:val="00C52DFD"/>
    <w:rsid w:val="00C5335D"/>
    <w:rsid w:val="00C53CFB"/>
    <w:rsid w:val="00C54187"/>
    <w:rsid w:val="00C546DD"/>
    <w:rsid w:val="00C55899"/>
    <w:rsid w:val="00C55FBC"/>
    <w:rsid w:val="00C56651"/>
    <w:rsid w:val="00C56C97"/>
    <w:rsid w:val="00C57D7E"/>
    <w:rsid w:val="00C57FCE"/>
    <w:rsid w:val="00C606C9"/>
    <w:rsid w:val="00C60A12"/>
    <w:rsid w:val="00C61397"/>
    <w:rsid w:val="00C64006"/>
    <w:rsid w:val="00C65502"/>
    <w:rsid w:val="00C678AF"/>
    <w:rsid w:val="00C71A88"/>
    <w:rsid w:val="00C73177"/>
    <w:rsid w:val="00C73A5F"/>
    <w:rsid w:val="00C73DAA"/>
    <w:rsid w:val="00C74C68"/>
    <w:rsid w:val="00C752A8"/>
    <w:rsid w:val="00C760DB"/>
    <w:rsid w:val="00C76BB7"/>
    <w:rsid w:val="00C80247"/>
    <w:rsid w:val="00C80288"/>
    <w:rsid w:val="00C81333"/>
    <w:rsid w:val="00C8133E"/>
    <w:rsid w:val="00C83025"/>
    <w:rsid w:val="00C83AE4"/>
    <w:rsid w:val="00C84003"/>
    <w:rsid w:val="00C86370"/>
    <w:rsid w:val="00C87C48"/>
    <w:rsid w:val="00C90650"/>
    <w:rsid w:val="00C91B0B"/>
    <w:rsid w:val="00C9248C"/>
    <w:rsid w:val="00C92C99"/>
    <w:rsid w:val="00C96276"/>
    <w:rsid w:val="00C9659C"/>
    <w:rsid w:val="00C9674D"/>
    <w:rsid w:val="00C967D6"/>
    <w:rsid w:val="00C978CD"/>
    <w:rsid w:val="00C97D78"/>
    <w:rsid w:val="00CA0D4A"/>
    <w:rsid w:val="00CA0E86"/>
    <w:rsid w:val="00CA0F81"/>
    <w:rsid w:val="00CA165B"/>
    <w:rsid w:val="00CA207F"/>
    <w:rsid w:val="00CA20E1"/>
    <w:rsid w:val="00CA32F6"/>
    <w:rsid w:val="00CA34BA"/>
    <w:rsid w:val="00CA36E9"/>
    <w:rsid w:val="00CA41FE"/>
    <w:rsid w:val="00CA4537"/>
    <w:rsid w:val="00CA46CC"/>
    <w:rsid w:val="00CA578B"/>
    <w:rsid w:val="00CA580B"/>
    <w:rsid w:val="00CB00CC"/>
    <w:rsid w:val="00CB1633"/>
    <w:rsid w:val="00CB1F9C"/>
    <w:rsid w:val="00CB26D5"/>
    <w:rsid w:val="00CB2910"/>
    <w:rsid w:val="00CB338B"/>
    <w:rsid w:val="00CB35AD"/>
    <w:rsid w:val="00CB3AD0"/>
    <w:rsid w:val="00CB3CD5"/>
    <w:rsid w:val="00CB52D0"/>
    <w:rsid w:val="00CB7270"/>
    <w:rsid w:val="00CC02AB"/>
    <w:rsid w:val="00CC0DBA"/>
    <w:rsid w:val="00CC12EC"/>
    <w:rsid w:val="00CC185C"/>
    <w:rsid w:val="00CC190D"/>
    <w:rsid w:val="00CC1931"/>
    <w:rsid w:val="00CC2304"/>
    <w:rsid w:val="00CC24B5"/>
    <w:rsid w:val="00CC2664"/>
    <w:rsid w:val="00CC29B9"/>
    <w:rsid w:val="00CC2AAE"/>
    <w:rsid w:val="00CC3247"/>
    <w:rsid w:val="00CC3288"/>
    <w:rsid w:val="00CC44B3"/>
    <w:rsid w:val="00CC46B0"/>
    <w:rsid w:val="00CC4BDB"/>
    <w:rsid w:val="00CC5294"/>
    <w:rsid w:val="00CC5A42"/>
    <w:rsid w:val="00CC5CCA"/>
    <w:rsid w:val="00CC5DD2"/>
    <w:rsid w:val="00CC62F2"/>
    <w:rsid w:val="00CC7392"/>
    <w:rsid w:val="00CC7DBC"/>
    <w:rsid w:val="00CD00E1"/>
    <w:rsid w:val="00CD0D9B"/>
    <w:rsid w:val="00CD0EAB"/>
    <w:rsid w:val="00CD1105"/>
    <w:rsid w:val="00CD13E5"/>
    <w:rsid w:val="00CD140A"/>
    <w:rsid w:val="00CD19D0"/>
    <w:rsid w:val="00CD4F4C"/>
    <w:rsid w:val="00CD5232"/>
    <w:rsid w:val="00CD64D6"/>
    <w:rsid w:val="00CD65BA"/>
    <w:rsid w:val="00CD6B65"/>
    <w:rsid w:val="00CD7DEC"/>
    <w:rsid w:val="00CE08FC"/>
    <w:rsid w:val="00CE0BCA"/>
    <w:rsid w:val="00CE10F9"/>
    <w:rsid w:val="00CE1162"/>
    <w:rsid w:val="00CE1730"/>
    <w:rsid w:val="00CE19F7"/>
    <w:rsid w:val="00CE22A5"/>
    <w:rsid w:val="00CE2C35"/>
    <w:rsid w:val="00CE5A07"/>
    <w:rsid w:val="00CE5E02"/>
    <w:rsid w:val="00CE71A4"/>
    <w:rsid w:val="00CE752E"/>
    <w:rsid w:val="00CE7F7C"/>
    <w:rsid w:val="00CF029E"/>
    <w:rsid w:val="00CF0AC5"/>
    <w:rsid w:val="00CF34DB"/>
    <w:rsid w:val="00CF3998"/>
    <w:rsid w:val="00CF3E7C"/>
    <w:rsid w:val="00CF48CC"/>
    <w:rsid w:val="00CF4D59"/>
    <w:rsid w:val="00CF558F"/>
    <w:rsid w:val="00D004AF"/>
    <w:rsid w:val="00D010C0"/>
    <w:rsid w:val="00D01F3A"/>
    <w:rsid w:val="00D02637"/>
    <w:rsid w:val="00D02E31"/>
    <w:rsid w:val="00D0515F"/>
    <w:rsid w:val="00D05662"/>
    <w:rsid w:val="00D05813"/>
    <w:rsid w:val="00D05D7D"/>
    <w:rsid w:val="00D0663C"/>
    <w:rsid w:val="00D0696E"/>
    <w:rsid w:val="00D073E2"/>
    <w:rsid w:val="00D10ABE"/>
    <w:rsid w:val="00D1117D"/>
    <w:rsid w:val="00D11B03"/>
    <w:rsid w:val="00D12085"/>
    <w:rsid w:val="00D13A5F"/>
    <w:rsid w:val="00D14C7C"/>
    <w:rsid w:val="00D14DB1"/>
    <w:rsid w:val="00D15447"/>
    <w:rsid w:val="00D1546D"/>
    <w:rsid w:val="00D15665"/>
    <w:rsid w:val="00D16AE1"/>
    <w:rsid w:val="00D17588"/>
    <w:rsid w:val="00D211CB"/>
    <w:rsid w:val="00D21B6C"/>
    <w:rsid w:val="00D221E4"/>
    <w:rsid w:val="00D23F62"/>
    <w:rsid w:val="00D26E7D"/>
    <w:rsid w:val="00D2703E"/>
    <w:rsid w:val="00D2719A"/>
    <w:rsid w:val="00D27890"/>
    <w:rsid w:val="00D30B75"/>
    <w:rsid w:val="00D3154B"/>
    <w:rsid w:val="00D3227A"/>
    <w:rsid w:val="00D325AB"/>
    <w:rsid w:val="00D335DF"/>
    <w:rsid w:val="00D3388A"/>
    <w:rsid w:val="00D33DE0"/>
    <w:rsid w:val="00D34A27"/>
    <w:rsid w:val="00D34EF8"/>
    <w:rsid w:val="00D351CE"/>
    <w:rsid w:val="00D352B7"/>
    <w:rsid w:val="00D360EA"/>
    <w:rsid w:val="00D36344"/>
    <w:rsid w:val="00D36DDA"/>
    <w:rsid w:val="00D400F2"/>
    <w:rsid w:val="00D4113D"/>
    <w:rsid w:val="00D4126D"/>
    <w:rsid w:val="00D41476"/>
    <w:rsid w:val="00D41E4F"/>
    <w:rsid w:val="00D42738"/>
    <w:rsid w:val="00D43465"/>
    <w:rsid w:val="00D43863"/>
    <w:rsid w:val="00D44510"/>
    <w:rsid w:val="00D446EC"/>
    <w:rsid w:val="00D450DB"/>
    <w:rsid w:val="00D45B09"/>
    <w:rsid w:val="00D45DA5"/>
    <w:rsid w:val="00D47871"/>
    <w:rsid w:val="00D47E50"/>
    <w:rsid w:val="00D47EAB"/>
    <w:rsid w:val="00D5191D"/>
    <w:rsid w:val="00D51BF0"/>
    <w:rsid w:val="00D53152"/>
    <w:rsid w:val="00D531DB"/>
    <w:rsid w:val="00D545E9"/>
    <w:rsid w:val="00D55942"/>
    <w:rsid w:val="00D576E7"/>
    <w:rsid w:val="00D579AA"/>
    <w:rsid w:val="00D57C7E"/>
    <w:rsid w:val="00D601CE"/>
    <w:rsid w:val="00D60521"/>
    <w:rsid w:val="00D61E96"/>
    <w:rsid w:val="00D62303"/>
    <w:rsid w:val="00D629F2"/>
    <w:rsid w:val="00D62A2F"/>
    <w:rsid w:val="00D62FC6"/>
    <w:rsid w:val="00D6327A"/>
    <w:rsid w:val="00D63373"/>
    <w:rsid w:val="00D638A1"/>
    <w:rsid w:val="00D63F6D"/>
    <w:rsid w:val="00D6423C"/>
    <w:rsid w:val="00D642D0"/>
    <w:rsid w:val="00D6534A"/>
    <w:rsid w:val="00D70CA6"/>
    <w:rsid w:val="00D72019"/>
    <w:rsid w:val="00D72DF6"/>
    <w:rsid w:val="00D7308D"/>
    <w:rsid w:val="00D75566"/>
    <w:rsid w:val="00D758BC"/>
    <w:rsid w:val="00D75913"/>
    <w:rsid w:val="00D75B17"/>
    <w:rsid w:val="00D76954"/>
    <w:rsid w:val="00D76B79"/>
    <w:rsid w:val="00D807BF"/>
    <w:rsid w:val="00D80F91"/>
    <w:rsid w:val="00D8198F"/>
    <w:rsid w:val="00D82FCC"/>
    <w:rsid w:val="00D8449C"/>
    <w:rsid w:val="00D84809"/>
    <w:rsid w:val="00D84991"/>
    <w:rsid w:val="00D85FB8"/>
    <w:rsid w:val="00D86CB2"/>
    <w:rsid w:val="00D917C2"/>
    <w:rsid w:val="00D92135"/>
    <w:rsid w:val="00D92BD2"/>
    <w:rsid w:val="00D93D68"/>
    <w:rsid w:val="00D94869"/>
    <w:rsid w:val="00D94B94"/>
    <w:rsid w:val="00D94F86"/>
    <w:rsid w:val="00D95B0B"/>
    <w:rsid w:val="00D97205"/>
    <w:rsid w:val="00DA0582"/>
    <w:rsid w:val="00DA07FA"/>
    <w:rsid w:val="00DA17FC"/>
    <w:rsid w:val="00DA19C0"/>
    <w:rsid w:val="00DA1DF0"/>
    <w:rsid w:val="00DA2F6D"/>
    <w:rsid w:val="00DA2F89"/>
    <w:rsid w:val="00DA4079"/>
    <w:rsid w:val="00DA4518"/>
    <w:rsid w:val="00DA69F7"/>
    <w:rsid w:val="00DA7887"/>
    <w:rsid w:val="00DA7A4F"/>
    <w:rsid w:val="00DB1231"/>
    <w:rsid w:val="00DB216C"/>
    <w:rsid w:val="00DB2C26"/>
    <w:rsid w:val="00DB390E"/>
    <w:rsid w:val="00DB4083"/>
    <w:rsid w:val="00DB4767"/>
    <w:rsid w:val="00DB5A9F"/>
    <w:rsid w:val="00DB5CD1"/>
    <w:rsid w:val="00DB5FFE"/>
    <w:rsid w:val="00DB72D9"/>
    <w:rsid w:val="00DB76DB"/>
    <w:rsid w:val="00DB7759"/>
    <w:rsid w:val="00DC0634"/>
    <w:rsid w:val="00DC08B6"/>
    <w:rsid w:val="00DC260B"/>
    <w:rsid w:val="00DC29AD"/>
    <w:rsid w:val="00DC32C6"/>
    <w:rsid w:val="00DC3EBA"/>
    <w:rsid w:val="00DC42AF"/>
    <w:rsid w:val="00DC49A0"/>
    <w:rsid w:val="00DC4C09"/>
    <w:rsid w:val="00DC5858"/>
    <w:rsid w:val="00DC586E"/>
    <w:rsid w:val="00DC5E89"/>
    <w:rsid w:val="00DC648D"/>
    <w:rsid w:val="00DC6B1E"/>
    <w:rsid w:val="00DC791E"/>
    <w:rsid w:val="00DD02F4"/>
    <w:rsid w:val="00DD12CA"/>
    <w:rsid w:val="00DD153F"/>
    <w:rsid w:val="00DD1DDA"/>
    <w:rsid w:val="00DD3815"/>
    <w:rsid w:val="00DD3E8C"/>
    <w:rsid w:val="00DD4547"/>
    <w:rsid w:val="00DD477B"/>
    <w:rsid w:val="00DD5AF1"/>
    <w:rsid w:val="00DD61DE"/>
    <w:rsid w:val="00DD6622"/>
    <w:rsid w:val="00DD6A38"/>
    <w:rsid w:val="00DE10FB"/>
    <w:rsid w:val="00DE1ADF"/>
    <w:rsid w:val="00DE1C7C"/>
    <w:rsid w:val="00DE26CF"/>
    <w:rsid w:val="00DE2937"/>
    <w:rsid w:val="00DE32CA"/>
    <w:rsid w:val="00DE3309"/>
    <w:rsid w:val="00DE3F76"/>
    <w:rsid w:val="00DE4B28"/>
    <w:rsid w:val="00DE50AE"/>
    <w:rsid w:val="00DE627B"/>
    <w:rsid w:val="00DE62B6"/>
    <w:rsid w:val="00DE6B43"/>
    <w:rsid w:val="00DE74D0"/>
    <w:rsid w:val="00DF08E7"/>
    <w:rsid w:val="00DF0C43"/>
    <w:rsid w:val="00DF2EEA"/>
    <w:rsid w:val="00DF55CA"/>
    <w:rsid w:val="00DF6D17"/>
    <w:rsid w:val="00DF782C"/>
    <w:rsid w:val="00E0168B"/>
    <w:rsid w:val="00E022D8"/>
    <w:rsid w:val="00E030B2"/>
    <w:rsid w:val="00E0448C"/>
    <w:rsid w:val="00E048CA"/>
    <w:rsid w:val="00E04A4C"/>
    <w:rsid w:val="00E0575B"/>
    <w:rsid w:val="00E05E2A"/>
    <w:rsid w:val="00E0668F"/>
    <w:rsid w:val="00E06835"/>
    <w:rsid w:val="00E06FC5"/>
    <w:rsid w:val="00E10A36"/>
    <w:rsid w:val="00E11923"/>
    <w:rsid w:val="00E137EF"/>
    <w:rsid w:val="00E13D34"/>
    <w:rsid w:val="00E16BD3"/>
    <w:rsid w:val="00E1792C"/>
    <w:rsid w:val="00E20BD5"/>
    <w:rsid w:val="00E20F46"/>
    <w:rsid w:val="00E2230C"/>
    <w:rsid w:val="00E2266C"/>
    <w:rsid w:val="00E22C6D"/>
    <w:rsid w:val="00E236BF"/>
    <w:rsid w:val="00E24F07"/>
    <w:rsid w:val="00E25BB8"/>
    <w:rsid w:val="00E262D4"/>
    <w:rsid w:val="00E272FE"/>
    <w:rsid w:val="00E2745D"/>
    <w:rsid w:val="00E275A6"/>
    <w:rsid w:val="00E27B42"/>
    <w:rsid w:val="00E27E04"/>
    <w:rsid w:val="00E27F80"/>
    <w:rsid w:val="00E31002"/>
    <w:rsid w:val="00E3149F"/>
    <w:rsid w:val="00E318F6"/>
    <w:rsid w:val="00E324EE"/>
    <w:rsid w:val="00E3491A"/>
    <w:rsid w:val="00E34D35"/>
    <w:rsid w:val="00E35182"/>
    <w:rsid w:val="00E35769"/>
    <w:rsid w:val="00E35C21"/>
    <w:rsid w:val="00E36250"/>
    <w:rsid w:val="00E36311"/>
    <w:rsid w:val="00E37104"/>
    <w:rsid w:val="00E376E8"/>
    <w:rsid w:val="00E401E8"/>
    <w:rsid w:val="00E420D5"/>
    <w:rsid w:val="00E42194"/>
    <w:rsid w:val="00E421F9"/>
    <w:rsid w:val="00E42264"/>
    <w:rsid w:val="00E42791"/>
    <w:rsid w:val="00E44507"/>
    <w:rsid w:val="00E45166"/>
    <w:rsid w:val="00E4652E"/>
    <w:rsid w:val="00E4693A"/>
    <w:rsid w:val="00E46E06"/>
    <w:rsid w:val="00E4776A"/>
    <w:rsid w:val="00E50959"/>
    <w:rsid w:val="00E51754"/>
    <w:rsid w:val="00E519A0"/>
    <w:rsid w:val="00E51B15"/>
    <w:rsid w:val="00E52159"/>
    <w:rsid w:val="00E52658"/>
    <w:rsid w:val="00E52990"/>
    <w:rsid w:val="00E53C36"/>
    <w:rsid w:val="00E53F51"/>
    <w:rsid w:val="00E54511"/>
    <w:rsid w:val="00E55359"/>
    <w:rsid w:val="00E5580C"/>
    <w:rsid w:val="00E561C9"/>
    <w:rsid w:val="00E5639D"/>
    <w:rsid w:val="00E56EE4"/>
    <w:rsid w:val="00E5726D"/>
    <w:rsid w:val="00E574BF"/>
    <w:rsid w:val="00E57691"/>
    <w:rsid w:val="00E57A3B"/>
    <w:rsid w:val="00E619FB"/>
    <w:rsid w:val="00E61DAC"/>
    <w:rsid w:val="00E6423D"/>
    <w:rsid w:val="00E647CD"/>
    <w:rsid w:val="00E65859"/>
    <w:rsid w:val="00E65B5E"/>
    <w:rsid w:val="00E65FFD"/>
    <w:rsid w:val="00E665CE"/>
    <w:rsid w:val="00E67303"/>
    <w:rsid w:val="00E67F4B"/>
    <w:rsid w:val="00E70E5B"/>
    <w:rsid w:val="00E7133B"/>
    <w:rsid w:val="00E713DE"/>
    <w:rsid w:val="00E717EA"/>
    <w:rsid w:val="00E71AB8"/>
    <w:rsid w:val="00E72B80"/>
    <w:rsid w:val="00E72EA1"/>
    <w:rsid w:val="00E73F75"/>
    <w:rsid w:val="00E7449F"/>
    <w:rsid w:val="00E75287"/>
    <w:rsid w:val="00E7584E"/>
    <w:rsid w:val="00E758F0"/>
    <w:rsid w:val="00E75FE3"/>
    <w:rsid w:val="00E76C98"/>
    <w:rsid w:val="00E778F6"/>
    <w:rsid w:val="00E77F8C"/>
    <w:rsid w:val="00E77FB3"/>
    <w:rsid w:val="00E816FB"/>
    <w:rsid w:val="00E81860"/>
    <w:rsid w:val="00E83277"/>
    <w:rsid w:val="00E8429F"/>
    <w:rsid w:val="00E847D1"/>
    <w:rsid w:val="00E84A1F"/>
    <w:rsid w:val="00E85385"/>
    <w:rsid w:val="00E85AAC"/>
    <w:rsid w:val="00E86C4C"/>
    <w:rsid w:val="00E86C8E"/>
    <w:rsid w:val="00E87BE4"/>
    <w:rsid w:val="00E907A3"/>
    <w:rsid w:val="00E9163B"/>
    <w:rsid w:val="00E92B42"/>
    <w:rsid w:val="00E92CA5"/>
    <w:rsid w:val="00E93594"/>
    <w:rsid w:val="00E93B6B"/>
    <w:rsid w:val="00E950A8"/>
    <w:rsid w:val="00E95294"/>
    <w:rsid w:val="00E9649B"/>
    <w:rsid w:val="00E9710D"/>
    <w:rsid w:val="00E97B46"/>
    <w:rsid w:val="00E97ED4"/>
    <w:rsid w:val="00EA0112"/>
    <w:rsid w:val="00EA02BD"/>
    <w:rsid w:val="00EA031C"/>
    <w:rsid w:val="00EA18CA"/>
    <w:rsid w:val="00EA2723"/>
    <w:rsid w:val="00EA393C"/>
    <w:rsid w:val="00EA4DBA"/>
    <w:rsid w:val="00EA530D"/>
    <w:rsid w:val="00EA5AE0"/>
    <w:rsid w:val="00EA5E80"/>
    <w:rsid w:val="00EA6815"/>
    <w:rsid w:val="00EA6972"/>
    <w:rsid w:val="00EA73A2"/>
    <w:rsid w:val="00EA7741"/>
    <w:rsid w:val="00EA78B5"/>
    <w:rsid w:val="00EA7AD0"/>
    <w:rsid w:val="00EA7D72"/>
    <w:rsid w:val="00EB1982"/>
    <w:rsid w:val="00EB2554"/>
    <w:rsid w:val="00EB25BC"/>
    <w:rsid w:val="00EB28DA"/>
    <w:rsid w:val="00EB35E6"/>
    <w:rsid w:val="00EB3B0E"/>
    <w:rsid w:val="00EB403C"/>
    <w:rsid w:val="00EB4ED7"/>
    <w:rsid w:val="00EB56E1"/>
    <w:rsid w:val="00EB7AB1"/>
    <w:rsid w:val="00EB7BC2"/>
    <w:rsid w:val="00EC20A9"/>
    <w:rsid w:val="00EC2295"/>
    <w:rsid w:val="00EC2E22"/>
    <w:rsid w:val="00EC3718"/>
    <w:rsid w:val="00EC38E2"/>
    <w:rsid w:val="00EC3FF9"/>
    <w:rsid w:val="00EC4B76"/>
    <w:rsid w:val="00EC54B5"/>
    <w:rsid w:val="00EC60D2"/>
    <w:rsid w:val="00EC6B3C"/>
    <w:rsid w:val="00EC6DB1"/>
    <w:rsid w:val="00ED1190"/>
    <w:rsid w:val="00ED1E59"/>
    <w:rsid w:val="00ED20D5"/>
    <w:rsid w:val="00ED2A2E"/>
    <w:rsid w:val="00ED3A1B"/>
    <w:rsid w:val="00ED3D70"/>
    <w:rsid w:val="00ED4429"/>
    <w:rsid w:val="00ED5425"/>
    <w:rsid w:val="00ED5ADF"/>
    <w:rsid w:val="00ED6A4F"/>
    <w:rsid w:val="00ED70B1"/>
    <w:rsid w:val="00ED751B"/>
    <w:rsid w:val="00EE117B"/>
    <w:rsid w:val="00EE17C2"/>
    <w:rsid w:val="00EE2610"/>
    <w:rsid w:val="00EE27F2"/>
    <w:rsid w:val="00EE2D14"/>
    <w:rsid w:val="00EE4E53"/>
    <w:rsid w:val="00EE5921"/>
    <w:rsid w:val="00EE5E4A"/>
    <w:rsid w:val="00EE6629"/>
    <w:rsid w:val="00EE79AF"/>
    <w:rsid w:val="00EE7CD8"/>
    <w:rsid w:val="00EF0251"/>
    <w:rsid w:val="00EF145A"/>
    <w:rsid w:val="00EF22E8"/>
    <w:rsid w:val="00EF2F2F"/>
    <w:rsid w:val="00EF397F"/>
    <w:rsid w:val="00EF48CC"/>
    <w:rsid w:val="00EF492B"/>
    <w:rsid w:val="00EF4EA0"/>
    <w:rsid w:val="00EF4F24"/>
    <w:rsid w:val="00EF547F"/>
    <w:rsid w:val="00EF5EA5"/>
    <w:rsid w:val="00EF62B1"/>
    <w:rsid w:val="00EF6B01"/>
    <w:rsid w:val="00EF7917"/>
    <w:rsid w:val="00EF7C44"/>
    <w:rsid w:val="00F00438"/>
    <w:rsid w:val="00F00801"/>
    <w:rsid w:val="00F009AD"/>
    <w:rsid w:val="00F00D69"/>
    <w:rsid w:val="00F01BCD"/>
    <w:rsid w:val="00F02105"/>
    <w:rsid w:val="00F0223B"/>
    <w:rsid w:val="00F02497"/>
    <w:rsid w:val="00F0442E"/>
    <w:rsid w:val="00F046FD"/>
    <w:rsid w:val="00F04F1A"/>
    <w:rsid w:val="00F04F7A"/>
    <w:rsid w:val="00F05A53"/>
    <w:rsid w:val="00F075EA"/>
    <w:rsid w:val="00F07B83"/>
    <w:rsid w:val="00F10033"/>
    <w:rsid w:val="00F1041A"/>
    <w:rsid w:val="00F107C8"/>
    <w:rsid w:val="00F10FB5"/>
    <w:rsid w:val="00F11D48"/>
    <w:rsid w:val="00F11D84"/>
    <w:rsid w:val="00F1229B"/>
    <w:rsid w:val="00F12683"/>
    <w:rsid w:val="00F14C63"/>
    <w:rsid w:val="00F14E41"/>
    <w:rsid w:val="00F1577F"/>
    <w:rsid w:val="00F162BE"/>
    <w:rsid w:val="00F16CCA"/>
    <w:rsid w:val="00F17BA4"/>
    <w:rsid w:val="00F2063E"/>
    <w:rsid w:val="00F20B9D"/>
    <w:rsid w:val="00F228FC"/>
    <w:rsid w:val="00F246DC"/>
    <w:rsid w:val="00F2488D"/>
    <w:rsid w:val="00F25272"/>
    <w:rsid w:val="00F25364"/>
    <w:rsid w:val="00F253FD"/>
    <w:rsid w:val="00F25744"/>
    <w:rsid w:val="00F27FF6"/>
    <w:rsid w:val="00F30B78"/>
    <w:rsid w:val="00F310F3"/>
    <w:rsid w:val="00F31491"/>
    <w:rsid w:val="00F3161A"/>
    <w:rsid w:val="00F319BD"/>
    <w:rsid w:val="00F325F8"/>
    <w:rsid w:val="00F33A74"/>
    <w:rsid w:val="00F34B3A"/>
    <w:rsid w:val="00F354AA"/>
    <w:rsid w:val="00F35F7B"/>
    <w:rsid w:val="00F3788A"/>
    <w:rsid w:val="00F40926"/>
    <w:rsid w:val="00F41191"/>
    <w:rsid w:val="00F41C27"/>
    <w:rsid w:val="00F45504"/>
    <w:rsid w:val="00F457F5"/>
    <w:rsid w:val="00F462E7"/>
    <w:rsid w:val="00F462EF"/>
    <w:rsid w:val="00F46673"/>
    <w:rsid w:val="00F466A6"/>
    <w:rsid w:val="00F47607"/>
    <w:rsid w:val="00F478F4"/>
    <w:rsid w:val="00F47E62"/>
    <w:rsid w:val="00F504F5"/>
    <w:rsid w:val="00F509E6"/>
    <w:rsid w:val="00F5120C"/>
    <w:rsid w:val="00F5148C"/>
    <w:rsid w:val="00F516AC"/>
    <w:rsid w:val="00F52109"/>
    <w:rsid w:val="00F540D4"/>
    <w:rsid w:val="00F54175"/>
    <w:rsid w:val="00F549DA"/>
    <w:rsid w:val="00F560B1"/>
    <w:rsid w:val="00F56DAF"/>
    <w:rsid w:val="00F57BCC"/>
    <w:rsid w:val="00F57F6F"/>
    <w:rsid w:val="00F601A0"/>
    <w:rsid w:val="00F604ED"/>
    <w:rsid w:val="00F60685"/>
    <w:rsid w:val="00F609B8"/>
    <w:rsid w:val="00F60BC3"/>
    <w:rsid w:val="00F614F1"/>
    <w:rsid w:val="00F6168B"/>
    <w:rsid w:val="00F61B28"/>
    <w:rsid w:val="00F62F87"/>
    <w:rsid w:val="00F63BEB"/>
    <w:rsid w:val="00F64012"/>
    <w:rsid w:val="00F640EA"/>
    <w:rsid w:val="00F65709"/>
    <w:rsid w:val="00F657C8"/>
    <w:rsid w:val="00F65D98"/>
    <w:rsid w:val="00F65E54"/>
    <w:rsid w:val="00F70628"/>
    <w:rsid w:val="00F70B11"/>
    <w:rsid w:val="00F721DD"/>
    <w:rsid w:val="00F7278F"/>
    <w:rsid w:val="00F7287D"/>
    <w:rsid w:val="00F72D78"/>
    <w:rsid w:val="00F73032"/>
    <w:rsid w:val="00F73043"/>
    <w:rsid w:val="00F730F7"/>
    <w:rsid w:val="00F734E0"/>
    <w:rsid w:val="00F74428"/>
    <w:rsid w:val="00F746ED"/>
    <w:rsid w:val="00F74CFB"/>
    <w:rsid w:val="00F7572A"/>
    <w:rsid w:val="00F763B6"/>
    <w:rsid w:val="00F764E4"/>
    <w:rsid w:val="00F7717B"/>
    <w:rsid w:val="00F80130"/>
    <w:rsid w:val="00F80E4B"/>
    <w:rsid w:val="00F81000"/>
    <w:rsid w:val="00F8124C"/>
    <w:rsid w:val="00F82CC1"/>
    <w:rsid w:val="00F833DE"/>
    <w:rsid w:val="00F84842"/>
    <w:rsid w:val="00F848FC"/>
    <w:rsid w:val="00F85BC9"/>
    <w:rsid w:val="00F85FA1"/>
    <w:rsid w:val="00F85FDA"/>
    <w:rsid w:val="00F8646A"/>
    <w:rsid w:val="00F86C2E"/>
    <w:rsid w:val="00F87811"/>
    <w:rsid w:val="00F90554"/>
    <w:rsid w:val="00F906F6"/>
    <w:rsid w:val="00F90E7A"/>
    <w:rsid w:val="00F90F8C"/>
    <w:rsid w:val="00F910D4"/>
    <w:rsid w:val="00F92168"/>
    <w:rsid w:val="00F92278"/>
    <w:rsid w:val="00F9282A"/>
    <w:rsid w:val="00F92856"/>
    <w:rsid w:val="00F93C71"/>
    <w:rsid w:val="00F93EF5"/>
    <w:rsid w:val="00F94710"/>
    <w:rsid w:val="00F95319"/>
    <w:rsid w:val="00F9532A"/>
    <w:rsid w:val="00F967F5"/>
    <w:rsid w:val="00F96858"/>
    <w:rsid w:val="00F96BAD"/>
    <w:rsid w:val="00FA0193"/>
    <w:rsid w:val="00FA08AD"/>
    <w:rsid w:val="00FA0F4D"/>
    <w:rsid w:val="00FA139D"/>
    <w:rsid w:val="00FA1DE6"/>
    <w:rsid w:val="00FA1FCA"/>
    <w:rsid w:val="00FA24B0"/>
    <w:rsid w:val="00FA29C4"/>
    <w:rsid w:val="00FA33BF"/>
    <w:rsid w:val="00FA41C5"/>
    <w:rsid w:val="00FA51C8"/>
    <w:rsid w:val="00FA60C4"/>
    <w:rsid w:val="00FA62EF"/>
    <w:rsid w:val="00FA6B43"/>
    <w:rsid w:val="00FA79EB"/>
    <w:rsid w:val="00FB0871"/>
    <w:rsid w:val="00FB0E84"/>
    <w:rsid w:val="00FB0F95"/>
    <w:rsid w:val="00FB14E3"/>
    <w:rsid w:val="00FB19D6"/>
    <w:rsid w:val="00FB1D46"/>
    <w:rsid w:val="00FB30D8"/>
    <w:rsid w:val="00FB33CC"/>
    <w:rsid w:val="00FB4722"/>
    <w:rsid w:val="00FB48E0"/>
    <w:rsid w:val="00FB52DB"/>
    <w:rsid w:val="00FB641A"/>
    <w:rsid w:val="00FB75BA"/>
    <w:rsid w:val="00FB7DB2"/>
    <w:rsid w:val="00FC3789"/>
    <w:rsid w:val="00FC3ABE"/>
    <w:rsid w:val="00FC3E7A"/>
    <w:rsid w:val="00FC4932"/>
    <w:rsid w:val="00FC49AC"/>
    <w:rsid w:val="00FC4AEE"/>
    <w:rsid w:val="00FC592F"/>
    <w:rsid w:val="00FC60FA"/>
    <w:rsid w:val="00FC62ED"/>
    <w:rsid w:val="00FC72A0"/>
    <w:rsid w:val="00FC7698"/>
    <w:rsid w:val="00FD01C2"/>
    <w:rsid w:val="00FD024C"/>
    <w:rsid w:val="00FD1D60"/>
    <w:rsid w:val="00FD2019"/>
    <w:rsid w:val="00FD2421"/>
    <w:rsid w:val="00FD2CD1"/>
    <w:rsid w:val="00FD2F65"/>
    <w:rsid w:val="00FD330A"/>
    <w:rsid w:val="00FD3935"/>
    <w:rsid w:val="00FD4203"/>
    <w:rsid w:val="00FD4E56"/>
    <w:rsid w:val="00FD4E98"/>
    <w:rsid w:val="00FD52ED"/>
    <w:rsid w:val="00FD6C5E"/>
    <w:rsid w:val="00FE0426"/>
    <w:rsid w:val="00FE230E"/>
    <w:rsid w:val="00FE24E0"/>
    <w:rsid w:val="00FE3565"/>
    <w:rsid w:val="00FE3E8B"/>
    <w:rsid w:val="00FE48C2"/>
    <w:rsid w:val="00FE5479"/>
    <w:rsid w:val="00FE595C"/>
    <w:rsid w:val="00FE66A9"/>
    <w:rsid w:val="00FE7464"/>
    <w:rsid w:val="00FE758B"/>
    <w:rsid w:val="00FE7A97"/>
    <w:rsid w:val="00FF02AD"/>
    <w:rsid w:val="00FF04D2"/>
    <w:rsid w:val="00FF0AB0"/>
    <w:rsid w:val="00FF0CE3"/>
    <w:rsid w:val="00FF1415"/>
    <w:rsid w:val="00FF17A0"/>
    <w:rsid w:val="00FF251F"/>
    <w:rsid w:val="00FF27DB"/>
    <w:rsid w:val="00FF3343"/>
    <w:rsid w:val="00FF4D5C"/>
    <w:rsid w:val="00FF5598"/>
    <w:rsid w:val="00FF624F"/>
    <w:rsid w:val="00FF63A4"/>
    <w:rsid w:val="00FF7190"/>
    <w:rsid w:val="00FF7289"/>
    <w:rsid w:val="00FF7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E69A178F-C233-41E0-897E-C3C1BDF53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21CEB"/>
    <w:pPr>
      <w:spacing w:before="136"/>
    </w:pPr>
    <w:rPr>
      <w:sz w:val="22"/>
      <w:lang w:val="en-CA"/>
    </w:rPr>
  </w:style>
  <w:style w:type="paragraph" w:styleId="berschrift1">
    <w:name w:val="heading 1"/>
    <w:basedOn w:val="Standard"/>
    <w:next w:val="Standard"/>
    <w:qFormat/>
    <w:rsid w:val="00BF695E"/>
    <w:pPr>
      <w:keepNext/>
      <w:numPr>
        <w:numId w:val="1"/>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BF695E"/>
    <w:pPr>
      <w:keepNext/>
      <w:numPr>
        <w:ilvl w:val="1"/>
        <w:numId w:val="1"/>
      </w:numPr>
      <w:spacing w:before="240" w:after="60"/>
      <w:ind w:left="576"/>
      <w:outlineLvl w:val="1"/>
    </w:pPr>
    <w:rPr>
      <w:b/>
      <w:bCs/>
      <w:i/>
      <w:iCs/>
      <w:sz w:val="28"/>
      <w:szCs w:val="28"/>
    </w:rPr>
  </w:style>
  <w:style w:type="paragraph" w:styleId="berschrift3">
    <w:name w:val="heading 3"/>
    <w:basedOn w:val="Standard"/>
    <w:next w:val="Standard"/>
    <w:link w:val="berschrift3Zchn"/>
    <w:qFormat/>
    <w:rsid w:val="00BF695E"/>
    <w:pPr>
      <w:keepNext/>
      <w:numPr>
        <w:ilvl w:val="2"/>
        <w:numId w:val="1"/>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1"/>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1"/>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1"/>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1"/>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BF695E"/>
    <w:rPr>
      <w:b/>
      <w:bCs/>
      <w:i/>
      <w:iCs/>
      <w:sz w:val="28"/>
      <w:szCs w:val="28"/>
      <w:lang w:val="en-CA"/>
    </w:rPr>
  </w:style>
  <w:style w:type="character" w:customStyle="1" w:styleId="berschrift3Zchn">
    <w:name w:val="Überschrift 3 Zchn"/>
    <w:link w:val="berschrift3"/>
    <w:rsid w:val="00BF695E"/>
    <w:rPr>
      <w:b/>
      <w:bCs/>
      <w:sz w:val="26"/>
      <w:szCs w:val="26"/>
      <w:lang w:val="en-CA"/>
    </w:rPr>
  </w:style>
  <w:style w:type="character" w:customStyle="1" w:styleId="berschrift4Zchn">
    <w:name w:val="Überschrift 4 Zchn"/>
    <w:link w:val="berschrift4"/>
    <w:rsid w:val="004234F0"/>
    <w:rPr>
      <w:rFonts w:ascii="Times New Roman Bold" w:hAnsi="Times New Roman Bold"/>
      <w:b/>
      <w:bCs/>
      <w:sz w:val="24"/>
      <w:szCs w:val="28"/>
      <w:lang w:val="en-CA"/>
    </w:rPr>
  </w:style>
  <w:style w:type="character" w:customStyle="1" w:styleId="berschrift5Zchn">
    <w:name w:val="Überschrift 5 Zchn"/>
    <w:link w:val="berschrift5"/>
    <w:rsid w:val="004234F0"/>
    <w:rPr>
      <w:b/>
      <w:bCs/>
      <w:i/>
      <w:iCs/>
      <w:sz w:val="24"/>
      <w:szCs w:val="26"/>
      <w:lang w:val="en-CA"/>
    </w:rPr>
  </w:style>
  <w:style w:type="character" w:customStyle="1" w:styleId="berschrift6Zchn">
    <w:name w:val="Überschrift 6 Zchn"/>
    <w:link w:val="berschrift6"/>
    <w:rsid w:val="000E00F3"/>
    <w:rPr>
      <w:b/>
      <w:bCs/>
      <w:sz w:val="22"/>
      <w:szCs w:val="22"/>
      <w:lang w:val="en-CA"/>
    </w:rPr>
  </w:style>
  <w:style w:type="character" w:customStyle="1" w:styleId="berschrift7Zchn">
    <w:name w:val="Überschrift 7 Zchn"/>
    <w:link w:val="berschrift7"/>
    <w:rsid w:val="004234F0"/>
    <w:rPr>
      <w:sz w:val="22"/>
      <w:szCs w:val="24"/>
      <w:lang w:val="en-CA"/>
    </w:rPr>
  </w:style>
  <w:style w:type="character" w:customStyle="1" w:styleId="berschrift8Zchn">
    <w:name w:val="Überschrift 8 Zchn"/>
    <w:link w:val="berschrift8"/>
    <w:rsid w:val="004234F0"/>
    <w:rPr>
      <w:i/>
      <w:iCs/>
      <w:sz w:val="22"/>
      <w:szCs w:val="24"/>
      <w:lang w:val="en-CA"/>
    </w:rPr>
  </w:style>
  <w:style w:type="character" w:customStyle="1" w:styleId="berschrift9Zchn">
    <w:name w:val="Überschrift 9 Zchn"/>
    <w:link w:val="berschrift9"/>
    <w:rsid w:val="000E00F3"/>
    <w:rPr>
      <w:b/>
      <w:sz w:val="22"/>
      <w:szCs w:val="22"/>
      <w:lang w:eastAsia="en-US"/>
    </w:rPr>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Verzeichnis1">
    <w:name w:val="toc 1"/>
    <w:basedOn w:val="Standard"/>
    <w:next w:val="Standard"/>
    <w:autoRedefine/>
    <w:uiPriority w:val="39"/>
    <w:rsid w:val="00DC32C6"/>
    <w:pPr>
      <w:tabs>
        <w:tab w:val="right" w:leader="dot" w:pos="9350"/>
      </w:tabs>
      <w:spacing w:before="0"/>
    </w:pPr>
    <w:rPr>
      <w:sz w:val="20"/>
    </w:rPr>
  </w:style>
  <w:style w:type="paragraph" w:styleId="Verzeichnis2">
    <w:name w:val="toc 2"/>
    <w:basedOn w:val="Standard"/>
    <w:next w:val="Standard"/>
    <w:autoRedefine/>
    <w:uiPriority w:val="39"/>
    <w:rsid w:val="003531BD"/>
    <w:pPr>
      <w:tabs>
        <w:tab w:val="left" w:pos="880"/>
        <w:tab w:val="right" w:leader="dot" w:pos="9350"/>
      </w:tabs>
      <w:spacing w:before="0"/>
      <w:ind w:left="202"/>
    </w:pPr>
    <w:rPr>
      <w:sz w:val="20"/>
    </w:rPr>
  </w:style>
  <w:style w:type="paragraph" w:styleId="Verzeichnis3">
    <w:name w:val="toc 3"/>
    <w:basedOn w:val="Standard"/>
    <w:next w:val="Standard"/>
    <w:autoRedefine/>
    <w:uiPriority w:val="39"/>
    <w:rsid w:val="003531BD"/>
    <w:pPr>
      <w:spacing w:before="0"/>
      <w:ind w:left="403"/>
    </w:pPr>
    <w:rPr>
      <w:sz w:val="20"/>
    </w:rPr>
  </w:style>
  <w:style w:type="character" w:styleId="Kommentarzeichen">
    <w:name w:val="annotation reference"/>
    <w:uiPriority w:val="99"/>
    <w:rsid w:val="00BF7D94"/>
    <w:rPr>
      <w:sz w:val="16"/>
      <w:szCs w:val="16"/>
    </w:rPr>
  </w:style>
  <w:style w:type="paragraph" w:styleId="Kommentartext">
    <w:name w:val="annotation text"/>
    <w:basedOn w:val="Standard"/>
    <w:link w:val="KommentartextZchn"/>
    <w:uiPriority w:val="99"/>
    <w:rsid w:val="00BF7D94"/>
    <w:rPr>
      <w:rFonts w:eastAsia="SimSun"/>
      <w:sz w:val="20"/>
    </w:rPr>
  </w:style>
  <w:style w:type="character" w:customStyle="1" w:styleId="KommentartextZchn">
    <w:name w:val="Kommentartext Zchn"/>
    <w:link w:val="Kommentartext"/>
    <w:uiPriority w:val="99"/>
    <w:rsid w:val="00BF7D94"/>
    <w:rPr>
      <w:rFonts w:eastAsia="SimSun"/>
    </w:rPr>
  </w:style>
  <w:style w:type="paragraph" w:customStyle="1" w:styleId="SPIEbodytext">
    <w:name w:val="SPIE body text"/>
    <w:basedOn w:val="Standard"/>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Standard"/>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Verzeichnis4">
    <w:name w:val="toc 4"/>
    <w:basedOn w:val="Standard"/>
    <w:next w:val="Standard"/>
    <w:autoRedefine/>
    <w:uiPriority w:val="39"/>
    <w:unhideWhenUsed/>
    <w:rsid w:val="00DC32C6"/>
    <w:pPr>
      <w:spacing w:before="0" w:after="100" w:line="276" w:lineRule="auto"/>
      <w:ind w:left="662"/>
    </w:pPr>
    <w:rPr>
      <w:rFonts w:ascii="Calibri" w:hAnsi="Calibri"/>
      <w:szCs w:val="22"/>
    </w:rPr>
  </w:style>
  <w:style w:type="paragraph" w:styleId="Verzeichnis5">
    <w:name w:val="toc 5"/>
    <w:basedOn w:val="Standard"/>
    <w:next w:val="Standard"/>
    <w:autoRedefine/>
    <w:uiPriority w:val="39"/>
    <w:unhideWhenUsed/>
    <w:rsid w:val="00DC32C6"/>
    <w:pPr>
      <w:spacing w:before="0" w:line="276" w:lineRule="auto"/>
      <w:ind w:left="878"/>
    </w:pPr>
    <w:rPr>
      <w:rFonts w:ascii="Calibri" w:hAnsi="Calibri"/>
      <w:szCs w:val="22"/>
    </w:rPr>
  </w:style>
  <w:style w:type="paragraph" w:styleId="Verzeichnis6">
    <w:name w:val="toc 6"/>
    <w:basedOn w:val="Standard"/>
    <w:next w:val="Standard"/>
    <w:autoRedefine/>
    <w:uiPriority w:val="39"/>
    <w:unhideWhenUsed/>
    <w:rsid w:val="00BF7D94"/>
    <w:pPr>
      <w:spacing w:after="100" w:line="276" w:lineRule="auto"/>
      <w:ind w:left="1100"/>
    </w:pPr>
    <w:rPr>
      <w:rFonts w:ascii="Calibri" w:hAnsi="Calibri"/>
      <w:szCs w:val="22"/>
    </w:rPr>
  </w:style>
  <w:style w:type="paragraph" w:styleId="Verzeichnis7">
    <w:name w:val="toc 7"/>
    <w:basedOn w:val="Standard"/>
    <w:next w:val="Standard"/>
    <w:autoRedefine/>
    <w:uiPriority w:val="39"/>
    <w:unhideWhenUsed/>
    <w:rsid w:val="00BF7D94"/>
    <w:pPr>
      <w:spacing w:after="100" w:line="276" w:lineRule="auto"/>
      <w:ind w:left="1320"/>
    </w:pPr>
    <w:rPr>
      <w:rFonts w:ascii="Calibri" w:hAnsi="Calibri"/>
      <w:szCs w:val="22"/>
    </w:rPr>
  </w:style>
  <w:style w:type="paragraph" w:styleId="Verzeichnis8">
    <w:name w:val="toc 8"/>
    <w:basedOn w:val="Standard"/>
    <w:next w:val="Standard"/>
    <w:autoRedefine/>
    <w:uiPriority w:val="39"/>
    <w:unhideWhenUsed/>
    <w:rsid w:val="00BF7D94"/>
    <w:pPr>
      <w:spacing w:after="100" w:line="276" w:lineRule="auto"/>
      <w:ind w:left="1540"/>
    </w:pPr>
    <w:rPr>
      <w:rFonts w:ascii="Calibri" w:hAnsi="Calibri"/>
      <w:szCs w:val="22"/>
    </w:rPr>
  </w:style>
  <w:style w:type="paragraph" w:styleId="Verzeichnis9">
    <w:name w:val="toc 9"/>
    <w:basedOn w:val="Standard"/>
    <w:next w:val="Standard"/>
    <w:autoRedefine/>
    <w:uiPriority w:val="39"/>
    <w:unhideWhenUsed/>
    <w:rsid w:val="00BF7D94"/>
    <w:pPr>
      <w:spacing w:after="100" w:line="276" w:lineRule="auto"/>
      <w:ind w:left="1760"/>
    </w:pPr>
    <w:rPr>
      <w:rFonts w:ascii="Calibri" w:hAnsi="Calibri"/>
      <w:szCs w:val="22"/>
    </w:rPr>
  </w:style>
  <w:style w:type="paragraph" w:styleId="StandardWeb">
    <w:name w:val="Normal (Web)"/>
    <w:basedOn w:val="Standard"/>
    <w:uiPriority w:val="99"/>
    <w:unhideWhenUsed/>
    <w:rsid w:val="00BF7D94"/>
    <w:pPr>
      <w:spacing w:before="75" w:after="75"/>
    </w:pPr>
    <w:rPr>
      <w:rFonts w:ascii="Arial" w:eastAsia="SimSun" w:hAnsi="Arial" w:cs="Arial"/>
      <w:sz w:val="20"/>
      <w:lang w:eastAsia="zh-CN"/>
    </w:rPr>
  </w:style>
  <w:style w:type="character" w:customStyle="1" w:styleId="UnresolvedMention1">
    <w:name w:val="Unresolved Mention1"/>
    <w:basedOn w:val="Absatz-Standardschriftart"/>
    <w:uiPriority w:val="99"/>
    <w:semiHidden/>
    <w:unhideWhenUsed/>
    <w:rsid w:val="003531BD"/>
    <w:rPr>
      <w:color w:val="808080"/>
      <w:shd w:val="clear" w:color="auto" w:fill="E6E6E6"/>
    </w:rPr>
  </w:style>
  <w:style w:type="table" w:styleId="Tabellenraster">
    <w:name w:val="Table Grid"/>
    <w:basedOn w:val="NormaleTabelle"/>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Standard"/>
    <w:rsid w:val="00A21996"/>
    <w:pPr>
      <w:spacing w:before="100" w:beforeAutospacing="1" w:after="100" w:afterAutospacing="1"/>
    </w:pPr>
    <w:rPr>
      <w:rFonts w:eastAsiaTheme="minorHAnsi"/>
      <w:sz w:val="24"/>
      <w:szCs w:val="24"/>
    </w:rPr>
  </w:style>
  <w:style w:type="paragraph" w:styleId="Listenabsatz">
    <w:name w:val="List Paragraph"/>
    <w:basedOn w:val="Standard"/>
    <w:uiPriority w:val="34"/>
    <w:qFormat/>
    <w:rsid w:val="002938F9"/>
    <w:pPr>
      <w:ind w:left="720"/>
      <w:contextualSpacing/>
    </w:pPr>
  </w:style>
  <w:style w:type="paragraph" w:styleId="berarbeitung">
    <w:name w:val="Revision"/>
    <w:hidden/>
    <w:uiPriority w:val="99"/>
    <w:semiHidden/>
    <w:rsid w:val="008773CE"/>
    <w:rPr>
      <w:sz w:val="22"/>
      <w:lang w:val="en-CA"/>
    </w:rPr>
  </w:style>
  <w:style w:type="paragraph" w:styleId="Beschriftung">
    <w:name w:val="caption"/>
    <w:basedOn w:val="Standard"/>
    <w:next w:val="Standard"/>
    <w:unhideWhenUsed/>
    <w:qFormat/>
    <w:rsid w:val="0036071E"/>
    <w:pPr>
      <w:spacing w:before="0" w:after="200"/>
    </w:pPr>
    <w:rPr>
      <w:i/>
      <w:iCs/>
      <w:color w:val="44546A" w:themeColor="text2"/>
      <w:sz w:val="18"/>
      <w:szCs w:val="18"/>
    </w:rPr>
  </w:style>
  <w:style w:type="character" w:styleId="Platzhaltertext">
    <w:name w:val="Placeholder Text"/>
    <w:basedOn w:val="Absatz-Standardschriftart"/>
    <w:uiPriority w:val="99"/>
    <w:semiHidden/>
    <w:rsid w:val="00C9674D"/>
    <w:rPr>
      <w:color w:val="808080"/>
    </w:rPr>
  </w:style>
  <w:style w:type="paragraph" w:customStyle="1" w:styleId="tableheading">
    <w:name w:val="table heading"/>
    <w:basedOn w:val="Standard"/>
    <w:rsid w:val="00050411"/>
    <w:pPr>
      <w:keepNext/>
      <w:keepLines/>
      <w:overflowPunct w:val="0"/>
      <w:autoSpaceDE w:val="0"/>
      <w:autoSpaceDN w:val="0"/>
      <w:adjustRightInd w:val="0"/>
      <w:spacing w:before="0" w:after="60"/>
      <w:jc w:val="both"/>
      <w:textAlignment w:val="baseline"/>
    </w:pPr>
    <w:rPr>
      <w:rFonts w:eastAsia="Malgun Gothic"/>
      <w:b/>
      <w:bCs/>
      <w:sz w:val="20"/>
      <w:lang w:val="en-GB"/>
    </w:rPr>
  </w:style>
  <w:style w:type="paragraph" w:customStyle="1" w:styleId="tablecell">
    <w:name w:val="table cell"/>
    <w:basedOn w:val="Standard"/>
    <w:rsid w:val="00050411"/>
    <w:pPr>
      <w:keepNext/>
      <w:keepLines/>
      <w:overflowPunct w:val="0"/>
      <w:autoSpaceDE w:val="0"/>
      <w:autoSpaceDN w:val="0"/>
      <w:adjustRightInd w:val="0"/>
      <w:spacing w:before="0" w:after="60"/>
      <w:jc w:val="both"/>
      <w:textAlignment w:val="baseline"/>
    </w:pPr>
    <w:rPr>
      <w:rFonts w:eastAsia="Malgun Gothic"/>
      <w:sz w:val="20"/>
      <w:lang w:val="en-GB"/>
    </w:rPr>
  </w:style>
  <w:style w:type="paragraph" w:customStyle="1" w:styleId="tablesyntax">
    <w:name w:val="table syntax"/>
    <w:basedOn w:val="Standard"/>
    <w:link w:val="tablesyntaxChar"/>
    <w:rsid w:val="00050411"/>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before="0"/>
      <w:textAlignment w:val="baseline"/>
    </w:pPr>
    <w:rPr>
      <w:rFonts w:eastAsia="Malgun Gothic"/>
      <w:sz w:val="20"/>
      <w:lang w:val="en-GB"/>
    </w:rPr>
  </w:style>
  <w:style w:type="character" w:customStyle="1" w:styleId="tablesyntaxChar">
    <w:name w:val="table syntax Char"/>
    <w:link w:val="tablesyntax"/>
    <w:locked/>
    <w:rsid w:val="00050411"/>
    <w:rPr>
      <w:rFonts w:eastAsia="Malgun Gothic"/>
      <w:lang w:val="en-GB"/>
    </w:rPr>
  </w:style>
  <w:style w:type="table" w:styleId="Listentabelle3">
    <w:name w:val="List Table 3"/>
    <w:basedOn w:val="NormaleTabelle"/>
    <w:uiPriority w:val="48"/>
    <w:rsid w:val="00FD2F65"/>
    <w:rPr>
      <w:rFonts w:asciiTheme="minorHAnsi" w:eastAsiaTheme="minorHAnsi" w:hAnsiTheme="minorHAnsi" w:cstheme="minorBidi"/>
      <w:sz w:val="22"/>
      <w:szCs w:val="22"/>
      <w:lang w:val="de-D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Text">
    <w:name w:val="Table_Text"/>
    <w:basedOn w:val="Standard"/>
    <w:rsid w:val="006A3D17"/>
    <w:pPr>
      <w:keepLines/>
      <w:overflowPunct w:val="0"/>
      <w:autoSpaceDE w:val="0"/>
      <w:autoSpaceDN w:val="0"/>
      <w:adjustRightInd w:val="0"/>
      <w:spacing w:before="100" w:after="100" w:line="190" w:lineRule="exact"/>
      <w:jc w:val="both"/>
      <w:textAlignment w:val="baseline"/>
    </w:pPr>
    <w:rPr>
      <w:rFonts w:eastAsia="Malgun Gothic"/>
      <w:sz w:val="18"/>
      <w:szCs w:val="18"/>
      <w:lang w:val="en-GB"/>
    </w:rPr>
  </w:style>
  <w:style w:type="table" w:styleId="Gitternetztabelle4Akzent3">
    <w:name w:val="Grid Table 4 Accent 3"/>
    <w:basedOn w:val="NormaleTabelle"/>
    <w:uiPriority w:val="49"/>
    <w:rsid w:val="00F86C2E"/>
    <w:rPr>
      <w:rFonts w:asciiTheme="minorHAnsi" w:eastAsiaTheme="minorHAnsi" w:hAnsiTheme="minorHAnsi" w:cstheme="minorBidi"/>
      <w:sz w:val="22"/>
      <w:szCs w:val="22"/>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9470E6"/>
    <w:pPr>
      <w:autoSpaceDE w:val="0"/>
      <w:autoSpaceDN w:val="0"/>
      <w:adjustRightInd w:val="0"/>
    </w:pPr>
    <w:rPr>
      <w:color w:val="000000"/>
      <w:sz w:val="24"/>
      <w:szCs w:val="24"/>
      <w:lang w:val="de-DE"/>
    </w:rPr>
  </w:style>
  <w:style w:type="table" w:customStyle="1" w:styleId="GridTable21">
    <w:name w:val="Grid Table 21"/>
    <w:basedOn w:val="NormaleTabelle"/>
    <w:uiPriority w:val="47"/>
    <w:rsid w:val="00CB00CC"/>
    <w:rPr>
      <w:rFonts w:asciiTheme="minorHAnsi" w:eastAsiaTheme="minorHAnsi" w:hAnsiTheme="minorHAnsi" w:cstheme="minorBidi"/>
      <w:sz w:val="22"/>
      <w:szCs w:val="22"/>
      <w:lang w:val="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KeinLeerraum">
    <w:name w:val="No Spacing"/>
    <w:uiPriority w:val="1"/>
    <w:qFormat/>
    <w:rsid w:val="009F26E5"/>
    <w:rPr>
      <w:rFonts w:asciiTheme="minorHAnsi" w:eastAsiaTheme="minorHAnsi" w:hAnsiTheme="minorHAnsi" w:cstheme="minorBidi"/>
      <w:sz w:val="22"/>
      <w:szCs w:val="22"/>
    </w:rPr>
  </w:style>
  <w:style w:type="paragraph" w:styleId="Kommentarthema">
    <w:name w:val="annotation subject"/>
    <w:basedOn w:val="Kommentartext"/>
    <w:next w:val="Kommentartext"/>
    <w:link w:val="KommentarthemaZchn"/>
    <w:semiHidden/>
    <w:unhideWhenUsed/>
    <w:rsid w:val="00600DE6"/>
    <w:rPr>
      <w:rFonts w:eastAsia="Times New Roman"/>
      <w:b/>
      <w:bCs/>
    </w:rPr>
  </w:style>
  <w:style w:type="character" w:customStyle="1" w:styleId="KommentarthemaZchn">
    <w:name w:val="Kommentarthema Zchn"/>
    <w:basedOn w:val="KommentartextZchn"/>
    <w:link w:val="Kommentarthema"/>
    <w:semiHidden/>
    <w:rsid w:val="00600DE6"/>
    <w:rPr>
      <w:rFonts w:eastAsia="SimSun"/>
      <w:b/>
      <w:bCs/>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353575521">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FFE92-FF40-4378-ACD2-88A7F3AFC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4295</Words>
  <Characters>27064</Characters>
  <Application>Microsoft Office Word</Application>
  <DocSecurity>0</DocSecurity>
  <Lines>225</Lines>
  <Paragraphs>62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Improved perceptually optimized QP adaptation and associated distortion measure</vt:lpstr>
      <vt:lpstr>Joint Collaborative Team on Video Coding (JCT-VC) Contribution</vt:lpstr>
    </vt:vector>
  </TitlesOfParts>
  <Company>JCT-VC</Company>
  <LinksUpToDate>false</LinksUpToDate>
  <CharactersWithSpaces>31297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Improved perceptually optimized QP adaptation and associated distortion measure</dc:title>
  <dc:subject>JVET-K0206</dc:subject>
  <dc:creator>Christian Helmrich</dc:creator>
  <cp:keywords>JCT-VC, MPEG, VCEG</cp:keywords>
  <dc:description/>
  <cp:lastModifiedBy>Christian Helmrich</cp:lastModifiedBy>
  <cp:revision>2</cp:revision>
  <cp:lastPrinted>2018-07-02T13:00:00Z</cp:lastPrinted>
  <dcterms:created xsi:type="dcterms:W3CDTF">2018-07-02T13:28:00Z</dcterms:created>
  <dcterms:modified xsi:type="dcterms:W3CDTF">2018-07-02T13:28:00Z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ies>
</file>