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53835" w14:paraId="7E96CA4B" w14:textId="77777777">
        <w:tc>
          <w:tcPr>
            <w:tcW w:w="6408" w:type="dxa"/>
          </w:tcPr>
          <w:p w14:paraId="18E03134" w14:textId="6F214C49" w:rsidR="006C5D39" w:rsidRPr="00D53835" w:rsidRDefault="00CC3D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D53835">
              <w:rPr>
                <w:b/>
                <w:szCs w:val="22"/>
                <w:lang w:val="en-CA"/>
              </w:rPr>
              <w:t xml:space="preserve">Joint </w:t>
            </w:r>
            <w:r w:rsidR="006C5D39" w:rsidRPr="00D53835">
              <w:rPr>
                <w:b/>
                <w:szCs w:val="22"/>
                <w:lang w:val="en-CA"/>
              </w:rPr>
              <w:t xml:space="preserve">Video </w:t>
            </w:r>
            <w:r w:rsidR="00F712E9" w:rsidRPr="00D53835">
              <w:rPr>
                <w:b/>
                <w:szCs w:val="22"/>
                <w:lang w:val="en-CA"/>
              </w:rPr>
              <w:t>Experts</w:t>
            </w:r>
            <w:r w:rsidR="009D7CE6" w:rsidRPr="00D53835">
              <w:rPr>
                <w:b/>
                <w:szCs w:val="22"/>
                <w:lang w:val="en-CA"/>
              </w:rPr>
              <w:t xml:space="preserve"> Team</w:t>
            </w:r>
            <w:r w:rsidR="006C5D39" w:rsidRPr="00D53835">
              <w:rPr>
                <w:b/>
                <w:szCs w:val="22"/>
                <w:lang w:val="en-CA"/>
              </w:rPr>
              <w:t xml:space="preserve"> (</w:t>
            </w:r>
            <w:r w:rsidR="009D7CE6" w:rsidRPr="00D53835">
              <w:rPr>
                <w:b/>
                <w:szCs w:val="22"/>
                <w:lang w:val="en-CA"/>
              </w:rPr>
              <w:t>JVET</w:t>
            </w:r>
            <w:r w:rsidR="006C5D39" w:rsidRPr="00D5383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5383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rPr>
                <w:b/>
                <w:szCs w:val="22"/>
                <w:lang w:val="en-CA"/>
              </w:rPr>
              <w:t xml:space="preserve">of </w:t>
            </w:r>
            <w:r w:rsidR="007F1F8B" w:rsidRPr="00D53835">
              <w:rPr>
                <w:b/>
                <w:szCs w:val="22"/>
                <w:lang w:val="en-CA"/>
              </w:rPr>
              <w:t>ITU-T SG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16 WP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3 and ISO/IEC JTC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1/SC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29/WG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5383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t>1</w:t>
            </w:r>
            <w:r w:rsidR="00B57A23" w:rsidRPr="00D53835">
              <w:t>1</w:t>
            </w:r>
            <w:r w:rsidR="00155526" w:rsidRPr="00D53835">
              <w:t>th</w:t>
            </w:r>
            <w:r w:rsidR="00A767DC" w:rsidRPr="00D53835">
              <w:t xml:space="preserve"> Meeting: </w:t>
            </w:r>
            <w:r w:rsidR="00B57A23" w:rsidRPr="00D5383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CB89808" w:rsidR="008A4B4C" w:rsidRPr="00D5383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53835">
              <w:rPr>
                <w:lang w:val="en-CA"/>
              </w:rPr>
              <w:t>Document</w:t>
            </w:r>
            <w:r w:rsidR="006C5D39" w:rsidRPr="00D53835">
              <w:rPr>
                <w:lang w:val="en-CA"/>
              </w:rPr>
              <w:t xml:space="preserve">: </w:t>
            </w:r>
            <w:r w:rsidR="009D7CE6" w:rsidRPr="00D53835">
              <w:rPr>
                <w:lang w:val="en-CA"/>
              </w:rPr>
              <w:t>JVET</w:t>
            </w:r>
            <w:r w:rsidRPr="00D53835">
              <w:rPr>
                <w:lang w:val="en-CA"/>
              </w:rPr>
              <w:t>-</w:t>
            </w:r>
            <w:r w:rsidR="00B57A23" w:rsidRPr="00D53835">
              <w:rPr>
                <w:lang w:val="en-CA"/>
              </w:rPr>
              <w:t>K</w:t>
            </w:r>
            <w:r w:rsidR="00CC3DFF">
              <w:rPr>
                <w:rFonts w:hint="eastAsia"/>
                <w:lang w:val="en-CA" w:eastAsia="ja-JP"/>
              </w:rPr>
              <w:t>0151</w:t>
            </w:r>
            <w:bookmarkStart w:id="0" w:name="_GoBack"/>
            <w:bookmarkEnd w:id="0"/>
            <w:r w:rsidR="00E47F2D" w:rsidRPr="00D5383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3835" w14:paraId="188D2B50" w14:textId="77777777">
        <w:tc>
          <w:tcPr>
            <w:tcW w:w="1458" w:type="dxa"/>
          </w:tcPr>
          <w:p w14:paraId="7A6C85EB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D90A24" w:rsidR="00E61DAC" w:rsidRPr="00D53835" w:rsidRDefault="00DC126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CE2: Modified ALF classification (</w:t>
            </w:r>
            <w:r w:rsidR="0065085B">
              <w:rPr>
                <w:rFonts w:hint="eastAsia"/>
                <w:b/>
                <w:szCs w:val="22"/>
                <w:lang w:val="en-CA" w:eastAsia="ja-JP"/>
              </w:rPr>
              <w:t>CE2-4.2.4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D53835" w14:paraId="3D8B01B2" w14:textId="77777777">
        <w:tc>
          <w:tcPr>
            <w:tcW w:w="1458" w:type="dxa"/>
          </w:tcPr>
          <w:p w14:paraId="7AC356CE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99DDD2" w:rsidR="00E61DAC" w:rsidRPr="00D53835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Input d</w:t>
            </w:r>
            <w:r w:rsidR="00E61DAC" w:rsidRPr="00D53835">
              <w:rPr>
                <w:szCs w:val="22"/>
                <w:lang w:val="en-CA"/>
              </w:rPr>
              <w:t xml:space="preserve">ocument to </w:t>
            </w:r>
            <w:r w:rsidR="009D7CE6" w:rsidRPr="00D53835">
              <w:rPr>
                <w:szCs w:val="22"/>
                <w:lang w:val="en-CA"/>
              </w:rPr>
              <w:t>JVET</w:t>
            </w:r>
          </w:p>
        </w:tc>
      </w:tr>
      <w:tr w:rsidR="00E61DAC" w:rsidRPr="00D53835" w14:paraId="7E6D99E3" w14:textId="77777777">
        <w:tc>
          <w:tcPr>
            <w:tcW w:w="1458" w:type="dxa"/>
          </w:tcPr>
          <w:p w14:paraId="18CCDCD6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05D9AC" w:rsidR="00E61DAC" w:rsidRPr="00D53835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Proposal</w:t>
            </w:r>
          </w:p>
        </w:tc>
      </w:tr>
      <w:tr w:rsidR="00E61DAC" w:rsidRPr="00D53835" w14:paraId="714CD808" w14:textId="77777777">
        <w:tc>
          <w:tcPr>
            <w:tcW w:w="1458" w:type="dxa"/>
          </w:tcPr>
          <w:p w14:paraId="4DB59313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Author(s) or</w:t>
            </w:r>
            <w:r w:rsidRPr="00D5383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18D4ED" w14:textId="77777777" w:rsidR="00B7435C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0299F9D8" w14:textId="77777777" w:rsidR="002B1F47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Teruhiko Suzuki</w:t>
            </w:r>
          </w:p>
          <w:p w14:paraId="49D81240" w14:textId="68128B4A" w:rsidR="00E61DAC" w:rsidRPr="00D53835" w:rsidRDefault="002B1F47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D53835" w:rsidRDefault="00E61DAC">
            <w:pPr>
              <w:spacing w:before="60" w:after="60"/>
              <w:rPr>
                <w:szCs w:val="22"/>
                <w:lang w:val="en-CA"/>
              </w:rPr>
            </w:pPr>
            <w:r w:rsidRPr="00D53835">
              <w:rPr>
                <w:szCs w:val="22"/>
                <w:lang w:val="en-CA"/>
              </w:rPr>
              <w:br/>
              <w:t>Tel:</w:t>
            </w:r>
            <w:r w:rsidRPr="00D5383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EFB8A1" w14:textId="36D5A1B3" w:rsidR="00E61DAC" w:rsidRPr="00D53835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="00F50DDA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D53835">
              <w:rPr>
                <w:szCs w:val="22"/>
                <w:lang w:val="en-CA"/>
              </w:rPr>
              <w:br/>
            </w:r>
            <w:hyperlink r:id="rId10" w:history="1">
              <w:r w:rsidR="003C2AC2" w:rsidRPr="00D53835">
                <w:rPr>
                  <w:rStyle w:val="a6"/>
                  <w:rFonts w:hint="eastAsia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3C94D0C7" w:rsidR="005609B0" w:rsidRPr="00D53835" w:rsidRDefault="00CC3DFF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3C2AC2" w:rsidRPr="00D53835">
                <w:rPr>
                  <w:rStyle w:val="a6"/>
                  <w:rFonts w:hint="eastAsia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D53835" w14:paraId="49AFAA61" w14:textId="77777777">
        <w:tc>
          <w:tcPr>
            <w:tcW w:w="1458" w:type="dxa"/>
          </w:tcPr>
          <w:p w14:paraId="2C08AF6B" w14:textId="23AD446B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DDAC3E" w:rsidR="00E61DAC" w:rsidRPr="00D53835" w:rsidRDefault="001A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2811A0" w14:textId="5BC018E2" w:rsidR="00A600A7" w:rsidRDefault="002166ED" w:rsidP="008C50B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esults are reported for JVET-J1022 [1] High-Efficiency ALF CE2-4.2.4. The experiments show that modified ALF classification saves the BD-Rate for Y, U and V by </w:t>
      </w:r>
      <w:r w:rsidR="00065E4D">
        <w:rPr>
          <w:rFonts w:hint="eastAsia"/>
          <w:lang w:val="en-CA" w:eastAsia="ja-JP"/>
        </w:rPr>
        <w:t>3.10</w:t>
      </w:r>
      <w:r>
        <w:rPr>
          <w:rFonts w:hint="eastAsia"/>
          <w:lang w:val="en-CA" w:eastAsia="ja-JP"/>
        </w:rPr>
        <w:t>% (x%)</w:t>
      </w:r>
      <w:r w:rsidR="001A2371">
        <w:rPr>
          <w:rFonts w:hint="eastAsia"/>
          <w:lang w:val="en-CA" w:eastAsia="ja-JP"/>
        </w:rPr>
        <w:t xml:space="preserve">, </w:t>
      </w:r>
      <w:r w:rsidR="00065E4D">
        <w:rPr>
          <w:rFonts w:hint="eastAsia"/>
          <w:lang w:val="en-CA" w:eastAsia="ja-JP"/>
        </w:rPr>
        <w:t>3.37</w:t>
      </w:r>
      <w:r>
        <w:rPr>
          <w:rFonts w:hint="eastAsia"/>
          <w:lang w:val="en-CA" w:eastAsia="ja-JP"/>
        </w:rPr>
        <w:t>% (</w:t>
      </w:r>
      <w:r w:rsidR="002C2F20">
        <w:rPr>
          <w:rFonts w:hint="eastAsia"/>
          <w:lang w:val="en-CA" w:eastAsia="ja-JP"/>
        </w:rPr>
        <w:t>x</w:t>
      </w:r>
      <w:r>
        <w:rPr>
          <w:rFonts w:hint="eastAsia"/>
          <w:lang w:val="en-CA" w:eastAsia="ja-JP"/>
        </w:rPr>
        <w:t>%)</w:t>
      </w:r>
      <w:r w:rsidR="001A2371">
        <w:rPr>
          <w:rFonts w:hint="eastAsia"/>
          <w:lang w:val="en-CA" w:eastAsia="ja-JP"/>
        </w:rPr>
        <w:t xml:space="preserve"> and </w:t>
      </w:r>
      <w:r w:rsidR="00065E4D">
        <w:rPr>
          <w:rFonts w:hint="eastAsia"/>
          <w:lang w:val="en-CA" w:eastAsia="ja-JP"/>
        </w:rPr>
        <w:t>3.8</w:t>
      </w:r>
      <w:r w:rsidR="001A2371">
        <w:rPr>
          <w:rFonts w:hint="eastAsia"/>
          <w:lang w:val="en-CA" w:eastAsia="ja-JP"/>
        </w:rPr>
        <w:t>9</w:t>
      </w:r>
      <w:r>
        <w:rPr>
          <w:rFonts w:hint="eastAsia"/>
          <w:lang w:val="en-CA" w:eastAsia="ja-JP"/>
        </w:rPr>
        <w:t>% (x%), respectively, over VTM (BMS</w:t>
      </w:r>
      <w:r w:rsidR="008C1EF9">
        <w:rPr>
          <w:rFonts w:hint="eastAsia"/>
          <w:lang w:val="en-CA" w:eastAsia="ja-JP"/>
        </w:rPr>
        <w:t>-ALF</w:t>
      </w:r>
      <w:r>
        <w:rPr>
          <w:rFonts w:hint="eastAsia"/>
          <w:lang w:val="en-CA" w:eastAsia="ja-JP"/>
        </w:rPr>
        <w:t>)</w:t>
      </w:r>
      <w:r w:rsidR="001A2371">
        <w:rPr>
          <w:rFonts w:hint="eastAsia"/>
          <w:lang w:val="en-CA" w:eastAsia="ja-JP"/>
        </w:rPr>
        <w:t xml:space="preserve"> with </w:t>
      </w:r>
      <w:r w:rsidR="00065E4D">
        <w:rPr>
          <w:rFonts w:hint="eastAsia"/>
          <w:lang w:val="en-CA" w:eastAsia="ja-JP"/>
        </w:rPr>
        <w:t>249</w:t>
      </w:r>
      <w:r>
        <w:rPr>
          <w:rFonts w:hint="eastAsia"/>
          <w:lang w:val="en-CA" w:eastAsia="ja-JP"/>
        </w:rPr>
        <w:t>% (</w:t>
      </w:r>
      <w:r w:rsidR="002C2F20">
        <w:rPr>
          <w:rFonts w:hint="eastAsia"/>
          <w:lang w:val="en-CA" w:eastAsia="ja-JP"/>
        </w:rPr>
        <w:t>x</w:t>
      </w:r>
      <w:r>
        <w:rPr>
          <w:rFonts w:hint="eastAsia"/>
          <w:lang w:val="en-CA" w:eastAsia="ja-JP"/>
        </w:rPr>
        <w:t>%) decoding time at AI.</w:t>
      </w:r>
      <w:r w:rsidR="00B56FBB">
        <w:rPr>
          <w:rFonts w:hint="eastAsia"/>
          <w:lang w:val="en-CA" w:eastAsia="ja-JP"/>
        </w:rPr>
        <w:t xml:space="preserve"> </w:t>
      </w:r>
    </w:p>
    <w:p w14:paraId="33FB7707" w14:textId="42F4FDC8" w:rsidR="00A600A7" w:rsidRDefault="00B56FBB" w:rsidP="008C50BB">
      <w:pPr>
        <w:rPr>
          <w:rFonts w:hint="eastAsia"/>
          <w:szCs w:val="22"/>
          <w:lang w:eastAsia="ja-JP"/>
        </w:rPr>
      </w:pPr>
      <w:r>
        <w:rPr>
          <w:lang w:val="en-CA" w:eastAsia="ja-JP"/>
        </w:rPr>
        <w:t>A</w:t>
      </w:r>
      <w:r>
        <w:rPr>
          <w:rFonts w:hint="eastAsia"/>
          <w:lang w:val="en-CA" w:eastAsia="ja-JP"/>
        </w:rPr>
        <w:t xml:space="preserve">t RA, </w:t>
      </w:r>
      <w:r>
        <w:rPr>
          <w:rFonts w:hint="eastAsia"/>
          <w:szCs w:val="22"/>
          <w:lang w:eastAsia="ja-JP"/>
        </w:rPr>
        <w:t xml:space="preserve">it saves </w:t>
      </w:r>
      <w:r>
        <w:rPr>
          <w:rFonts w:hint="eastAsia"/>
          <w:szCs w:val="22"/>
          <w:lang w:val="en-CA" w:eastAsia="ja-JP"/>
        </w:rPr>
        <w:t>the BD-Rate</w:t>
      </w:r>
      <w:r>
        <w:rPr>
          <w:szCs w:val="22"/>
          <w:lang w:val="en-CA"/>
        </w:rPr>
        <w:t xml:space="preserve"> for Y</w:t>
      </w:r>
      <w:r>
        <w:rPr>
          <w:rFonts w:hint="eastAsia"/>
          <w:szCs w:val="22"/>
          <w:lang w:val="en-CA" w:eastAsia="ja-JP"/>
        </w:rPr>
        <w:t>, U and V by</w:t>
      </w:r>
      <w:r>
        <w:rPr>
          <w:szCs w:val="22"/>
          <w:lang w:val="en-CA"/>
        </w:rPr>
        <w:t xml:space="preserve"> </w:t>
      </w:r>
      <w:r w:rsidR="00065E4D">
        <w:rPr>
          <w:rFonts w:hint="eastAsia"/>
          <w:szCs w:val="22"/>
          <w:lang w:eastAsia="ja-JP"/>
        </w:rPr>
        <w:t>5.33</w:t>
      </w:r>
      <w:r>
        <w:rPr>
          <w:rFonts w:hint="eastAsia"/>
          <w:szCs w:val="22"/>
          <w:lang w:eastAsia="ja-JP"/>
        </w:rPr>
        <w:t>% (</w:t>
      </w:r>
      <w:r w:rsidR="00295C6E">
        <w:rPr>
          <w:rFonts w:hint="eastAsia"/>
          <w:szCs w:val="22"/>
          <w:lang w:eastAsia="ja-JP"/>
        </w:rPr>
        <w:t>5.06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>)</w:t>
      </w:r>
      <w:r>
        <w:rPr>
          <w:szCs w:val="22"/>
          <w:lang w:eastAsia="ja-JP"/>
        </w:rPr>
        <w:t xml:space="preserve">, </w:t>
      </w:r>
      <w:r w:rsidR="00065E4D">
        <w:rPr>
          <w:rFonts w:hint="eastAsia"/>
          <w:szCs w:val="22"/>
          <w:lang w:eastAsia="ja-JP"/>
        </w:rPr>
        <w:t>2.1</w:t>
      </w:r>
      <w:r w:rsidR="001A2371">
        <w:rPr>
          <w:rFonts w:hint="eastAsia"/>
          <w:szCs w:val="22"/>
          <w:lang w:eastAsia="ja-JP"/>
        </w:rPr>
        <w:t>8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(</w:t>
      </w:r>
      <w:r w:rsidR="00295C6E">
        <w:rPr>
          <w:rFonts w:hint="eastAsia"/>
          <w:szCs w:val="22"/>
          <w:lang w:eastAsia="ja-JP"/>
        </w:rPr>
        <w:t>2.21</w:t>
      </w:r>
      <w:r>
        <w:rPr>
          <w:rFonts w:hint="eastAsia"/>
          <w:szCs w:val="22"/>
          <w:lang w:eastAsia="ja-JP"/>
        </w:rPr>
        <w:t>%)</w:t>
      </w:r>
      <w:r>
        <w:rPr>
          <w:szCs w:val="22"/>
          <w:lang w:eastAsia="ja-JP"/>
        </w:rPr>
        <w:t xml:space="preserve"> and </w:t>
      </w:r>
      <w:r w:rsidR="00065E4D">
        <w:rPr>
          <w:rFonts w:hint="eastAsia"/>
          <w:szCs w:val="22"/>
          <w:lang w:eastAsia="ja-JP"/>
        </w:rPr>
        <w:t>1.79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(</w:t>
      </w:r>
      <w:r w:rsidR="00295C6E">
        <w:rPr>
          <w:rFonts w:hint="eastAsia"/>
          <w:szCs w:val="22"/>
          <w:lang w:eastAsia="ja-JP"/>
        </w:rPr>
        <w:t>1.50</w:t>
      </w:r>
      <w:r>
        <w:rPr>
          <w:rFonts w:hint="eastAsia"/>
          <w:szCs w:val="22"/>
          <w:lang w:eastAsia="ja-JP"/>
        </w:rPr>
        <w:t>%)</w:t>
      </w:r>
      <w:r>
        <w:rPr>
          <w:szCs w:val="22"/>
          <w:lang w:eastAsia="ja-JP"/>
        </w:rPr>
        <w:t xml:space="preserve"> over VTM</w:t>
      </w:r>
      <w:r>
        <w:rPr>
          <w:rFonts w:hint="eastAsia"/>
          <w:szCs w:val="22"/>
          <w:lang w:eastAsia="ja-JP"/>
        </w:rPr>
        <w:t xml:space="preserve"> (BMS)</w:t>
      </w:r>
      <w:r>
        <w:rPr>
          <w:szCs w:val="22"/>
          <w:lang w:eastAsia="ja-JP"/>
        </w:rPr>
        <w:t xml:space="preserve"> with </w:t>
      </w:r>
      <w:r w:rsidR="00065E4D">
        <w:rPr>
          <w:rFonts w:hint="eastAsia"/>
          <w:szCs w:val="22"/>
          <w:lang w:eastAsia="ja-JP"/>
        </w:rPr>
        <w:t>343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(</w:t>
      </w:r>
      <w:r w:rsidR="00295C6E">
        <w:rPr>
          <w:rFonts w:hint="eastAsia"/>
          <w:szCs w:val="22"/>
          <w:lang w:eastAsia="ja-JP"/>
        </w:rPr>
        <w:t>x</w:t>
      </w:r>
      <w:r>
        <w:rPr>
          <w:rFonts w:hint="eastAsia"/>
          <w:szCs w:val="22"/>
          <w:lang w:eastAsia="ja-JP"/>
        </w:rPr>
        <w:t>%)</w:t>
      </w:r>
      <w:r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decoding </w:t>
      </w:r>
      <w:r>
        <w:rPr>
          <w:szCs w:val="22"/>
          <w:lang w:eastAsia="ja-JP"/>
        </w:rPr>
        <w:t>time</w:t>
      </w:r>
      <w:r>
        <w:rPr>
          <w:rFonts w:hint="eastAsia"/>
          <w:szCs w:val="22"/>
          <w:lang w:eastAsia="ja-JP"/>
        </w:rPr>
        <w:t xml:space="preserve">. </w:t>
      </w:r>
    </w:p>
    <w:p w14:paraId="625BB9D9" w14:textId="28116FE5" w:rsidR="002166ED" w:rsidRDefault="00B56FBB" w:rsidP="008C50BB">
      <w:pPr>
        <w:rPr>
          <w:rFonts w:hint="eastAsia"/>
          <w:lang w:val="en-CA" w:eastAsia="ja-JP"/>
        </w:rPr>
      </w:pPr>
      <w:r>
        <w:rPr>
          <w:szCs w:val="22"/>
          <w:lang w:eastAsia="ja-JP"/>
        </w:rPr>
        <w:t>A</w:t>
      </w:r>
      <w:r>
        <w:rPr>
          <w:rFonts w:hint="eastAsia"/>
          <w:szCs w:val="22"/>
          <w:lang w:eastAsia="ja-JP"/>
        </w:rPr>
        <w:t xml:space="preserve">t LDB, it saves </w:t>
      </w:r>
      <w:r>
        <w:rPr>
          <w:rFonts w:hint="eastAsia"/>
          <w:szCs w:val="22"/>
          <w:lang w:val="en-CA" w:eastAsia="ja-JP"/>
        </w:rPr>
        <w:t>the BD-Rate</w:t>
      </w:r>
      <w:r>
        <w:rPr>
          <w:szCs w:val="22"/>
          <w:lang w:val="en-CA"/>
        </w:rPr>
        <w:t xml:space="preserve"> for Y</w:t>
      </w:r>
      <w:r>
        <w:rPr>
          <w:rFonts w:hint="eastAsia"/>
          <w:szCs w:val="22"/>
          <w:lang w:val="en-CA" w:eastAsia="ja-JP"/>
        </w:rPr>
        <w:t>, U and V by</w:t>
      </w:r>
      <w:r>
        <w:rPr>
          <w:szCs w:val="22"/>
          <w:lang w:val="en-CA"/>
        </w:rPr>
        <w:t xml:space="preserve"> </w:t>
      </w:r>
      <w:r w:rsidR="00065E4D">
        <w:rPr>
          <w:rFonts w:hint="eastAsia"/>
          <w:szCs w:val="22"/>
          <w:lang w:eastAsia="ja-JP"/>
        </w:rPr>
        <w:t>4</w:t>
      </w:r>
      <w:r w:rsidR="001A2371">
        <w:rPr>
          <w:rFonts w:hint="eastAsia"/>
          <w:szCs w:val="22"/>
          <w:lang w:eastAsia="ja-JP"/>
        </w:rPr>
        <w:t>.</w:t>
      </w:r>
      <w:r w:rsidR="00065E4D">
        <w:rPr>
          <w:rFonts w:hint="eastAsia"/>
          <w:szCs w:val="22"/>
          <w:lang w:eastAsia="ja-JP"/>
        </w:rPr>
        <w:t>58</w:t>
      </w:r>
      <w:r>
        <w:rPr>
          <w:rFonts w:hint="eastAsia"/>
          <w:szCs w:val="22"/>
          <w:lang w:eastAsia="ja-JP"/>
        </w:rPr>
        <w:t>% (</w:t>
      </w:r>
      <w:r w:rsidR="002C2F20">
        <w:rPr>
          <w:rFonts w:hint="eastAsia"/>
          <w:szCs w:val="22"/>
          <w:lang w:eastAsia="ja-JP"/>
        </w:rPr>
        <w:t>x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>)</w:t>
      </w:r>
      <w:r>
        <w:rPr>
          <w:szCs w:val="22"/>
          <w:lang w:eastAsia="ja-JP"/>
        </w:rPr>
        <w:t xml:space="preserve">, </w:t>
      </w:r>
      <w:r w:rsidR="00065E4D">
        <w:rPr>
          <w:rFonts w:hint="eastAsia"/>
          <w:szCs w:val="22"/>
          <w:lang w:eastAsia="ja-JP"/>
        </w:rPr>
        <w:t>1.66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(</w:t>
      </w:r>
      <w:r w:rsidR="002C2F20">
        <w:rPr>
          <w:rFonts w:hint="eastAsia"/>
          <w:szCs w:val="22"/>
          <w:lang w:eastAsia="ja-JP"/>
        </w:rPr>
        <w:t>x</w:t>
      </w:r>
      <w:r>
        <w:rPr>
          <w:rFonts w:hint="eastAsia"/>
          <w:szCs w:val="22"/>
          <w:lang w:eastAsia="ja-JP"/>
        </w:rPr>
        <w:t>%)</w:t>
      </w:r>
      <w:r>
        <w:rPr>
          <w:szCs w:val="22"/>
          <w:lang w:eastAsia="ja-JP"/>
        </w:rPr>
        <w:t xml:space="preserve"> and </w:t>
      </w:r>
      <w:r w:rsidR="00065E4D">
        <w:rPr>
          <w:rFonts w:hint="eastAsia"/>
          <w:szCs w:val="22"/>
          <w:lang w:eastAsia="ja-JP"/>
        </w:rPr>
        <w:t>2.01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(</w:t>
      </w:r>
      <w:r w:rsidR="002C2F20">
        <w:rPr>
          <w:rFonts w:hint="eastAsia"/>
          <w:szCs w:val="22"/>
          <w:lang w:eastAsia="ja-JP"/>
        </w:rPr>
        <w:t>x</w:t>
      </w:r>
      <w:r>
        <w:rPr>
          <w:rFonts w:hint="eastAsia"/>
          <w:szCs w:val="22"/>
          <w:lang w:eastAsia="ja-JP"/>
        </w:rPr>
        <w:t>%)</w:t>
      </w:r>
      <w:r>
        <w:rPr>
          <w:szCs w:val="22"/>
          <w:lang w:eastAsia="ja-JP"/>
        </w:rPr>
        <w:t xml:space="preserve"> over VTM</w:t>
      </w:r>
      <w:r>
        <w:rPr>
          <w:rFonts w:hint="eastAsia"/>
          <w:szCs w:val="22"/>
          <w:lang w:eastAsia="ja-JP"/>
        </w:rPr>
        <w:t xml:space="preserve"> (BMS)</w:t>
      </w:r>
      <w:r>
        <w:rPr>
          <w:szCs w:val="22"/>
          <w:lang w:eastAsia="ja-JP"/>
        </w:rPr>
        <w:t xml:space="preserve"> with </w:t>
      </w:r>
      <w:r w:rsidR="00065E4D">
        <w:rPr>
          <w:rFonts w:hint="eastAsia"/>
          <w:szCs w:val="22"/>
          <w:lang w:eastAsia="ja-JP"/>
        </w:rPr>
        <w:t>259</w:t>
      </w:r>
      <w:r>
        <w:rPr>
          <w:szCs w:val="22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(</w:t>
      </w:r>
      <w:r w:rsidR="002C2F20">
        <w:rPr>
          <w:rFonts w:hint="eastAsia"/>
          <w:szCs w:val="22"/>
          <w:lang w:eastAsia="ja-JP"/>
        </w:rPr>
        <w:t>x</w:t>
      </w:r>
      <w:r>
        <w:rPr>
          <w:rFonts w:hint="eastAsia"/>
          <w:szCs w:val="22"/>
          <w:lang w:eastAsia="ja-JP"/>
        </w:rPr>
        <w:t>%)</w:t>
      </w:r>
      <w:r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decoding </w:t>
      </w:r>
      <w:r>
        <w:rPr>
          <w:szCs w:val="22"/>
          <w:lang w:eastAsia="ja-JP"/>
        </w:rPr>
        <w:t>time</w:t>
      </w:r>
      <w:r>
        <w:rPr>
          <w:rFonts w:hint="eastAsia"/>
          <w:szCs w:val="22"/>
          <w:lang w:eastAsia="ja-JP"/>
        </w:rPr>
        <w:t>.</w:t>
      </w:r>
    </w:p>
    <w:p w14:paraId="723883F2" w14:textId="779627E3" w:rsidR="00263398" w:rsidRPr="005B217D" w:rsidRDefault="00263398" w:rsidP="009234A5">
      <w:pPr>
        <w:rPr>
          <w:szCs w:val="22"/>
          <w:lang w:val="en-CA"/>
        </w:rPr>
      </w:pPr>
    </w:p>
    <w:p w14:paraId="7D2AC1F0" w14:textId="4D98092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A59F3">
        <w:rPr>
          <w:lang w:val="en-CA"/>
        </w:rPr>
        <w:t>oduction</w:t>
      </w:r>
    </w:p>
    <w:p w14:paraId="28B61F6A" w14:textId="07D1DA73" w:rsidR="001640BD" w:rsidRDefault="00D20DB0" w:rsidP="00D20DB0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technology, </w:t>
      </w:r>
      <w:r>
        <w:rPr>
          <w:rFonts w:hint="eastAsia"/>
          <w:szCs w:val="22"/>
          <w:lang w:val="en-CA" w:eastAsia="ja-JP"/>
        </w:rPr>
        <w:t>which was modified classification on top of GALF</w:t>
      </w:r>
      <w:r>
        <w:rPr>
          <w:rFonts w:hint="eastAsia"/>
          <w:szCs w:val="22"/>
          <w:lang w:val="en-CA" w:eastAsia="ja-JP"/>
        </w:rPr>
        <w:t>, was originally proposed as a part of JVET-J0028 [2] in the CfP response in San Diego meeting.</w:t>
      </w:r>
      <w:r w:rsidR="003C49E9">
        <w:rPr>
          <w:rFonts w:hint="eastAsia"/>
          <w:szCs w:val="22"/>
          <w:lang w:val="en-CA" w:eastAsia="ja-JP"/>
        </w:rPr>
        <w:t xml:space="preserve"> </w:t>
      </w:r>
      <w:r w:rsidR="006F007A">
        <w:rPr>
          <w:szCs w:val="22"/>
          <w:lang w:val="en-CA" w:eastAsia="ja-JP"/>
        </w:rPr>
        <w:t>T</w:t>
      </w:r>
      <w:r w:rsidR="006F007A">
        <w:rPr>
          <w:rFonts w:hint="eastAsia"/>
          <w:szCs w:val="22"/>
          <w:lang w:val="en-CA" w:eastAsia="ja-JP"/>
        </w:rPr>
        <w:t xml:space="preserve">here are two differences for the derivation of the directionality from GALF. </w:t>
      </w:r>
      <w:r w:rsidR="006F007A">
        <w:rPr>
          <w:szCs w:val="22"/>
          <w:lang w:val="en-CA" w:eastAsia="ja-JP"/>
        </w:rPr>
        <w:t>O</w:t>
      </w:r>
      <w:r w:rsidR="006F007A">
        <w:rPr>
          <w:rFonts w:hint="eastAsia"/>
          <w:szCs w:val="22"/>
          <w:lang w:val="en-CA" w:eastAsia="ja-JP"/>
        </w:rPr>
        <w:t>ne is derivation of direction and the other one is that similarity</w:t>
      </w:r>
      <w:r w:rsidR="00957023">
        <w:rPr>
          <w:rFonts w:hint="eastAsia"/>
          <w:szCs w:val="22"/>
          <w:lang w:val="en-CA" w:eastAsia="ja-JP"/>
        </w:rPr>
        <w:t xml:space="preserve"> of the gradient</w:t>
      </w:r>
      <w:r w:rsidR="006F007A">
        <w:rPr>
          <w:rFonts w:hint="eastAsia"/>
          <w:szCs w:val="22"/>
          <w:lang w:val="en-CA" w:eastAsia="ja-JP"/>
        </w:rPr>
        <w:t xml:space="preserve"> is used for classification instead of </w:t>
      </w:r>
      <w:r w:rsidR="007D69CF">
        <w:rPr>
          <w:rFonts w:hint="eastAsia"/>
          <w:szCs w:val="22"/>
          <w:lang w:val="en-CA" w:eastAsia="ja-JP"/>
        </w:rPr>
        <w:t xml:space="preserve">the maximum and minimum values of the gradients. </w:t>
      </w:r>
      <w:r w:rsidR="007D69CF">
        <w:rPr>
          <w:szCs w:val="22"/>
          <w:lang w:val="en-CA" w:eastAsia="ja-JP"/>
        </w:rPr>
        <w:t>T</w:t>
      </w:r>
      <w:r w:rsidR="007D69CF">
        <w:rPr>
          <w:rFonts w:hint="eastAsia"/>
          <w:szCs w:val="22"/>
          <w:lang w:val="en-CA" w:eastAsia="ja-JP"/>
        </w:rPr>
        <w:t>he detail is described in section 2.</w:t>
      </w:r>
    </w:p>
    <w:p w14:paraId="72FFDBF9" w14:textId="18A682D3" w:rsidR="003A59F3" w:rsidRPr="005B217D" w:rsidRDefault="00754078" w:rsidP="003A59F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Technology</w:t>
      </w:r>
    </w:p>
    <w:p w14:paraId="3FE7DF83" w14:textId="6E2EBACC" w:rsidR="00591B27" w:rsidRPr="00A05952" w:rsidRDefault="00591B27" w:rsidP="00E423AE">
      <w:pPr>
        <w:spacing w:before="120" w:after="120"/>
        <w:ind w:firstLineChars="50" w:firstLine="110"/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Each </w:t>
      </w:r>
      <w:r w:rsidR="006069AD">
        <w:rPr>
          <w:rFonts w:hint="eastAsia"/>
          <w:szCs w:val="22"/>
          <w:lang w:val="en-CA" w:eastAsia="ja-JP"/>
        </w:rPr>
        <w:t>2x2</w:t>
      </w:r>
      <w:r w:rsidRPr="00A05952">
        <w:rPr>
          <w:szCs w:val="22"/>
          <w:lang w:val="en-CA"/>
        </w:rPr>
        <w:t xml:space="preserve"> block is categorized into one out of 25 classes. The classification index </w:t>
      </w:r>
      <w:r w:rsidRPr="00A05952">
        <w:rPr>
          <w:i/>
          <w:szCs w:val="22"/>
          <w:lang w:val="en-CA"/>
        </w:rPr>
        <w:t>C</w:t>
      </w:r>
      <w:r w:rsidRPr="00A05952">
        <w:rPr>
          <w:szCs w:val="22"/>
          <w:lang w:val="en-CA"/>
        </w:rPr>
        <w:t xml:space="preserve"> is derived based on its directionality </w:t>
      </w:r>
      <w:r w:rsidR="009F2240">
        <w:rPr>
          <w:rFonts w:hint="eastAsia"/>
          <w:szCs w:val="22"/>
          <w:lang w:val="en-CA" w:eastAsia="ja-JP"/>
        </w:rPr>
        <w:t>D</w:t>
      </w:r>
      <w:r w:rsidRPr="00A05952">
        <w:rPr>
          <w:szCs w:val="22"/>
          <w:lang w:val="en-CA"/>
        </w:rPr>
        <w:t xml:space="preserve"> and a quantized value of activity </w:t>
      </w:r>
      <w:r w:rsidRPr="00591B27">
        <w:rPr>
          <w:szCs w:val="22"/>
          <w:lang w:val="en-CA"/>
        </w:rPr>
        <w:fldChar w:fldCharType="begin"/>
      </w:r>
      <w:r w:rsidRPr="00591B27">
        <w:rPr>
          <w:szCs w:val="22"/>
          <w:lang w:val="en-CA"/>
        </w:rPr>
        <w:instrText xml:space="preserve"> QUOTE </w:instrText>
      </w:r>
      <w:r w:rsidRPr="00591B27">
        <w:rPr>
          <w:position w:val="-5"/>
        </w:rPr>
        <w:pict w14:anchorId="5DE86D98">
          <v:shape id="_x0000_i1029" type="#_x0000_t75" style="width:7pt;height:2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826AF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7826AF&quot; wsp:rsidP=&quot;007826AF&quot;&gt;&lt;m:oMathPara&gt;&lt;m:oMath&gt;&lt;m:acc&gt;&lt;m:acc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A&lt;/m:t&gt;&lt;/m:r&gt;&lt;/m:e&gt;&lt;/m:acc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591B27">
        <w:rPr>
          <w:szCs w:val="22"/>
          <w:lang w:val="en-CA"/>
        </w:rPr>
        <w:instrText xml:space="preserve"> </w:instrText>
      </w:r>
      <w:r w:rsidRPr="00591B27">
        <w:rPr>
          <w:szCs w:val="22"/>
          <w:lang w:val="en-CA"/>
        </w:rPr>
        <w:fldChar w:fldCharType="separate"/>
      </w:r>
      <w:r w:rsidRPr="00591B27">
        <w:rPr>
          <w:position w:val="-5"/>
        </w:rPr>
        <w:pict w14:anchorId="4205B8EB">
          <v:shape id="_x0000_i1030" type="#_x0000_t75" style="width:7pt;height:2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826AF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7826AF&quot; wsp:rsidP=&quot;007826AF&quot;&gt;&lt;m:oMathPara&gt;&lt;m:oMath&gt;&lt;m:acc&gt;&lt;m:acc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A&lt;/m:t&gt;&lt;/m:r&gt;&lt;/m:e&gt;&lt;/m:acc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591B27">
        <w:rPr>
          <w:szCs w:val="22"/>
          <w:lang w:val="en-CA"/>
        </w:rPr>
        <w:fldChar w:fldCharType="end"/>
      </w:r>
      <w:r w:rsidRPr="00A05952">
        <w:rPr>
          <w:szCs w:val="22"/>
          <w:lang w:val="en-CA"/>
        </w:rPr>
        <w:t>,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591B27" w:rsidRPr="00A05952" w14:paraId="33D64828" w14:textId="77777777" w:rsidTr="009C358E">
        <w:tc>
          <w:tcPr>
            <w:tcW w:w="625" w:type="dxa"/>
            <w:shd w:val="clear" w:color="auto" w:fill="auto"/>
          </w:tcPr>
          <w:p w14:paraId="3D766E52" w14:textId="77777777" w:rsidR="00591B27" w:rsidRPr="00A05952" w:rsidRDefault="00591B27" w:rsidP="009C358E">
            <w:pPr>
              <w:rPr>
                <w:rFonts w:eastAsia="ＭＳ 明朝" w:cs="Arial"/>
                <w:szCs w:val="22"/>
                <w:lang w:val="en-CA"/>
              </w:rPr>
            </w:pPr>
          </w:p>
        </w:tc>
        <w:tc>
          <w:tcPr>
            <w:tcW w:w="8010" w:type="dxa"/>
            <w:shd w:val="clear" w:color="auto" w:fill="auto"/>
          </w:tcPr>
          <w:p w14:paraId="03730F71" w14:textId="5A6145D3" w:rsidR="00591B27" w:rsidRPr="00A05952" w:rsidRDefault="00591B27" w:rsidP="009C358E">
            <w:pPr>
              <w:jc w:val="center"/>
              <w:rPr>
                <w:rFonts w:eastAsia="ＭＳ 明朝"/>
                <w:szCs w:val="22"/>
                <w:lang w:val="en-CA"/>
              </w:rPr>
            </w:pPr>
            <w:r w:rsidRPr="00591B27">
              <w:rPr>
                <w:rFonts w:eastAsia="ＭＳ 明朝"/>
                <w:szCs w:val="22"/>
                <w:lang w:val="en-CA"/>
              </w:rPr>
              <w:fldChar w:fldCharType="begin"/>
            </w:r>
            <w:r w:rsidRPr="00591B27">
              <w:rPr>
                <w:rFonts w:eastAsia="ＭＳ 明朝"/>
                <w:szCs w:val="22"/>
                <w:lang w:val="en-CA"/>
              </w:rPr>
              <w:instrText xml:space="preserve"> QUOTE </w:instrText>
            </w:r>
            <w:r w:rsidRPr="00591B27">
              <w:rPr>
                <w:position w:val="-5"/>
              </w:rPr>
              <w:pict w14:anchorId="584AE1D3">
                <v:shape id="_x0000_i1031" type="#_x0000_t75" style="width:55.5pt;height:2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57E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F8457E&quot; wsp:rsidP=&quot;00F8457E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C=5D+&lt;/m:t&gt;&lt;/m:r&gt;&lt;m:acc&gt;&lt;m:acc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A&lt;/m:t&gt;&lt;/m:r&gt;&lt;/m:e&gt;&lt;/m:acc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591B27">
              <w:rPr>
                <w:rFonts w:eastAsia="ＭＳ 明朝"/>
                <w:szCs w:val="22"/>
                <w:lang w:val="en-CA"/>
              </w:rPr>
              <w:instrText xml:space="preserve"> </w:instrText>
            </w:r>
            <w:r w:rsidRPr="00591B27">
              <w:rPr>
                <w:rFonts w:eastAsia="ＭＳ 明朝"/>
                <w:szCs w:val="22"/>
                <w:lang w:val="en-CA"/>
              </w:rPr>
              <w:fldChar w:fldCharType="separate"/>
            </w:r>
            <w:r w:rsidRPr="00591B27">
              <w:rPr>
                <w:position w:val="-5"/>
              </w:rPr>
              <w:pict w14:anchorId="554D999C">
                <v:shape id="_x0000_i1032" type="#_x0000_t75" style="width:55.5pt;height:2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57E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F8457E&quot; wsp:rsidP=&quot;00F8457E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C=5D+&lt;/m:t&gt;&lt;/m:r&gt;&lt;m:acc&gt;&lt;m:acc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A&lt;/m:t&gt;&lt;/m:r&gt;&lt;/m:e&gt;&lt;/m:acc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591B27">
              <w:rPr>
                <w:rFonts w:eastAsia="ＭＳ 明朝"/>
                <w:szCs w:val="22"/>
                <w:lang w:val="en-CA"/>
              </w:rPr>
              <w:fldChar w:fldCharType="end"/>
            </w:r>
            <w:r w:rsidRPr="00A05952">
              <w:rPr>
                <w:rFonts w:eastAsia="ＭＳ 明朝"/>
                <w:szCs w:val="22"/>
                <w:lang w:val="en-CA"/>
              </w:rPr>
              <w:t>.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02418BF" w14:textId="77777777" w:rsidR="00591B27" w:rsidRPr="00A05952" w:rsidRDefault="00591B27" w:rsidP="009C358E">
            <w:pPr>
              <w:jc w:val="right"/>
              <w:rPr>
                <w:rFonts w:eastAsia="ＭＳ 明朝" w:cs="Arial"/>
                <w:szCs w:val="22"/>
                <w:lang w:val="en-CA"/>
              </w:rPr>
            </w:pPr>
            <w:r w:rsidRPr="00A05952">
              <w:rPr>
                <w:rFonts w:eastAsia="ＭＳ 明朝"/>
                <w:szCs w:val="22"/>
                <w:lang w:val="en-CA"/>
              </w:rPr>
              <w:t>(</w:t>
            </w:r>
            <w:r w:rsidRPr="00A05952">
              <w:rPr>
                <w:rFonts w:eastAsia="ＭＳ 明朝"/>
                <w:noProof/>
                <w:szCs w:val="22"/>
                <w:lang w:val="en-CA"/>
              </w:rPr>
              <w:fldChar w:fldCharType="begin"/>
            </w:r>
            <w:r w:rsidRPr="00A05952">
              <w:rPr>
                <w:rFonts w:eastAsia="ＭＳ 明朝"/>
                <w:noProof/>
                <w:szCs w:val="22"/>
                <w:lang w:val="en-CA"/>
              </w:rPr>
              <w:instrText xml:space="preserve"> SEQ Eq \* MERGEFORMAT </w:instrText>
            </w:r>
            <w:r w:rsidRPr="00A05952">
              <w:rPr>
                <w:rFonts w:eastAsia="ＭＳ 明朝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ＭＳ 明朝"/>
                <w:noProof/>
                <w:szCs w:val="22"/>
                <w:lang w:val="en-CA"/>
              </w:rPr>
              <w:t>46</w:t>
            </w:r>
            <w:r w:rsidRPr="00A05952">
              <w:rPr>
                <w:rFonts w:eastAsia="ＭＳ 明朝"/>
                <w:noProof/>
                <w:szCs w:val="22"/>
                <w:lang w:val="en-CA"/>
              </w:rPr>
              <w:fldChar w:fldCharType="end"/>
            </w:r>
            <w:r w:rsidRPr="00A05952">
              <w:rPr>
                <w:rFonts w:eastAsia="ＭＳ 明朝"/>
                <w:szCs w:val="22"/>
                <w:lang w:val="en-CA"/>
              </w:rPr>
              <w:t>)</w:t>
            </w:r>
          </w:p>
        </w:tc>
      </w:tr>
    </w:tbl>
    <w:p w14:paraId="5A888268" w14:textId="77777777" w:rsidR="006069AD" w:rsidRDefault="006069AD" w:rsidP="00A2568F">
      <w:pPr>
        <w:rPr>
          <w:rFonts w:hint="eastAsia"/>
          <w:szCs w:val="22"/>
          <w:lang w:eastAsia="ja-JP"/>
        </w:rPr>
      </w:pPr>
    </w:p>
    <w:p w14:paraId="141F4B15" w14:textId="6C62279E" w:rsidR="006069AD" w:rsidRDefault="003600D4" w:rsidP="006069AD">
      <w:pPr>
        <w:rPr>
          <w:szCs w:val="22"/>
          <w:lang w:eastAsia="ja-JP"/>
        </w:rPr>
      </w:pP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 xml:space="preserve">n the proposed </w:t>
      </w:r>
      <w:r>
        <w:rPr>
          <w:szCs w:val="22"/>
          <w:lang w:eastAsia="ja-JP"/>
        </w:rPr>
        <w:t>classification</w:t>
      </w:r>
      <w:r>
        <w:rPr>
          <w:rFonts w:hint="eastAsia"/>
          <w:szCs w:val="22"/>
          <w:lang w:eastAsia="ja-JP"/>
        </w:rPr>
        <w:t xml:space="preserve">, the derivation of the directionality is modified. </w:t>
      </w: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 xml:space="preserve">he </w:t>
      </w:r>
      <w:r w:rsidR="006069AD">
        <w:rPr>
          <w:rFonts w:hint="eastAsia"/>
          <w:szCs w:val="22"/>
          <w:lang w:eastAsia="ja-JP"/>
        </w:rPr>
        <w:t>horizontal and vertical gradients are calculated using Sobel filter</w:t>
      </w:r>
      <w:r>
        <w:rPr>
          <w:rFonts w:hint="eastAsia"/>
          <w:szCs w:val="22"/>
          <w:lang w:eastAsia="ja-JP"/>
        </w:rPr>
        <w:t xml:space="preserve"> as follows</w:t>
      </w:r>
      <w:r w:rsidR="006069AD">
        <w:rPr>
          <w:rFonts w:hint="eastAsia"/>
          <w:szCs w:val="22"/>
          <w:lang w:eastAsia="ja-JP"/>
        </w:rPr>
        <w:t>:</w:t>
      </w:r>
    </w:p>
    <w:p w14:paraId="0F9030AF" w14:textId="77777777" w:rsidR="006069AD" w:rsidRDefault="006069AD" w:rsidP="006069AD">
      <w:pPr>
        <w:rPr>
          <w:szCs w:val="22"/>
          <w:lang w:eastAsia="ja-JP"/>
        </w:rPr>
      </w:pPr>
    </w:p>
    <w:p w14:paraId="29A86B10" w14:textId="0818FCED" w:rsidR="006069AD" w:rsidRPr="00BE68A3" w:rsidRDefault="006069AD" w:rsidP="006069AD">
      <w:pPr>
        <w:jc w:val="center"/>
        <w:rPr>
          <w:szCs w:val="22"/>
          <w:lang w:eastAsia="ja-JP"/>
        </w:rPr>
      </w:pPr>
      <w:r w:rsidRPr="006069AD">
        <w:lastRenderedPageBreak/>
        <w:pict w14:anchorId="730B0057">
          <v:shape id="_x0000_i1350" type="#_x0000_t75" style="width:203pt;height:4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0F77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1304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907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15A3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069AD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0CAD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8F0ED6&quot;/&gt;&lt;wsp:rsid wsp:val=&quot;00907757&quot;/&gt;&lt;wsp:rsid wsp:val=&quot;009157C2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2568F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11E7B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Pr=&quot;00290F77&quot; wsp:rsidRDefault=&quot;00290F77&quot; wsp:rsidP=&quot;00290F77&quot;&gt;&lt;m:oMathPara&gt;&lt;m:oMath&gt;&lt;m:f&gt;&lt;m:f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竏・/m:t&gt;&lt;/m:r&gt;&lt;/m:num&gt;&lt;m:den&gt;&lt;m:r&gt;&lt;m:rPr&gt;&lt;m:sty m:val=&quot;p&quot;/&gt;&lt;/m:rPr&gt;&lt;w:rPr&gt;&lt;w:rFonts w:ascii=&quot;Cambria Math&quot; w:h-ansi=&quot;Cambria Math&quot;/&gt;&lt;wx:font w:hx:val=&quot;Cambria Math&quot;/&gt;&lt;w:sz-cs w:val=&quot;22&quot;/&gt;&lt;w:lang w:fareast=&quot;JA&quot;/&gt;&lt;/w:rPr&gt;&lt;m:t&gt;竏Ｙ&lt;/m:t&gt;&lt;/m:r&gt;&lt;/m:den&gt;&lt;/m:f&gt;&lt;m:r&gt;&lt;w:rPr&gt;&lt;w:rFonts w:ascii=&quot;Cambria Math&quot; w:h-ansi=&quot;Cambria Math&quot;/&gt;&lt;wx:font wx:val=&quot;Cambria Math&quot;/&gt;&lt;w:i/&gt;&lt;w:sz-cs w:val=&quot;22&quot;/&gt;&lt;w:lang w:fareas:ht=&quot;JA&quot;/&gt;&lt;/w:rPr&gt;&lt;m:t&gt;=&lt;/m:t&gt;&lt;/m:r&gt;&lt;m:d&gt;&lt;m:d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dPr&gt;&lt;m:e&gt;&lt;m:m&gt;&lt;m:mPr&gt;&lt;m:mcs&gt;&lt;m:mc&gt;&lt;m:mcPr&gt;&lt;m:count m:val=&quot;3&quot;/&gt;&lt;m:mcJc m:val=&quot;center&quot;/&gt;&lt;/m:mcPr&gt;&lt;/m:mc&gt;&lt;/m:mcs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mPr&gt;&lt;m:m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-1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0&lt;/m:t&gt;&lt;/m:r&gt;&lt;/m:e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1&lt;/m:t&gt;&lt;/m:r&gt;&lt;/m:e&gt;&lt;/m:mr&gt;&lt;m:mr&gt;&lt;m:e&gt;&lt;m:r&gt;&lt;m:rPr&gt;&lt;m:sty m:val=&quot;p&quot;/&gt;&lt;/m:rPr&gt;&lt;w:rPr&gt;&lt;w:rFonts w:ascii=&quot;Cambria Math&quot; w:h-ansi=&quot;Cambria Math&quot;/&gt;&lt;wx:font wx:val=&quot;Cambria Math&quot;/&gt;&lt;/w:rPr&gt;&lt;m:t&gt;-2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0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2&lt;/m:t&gt;&lt;/m:r&gt;&lt;/m:e&gt;&lt;/m:mr&gt;&lt;m:m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-1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0&lt;/m:t&gt;&lt;/m:r&gt;&lt;/m:e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1&lt;/m:t&gt;&lt;/m:r&gt;&lt;/m:e&gt;&lt;/m:mr&gt;&lt;/m:m&gt;&lt;/m:e&gt;&lt;/m:d&gt;&lt;m:r&gt;&lt;w:rPr&gt;&lt;w:rFonts w:ascii=&quot;Cambria Math&quot; w:h-ansi=&quot;Cambria Math&quot;/&gt;&lt;wx:font wx:val=&quot;Cambria Math&quot;/&gt;&lt;w:i/&gt;&lt;w:sz-cs w:val=&quot;22&quot;/&gt;&lt;w:lang w:fareast=&quot;JA&quot;/&gt;&lt;/w:rPr&gt;&lt;m:t&gt;    &lt;/m:t&gt;&lt;/m:r&gt;&lt;m:f&gt;&lt;m:f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竏・/m:t&gt;&lt;/m:r&gt;&lt;/m:num&gt;&lt;m:den&gt;&lt;m:r&gt;&lt;m:rPr&gt;ct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竏Ｚ&lt;/m:t&gt;&lt;/m:r&gt;&lt;/m:den&gt;&lt;/m:f&gt;&lt;m:r&gt;&lt;w:rPr&gt;&lt;w:rFonts w:ascii=&quot;Cambria Math&quot;ct w:h-ansi=&quot;Cambria Math&quot;/&gt;&lt;wx:font wx:val=&quot;Cambria Math&quot;/&gt;&lt;w:i/&gt;&lt;w:sz-cs w:val=&quot;22&quot;/&gt;&lt;w:lang w:fareast=&quot;JA&quot;/&gt;&lt;/w:rPr&gt;&lt;m:t&gt;=&lt;/m:t&gt;&lt;/m:r&gt;&lt;m:d&gt;&lt;m:d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dPr&gt;&lt;m:e&gt;&lt;m:m&gt;&lt;m:mPr&gt;&lt;m:mcs&gt;&lt;m:mc&gt;&lt;m:mcPr&gt;&lt;m:count m:val=&quot;3&quot;/&gt;&lt;m:mcJc m:val=&quot;center&quot;/&gt;&lt;/m:mcPr&gt;&lt;/m:mc&gt;&lt;/m:mcs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mPr&gt;&lt;m:m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-1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-2&lt;/m:t&gt;&lt;/m:r&gt;&lt;/m:e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-1&lt;/m:t&gt;&lt;/m:r&gt;&lt;/m:e&gt;&lt;/m:mr&gt;&lt;m:mr&gt;&lt;m:e&gt;&lt;m:r&gt;&lt;m:rPr&gt;&lt;m:sty m:val=&quot;p&quot;/&gt;&lt;/m:rPr&gt;&lt;w:rPr&gt;&lt;w:rFonts w:ascii=&quot;Cambria Math&quot; w:h-ansi=&quot;Cambria Math&quot;/&gt;&lt;wx:font wx:val=&quot;Cambria Math&quot;/&gt;&lt;/w:rPr&gt;&lt;m:t&gt;0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0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1&lt;/m:t&gt;&lt;/m:r&gt;&lt;/m:e&gt;&lt;m:e&gt;&lt;m:r&gt;&lt;m:rPr&gt;&lt;m:sty m:val=&quot;p&quot;/&gt;&lt;/m:rPr&gt;&lt;w:rPr&gt;&lt;w:rFonts w:ascii=&quot;Cambria Math&quot; w:h-ansi=&quot;Cambria Math&quot;/&gt;&lt;wx:font wx:val=&quot;Cambria Math&quot;/&gt;&lt;/w:rPr&gt;&lt;m:t&gt;2&lt;/m:t&gt;&lt;/m:r&gt;&lt;/m:e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1&lt;/m:t&gt;&lt;/m:r&gt;&lt;/m:e&gt;&lt;/m:mr&gt;&lt;/m:m&gt;&lt;/m:e&gt;&lt;/m:d&gt;&lt;/m:oMath&gt;&lt;/m:oMathPara&gt;&lt;/w:p&gt;&lt;w:sectPr wsp:rsidR=&quot;00000000&quot; wsp:rsidRPr=&quot;00290F77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</w:p>
    <w:p w14:paraId="3D201536" w14:textId="4BDCED8F" w:rsidR="006069AD" w:rsidRPr="00BE68A3" w:rsidRDefault="006069AD" w:rsidP="006069AD">
      <w:pPr>
        <w:rPr>
          <w:szCs w:val="22"/>
          <w:lang w:eastAsia="ja-JP"/>
        </w:rPr>
      </w:pP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>he</w:t>
      </w:r>
      <w:r w:rsidR="00401F74">
        <w:rPr>
          <w:rFonts w:hint="eastAsia"/>
          <w:szCs w:val="22"/>
          <w:lang w:eastAsia="ja-JP"/>
        </w:rPr>
        <w:t>n the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representative</w:t>
      </w:r>
      <w:r>
        <w:rPr>
          <w:rFonts w:hint="eastAsia"/>
          <w:szCs w:val="22"/>
          <w:lang w:eastAsia="ja-JP"/>
        </w:rPr>
        <w:t xml:space="preserve"> vector is calculated so that a given condition below is satisfied for gradient vectors within a certain window size (e.g. 6x6). </w:t>
      </w:r>
      <w:r>
        <w:rPr>
          <w:szCs w:val="22"/>
          <w:lang w:eastAsia="ja-JP"/>
        </w:rPr>
        <w:t>A</w:t>
      </w:r>
      <w:r>
        <w:rPr>
          <w:rFonts w:hint="eastAsia"/>
          <w:szCs w:val="22"/>
          <w:lang w:eastAsia="ja-JP"/>
        </w:rPr>
        <w:t xml:space="preserve">ccording to </w:t>
      </w:r>
      <w:r w:rsidRPr="006069AD">
        <w:rPr>
          <w:szCs w:val="22"/>
          <w:lang w:eastAsia="ja-JP"/>
        </w:rPr>
        <w:fldChar w:fldCharType="begin"/>
      </w:r>
      <w:r w:rsidRPr="006069AD">
        <w:rPr>
          <w:szCs w:val="22"/>
          <w:lang w:eastAsia="ja-JP"/>
        </w:rPr>
        <w:instrText xml:space="preserve"> QUOTE </w:instrText>
      </w:r>
      <w:r w:rsidRPr="006069AD">
        <w:rPr>
          <w:rFonts w:hint="eastAsia"/>
          <w:position w:val="-5"/>
        </w:rPr>
        <w:pict w14:anchorId="44A48C1B">
          <v:shape id="_x0000_i1351" type="#_x0000_t75" style="width:7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1304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907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15A3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069AD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0CAD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8F0ED6&quot;/&gt;&lt;wsp:rsid wsp:val=&quot;00907757&quot;/&gt;&lt;wsp:rsid wsp:val=&quot;009157C2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2568F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B72DE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11E7B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Default=&quot;00AB72DE&quot; wsp:rsidP=&quot;00AB72DE&quot;&gt;&lt;m:oMathPara&gt;&lt;m:oMath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069AD">
        <w:rPr>
          <w:szCs w:val="22"/>
          <w:lang w:eastAsia="ja-JP"/>
        </w:rPr>
        <w:instrText xml:space="preserve"> </w:instrText>
      </w:r>
      <w:r w:rsidRPr="006069AD">
        <w:rPr>
          <w:szCs w:val="22"/>
          <w:lang w:eastAsia="ja-JP"/>
        </w:rPr>
        <w:fldChar w:fldCharType="separate"/>
      </w:r>
      <w:r w:rsidRPr="006069AD">
        <w:rPr>
          <w:rFonts w:hint="eastAsia"/>
          <w:position w:val="-5"/>
        </w:rPr>
        <w:pict w14:anchorId="58ACC0A2">
          <v:shape id="_x0000_i1352" type="#_x0000_t75" style="width:7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1304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907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15A3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069AD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0CAD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8F0ED6&quot;/&gt;&lt;wsp:rsid wsp:val=&quot;00907757&quot;/&gt;&lt;wsp:rsid wsp:val=&quot;009157C2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2568F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B72DE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11E7B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Default=&quot;00AB72DE&quot; wsp:rsidP=&quot;00AB72DE&quot;&gt;&lt;m:oMathPara&gt;&lt;m:oMath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069AD"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, the direction and transformation are identified.</w:t>
      </w:r>
    </w:p>
    <w:p w14:paraId="12DA8EA3" w14:textId="77777777" w:rsidR="006069AD" w:rsidRDefault="006069AD" w:rsidP="006069AD">
      <w:pPr>
        <w:rPr>
          <w:szCs w:val="22"/>
          <w:lang w:eastAsia="ja-JP"/>
        </w:rPr>
      </w:pPr>
    </w:p>
    <w:p w14:paraId="659ECAC5" w14:textId="1AF84180" w:rsidR="006069AD" w:rsidRDefault="006069AD" w:rsidP="006069AD">
      <w:pPr>
        <w:jc w:val="center"/>
        <w:rPr>
          <w:szCs w:val="22"/>
          <w:lang w:eastAsia="ja-JP"/>
        </w:rPr>
      </w:pPr>
      <w:r w:rsidRPr="006069AD">
        <w:pict w14:anchorId="425D93B4">
          <v:shape id="_x0000_i1353" type="#_x0000_t75" style="width:317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1304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684&quot;/&gt;&lt;wsp:rsid wsp:val=&quot;004219CF&quot;/&gt;&lt;wsp:rsid wsp:val=&quot;004234F0&quot;/&gt;&lt;wsp:rsid wsp:val=&quot;00424907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15A3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069AD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0CAD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8F0ED6&quot;/&gt;&lt;wsp:rsid wsp:val=&quot;00907757&quot;/&gt;&lt;wsp:rsid wsp:val=&quot;009157C2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2568F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11E7B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Pr=&quot;00421684&quot; wsp:rsidRDefault=&quot;00421684&quot; wsp:rsidP=&quot;00421684&quot;&gt;&lt;m:oMathPara&gt;&lt;m:oMath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arg&lt;/m:t&gt;&lt;/m:r&gt;&lt;m:func&gt;&lt;m:func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funcPr&gt;&lt;m:fName&gt;&lt;m:limLow&gt;&lt;m:limLow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/w:rPr&gt;&lt;m:t&gt;max&lt;/m:t&gt;&lt;/m:r&gt;&lt;/m:e&gt;&lt;m:lim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lim&gt;&lt;/m:limLow&gt;&lt;/m:fName&gt;&lt;m:e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J&lt;/m:t&gt;&lt;/m:r&gt;&lt;m:d&gt;&lt;m:d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ﾎｸ&lt;/m:t&gt;&lt;/m:r&gt;&lt;/m:e&gt;&lt;/m:d&gt;&lt;/m:e&gt;&lt;/m:func&gt;&lt;m:r&gt;&lt;w:rPr&gt;&lt;w:rFonts w:ascii=&quot;Cambria Math&quot; w:h-ansi=&quot;Cambria Math&quot;/&gt;&lt;wx:font wx:val=&quot;Cambria Math&quot;/&gt;&lt;w:i/&gt;&lt;w:sz-cs w:val=&quot;22&quot;/&gt;&lt;w:lang w:fareast=&quot;JA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arg&lt;/m:t&gt;&lt;/m:r&gt;&lt;m:func&gt;&lt;m:func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funcPr&gt;&lt;m:fName&gt;&lt;m:limLow&gt;&lt;m:limLow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/w:rPr&gt;&lt;m:t&gt;max&lt;/m:t&gt;&lt;/m:r&gt;&lt;/m:e&gt;&lt;m:lim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lim&gt;&lt;/m:limLow&gt;&lt;/m:fName&gt;&lt;m:e&gt;&lt;m:nary&gt;&lt;m:naryPr&gt;&lt;m:chr m:val=&quot;竏・/&gt;&lt;m:limLoc m:val=&quot;undOvr&quot;/&gt;&lt;m:supHide m:val=&quot;1&quot;/&gt;&lt;m:ctrlPr&gt;&lt;w:rPr&gt;&lt;w:rFonts w:ascii=&quot;Cambria Math&quot; w:h-ansi=&quot;Cambria Math&quot;/&gt;&lt;wx:font wx:val=&quot;Cambria Math&quot;/&gt;&lt;w:i/&gt;&lt;w:sz-cs w:val=&quot;22&quot;/&gt;&lt;w:lang w:farm:east=&quot;JA&quot;/&gt;&lt;/w:rPr&gt;&lt;/m:ctrlPr&gt;&lt;/m:naryPr&gt;&lt;m:sub&gt;&lt;m:r&gt;&lt;w:rPr&gt;&lt;w:rFonts w:ascii=&quot;Cambria Math&quot; w:h-ansi=&quot;Cambria Math&quot;/&gt;&lt;wx:font wx:val=&quot;Cambria Math&quot;/&gt;&lt;w:i/&gt;&lt;w:sz-cs w:val=&quot;22&quot;/&gt;&lt;w:lang w:fareast=&quot;JA&quot;/&gt;&lt;/w:rPr&gt;&lt;m:t&gt;i&lt;/m:t&gt;&lt;/m:r&gt;&lt;/m:sub&gt;&lt;m:sup/&gt;&lt;m:e&gt;&lt;m:d&gt;&lt;m:dPr&gt;&lt;m:begChr m:val=&quot;竚ｩ&quot;/&gt;&lt;m:endChr m:val=&quot;竚ｪ&quot;/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dPr&gt;&lt;m:e&gt;&lt;m:acc&gt;&lt;m:accP&lt;mr&gt;&lt;m:chr m:val=&quot;窿・/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accPr&gt;&lt;m:e&gt;&lt;m:r&gt;&lt;w:rPr&gt;&lt;w:rFonts w:ascii=&quot;Cambria Ma&lt;mth&quot; w:h-ansi=&quot;Cambria Math&quot;/&gt;&lt;wx:font wx:val=&quot;Cambria Math&quot;/&gt;&lt;w:i/&gt;&lt;w:sz-cs w:val=&quot;22&quot;/&gt;&lt;w:lang w:fareast=&quot;JA&quot;/&gt;&lt;/w:rPr&gt;&lt;m:t&gt;e&lt;/m:t&gt;&lt;/m:r&gt;&lt;m:d&gt;&lt;m:d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e&gt;&lt;/m:d&gt;&lt;/m:e&gt;&lt;/m:acc&gt;&lt;m:r&gt;&lt;w:rPr&gt;&lt;w:rFonts w:ascii=&quot;Cambria Math&quot; w:h-ansi=&quot;Cambria Math&quot;/&gt;&lt;wx:font wx:val=&quot;Cambria Math&quot;/&gt;&lt;w:i/&gt;&lt;w:sz-cs w:val=&quot;22&quot;/&gt;&lt;w:lang w:fareast=&quot;JA&quot;/&gt;&lt;/w:rPr&gt;&lt;m:t&gt;, &lt;/m:t&gt;&lt;/m:r&gt;&lt;m:sSub&gt;&lt;m:sSub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sSubPr&gt;&lt;m:e&gt;&lt;m:acc&gt;&lt;m:accPr&gt;&lt;m:chr m:val=&quot;窿・/&gt;&lt;m:ctrlPr&gt;&lt;w:rPr&gt;&lt;w:rFonts w:ascii=&quot;Cambria Mat:rh&quot; w:h-ansi=&quot;Cambria Math&quot;/&gt;&lt;wx:font wx:val=&quot;Cambria Math&quot;/&gt;&lt;w:i/&gt;&lt;w:sz-cs w:val=&quot;22&quot;/&gt;&lt;w:lang w:fareast=&quot;J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t&lt;/m:t&gt;&lt;/m:r&gt;&lt;/m:e&gt;&lt;/m:acc&gt;&lt;/m:e&gt;&lt;m:sub&gt;&lt;m:r&gt;&lt;w:rPr&gt;&lt;w:rFonts w:ascii=&quot;Cambria Math&quot; w:h-ansi=&quot;Cambria Math&quot;/&gt;&lt;wx:font wx:val=&quot;Cambria Math&quot;/&gt;&lt;w:i/&gt;&lt;w:sz-cs w:val=&quot;22&quot;/&gt;&lt;w:lang w:fareast=&quot;JA&quot;/&gt;&lt;/w:rPr&gt;&lt;m:t&gt;i&lt;/m:t&gt;&lt;/m:r&gt;&lt;/m:sub&gt;&lt;/m:sSub&gt;&lt;/m:e&gt;&lt;/m:d&gt;&lt;/m:e&gt;&lt;/m:nary&gt;&lt;/m:e&gt;&lt;/m:func&gt;&lt;m:r&gt;&lt;w:rPr&gt;&lt;w:rFonts w:ascii=&quot;Cambria Math&quot; w:h-ansi=&quot;Cambria Math&quot;/&gt;&lt;wx:font wx:val=&quot;Cambria Math&quot;/&gt;&lt;w:i/&gt;&lt;w:sz-cs w:val=&quot;22&quot;/&gt;&lt;w:lang w:fareast=&quot;JA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arg&lt;/m:t&gt;&lt;/m:r&gt;&lt;m:func&gt;&lt;m:func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funcPr&gt;&lt;m:fName&gt;&lt;m:limLow&gt;&lt;m:limLowPr&gt;&lt;m:ctrlPr&gt;&lt;w:rPr&gt;&lt;w:rFonts w:ascii=&quot;Cambria Math&quot; w:h-ansi=&quot;Cambria Math&quot;/&gt;&lt;wx:font wx:val=&quot;Cambria Math&quot;/&gt;&lt;w:sz-cs w:val=&quot;22&quot;/&gt;&lt;w:lang w:fareast=&quot;JA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/w:rPr&gt;&lt;m:t&gt;max&lt;/m:t&gt;&lt;/m:r&gt;&lt;/m:e&gt;&lt;m:lim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lim&gt;&lt;/m:limLow&gt;&lt;/m:fName&gt;&lt;m:e&gt;&lt;m:nary&gt;&lt;m:naryPr&gt;&lt;m:chr m:val=&quot;竏・/&gt;&lt;m:limLoc m:val=&quot;undOvr&quot;/&gt;&lt;m:supHide m:val=&quot;1&quot;/&gt;&lt;m:ctrlPr&gt;&lt;w:rPr&gt;&lt;w:rFonts w:ascii=&quot;Cambria Math&quot; w:h-ansi=&quot;Cambria Math&quot;/&gt;&lt;wx:font wx:val=&quot;Cambria Math&quot;/&gt;&lt;w:i/&gt;&lt;w:sz-cs w:val=&quot;22&quot;/&gt;&lt;w:lang w:fareast=&quot;JA&quot;/&gt;&lt;/w:rPr&gt;&lt;/:em:ctrlPr&gt;&lt;/m:naryPr&gt;&lt;m:sub&gt;&lt;m:r&gt;&lt;w:rPr&gt;&lt;w:rFonts w:ascii=&quot;Cambria Math&quot; w:h-ansi=&quot;Cambria Math&quot;/&gt;&lt;wx:font wx:val=&quot;Cambria Math&quot;/&gt;&lt;w:i/&gt;&lt;w:sz-cs w:val=&quot;22&quot;/&gt;&lt;w:lang w:fareast=&quot;JA&quot;/&gt;&lt;/w:rPr&gt;&lt;m:t&gt;i&lt;/m:t&gt;&lt;/m:r&gt;&lt;/m:sub&gt;&lt;m:sup/&gt;&lt;m:e&gt;&lt;m:sSup&gt;&lt;m:sSup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sSup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sSub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t&lt;/m:t&gt;&lt;/m:r&gt;&lt;/m:e&gt;&lt;m:sub&gt;&lt;m:r&gt;&lt;w:rPr&gt;&lt;w:rFonts w:ascii=&quot;Cambria Math&quot; w:h-ansi=&quot;Cambria Math&quot;/&gt;&lt;wx:font wx:val=&quot;Cambria Math&quot;/&gt;&lt;w:i/&gt;&lt;w:sz-cs w:val=&quot;22&quot;/&gt;&lt;w:lang w:fareast=&quot;JA&quot;/&gt;&lt;/w:rPr&gt;&lt;m:t&gt;i&lt;/m:t&gt;&lt;/m:r&gt;&lt;/m:sub&gt;&lt;/m:sSub&gt;&lt;/m:e&gt;&lt;/m:d&gt;&lt;/m:e&gt;&lt;m:sup&gt;&lt;m:r&gt;&lt;w:rPr&gt;&lt;w:rFonts w:ascii=&quot;Cambria Math&quot; w:h-ansi=&quot;Cambria Math&quot;/&gt;&lt;wx:font wx:val=&quot;Cambria Math&quot;/&gt;&lt;w:i/&gt;&lt;w:sz-cs w:val=&quot;22&quot;/&gt;&lt;w:lang w:fareast=&quot;JA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sSupPr&gt;&lt;m:e&gt;&lt;m:func&gt;&lt;m:func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-&lt;/m:t&gt;&lt;/m:r&gt;&lt;m:sSub&gt;&lt;m:sSub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sSub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竏・/m:t&gt;&lt;/m:r&gt;&lt;/m:e&gt;&lt;m:sub&gt;&lt;m:r&gt;&lt;w:rPr&gt;&lt;w:rFonts w:ascii=&quot;Cambria Math&quot; w:h-ansi=&quot;Cambria Math&quot;/&gt;&lt;wx:font wx:val=&quot;Cambria Math&quot;/&gt;&lt;w:i/&gt;&lt;w:sz-cs w:val=&quot;22&quot;/&gt;&lt;w:lang w:fareast=&quot;JA&quot;/&gt;&lt;/w:rPr&gt;&lt;m:t&gt;w:i&lt;/m:t&gt;&lt;/m:r&gt;&lt;/m:sub&gt;&lt;/m:sSub&gt;&lt;/m:e&gt;&lt;/m:d&gt;&lt;/m:e&gt;&lt;/m:func&gt;&lt;/m:e&gt;&lt;m:sup&gt;&lt;m:r&gt;&lt;w:rPr&gt;&lt;w:rFonts w:ascii=&quot;Cambria Math&quot; w:h-ansi=&quot;Cambria Math&quot;/&gt;&lt;wx:font wx:val=&quot;Cambria Math&quot;/&gt;&lt;w:i/&gt;&lt;w:sz-cs w:val=&quot;22&quot;/&gt;&lt;w:lang w:fareast=&quot;JA&quot;/&gt;&lt;/w:rPr&gt;&lt;m:t&gt;2&lt;/m:t&gt;&lt;/m:r&gt;&lt;/m:sup&gt;&lt;/m:sSup&gt;&lt;/m:e&gt;&lt;/m:nary&gt;&lt;/m:e&gt;&lt;/m:func&gt;&lt;/m:oMath&gt;&lt;/m:oMathPara&gt;&lt;/w:p&gt;&lt;w:sectPr wsp:rsidR=&quot;00000000&quot; wsp:rsidRPr=&quot;00421684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</w:p>
    <w:p w14:paraId="17D5D351" w14:textId="6CB65CDC" w:rsidR="006069AD" w:rsidRDefault="006069AD" w:rsidP="006069AD">
      <w:pPr>
        <w:jc w:val="center"/>
        <w:rPr>
          <w:szCs w:val="22"/>
          <w:lang w:eastAsia="ja-JP"/>
        </w:rPr>
      </w:pPr>
      <w:r w:rsidRPr="006069AD">
        <w:rPr>
          <w:noProof/>
          <w:szCs w:val="22"/>
          <w:lang w:eastAsia="ja-JP"/>
        </w:rPr>
        <w:pict w14:anchorId="67B38306">
          <v:shape id="図 33" o:spid="_x0000_i1354" type="#_x0000_t75" style="width:179pt;height:152pt;visibility:visible;mso-wrap-style:square">
            <v:imagedata r:id="rId17" o:title=""/>
          </v:shape>
        </w:pict>
      </w:r>
    </w:p>
    <w:p w14:paraId="0118858C" w14:textId="77777777" w:rsidR="006069AD" w:rsidRDefault="006069AD" w:rsidP="006069AD">
      <w:pPr>
        <w:rPr>
          <w:szCs w:val="22"/>
          <w:lang w:eastAsia="ja-JP"/>
        </w:rPr>
      </w:pPr>
    </w:p>
    <w:p w14:paraId="4A1A99B3" w14:textId="1CE4FF9C" w:rsidR="00A2568F" w:rsidRDefault="00A2568F" w:rsidP="00A2568F">
      <w:pPr>
        <w:rPr>
          <w:szCs w:val="22"/>
          <w:lang w:eastAsia="ja-JP"/>
        </w:rPr>
      </w:pP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 xml:space="preserve">hen the similarity between the representative vector </w:t>
      </w:r>
      <w:r>
        <w:rPr>
          <w:szCs w:val="22"/>
          <w:lang w:eastAsia="ja-JP"/>
        </w:rPr>
        <w:t>and</w:t>
      </w:r>
      <w:r>
        <w:rPr>
          <w:rFonts w:hint="eastAsia"/>
          <w:szCs w:val="22"/>
          <w:lang w:eastAsia="ja-JP"/>
        </w:rPr>
        <w:t xml:space="preserve"> each gradient vector within the window are calculated using the </w:t>
      </w:r>
      <w:r w:rsidR="008F0ED6">
        <w:rPr>
          <w:rFonts w:hint="eastAsia"/>
          <w:szCs w:val="22"/>
          <w:lang w:eastAsia="ja-JP"/>
        </w:rPr>
        <w:t xml:space="preserve">following </w:t>
      </w:r>
      <w:r>
        <w:rPr>
          <w:rFonts w:hint="eastAsia"/>
          <w:szCs w:val="22"/>
          <w:lang w:eastAsia="ja-JP"/>
        </w:rPr>
        <w:t>inner product.</w:t>
      </w:r>
    </w:p>
    <w:p w14:paraId="798734C0" w14:textId="3DB6F2DD" w:rsidR="00A2568F" w:rsidRPr="003315AC" w:rsidRDefault="00A2568F" w:rsidP="00A2568F">
      <w:pPr>
        <w:jc w:val="center"/>
        <w:rPr>
          <w:szCs w:val="22"/>
          <w:lang w:eastAsia="ja-JP"/>
        </w:rPr>
      </w:pPr>
      <w:r w:rsidRPr="00A2568F">
        <w:pict w14:anchorId="084798A0">
          <v:shape id="_x0000_i1289" type="#_x0000_t75" style="width:77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1304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2568F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wsp:rsid wsp:val=&quot;00FF3527&quot;/&gt;&lt;/wsp:rsids&gt;&lt;/w:docPr&gt;&lt;w:body&gt;&lt;wx:sect&gt;&lt;w:p wsp:rsidR=&quot;00000000&quot; wsp:rsidRPr=&quot;00FF3527&quot; wsp:rsidRDefault=&quot;00FF3527&quot; wsp:rsidP=&quot;00FF3527&quot;&gt;&lt;m:oMathPara&gt;&lt;m:oMath&gt;&lt;m:r&gt;&lt;m:rPr&gt;&lt;m:sty m:val=&quot;p&quot;/&gt;&lt;/m:rPr&gt;&lt;w:rPr&gt;&lt;w:rFonts w:ascii=&quot;Cambria Math&quot; w:h-ansi=&quot;Cambria Math&quot;/&gt;&lt;wx:font wx:val=&quot;Cambria Math&quot;/&gt;&lt;w:sz-cs w:val=&quot;22&quot;/&gt;&lt;w:lang w:fareast=&quot;JA&quot;/&gt;&lt;/w:rPr&gt;&lt;m:t&gt;S=&lt;/m:t&gt;&lt;/m:r&gt;&lt;m:nary&gt;&lt;m:naryPr&gt;&lt;m:chr m:val=&quot;竏・/&gt;&lt;m:limLoc m:val=&quot;undOvr&quot;/&gt;&lt;m:supHide m:val=&quot;1&quot;/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naryPr&gt;&lt;m:sub&gt;&lt;m:m:r&gt;&lt;w:rPr&gt;&lt;w:rFonts w:ascii=&quot;Cambria Math&quot; w:h-ansi=&quot;Cambria Math&quot;/&gt;&lt;wx:font wx:val=&quot;Cambria Math&quot;/&gt;&lt;w:i/&gt;&lt;w:sz-cs w:val=&quot;22&quot;/&gt;&lt;w:lang w:fareast=&quot;JA&quot;/&gt;&lt;/w:rPr&gt;&lt;m:t&gt;i&lt;/m:t&gt;&lt;/m:r&gt;&lt;/m:sub&gt;&lt;m:sup/&gt;&lt;m:e&gt;&lt;m:d&gt;&lt;m:dPr&gt;&lt;m:begChr m:val=&quot;竚ｩ&quot;/&gt;&lt;m:endChr m:val=&quot;竚ｪ&quot;m:/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dPr&gt;&lt;m:e&gt;&lt;m:acc&gt;&lt;m:accPr&gt;&lt;m:chr m:val=&quot;窿・/&gt;&lt;m:ctrlPr&gt;&lt;w:rPr&gt;&lt;w:rFonts m:w:ascii=&quot;Cambria Math&quot; w:h-ansi=&quot;Cambria Math&quot;/&gt;&lt;wx:font wx:val=&quot;Cambria Math&quot;/&gt;&lt;w:i/&gt;&lt;w:sz-cs w:val=&quot;22&quot;/&gt;&lt;w:lang w:fareast=&quot;J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e&lt;/m:t&gt;&lt;/m:r&gt;&lt;m:d&gt;&lt;m:d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ﾎｸ&lt;/m:t&gt;&lt;/m:r&gt;&lt;/m:e&gt;&lt;/m:d&gt;&lt;/m:e&gt;&lt;/m:acc&gt;&lt;m:r&gt;&lt;w:rPr&gt;&lt;w:rFonts w:ascii=&quot;Cambria Math&quot; w:h-ansi=&quot;Cambria Math&quot;/&gt;&lt;wx:font wx:val=&quot;Cambria Math&quot;/&gt;&lt;w:i/&gt;&lt;w:sz-cs w:val=&quot;22&quot;/&gt;&lt;w:lang w:fareast=&quot;JA&quot;/&gt;&lt;/w:rPr&gt;&lt;m:t&gt;, &lt;/m:t&gt;&lt;/m:r&gt;&lt;m:sSub&gt;&lt;m:sSubPr&gt;&lt;m:ctrlPr&gt;&lt;w:rPr&gt;&lt;w:rFonts w:ascii=&quot;Cambria Math&quot; w:h-ansi=&quot;Cambria Math&quot;/&gt;&lt;wx:font wx:val=&quot;Cambria Math&quot;/&gt;&lt;w:i/&gt;&lt;w:sz-cs w:val=&quot;22&quot;/&gt;&lt;w:lang w:fareast=&quot;JA&quot;/&gt;&lt;/w:rPr&gt;&lt;/m:ctrlPr&gt;&lt;/m:sSubPr&gt;&lt;m:e&gt;&lt;m:acc&gt;&lt;m:accPr&gt;&lt;m:chr m:val=&quot;窿・/&gt;&lt;m:ctrlPr&gt;&lt;w:rPr&gt;&lt;w:rFonts w:ascii=&quot;Cambria Math&quot; w:h-ansi=&quot;Cambria Math&quot;/&gt;&lt;wx:font wx:val=&quot;CambMaria Math&quot;/&gt;&lt;w:i/&gt;&lt;w:sz-cs w:val=&quot;22&quot;/&gt;&lt;w:lang w:fareast=&quot;JA&quot;/&gt;&lt;/w:rPr&gt;&lt;/m:ctrlPr&gt;&lt;/m:accPr&gt;&lt;m:e&gt;&lt;m:r&gt;&lt;w:rPr&gt;&lt;w:rFonts w:ascii=&quot;Cambria Math&quot; w:h-ansi=&quot;Cambria Math&quot;/&gt;&lt;wx:font wx:val=&quot;Cambria Math&quot;/&gt;&lt;w:i/&gt;&lt;w:sz-cs w:val=&quot;22&quot;/&gt;&lt;w:lang w:fareast=&quot;JA&quot;/&gt;&lt;/w:rPr&gt;&lt;m:t&gt;t&lt;/m:t&gt;&lt;/m:r&gt;&lt;/m:e&gt;&lt;/m:acc&gt;&lt;/m:e&gt;&lt;m:sub&gt;&lt;m:r&gt;&lt;w:rPr&gt;&lt;w:rFonts w:ascii=&quot;Cambria Math&quot; w:h-ansi=&quot;Cambria Math&quot;/&gt;&lt;wx:font wx:val=&quot;Cambria Math&quot;/&gt;&lt;w:i/&gt;&lt;w:sz-cs w:val=&quot;22&quot;/&gt;&lt;w:lang w:fareast=&quot;JA&quot;/&gt;&lt;/w:rPr&gt;&lt;m:t&gt;i&lt;/m:t&gt;&lt;/m:r&gt;&lt;/m:sub&gt;&lt;/m:sSub&gt;&lt;/m:e&gt;&lt;/m:d&gt;&lt;/m:e&gt;&lt;/m:nary&gt;&lt;/m:oMath&gt;&lt;/m:oMathPara&gt;&lt;/w:p&gt;&lt;w:sectPr wsp:rsidR=&quot;00000000&quot; wsp:rsidRPr=&quot;00FF3527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</w:p>
    <w:p w14:paraId="0B13DAF1" w14:textId="046FF0F2" w:rsidR="00FD3C27" w:rsidRPr="005A15A3" w:rsidRDefault="005A15A3" w:rsidP="00591B27">
      <w:pPr>
        <w:spacing w:before="120" w:after="120"/>
        <w:rPr>
          <w:rFonts w:hint="eastAsia"/>
          <w:szCs w:val="22"/>
          <w:lang w:val="en-CA" w:eastAsia="ja-JP"/>
        </w:rPr>
      </w:pPr>
      <w:r w:rsidRPr="00A05952">
        <w:rPr>
          <w:szCs w:val="22"/>
          <w:lang w:val="en-CA"/>
        </w:rPr>
        <w:t>To derive the value of the directionality</w:t>
      </w:r>
      <w:r w:rsidR="00424907">
        <w:rPr>
          <w:rFonts w:hint="eastAsia"/>
          <w:szCs w:val="22"/>
          <w:lang w:val="en-CA" w:eastAsia="ja-JP"/>
        </w:rPr>
        <w:t xml:space="preserve"> D</w:t>
      </w:r>
      <w:r>
        <w:rPr>
          <w:szCs w:val="22"/>
          <w:lang w:val="en-CA"/>
        </w:rPr>
        <w:t>, the value</w:t>
      </w:r>
      <w:r>
        <w:rPr>
          <w:rFonts w:hint="eastAsia"/>
          <w:szCs w:val="22"/>
          <w:lang w:val="en-CA" w:eastAsia="ja-JP"/>
        </w:rPr>
        <w:t xml:space="preserve"> S is</w:t>
      </w:r>
      <w:r w:rsidRPr="00A05952">
        <w:rPr>
          <w:szCs w:val="22"/>
          <w:lang w:val="en-CA"/>
        </w:rPr>
        <w:t xml:space="preserve"> compa</w:t>
      </w:r>
      <w:r>
        <w:rPr>
          <w:szCs w:val="22"/>
          <w:lang w:val="en-CA"/>
        </w:rPr>
        <w:t xml:space="preserve">red </w:t>
      </w:r>
      <w:r>
        <w:rPr>
          <w:rFonts w:hint="eastAsia"/>
          <w:szCs w:val="22"/>
          <w:lang w:val="en-CA" w:eastAsia="ja-JP"/>
        </w:rPr>
        <w:t xml:space="preserve">to </w:t>
      </w:r>
      <w:r w:rsidRPr="00A05952">
        <w:rPr>
          <w:szCs w:val="22"/>
          <w:lang w:val="en-CA"/>
        </w:rPr>
        <w:t xml:space="preserve">two thresholds </w:t>
      </w:r>
      <w:r>
        <w:rPr>
          <w:rFonts w:hint="eastAsia"/>
          <w:szCs w:val="22"/>
          <w:lang w:val="en-CA" w:eastAsia="ja-JP"/>
        </w:rPr>
        <w:t>th</w:t>
      </w:r>
      <w:r w:rsidRPr="005A15A3">
        <w:rPr>
          <w:rFonts w:hint="eastAsia"/>
          <w:szCs w:val="22"/>
          <w:vertAlign w:val="subscript"/>
          <w:lang w:val="en-CA" w:eastAsia="ja-JP"/>
        </w:rPr>
        <w:t>1</w:t>
      </w:r>
      <w:r w:rsidRPr="00A05952">
        <w:rPr>
          <w:szCs w:val="22"/>
          <w:lang w:val="en-CA"/>
        </w:rPr>
        <w:t xml:space="preserve"> and</w:t>
      </w:r>
      <w:r>
        <w:rPr>
          <w:rFonts w:hint="eastAsia"/>
          <w:szCs w:val="22"/>
          <w:lang w:val="en-CA" w:eastAsia="ja-JP"/>
        </w:rPr>
        <w:t xml:space="preserve"> th</w:t>
      </w:r>
      <w:r w:rsidRPr="005A15A3">
        <w:rPr>
          <w:rFonts w:hint="eastAsia"/>
          <w:szCs w:val="22"/>
          <w:vertAlign w:val="subscript"/>
          <w:lang w:val="en-CA" w:eastAsia="ja-JP"/>
        </w:rPr>
        <w:t>2</w:t>
      </w:r>
      <w:r w:rsidRPr="00A05952">
        <w:rPr>
          <w:szCs w:val="22"/>
          <w:lang w:val="en-CA"/>
        </w:rPr>
        <w:t>:</w:t>
      </w:r>
    </w:p>
    <w:p w14:paraId="45E9C39A" w14:textId="71D7AE79" w:rsidR="00591B27" w:rsidRPr="00A05952" w:rsidRDefault="00591B27" w:rsidP="00591B27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  <w:lang w:val="en-CA"/>
        </w:rPr>
      </w:pPr>
      <w:r w:rsidRPr="00A05952">
        <w:rPr>
          <w:rFonts w:ascii="Times New Roman" w:hAnsi="Times New Roman"/>
          <w:b/>
          <w:szCs w:val="22"/>
          <w:lang w:val="en-CA"/>
        </w:rPr>
        <w:t>Step 1</w:t>
      </w:r>
      <w:r w:rsidRPr="00A05952">
        <w:rPr>
          <w:rFonts w:ascii="Times New Roman" w:hAnsi="Times New Roman"/>
          <w:szCs w:val="22"/>
          <w:lang w:val="en-CA"/>
        </w:rPr>
        <w:t>.</w:t>
      </w:r>
      <w:r w:rsidRPr="00A05952">
        <w:rPr>
          <w:rFonts w:ascii="Times New Roman" w:hAnsi="Times New Roman"/>
          <w:szCs w:val="22"/>
          <w:lang w:val="en-CA"/>
        </w:rPr>
        <w:tab/>
        <w:t xml:space="preserve">If </w:t>
      </w:r>
      <w:r w:rsidR="009157C2">
        <w:rPr>
          <w:rFonts w:ascii="Times New Roman" w:eastAsiaTheme="minorEastAsia" w:hAnsi="Times New Roman" w:hint="eastAsia"/>
          <w:szCs w:val="22"/>
          <w:lang w:val="en-CA" w:eastAsia="ja-JP"/>
        </w:rPr>
        <w:t>S &gt; th</w:t>
      </w:r>
      <w:r w:rsidR="009157C2" w:rsidRPr="009157C2">
        <w:rPr>
          <w:rFonts w:ascii="Times New Roman" w:eastAsiaTheme="minorEastAsia" w:hAnsi="Times New Roman" w:hint="eastAsia"/>
          <w:szCs w:val="22"/>
          <w:vertAlign w:val="subscript"/>
          <w:lang w:val="en-CA" w:eastAsia="ja-JP"/>
        </w:rPr>
        <w:t>1</w:t>
      </w:r>
      <w:r w:rsidR="009157C2">
        <w:rPr>
          <w:rFonts w:ascii="Times New Roman" w:eastAsiaTheme="minorEastAsia" w:hAnsi="Times New Roman" w:hint="eastAsia"/>
          <w:szCs w:val="22"/>
          <w:lang w:val="en-CA" w:eastAsia="ja-JP"/>
        </w:rPr>
        <w:t xml:space="preserve"> </w:t>
      </w:r>
      <w:r w:rsidR="00FD3C27">
        <w:rPr>
          <w:rFonts w:ascii="Times New Roman" w:eastAsiaTheme="minorEastAsia" w:hAnsi="Times New Roman" w:hint="eastAsia"/>
          <w:szCs w:val="22"/>
          <w:lang w:val="en-CA" w:eastAsia="ja-JP"/>
        </w:rPr>
        <w:t>is</w:t>
      </w:r>
      <w:r w:rsidRPr="00A05952">
        <w:rPr>
          <w:rFonts w:ascii="Times New Roman" w:hAnsi="Times New Roman"/>
          <w:szCs w:val="22"/>
          <w:lang w:val="en-CA"/>
        </w:rPr>
        <w:t xml:space="preserve"> true, </w:t>
      </w:r>
      <w:r w:rsidR="009157C2">
        <w:rPr>
          <w:rFonts w:ascii="Times New Roman" w:eastAsiaTheme="minorEastAsia" w:hAnsi="Times New Roman" w:hint="eastAsia"/>
          <w:szCs w:val="22"/>
          <w:lang w:val="en-CA" w:eastAsia="ja-JP"/>
        </w:rPr>
        <w:t xml:space="preserve">D </w:t>
      </w:r>
      <w:r w:rsidRPr="00A05952">
        <w:rPr>
          <w:rFonts w:ascii="Times New Roman" w:hAnsi="Times New Roman"/>
          <w:szCs w:val="22"/>
          <w:lang w:val="en-CA"/>
        </w:rPr>
        <w:t>is set to</w:t>
      </w:r>
      <w:r w:rsidR="00FD3C27">
        <w:rPr>
          <w:rFonts w:ascii="Times New Roman" w:eastAsiaTheme="minorEastAsia" w:hAnsi="Times New Roman" w:hint="eastAsia"/>
          <w:szCs w:val="22"/>
          <w:lang w:val="en-CA" w:eastAsia="ja-JP"/>
        </w:rPr>
        <w:t xml:space="preserve"> 0</w:t>
      </w:r>
      <w:r w:rsidRPr="00A05952">
        <w:rPr>
          <w:rFonts w:ascii="Times New Roman" w:hAnsi="Times New Roman"/>
          <w:szCs w:val="22"/>
          <w:lang w:val="en-CA"/>
        </w:rPr>
        <w:t>.</w:t>
      </w:r>
    </w:p>
    <w:p w14:paraId="3401CBAE" w14:textId="628328CB" w:rsidR="00591B27" w:rsidRPr="00C00C12" w:rsidRDefault="00591B27" w:rsidP="00591B27">
      <w:pPr>
        <w:pStyle w:val="11BodyText"/>
        <w:tabs>
          <w:tab w:val="left" w:pos="810"/>
        </w:tabs>
        <w:ind w:left="0"/>
        <w:jc w:val="both"/>
        <w:rPr>
          <w:rFonts w:ascii="Times New Roman" w:eastAsiaTheme="minorEastAsia" w:hAnsi="Times New Roman" w:hint="eastAsia"/>
          <w:szCs w:val="22"/>
          <w:lang w:val="en-CA" w:eastAsia="ja-JP"/>
        </w:rPr>
      </w:pPr>
      <w:r w:rsidRPr="00A05952">
        <w:rPr>
          <w:rFonts w:ascii="Times New Roman" w:hAnsi="Times New Roman"/>
          <w:b/>
          <w:szCs w:val="22"/>
          <w:lang w:val="en-CA"/>
        </w:rPr>
        <w:t>Step 2</w:t>
      </w:r>
      <w:r w:rsidRPr="00A05952">
        <w:rPr>
          <w:rFonts w:ascii="Times New Roman" w:hAnsi="Times New Roman"/>
          <w:szCs w:val="22"/>
          <w:lang w:val="en-CA"/>
        </w:rPr>
        <w:t>.</w:t>
      </w:r>
      <w:r w:rsidRPr="00A05952">
        <w:rPr>
          <w:rFonts w:ascii="Times New Roman" w:hAnsi="Times New Roman"/>
          <w:szCs w:val="22"/>
          <w:lang w:val="en-CA"/>
        </w:rPr>
        <w:tab/>
        <w:t xml:space="preserve">If </w:t>
      </w:r>
      <w:r w:rsidR="00FD3C27" w:rsidRPr="00FD3C27">
        <w:rPr>
          <w:rFonts w:ascii="Times New Roman" w:hAnsi="Times New Roman"/>
          <w:szCs w:val="22"/>
          <w:lang w:val="en-CA"/>
        </w:rPr>
        <w:fldChar w:fldCharType="begin"/>
      </w:r>
      <w:r w:rsidR="00FD3C27" w:rsidRPr="00FD3C27">
        <w:rPr>
          <w:rFonts w:ascii="Times New Roman" w:hAnsi="Times New Roman"/>
          <w:szCs w:val="22"/>
          <w:lang w:val="en-CA"/>
        </w:rPr>
        <w:instrText xml:space="preserve"> QUOTE </w:instrText>
      </w:r>
      <w:r w:rsidR="00FD3C27" w:rsidRPr="00FD3C27">
        <w:rPr>
          <w:position w:val="-5"/>
        </w:rPr>
        <w:pict w14:anchorId="59D62AE3">
          <v:shape id="_x0000_i1246" type="#_x0000_t75" style="width:139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531E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Default=&quot;00DD531E&quot; wsp:rsidP=&quot;00DD531E&quot;&gt;&lt;m:oMathPara&gt;&lt;m:oMath&gt;&lt;m:r&gt;&lt;w:rPr&gt;&lt;w:rFonts w:ascii=&quot;Cambria Math&quot; w:h-ansi=&quot;Cambria Math&quot;/&gt;&lt;wx:font wx:val=&quot;Cambria Math&quot;/&gt;&lt;w:i/&gt;&lt;w:lang w:fareast=&quot;JA&quot;/&gt;&lt;/w:rPr&gt;&lt;m:t&gt;ﾎｸ 竏・/m:t&gt;&lt;/m:r&gt;&lt;m:d&gt;&lt;m:dPr&gt;&lt;m:ctrlPr&gt;&lt;w:rPr&gt;&lt;w:rFonts w:ascii=&quot;Cambria Math&quot; w:h-ansi=&quot;Cambria Math&quot;/&gt;&lt;wx:font wx:val=&quot;Cambria Math&quot;/&gt;&lt;w:i/&gt;&lt;w:lang w:fareast=&quot;JA&quot;/&gt;&lt;/w:rPr&gt;&lt;/m:ctrlPr&gt;&lt;/m:dPr&gt;&lt;m:e&gt;&lt;m:brr&gt;&lt;w:rPr&gt;&lt;w:rFonts w:ascii=&quot;Cambria Math&quot; w:h-ansi=&quot;Cambria Math&quot;/&gt;&lt;wx:font wx:val=&quot;Cambria Math&quot;/&gt;&lt;w:i/&gt;&lt;w:lang w:fareast=&quot;JA&quot;/&gt;&lt;/w:rPr&gt;&lt;m:t&gt;D0 or D1&lt;/m:t&gt;&lt;/m:r&gt;&lt;/m:e&gt;&lt;/m:d&gt;&lt;m:r&gt;&lt;w:rPr&gt;&lt;w:rFonts w:ascii=&quot;Cambria Math&quot; w:h-ansi=&quot;Cambria Math&quot;/&gt;&lt;wx:font wx:val=&quot;Cambria Math&quot;/&gt;&lt;w:i/&gt;&lt;w:lang w:fareast=&quot;JA&quot;/&gt;&lt;/w:rPr&gt;&lt;m:t&gt; and S &amp;lt;&lt;/m:t&gt;&lt;/m:r&gt;&lt;m:sSub&gt;&lt;m:sSubPr&gt;&lt;m:ctrlPr&gt;&lt;w:rPr&gt;&lt;w:rFonts w:ascii=&quot;Cambria Math&quot; w:h-ansi=&quot;Cambria Math&quot;/&gt;&lt;wx:font wx:val=&quot;Cambria Math&quot;/&gt;&lt;w:i/&gt;&lt;w:lang w:fareast=&quot;JA&quot;/&gt;&lt;/w:rPr&gt;&lt;/m:ctrlPr&gt;&lt;/m:sSubPr&gt;&lt;m:e&gt;&lt;m:r&gt;&lt;w:rPr&gt;&lt;w:rFonts w:ascii=&quot;Cambria Math&quot; w:h-ansi=&quot;Cambria Math&quot;/&gt;&lt;wx:font wx:val=&quot;Cambria Math&quot;/&gt;&lt;w:i/&gt;&lt;w:lang w:fareast=&quot;JA&quot;/&gt;&lt;/w:rPr&gt;&lt;m:t&gt;th&lt;/m:t&gt;&lt;/m:r&gt;&lt;/m:e&gt;&lt;m:sub&gt;&lt;m:r&gt;&lt;w:rPr&gt;&lt;w:rFonts w:ascii=&quot;Cambria Math&quot; w:h-ansi=&quot;Cambria Math&quot;/&gt;&lt;wx:font wx:val=&quot;Cambria Math&quot;/&gt;&lt;w:i/&gt;&lt;w:lang w:fareast=&quot;JA&quot;/&gt;&lt;/w:rPr&gt;&lt;m:t&gt;2 &lt;/m:t&gt;&lt;/m:r&gt;&lt;/m:sub&gt;&lt;/m:sSub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FD3C27" w:rsidRPr="00FD3C27">
        <w:rPr>
          <w:rFonts w:ascii="Times New Roman" w:hAnsi="Times New Roman"/>
          <w:szCs w:val="22"/>
          <w:lang w:val="en-CA"/>
        </w:rPr>
        <w:instrText xml:space="preserve"> </w:instrText>
      </w:r>
      <w:r w:rsidR="00FD3C27" w:rsidRPr="00FD3C27">
        <w:rPr>
          <w:rFonts w:ascii="Times New Roman" w:hAnsi="Times New Roman"/>
          <w:szCs w:val="22"/>
          <w:lang w:val="en-CA"/>
        </w:rPr>
        <w:fldChar w:fldCharType="separate"/>
      </w:r>
      <w:r w:rsidR="00FD3C27" w:rsidRPr="00FD3C27">
        <w:rPr>
          <w:position w:val="-5"/>
        </w:rPr>
        <w:pict w14:anchorId="01178B7A">
          <v:shape id="_x0000_i1247" type="#_x0000_t75" style="width:139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531E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Default=&quot;00DD531E&quot; wsp:rsidP=&quot;00DD531E&quot;&gt;&lt;m:oMathPara&gt;&lt;m:oMath&gt;&lt;m:r&gt;&lt;w:rPr&gt;&lt;w:rFonts w:ascii=&quot;Cambria Math&quot; w:h-ansi=&quot;Cambria Math&quot;/&gt;&lt;wx:font wx:val=&quot;Cambria Math&quot;/&gt;&lt;w:i/&gt;&lt;w:lang w:fareast=&quot;JA&quot;/&gt;&lt;/w:rPr&gt;&lt;m:t&gt;ﾎｸ 竏・/m:t&gt;&lt;/m:r&gt;&lt;m:d&gt;&lt;m:dPr&gt;&lt;m:ctrlPr&gt;&lt;w:rPr&gt;&lt;w:rFonts w:ascii=&quot;Cambria Math&quot; w:h-ansi=&quot;Cambria Math&quot;/&gt;&lt;wx:font wx:val=&quot;Cambria Math&quot;/&gt;&lt;w:i/&gt;&lt;w:lang w:fareast=&quot;JA&quot;/&gt;&lt;/w:rPr&gt;&lt;/m:ctrlPr&gt;&lt;/m:dPr&gt;&lt;m:e&gt;&lt;m:brr&gt;&lt;w:rPr&gt;&lt;w:rFonts w:ascii=&quot;Cambria Math&quot; w:h-ansi=&quot;Cambria Math&quot;/&gt;&lt;wx:font wx:val=&quot;Cambria Math&quot;/&gt;&lt;w:i/&gt;&lt;w:lang w:fareast=&quot;JA&quot;/&gt;&lt;/w:rPr&gt;&lt;m:t&gt;D0 or D1&lt;/m:t&gt;&lt;/m:r&gt;&lt;/m:e&gt;&lt;/m:d&gt;&lt;m:r&gt;&lt;w:rPr&gt;&lt;w:rFonts w:ascii=&quot;Cambria Math&quot; w:h-ansi=&quot;Cambria Math&quot;/&gt;&lt;wx:font wx:val=&quot;Cambria Math&quot;/&gt;&lt;w:i/&gt;&lt;w:lang w:fareast=&quot;JA&quot;/&gt;&lt;/w:rPr&gt;&lt;m:t&gt; and S &amp;lt;&lt;/m:t&gt;&lt;/m:r&gt;&lt;m:sSub&gt;&lt;m:sSubPr&gt;&lt;m:ctrlPr&gt;&lt;w:rPr&gt;&lt;w:rFonts w:ascii=&quot;Cambria Math&quot; w:h-ansi=&quot;Cambria Math&quot;/&gt;&lt;wx:font wx:val=&quot;Cambria Math&quot;/&gt;&lt;w:i/&gt;&lt;w:lang w:fareast=&quot;JA&quot;/&gt;&lt;/w:rPr&gt;&lt;/m:ctrlPr&gt;&lt;/m:sSubPr&gt;&lt;m:e&gt;&lt;m:r&gt;&lt;w:rPr&gt;&lt;w:rFonts w:ascii=&quot;Cambria Math&quot; w:h-ansi=&quot;Cambria Math&quot;/&gt;&lt;wx:font wx:val=&quot;Cambria Math&quot;/&gt;&lt;w:i/&gt;&lt;w:lang w:fareast=&quot;JA&quot;/&gt;&lt;/w:rPr&gt;&lt;m:t&gt;th&lt;/m:t&gt;&lt;/m:r&gt;&lt;/m:e&gt;&lt;m:sub&gt;&lt;m:r&gt;&lt;w:rPr&gt;&lt;w:rFonts w:ascii=&quot;Cambria Math&quot; w:h-ansi=&quot;Cambria Math&quot;/&gt;&lt;wx:font wx:val=&quot;Cambria Math&quot;/&gt;&lt;w:i/&gt;&lt;w:lang w:fareast=&quot;JA&quot;/&gt;&lt;/w:rPr&gt;&lt;m:t&gt;2 &lt;/m:t&gt;&lt;/m:r&gt;&lt;/m:sub&gt;&lt;/m:sSub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FD3C27" w:rsidRPr="00FD3C27">
        <w:rPr>
          <w:rFonts w:ascii="Times New Roman" w:hAnsi="Times New Roman"/>
          <w:szCs w:val="22"/>
          <w:lang w:val="en-CA"/>
        </w:rPr>
        <w:fldChar w:fldCharType="end"/>
      </w:r>
      <w:r w:rsidR="00FD3C27">
        <w:rPr>
          <w:rFonts w:ascii="Times New Roman" w:hAnsi="Times New Roman"/>
          <w:szCs w:val="22"/>
          <w:lang w:val="en-CA"/>
        </w:rPr>
        <w:t xml:space="preserve">, </w:t>
      </w:r>
      <w:r w:rsidR="00740CAD">
        <w:rPr>
          <w:rFonts w:ascii="Times New Roman" w:eastAsiaTheme="minorEastAsia" w:hAnsi="Times New Roman" w:hint="eastAsia"/>
          <w:szCs w:val="22"/>
          <w:lang w:val="en-CA" w:eastAsia="ja-JP"/>
        </w:rPr>
        <w:t>D</w:t>
      </w:r>
      <w:r w:rsidR="00FD3C27" w:rsidRPr="00A05952">
        <w:rPr>
          <w:rFonts w:ascii="Times New Roman" w:hAnsi="Times New Roman"/>
          <w:szCs w:val="22"/>
          <w:lang w:val="en-CA"/>
        </w:rPr>
        <w:t xml:space="preserve"> is set to</w:t>
      </w:r>
      <w:r w:rsidR="00FD3C27">
        <w:rPr>
          <w:rFonts w:ascii="Times New Roman" w:eastAsiaTheme="minorEastAsia" w:hAnsi="Times New Roman" w:hint="eastAsia"/>
          <w:szCs w:val="22"/>
          <w:lang w:val="en-CA" w:eastAsia="ja-JP"/>
        </w:rPr>
        <w:t xml:space="preserve"> 0; otherwise </w:t>
      </w:r>
      <w:r w:rsidR="009157C2">
        <w:rPr>
          <w:rFonts w:ascii="Times New Roman" w:eastAsiaTheme="minorEastAsia" w:hAnsi="Times New Roman" w:hint="eastAsia"/>
          <w:szCs w:val="22"/>
          <w:lang w:val="en-CA" w:eastAsia="ja-JP"/>
        </w:rPr>
        <w:t>D</w:t>
      </w:r>
      <w:r w:rsidR="00FD3C27" w:rsidRPr="00A05952">
        <w:rPr>
          <w:rFonts w:ascii="Times New Roman" w:hAnsi="Times New Roman"/>
          <w:szCs w:val="22"/>
          <w:lang w:val="en-CA"/>
        </w:rPr>
        <w:t xml:space="preserve"> is set to</w:t>
      </w:r>
      <w:r w:rsidR="00FD3C27">
        <w:rPr>
          <w:rFonts w:ascii="Times New Roman" w:eastAsiaTheme="minorEastAsia" w:hAnsi="Times New Roman" w:hint="eastAsia"/>
          <w:szCs w:val="22"/>
          <w:lang w:val="en-CA" w:eastAsia="ja-JP"/>
        </w:rPr>
        <w:t xml:space="preserve"> 1</w:t>
      </w:r>
      <w:r w:rsidR="00FD3C27" w:rsidRPr="00A05952">
        <w:rPr>
          <w:rFonts w:ascii="Times New Roman" w:hAnsi="Times New Roman"/>
          <w:szCs w:val="22"/>
          <w:lang w:val="en-CA"/>
        </w:rPr>
        <w:t>.</w:t>
      </w:r>
    </w:p>
    <w:p w14:paraId="59C581A1" w14:textId="474B1F6E" w:rsidR="00591B27" w:rsidRPr="00C00C12" w:rsidRDefault="00591B27" w:rsidP="00C00C12">
      <w:pPr>
        <w:pStyle w:val="11BodyText"/>
        <w:tabs>
          <w:tab w:val="left" w:pos="810"/>
        </w:tabs>
        <w:ind w:left="0"/>
        <w:jc w:val="both"/>
        <w:rPr>
          <w:rFonts w:ascii="Times New Roman" w:eastAsia="游明朝" w:hAnsi="Times New Roman" w:hint="eastAsia"/>
          <w:szCs w:val="22"/>
          <w:lang w:val="en-CA" w:eastAsia="ja-JP"/>
        </w:rPr>
      </w:pPr>
      <w:r w:rsidRPr="00A05952">
        <w:rPr>
          <w:rFonts w:ascii="Times New Roman" w:hAnsi="Times New Roman"/>
          <w:b/>
          <w:szCs w:val="22"/>
          <w:lang w:val="en-CA"/>
        </w:rPr>
        <w:t>Step 3</w:t>
      </w:r>
      <w:r w:rsidRPr="00A05952">
        <w:rPr>
          <w:rFonts w:ascii="Times New Roman" w:hAnsi="Times New Roman"/>
          <w:szCs w:val="22"/>
          <w:lang w:val="en-CA"/>
        </w:rPr>
        <w:t>.</w:t>
      </w:r>
      <w:r w:rsidRPr="00A05952">
        <w:rPr>
          <w:rFonts w:ascii="Times New Roman" w:hAnsi="Times New Roman"/>
          <w:szCs w:val="22"/>
          <w:lang w:val="en-CA"/>
        </w:rPr>
        <w:tab/>
        <w:t xml:space="preserve">If </w:t>
      </w:r>
      <w:r w:rsidR="00C00C12" w:rsidRPr="00C00C12">
        <w:rPr>
          <w:rFonts w:ascii="Times New Roman" w:eastAsiaTheme="minorEastAsia" w:hAnsi="Times New Roman"/>
          <w:szCs w:val="22"/>
          <w:lang w:val="en-CA" w:eastAsia="ja-JP"/>
        </w:rPr>
        <w:fldChar w:fldCharType="begin"/>
      </w:r>
      <w:r w:rsidR="00C00C12" w:rsidRPr="00C00C12">
        <w:rPr>
          <w:rFonts w:ascii="Times New Roman" w:eastAsiaTheme="minorEastAsia" w:hAnsi="Times New Roman"/>
          <w:szCs w:val="22"/>
          <w:lang w:val="en-CA" w:eastAsia="ja-JP"/>
        </w:rPr>
        <w:instrText xml:space="preserve"> QUOTE </w:instrText>
      </w:r>
      <w:r w:rsidR="00C00C12" w:rsidRPr="00C00C12">
        <w:rPr>
          <w:position w:val="-5"/>
        </w:rPr>
        <w:pict w14:anchorId="18A32D0A">
          <v:shape id="_x0000_i1262" type="#_x0000_t75" style="width:127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075D8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Default=&quot;006075D8&quot; wsp:rsidP=&quot;006075D8&quot;&gt;&lt;m:oMathPara&gt;&lt;m:oMath&gt;&lt;m:r&gt;&lt;w:rPr&gt;&lt;w:rFonts w:ascii=&quot;Cambria Math&quot; w:h-ansi=&quot;Cambria Math&quot;/&gt;&lt;wx:font wx:val=&quot;Cambria Math&quot;/&gt;&lt;w:i/&gt;&lt;w:lang w:fareast=&quot;JA&quot;/&gt;&lt;/w:rPr&gt;&lt;m:t&gt;ﾎｸ 竏・/m:t&gt;&lt;/m:r&gt;&lt;m:d&gt;&lt;m:dPr&gt;&lt;m:ctrlPr&gt;&lt;w:rPr&gt;&lt;w:rFonts w:ascii=&quot;Cambria Math&quot; w:h-ansi=&quot;Cambria Math&quot;/&gt;&lt;wx:font wx:val=&quot;Cambria Math&quot;/&gt;&lt;w:i/&gt;&lt;w:lang w:fareast=&quot;JA&quot;/&gt;&lt;/w:riaPr&gt;&lt;/m:ctrlPr&gt;&lt;/m:dPr&gt;&lt;m:e&gt;&lt;m:r&gt;&lt;w:rPr&gt;&lt;w:rFonts w:ascii=&quot;Cambria Math&quot; w:h-ansi=&quot;Cambria Math&quot;/&gt;&lt;wx:font wx:val=&quot;Cambria Math&quot;/&gt;&lt;w:i/&gt;&lt;w:lang w:fareast=&quot;JA&quot;/&gt;&lt;/w:rPr&gt;&lt;m:t&gt;V or H&lt;/m:t&gt;&lt;/m:r&gt;&lt;/m:e&gt;&lt;/m:d&gt;&lt;m:r&gt;&lt;w:rPr&gt;&lt;w:rFonts w:ascii=&quot;Cambria Math&quot; w:h-ansi=&quot;Cambria Math&quot;/&gt;&lt;wx:font wx:val=&quot;Cambria Math&quot;/&gt;&lt;w:i/&gt;&lt;w:lang w:fareast=&quot;JA&quot;/&gt;&lt;/w:rPr&gt;&lt;m:t&gt; and S &amp;lt;&lt;/m:t&gt;&lt;/m:r&gt;&lt;m:sSub&gt;&lt;m:sSubPr&gt;&lt;m:ctrlPr&gt;&lt;w:rPr&gt;&lt;w:rFonts w:ascii=&quot;Cambria Math&quot; w:h-ansi=&quot;Cambria Math&quot;/&gt;&lt;wx:font wx:val=&quot;Cambria Math&quot;/&gt;&lt;w:i/&gt;&lt;w:lang w:fareast=&quot;JA&quot;/&gt;&lt;/w:rPr&gt;&lt;/m:ctrlPr&gt;&lt;/m:sSubPr&gt;&lt;m:e&gt;&lt;m:r&gt;&lt;w:rPr&gt;&lt;w:rFonts w:ascii=&quot;Cambria Math&quot; w:h-ansi=&quot;Cambria Math&quot;/&gt;&lt;wx:font wx:val=&quot;Cambria Math&quot;/&gt;&lt;w:i/&gt;&lt;w:lang w:fareast=&quot;JA&quot;/&gt;&lt;/w:rPr&gt;&lt;m:t&gt;th&lt;/m:t&gt;&lt;/m:r&gt;&lt;/m:e&gt;&lt;m:sub&gt;&lt;m:r&gt;&lt;w:rPr&gt;&lt;w:rFonts w:ascii=&quot;Cambria Math&quot; w:h-ansi=&quot;Cambria Math&quot;/&gt;&lt;wx:font wx:val=&quot;Cambria Math&quot;/&gt;&lt;w:i/&gt;&lt;w:lang w:fareast=&quot;JA&quot;/&gt;&lt;/w:rPr&gt;&lt;m:t&gt;2 &lt;/m:t&gt;&lt;/m:r&gt;&lt;/m:sub&gt;&lt;/m:sSub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C00C12" w:rsidRPr="00C00C12">
        <w:rPr>
          <w:rFonts w:ascii="Times New Roman" w:eastAsiaTheme="minorEastAsia" w:hAnsi="Times New Roman"/>
          <w:szCs w:val="22"/>
          <w:lang w:val="en-CA" w:eastAsia="ja-JP"/>
        </w:rPr>
        <w:instrText xml:space="preserve"> </w:instrText>
      </w:r>
      <w:r w:rsidR="00C00C12" w:rsidRPr="00C00C12">
        <w:rPr>
          <w:rFonts w:ascii="Times New Roman" w:eastAsiaTheme="minorEastAsia" w:hAnsi="Times New Roman"/>
          <w:szCs w:val="22"/>
          <w:lang w:val="en-CA" w:eastAsia="ja-JP"/>
        </w:rPr>
        <w:fldChar w:fldCharType="separate"/>
      </w:r>
      <w:r w:rsidR="00C00C12" w:rsidRPr="00C00C12">
        <w:rPr>
          <w:position w:val="-5"/>
        </w:rPr>
        <w:pict w14:anchorId="2D023F76">
          <v:shape id="_x0000_i1263" type="#_x0000_t75" style="width:127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075D8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C12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3677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D3C27&quot;/&gt;&lt;wsp:rsid wsp:val=&quot;00FE595C&quot;/&gt;&lt;wsp:rsid wsp:val=&quot;00FF0CE3&quot;/&gt;&lt;/wsp:rsids&gt;&lt;/w:docPr&gt;&lt;w:body&gt;&lt;wx:sect&gt;&lt;w:p wsp:rsidR=&quot;00000000&quot; wsp:rsidRDefault=&quot;006075D8&quot; wsp:rsidP=&quot;006075D8&quot;&gt;&lt;m:oMathPara&gt;&lt;m:oMath&gt;&lt;m:r&gt;&lt;w:rPr&gt;&lt;w:rFonts w:ascii=&quot;Cambria Math&quot; w:h-ansi=&quot;Cambria Math&quot;/&gt;&lt;wx:font wx:val=&quot;Cambria Math&quot;/&gt;&lt;w:i/&gt;&lt;w:lang w:fareast=&quot;JA&quot;/&gt;&lt;/w:rPr&gt;&lt;m:t&gt;ﾎｸ 竏・/m:t&gt;&lt;/m:r&gt;&lt;m:d&gt;&lt;m:dPr&gt;&lt;m:ctrlPr&gt;&lt;w:rPr&gt;&lt;w:rFonts w:ascii=&quot;Cambria Math&quot; w:h-ansi=&quot;Cambria Math&quot;/&gt;&lt;wx:font wx:val=&quot;Cambria Math&quot;/&gt;&lt;w:i/&gt;&lt;w:lang w:fareast=&quot;JA&quot;/&gt;&lt;/w:riaPr&gt;&lt;/m:ctrlPr&gt;&lt;/m:dPr&gt;&lt;m:e&gt;&lt;m:r&gt;&lt;w:rPr&gt;&lt;w:rFonts w:ascii=&quot;Cambria Math&quot; w:h-ansi=&quot;Cambria Math&quot;/&gt;&lt;wx:font wx:val=&quot;Cambria Math&quot;/&gt;&lt;w:i/&gt;&lt;w:lang w:fareast=&quot;JA&quot;/&gt;&lt;/w:rPr&gt;&lt;m:t&gt;V or H&lt;/m:t&gt;&lt;/m:r&gt;&lt;/m:e&gt;&lt;/m:d&gt;&lt;m:r&gt;&lt;w:rPr&gt;&lt;w:rFonts w:ascii=&quot;Cambria Math&quot; w:h-ansi=&quot;Cambria Math&quot;/&gt;&lt;wx:font wx:val=&quot;Cambria Math&quot;/&gt;&lt;w:i/&gt;&lt;w:lang w:fareast=&quot;JA&quot;/&gt;&lt;/w:rPr&gt;&lt;m:t&gt; and S &amp;lt;&lt;/m:t&gt;&lt;/m:r&gt;&lt;m:sSub&gt;&lt;m:sSubPr&gt;&lt;m:ctrlPr&gt;&lt;w:rPr&gt;&lt;w:rFonts w:ascii=&quot;Cambria Math&quot; w:h-ansi=&quot;Cambria Math&quot;/&gt;&lt;wx:font wx:val=&quot;Cambria Math&quot;/&gt;&lt;w:i/&gt;&lt;w:lang w:fareast=&quot;JA&quot;/&gt;&lt;/w:rPr&gt;&lt;/m:ctrlPr&gt;&lt;/m:sSubPr&gt;&lt;m:e&gt;&lt;m:r&gt;&lt;w:rPr&gt;&lt;w:rFonts w:ascii=&quot;Cambria Math&quot; w:h-ansi=&quot;Cambria Math&quot;/&gt;&lt;wx:font wx:val=&quot;Cambria Math&quot;/&gt;&lt;w:i/&gt;&lt;w:lang w:fareast=&quot;JA&quot;/&gt;&lt;/w:rPr&gt;&lt;m:t&gt;th&lt;/m:t&gt;&lt;/m:r&gt;&lt;/m:e&gt;&lt;m:sub&gt;&lt;m:r&gt;&lt;w:rPr&gt;&lt;w:rFonts w:ascii=&quot;Cambria Math&quot; w:h-ansi=&quot;Cambria Math&quot;/&gt;&lt;wx:font wx:val=&quot;Cambria Math&quot;/&gt;&lt;w:i/&gt;&lt;w:lang w:fareast=&quot;JA&quot;/&gt;&lt;/w:rPr&gt;&lt;m:t&gt;2 &lt;/m:t&gt;&lt;/m:r&gt;&lt;/m:sub&gt;&lt;/m:sSub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C00C12" w:rsidRPr="00C00C12">
        <w:rPr>
          <w:rFonts w:ascii="Times New Roman" w:eastAsiaTheme="minorEastAsia" w:hAnsi="Times New Roman"/>
          <w:szCs w:val="22"/>
          <w:lang w:val="en-CA" w:eastAsia="ja-JP"/>
        </w:rPr>
        <w:fldChar w:fldCharType="end"/>
      </w:r>
      <w:r w:rsidR="00C00C12">
        <w:rPr>
          <w:rFonts w:ascii="Times New Roman" w:eastAsiaTheme="minorEastAsia" w:hAnsi="Times New Roman" w:hint="eastAsia"/>
          <w:szCs w:val="22"/>
          <w:lang w:val="en-CA" w:eastAsia="ja-JP"/>
        </w:rPr>
        <w:t xml:space="preserve">, </w:t>
      </w:r>
      <w:r w:rsidR="00740CAD">
        <w:rPr>
          <w:rFonts w:ascii="Times New Roman" w:eastAsiaTheme="minorEastAsia" w:hAnsi="Times New Roman" w:hint="eastAsia"/>
          <w:szCs w:val="22"/>
          <w:lang w:val="en-CA" w:eastAsia="ja-JP"/>
        </w:rPr>
        <w:t>D</w:t>
      </w:r>
      <w:r w:rsidR="00C00C12" w:rsidRPr="00A05952">
        <w:rPr>
          <w:rFonts w:ascii="Times New Roman" w:hAnsi="Times New Roman"/>
          <w:szCs w:val="22"/>
          <w:lang w:val="en-CA"/>
        </w:rPr>
        <w:t xml:space="preserve"> is set to</w:t>
      </w:r>
      <w:r w:rsidR="00C00C12" w:rsidRPr="00C00C12">
        <w:rPr>
          <w:rFonts w:ascii="Times New Roman" w:eastAsia="游明朝" w:hAnsi="Times New Roman" w:hint="eastAsia"/>
          <w:szCs w:val="22"/>
          <w:lang w:val="en-CA" w:eastAsia="ja-JP"/>
        </w:rPr>
        <w:t xml:space="preserve"> </w:t>
      </w:r>
      <w:r w:rsidR="00C00C12">
        <w:rPr>
          <w:rFonts w:ascii="Times New Roman" w:eastAsia="游明朝" w:hAnsi="Times New Roman" w:hint="eastAsia"/>
          <w:szCs w:val="22"/>
          <w:lang w:val="en-CA" w:eastAsia="ja-JP"/>
        </w:rPr>
        <w:t>4</w:t>
      </w:r>
      <w:r w:rsidR="00C00C12" w:rsidRPr="00C00C12">
        <w:rPr>
          <w:rFonts w:ascii="Times New Roman" w:eastAsia="游明朝" w:hAnsi="Times New Roman" w:hint="eastAsia"/>
          <w:szCs w:val="22"/>
          <w:lang w:val="en-CA" w:eastAsia="ja-JP"/>
        </w:rPr>
        <w:t xml:space="preserve">; otherwise </w:t>
      </w:r>
      <w:r w:rsidR="009157C2">
        <w:rPr>
          <w:rFonts w:ascii="Times New Roman" w:eastAsiaTheme="minorEastAsia" w:hAnsi="Times New Roman" w:hint="eastAsia"/>
          <w:szCs w:val="22"/>
          <w:lang w:val="en-CA" w:eastAsia="ja-JP"/>
        </w:rPr>
        <w:t>D</w:t>
      </w:r>
      <w:r w:rsidR="00C00C12" w:rsidRPr="00A05952">
        <w:rPr>
          <w:rFonts w:ascii="Times New Roman" w:hAnsi="Times New Roman"/>
          <w:szCs w:val="22"/>
          <w:lang w:val="en-CA"/>
        </w:rPr>
        <w:t xml:space="preserve"> is set to</w:t>
      </w:r>
      <w:r w:rsidR="00C00C12" w:rsidRPr="00C00C12">
        <w:rPr>
          <w:rFonts w:ascii="Times New Roman" w:eastAsia="游明朝" w:hAnsi="Times New Roman" w:hint="eastAsia"/>
          <w:szCs w:val="22"/>
          <w:lang w:val="en-CA" w:eastAsia="ja-JP"/>
        </w:rPr>
        <w:t xml:space="preserve"> </w:t>
      </w:r>
      <w:r w:rsidR="00C00C12">
        <w:rPr>
          <w:rFonts w:ascii="Times New Roman" w:eastAsia="游明朝" w:hAnsi="Times New Roman" w:hint="eastAsia"/>
          <w:szCs w:val="22"/>
          <w:lang w:val="en-CA" w:eastAsia="ja-JP"/>
        </w:rPr>
        <w:t>3</w:t>
      </w:r>
      <w:r w:rsidR="00C00C12" w:rsidRPr="00A05952">
        <w:rPr>
          <w:rFonts w:ascii="Times New Roman" w:hAnsi="Times New Roman"/>
          <w:szCs w:val="22"/>
          <w:lang w:val="en-CA"/>
        </w:rPr>
        <w:t>.</w:t>
      </w:r>
    </w:p>
    <w:p w14:paraId="090AEE2F" w14:textId="004F3A1F" w:rsidR="00591B27" w:rsidRPr="00361304" w:rsidRDefault="00591B27" w:rsidP="00591B27">
      <w:pPr>
        <w:pStyle w:val="11BodyText"/>
        <w:tabs>
          <w:tab w:val="left" w:pos="810"/>
        </w:tabs>
        <w:ind w:left="0"/>
        <w:jc w:val="both"/>
        <w:rPr>
          <w:rFonts w:ascii="Times New Roman" w:eastAsiaTheme="minorEastAsia" w:hAnsi="Times New Roman" w:hint="eastAsia"/>
          <w:szCs w:val="22"/>
          <w:lang w:val="en-CA" w:eastAsia="ja-JP"/>
        </w:rPr>
      </w:pPr>
      <w:r w:rsidRPr="00A05952">
        <w:rPr>
          <w:rFonts w:ascii="Times New Roman" w:hAnsi="Times New Roman"/>
          <w:szCs w:val="22"/>
          <w:lang w:val="en-CA"/>
        </w:rPr>
        <w:t xml:space="preserve">The activity value </w:t>
      </w:r>
      <w:r w:rsidRPr="00591B27">
        <w:rPr>
          <w:rFonts w:ascii="Times New Roman" w:hAnsi="Times New Roman"/>
          <w:szCs w:val="22"/>
          <w:lang w:val="en-CA"/>
        </w:rPr>
        <w:fldChar w:fldCharType="begin"/>
      </w:r>
      <w:r w:rsidRPr="00591B27">
        <w:rPr>
          <w:rFonts w:ascii="Times New Roman" w:hAnsi="Times New Roman"/>
          <w:szCs w:val="22"/>
          <w:lang w:val="en-CA"/>
        </w:rPr>
        <w:instrText xml:space="preserve"> QUOTE </w:instrText>
      </w:r>
      <w:r w:rsidRPr="00591B27">
        <w:rPr>
          <w:position w:val="-5"/>
        </w:rPr>
        <w:pict w14:anchorId="633DA325">
          <v:shape id="_x0000_i1097" type="#_x0000_t75" style="width:7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2C44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B02C44&quot; wsp:rsidP=&quot;00B02C44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A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591B27">
        <w:rPr>
          <w:rFonts w:ascii="Times New Roman" w:hAnsi="Times New Roman"/>
          <w:szCs w:val="22"/>
          <w:lang w:val="en-CA"/>
        </w:rPr>
        <w:instrText xml:space="preserve"> </w:instrText>
      </w:r>
      <w:r w:rsidRPr="00591B27">
        <w:rPr>
          <w:rFonts w:ascii="Times New Roman" w:hAnsi="Times New Roman"/>
          <w:szCs w:val="22"/>
          <w:lang w:val="en-CA"/>
        </w:rPr>
        <w:fldChar w:fldCharType="separate"/>
      </w:r>
      <w:r w:rsidRPr="00591B27">
        <w:rPr>
          <w:position w:val="-5"/>
        </w:rPr>
        <w:pict w14:anchorId="68FB38D0">
          <v:shape id="_x0000_i1098" type="#_x0000_t75" style="width:7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2485&quot;/&gt;&lt;wsp:rsid wsp:val=&quot;00065039&quot;/&gt;&lt;wsp:rsid wsp:val=&quot;0007614F&quot;/&gt;&lt;wsp:rsid wsp:val=&quot;00096F4F&quot;/&gt;&lt;wsp:rsid wsp:val=&quot;000B0C0F&quot;/&gt;&lt;wsp:rsid wsp:val=&quot;000B1C6B&quot;/&gt;&lt;wsp:rsid wsp:val=&quot;000B4FF9&quot;/&gt;&lt;wsp:rsid wsp:val=&quot;000B66DE&quot;/&gt;&lt;wsp:rsid wsp:val=&quot;000C09AC&quot;/&gt;&lt;wsp:rsid wsp:val=&quot;000E00F3&quot;/&gt;&lt;wsp:rsid wsp:val=&quot;000E0A26&quot;/&gt;&lt;wsp:rsid wsp:val=&quot;000F158C&quot;/&gt;&lt;wsp:rsid wsp:val=&quot;00102F3D&quot;/&gt;&lt;wsp:rsid wsp:val=&quot;00124E38&quot;/&gt;&lt;wsp:rsid wsp:val=&quot;0012580B&quot;/&gt;&lt;wsp:rsid wsp:val=&quot;001269CF&quot;/&gt;&lt;wsp:rsid wsp:val=&quot;00131F90&quot;/&gt;&lt;wsp:rsid wsp:val=&quot;0013458C&quot;/&gt;&lt;wsp:rsid wsp:val=&quot;0013526E&quot;/&gt;&lt;wsp:rsid wsp:val=&quot;00146152&quot;/&gt;&lt;wsp:rsid wsp:val=&quot;00155526&quot;/&gt;&lt;wsp:rsid wsp:val=&quot;001640BD&quot;/&gt;&lt;wsp:rsid wsp:val=&quot;00171371&quot;/&gt;&lt;wsp:rsid wsp:val=&quot;00175A24&quot;/&gt;&lt;wsp:rsid wsp:val=&quot;00187E58&quot;/&gt;&lt;wsp:rsid wsp:val=&quot;00195835&quot;/&gt;&lt;wsp:rsid wsp:val=&quot;001A297E&quot;/&gt;&lt;wsp:rsid wsp:val=&quot;001A368E&quot;/&gt;&lt;wsp:rsid wsp:val=&quot;001A52A5&quot;/&gt;&lt;wsp:rsid wsp:val=&quot;001A7329&quot;/&gt;&lt;wsp:rsid wsp:val=&quot;001A792F&quot;/&gt;&lt;wsp:rsid wsp:val=&quot;001B4E28&quot;/&gt;&lt;wsp:rsid wsp:val=&quot;001C3525&quot;/&gt;&lt;wsp:rsid wsp:val=&quot;001C3AFB&quot;/&gt;&lt;wsp:rsid wsp:val=&quot;001D13EB&quot;/&gt;&lt;wsp:rsid wsp:val=&quot;001D1BD2&quot;/&gt;&lt;wsp:rsid wsp:val=&quot;001E0248&quot;/&gt;&lt;wsp:rsid wsp:val=&quot;001E02BE&quot;/&gt;&lt;wsp:rsid wsp:val=&quot;001E3B37&quot;/&gt;&lt;wsp:rsid wsp:val=&quot;001F2594&quot;/&gt;&lt;wsp:rsid wsp:val=&quot;001F3A7E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55326&quot;/&gt;&lt;wsp:rsid wsp:val=&quot;00263398&quot;/&gt;&lt;wsp:rsid wsp:val=&quot;00266F06&quot;/&gt;&lt;wsp:rsid wsp:val=&quot;00275BCF&quot;/&gt;&lt;wsp:rsid wsp:val=&quot;00291E36&quot;/&gt;&lt;wsp:rsid wsp:val=&quot;00292257&quot;/&gt;&lt;wsp:rsid wsp:val=&quot;0029400D&quot;/&gt;&lt;wsp:rsid wsp:val=&quot;002A54E0&quot;/&gt;&lt;wsp:rsid wsp:val=&quot;002B1595&quot;/&gt;&lt;wsp:rsid wsp:val=&quot;002B191D&quot;/&gt;&lt;wsp:rsid wsp:val=&quot;002B1F47&quot;/&gt;&lt;wsp:rsid wsp:val=&quot;002C753E&quot;/&gt;&lt;wsp:rsid wsp:val=&quot;002D0AF6&quot;/&gt;&lt;wsp:rsid wsp:val=&quot;002E1C50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59F3&quot;/&gt;&lt;wsp:rsid wsp:val=&quot;003A7CE6&quot;/&gt;&lt;wsp:rsid wsp:val=&quot;003C20E4&quot;/&gt;&lt;wsp:rsid wsp:val=&quot;003C2AC2&quot;/&gt;&lt;wsp:rsid wsp:val=&quot;003D6342&quot;/&gt;&lt;wsp:rsid wsp:val=&quot;003E3020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24A87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27081&quot;/&gt;&lt;wsp:rsid wsp:val=&quot;00531AE9&quot;/&gt;&lt;wsp:rsid wsp:val=&quot;00542CBC&quot;/&gt;&lt;wsp:rsid wsp:val=&quot;00550A66&quot;/&gt;&lt;wsp:rsid wsp:val=&quot;00552D71&quot;/&gt;&lt;wsp:rsid wsp:val=&quot;005609B0&quot;/&gt;&lt;wsp:rsid wsp:val=&quot;00567EC7&quot;/&gt;&lt;wsp:rsid wsp:val=&quot;00570013&quot;/&gt;&lt;wsp:rsid wsp:val=&quot;005801A2&quot;/&gt;&lt;wsp:rsid wsp:val=&quot;00591B27&quot;/&gt;&lt;wsp:rsid wsp:val=&quot;005952A5&quot;/&gt;&lt;wsp:rsid wsp:val=&quot;005A33A1&quot;/&gt;&lt;wsp:rsid wsp:val=&quot;005B217D&quot;/&gt;&lt;wsp:rsid wsp:val=&quot;005C385F&quot;/&gt;&lt;wsp:rsid wsp:val=&quot;005D7E5E&quot;/&gt;&lt;wsp:rsid wsp:val=&quot;005E1AC6&quot;/&gt;&lt;wsp:rsid wsp:val=&quot;005E3137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085B&quot;/&gt;&lt;wsp:rsid wsp:val=&quot;00651192&quot;/&gt;&lt;wsp:rsid wsp:val=&quot;00657F7E&quot;/&gt;&lt;wsp:rsid wsp:val=&quot;00662E58&quot;/&gt;&lt;wsp:rsid wsp:val=&quot;006637F2&quot;/&gt;&lt;wsp:rsid wsp:val=&quot;006642A5&quot;/&gt;&lt;wsp:rsid wsp:val=&quot;00664DCF&quot;/&gt;&lt;wsp:rsid wsp:val=&quot;00677102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48B5&quot;/&gt;&lt;wsp:rsid wsp:val=&quot;00720E3B&quot;/&gt;&lt;wsp:rsid wsp:val=&quot;00727BF8&quot;/&gt;&lt;wsp:rsid wsp:val=&quot;0074393F&quot;/&gt;&lt;wsp:rsid wsp:val=&quot;00745F6B&quot;/&gt;&lt;wsp:rsid wsp:val=&quot;00754078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71CC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50BB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C0435&quot;/&gt;&lt;wsp:rsid wsp:val=&quot;009D7CE6&quot;/&gt;&lt;wsp:rsid wsp:val=&quot;009F3139&quot;/&gt;&lt;wsp:rsid wsp:val=&quot;009F496B&quot;/&gt;&lt;wsp:rsid wsp:val=&quot;00A01439&quot;/&gt;&lt;wsp:rsid wsp:val=&quot;00A02E61&quot;/&gt;&lt;wsp:rsid wsp:val=&quot;00A05952&quot;/&gt;&lt;wsp:rsid wsp:val=&quot;00A05CFF&quot;/&gt;&lt;wsp:rsid wsp:val=&quot;00A13048&quot;/&gt;&lt;wsp:rsid wsp:val=&quot;00A46843&quot;/&gt;&lt;wsp:rsid wsp:val=&quot;00A56B97&quot;/&gt;&lt;wsp:rsid wsp:val=&quot;00A6093D&quot;/&gt;&lt;wsp:rsid wsp:val=&quot;00A60E04&quot;/&gt;&lt;wsp:rsid wsp:val=&quot;00A767DC&quot;/&gt;&lt;wsp:rsid wsp:val=&quot;00A76A6D&quot;/&gt;&lt;wsp:rsid wsp:val=&quot;00A83253&quot;/&gt;&lt;wsp:rsid wsp:val=&quot;00AA11C3&quot;/&gt;&lt;wsp:rsid wsp:val=&quot;00AA6E84&quot;/&gt;&lt;wsp:rsid wsp:val=&quot;00AB1A1C&quot;/&gt;&lt;wsp:rsid wsp:val=&quot;00AB5ABA&quot;/&gt;&lt;wsp:rsid wsp:val=&quot;00AD05A8&quot;/&gt;&lt;wsp:rsid wsp:val=&quot;00AE341B&quot;/&gt;&lt;wsp:rsid wsp:val=&quot;00B01905&quot;/&gt;&lt;wsp:rsid wsp:val=&quot;00B02C44&quot;/&gt;&lt;wsp:rsid wsp:val=&quot;00B07CA7&quot;/&gt;&lt;wsp:rsid wsp:val=&quot;00B1279A&quot;/&gt;&lt;wsp:rsid wsp:val=&quot;00B330C5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435C&quot;/&gt;&lt;wsp:rsid wsp:val=&quot;00B75A51&quot;/&gt;&lt;wsp:rsid wsp:val=&quot;00B827C6&quot;/&gt;&lt;wsp:rsid wsp:val=&quot;00B94B06&quot;/&gt;&lt;wsp:rsid wsp:val=&quot;00B94C28&quot;/&gt;&lt;wsp:rsid wsp:val=&quot;00BC10BA&quot;/&gt;&lt;wsp:rsid wsp:val=&quot;00BC2344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3781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D1A7E&quot;/&gt;&lt;wsp:rsid wsp:val=&quot;00CD52CD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3835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5C58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4788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0DDA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77E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B02C44&quot; wsp:rsidP=&quot;00B02C44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A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591B27">
        <w:rPr>
          <w:rFonts w:ascii="Times New Roman" w:hAnsi="Times New Roman"/>
          <w:szCs w:val="22"/>
          <w:lang w:val="en-CA"/>
        </w:rPr>
        <w:fldChar w:fldCharType="end"/>
      </w:r>
      <w:r w:rsidRPr="00A05952">
        <w:rPr>
          <w:rFonts w:ascii="Times New Roman" w:hAnsi="Times New Roman"/>
          <w:szCs w:val="22"/>
          <w:lang w:val="en-CA"/>
        </w:rPr>
        <w:t xml:space="preserve"> is calculated </w:t>
      </w:r>
      <w:r w:rsidR="00361304">
        <w:rPr>
          <w:rFonts w:ascii="Times New Roman" w:eastAsiaTheme="minorEastAsia" w:hAnsi="Times New Roman" w:hint="eastAsia"/>
          <w:szCs w:val="22"/>
          <w:lang w:val="en-CA" w:eastAsia="ja-JP"/>
        </w:rPr>
        <w:t xml:space="preserve">in the same way </w:t>
      </w:r>
      <w:r w:rsidRPr="00A05952">
        <w:rPr>
          <w:rFonts w:ascii="Times New Roman" w:hAnsi="Times New Roman"/>
          <w:szCs w:val="22"/>
          <w:lang w:val="en-CA"/>
        </w:rPr>
        <w:t>as</w:t>
      </w:r>
      <w:r w:rsidR="00361304">
        <w:rPr>
          <w:rFonts w:ascii="Times New Roman" w:eastAsiaTheme="minorEastAsia" w:hAnsi="Times New Roman" w:hint="eastAsia"/>
          <w:szCs w:val="22"/>
          <w:lang w:val="en-CA" w:eastAsia="ja-JP"/>
        </w:rPr>
        <w:t xml:space="preserve"> GALF.</w:t>
      </w:r>
    </w:p>
    <w:p w14:paraId="4F333E8F" w14:textId="77777777" w:rsidR="00591B27" w:rsidRPr="00A05952" w:rsidRDefault="00591B27" w:rsidP="00591B27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For both chroma components in a picture, no classification method is applied, i.e. a single set of ALF coefficients is applied for each chroma component.</w:t>
      </w:r>
    </w:p>
    <w:p w14:paraId="3979069F" w14:textId="77777777" w:rsidR="003A59F3" w:rsidRPr="00591B27" w:rsidRDefault="003A59F3" w:rsidP="004234F0">
      <w:pPr>
        <w:rPr>
          <w:szCs w:val="22"/>
          <w:lang w:val="en-CA" w:eastAsia="ja-JP"/>
        </w:rPr>
      </w:pPr>
    </w:p>
    <w:p w14:paraId="0D3535E3" w14:textId="380F1E25" w:rsidR="009F3139" w:rsidRDefault="00AB5ABA" w:rsidP="009F3139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Results</w:t>
      </w:r>
    </w:p>
    <w:p w14:paraId="7DFF9A99" w14:textId="719CDEEC" w:rsidR="00E423AE" w:rsidRPr="000347AD" w:rsidRDefault="00E423AE" w:rsidP="000347AD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0347AD">
        <w:rPr>
          <w:rFonts w:hint="eastAsia"/>
          <w:lang w:val="en-CA" w:eastAsia="ja-JP"/>
        </w:rPr>
        <w:t>BD-Rate and run times for AI, RA and LDB over VTM-1.0 and BMS-1.0</w:t>
      </w:r>
      <w:r w:rsidR="000347AD">
        <w:rPr>
          <w:rFonts w:hint="eastAsia"/>
          <w:lang w:val="en-CA" w:eastAsia="ja-JP"/>
        </w:rPr>
        <w:t xml:space="preserve"> - ALF</w:t>
      </w:r>
      <w:r w:rsidR="000347AD">
        <w:rPr>
          <w:rFonts w:hint="eastAsia"/>
          <w:lang w:val="en-CA" w:eastAsia="ja-JP"/>
        </w:rPr>
        <w:t xml:space="preserve"> are shown in 3.1 and 3.2, respectively. </w:t>
      </w:r>
      <w:r w:rsidR="000347AD">
        <w:rPr>
          <w:lang w:val="en-CA" w:eastAsia="ja-JP"/>
        </w:rPr>
        <w:t>P</w:t>
      </w:r>
      <w:r w:rsidR="000347AD">
        <w:rPr>
          <w:rFonts w:hint="eastAsia"/>
          <w:lang w:val="en-CA" w:eastAsia="ja-JP"/>
        </w:rPr>
        <w:t xml:space="preserve">arallel </w:t>
      </w:r>
      <w:r w:rsidR="00716294">
        <w:rPr>
          <w:rFonts w:hint="eastAsia"/>
          <w:lang w:val="en-CA" w:eastAsia="ja-JP"/>
        </w:rPr>
        <w:t>simulation was</w:t>
      </w:r>
      <w:r w:rsidR="000347AD">
        <w:rPr>
          <w:rFonts w:hint="eastAsia"/>
          <w:lang w:val="en-CA" w:eastAsia="ja-JP"/>
        </w:rPr>
        <w:t xml:space="preserve"> used for RA. </w:t>
      </w:r>
      <w:r w:rsidR="000347AD">
        <w:rPr>
          <w:lang w:val="en-CA" w:eastAsia="ja-JP"/>
        </w:rPr>
        <w:t>T</w:t>
      </w:r>
      <w:r w:rsidR="000347AD">
        <w:rPr>
          <w:rFonts w:hint="eastAsia"/>
          <w:lang w:val="en-CA" w:eastAsia="ja-JP"/>
        </w:rPr>
        <w:t xml:space="preserve">he encoding time is not reliable since </w:t>
      </w:r>
      <w:r w:rsidR="00376809">
        <w:rPr>
          <w:rFonts w:hint="eastAsia"/>
          <w:lang w:val="en-CA" w:eastAsia="ja-JP"/>
        </w:rPr>
        <w:t>the simulation was</w:t>
      </w:r>
      <w:r w:rsidR="000347AD">
        <w:rPr>
          <w:rFonts w:hint="eastAsia"/>
          <w:lang w:val="en-CA" w:eastAsia="ja-JP"/>
        </w:rPr>
        <w:t xml:space="preserve"> conducted on different machines.</w:t>
      </w:r>
    </w:p>
    <w:p w14:paraId="1C65ECAC" w14:textId="13252EE6" w:rsidR="009F3139" w:rsidRDefault="005D7E5E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Over</w:t>
      </w:r>
      <w:r w:rsidR="00255326">
        <w:rPr>
          <w:rFonts w:hint="eastAsia"/>
          <w:lang w:val="en-CA" w:eastAsia="ja-JP"/>
        </w:rPr>
        <w:t xml:space="preserve"> VTM</w:t>
      </w:r>
      <w:r>
        <w:rPr>
          <w:rFonts w:hint="eastAsia"/>
          <w:lang w:val="en-CA" w:eastAsia="ja-JP"/>
        </w:rPr>
        <w:t>-1.0</w:t>
      </w:r>
    </w:p>
    <w:p w14:paraId="328BFC0A" w14:textId="77777777" w:rsidR="00677102" w:rsidRDefault="00677102" w:rsidP="00677102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84494" w:rsidRPr="00784494" w14:paraId="505C99C4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258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555E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84494" w:rsidRPr="00784494" w14:paraId="3E62F28A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C5CE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81BE4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784494" w:rsidRPr="00784494" w14:paraId="03B87320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638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681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B098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663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F95A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33C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84494" w:rsidRPr="00784494" w14:paraId="691EB999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4294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0B31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586E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7309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594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AA7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354%</w:t>
            </w:r>
          </w:p>
        </w:tc>
      </w:tr>
      <w:tr w:rsidR="00784494" w:rsidRPr="00784494" w14:paraId="17AE9F9B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141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6E40B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72F1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6789C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AF7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8B6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279%</w:t>
            </w:r>
          </w:p>
        </w:tc>
      </w:tr>
      <w:tr w:rsidR="00784494" w:rsidRPr="00784494" w14:paraId="4B5A5E2D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AA0B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2C54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858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855B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AA7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1F6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269%</w:t>
            </w:r>
          </w:p>
        </w:tc>
      </w:tr>
      <w:tr w:rsidR="00784494" w:rsidRPr="00784494" w14:paraId="59FDAC93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C12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F03E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DC3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89FAA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8AA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BBB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200%</w:t>
            </w:r>
          </w:p>
        </w:tc>
      </w:tr>
      <w:tr w:rsidR="00784494" w:rsidRPr="00784494" w14:paraId="5E7F1A78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687A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11CB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942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F27C3A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91AA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035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180%</w:t>
            </w:r>
          </w:p>
        </w:tc>
      </w:tr>
      <w:tr w:rsidR="00784494" w:rsidRPr="00784494" w14:paraId="0CEF732C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47F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05E1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67B4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38A3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2CE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6F1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284%</w:t>
            </w:r>
          </w:p>
        </w:tc>
      </w:tr>
      <w:tr w:rsidR="00784494" w:rsidRPr="00784494" w14:paraId="23DD99F8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04F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5A1D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BDB53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D636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B6C9E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A91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249%</w:t>
            </w:r>
          </w:p>
        </w:tc>
      </w:tr>
      <w:tr w:rsidR="00784494" w:rsidRPr="00784494" w14:paraId="3D74FAA0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84E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740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1B0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469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E18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8C8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0650503" w14:textId="4F11EE53" w:rsidR="003B22F2" w:rsidRDefault="003B22F2" w:rsidP="003B22F2">
      <w:pPr>
        <w:pStyle w:val="ab"/>
        <w:jc w:val="center"/>
        <w:rPr>
          <w:rFonts w:hint="eastAsia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554C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7CD4F63A" w14:textId="77777777" w:rsidR="00C7404D" w:rsidRDefault="00C7404D" w:rsidP="00677102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84494" w:rsidRPr="00784494" w14:paraId="5A0E7EAC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DB1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9257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84494" w:rsidRPr="00784494" w14:paraId="70421744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7AC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90C8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784494" w:rsidRPr="00784494" w14:paraId="05FD4DFE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7A7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531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4D8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37E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DA2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F59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84494" w:rsidRPr="00784494" w14:paraId="7ED39FCD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BC3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2C454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9A6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B9E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C3F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BE4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466%</w:t>
            </w:r>
          </w:p>
        </w:tc>
      </w:tr>
      <w:tr w:rsidR="00784494" w:rsidRPr="00784494" w14:paraId="77383C8A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7EE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F07F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2A0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46B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0EE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9D1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449%</w:t>
            </w:r>
          </w:p>
        </w:tc>
      </w:tr>
      <w:tr w:rsidR="00784494" w:rsidRPr="00784494" w14:paraId="5E63E979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7B6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5452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BC2B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9C0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E05B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BEA1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369%</w:t>
            </w:r>
          </w:p>
        </w:tc>
      </w:tr>
      <w:tr w:rsidR="00784494" w:rsidRPr="00784494" w14:paraId="24911AC0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AFA2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EAA2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4F66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C7B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3C4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615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270%</w:t>
            </w:r>
          </w:p>
        </w:tc>
      </w:tr>
      <w:tr w:rsidR="00784494" w:rsidRPr="00784494" w14:paraId="5BD485F8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10EA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1C0B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1E7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9998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438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17D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257%</w:t>
            </w:r>
          </w:p>
        </w:tc>
      </w:tr>
      <w:tr w:rsidR="00784494" w:rsidRPr="00784494" w14:paraId="0DF675B2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666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E85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100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B28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4C17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FBFB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84494" w:rsidRPr="00784494" w14:paraId="638A9752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F945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0959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531F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90C0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2C9F9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4674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343%</w:t>
            </w:r>
          </w:p>
        </w:tc>
      </w:tr>
      <w:tr w:rsidR="00784494" w:rsidRPr="00784494" w14:paraId="7D056DA4" w14:textId="77777777" w:rsidTr="007844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140E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532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A303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96B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292AC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AB4D" w14:textId="77777777" w:rsidR="00784494" w:rsidRPr="00784494" w:rsidRDefault="00784494" w:rsidP="0078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8449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E4BC20B" w14:textId="5D6B3B72" w:rsidR="00C7404D" w:rsidRDefault="00C7404D" w:rsidP="00C7404D">
      <w:pPr>
        <w:pStyle w:val="ab"/>
        <w:jc w:val="center"/>
        <w:rPr>
          <w:rFonts w:hint="eastAsia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554C"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6B600DD7" w14:textId="77777777" w:rsidR="00C7404D" w:rsidRDefault="00C7404D" w:rsidP="00677102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5121B" w:rsidRPr="0035121B" w14:paraId="7E592C27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6514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79557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5121B" w:rsidRPr="0035121B" w14:paraId="1DA0B70F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D69E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4E62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35121B" w:rsidRPr="0035121B" w14:paraId="34954B20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696E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8768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0385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BD10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0EE0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91707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5121B" w:rsidRPr="0035121B" w14:paraId="78C294E1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CD76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029C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CCE0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7BAE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8592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1732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5121B" w:rsidRPr="0035121B" w14:paraId="2208A067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7306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8D9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911C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A72E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588A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9541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5121B" w:rsidRPr="0035121B" w14:paraId="04EB469C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5554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C3D0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E4C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83F4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036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59FF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329%</w:t>
            </w:r>
          </w:p>
        </w:tc>
      </w:tr>
      <w:tr w:rsidR="0035121B" w:rsidRPr="0035121B" w14:paraId="5F55DA18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08046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5E0B6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7371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A147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D17F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D186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237%</w:t>
            </w:r>
          </w:p>
        </w:tc>
      </w:tr>
      <w:tr w:rsidR="0035121B" w:rsidRPr="0035121B" w14:paraId="280F64C7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B171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03D61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7959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0D45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E3E9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454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217%</w:t>
            </w:r>
          </w:p>
        </w:tc>
      </w:tr>
      <w:tr w:rsidR="0035121B" w:rsidRPr="0035121B" w14:paraId="67C73C4B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FCE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84F96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F85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1336B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557A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1FB5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249%</w:t>
            </w:r>
          </w:p>
        </w:tc>
      </w:tr>
      <w:tr w:rsidR="0035121B" w:rsidRPr="0035121B" w14:paraId="50BC5A2E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E56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4DB0A7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EE9C3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9152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A21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7278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259%</w:t>
            </w:r>
          </w:p>
        </w:tc>
      </w:tr>
      <w:tr w:rsidR="0035121B" w:rsidRPr="0035121B" w14:paraId="3F9D1843" w14:textId="77777777" w:rsidTr="003512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88D3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F8F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20929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1821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603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CB1D" w14:textId="77777777" w:rsidR="0035121B" w:rsidRPr="0035121B" w:rsidRDefault="0035121B" w:rsidP="00351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512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06116EC3" w14:textId="1720A769" w:rsidR="00926294" w:rsidRDefault="00926294" w:rsidP="00926294">
      <w:pPr>
        <w:pStyle w:val="ab"/>
        <w:jc w:val="center"/>
        <w:rPr>
          <w:rFonts w:hint="eastAsia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554C"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67F36462" w14:textId="77777777" w:rsidR="00677102" w:rsidRPr="00677102" w:rsidRDefault="00677102" w:rsidP="00677102">
      <w:pPr>
        <w:rPr>
          <w:lang w:val="en-CA" w:eastAsia="ja-JP"/>
        </w:rPr>
      </w:pPr>
    </w:p>
    <w:p w14:paraId="4381CF3A" w14:textId="000BBC9E" w:rsidR="00096F4F" w:rsidRDefault="00727BF8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4899E219" w14:textId="77777777" w:rsidR="00486AC5" w:rsidRDefault="00486AC5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86AC5" w:rsidRPr="00486AC5" w14:paraId="76B7BAE4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449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EF34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86AC5" w:rsidRPr="00486AC5" w14:paraId="1E40118D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A8CE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D9093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BMS-1.0-ALF</w:t>
            </w:r>
          </w:p>
        </w:tc>
      </w:tr>
      <w:tr w:rsidR="00486AC5" w:rsidRPr="00486AC5" w14:paraId="3916FED5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0B6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840F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09A4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AE6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190F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090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86AC5" w:rsidRPr="00486AC5" w14:paraId="20379956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F35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3E4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2C0B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430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A0C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F89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03112400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36B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908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6864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E400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B32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F99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4AEB879D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B71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E15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BE9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4CE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FDE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2AB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40A077A8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7E8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01D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E8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6597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FB73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671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36BAD3B7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388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89DA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33A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939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A5A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092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42A8E7CA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F650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24F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0F2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868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0E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3EB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3A2906AB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01E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ECB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BEC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303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D344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4529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4AC3A001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A09E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A6B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81B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FF8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F660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7EFF" w14:textId="77777777" w:rsidR="00486AC5" w:rsidRPr="00486AC5" w:rsidRDefault="00486AC5" w:rsidP="008209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283BC83" w14:textId="4EDD05ED" w:rsidR="00486AC5" w:rsidRDefault="00820916" w:rsidP="00820916">
      <w:pPr>
        <w:pStyle w:val="ab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554C">
        <w:rPr>
          <w:noProof/>
        </w:rPr>
        <w:t>4</w:t>
      </w:r>
      <w: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32F0F33D" w14:textId="77777777" w:rsidR="00820916" w:rsidRPr="00820916" w:rsidRDefault="00820916" w:rsidP="00820916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0B66DE" w:rsidRPr="000B66DE" w14:paraId="0ED5A9C3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BA64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D43FB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B66DE" w:rsidRPr="000B66DE" w14:paraId="03F94F95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4C7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78A8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BMS-1.0-ALF</w:t>
            </w:r>
          </w:p>
        </w:tc>
      </w:tr>
      <w:tr w:rsidR="000B66DE" w:rsidRPr="000B66DE" w14:paraId="65603653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BD0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99D7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BC1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FF1E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F00C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E78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B66DE" w:rsidRPr="000B66DE" w14:paraId="706B47AF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EEA9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0A170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099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159B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C6FA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65B3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B66DE" w:rsidRPr="000B66DE" w14:paraId="67967160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0599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5B68B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C4EA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3DB7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8739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6535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B66DE" w:rsidRPr="000B66DE" w14:paraId="3FD22B5F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68E3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C8D5A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-5.50%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379B1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F886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179A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5080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B66DE" w:rsidRPr="000B66DE" w14:paraId="065D6F62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B26D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7F469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40E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BE5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2DAD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102D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B66DE" w:rsidRPr="000B66DE" w14:paraId="20A178F6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BEB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E8010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D80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7150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C077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43C4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B66DE" w:rsidRPr="000B66DE" w14:paraId="191F8079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3607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A16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E33A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EB8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9FFB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6495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B66DE" w:rsidRPr="000B66DE" w14:paraId="67AE462D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5B5A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0D6AC9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4163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5EC9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2D8B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163F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B66DE" w:rsidRPr="000B66DE" w14:paraId="52989347" w14:textId="77777777" w:rsidTr="000B66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1DA4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8E8A2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5057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EA00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FE61" w14:textId="77777777" w:rsidR="000B66DE" w:rsidRPr="000B66DE" w:rsidRDefault="000B66DE" w:rsidP="000B6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BD29" w14:textId="77777777" w:rsidR="000B66DE" w:rsidRPr="000B66DE" w:rsidRDefault="000B66DE" w:rsidP="00A6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66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4AA69DF" w14:textId="734A7D50" w:rsidR="00486AC5" w:rsidRDefault="00A669ED" w:rsidP="00A669ED">
      <w:pPr>
        <w:pStyle w:val="ab"/>
        <w:jc w:val="center"/>
        <w:rPr>
          <w:rFonts w:hint="eastAsia"/>
          <w:szCs w:val="22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554C">
        <w:rPr>
          <w:noProof/>
        </w:rPr>
        <w:t>5</w:t>
      </w:r>
      <w: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0754BFBE" w14:textId="77777777" w:rsidR="00A669ED" w:rsidRDefault="00A669ED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86AC5" w:rsidRPr="00486AC5" w14:paraId="7970C5BF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DACE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EFA30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86AC5" w:rsidRPr="00486AC5" w14:paraId="0F9B3ED3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2713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AE9E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BMS-1.0-ALF</w:t>
            </w:r>
          </w:p>
        </w:tc>
      </w:tr>
      <w:tr w:rsidR="00486AC5" w:rsidRPr="00486AC5" w14:paraId="463FA116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CF3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2B0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F62C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F41E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AEBBB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2DB0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86AC5" w:rsidRPr="00486AC5" w14:paraId="7EA4A50A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B54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73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83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E3A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E65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6B2E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6AC5" w:rsidRPr="00486AC5" w14:paraId="37AF2949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6EF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B6A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CBA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CAB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7F2F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0A7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6AC5" w:rsidRPr="00486AC5" w14:paraId="3ED2B3B7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95E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5DA1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8549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037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735A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00F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6C87EE9C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A19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87A0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02F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557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3FC7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84F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4CC2A735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C771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4FBC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4D2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4E1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DDC3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6305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2DF8350B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87C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A9DF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9BEA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39ED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EB5F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972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6A556934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AF4E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D01A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287C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E069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DAEF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E4E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86AC5" w:rsidRPr="00486AC5" w14:paraId="136398F9" w14:textId="77777777" w:rsidTr="00486A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D052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91D139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6614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D618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45D6" w14:textId="77777777" w:rsidR="00486AC5" w:rsidRPr="00486AC5" w:rsidRDefault="00486AC5" w:rsidP="00486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0AF8" w14:textId="77777777" w:rsidR="00486AC5" w:rsidRPr="00486AC5" w:rsidRDefault="00486AC5" w:rsidP="00FC55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6A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8AC5852" w14:textId="5306B1EE" w:rsidR="00486AC5" w:rsidRDefault="00FC554C" w:rsidP="00FC554C">
      <w:pPr>
        <w:pStyle w:val="ab"/>
        <w:jc w:val="center"/>
        <w:rPr>
          <w:rFonts w:hint="eastAsia"/>
          <w:szCs w:val="22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D11B53">
        <w:rPr>
          <w:rFonts w:hint="eastAsia"/>
          <w:lang w:eastAsia="ja-JP"/>
        </w:rPr>
        <w:t xml:space="preserve">  C</w:t>
      </w:r>
      <w:r>
        <w:rPr>
          <w:rFonts w:hint="eastAsia"/>
          <w:lang w:eastAsia="ja-JP"/>
        </w:rPr>
        <w:t>oding results of LDB</w:t>
      </w:r>
    </w:p>
    <w:p w14:paraId="1AC706C0" w14:textId="77777777" w:rsidR="00FC554C" w:rsidRDefault="00FC554C" w:rsidP="004234F0">
      <w:pPr>
        <w:rPr>
          <w:rFonts w:hint="eastAsia"/>
          <w:szCs w:val="22"/>
          <w:lang w:val="en-CA" w:eastAsia="ja-JP"/>
        </w:rPr>
      </w:pPr>
    </w:p>
    <w:p w14:paraId="4FBF5CC8" w14:textId="5FD2D52F" w:rsidR="000E0A26" w:rsidRPr="005B217D" w:rsidRDefault="000E0A26" w:rsidP="000E0A26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60F0076" w14:textId="71877970" w:rsidR="000B66DE" w:rsidRDefault="00DC2997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t is suggested that the modification is further studied in CE since the coding </w:t>
      </w:r>
      <w:r>
        <w:rPr>
          <w:szCs w:val="22"/>
          <w:lang w:val="en-CA" w:eastAsia="ja-JP"/>
        </w:rPr>
        <w:t>performance</w:t>
      </w:r>
      <w:r>
        <w:rPr>
          <w:rFonts w:hint="eastAsia"/>
          <w:szCs w:val="22"/>
          <w:lang w:val="en-CA" w:eastAsia="ja-JP"/>
        </w:rPr>
        <w:t xml:space="preserve"> is not so changed and </w:t>
      </w:r>
      <w:r>
        <w:rPr>
          <w:szCs w:val="22"/>
          <w:lang w:val="en-CA" w:eastAsia="ja-JP"/>
        </w:rPr>
        <w:t xml:space="preserve">the decoder complexity </w:t>
      </w:r>
      <w:r>
        <w:rPr>
          <w:rFonts w:hint="eastAsia"/>
          <w:szCs w:val="22"/>
          <w:lang w:val="en-CA" w:eastAsia="ja-JP"/>
        </w:rPr>
        <w:t>is higher than for GALF.</w:t>
      </w:r>
    </w:p>
    <w:p w14:paraId="7B574F93" w14:textId="77777777" w:rsidR="000E0A26" w:rsidRPr="001640BD" w:rsidRDefault="000E0A26" w:rsidP="004234F0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F83E58" w:rsidR="00342FF4" w:rsidRPr="005B217D" w:rsidRDefault="001F3A7E" w:rsidP="009234A5">
      <w:pPr>
        <w:rPr>
          <w:szCs w:val="22"/>
          <w:lang w:val="en-CA"/>
        </w:rPr>
      </w:pPr>
      <w:r w:rsidRPr="00847B99">
        <w:rPr>
          <w:rFonts w:hint="eastAsia"/>
          <w:b/>
          <w:szCs w:val="22"/>
          <w:lang w:val="en-CA" w:eastAsia="ja-JP"/>
        </w:rPr>
        <w:t>Sony</w:t>
      </w:r>
      <w:r w:rsidR="009234A5" w:rsidRPr="00847B99">
        <w:rPr>
          <w:b/>
          <w:szCs w:val="22"/>
          <w:lang w:val="en-CA"/>
        </w:rPr>
        <w:t> </w:t>
      </w:r>
      <w:r w:rsidR="001F2594" w:rsidRPr="00847B99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BFE2A3" w14:textId="77777777" w:rsidR="004D5A18" w:rsidRPr="005B217D" w:rsidRDefault="004D5A18" w:rsidP="004D5A18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39ADF9E4" w14:textId="77777777" w:rsidR="004D5A18" w:rsidRDefault="004D5A18" w:rsidP="004D5A18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hint="eastAsia"/>
          <w:lang w:eastAsia="ja-JP"/>
        </w:rPr>
      </w:pPr>
      <w:bookmarkStart w:id="1" w:name="_Ref512330395"/>
      <w:r>
        <w:rPr>
          <w:lang w:eastAsia="ja-JP"/>
        </w:rPr>
        <w:t>“</w:t>
      </w:r>
      <w:r w:rsidRPr="00025E24">
        <w:rPr>
          <w:lang w:eastAsia="ja-JP"/>
        </w:rPr>
        <w:t>Description of Core Experiment 2 (CE2): In-Loop Filters</w:t>
      </w:r>
      <w:r w:rsidRPr="007A390A">
        <w:t>”,</w:t>
      </w:r>
      <w:r>
        <w:rPr>
          <w:lang w:eastAsia="ja-JP"/>
        </w:rPr>
        <w:t xml:space="preserve"> JVET-J10</w:t>
      </w:r>
      <w:r>
        <w:rPr>
          <w:rFonts w:hint="eastAsia"/>
          <w:lang w:eastAsia="ja-JP"/>
        </w:rPr>
        <w:t>22</w:t>
      </w:r>
      <w:r>
        <w:rPr>
          <w:lang w:eastAsia="ja-JP"/>
        </w:rPr>
        <w:t>.</w:t>
      </w:r>
      <w:bookmarkEnd w:id="1"/>
    </w:p>
    <w:p w14:paraId="32EAF635" w14:textId="1224C8F1" w:rsidR="007F1F8B" w:rsidRPr="004D5A18" w:rsidRDefault="004D5A18" w:rsidP="009234A5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hint="eastAsia"/>
          <w:lang w:eastAsia="ja-JP"/>
        </w:rPr>
      </w:pPr>
      <w:r>
        <w:rPr>
          <w:lang w:eastAsia="ja-JP"/>
        </w:rPr>
        <w:t>“</w:t>
      </w:r>
      <w:r w:rsidRPr="00025E24">
        <w:rPr>
          <w:lang w:eastAsia="ja-JP"/>
        </w:rPr>
        <w:t>Description of SDR and HDR video coding technology proposal by Sony</w:t>
      </w:r>
      <w:r w:rsidRPr="007A390A">
        <w:t>”,</w:t>
      </w:r>
      <w:r>
        <w:rPr>
          <w:lang w:eastAsia="ja-JP"/>
        </w:rPr>
        <w:t xml:space="preserve"> JVET-J10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</w:p>
    <w:sectPr w:rsidR="007F1F8B" w:rsidRPr="004D5A18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97637" w14:textId="77777777" w:rsidR="00D53835" w:rsidRDefault="00D53835">
      <w:r>
        <w:separator/>
      </w:r>
    </w:p>
  </w:endnote>
  <w:endnote w:type="continuationSeparator" w:id="0">
    <w:p w14:paraId="2F58969A" w14:textId="77777777" w:rsidR="00D53835" w:rsidRDefault="00D5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00000000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3DF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7B99">
      <w:rPr>
        <w:rStyle w:val="a5"/>
        <w:noProof/>
      </w:rPr>
      <w:t>2018-06-25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5E45F" w14:textId="77777777" w:rsidR="00D53835" w:rsidRDefault="00D53835">
      <w:r>
        <w:separator/>
      </w:r>
    </w:p>
  </w:footnote>
  <w:footnote w:type="continuationSeparator" w:id="0">
    <w:p w14:paraId="49CB6924" w14:textId="77777777" w:rsidR="00D53835" w:rsidRDefault="00D53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47AD"/>
    <w:rsid w:val="000458BC"/>
    <w:rsid w:val="00045C41"/>
    <w:rsid w:val="00046C03"/>
    <w:rsid w:val="00062485"/>
    <w:rsid w:val="00065039"/>
    <w:rsid w:val="00065E4D"/>
    <w:rsid w:val="0007614F"/>
    <w:rsid w:val="00096F4F"/>
    <w:rsid w:val="000B0C0F"/>
    <w:rsid w:val="000B1C6B"/>
    <w:rsid w:val="000B4FF9"/>
    <w:rsid w:val="000B66DE"/>
    <w:rsid w:val="000C09AC"/>
    <w:rsid w:val="000E00F3"/>
    <w:rsid w:val="000E0A26"/>
    <w:rsid w:val="000F158C"/>
    <w:rsid w:val="00102F3D"/>
    <w:rsid w:val="00124E38"/>
    <w:rsid w:val="0012580B"/>
    <w:rsid w:val="001269CF"/>
    <w:rsid w:val="00131F90"/>
    <w:rsid w:val="0013458C"/>
    <w:rsid w:val="0013526E"/>
    <w:rsid w:val="00146152"/>
    <w:rsid w:val="00155526"/>
    <w:rsid w:val="001640BD"/>
    <w:rsid w:val="00164E8F"/>
    <w:rsid w:val="001709C1"/>
    <w:rsid w:val="00171371"/>
    <w:rsid w:val="00175A24"/>
    <w:rsid w:val="00187E58"/>
    <w:rsid w:val="00195835"/>
    <w:rsid w:val="001A2371"/>
    <w:rsid w:val="001A297E"/>
    <w:rsid w:val="001A368E"/>
    <w:rsid w:val="001A52A5"/>
    <w:rsid w:val="001A7329"/>
    <w:rsid w:val="001A792F"/>
    <w:rsid w:val="001B4E28"/>
    <w:rsid w:val="001C3525"/>
    <w:rsid w:val="001C3AFB"/>
    <w:rsid w:val="001D13EB"/>
    <w:rsid w:val="001D1BD2"/>
    <w:rsid w:val="001E0248"/>
    <w:rsid w:val="001E02BE"/>
    <w:rsid w:val="001E3B37"/>
    <w:rsid w:val="001F2594"/>
    <w:rsid w:val="001F3A7E"/>
    <w:rsid w:val="002055A6"/>
    <w:rsid w:val="00206460"/>
    <w:rsid w:val="002069B4"/>
    <w:rsid w:val="00215DFC"/>
    <w:rsid w:val="002166ED"/>
    <w:rsid w:val="002212DF"/>
    <w:rsid w:val="00222CD4"/>
    <w:rsid w:val="00225016"/>
    <w:rsid w:val="002264A6"/>
    <w:rsid w:val="00227BA7"/>
    <w:rsid w:val="0023011C"/>
    <w:rsid w:val="002375C1"/>
    <w:rsid w:val="00255326"/>
    <w:rsid w:val="00263398"/>
    <w:rsid w:val="00266F06"/>
    <w:rsid w:val="00275BCF"/>
    <w:rsid w:val="00291E36"/>
    <w:rsid w:val="00292257"/>
    <w:rsid w:val="0029400D"/>
    <w:rsid w:val="00295C6E"/>
    <w:rsid w:val="002A54E0"/>
    <w:rsid w:val="002B1595"/>
    <w:rsid w:val="002B191D"/>
    <w:rsid w:val="002B1F47"/>
    <w:rsid w:val="002C15C4"/>
    <w:rsid w:val="002C2F20"/>
    <w:rsid w:val="002C753E"/>
    <w:rsid w:val="002D0AF6"/>
    <w:rsid w:val="002E1C50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121B"/>
    <w:rsid w:val="003600D4"/>
    <w:rsid w:val="00361304"/>
    <w:rsid w:val="003669EA"/>
    <w:rsid w:val="003706CC"/>
    <w:rsid w:val="00376809"/>
    <w:rsid w:val="00377710"/>
    <w:rsid w:val="003A2D8E"/>
    <w:rsid w:val="003A59F3"/>
    <w:rsid w:val="003A7CE6"/>
    <w:rsid w:val="003B22F2"/>
    <w:rsid w:val="003C20E4"/>
    <w:rsid w:val="003C2AC2"/>
    <w:rsid w:val="003C49E9"/>
    <w:rsid w:val="003D6342"/>
    <w:rsid w:val="003E3020"/>
    <w:rsid w:val="003E6F90"/>
    <w:rsid w:val="003E73ED"/>
    <w:rsid w:val="003F5D0F"/>
    <w:rsid w:val="00401F74"/>
    <w:rsid w:val="00414101"/>
    <w:rsid w:val="004219CF"/>
    <w:rsid w:val="004234F0"/>
    <w:rsid w:val="00424907"/>
    <w:rsid w:val="00424A87"/>
    <w:rsid w:val="00433DDB"/>
    <w:rsid w:val="00435A29"/>
    <w:rsid w:val="00437619"/>
    <w:rsid w:val="00465A1E"/>
    <w:rsid w:val="00486AC5"/>
    <w:rsid w:val="004A2A63"/>
    <w:rsid w:val="004B210C"/>
    <w:rsid w:val="004D405F"/>
    <w:rsid w:val="004D5A18"/>
    <w:rsid w:val="004E4F4F"/>
    <w:rsid w:val="004E6789"/>
    <w:rsid w:val="004F61E3"/>
    <w:rsid w:val="00502E10"/>
    <w:rsid w:val="0051015C"/>
    <w:rsid w:val="00516CF1"/>
    <w:rsid w:val="00527081"/>
    <w:rsid w:val="00531AE9"/>
    <w:rsid w:val="00542CBC"/>
    <w:rsid w:val="00550A66"/>
    <w:rsid w:val="00552D71"/>
    <w:rsid w:val="005609B0"/>
    <w:rsid w:val="00567EC7"/>
    <w:rsid w:val="00570013"/>
    <w:rsid w:val="005801A2"/>
    <w:rsid w:val="00591B27"/>
    <w:rsid w:val="005952A5"/>
    <w:rsid w:val="005A15A3"/>
    <w:rsid w:val="005A33A1"/>
    <w:rsid w:val="005B217D"/>
    <w:rsid w:val="005C385F"/>
    <w:rsid w:val="005D7E5E"/>
    <w:rsid w:val="005E1AC6"/>
    <w:rsid w:val="005E3137"/>
    <w:rsid w:val="005F6F1B"/>
    <w:rsid w:val="006069AD"/>
    <w:rsid w:val="00615995"/>
    <w:rsid w:val="00616155"/>
    <w:rsid w:val="00624B33"/>
    <w:rsid w:val="0063041A"/>
    <w:rsid w:val="00630AA2"/>
    <w:rsid w:val="00646707"/>
    <w:rsid w:val="0065085B"/>
    <w:rsid w:val="00651192"/>
    <w:rsid w:val="00657F7E"/>
    <w:rsid w:val="00662E58"/>
    <w:rsid w:val="006637F2"/>
    <w:rsid w:val="006642A5"/>
    <w:rsid w:val="00664DCF"/>
    <w:rsid w:val="00677102"/>
    <w:rsid w:val="006C5D39"/>
    <w:rsid w:val="006D6D9B"/>
    <w:rsid w:val="006E2810"/>
    <w:rsid w:val="006E5417"/>
    <w:rsid w:val="006F007A"/>
    <w:rsid w:val="006F0794"/>
    <w:rsid w:val="007023DE"/>
    <w:rsid w:val="00712F60"/>
    <w:rsid w:val="007148B5"/>
    <w:rsid w:val="00716294"/>
    <w:rsid w:val="00720E3B"/>
    <w:rsid w:val="00727BF8"/>
    <w:rsid w:val="00740CAD"/>
    <w:rsid w:val="0074393F"/>
    <w:rsid w:val="00745F6B"/>
    <w:rsid w:val="00754078"/>
    <w:rsid w:val="0075585E"/>
    <w:rsid w:val="00770571"/>
    <w:rsid w:val="007768FF"/>
    <w:rsid w:val="007824D3"/>
    <w:rsid w:val="00784494"/>
    <w:rsid w:val="00796EE3"/>
    <w:rsid w:val="007A7D29"/>
    <w:rsid w:val="007B4AB8"/>
    <w:rsid w:val="007C48A5"/>
    <w:rsid w:val="007D1181"/>
    <w:rsid w:val="007D69CF"/>
    <w:rsid w:val="007E01A3"/>
    <w:rsid w:val="007F1F8B"/>
    <w:rsid w:val="007F67A1"/>
    <w:rsid w:val="008071CC"/>
    <w:rsid w:val="00811C05"/>
    <w:rsid w:val="008206C8"/>
    <w:rsid w:val="00820916"/>
    <w:rsid w:val="00847B99"/>
    <w:rsid w:val="0086387C"/>
    <w:rsid w:val="00874A6C"/>
    <w:rsid w:val="00876C65"/>
    <w:rsid w:val="008A4B4C"/>
    <w:rsid w:val="008C1EF9"/>
    <w:rsid w:val="008C239F"/>
    <w:rsid w:val="008C50BB"/>
    <w:rsid w:val="008E480C"/>
    <w:rsid w:val="008F0ED6"/>
    <w:rsid w:val="00907757"/>
    <w:rsid w:val="009157C2"/>
    <w:rsid w:val="009212B0"/>
    <w:rsid w:val="00921FA1"/>
    <w:rsid w:val="009234A5"/>
    <w:rsid w:val="00926294"/>
    <w:rsid w:val="00933453"/>
    <w:rsid w:val="009336F7"/>
    <w:rsid w:val="0093636C"/>
    <w:rsid w:val="009374A7"/>
    <w:rsid w:val="00955F6D"/>
    <w:rsid w:val="00957023"/>
    <w:rsid w:val="00977C16"/>
    <w:rsid w:val="0098551D"/>
    <w:rsid w:val="0099518F"/>
    <w:rsid w:val="009A523D"/>
    <w:rsid w:val="009B02A1"/>
    <w:rsid w:val="009C0435"/>
    <w:rsid w:val="009D7CE6"/>
    <w:rsid w:val="009F2240"/>
    <w:rsid w:val="009F3139"/>
    <w:rsid w:val="009F496B"/>
    <w:rsid w:val="00A01439"/>
    <w:rsid w:val="00A02E61"/>
    <w:rsid w:val="00A05952"/>
    <w:rsid w:val="00A05CFF"/>
    <w:rsid w:val="00A13048"/>
    <w:rsid w:val="00A2568F"/>
    <w:rsid w:val="00A46843"/>
    <w:rsid w:val="00A56B97"/>
    <w:rsid w:val="00A600A7"/>
    <w:rsid w:val="00A6093D"/>
    <w:rsid w:val="00A60E04"/>
    <w:rsid w:val="00A669ED"/>
    <w:rsid w:val="00A767DC"/>
    <w:rsid w:val="00A76A6D"/>
    <w:rsid w:val="00A83253"/>
    <w:rsid w:val="00AA11C3"/>
    <w:rsid w:val="00AA6E84"/>
    <w:rsid w:val="00AB1A1C"/>
    <w:rsid w:val="00AB5ABA"/>
    <w:rsid w:val="00AD05A8"/>
    <w:rsid w:val="00AE341B"/>
    <w:rsid w:val="00B01905"/>
    <w:rsid w:val="00B07CA7"/>
    <w:rsid w:val="00B1279A"/>
    <w:rsid w:val="00B330C5"/>
    <w:rsid w:val="00B4194A"/>
    <w:rsid w:val="00B437E8"/>
    <w:rsid w:val="00B5222E"/>
    <w:rsid w:val="00B53179"/>
    <w:rsid w:val="00B56FBB"/>
    <w:rsid w:val="00B57A23"/>
    <w:rsid w:val="00B600CD"/>
    <w:rsid w:val="00B61C96"/>
    <w:rsid w:val="00B73A2A"/>
    <w:rsid w:val="00B7435C"/>
    <w:rsid w:val="00B75A51"/>
    <w:rsid w:val="00B827C6"/>
    <w:rsid w:val="00B94B06"/>
    <w:rsid w:val="00B94C28"/>
    <w:rsid w:val="00BC10BA"/>
    <w:rsid w:val="00BC2344"/>
    <w:rsid w:val="00BC5AFD"/>
    <w:rsid w:val="00C00C1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04D"/>
    <w:rsid w:val="00C80288"/>
    <w:rsid w:val="00C83781"/>
    <w:rsid w:val="00C84003"/>
    <w:rsid w:val="00C90650"/>
    <w:rsid w:val="00C97D78"/>
    <w:rsid w:val="00CC2AAE"/>
    <w:rsid w:val="00CC3DFF"/>
    <w:rsid w:val="00CC5A42"/>
    <w:rsid w:val="00CD0EAB"/>
    <w:rsid w:val="00CD1A7E"/>
    <w:rsid w:val="00CD52CD"/>
    <w:rsid w:val="00CE5E02"/>
    <w:rsid w:val="00CF34DB"/>
    <w:rsid w:val="00CF558F"/>
    <w:rsid w:val="00D010C0"/>
    <w:rsid w:val="00D073E2"/>
    <w:rsid w:val="00D11B53"/>
    <w:rsid w:val="00D11E7B"/>
    <w:rsid w:val="00D20DB0"/>
    <w:rsid w:val="00D446EC"/>
    <w:rsid w:val="00D51BF0"/>
    <w:rsid w:val="00D531DB"/>
    <w:rsid w:val="00D53835"/>
    <w:rsid w:val="00D55942"/>
    <w:rsid w:val="00D60016"/>
    <w:rsid w:val="00D807BF"/>
    <w:rsid w:val="00D82FCC"/>
    <w:rsid w:val="00DA17FC"/>
    <w:rsid w:val="00DA7887"/>
    <w:rsid w:val="00DB2C26"/>
    <w:rsid w:val="00DC126C"/>
    <w:rsid w:val="00DC2997"/>
    <w:rsid w:val="00DD02F4"/>
    <w:rsid w:val="00DD6622"/>
    <w:rsid w:val="00DE1C7C"/>
    <w:rsid w:val="00DE3677"/>
    <w:rsid w:val="00DE5C58"/>
    <w:rsid w:val="00DE6B43"/>
    <w:rsid w:val="00E10D36"/>
    <w:rsid w:val="00E11923"/>
    <w:rsid w:val="00E262D4"/>
    <w:rsid w:val="00E36250"/>
    <w:rsid w:val="00E423AE"/>
    <w:rsid w:val="00E47F2D"/>
    <w:rsid w:val="00E54511"/>
    <w:rsid w:val="00E61DAC"/>
    <w:rsid w:val="00E72B80"/>
    <w:rsid w:val="00E75FE3"/>
    <w:rsid w:val="00E86C4C"/>
    <w:rsid w:val="00E907A3"/>
    <w:rsid w:val="00E94788"/>
    <w:rsid w:val="00EA5AE0"/>
    <w:rsid w:val="00EB56E1"/>
    <w:rsid w:val="00EB7AB1"/>
    <w:rsid w:val="00EE7CD8"/>
    <w:rsid w:val="00EF48CC"/>
    <w:rsid w:val="00F00801"/>
    <w:rsid w:val="00F2488D"/>
    <w:rsid w:val="00F50DDA"/>
    <w:rsid w:val="00F601A0"/>
    <w:rsid w:val="00F712E9"/>
    <w:rsid w:val="00F73032"/>
    <w:rsid w:val="00F848FC"/>
    <w:rsid w:val="00F906F6"/>
    <w:rsid w:val="00F9282A"/>
    <w:rsid w:val="00F9677E"/>
    <w:rsid w:val="00F96BAD"/>
    <w:rsid w:val="00FA139D"/>
    <w:rsid w:val="00FB0E84"/>
    <w:rsid w:val="00FC2405"/>
    <w:rsid w:val="00FC2A36"/>
    <w:rsid w:val="00FC554C"/>
    <w:rsid w:val="00FD01C2"/>
    <w:rsid w:val="00FD3C2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11BodyText">
    <w:name w:val="11 BodyText"/>
    <w:basedOn w:val="a"/>
    <w:rsid w:val="00591B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eastAsia="Times New Roman" w:hAnsi="Arial"/>
    </w:rPr>
  </w:style>
  <w:style w:type="paragraph" w:styleId="ab">
    <w:name w:val="caption"/>
    <w:basedOn w:val="a"/>
    <w:next w:val="a"/>
    <w:unhideWhenUsed/>
    <w:qFormat/>
    <w:rsid w:val="003B22F2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4D5A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4D5A18"/>
    <w:rPr>
      <w:rFonts w:eastAsia="ＭＳ 明朝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5761</TotalTime>
  <Pages>5</Pages>
  <Words>995</Words>
  <Characters>5673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149</cp:revision>
  <cp:lastPrinted>1900-12-31T15:00:00Z</cp:lastPrinted>
  <dcterms:created xsi:type="dcterms:W3CDTF">2017-12-03T02:45:00Z</dcterms:created>
  <dcterms:modified xsi:type="dcterms:W3CDTF">2018-07-02T09:45:00Z</dcterms:modified>
</cp:coreProperties>
</file>