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C45E0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OLE_LINK170"/>
            <w:bookmarkStart w:id="1" w:name="OLE_LINK171"/>
            <w:r>
              <w:t>1</w:t>
            </w:r>
            <w:r w:rsidR="00E165B0">
              <w:rPr>
                <w:rFonts w:hint="eastAsia"/>
                <w:lang w:eastAsia="zh-CN"/>
              </w:rPr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E165B0" w:rsidRPr="00E165B0">
              <w:rPr>
                <w:lang w:val="en-CA"/>
              </w:rPr>
              <w:t>Ljubljana</w:t>
            </w:r>
            <w:r w:rsidR="003021BC">
              <w:rPr>
                <w:lang w:val="en-CA"/>
              </w:rPr>
              <w:t>,</w:t>
            </w:r>
            <w:r w:rsidR="003021BC" w:rsidRPr="00B648F1">
              <w:rPr>
                <w:lang w:val="en-CA"/>
              </w:rPr>
              <w:t xml:space="preserve"> </w:t>
            </w:r>
            <w:r w:rsidR="00E165B0" w:rsidRPr="00E165B0">
              <w:rPr>
                <w:lang w:val="en-CA"/>
              </w:rPr>
              <w:t>SI</w:t>
            </w:r>
            <w:r w:rsidR="003021BC">
              <w:rPr>
                <w:lang w:val="en-CA"/>
              </w:rPr>
              <w:t xml:space="preserve">, </w:t>
            </w:r>
            <w:r>
              <w:rPr>
                <w:lang w:val="en-CA"/>
              </w:rPr>
              <w:t>10</w:t>
            </w:r>
            <w:r w:rsidR="003021BC">
              <w:rPr>
                <w:lang w:val="en-CA"/>
              </w:rPr>
              <w:t>–</w:t>
            </w:r>
            <w:r w:rsidR="005D3E3B">
              <w:rPr>
                <w:rFonts w:hint="eastAsia"/>
                <w:lang w:val="en-CA" w:eastAsia="zh-CN"/>
              </w:rPr>
              <w:t>18</w:t>
            </w:r>
            <w:bookmarkStart w:id="2" w:name="_GoBack"/>
            <w:bookmarkEnd w:id="2"/>
            <w:r w:rsidR="003021BC" w:rsidRPr="00B648F1">
              <w:rPr>
                <w:lang w:val="en-CA"/>
              </w:rPr>
              <w:t xml:space="preserve"> </w:t>
            </w:r>
            <w:r w:rsidR="00E165B0">
              <w:rPr>
                <w:rFonts w:hint="eastAsia"/>
                <w:lang w:val="en-CA" w:eastAsia="zh-CN"/>
              </w:rPr>
              <w:t>Jul</w:t>
            </w:r>
            <w:r w:rsidR="00EB56E1">
              <w:rPr>
                <w:lang w:val="en-CA"/>
              </w:rPr>
              <w:t>.</w:t>
            </w:r>
            <w:r w:rsidR="003021BC" w:rsidRPr="00B648F1">
              <w:rPr>
                <w:lang w:val="en-CA"/>
              </w:rPr>
              <w:t xml:space="preserve"> 201</w:t>
            </w:r>
            <w:r w:rsidR="00C00DDE">
              <w:rPr>
                <w:lang w:val="en-CA"/>
              </w:rPr>
              <w:t>8</w:t>
            </w:r>
            <w:bookmarkEnd w:id="0"/>
            <w:bookmarkEnd w:id="1"/>
          </w:p>
        </w:tc>
        <w:tc>
          <w:tcPr>
            <w:tcW w:w="3168" w:type="dxa"/>
          </w:tcPr>
          <w:p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02ACB" w:rsidRPr="00902ACB">
              <w:rPr>
                <w:lang w:val="en-CA"/>
              </w:rPr>
              <w:t>JVET-K0143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2E6AE5" w:rsidP="00BA04DB">
            <w:pPr>
              <w:spacing w:before="60" w:after="60"/>
              <w:rPr>
                <w:b/>
                <w:szCs w:val="22"/>
                <w:lang w:val="en-CA"/>
              </w:rPr>
            </w:pPr>
            <w:bookmarkStart w:id="3" w:name="OLE_LINK84"/>
            <w:bookmarkStart w:id="4" w:name="OLE_LINK85"/>
            <w:r w:rsidRPr="002E6AE5">
              <w:rPr>
                <w:b/>
                <w:szCs w:val="22"/>
                <w:lang w:val="en-CA"/>
              </w:rPr>
              <w:t>CE9</w:t>
            </w:r>
            <w:r w:rsidR="00E40DE0">
              <w:rPr>
                <w:rFonts w:hint="eastAsia"/>
                <w:b/>
                <w:szCs w:val="22"/>
                <w:lang w:val="en-CA" w:eastAsia="zh-CN"/>
              </w:rPr>
              <w:t>.4.3</w:t>
            </w:r>
            <w:r w:rsidR="00E165B0">
              <w:rPr>
                <w:rFonts w:hint="eastAsia"/>
                <w:b/>
                <w:szCs w:val="22"/>
                <w:lang w:val="en-CA" w:eastAsia="zh-CN"/>
              </w:rPr>
              <w:t>：</w:t>
            </w:r>
            <w:r w:rsidRPr="002E6AE5">
              <w:rPr>
                <w:b/>
                <w:szCs w:val="22"/>
                <w:lang w:val="en-CA"/>
              </w:rPr>
              <w:t xml:space="preserve">Template Matching based Adaptive Merge Candidate </w:t>
            </w:r>
            <w:r w:rsidR="00BA04DB">
              <w:rPr>
                <w:rFonts w:hint="eastAsia"/>
                <w:b/>
                <w:szCs w:val="22"/>
                <w:lang w:val="en-CA" w:eastAsia="zh-CN"/>
              </w:rPr>
              <w:t>Reo</w:t>
            </w:r>
            <w:r w:rsidRPr="002E6AE5">
              <w:rPr>
                <w:b/>
                <w:szCs w:val="22"/>
                <w:lang w:val="en-CA"/>
              </w:rPr>
              <w:t>rder</w:t>
            </w:r>
            <w:bookmarkEnd w:id="3"/>
            <w:bookmarkEnd w:id="4"/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6607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66072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A671E4" w:rsidRDefault="0066072D" w:rsidP="0066072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Na Zhang</w:t>
            </w:r>
          </w:p>
          <w:p w:rsidR="0066072D" w:rsidRDefault="00A671E4" w:rsidP="006607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Xu Chen</w:t>
            </w:r>
            <w:r w:rsidR="00E61DAC" w:rsidRPr="005B217D">
              <w:rPr>
                <w:szCs w:val="22"/>
                <w:lang w:val="en-CA"/>
              </w:rPr>
              <w:br/>
            </w:r>
            <w:bookmarkStart w:id="5" w:name="OLE_LINK172"/>
            <w:bookmarkStart w:id="6" w:name="OLE_LINK238"/>
            <w:r w:rsidR="00E165B0" w:rsidRPr="00E165B0">
              <w:rPr>
                <w:szCs w:val="22"/>
                <w:lang w:val="en-CA"/>
              </w:rPr>
              <w:t>Yongbing Lin</w:t>
            </w:r>
            <w:bookmarkEnd w:id="5"/>
            <w:bookmarkEnd w:id="6"/>
          </w:p>
          <w:p w:rsidR="00E61DAC" w:rsidRPr="005B217D" w:rsidRDefault="0066072D" w:rsidP="006607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Jianhua Zheng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D614AD" w:rsidRDefault="00E61DAC" w:rsidP="0066072D">
            <w:pPr>
              <w:spacing w:before="60" w:after="60"/>
              <w:rPr>
                <w:rStyle w:val="a6"/>
              </w:rPr>
            </w:pPr>
            <w:r w:rsidRPr="005B217D">
              <w:rPr>
                <w:szCs w:val="22"/>
                <w:lang w:val="en-CA"/>
              </w:rPr>
              <w:br/>
            </w:r>
            <w:r w:rsidR="0066072D">
              <w:rPr>
                <w:szCs w:val="22"/>
                <w:lang w:val="en-CA"/>
              </w:rPr>
              <w:t xml:space="preserve">+86 </w:t>
            </w:r>
            <w:r w:rsidR="00E165B0" w:rsidRPr="00E165B0">
              <w:rPr>
                <w:szCs w:val="22"/>
                <w:lang w:val="en-CA"/>
              </w:rPr>
              <w:t>18601967458</w:t>
            </w:r>
            <w:r w:rsidRPr="005B217D">
              <w:rPr>
                <w:szCs w:val="22"/>
                <w:lang w:val="en-CA"/>
              </w:rPr>
              <w:br/>
            </w:r>
            <w:bookmarkStart w:id="7" w:name="OLE_LINK173"/>
            <w:bookmarkStart w:id="8" w:name="OLE_LINK174"/>
            <w:r w:rsidR="00E165B0" w:rsidRPr="00D614AD">
              <w:rPr>
                <w:rStyle w:val="a6"/>
                <w:szCs w:val="22"/>
                <w:lang w:val="en-CA"/>
              </w:rPr>
              <w:t>zhangna25@hisilicon.com</w:t>
            </w:r>
          </w:p>
          <w:bookmarkEnd w:id="7"/>
          <w:bookmarkEnd w:id="8"/>
          <w:p w:rsidR="0066072D" w:rsidRPr="005B217D" w:rsidRDefault="00A42664" w:rsidP="0066072D">
            <w:pPr>
              <w:spacing w:before="60" w:after="60"/>
              <w:rPr>
                <w:szCs w:val="22"/>
                <w:lang w:val="en-CA"/>
              </w:rPr>
            </w:pPr>
            <w:r>
              <w:fldChar w:fldCharType="begin"/>
            </w:r>
            <w:r w:rsidR="0012729E">
              <w:instrText>HYPERLINK "mailto:zhengjianhua@hisilicon.com"</w:instrText>
            </w:r>
            <w:r>
              <w:fldChar w:fldCharType="separate"/>
            </w:r>
            <w:r w:rsidR="0066072D" w:rsidRPr="00993C43">
              <w:rPr>
                <w:rStyle w:val="a6"/>
                <w:szCs w:val="22"/>
                <w:lang w:val="en-CA"/>
              </w:rPr>
              <w:t>zhengjianhua@hisilicon.com</w:t>
            </w:r>
            <w:r>
              <w:fldChar w:fldCharType="end"/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953C65" w:rsidP="00953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HiSilicon Tech</w:t>
            </w:r>
            <w:r w:rsidR="00AE7A66">
              <w:rPr>
                <w:szCs w:val="22"/>
                <w:lang w:val="en-CA"/>
              </w:rPr>
              <w:t xml:space="preserve">nologies </w:t>
            </w:r>
            <w:r w:rsidR="00AE7A66" w:rsidRPr="003A7371">
              <w:rPr>
                <w:szCs w:val="22"/>
                <w:lang w:val="en-CA"/>
              </w:rPr>
              <w:t>Co., Ltd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75BCF" w:rsidRPr="005B217D" w:rsidRDefault="00D46B16" w:rsidP="00C97D78">
      <w:pPr>
        <w:rPr>
          <w:lang w:val="en-CA"/>
        </w:rPr>
      </w:pPr>
      <w:bookmarkStart w:id="9" w:name="OLE_LINK175"/>
      <w:r>
        <w:rPr>
          <w:lang w:val="en-CA"/>
        </w:rPr>
        <w:t xml:space="preserve">This contribution </w:t>
      </w:r>
      <w:r w:rsidR="002D1CF8">
        <w:rPr>
          <w:lang w:val="en-CA"/>
        </w:rPr>
        <w:t xml:space="preserve">reports the results of </w:t>
      </w:r>
      <w:r w:rsidR="002D1CF8">
        <w:rPr>
          <w:rFonts w:hint="eastAsia"/>
          <w:lang w:val="en-CA" w:eastAsia="zh-CN"/>
        </w:rPr>
        <w:t>CE9.4.3</w:t>
      </w:r>
      <w:r w:rsidR="002D1CF8">
        <w:rPr>
          <w:lang w:val="en-CA"/>
        </w:rPr>
        <w:t xml:space="preserve"> </w:t>
      </w:r>
      <w:r w:rsidR="002E0775">
        <w:rPr>
          <w:rFonts w:hint="eastAsia"/>
          <w:lang w:val="en-CA" w:eastAsia="zh-CN"/>
        </w:rPr>
        <w:t>for</w:t>
      </w:r>
      <w:r w:rsidR="002D1CF8">
        <w:rPr>
          <w:lang w:val="en-CA"/>
        </w:rPr>
        <w:t xml:space="preserve"> </w:t>
      </w:r>
      <w:bookmarkStart w:id="10" w:name="OLE_LINK132"/>
      <w:bookmarkStart w:id="11" w:name="OLE_LINK133"/>
      <w:r w:rsidR="002D1CF8">
        <w:rPr>
          <w:rFonts w:hint="eastAsia"/>
          <w:lang w:val="en-CA" w:eastAsia="zh-CN"/>
        </w:rPr>
        <w:t>the</w:t>
      </w:r>
      <w:r w:rsidR="00886686">
        <w:rPr>
          <w:lang w:val="en-CA"/>
        </w:rPr>
        <w:t xml:space="preserve"> template matching based adaptive </w:t>
      </w:r>
      <w:r w:rsidR="002D1CF8">
        <w:rPr>
          <w:lang w:val="en-CA"/>
        </w:rPr>
        <w:t>merge candidate</w:t>
      </w:r>
      <w:r w:rsidR="002D1CF8">
        <w:rPr>
          <w:rFonts w:hint="eastAsia"/>
          <w:lang w:val="en-CA" w:eastAsia="zh-CN"/>
        </w:rPr>
        <w:t xml:space="preserve"> </w:t>
      </w:r>
      <w:r w:rsidR="00886686">
        <w:rPr>
          <w:lang w:val="en-CA"/>
        </w:rPr>
        <w:t xml:space="preserve">reorder </w:t>
      </w:r>
      <w:bookmarkStart w:id="12" w:name="OLE_LINK57"/>
      <w:bookmarkStart w:id="13" w:name="OLE_LINK62"/>
      <w:r w:rsidR="0097147F">
        <w:rPr>
          <w:lang w:val="en-CA"/>
        </w:rPr>
        <w:t>method</w:t>
      </w:r>
      <w:bookmarkEnd w:id="12"/>
      <w:bookmarkEnd w:id="13"/>
      <w:r w:rsidR="00886686">
        <w:rPr>
          <w:lang w:val="en-CA"/>
        </w:rPr>
        <w:t>.</w:t>
      </w:r>
      <w:bookmarkEnd w:id="10"/>
      <w:bookmarkEnd w:id="11"/>
      <w:r w:rsidR="00886686">
        <w:rPr>
          <w:lang w:val="en-CA"/>
        </w:rPr>
        <w:t xml:space="preserve"> </w:t>
      </w:r>
      <w:bookmarkStart w:id="14" w:name="OLE_LINK144"/>
      <w:bookmarkStart w:id="15" w:name="OLE_LINK145"/>
      <w:r w:rsidR="00E40DE0">
        <w:rPr>
          <w:lang w:val="en-CA"/>
        </w:rPr>
        <w:t>Simulation results</w:t>
      </w:r>
      <w:r w:rsidR="00410408">
        <w:rPr>
          <w:lang w:val="en-CA"/>
        </w:rPr>
        <w:t xml:space="preserve"> </w:t>
      </w:r>
      <w:r w:rsidR="002E0775">
        <w:rPr>
          <w:rFonts w:hint="eastAsia"/>
          <w:lang w:val="en-CA" w:eastAsia="zh-CN"/>
        </w:rPr>
        <w:t xml:space="preserve">show </w:t>
      </w:r>
      <w:r w:rsidR="00E40DE0">
        <w:rPr>
          <w:lang w:val="en-CA" w:eastAsia="zh-CN"/>
        </w:rPr>
        <w:t xml:space="preserve">that </w:t>
      </w:r>
      <w:bookmarkStart w:id="16" w:name="OLE_LINK106"/>
      <w:bookmarkStart w:id="17" w:name="OLE_LINK107"/>
      <w:bookmarkStart w:id="18" w:name="OLE_LINK108"/>
      <w:bookmarkStart w:id="19" w:name="OLE_LINK111"/>
      <w:r w:rsidR="00551F3B" w:rsidRPr="00551F3B">
        <w:rPr>
          <w:lang w:val="en-CA" w:eastAsia="zh-CN"/>
        </w:rPr>
        <w:t xml:space="preserve">compared to </w:t>
      </w:r>
      <w:bookmarkStart w:id="20" w:name="OLE_LINK116"/>
      <w:bookmarkStart w:id="21" w:name="OLE_LINK117"/>
      <w:r w:rsidR="00494297" w:rsidRPr="00494297">
        <w:rPr>
          <w:lang w:val="en-CA" w:eastAsia="zh-CN"/>
        </w:rPr>
        <w:t>VTM-1.0</w:t>
      </w:r>
      <w:bookmarkEnd w:id="20"/>
      <w:bookmarkEnd w:id="21"/>
      <w:r w:rsidR="00551F3B" w:rsidRPr="00551F3B">
        <w:rPr>
          <w:lang w:val="en-CA" w:eastAsia="zh-CN"/>
        </w:rPr>
        <w:t>,</w:t>
      </w:r>
      <w:r w:rsidR="00090A4A">
        <w:rPr>
          <w:rFonts w:hint="eastAsia"/>
          <w:lang w:val="en-CA" w:eastAsia="zh-CN"/>
        </w:rPr>
        <w:t xml:space="preserve"> </w:t>
      </w:r>
      <w:r w:rsidR="00E40DE0">
        <w:rPr>
          <w:lang w:val="en-CA" w:eastAsia="zh-CN"/>
        </w:rPr>
        <w:t xml:space="preserve">the proposed </w:t>
      </w:r>
      <w:r w:rsidR="00E40DE0">
        <w:rPr>
          <w:lang w:val="en-CA"/>
        </w:rPr>
        <w:t>method</w:t>
      </w:r>
      <w:bookmarkEnd w:id="16"/>
      <w:bookmarkEnd w:id="17"/>
      <w:r w:rsidR="00E40DE0">
        <w:rPr>
          <w:lang w:val="en-CA" w:eastAsia="zh-CN"/>
        </w:rPr>
        <w:t xml:space="preserve"> can</w:t>
      </w:r>
      <w:r w:rsidR="00E40DE0">
        <w:rPr>
          <w:lang w:val="en-CA"/>
        </w:rPr>
        <w:t xml:space="preserve"> </w:t>
      </w:r>
      <w:r w:rsidR="00551F3B">
        <w:rPr>
          <w:lang w:val="en-CA"/>
        </w:rPr>
        <w:t>provide</w:t>
      </w:r>
      <w:r w:rsidR="00551F3B" w:rsidRPr="00551F3B">
        <w:t xml:space="preserve"> </w:t>
      </w:r>
      <w:bookmarkStart w:id="22" w:name="OLE_LINK104"/>
      <w:bookmarkStart w:id="23" w:name="OLE_LINK105"/>
      <w:r w:rsidR="00494297">
        <w:rPr>
          <w:szCs w:val="22"/>
          <w:lang w:val="en-CA"/>
        </w:rPr>
        <w:t>0.56%</w:t>
      </w:r>
      <w:r w:rsidR="00494297">
        <w:rPr>
          <w:szCs w:val="22"/>
          <w:lang w:val="en-CA" w:eastAsia="zh-CN"/>
        </w:rPr>
        <w:t>,</w:t>
      </w:r>
      <w:r w:rsidR="00494297">
        <w:rPr>
          <w:szCs w:val="22"/>
          <w:lang w:val="en-CA"/>
        </w:rPr>
        <w:tab/>
        <w:t>0.81%</w:t>
      </w:r>
      <w:r w:rsidR="00494297">
        <w:t>, and</w:t>
      </w:r>
      <w:r w:rsidR="00494297">
        <w:rPr>
          <w:szCs w:val="22"/>
          <w:lang w:val="en-CA"/>
        </w:rPr>
        <w:tab/>
        <w:t>0.94%</w:t>
      </w:r>
      <w:r w:rsidR="00551F3B" w:rsidRPr="00551F3B">
        <w:t xml:space="preserve"> BD bitrate savings in RA, LB, and LP conditions with encoding time increase of </w:t>
      </w:r>
      <w:r w:rsidR="00494297">
        <w:rPr>
          <w:szCs w:val="22"/>
          <w:lang w:val="en-CA"/>
        </w:rPr>
        <w:t>3%</w:t>
      </w:r>
      <w:r w:rsidR="00494297">
        <w:rPr>
          <w:szCs w:val="22"/>
          <w:lang w:val="en-CA" w:eastAsia="zh-CN"/>
        </w:rPr>
        <w:t>,</w:t>
      </w:r>
      <w:r w:rsidR="00494297">
        <w:rPr>
          <w:szCs w:val="22"/>
          <w:lang w:val="en-CA"/>
        </w:rPr>
        <w:tab/>
        <w:t>4%</w:t>
      </w:r>
      <w:r w:rsidR="00494297">
        <w:t>, and</w:t>
      </w:r>
      <w:r w:rsidR="00494297">
        <w:rPr>
          <w:rFonts w:hint="eastAsia"/>
          <w:lang w:eastAsia="zh-CN"/>
        </w:rPr>
        <w:t xml:space="preserve"> </w:t>
      </w:r>
      <w:r w:rsidR="00494297">
        <w:rPr>
          <w:szCs w:val="22"/>
          <w:lang w:val="en-CA"/>
        </w:rPr>
        <w:t>3%</w:t>
      </w:r>
      <w:r w:rsidR="00551F3B" w:rsidRPr="00551F3B">
        <w:t xml:space="preserve">, decoding time increase of </w:t>
      </w:r>
      <w:r w:rsidR="00494297">
        <w:rPr>
          <w:szCs w:val="22"/>
          <w:lang w:val="en-CA"/>
        </w:rPr>
        <w:t>15%</w:t>
      </w:r>
      <w:r w:rsidR="00494297">
        <w:rPr>
          <w:szCs w:val="22"/>
          <w:lang w:val="en-CA" w:eastAsia="zh-CN"/>
        </w:rPr>
        <w:t>,</w:t>
      </w:r>
      <w:r w:rsidR="00494297">
        <w:rPr>
          <w:rFonts w:hint="eastAsia"/>
          <w:szCs w:val="22"/>
          <w:lang w:val="en-CA" w:eastAsia="zh-CN"/>
        </w:rPr>
        <w:t xml:space="preserve"> </w:t>
      </w:r>
      <w:r w:rsidR="00494297">
        <w:rPr>
          <w:szCs w:val="22"/>
          <w:lang w:val="en-CA"/>
        </w:rPr>
        <w:t>19%</w:t>
      </w:r>
      <w:r w:rsidR="00494297">
        <w:t>, and</w:t>
      </w:r>
      <w:r w:rsidR="00494297">
        <w:rPr>
          <w:rFonts w:hint="eastAsia"/>
          <w:lang w:eastAsia="zh-CN"/>
        </w:rPr>
        <w:t xml:space="preserve"> </w:t>
      </w:r>
      <w:r w:rsidR="00494297">
        <w:rPr>
          <w:szCs w:val="22"/>
          <w:lang w:val="en-CA"/>
        </w:rPr>
        <w:t>14%</w:t>
      </w:r>
      <w:r w:rsidR="00551F3B" w:rsidRPr="00551F3B">
        <w:t>, respectively</w:t>
      </w:r>
      <w:bookmarkEnd w:id="18"/>
      <w:bookmarkEnd w:id="19"/>
      <w:r w:rsidR="00551F3B">
        <w:rPr>
          <w:rFonts w:hint="eastAsia"/>
          <w:lang w:eastAsia="zh-CN"/>
        </w:rPr>
        <w:t>,</w:t>
      </w:r>
      <w:bookmarkEnd w:id="22"/>
      <w:bookmarkEnd w:id="23"/>
      <w:r w:rsidR="00551F3B">
        <w:rPr>
          <w:rFonts w:hint="eastAsia"/>
          <w:lang w:eastAsia="zh-CN"/>
        </w:rPr>
        <w:t xml:space="preserve"> </w:t>
      </w:r>
      <w:r w:rsidR="00551F3B">
        <w:rPr>
          <w:lang w:val="en-CA"/>
        </w:rPr>
        <w:t xml:space="preserve">and </w:t>
      </w:r>
      <w:r w:rsidR="00551F3B">
        <w:rPr>
          <w:lang w:val="en-CA" w:eastAsia="zh-CN"/>
        </w:rPr>
        <w:t xml:space="preserve">compared to </w:t>
      </w:r>
      <w:bookmarkStart w:id="24" w:name="OLE_LINK118"/>
      <w:bookmarkStart w:id="25" w:name="OLE_LINK119"/>
      <w:r w:rsidR="00494297" w:rsidRPr="00494297">
        <w:rPr>
          <w:lang w:val="en-CA" w:eastAsia="zh-CN"/>
        </w:rPr>
        <w:t>BMS-1.0</w:t>
      </w:r>
      <w:bookmarkEnd w:id="24"/>
      <w:bookmarkEnd w:id="25"/>
      <w:r w:rsidR="00551F3B">
        <w:rPr>
          <w:lang w:val="en-CA" w:eastAsia="zh-CN"/>
        </w:rPr>
        <w:t>,</w:t>
      </w:r>
      <w:r w:rsidR="00494297">
        <w:rPr>
          <w:rFonts w:hint="eastAsia"/>
          <w:lang w:val="en-CA" w:eastAsia="zh-CN"/>
        </w:rPr>
        <w:t xml:space="preserve"> </w:t>
      </w:r>
      <w:r w:rsidR="00551F3B">
        <w:rPr>
          <w:lang w:val="en-CA" w:eastAsia="zh-CN"/>
        </w:rPr>
        <w:t xml:space="preserve">the proposed </w:t>
      </w:r>
      <w:r w:rsidR="00551F3B">
        <w:rPr>
          <w:lang w:val="en-CA"/>
        </w:rPr>
        <w:t>method</w:t>
      </w:r>
      <w:r w:rsidR="00551F3B">
        <w:rPr>
          <w:lang w:val="en-CA" w:eastAsia="zh-CN"/>
        </w:rPr>
        <w:t xml:space="preserve"> can</w:t>
      </w:r>
      <w:r w:rsidR="00551F3B">
        <w:rPr>
          <w:lang w:val="en-CA"/>
        </w:rPr>
        <w:t xml:space="preserve"> provide</w:t>
      </w:r>
      <w:r w:rsidR="00551F3B">
        <w:t xml:space="preserve"> </w:t>
      </w:r>
      <w:r w:rsidR="00494297" w:rsidRPr="00494297">
        <w:t>0.71%,</w:t>
      </w:r>
      <w:r w:rsidR="00494297">
        <w:rPr>
          <w:rFonts w:hint="eastAsia"/>
          <w:lang w:eastAsia="zh-CN"/>
        </w:rPr>
        <w:t xml:space="preserve"> </w:t>
      </w:r>
      <w:r w:rsidR="00494297" w:rsidRPr="00494297">
        <w:t>0.90%, and</w:t>
      </w:r>
      <w:r w:rsidR="00494297">
        <w:rPr>
          <w:rFonts w:hint="eastAsia"/>
          <w:lang w:eastAsia="zh-CN"/>
        </w:rPr>
        <w:t xml:space="preserve"> </w:t>
      </w:r>
      <w:r w:rsidR="00494297" w:rsidRPr="00494297">
        <w:t>0.83%</w:t>
      </w:r>
      <w:r w:rsidR="00A65EC3">
        <w:rPr>
          <w:rFonts w:hint="eastAsia"/>
          <w:lang w:eastAsia="zh-CN"/>
        </w:rPr>
        <w:t xml:space="preserve"> </w:t>
      </w:r>
      <w:r w:rsidR="00551F3B">
        <w:t xml:space="preserve">BD bitrate savings in RA, LB, and LP conditions with encoding time increase of </w:t>
      </w:r>
      <w:r w:rsidR="00494297">
        <w:rPr>
          <w:szCs w:val="22"/>
          <w:lang w:val="en-CA"/>
        </w:rPr>
        <w:t>1%</w:t>
      </w:r>
      <w:r w:rsidR="00494297">
        <w:rPr>
          <w:szCs w:val="22"/>
          <w:lang w:val="en-CA" w:eastAsia="zh-CN"/>
        </w:rPr>
        <w:t>,</w:t>
      </w:r>
      <w:r w:rsidR="00494297">
        <w:rPr>
          <w:rFonts w:hint="eastAsia"/>
          <w:szCs w:val="22"/>
          <w:lang w:val="en-CA" w:eastAsia="zh-CN"/>
        </w:rPr>
        <w:t xml:space="preserve"> </w:t>
      </w:r>
      <w:r w:rsidR="00494297">
        <w:rPr>
          <w:szCs w:val="22"/>
          <w:lang w:val="en-CA"/>
        </w:rPr>
        <w:t>1%</w:t>
      </w:r>
      <w:r w:rsidR="00494297">
        <w:t>, and</w:t>
      </w:r>
      <w:r w:rsidR="00494297">
        <w:rPr>
          <w:lang w:eastAsia="zh-CN"/>
        </w:rPr>
        <w:t xml:space="preserve"> </w:t>
      </w:r>
      <w:r w:rsidR="00494297">
        <w:rPr>
          <w:szCs w:val="22"/>
          <w:lang w:val="en-CA"/>
        </w:rPr>
        <w:t>0%</w:t>
      </w:r>
      <w:r w:rsidR="00494297">
        <w:rPr>
          <w:rFonts w:hint="eastAsia"/>
          <w:szCs w:val="22"/>
          <w:lang w:val="en-CA" w:eastAsia="zh-CN"/>
        </w:rPr>
        <w:t xml:space="preserve"> </w:t>
      </w:r>
      <w:r w:rsidR="00551F3B">
        <w:t xml:space="preserve">, decoding time increase of </w:t>
      </w:r>
      <w:r w:rsidR="00494297">
        <w:rPr>
          <w:szCs w:val="22"/>
          <w:lang w:val="en-CA"/>
        </w:rPr>
        <w:t>13%</w:t>
      </w:r>
      <w:r w:rsidR="00494297">
        <w:rPr>
          <w:szCs w:val="22"/>
          <w:lang w:val="en-CA" w:eastAsia="zh-CN"/>
        </w:rPr>
        <w:t xml:space="preserve">, </w:t>
      </w:r>
      <w:r w:rsidR="00494297">
        <w:rPr>
          <w:szCs w:val="22"/>
          <w:lang w:val="en-CA"/>
        </w:rPr>
        <w:t>13%</w:t>
      </w:r>
      <w:r w:rsidR="00494297">
        <w:t>, and</w:t>
      </w:r>
      <w:r w:rsidR="00494297">
        <w:rPr>
          <w:rFonts w:hint="eastAsia"/>
          <w:lang w:eastAsia="zh-CN"/>
        </w:rPr>
        <w:t xml:space="preserve"> </w:t>
      </w:r>
      <w:r w:rsidR="00494297">
        <w:rPr>
          <w:szCs w:val="22"/>
          <w:lang w:val="en-CA"/>
        </w:rPr>
        <w:t>9%</w:t>
      </w:r>
      <w:r w:rsidR="00551F3B">
        <w:t>, respectively</w:t>
      </w:r>
      <w:r w:rsidR="00551F3B" w:rsidRPr="00551F3B">
        <w:t>.</w:t>
      </w:r>
    </w:p>
    <w:bookmarkEnd w:id="14"/>
    <w:bookmarkEnd w:id="15"/>
    <w:p w:rsidR="00494297" w:rsidRPr="00494297" w:rsidRDefault="00494297" w:rsidP="00494297">
      <w:pPr>
        <w:rPr>
          <w:szCs w:val="22"/>
          <w:lang w:val="en-CA"/>
        </w:rPr>
      </w:pPr>
      <w:r w:rsidRPr="00494297">
        <w:rPr>
          <w:szCs w:val="22"/>
          <w:lang w:val="en-CA"/>
        </w:rPr>
        <w:tab/>
      </w:r>
      <w:r w:rsidRPr="00494297">
        <w:rPr>
          <w:szCs w:val="22"/>
          <w:lang w:val="en-CA"/>
        </w:rPr>
        <w:tab/>
      </w:r>
    </w:p>
    <w:bookmarkEnd w:id="9"/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:rsidR="00DD704D" w:rsidRDefault="00EB2DA0" w:rsidP="00EB2DA0">
      <w:pPr>
        <w:rPr>
          <w:lang w:val="en-GB" w:eastAsia="zh-CN"/>
        </w:rPr>
      </w:pPr>
      <w:r>
        <w:rPr>
          <w:lang w:val="en-GB"/>
        </w:rPr>
        <w:t xml:space="preserve">In current </w:t>
      </w:r>
      <w:bookmarkStart w:id="26" w:name="OLE_LINK162"/>
      <w:bookmarkStart w:id="27" w:name="OLE_LINK163"/>
      <w:r w:rsidR="005F73B3">
        <w:rPr>
          <w:lang w:val="en-CA" w:eastAsia="zh-CN"/>
        </w:rPr>
        <w:t>VTM-1.0</w:t>
      </w:r>
      <w:r w:rsidR="005F73B3">
        <w:rPr>
          <w:rFonts w:hint="eastAsia"/>
          <w:lang w:val="en-CA" w:eastAsia="zh-CN"/>
        </w:rPr>
        <w:t xml:space="preserve"> and </w:t>
      </w:r>
      <w:bookmarkStart w:id="28" w:name="OLE_LINK122"/>
      <w:bookmarkStart w:id="29" w:name="OLE_LINK123"/>
      <w:r w:rsidR="005F73B3" w:rsidRPr="00494297">
        <w:rPr>
          <w:lang w:val="en-CA" w:eastAsia="zh-CN"/>
        </w:rPr>
        <w:t>BMS-1.0</w:t>
      </w:r>
      <w:bookmarkEnd w:id="26"/>
      <w:bookmarkEnd w:id="27"/>
      <w:bookmarkEnd w:id="28"/>
      <w:bookmarkEnd w:id="29"/>
      <w:r>
        <w:rPr>
          <w:lang w:val="en-GB"/>
        </w:rPr>
        <w:t xml:space="preserve">, the set of possible candidates </w:t>
      </w:r>
      <w:r w:rsidR="003155D2">
        <w:rPr>
          <w:rFonts w:hint="eastAsia"/>
          <w:lang w:val="en-GB" w:eastAsia="zh-CN"/>
        </w:rPr>
        <w:t>for</w:t>
      </w:r>
      <w:r>
        <w:rPr>
          <w:lang w:val="en-GB"/>
        </w:rPr>
        <w:t xml:space="preserve"> the merge mode consists of spatial neighbour candidates, ATMVP candidates, a temporal candidate, and generated candidates. </w:t>
      </w:r>
    </w:p>
    <w:p w:rsidR="00EB2DA0" w:rsidRDefault="005F73B3" w:rsidP="00EB2DA0">
      <w:pPr>
        <w:rPr>
          <w:lang w:val="en-GB"/>
        </w:rPr>
      </w:pPr>
      <w:r w:rsidRPr="005F73B3">
        <w:rPr>
          <w:lang w:val="en-GB"/>
        </w:rPr>
        <w:t>Fixed merge candidate order may not be effective.</w:t>
      </w:r>
    </w:p>
    <w:p w:rsidR="00EB2DA0" w:rsidRDefault="00EB2DA0" w:rsidP="00EB2DA0">
      <w:pPr>
        <w:keepNext/>
        <w:jc w:val="center"/>
      </w:pPr>
    </w:p>
    <w:p w:rsidR="001F2594" w:rsidRDefault="000442A0" w:rsidP="000442A0">
      <w:pPr>
        <w:pStyle w:val="1"/>
        <w:ind w:left="360" w:hanging="360"/>
        <w:rPr>
          <w:lang w:val="en-CA"/>
        </w:rPr>
      </w:pPr>
      <w:r>
        <w:rPr>
          <w:szCs w:val="22"/>
          <w:lang w:val="en-CA"/>
        </w:rPr>
        <w:t xml:space="preserve">Proposed </w:t>
      </w:r>
      <w:r w:rsidR="005F73B3">
        <w:rPr>
          <w:rFonts w:hint="eastAsia"/>
          <w:lang w:val="en-CA" w:eastAsia="zh-CN"/>
        </w:rPr>
        <w:t>method</w:t>
      </w:r>
    </w:p>
    <w:p w:rsidR="00A2403E" w:rsidRDefault="00A2403E" w:rsidP="00A2403E">
      <w:r w:rsidRPr="00CF086E">
        <w:rPr>
          <w:rFonts w:hint="eastAsia"/>
        </w:rPr>
        <w:t xml:space="preserve">To improve the coding </w:t>
      </w:r>
      <w:r w:rsidRPr="00CF086E">
        <w:t>efficiency</w:t>
      </w:r>
      <w:r>
        <w:rPr>
          <w:rFonts w:hint="eastAsia"/>
        </w:rPr>
        <w:t xml:space="preserve">, </w:t>
      </w:r>
      <w:r>
        <w:t>a</w:t>
      </w:r>
      <w:r>
        <w:rPr>
          <w:rFonts w:hint="eastAsia"/>
        </w:rPr>
        <w:t xml:space="preserve">fter the </w:t>
      </w:r>
      <w:bookmarkStart w:id="30" w:name="OLE_LINK3"/>
      <w:r>
        <w:t>merge candidate</w:t>
      </w:r>
      <w:bookmarkEnd w:id="30"/>
      <w:r>
        <w:t xml:space="preserve"> list</w:t>
      </w:r>
      <w:r>
        <w:rPr>
          <w:rFonts w:hint="eastAsia"/>
        </w:rPr>
        <w:t xml:space="preserve"> is constructed, the order of each </w:t>
      </w:r>
      <w:r>
        <w:t>merge candidate</w:t>
      </w:r>
      <w:r>
        <w:rPr>
          <w:rFonts w:hint="eastAsia"/>
        </w:rPr>
        <w:t xml:space="preserve"> is adjusted according to th</w:t>
      </w:r>
      <w:bookmarkStart w:id="31" w:name="OLE_LINK5"/>
      <w:r>
        <w:rPr>
          <w:rFonts w:hint="eastAsia"/>
        </w:rPr>
        <w:t>e te</w:t>
      </w:r>
      <w:bookmarkEnd w:id="31"/>
      <w:r>
        <w:rPr>
          <w:rFonts w:hint="eastAsia"/>
        </w:rPr>
        <w:t xml:space="preserve">mplate matching cost. </w:t>
      </w:r>
      <w:r w:rsidRPr="002F2070">
        <w:rPr>
          <w:rFonts w:hint="eastAsia"/>
        </w:rPr>
        <w:t>T</w:t>
      </w:r>
      <w:r w:rsidRPr="002F2070">
        <w:t>he merge candidates are arranged in the list in accordance with the template matching cost of ascending order</w:t>
      </w:r>
      <w:r>
        <w:rPr>
          <w:rFonts w:hint="eastAsia"/>
        </w:rPr>
        <w:t xml:space="preserve">. It </w:t>
      </w:r>
      <w:bookmarkStart w:id="32" w:name="OLE_LINK38"/>
      <w:bookmarkStart w:id="33" w:name="OLE_LINK39"/>
      <w:r>
        <w:rPr>
          <w:rFonts w:hint="eastAsia"/>
        </w:rPr>
        <w:t xml:space="preserve">is operated in the form of sub-group. </w:t>
      </w:r>
      <w:bookmarkEnd w:id="32"/>
      <w:bookmarkEnd w:id="33"/>
    </w:p>
    <w:p w:rsidR="00A2403E" w:rsidRDefault="00A2403E" w:rsidP="00A2403E">
      <w:pPr>
        <w:rPr>
          <w:lang w:val="en-CA"/>
        </w:rPr>
      </w:pPr>
      <w:r>
        <w:rPr>
          <w:rFonts w:hint="eastAsia"/>
        </w:rPr>
        <w:t>T</w:t>
      </w:r>
      <w:r w:rsidRPr="002F2070">
        <w:t>he template matching cost</w:t>
      </w:r>
      <w:r>
        <w:rPr>
          <w:rFonts w:hint="eastAsia"/>
        </w:rPr>
        <w:t xml:space="preserve"> is measured by the </w:t>
      </w:r>
      <w:r w:rsidRPr="00EA496B">
        <w:t>SAD</w:t>
      </w:r>
      <w:r>
        <w:t xml:space="preserve"> </w:t>
      </w:r>
      <w:r w:rsidRPr="00EA496B">
        <w:t>(Sum of absolute differences)</w:t>
      </w:r>
      <w:r>
        <w:rPr>
          <w:rFonts w:hint="eastAsia"/>
        </w:rPr>
        <w:t xml:space="preserve"> </w:t>
      </w:r>
      <w:r>
        <w:rPr>
          <w:rFonts w:hint="eastAsia"/>
          <w:lang w:val="en-CA"/>
        </w:rPr>
        <w:t>between</w:t>
      </w:r>
      <w:bookmarkStart w:id="34" w:name="OLE_LINK29"/>
      <w:bookmarkStart w:id="35" w:name="OLE_LINK30"/>
      <w:r>
        <w:rPr>
          <w:rFonts w:hint="eastAsia"/>
          <w:lang w:val="en-CA"/>
        </w:rPr>
        <w:t xml:space="preserve"> </w:t>
      </w:r>
      <w:r w:rsidRPr="00A05952">
        <w:rPr>
          <w:lang w:val="en-CA"/>
        </w:rPr>
        <w:t xml:space="preserve">the neighbouring samples of </w:t>
      </w:r>
      <w:bookmarkEnd w:id="34"/>
      <w:bookmarkEnd w:id="35"/>
      <w:r w:rsidRPr="00A05952">
        <w:rPr>
          <w:lang w:val="en-CA"/>
        </w:rPr>
        <w:t xml:space="preserve">the current CU and their corresponding </w:t>
      </w:r>
      <w:bookmarkStart w:id="36" w:name="OLE_LINK91"/>
      <w:bookmarkStart w:id="37" w:name="OLE_LINK92"/>
      <w:r w:rsidRPr="00A05952">
        <w:rPr>
          <w:lang w:val="en-CA"/>
        </w:rPr>
        <w:t>reference</w:t>
      </w:r>
      <w:bookmarkEnd w:id="36"/>
      <w:bookmarkEnd w:id="37"/>
      <w:r w:rsidRPr="00A05952">
        <w:rPr>
          <w:lang w:val="en-CA"/>
        </w:rPr>
        <w:t xml:space="preserve"> samples.</w:t>
      </w:r>
      <w:bookmarkStart w:id="38" w:name="OLE_LINK23"/>
      <w:bookmarkStart w:id="39" w:name="OLE_LINK24"/>
      <w:r>
        <w:rPr>
          <w:rFonts w:hint="eastAsia"/>
          <w:lang w:val="en-CA"/>
        </w:rPr>
        <w:t xml:space="preserve">  If a merge candidate includes bi-predictive motion information, </w:t>
      </w:r>
      <w:bookmarkStart w:id="40" w:name="OLE_LINK18"/>
      <w:bookmarkStart w:id="41" w:name="OLE_LINK19"/>
      <w:bookmarkEnd w:id="38"/>
      <w:bookmarkEnd w:id="39"/>
      <w:r>
        <w:rPr>
          <w:rFonts w:hint="eastAsia"/>
          <w:lang w:val="en-CA"/>
        </w:rPr>
        <w:t>t</w:t>
      </w:r>
      <w:bookmarkStart w:id="42" w:name="OLE_LINK27"/>
      <w:bookmarkStart w:id="43" w:name="OLE_LINK28"/>
      <w:r>
        <w:rPr>
          <w:rFonts w:hint="eastAsia"/>
          <w:lang w:val="en-CA"/>
        </w:rPr>
        <w:t xml:space="preserve">he </w:t>
      </w:r>
      <w:r w:rsidRPr="00A05952">
        <w:rPr>
          <w:lang w:val="en-CA"/>
        </w:rPr>
        <w:t>corresponding reference samples</w:t>
      </w:r>
      <w:r>
        <w:rPr>
          <w:rFonts w:hint="eastAsia"/>
          <w:lang w:val="en-CA"/>
        </w:rPr>
        <w:t xml:space="preserve"> </w:t>
      </w:r>
      <w:bookmarkEnd w:id="40"/>
      <w:bookmarkEnd w:id="41"/>
      <w:r>
        <w:rPr>
          <w:rFonts w:hint="eastAsia"/>
          <w:lang w:val="en-CA"/>
        </w:rPr>
        <w:t xml:space="preserve">are </w:t>
      </w:r>
      <w:bookmarkEnd w:id="42"/>
      <w:bookmarkEnd w:id="43"/>
      <w:r>
        <w:rPr>
          <w:rFonts w:hint="eastAsia"/>
          <w:lang w:val="en-CA"/>
        </w:rPr>
        <w:t xml:space="preserve">the average of </w:t>
      </w:r>
      <w:bookmarkStart w:id="44" w:name="OLE_LINK20"/>
      <w:bookmarkStart w:id="45" w:name="OLE_LINK21"/>
      <w:bookmarkStart w:id="46" w:name="OLE_LINK22"/>
      <w:r>
        <w:rPr>
          <w:rFonts w:hint="eastAsia"/>
          <w:lang w:val="en-CA"/>
        </w:rPr>
        <w:t xml:space="preserve">the </w:t>
      </w:r>
      <w:r w:rsidRPr="00A05952">
        <w:rPr>
          <w:lang w:val="en-CA"/>
        </w:rPr>
        <w:t>corresponding reference samples</w:t>
      </w:r>
      <w:r>
        <w:rPr>
          <w:rFonts w:hint="eastAsia"/>
          <w:lang w:val="en-CA"/>
        </w:rPr>
        <w:t xml:space="preserve"> in </w:t>
      </w:r>
      <w:bookmarkStart w:id="47" w:name="OLE_LINK95"/>
      <w:bookmarkStart w:id="48" w:name="OLE_LINK96"/>
      <w:bookmarkStart w:id="49" w:name="OLE_LINK97"/>
      <w:r w:rsidRPr="00A05952">
        <w:rPr>
          <w:lang w:val="en-CA"/>
        </w:rPr>
        <w:t>reference</w:t>
      </w:r>
      <w:r>
        <w:rPr>
          <w:rFonts w:hint="eastAsia"/>
          <w:lang w:val="en-CA"/>
        </w:rPr>
        <w:t xml:space="preserve"> list</w:t>
      </w:r>
      <w:bookmarkEnd w:id="47"/>
      <w:bookmarkEnd w:id="48"/>
      <w:bookmarkEnd w:id="49"/>
      <w:r>
        <w:rPr>
          <w:rFonts w:hint="eastAsia"/>
          <w:lang w:val="en-CA"/>
        </w:rPr>
        <w:t xml:space="preserve">0 </w:t>
      </w:r>
      <w:bookmarkEnd w:id="44"/>
      <w:bookmarkEnd w:id="45"/>
      <w:bookmarkEnd w:id="46"/>
      <w:r>
        <w:rPr>
          <w:rFonts w:hint="eastAsia"/>
          <w:lang w:val="en-CA"/>
        </w:rPr>
        <w:t xml:space="preserve">and the </w:t>
      </w:r>
      <w:r w:rsidRPr="00A05952">
        <w:rPr>
          <w:lang w:val="en-CA"/>
        </w:rPr>
        <w:t>corresponding reference samples</w:t>
      </w:r>
      <w:r>
        <w:rPr>
          <w:rFonts w:hint="eastAsia"/>
          <w:lang w:val="en-CA"/>
        </w:rPr>
        <w:t xml:space="preserve"> in </w:t>
      </w:r>
      <w:r w:rsidRPr="00A05952">
        <w:rPr>
          <w:lang w:val="en-CA"/>
        </w:rPr>
        <w:t>reference</w:t>
      </w:r>
      <w:r>
        <w:rPr>
          <w:rFonts w:hint="eastAsia"/>
          <w:lang w:val="en-CA"/>
        </w:rPr>
        <w:t xml:space="preserve"> </w:t>
      </w:r>
      <w:bookmarkStart w:id="50" w:name="OLE_LINK36"/>
      <w:bookmarkStart w:id="51" w:name="OLE_LINK37"/>
      <w:r>
        <w:rPr>
          <w:rFonts w:hint="eastAsia"/>
          <w:lang w:val="en-CA"/>
        </w:rPr>
        <w:t xml:space="preserve">list1, </w:t>
      </w:r>
      <w:r w:rsidRPr="00A05952">
        <w:rPr>
          <w:lang w:val="en-CA"/>
        </w:rPr>
        <w:t>as illustrated in</w:t>
      </w:r>
      <w:r>
        <w:rPr>
          <w:rFonts w:hint="eastAsia"/>
          <w:lang w:val="en-CA"/>
        </w:rPr>
        <w:t xml:space="preserve"> </w:t>
      </w:r>
      <w:r w:rsidR="00A42664">
        <w:rPr>
          <w:lang w:val="en-CA"/>
        </w:rPr>
        <w:fldChar w:fldCharType="begin"/>
      </w:r>
      <w:r>
        <w:rPr>
          <w:lang w:val="en-CA"/>
        </w:rPr>
        <w:instrText xml:space="preserve"> </w:instrText>
      </w:r>
      <w:r>
        <w:rPr>
          <w:rFonts w:hint="eastAsia"/>
          <w:lang w:val="en-CA"/>
        </w:rPr>
        <w:instrText>REF _Ref494537226 \h</w:instrText>
      </w:r>
      <w:r>
        <w:rPr>
          <w:lang w:val="en-CA"/>
        </w:rPr>
        <w:instrText xml:space="preserve"> </w:instrText>
      </w:r>
      <w:r w:rsidR="00A42664">
        <w:rPr>
          <w:lang w:val="en-CA"/>
        </w:rPr>
      </w:r>
      <w:r w:rsidR="00A42664">
        <w:rPr>
          <w:lang w:val="en-CA"/>
        </w:rPr>
        <w:fldChar w:fldCharType="separate"/>
      </w:r>
      <w:r w:rsidR="00733340" w:rsidRPr="00ED605E">
        <w:rPr>
          <w:i/>
          <w:lang w:val="en-CA"/>
        </w:rPr>
        <w:t xml:space="preserve">Figure </w:t>
      </w:r>
      <w:r w:rsidR="00A42664">
        <w:rPr>
          <w:lang w:val="en-CA"/>
        </w:rPr>
        <w:fldChar w:fldCharType="end"/>
      </w:r>
      <w:bookmarkEnd w:id="50"/>
      <w:bookmarkEnd w:id="51"/>
      <w:r w:rsidR="00AA38C4">
        <w:rPr>
          <w:rFonts w:hint="eastAsia"/>
          <w:lang w:val="en-CA" w:eastAsia="zh-CN"/>
        </w:rPr>
        <w:t>1</w:t>
      </w:r>
      <w:r w:rsidR="00AA38C4">
        <w:rPr>
          <w:rFonts w:hint="eastAsia"/>
          <w:lang w:val="en-CA"/>
        </w:rPr>
        <w:t>.</w:t>
      </w:r>
      <w:r>
        <w:rPr>
          <w:rFonts w:hint="eastAsia"/>
          <w:lang w:val="en-CA"/>
        </w:rPr>
        <w:t xml:space="preserve"> If a merge candidate includes sub-CU level motion information, the </w:t>
      </w:r>
      <w:r w:rsidRPr="00A05952">
        <w:rPr>
          <w:lang w:val="en-CA"/>
        </w:rPr>
        <w:t>corresponding reference samples</w:t>
      </w:r>
      <w:r>
        <w:rPr>
          <w:rFonts w:hint="eastAsia"/>
          <w:lang w:val="en-CA"/>
        </w:rPr>
        <w:t xml:space="preserve"> </w:t>
      </w:r>
      <w:r w:rsidRPr="00407EA8">
        <w:t>consist of</w:t>
      </w:r>
      <w:r w:rsidRPr="00407EA8">
        <w:rPr>
          <w:rFonts w:hint="eastAsia"/>
        </w:rPr>
        <w:t xml:space="preserve"> t</w:t>
      </w:r>
      <w:r>
        <w:rPr>
          <w:rFonts w:hint="eastAsia"/>
          <w:lang w:val="en-CA"/>
        </w:rPr>
        <w:t xml:space="preserve">he </w:t>
      </w:r>
      <w:r w:rsidRPr="00A05952">
        <w:rPr>
          <w:lang w:val="en-CA"/>
        </w:rPr>
        <w:t>neighbouring samples of</w:t>
      </w:r>
      <w:r>
        <w:rPr>
          <w:rFonts w:hint="eastAsia"/>
          <w:lang w:val="en-CA"/>
        </w:rPr>
        <w:t xml:space="preserve"> the </w:t>
      </w:r>
      <w:r w:rsidRPr="00A05952">
        <w:rPr>
          <w:lang w:val="en-CA"/>
        </w:rPr>
        <w:t>corresponding</w:t>
      </w:r>
      <w:r>
        <w:rPr>
          <w:rFonts w:hint="eastAsia"/>
          <w:lang w:val="en-CA"/>
        </w:rPr>
        <w:t xml:space="preserve"> </w:t>
      </w:r>
      <w:bookmarkStart w:id="52" w:name="OLE_LINK93"/>
      <w:bookmarkStart w:id="53" w:name="OLE_LINK94"/>
      <w:r w:rsidRPr="00A05952">
        <w:rPr>
          <w:lang w:val="en-CA"/>
        </w:rPr>
        <w:t>reference</w:t>
      </w:r>
      <w:bookmarkEnd w:id="52"/>
      <w:bookmarkEnd w:id="53"/>
      <w:r>
        <w:rPr>
          <w:rFonts w:hint="eastAsia"/>
          <w:lang w:val="en-CA"/>
        </w:rPr>
        <w:t xml:space="preserve"> sub-blocks</w:t>
      </w:r>
      <w:bookmarkStart w:id="54" w:name="OLE_LINK40"/>
      <w:r>
        <w:rPr>
          <w:lang w:val="en-CA"/>
        </w:rPr>
        <w:t xml:space="preserve">, </w:t>
      </w:r>
      <w:r w:rsidRPr="00A05952">
        <w:rPr>
          <w:lang w:val="en-CA"/>
        </w:rPr>
        <w:t>as illustrated in</w:t>
      </w:r>
      <w:r>
        <w:rPr>
          <w:rFonts w:hint="eastAsia"/>
          <w:lang w:val="en-CA"/>
        </w:rPr>
        <w:t xml:space="preserve"> </w:t>
      </w:r>
      <w:r w:rsidR="00A42664">
        <w:rPr>
          <w:lang w:val="en-CA"/>
        </w:rPr>
        <w:fldChar w:fldCharType="begin"/>
      </w:r>
      <w:r>
        <w:rPr>
          <w:lang w:val="en-CA"/>
        </w:rPr>
        <w:instrText xml:space="preserve"> </w:instrText>
      </w:r>
      <w:r>
        <w:rPr>
          <w:rFonts w:hint="eastAsia"/>
          <w:lang w:val="en-CA"/>
        </w:rPr>
        <w:instrText>REF _Ref494537310 \h</w:instrText>
      </w:r>
      <w:r>
        <w:rPr>
          <w:lang w:val="en-CA"/>
        </w:rPr>
        <w:instrText xml:space="preserve"> </w:instrText>
      </w:r>
      <w:r w:rsidR="00A42664">
        <w:rPr>
          <w:lang w:val="en-CA"/>
        </w:rPr>
      </w:r>
      <w:r w:rsidR="00A42664">
        <w:rPr>
          <w:lang w:val="en-CA"/>
        </w:rPr>
        <w:fldChar w:fldCharType="separate"/>
      </w:r>
      <w:r w:rsidR="00733340" w:rsidRPr="00ED605E">
        <w:rPr>
          <w:i/>
          <w:lang w:val="en-CA"/>
        </w:rPr>
        <w:t xml:space="preserve">Figure </w:t>
      </w:r>
      <w:r w:rsidR="00A42664">
        <w:rPr>
          <w:lang w:val="en-CA"/>
        </w:rPr>
        <w:fldChar w:fldCharType="end"/>
      </w:r>
      <w:r w:rsidR="00AA38C4">
        <w:rPr>
          <w:rFonts w:hint="eastAsia"/>
          <w:lang w:val="en-CA" w:eastAsia="zh-CN"/>
        </w:rPr>
        <w:t>2</w:t>
      </w:r>
      <w:r>
        <w:rPr>
          <w:rFonts w:hint="eastAsia"/>
          <w:lang w:val="en-CA"/>
        </w:rPr>
        <w:t>.</w:t>
      </w:r>
    </w:p>
    <w:p w:rsidR="00A2403E" w:rsidRDefault="00A2403E" w:rsidP="00A2403E">
      <w:pPr>
        <w:rPr>
          <w:lang w:val="en-CA"/>
        </w:rPr>
      </w:pPr>
      <w:r>
        <w:rPr>
          <w:rFonts w:hint="eastAsia"/>
          <w:lang w:val="en-CA"/>
        </w:rPr>
        <w:lastRenderedPageBreak/>
        <w:t>The s</w:t>
      </w:r>
      <w:r w:rsidRPr="00F9609C">
        <w:rPr>
          <w:lang w:val="en-CA"/>
        </w:rPr>
        <w:t>orting process</w:t>
      </w:r>
      <w:r>
        <w:rPr>
          <w:rFonts w:hint="eastAsia"/>
          <w:lang w:val="en-CA"/>
        </w:rPr>
        <w:t xml:space="preserve"> </w:t>
      </w:r>
      <w:r>
        <w:rPr>
          <w:rFonts w:hint="eastAsia"/>
        </w:rPr>
        <w:t xml:space="preserve">is operated in the form of </w:t>
      </w:r>
      <w:bookmarkStart w:id="55" w:name="OLE_LINK43"/>
      <w:bookmarkStart w:id="56" w:name="OLE_LINK44"/>
      <w:r>
        <w:rPr>
          <w:rFonts w:hint="eastAsia"/>
        </w:rPr>
        <w:t>sub-group</w:t>
      </w:r>
      <w:bookmarkEnd w:id="55"/>
      <w:bookmarkEnd w:id="56"/>
      <w:r>
        <w:rPr>
          <w:rFonts w:hint="eastAsia"/>
        </w:rPr>
        <w:t xml:space="preserve">, </w:t>
      </w:r>
      <w:r w:rsidRPr="00A05952">
        <w:rPr>
          <w:lang w:val="en-CA"/>
        </w:rPr>
        <w:t>as illustrated in</w:t>
      </w:r>
      <w:r>
        <w:rPr>
          <w:rFonts w:hint="eastAsia"/>
          <w:lang w:val="en-CA"/>
        </w:rPr>
        <w:t xml:space="preserve"> </w:t>
      </w:r>
      <w:r w:rsidR="00A42664">
        <w:rPr>
          <w:lang w:val="en-CA"/>
        </w:rPr>
        <w:fldChar w:fldCharType="begin"/>
      </w:r>
      <w:r>
        <w:rPr>
          <w:lang w:val="en-CA"/>
        </w:rPr>
        <w:instrText xml:space="preserve"> </w:instrText>
      </w:r>
      <w:r>
        <w:rPr>
          <w:rFonts w:hint="eastAsia"/>
          <w:lang w:val="en-CA"/>
        </w:rPr>
        <w:instrText>REF _Ref494537300 \h</w:instrText>
      </w:r>
      <w:r>
        <w:rPr>
          <w:lang w:val="en-CA"/>
        </w:rPr>
        <w:instrText xml:space="preserve"> </w:instrText>
      </w:r>
      <w:r w:rsidR="00A42664">
        <w:rPr>
          <w:lang w:val="en-CA"/>
        </w:rPr>
      </w:r>
      <w:r w:rsidR="00A42664">
        <w:rPr>
          <w:lang w:val="en-CA"/>
        </w:rPr>
        <w:fldChar w:fldCharType="separate"/>
      </w:r>
      <w:r w:rsidR="00733340" w:rsidRPr="00ED605E">
        <w:rPr>
          <w:i/>
          <w:lang w:val="en-CA"/>
        </w:rPr>
        <w:t xml:space="preserve">Figure </w:t>
      </w:r>
      <w:r w:rsidR="00A42664">
        <w:rPr>
          <w:lang w:val="en-CA"/>
        </w:rPr>
        <w:fldChar w:fldCharType="end"/>
      </w:r>
      <w:r w:rsidR="00AA38C4">
        <w:rPr>
          <w:rFonts w:hint="eastAsia"/>
          <w:lang w:val="en-CA" w:eastAsia="zh-CN"/>
        </w:rPr>
        <w:t>3</w:t>
      </w:r>
      <w:r>
        <w:rPr>
          <w:rFonts w:hint="eastAsia"/>
          <w:lang w:val="en-CA"/>
        </w:rPr>
        <w:t xml:space="preserve">. </w:t>
      </w:r>
      <w:bookmarkStart w:id="57" w:name="OLE_LINK41"/>
      <w:bookmarkStart w:id="58" w:name="OLE_LINK42"/>
      <w:r>
        <w:rPr>
          <w:rFonts w:hint="eastAsia"/>
          <w:lang w:val="en-CA"/>
        </w:rPr>
        <w:t xml:space="preserve">The first three merge candidates </w:t>
      </w:r>
      <w:r w:rsidRPr="008C0117">
        <w:rPr>
          <w:lang w:val="en-CA"/>
        </w:rPr>
        <w:t>are sorted together</w:t>
      </w:r>
      <w:r>
        <w:rPr>
          <w:rFonts w:hint="eastAsia"/>
          <w:lang w:val="en-CA"/>
        </w:rPr>
        <w:t xml:space="preserve">. </w:t>
      </w:r>
      <w:bookmarkEnd w:id="57"/>
      <w:bookmarkEnd w:id="58"/>
      <w:r>
        <w:rPr>
          <w:rFonts w:hint="eastAsia"/>
          <w:lang w:val="en-CA"/>
        </w:rPr>
        <w:t xml:space="preserve">The following three merge candidates </w:t>
      </w:r>
      <w:r w:rsidRPr="008C0117">
        <w:rPr>
          <w:lang w:val="en-CA"/>
        </w:rPr>
        <w:t>are sorted together</w:t>
      </w:r>
      <w:r>
        <w:rPr>
          <w:rFonts w:hint="eastAsia"/>
          <w:lang w:val="en-CA"/>
        </w:rPr>
        <w:t xml:space="preserve">. </w:t>
      </w:r>
    </w:p>
    <w:p w:rsidR="00A2403E" w:rsidRDefault="00A2403E" w:rsidP="00A2403E">
      <w:pPr>
        <w:rPr>
          <w:lang w:val="en-CA"/>
        </w:rPr>
      </w:pPr>
      <w:r>
        <w:rPr>
          <w:rFonts w:hint="eastAsia"/>
          <w:lang w:val="en-CA"/>
        </w:rPr>
        <w:t>The template size (</w:t>
      </w:r>
      <w:bookmarkStart w:id="59" w:name="OLE_LINK47"/>
      <w:bookmarkStart w:id="60" w:name="OLE_LINK48"/>
      <w:r>
        <w:rPr>
          <w:rFonts w:hint="eastAsia"/>
          <w:lang w:val="en-CA"/>
        </w:rPr>
        <w:t>width of the left template</w:t>
      </w:r>
      <w:bookmarkEnd w:id="59"/>
      <w:bookmarkEnd w:id="60"/>
      <w:r>
        <w:rPr>
          <w:rFonts w:hint="eastAsia"/>
          <w:lang w:val="en-CA"/>
        </w:rPr>
        <w:t xml:space="preserve"> or height of the above </w:t>
      </w:r>
      <w:r>
        <w:rPr>
          <w:lang w:val="en-CA"/>
        </w:rPr>
        <w:t>template)</w:t>
      </w:r>
      <w:r>
        <w:rPr>
          <w:rFonts w:hint="eastAsia"/>
          <w:lang w:val="en-CA"/>
        </w:rPr>
        <w:t xml:space="preserve"> is 1. </w:t>
      </w:r>
      <w:r>
        <w:rPr>
          <w:lang w:val="en-CA"/>
        </w:rPr>
        <w:t>The</w:t>
      </w:r>
      <w:r>
        <w:rPr>
          <w:rFonts w:hint="eastAsia"/>
          <w:lang w:val="en-CA"/>
        </w:rPr>
        <w:t xml:space="preserve"> </w:t>
      </w:r>
      <w:r>
        <w:rPr>
          <w:rFonts w:hint="eastAsia"/>
        </w:rPr>
        <w:t xml:space="preserve">sub-group </w:t>
      </w:r>
      <w:r>
        <w:rPr>
          <w:rFonts w:hint="eastAsia"/>
          <w:lang w:val="en-CA"/>
        </w:rPr>
        <w:t xml:space="preserve">size is 3.  </w:t>
      </w:r>
    </w:p>
    <w:p w:rsidR="00A2403E" w:rsidRDefault="00A2403E" w:rsidP="00A2403E">
      <w:pPr>
        <w:pStyle w:val="Default"/>
      </w:pPr>
    </w:p>
    <w:p w:rsidR="00A2403E" w:rsidRPr="00ED4308" w:rsidRDefault="00A2403E" w:rsidP="00A2403E"/>
    <w:bookmarkEnd w:id="54"/>
    <w:p w:rsidR="00A2403E" w:rsidRPr="003F0A07" w:rsidRDefault="00A2403E" w:rsidP="00A2403E">
      <w:pPr>
        <w:rPr>
          <w:lang w:eastAsia="ko-KR"/>
        </w:rPr>
      </w:pPr>
      <w:r>
        <w:object w:dxaOrig="11253" w:dyaOrig="5054">
          <v:shape id="_x0000_i1025" type="#_x0000_t75" style="width:430.8pt;height:191.85pt" o:ole="">
            <v:imagedata r:id="rId10" o:title=""/>
          </v:shape>
          <o:OLEObject Type="Embed" ProgID="Visio.Drawing.11" ShapeID="_x0000_i1025" DrawAspect="Content" ObjectID="_1592757354" r:id="rId11"/>
        </w:object>
      </w:r>
    </w:p>
    <w:p w:rsidR="00A2403E" w:rsidRPr="00ED605E" w:rsidRDefault="00A2403E" w:rsidP="00A2403E">
      <w:pPr>
        <w:jc w:val="center"/>
        <w:rPr>
          <w:i/>
          <w:lang w:val="en-CA"/>
        </w:rPr>
      </w:pPr>
      <w:bookmarkStart w:id="61" w:name="_Ref494537226"/>
      <w:bookmarkStart w:id="62" w:name="_Ref432175887"/>
      <w:bookmarkStart w:id="63" w:name="OLE_LINK34"/>
      <w:bookmarkStart w:id="64" w:name="OLE_LINK35"/>
      <w:r w:rsidRPr="00ED605E">
        <w:rPr>
          <w:i/>
          <w:lang w:val="en-CA"/>
        </w:rPr>
        <w:t xml:space="preserve">Figure </w:t>
      </w:r>
      <w:bookmarkEnd w:id="61"/>
      <w:bookmarkEnd w:id="62"/>
      <w:r w:rsidR="00AA38C4">
        <w:rPr>
          <w:rFonts w:hint="eastAsia"/>
          <w:i/>
          <w:lang w:val="en-CA" w:eastAsia="zh-CN"/>
        </w:rPr>
        <w:t>1</w:t>
      </w:r>
      <w:r w:rsidRPr="00927EEE">
        <w:rPr>
          <w:rFonts w:hint="eastAsia"/>
          <w:i/>
          <w:lang w:val="en-CA"/>
        </w:rPr>
        <w:t>.</w:t>
      </w:r>
      <w:r w:rsidRPr="00927EEE">
        <w:rPr>
          <w:i/>
          <w:lang w:val="en-CA"/>
        </w:rPr>
        <w:t xml:space="preserve"> Neighbouring samples used for</w:t>
      </w:r>
      <w:r w:rsidRPr="00927EEE">
        <w:rPr>
          <w:rFonts w:hint="eastAsia"/>
          <w:i/>
          <w:lang w:val="en-CA"/>
        </w:rPr>
        <w:t xml:space="preserve"> calculating SAD</w:t>
      </w:r>
      <w:bookmarkEnd w:id="63"/>
      <w:bookmarkEnd w:id="64"/>
    </w:p>
    <w:p w:rsidR="00A2403E" w:rsidRDefault="00A2403E" w:rsidP="00A2403E">
      <w:pPr>
        <w:rPr>
          <w:lang w:val="en-GB"/>
        </w:rPr>
      </w:pPr>
    </w:p>
    <w:p w:rsidR="00A2403E" w:rsidRDefault="00A2403E" w:rsidP="00A2403E">
      <w:r>
        <w:object w:dxaOrig="11252" w:dyaOrig="6092">
          <v:shape id="_x0000_i1026" type="#_x0000_t75" style="width:431.6pt;height:233.8pt" o:ole="">
            <v:imagedata r:id="rId12" o:title=""/>
          </v:shape>
          <o:OLEObject Type="Embed" ProgID="Visio.Drawing.11" ShapeID="_x0000_i1026" DrawAspect="Content" ObjectID="_1592757355" r:id="rId13"/>
        </w:object>
      </w:r>
    </w:p>
    <w:p w:rsidR="00A2403E" w:rsidRDefault="00A2403E" w:rsidP="00A2403E">
      <w:pPr>
        <w:jc w:val="center"/>
        <w:rPr>
          <w:i/>
          <w:lang w:val="en-CA"/>
        </w:rPr>
      </w:pPr>
      <w:bookmarkStart w:id="65" w:name="_Ref494537310"/>
      <w:bookmarkStart w:id="66" w:name="OLE_LINK45"/>
      <w:bookmarkStart w:id="67" w:name="OLE_LINK46"/>
      <w:r w:rsidRPr="00ED605E">
        <w:rPr>
          <w:i/>
          <w:lang w:val="en-CA"/>
        </w:rPr>
        <w:t xml:space="preserve">Figure </w:t>
      </w:r>
      <w:bookmarkEnd w:id="65"/>
      <w:r w:rsidR="00AA38C4">
        <w:rPr>
          <w:rFonts w:hint="eastAsia"/>
          <w:i/>
          <w:lang w:val="en-CA" w:eastAsia="zh-CN"/>
        </w:rPr>
        <w:t>2</w:t>
      </w:r>
      <w:r w:rsidRPr="00927EEE">
        <w:rPr>
          <w:rFonts w:hint="eastAsia"/>
          <w:i/>
          <w:lang w:val="en-CA"/>
        </w:rPr>
        <w:t>.</w:t>
      </w:r>
      <w:r w:rsidRPr="00927EEE">
        <w:rPr>
          <w:i/>
          <w:lang w:val="en-CA"/>
        </w:rPr>
        <w:t xml:space="preserve"> </w:t>
      </w:r>
      <w:bookmarkEnd w:id="66"/>
      <w:bookmarkEnd w:id="67"/>
      <w:r w:rsidRPr="00927EEE">
        <w:rPr>
          <w:i/>
          <w:lang w:val="en-CA"/>
        </w:rPr>
        <w:t>Neighbouring samples used for</w:t>
      </w:r>
      <w:r w:rsidRPr="00927EEE">
        <w:rPr>
          <w:rFonts w:hint="eastAsia"/>
          <w:i/>
          <w:lang w:val="en-CA"/>
        </w:rPr>
        <w:t xml:space="preserve"> calculating SAD for sub-CU level motion information</w:t>
      </w:r>
    </w:p>
    <w:p w:rsidR="00A2403E" w:rsidRDefault="00A2403E" w:rsidP="00A2403E">
      <w:pPr>
        <w:jc w:val="center"/>
        <w:rPr>
          <w:i/>
          <w:lang w:val="en-GB"/>
        </w:rPr>
      </w:pPr>
    </w:p>
    <w:p w:rsidR="00A2403E" w:rsidRDefault="005D3E3B" w:rsidP="00A2403E">
      <w:pPr>
        <w:jc w:val="center"/>
        <w:rPr>
          <w:i/>
          <w:lang w:val="en-GB"/>
        </w:rPr>
      </w:pPr>
      <w:r>
        <w:rPr>
          <w:i/>
          <w:noProof/>
          <w:lang w:eastAsia="zh-CN"/>
        </w:rPr>
        <w:lastRenderedPageBreak/>
        <w:pict>
          <v:shape id="图片 3" o:spid="_x0000_i1027" type="#_x0000_t75" style="width:255.95pt;height:181.6pt;visibility:visible;mso-wrap-style:square">
            <v:imagedata r:id="rId14" o:title=""/>
          </v:shape>
        </w:pict>
      </w:r>
    </w:p>
    <w:p w:rsidR="00A2403E" w:rsidRPr="00ED605E" w:rsidRDefault="00A2403E" w:rsidP="00A2403E">
      <w:pPr>
        <w:jc w:val="center"/>
        <w:rPr>
          <w:i/>
          <w:lang w:val="en-CA"/>
        </w:rPr>
      </w:pPr>
      <w:bookmarkStart w:id="68" w:name="_Ref494537300"/>
      <w:r w:rsidRPr="00ED605E">
        <w:rPr>
          <w:i/>
          <w:lang w:val="en-CA"/>
        </w:rPr>
        <w:t xml:space="preserve">Figure </w:t>
      </w:r>
      <w:bookmarkEnd w:id="68"/>
      <w:r w:rsidR="00AA38C4">
        <w:rPr>
          <w:rFonts w:hint="eastAsia"/>
          <w:i/>
          <w:lang w:val="en-CA" w:eastAsia="zh-CN"/>
        </w:rPr>
        <w:t>3</w:t>
      </w:r>
      <w:r w:rsidRPr="00927EEE">
        <w:rPr>
          <w:rFonts w:hint="eastAsia"/>
          <w:i/>
          <w:lang w:val="en-CA"/>
        </w:rPr>
        <w:t>.</w:t>
      </w:r>
      <w:r>
        <w:rPr>
          <w:rFonts w:hint="eastAsia"/>
          <w:i/>
          <w:lang w:val="en-CA"/>
        </w:rPr>
        <w:t xml:space="preserve"> The sorting process</w:t>
      </w:r>
    </w:p>
    <w:p w:rsidR="00A2403E" w:rsidRDefault="00A2403E" w:rsidP="00A2403E">
      <w:pPr>
        <w:pStyle w:val="aa"/>
        <w:ind w:left="0"/>
        <w:rPr>
          <w:lang w:val="en-GB"/>
        </w:rPr>
      </w:pPr>
    </w:p>
    <w:p w:rsidR="002513EA" w:rsidRDefault="002513EA" w:rsidP="002513EA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:rsidR="009410C7" w:rsidRDefault="00AA38C4" w:rsidP="00621D9F">
      <w:pPr>
        <w:rPr>
          <w:lang w:val="en-CA"/>
        </w:rPr>
      </w:pPr>
      <w:bookmarkStart w:id="69" w:name="OLE_LINK130"/>
      <w:bookmarkStart w:id="70" w:name="OLE_LINK131"/>
      <w:bookmarkStart w:id="71" w:name="OLE_LINK164"/>
      <w:bookmarkStart w:id="72" w:name="OLE_LINK192"/>
      <w:r>
        <w:rPr>
          <w:lang w:val="en-CA" w:eastAsia="zh-CN"/>
        </w:rPr>
        <w:t>The proposed method</w:t>
      </w:r>
      <w:bookmarkEnd w:id="69"/>
      <w:bookmarkEnd w:id="70"/>
      <w:r>
        <w:rPr>
          <w:lang w:val="en-CA"/>
        </w:rPr>
        <w:t xml:space="preserve"> ha</w:t>
      </w:r>
      <w:r>
        <w:rPr>
          <w:lang w:val="en-CA" w:eastAsia="zh-CN"/>
        </w:rPr>
        <w:t>s</w:t>
      </w:r>
      <w:r>
        <w:rPr>
          <w:lang w:val="en-CA"/>
        </w:rPr>
        <w:t xml:space="preserve"> been implemented on </w:t>
      </w:r>
      <w:bookmarkStart w:id="73" w:name="OLE_LINK136"/>
      <w:bookmarkStart w:id="74" w:name="OLE_LINK137"/>
      <w:r>
        <w:rPr>
          <w:lang w:val="en-CA" w:eastAsia="zh-CN"/>
        </w:rPr>
        <w:t>BMS</w:t>
      </w:r>
      <w:bookmarkStart w:id="75" w:name="OLE_LINK134"/>
      <w:bookmarkStart w:id="76" w:name="OLE_LINK135"/>
      <w:r>
        <w:rPr>
          <w:lang w:val="en-CA" w:eastAsia="zh-CN"/>
        </w:rPr>
        <w:t>-1.0</w:t>
      </w:r>
      <w:bookmarkEnd w:id="73"/>
      <w:bookmarkEnd w:id="74"/>
      <w:bookmarkEnd w:id="75"/>
      <w:bookmarkEnd w:id="76"/>
      <w:r w:rsidR="007539FD">
        <w:rPr>
          <w:rFonts w:hint="eastAsia"/>
          <w:lang w:val="en-CA" w:eastAsia="zh-CN"/>
        </w:rPr>
        <w:t>[1]</w:t>
      </w:r>
      <w:r w:rsidR="00F70B6F">
        <w:rPr>
          <w:lang w:eastAsia="zh-TW"/>
        </w:rPr>
        <w:t xml:space="preserve">, </w:t>
      </w:r>
      <w:bookmarkStart w:id="77" w:name="OLE_LINK124"/>
      <w:bookmarkStart w:id="78" w:name="OLE_LINK125"/>
      <w:r w:rsidR="00F70B6F">
        <w:rPr>
          <w:lang w:eastAsia="zh-TW"/>
        </w:rPr>
        <w:t>and all</w:t>
      </w:r>
      <w:r w:rsidR="00F70B6F">
        <w:rPr>
          <w:lang w:eastAsia="ko-KR"/>
        </w:rPr>
        <w:t xml:space="preserve"> </w:t>
      </w:r>
      <w:r w:rsidR="00F70B6F">
        <w:rPr>
          <w:rFonts w:hint="eastAsia"/>
          <w:lang w:eastAsia="zh-TW"/>
        </w:rPr>
        <w:t xml:space="preserve">the </w:t>
      </w:r>
      <w:r w:rsidR="00F70B6F">
        <w:rPr>
          <w:lang w:eastAsia="zh-TW"/>
        </w:rPr>
        <w:t>test</w:t>
      </w:r>
      <w:r w:rsidR="00F70B6F">
        <w:rPr>
          <w:lang w:eastAsia="ko-KR"/>
        </w:rPr>
        <w:t xml:space="preserve">s </w:t>
      </w:r>
      <w:r w:rsidR="00F70B6F">
        <w:rPr>
          <w:lang w:eastAsia="zh-TW"/>
        </w:rPr>
        <w:t>were</w:t>
      </w:r>
      <w:r w:rsidR="00F70B6F">
        <w:rPr>
          <w:lang w:eastAsia="ko-KR"/>
        </w:rPr>
        <w:t xml:space="preserve"> conducted under the common test</w:t>
      </w:r>
      <w:r w:rsidR="00F70B6F">
        <w:rPr>
          <w:lang w:eastAsia="zh-TW"/>
        </w:rPr>
        <w:t xml:space="preserve"> </w:t>
      </w:r>
      <w:r w:rsidR="00F70B6F">
        <w:rPr>
          <w:lang w:eastAsia="ko-KR"/>
        </w:rPr>
        <w:t>condition</w:t>
      </w:r>
      <w:r w:rsidR="00F70B6F">
        <w:rPr>
          <w:lang w:eastAsia="zh-TW"/>
        </w:rPr>
        <w:t>s</w:t>
      </w:r>
      <w:r w:rsidR="00F70B6F">
        <w:rPr>
          <w:lang w:eastAsia="ko-KR"/>
        </w:rPr>
        <w:t xml:space="preserve"> </w:t>
      </w:r>
      <w:r w:rsidR="00F70B6F">
        <w:rPr>
          <w:lang w:eastAsia="zh-CN"/>
        </w:rPr>
        <w:t>[2]</w:t>
      </w:r>
      <w:bookmarkEnd w:id="77"/>
      <w:bookmarkEnd w:id="78"/>
      <w:r w:rsidR="009410C7">
        <w:rPr>
          <w:lang w:val="en-CA"/>
        </w:rPr>
        <w:t xml:space="preserve">. </w:t>
      </w:r>
      <w:r w:rsidR="00621D9F">
        <w:rPr>
          <w:lang w:eastAsia="zh-TW"/>
        </w:rPr>
        <w:t xml:space="preserve">The </w:t>
      </w:r>
      <w:bookmarkStart w:id="79" w:name="OLE_LINK138"/>
      <w:bookmarkStart w:id="80" w:name="OLE_LINK139"/>
      <w:r w:rsidR="00621D9F">
        <w:rPr>
          <w:lang w:eastAsia="zh-TW"/>
        </w:rPr>
        <w:t xml:space="preserve">experimental results of </w:t>
      </w:r>
      <w:r w:rsidR="00621D9F">
        <w:rPr>
          <w:lang w:val="en-CA" w:eastAsia="zh-CN"/>
        </w:rPr>
        <w:t>the</w:t>
      </w:r>
      <w:r w:rsidR="00621D9F">
        <w:rPr>
          <w:lang w:val="en-CA"/>
        </w:rPr>
        <w:t xml:space="preserve"> </w:t>
      </w:r>
      <w:bookmarkStart w:id="81" w:name="OLE_LINK142"/>
      <w:bookmarkStart w:id="82" w:name="OLE_LINK143"/>
      <w:r w:rsidR="00621D9F">
        <w:rPr>
          <w:lang w:val="en-CA"/>
        </w:rPr>
        <w:t>template matching based adaptive merge candidate</w:t>
      </w:r>
      <w:r w:rsidR="00621D9F">
        <w:rPr>
          <w:lang w:val="en-CA" w:eastAsia="zh-CN"/>
        </w:rPr>
        <w:t xml:space="preserve"> </w:t>
      </w:r>
      <w:r w:rsidR="00621D9F">
        <w:rPr>
          <w:lang w:val="en-CA"/>
        </w:rPr>
        <w:t>reorder method</w:t>
      </w:r>
      <w:bookmarkEnd w:id="79"/>
      <w:bookmarkEnd w:id="80"/>
      <w:bookmarkEnd w:id="81"/>
      <w:bookmarkEnd w:id="82"/>
      <w:r w:rsidR="00621D9F">
        <w:rPr>
          <w:rFonts w:hint="eastAsia"/>
          <w:lang w:val="en-CA" w:eastAsia="zh-CN"/>
        </w:rPr>
        <w:t xml:space="preserve"> compared to VTM</w:t>
      </w:r>
      <w:r w:rsidR="00621D9F">
        <w:rPr>
          <w:lang w:val="en-CA" w:eastAsia="zh-CN"/>
        </w:rPr>
        <w:t>-1.0</w:t>
      </w:r>
      <w:r w:rsidR="00621D9F">
        <w:rPr>
          <w:rFonts w:hint="eastAsia"/>
          <w:lang w:val="en-CA" w:eastAsia="zh-CN"/>
        </w:rPr>
        <w:t xml:space="preserve"> and </w:t>
      </w:r>
      <w:r w:rsidR="00621D9F">
        <w:rPr>
          <w:lang w:val="en-CA" w:eastAsia="zh-CN"/>
        </w:rPr>
        <w:t>BMS-1.0</w:t>
      </w:r>
      <w:r w:rsidR="00621D9F">
        <w:rPr>
          <w:lang w:eastAsia="zh-TW"/>
        </w:rPr>
        <w:t xml:space="preserve"> are shown in Table1</w:t>
      </w:r>
      <w:r w:rsidR="00C865F2">
        <w:rPr>
          <w:rFonts w:hint="eastAsia"/>
          <w:lang w:eastAsia="zh-CN"/>
        </w:rPr>
        <w:t>.</w:t>
      </w:r>
    </w:p>
    <w:bookmarkEnd w:id="71"/>
    <w:bookmarkEnd w:id="72"/>
    <w:p w:rsidR="00451C51" w:rsidRDefault="00451C51" w:rsidP="002513EA">
      <w:pPr>
        <w:rPr>
          <w:lang w:val="en-CA"/>
        </w:rPr>
      </w:pPr>
    </w:p>
    <w:p w:rsidR="00451C51" w:rsidRDefault="001F6DA7" w:rsidP="001F6DA7">
      <w:pPr>
        <w:pStyle w:val="ab"/>
        <w:jc w:val="center"/>
        <w:rPr>
          <w:lang w:val="en-CA"/>
        </w:rPr>
      </w:pPr>
      <w:bookmarkStart w:id="83" w:name="OLE_LINK194"/>
      <w:bookmarkStart w:id="84" w:name="OLE_LINK195"/>
      <w:bookmarkStart w:id="85" w:name="OLE_LINK196"/>
      <w:bookmarkStart w:id="86" w:name="OLE_LINK197"/>
      <w:bookmarkStart w:id="87" w:name="OLE_LINK198"/>
      <w:r>
        <w:t xml:space="preserve">Table </w:t>
      </w:r>
      <w:r w:rsidR="00C45E08">
        <w:fldChar w:fldCharType="begin"/>
      </w:r>
      <w:r w:rsidR="00C45E08">
        <w:instrText xml:space="preserve"> SEQ Table \* ARABIC </w:instrText>
      </w:r>
      <w:r w:rsidR="00C45E08">
        <w:fldChar w:fldCharType="separate"/>
      </w:r>
      <w:r w:rsidR="00733340">
        <w:rPr>
          <w:noProof/>
        </w:rPr>
        <w:t>1</w:t>
      </w:r>
      <w:r w:rsidR="00C45E08">
        <w:rPr>
          <w:noProof/>
        </w:rPr>
        <w:fldChar w:fldCharType="end"/>
      </w:r>
      <w:r w:rsidR="00451C51">
        <w:rPr>
          <w:lang w:val="en-CA"/>
        </w:rPr>
        <w:t xml:space="preserve">. </w:t>
      </w:r>
      <w:r w:rsidR="00C865F2">
        <w:rPr>
          <w:rFonts w:hint="eastAsia"/>
        </w:rPr>
        <w:t>E</w:t>
      </w:r>
      <w:r w:rsidR="00C865F2">
        <w:rPr>
          <w:lang w:eastAsia="zh-TW"/>
        </w:rPr>
        <w:t xml:space="preserve">xperimental results of </w:t>
      </w:r>
      <w:r w:rsidR="00C865F2">
        <w:rPr>
          <w:lang w:val="en-CA"/>
        </w:rPr>
        <w:t>the template matching based adaptive merge candidate reorder method</w:t>
      </w:r>
    </w:p>
    <w:bookmarkEnd w:id="83"/>
    <w:bookmarkEnd w:id="84"/>
    <w:bookmarkEnd w:id="85"/>
    <w:bookmarkEnd w:id="86"/>
    <w:bookmarkEnd w:id="87"/>
    <w:p w:rsidR="007E4284" w:rsidRDefault="005D3E3B" w:rsidP="00E120D3">
      <w:pPr>
        <w:jc w:val="center"/>
      </w:pPr>
      <w:r>
        <w:pict>
          <v:shape id="_x0000_i1028" type="#_x0000_t75" style="width:467.2pt;height:340.6pt">
            <v:imagedata r:id="rId15" o:title=""/>
          </v:shape>
        </w:pict>
      </w:r>
    </w:p>
    <w:p w:rsidR="00586B50" w:rsidRDefault="00586B50" w:rsidP="00E120D3">
      <w:pPr>
        <w:jc w:val="center"/>
      </w:pPr>
    </w:p>
    <w:p w:rsidR="00C865F2" w:rsidRDefault="00C865F2" w:rsidP="00C865F2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 w:eastAsia="zh-CN"/>
        </w:rPr>
      </w:pPr>
      <w:bookmarkStart w:id="88" w:name="OLE_LINK201"/>
      <w:bookmarkStart w:id="89" w:name="OLE_LINK202"/>
      <w:r>
        <w:rPr>
          <w:lang w:val="en-CA" w:eastAsia="zh-TW"/>
        </w:rPr>
        <w:t>Conclusion</w:t>
      </w:r>
    </w:p>
    <w:p w:rsidR="00076079" w:rsidRPr="00C865F2" w:rsidRDefault="00C865F2" w:rsidP="00C865F2">
      <w:pPr>
        <w:tabs>
          <w:tab w:val="clear" w:pos="360"/>
          <w:tab w:val="left" w:pos="40"/>
        </w:tabs>
        <w:rPr>
          <w:lang w:val="en-CA"/>
        </w:rPr>
      </w:pPr>
      <w:r>
        <w:rPr>
          <w:lang w:val="en-CA" w:eastAsia="zh-CN"/>
        </w:rPr>
        <w:t xml:space="preserve">This contribution proposes </w:t>
      </w:r>
      <w:r>
        <w:rPr>
          <w:rFonts w:hint="eastAsia"/>
          <w:lang w:val="en-CA" w:eastAsia="zh-TW"/>
        </w:rPr>
        <w:t>a</w:t>
      </w:r>
      <w:r>
        <w:rPr>
          <w:lang w:val="en-CA" w:eastAsia="zh-CN"/>
        </w:rPr>
        <w:t xml:space="preserve"> </w:t>
      </w:r>
      <w:r>
        <w:rPr>
          <w:lang w:val="en-CA"/>
        </w:rPr>
        <w:t>template matching based adaptive merge candidate</w:t>
      </w:r>
      <w:r>
        <w:rPr>
          <w:lang w:val="en-CA" w:eastAsia="zh-CN"/>
        </w:rPr>
        <w:t xml:space="preserve"> </w:t>
      </w:r>
      <w:r>
        <w:rPr>
          <w:lang w:val="en-CA"/>
        </w:rPr>
        <w:t>reorder method</w:t>
      </w:r>
      <w:r>
        <w:rPr>
          <w:rFonts w:hint="eastAsia"/>
          <w:lang w:val="en-CA" w:eastAsia="zh-TW"/>
        </w:rPr>
        <w:t xml:space="preserve">. </w:t>
      </w:r>
      <w:r w:rsidRPr="00C865F2">
        <w:rPr>
          <w:lang w:val="en-CA" w:eastAsia="zh-CN"/>
        </w:rPr>
        <w:t>Simulation results show that compared to VTM-1.0, the proposed method can provide 0.56%,</w:t>
      </w:r>
      <w:r>
        <w:rPr>
          <w:rFonts w:hint="eastAsia"/>
          <w:lang w:val="en-CA" w:eastAsia="zh-CN"/>
        </w:rPr>
        <w:t xml:space="preserve"> </w:t>
      </w:r>
      <w:r w:rsidRPr="00C865F2">
        <w:rPr>
          <w:lang w:val="en-CA" w:eastAsia="zh-CN"/>
        </w:rPr>
        <w:t>0.81%, and</w:t>
      </w:r>
      <w:r w:rsidRPr="00C865F2">
        <w:rPr>
          <w:lang w:val="en-CA" w:eastAsia="zh-CN"/>
        </w:rPr>
        <w:tab/>
        <w:t>0.94% BD bitrate savings in RA, LB, and LP conditions with encoding time increase of 3%,</w:t>
      </w:r>
      <w:r>
        <w:rPr>
          <w:rFonts w:hint="eastAsia"/>
          <w:lang w:val="en-CA" w:eastAsia="zh-CN"/>
        </w:rPr>
        <w:t xml:space="preserve"> </w:t>
      </w:r>
      <w:r w:rsidRPr="00C865F2">
        <w:rPr>
          <w:lang w:val="en-CA" w:eastAsia="zh-CN"/>
        </w:rPr>
        <w:t>4%, and 3%, decoding time increase of 15%, 19%, and 14%, respectively, and compared to BMS-1.0, the proposed method can provide 0.71%, 0.90%, and 0.83% BD bitrate savings in RA, LB, and LP conditions with encoding time increase of 1%, 1%, and 0% , decoding time increase of 13%, 13%, and 9%, respectively.</w:t>
      </w:r>
    </w:p>
    <w:p w:rsidR="00726A28" w:rsidRDefault="00D341ED" w:rsidP="00D341ED">
      <w:pPr>
        <w:pStyle w:val="1"/>
        <w:rPr>
          <w:lang w:val="en-CA"/>
        </w:rPr>
      </w:pPr>
      <w:r>
        <w:rPr>
          <w:lang w:val="en-CA"/>
        </w:rPr>
        <w:t>Reference</w:t>
      </w:r>
    </w:p>
    <w:p w:rsidR="00C865F2" w:rsidRDefault="00C865F2" w:rsidP="00C865F2">
      <w:pPr>
        <w:pStyle w:val="aa"/>
        <w:numPr>
          <w:ilvl w:val="0"/>
          <w:numId w:val="20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bookmarkStart w:id="90" w:name="OLE_LINK168"/>
      <w:bookmarkStart w:id="91" w:name="OLE_LINK169"/>
      <w:r w:rsidRPr="00C865F2">
        <w:rPr>
          <w:lang w:val="en-CA"/>
        </w:rPr>
        <w:t>BMS-1.0</w:t>
      </w:r>
      <w:r>
        <w:rPr>
          <w:lang w:val="en-CA"/>
        </w:rPr>
        <w:t xml:space="preserve">, </w:t>
      </w:r>
      <w:r w:rsidRPr="00C865F2">
        <w:rPr>
          <w:rStyle w:val="a6"/>
          <w:rFonts w:ascii="Times New Roman" w:hAnsi="Times New Roman"/>
          <w:lang w:val="en-CA" w:eastAsia="en-US"/>
        </w:rPr>
        <w:t>https://jvet.hhi.fraunhofer.de/svn/svn_VVCSoftware_BMS/tags/</w:t>
      </w:r>
      <w:bookmarkStart w:id="92" w:name="OLE_LINK152"/>
      <w:bookmarkStart w:id="93" w:name="OLE_LINK153"/>
      <w:r w:rsidRPr="00C865F2">
        <w:rPr>
          <w:rStyle w:val="a6"/>
          <w:rFonts w:ascii="Times New Roman" w:hAnsi="Times New Roman"/>
          <w:lang w:val="en-CA" w:eastAsia="en-US"/>
        </w:rPr>
        <w:t>BMS-1.0</w:t>
      </w:r>
      <w:bookmarkEnd w:id="92"/>
      <w:bookmarkEnd w:id="93"/>
    </w:p>
    <w:p w:rsidR="00C865F2" w:rsidRDefault="00C865F2" w:rsidP="00C865F2">
      <w:pPr>
        <w:pStyle w:val="aa"/>
        <w:numPr>
          <w:ilvl w:val="0"/>
          <w:numId w:val="20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>
        <w:rPr>
          <w:lang w:val="de-DE"/>
        </w:rPr>
        <w:t>J</w:t>
      </w:r>
      <w:r>
        <w:rPr>
          <w:rFonts w:hint="eastAsia"/>
          <w:lang w:val="de-DE"/>
        </w:rPr>
        <w:t>.</w:t>
      </w:r>
      <w:r>
        <w:rPr>
          <w:lang w:val="de-DE"/>
        </w:rPr>
        <w:t>Boyce</w:t>
      </w:r>
      <w:r>
        <w:rPr>
          <w:rFonts w:hint="eastAsia"/>
          <w:lang w:val="de-DE"/>
        </w:rPr>
        <w:t xml:space="preserve">, </w:t>
      </w:r>
      <w:r>
        <w:rPr>
          <w:lang w:val="de-DE"/>
        </w:rPr>
        <w:t>K</w:t>
      </w:r>
      <w:r>
        <w:rPr>
          <w:rFonts w:hint="eastAsia"/>
          <w:lang w:val="de-DE"/>
        </w:rPr>
        <w:t>.</w:t>
      </w:r>
      <w:r>
        <w:rPr>
          <w:lang w:val="de-DE"/>
        </w:rPr>
        <w:t xml:space="preserve"> Suehring</w:t>
      </w:r>
      <w:r>
        <w:rPr>
          <w:rFonts w:hint="eastAsia"/>
          <w:lang w:val="de-DE"/>
        </w:rPr>
        <w:t xml:space="preserve">, </w:t>
      </w:r>
      <w:r>
        <w:rPr>
          <w:lang w:val="de-DE"/>
        </w:rPr>
        <w:t>X</w:t>
      </w:r>
      <w:r>
        <w:rPr>
          <w:rFonts w:hint="eastAsia"/>
          <w:lang w:val="de-DE"/>
        </w:rPr>
        <w:t>.</w:t>
      </w:r>
      <w:r>
        <w:rPr>
          <w:lang w:val="de-DE"/>
        </w:rPr>
        <w:t xml:space="preserve"> Li</w:t>
      </w:r>
      <w:r>
        <w:rPr>
          <w:rFonts w:hint="eastAsia"/>
          <w:lang w:val="de-DE"/>
        </w:rPr>
        <w:t xml:space="preserve">, </w:t>
      </w:r>
      <w:hyperlink r:id="rId16" w:history="1">
        <w:r w:rsidRPr="00C865F2">
          <w:rPr>
            <w:lang w:val="de-DE"/>
          </w:rPr>
          <w:t>V</w:t>
        </w:r>
        <w:r w:rsidRPr="00C865F2">
          <w:rPr>
            <w:rFonts w:hint="eastAsia"/>
            <w:lang w:val="de-DE"/>
          </w:rPr>
          <w:t>.</w:t>
        </w:r>
        <w:r w:rsidRPr="00C865F2">
          <w:rPr>
            <w:lang w:val="de-DE"/>
          </w:rPr>
          <w:t xml:space="preserve"> Seregin</w:t>
        </w:r>
      </w:hyperlink>
      <w:r>
        <w:t>,</w:t>
      </w:r>
      <w:r>
        <w:rPr>
          <w:lang w:val="en-GB"/>
        </w:rPr>
        <w:t xml:space="preserve"> “</w:t>
      </w:r>
      <w:r w:rsidRPr="00C865F2">
        <w:t>JVET common test conditions and software reference configurations</w:t>
      </w:r>
      <w:r>
        <w:rPr>
          <w:rFonts w:eastAsia="PMingLiU"/>
          <w:lang w:val="en-GB"/>
        </w:rPr>
        <w:t>,</w:t>
      </w:r>
      <w:r>
        <w:rPr>
          <w:lang w:val="en-GB"/>
        </w:rPr>
        <w:t>”</w:t>
      </w:r>
      <w:r w:rsidR="00636719" w:rsidRPr="00636719">
        <w:rPr>
          <w:lang w:val="en-CA"/>
        </w:rPr>
        <w:t xml:space="preserve"> </w:t>
      </w:r>
      <w:r w:rsidR="00636719">
        <w:rPr>
          <w:lang w:val="en-CA"/>
        </w:rPr>
        <w:t>JVET-J1010</w:t>
      </w:r>
      <w:r>
        <w:rPr>
          <w:lang w:val="en-GB"/>
        </w:rPr>
        <w:t>,</w:t>
      </w:r>
      <w:r>
        <w:rPr>
          <w:rFonts w:eastAsia="PMingLiU"/>
          <w:lang w:val="en-GB"/>
        </w:rPr>
        <w:t xml:space="preserve"> </w:t>
      </w:r>
      <w:r w:rsidR="00636719">
        <w:rPr>
          <w:lang w:val="en-CA"/>
        </w:rPr>
        <w:t>San Diego, US, 10–20 Apr. 2018</w:t>
      </w:r>
      <w:r w:rsidR="00636719">
        <w:rPr>
          <w:rFonts w:hint="eastAsia"/>
          <w:lang w:val="en-CA"/>
        </w:rPr>
        <w:t>.</w:t>
      </w:r>
    </w:p>
    <w:bookmarkEnd w:id="90"/>
    <w:bookmarkEnd w:id="91"/>
    <w:p w:rsidR="008E2FEF" w:rsidRPr="002513EA" w:rsidRDefault="008E2FEF" w:rsidP="002513EA">
      <w:pPr>
        <w:rPr>
          <w:lang w:val="en-CA"/>
        </w:rPr>
      </w:pPr>
    </w:p>
    <w:bookmarkEnd w:id="88"/>
    <w:bookmarkEnd w:id="89"/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2A35C7" w:rsidRPr="005B217D" w:rsidRDefault="002A35C7" w:rsidP="002A35C7">
      <w:pPr>
        <w:rPr>
          <w:szCs w:val="22"/>
          <w:lang w:val="en-CA"/>
        </w:rPr>
      </w:pPr>
      <w:r>
        <w:rPr>
          <w:rFonts w:hint="eastAsia"/>
          <w:b/>
          <w:szCs w:val="22"/>
          <w:lang w:eastAsia="zh-CN"/>
        </w:rPr>
        <w:t xml:space="preserve">HiSilicon Technologies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</w:t>
      </w:r>
      <w:r w:rsidRPr="008D788F">
        <w:rPr>
          <w:b/>
          <w:szCs w:val="22"/>
          <w:lang w:val="en-CA"/>
        </w:rPr>
        <w:t>p</w:t>
      </w:r>
      <w:r w:rsidRPr="005B217D">
        <w:rPr>
          <w:b/>
          <w:szCs w:val="22"/>
          <w:lang w:val="en-CA"/>
        </w:rPr>
        <w:t>atent statement and licensing declaration form).</w:t>
      </w:r>
    </w:p>
    <w:p w:rsidR="00342FF4" w:rsidRPr="005B217D" w:rsidRDefault="00342FF4" w:rsidP="009234A5">
      <w:pPr>
        <w:rPr>
          <w:szCs w:val="22"/>
          <w:lang w:val="en-CA"/>
        </w:rPr>
      </w:pP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5E08" w:rsidRDefault="00C45E08">
      <w:r>
        <w:separator/>
      </w:r>
    </w:p>
  </w:endnote>
  <w:endnote w:type="continuationSeparator" w:id="0">
    <w:p w:rsidR="00C45E08" w:rsidRDefault="00C45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A42664"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="00A42664" w:rsidRPr="00C00DDE">
      <w:rPr>
        <w:rStyle w:val="a5"/>
      </w:rPr>
      <w:fldChar w:fldCharType="separate"/>
    </w:r>
    <w:r w:rsidR="005D3E3B">
      <w:rPr>
        <w:rStyle w:val="a5"/>
        <w:noProof/>
      </w:rPr>
      <w:t>1</w:t>
    </w:r>
    <w:r w:rsidR="00A42664"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="00A42664"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="00A42664" w:rsidRPr="00C00DDE">
      <w:rPr>
        <w:rStyle w:val="a5"/>
      </w:rPr>
      <w:fldChar w:fldCharType="separate"/>
    </w:r>
    <w:r w:rsidR="005D3E3B">
      <w:rPr>
        <w:rStyle w:val="a5"/>
        <w:noProof/>
      </w:rPr>
      <w:t>2018-07-02</w:t>
    </w:r>
    <w:r w:rsidR="00A42664"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5E08" w:rsidRDefault="00C45E08">
      <w:r>
        <w:separator/>
      </w:r>
    </w:p>
  </w:footnote>
  <w:footnote w:type="continuationSeparator" w:id="0">
    <w:p w:rsidR="00C45E08" w:rsidRDefault="00C45E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4B72B3"/>
    <w:multiLevelType w:val="hybridMultilevel"/>
    <w:tmpl w:val="B0AC6814"/>
    <w:lvl w:ilvl="0" w:tplc="E0188E90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440" w:hanging="420"/>
      </w:pPr>
    </w:lvl>
    <w:lvl w:ilvl="2" w:tplc="0409001B" w:tentative="1">
      <w:start w:val="1"/>
      <w:numFmt w:val="lowerRoman"/>
      <w:lvlText w:val="%3."/>
      <w:lvlJc w:val="right"/>
      <w:pPr>
        <w:ind w:left="4860" w:hanging="420"/>
      </w:pPr>
    </w:lvl>
    <w:lvl w:ilvl="3" w:tplc="0409000F" w:tentative="1">
      <w:start w:val="1"/>
      <w:numFmt w:val="decimal"/>
      <w:lvlText w:val="%4."/>
      <w:lvlJc w:val="left"/>
      <w:pPr>
        <w:ind w:left="5280" w:hanging="420"/>
      </w:pPr>
    </w:lvl>
    <w:lvl w:ilvl="4" w:tplc="04090019" w:tentative="1">
      <w:start w:val="1"/>
      <w:numFmt w:val="lowerLetter"/>
      <w:lvlText w:val="%5)"/>
      <w:lvlJc w:val="left"/>
      <w:pPr>
        <w:ind w:left="5700" w:hanging="420"/>
      </w:pPr>
    </w:lvl>
    <w:lvl w:ilvl="5" w:tplc="0409001B" w:tentative="1">
      <w:start w:val="1"/>
      <w:numFmt w:val="lowerRoman"/>
      <w:lvlText w:val="%6."/>
      <w:lvlJc w:val="right"/>
      <w:pPr>
        <w:ind w:left="6120" w:hanging="420"/>
      </w:pPr>
    </w:lvl>
    <w:lvl w:ilvl="6" w:tplc="0409000F" w:tentative="1">
      <w:start w:val="1"/>
      <w:numFmt w:val="decimal"/>
      <w:lvlText w:val="%7."/>
      <w:lvlJc w:val="left"/>
      <w:pPr>
        <w:ind w:left="6540" w:hanging="420"/>
      </w:pPr>
    </w:lvl>
    <w:lvl w:ilvl="7" w:tplc="04090019" w:tentative="1">
      <w:start w:val="1"/>
      <w:numFmt w:val="lowerLetter"/>
      <w:lvlText w:val="%8)"/>
      <w:lvlJc w:val="left"/>
      <w:pPr>
        <w:ind w:left="6960" w:hanging="420"/>
      </w:pPr>
    </w:lvl>
    <w:lvl w:ilvl="8" w:tplc="0409001B" w:tentative="1">
      <w:start w:val="1"/>
      <w:numFmt w:val="lowerRoman"/>
      <w:lvlText w:val="%9."/>
      <w:lvlJc w:val="right"/>
      <w:pPr>
        <w:ind w:left="7380" w:hanging="42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0270353"/>
    <w:multiLevelType w:val="hybridMultilevel"/>
    <w:tmpl w:val="4EEC0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ACB45B7"/>
    <w:multiLevelType w:val="hybridMultilevel"/>
    <w:tmpl w:val="666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5"/>
  </w:num>
  <w:num w:numId="13">
    <w:abstractNumId w:val="5"/>
  </w:num>
  <w:num w:numId="14">
    <w:abstractNumId w:val="11"/>
  </w:num>
  <w:num w:numId="15">
    <w:abstractNumId w:val="1"/>
  </w:num>
  <w:num w:numId="16">
    <w:abstractNumId w:val="5"/>
  </w:num>
  <w:num w:numId="17">
    <w:abstractNumId w:val="6"/>
  </w:num>
  <w:num w:numId="18">
    <w:abstractNumId w:val="5"/>
  </w:num>
  <w:num w:numId="19">
    <w:abstractNumId w:val="5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01C03"/>
    <w:rsid w:val="00017BB7"/>
    <w:rsid w:val="0003014C"/>
    <w:rsid w:val="000308A3"/>
    <w:rsid w:val="00036FC5"/>
    <w:rsid w:val="000442A0"/>
    <w:rsid w:val="000458BC"/>
    <w:rsid w:val="00045C41"/>
    <w:rsid w:val="00046C03"/>
    <w:rsid w:val="00065039"/>
    <w:rsid w:val="00076079"/>
    <w:rsid w:val="0007614F"/>
    <w:rsid w:val="00090A4A"/>
    <w:rsid w:val="00095472"/>
    <w:rsid w:val="000B0C0F"/>
    <w:rsid w:val="000B1C6B"/>
    <w:rsid w:val="000B4FF9"/>
    <w:rsid w:val="000C09AC"/>
    <w:rsid w:val="000E00F3"/>
    <w:rsid w:val="000F158C"/>
    <w:rsid w:val="000F57B3"/>
    <w:rsid w:val="000F6D58"/>
    <w:rsid w:val="0010043E"/>
    <w:rsid w:val="001022FA"/>
    <w:rsid w:val="00102F3D"/>
    <w:rsid w:val="00114582"/>
    <w:rsid w:val="00124E38"/>
    <w:rsid w:val="0012580B"/>
    <w:rsid w:val="0012729E"/>
    <w:rsid w:val="00131F90"/>
    <w:rsid w:val="0013458C"/>
    <w:rsid w:val="0013526E"/>
    <w:rsid w:val="00146152"/>
    <w:rsid w:val="00155526"/>
    <w:rsid w:val="00160F48"/>
    <w:rsid w:val="00171371"/>
    <w:rsid w:val="00172088"/>
    <w:rsid w:val="00175A24"/>
    <w:rsid w:val="00187E58"/>
    <w:rsid w:val="001A297E"/>
    <w:rsid w:val="001A2D38"/>
    <w:rsid w:val="001A368E"/>
    <w:rsid w:val="001A7329"/>
    <w:rsid w:val="001A792F"/>
    <w:rsid w:val="001B105B"/>
    <w:rsid w:val="001B4E28"/>
    <w:rsid w:val="001C3525"/>
    <w:rsid w:val="001C3AFB"/>
    <w:rsid w:val="001D1BD2"/>
    <w:rsid w:val="001E02BE"/>
    <w:rsid w:val="001E3B37"/>
    <w:rsid w:val="001F2594"/>
    <w:rsid w:val="001F6DA7"/>
    <w:rsid w:val="002055A6"/>
    <w:rsid w:val="00206460"/>
    <w:rsid w:val="002069B4"/>
    <w:rsid w:val="00215DFC"/>
    <w:rsid w:val="002212DF"/>
    <w:rsid w:val="0022187E"/>
    <w:rsid w:val="00222CD4"/>
    <w:rsid w:val="00225016"/>
    <w:rsid w:val="002264A6"/>
    <w:rsid w:val="00227BA7"/>
    <w:rsid w:val="0023011C"/>
    <w:rsid w:val="00230459"/>
    <w:rsid w:val="002356A4"/>
    <w:rsid w:val="002375C1"/>
    <w:rsid w:val="00243D4E"/>
    <w:rsid w:val="002513EA"/>
    <w:rsid w:val="00263398"/>
    <w:rsid w:val="00266F06"/>
    <w:rsid w:val="00275BCF"/>
    <w:rsid w:val="00291E36"/>
    <w:rsid w:val="00292257"/>
    <w:rsid w:val="002A35C7"/>
    <w:rsid w:val="002A54E0"/>
    <w:rsid w:val="002A56D3"/>
    <w:rsid w:val="002B1595"/>
    <w:rsid w:val="002B191D"/>
    <w:rsid w:val="002C75E6"/>
    <w:rsid w:val="002D0AF6"/>
    <w:rsid w:val="002D1CF8"/>
    <w:rsid w:val="002D25D3"/>
    <w:rsid w:val="002E0775"/>
    <w:rsid w:val="002E1727"/>
    <w:rsid w:val="002E6AE5"/>
    <w:rsid w:val="002F164D"/>
    <w:rsid w:val="002F6B81"/>
    <w:rsid w:val="003021BC"/>
    <w:rsid w:val="00306206"/>
    <w:rsid w:val="003155D2"/>
    <w:rsid w:val="00317D85"/>
    <w:rsid w:val="00327C56"/>
    <w:rsid w:val="003315A1"/>
    <w:rsid w:val="003373EC"/>
    <w:rsid w:val="00342FF4"/>
    <w:rsid w:val="00346148"/>
    <w:rsid w:val="00353FEE"/>
    <w:rsid w:val="00362326"/>
    <w:rsid w:val="003669EA"/>
    <w:rsid w:val="003703FF"/>
    <w:rsid w:val="003706CC"/>
    <w:rsid w:val="00377710"/>
    <w:rsid w:val="00382601"/>
    <w:rsid w:val="003830B8"/>
    <w:rsid w:val="0039491E"/>
    <w:rsid w:val="003A01DA"/>
    <w:rsid w:val="003A2D8E"/>
    <w:rsid w:val="003A4599"/>
    <w:rsid w:val="003A7CE6"/>
    <w:rsid w:val="003B6615"/>
    <w:rsid w:val="003C20E4"/>
    <w:rsid w:val="003D6342"/>
    <w:rsid w:val="003E2AB9"/>
    <w:rsid w:val="003E6F90"/>
    <w:rsid w:val="003F5D0F"/>
    <w:rsid w:val="00410408"/>
    <w:rsid w:val="00414101"/>
    <w:rsid w:val="004219CF"/>
    <w:rsid w:val="004234F0"/>
    <w:rsid w:val="00424D44"/>
    <w:rsid w:val="00433DDB"/>
    <w:rsid w:val="00435A29"/>
    <w:rsid w:val="00437619"/>
    <w:rsid w:val="00445398"/>
    <w:rsid w:val="00450EED"/>
    <w:rsid w:val="00451C51"/>
    <w:rsid w:val="00457B00"/>
    <w:rsid w:val="00465A1E"/>
    <w:rsid w:val="0048685A"/>
    <w:rsid w:val="00494297"/>
    <w:rsid w:val="004A2A63"/>
    <w:rsid w:val="004B0910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51F3B"/>
    <w:rsid w:val="00555C46"/>
    <w:rsid w:val="00567EC7"/>
    <w:rsid w:val="00570013"/>
    <w:rsid w:val="005801A2"/>
    <w:rsid w:val="00586B50"/>
    <w:rsid w:val="0059489B"/>
    <w:rsid w:val="005952A5"/>
    <w:rsid w:val="005A33A1"/>
    <w:rsid w:val="005B217D"/>
    <w:rsid w:val="005C385F"/>
    <w:rsid w:val="005D3E3B"/>
    <w:rsid w:val="005E07A5"/>
    <w:rsid w:val="005E1AC6"/>
    <w:rsid w:val="005E34A8"/>
    <w:rsid w:val="005F6F1B"/>
    <w:rsid w:val="005F73B3"/>
    <w:rsid w:val="00615995"/>
    <w:rsid w:val="00616155"/>
    <w:rsid w:val="00621D9F"/>
    <w:rsid w:val="00624AF2"/>
    <w:rsid w:val="00624B33"/>
    <w:rsid w:val="0063041A"/>
    <w:rsid w:val="00630AA2"/>
    <w:rsid w:val="00632875"/>
    <w:rsid w:val="00636719"/>
    <w:rsid w:val="00646707"/>
    <w:rsid w:val="00651D0F"/>
    <w:rsid w:val="00657F7E"/>
    <w:rsid w:val="0066072D"/>
    <w:rsid w:val="00662E58"/>
    <w:rsid w:val="006637F2"/>
    <w:rsid w:val="006642A5"/>
    <w:rsid w:val="00664DCF"/>
    <w:rsid w:val="006A2A7F"/>
    <w:rsid w:val="006C5D39"/>
    <w:rsid w:val="006D23C5"/>
    <w:rsid w:val="006D6D9B"/>
    <w:rsid w:val="006E2810"/>
    <w:rsid w:val="006E5417"/>
    <w:rsid w:val="006F5999"/>
    <w:rsid w:val="007023DE"/>
    <w:rsid w:val="007031DC"/>
    <w:rsid w:val="00712F60"/>
    <w:rsid w:val="007137D5"/>
    <w:rsid w:val="00720983"/>
    <w:rsid w:val="00720E3B"/>
    <w:rsid w:val="00726A28"/>
    <w:rsid w:val="00726DA3"/>
    <w:rsid w:val="00733340"/>
    <w:rsid w:val="0074393F"/>
    <w:rsid w:val="00745F6B"/>
    <w:rsid w:val="007539FD"/>
    <w:rsid w:val="0075585E"/>
    <w:rsid w:val="0076174C"/>
    <w:rsid w:val="00770571"/>
    <w:rsid w:val="007768FF"/>
    <w:rsid w:val="00777E1F"/>
    <w:rsid w:val="007824D3"/>
    <w:rsid w:val="00790E9A"/>
    <w:rsid w:val="00796EE3"/>
    <w:rsid w:val="007A7D29"/>
    <w:rsid w:val="007B4AB8"/>
    <w:rsid w:val="007D1181"/>
    <w:rsid w:val="007E01A3"/>
    <w:rsid w:val="007E4284"/>
    <w:rsid w:val="007E4D82"/>
    <w:rsid w:val="007F1F8B"/>
    <w:rsid w:val="007F67A1"/>
    <w:rsid w:val="00811C05"/>
    <w:rsid w:val="008206C8"/>
    <w:rsid w:val="00837904"/>
    <w:rsid w:val="00844995"/>
    <w:rsid w:val="0086387C"/>
    <w:rsid w:val="00874A6C"/>
    <w:rsid w:val="00875B96"/>
    <w:rsid w:val="00876C65"/>
    <w:rsid w:val="00886686"/>
    <w:rsid w:val="008938A6"/>
    <w:rsid w:val="008A4B4C"/>
    <w:rsid w:val="008C239F"/>
    <w:rsid w:val="008D045A"/>
    <w:rsid w:val="008E2253"/>
    <w:rsid w:val="008E2FEF"/>
    <w:rsid w:val="008E480C"/>
    <w:rsid w:val="00902ACB"/>
    <w:rsid w:val="00903AA4"/>
    <w:rsid w:val="00907757"/>
    <w:rsid w:val="009212B0"/>
    <w:rsid w:val="00921FA1"/>
    <w:rsid w:val="009234A5"/>
    <w:rsid w:val="00933453"/>
    <w:rsid w:val="009336F7"/>
    <w:rsid w:val="0093636C"/>
    <w:rsid w:val="009374A7"/>
    <w:rsid w:val="009410C7"/>
    <w:rsid w:val="0094247B"/>
    <w:rsid w:val="00953C65"/>
    <w:rsid w:val="00955F6D"/>
    <w:rsid w:val="0097147F"/>
    <w:rsid w:val="00977C16"/>
    <w:rsid w:val="00984517"/>
    <w:rsid w:val="0098551D"/>
    <w:rsid w:val="0099518F"/>
    <w:rsid w:val="009A523D"/>
    <w:rsid w:val="009B02A1"/>
    <w:rsid w:val="009B121E"/>
    <w:rsid w:val="009D5E38"/>
    <w:rsid w:val="009D63F5"/>
    <w:rsid w:val="009D7CE6"/>
    <w:rsid w:val="009E2C62"/>
    <w:rsid w:val="009F496B"/>
    <w:rsid w:val="009F4D31"/>
    <w:rsid w:val="009F6554"/>
    <w:rsid w:val="00A01439"/>
    <w:rsid w:val="00A02E61"/>
    <w:rsid w:val="00A05CFF"/>
    <w:rsid w:val="00A12880"/>
    <w:rsid w:val="00A13048"/>
    <w:rsid w:val="00A13D9D"/>
    <w:rsid w:val="00A2403E"/>
    <w:rsid w:val="00A42664"/>
    <w:rsid w:val="00A46843"/>
    <w:rsid w:val="00A56B97"/>
    <w:rsid w:val="00A6093D"/>
    <w:rsid w:val="00A65EC3"/>
    <w:rsid w:val="00A671E4"/>
    <w:rsid w:val="00A7010E"/>
    <w:rsid w:val="00A767DC"/>
    <w:rsid w:val="00A76A6D"/>
    <w:rsid w:val="00A83253"/>
    <w:rsid w:val="00A913D8"/>
    <w:rsid w:val="00AA38C4"/>
    <w:rsid w:val="00AA6E84"/>
    <w:rsid w:val="00AB1A1C"/>
    <w:rsid w:val="00AB2032"/>
    <w:rsid w:val="00AB5F2E"/>
    <w:rsid w:val="00AC21AB"/>
    <w:rsid w:val="00AD05A8"/>
    <w:rsid w:val="00AE0988"/>
    <w:rsid w:val="00AE341B"/>
    <w:rsid w:val="00AE7A66"/>
    <w:rsid w:val="00B07CA7"/>
    <w:rsid w:val="00B1279A"/>
    <w:rsid w:val="00B20933"/>
    <w:rsid w:val="00B333C9"/>
    <w:rsid w:val="00B4194A"/>
    <w:rsid w:val="00B437E8"/>
    <w:rsid w:val="00B47549"/>
    <w:rsid w:val="00B5222E"/>
    <w:rsid w:val="00B53179"/>
    <w:rsid w:val="00B53B1E"/>
    <w:rsid w:val="00B600CD"/>
    <w:rsid w:val="00B61C96"/>
    <w:rsid w:val="00B67A7A"/>
    <w:rsid w:val="00B70D47"/>
    <w:rsid w:val="00B73A2A"/>
    <w:rsid w:val="00B75A51"/>
    <w:rsid w:val="00B8157A"/>
    <w:rsid w:val="00B827C6"/>
    <w:rsid w:val="00B87AA8"/>
    <w:rsid w:val="00B94B06"/>
    <w:rsid w:val="00B94C28"/>
    <w:rsid w:val="00BA04DB"/>
    <w:rsid w:val="00BA31DF"/>
    <w:rsid w:val="00BC10BA"/>
    <w:rsid w:val="00BC5AFD"/>
    <w:rsid w:val="00BD43C9"/>
    <w:rsid w:val="00BF0CF5"/>
    <w:rsid w:val="00C00DDE"/>
    <w:rsid w:val="00C04F43"/>
    <w:rsid w:val="00C0609D"/>
    <w:rsid w:val="00C115AB"/>
    <w:rsid w:val="00C26CCB"/>
    <w:rsid w:val="00C30249"/>
    <w:rsid w:val="00C3723B"/>
    <w:rsid w:val="00C42466"/>
    <w:rsid w:val="00C42757"/>
    <w:rsid w:val="00C45E08"/>
    <w:rsid w:val="00C4725D"/>
    <w:rsid w:val="00C606C9"/>
    <w:rsid w:val="00C62EFF"/>
    <w:rsid w:val="00C64966"/>
    <w:rsid w:val="00C6594F"/>
    <w:rsid w:val="00C80288"/>
    <w:rsid w:val="00C84003"/>
    <w:rsid w:val="00C865F2"/>
    <w:rsid w:val="00C90650"/>
    <w:rsid w:val="00C97D78"/>
    <w:rsid w:val="00CB3AD5"/>
    <w:rsid w:val="00CC11BC"/>
    <w:rsid w:val="00CC2AAE"/>
    <w:rsid w:val="00CC5A42"/>
    <w:rsid w:val="00CD0EAB"/>
    <w:rsid w:val="00CE0D81"/>
    <w:rsid w:val="00CE31A2"/>
    <w:rsid w:val="00CE52CC"/>
    <w:rsid w:val="00CE5E02"/>
    <w:rsid w:val="00CF086E"/>
    <w:rsid w:val="00CF1A27"/>
    <w:rsid w:val="00CF34DB"/>
    <w:rsid w:val="00CF558F"/>
    <w:rsid w:val="00CF5E42"/>
    <w:rsid w:val="00D010C0"/>
    <w:rsid w:val="00D073E2"/>
    <w:rsid w:val="00D25BA5"/>
    <w:rsid w:val="00D341ED"/>
    <w:rsid w:val="00D446EC"/>
    <w:rsid w:val="00D46B16"/>
    <w:rsid w:val="00D51BF0"/>
    <w:rsid w:val="00D531DB"/>
    <w:rsid w:val="00D55942"/>
    <w:rsid w:val="00D614AD"/>
    <w:rsid w:val="00D65B9E"/>
    <w:rsid w:val="00D76CCB"/>
    <w:rsid w:val="00D807BF"/>
    <w:rsid w:val="00D82FCC"/>
    <w:rsid w:val="00D858CC"/>
    <w:rsid w:val="00D97D65"/>
    <w:rsid w:val="00DA17FC"/>
    <w:rsid w:val="00DA7887"/>
    <w:rsid w:val="00DB2C26"/>
    <w:rsid w:val="00DC3D12"/>
    <w:rsid w:val="00DC6581"/>
    <w:rsid w:val="00DD02F4"/>
    <w:rsid w:val="00DD6622"/>
    <w:rsid w:val="00DD67AE"/>
    <w:rsid w:val="00DD704D"/>
    <w:rsid w:val="00DE1C7C"/>
    <w:rsid w:val="00DE6B43"/>
    <w:rsid w:val="00E11923"/>
    <w:rsid w:val="00E120D3"/>
    <w:rsid w:val="00E165B0"/>
    <w:rsid w:val="00E262D4"/>
    <w:rsid w:val="00E36250"/>
    <w:rsid w:val="00E40DE0"/>
    <w:rsid w:val="00E47F2D"/>
    <w:rsid w:val="00E54511"/>
    <w:rsid w:val="00E61DAC"/>
    <w:rsid w:val="00E628D9"/>
    <w:rsid w:val="00E640C3"/>
    <w:rsid w:val="00E72B80"/>
    <w:rsid w:val="00E75FE3"/>
    <w:rsid w:val="00E86C4C"/>
    <w:rsid w:val="00E907A3"/>
    <w:rsid w:val="00E9341F"/>
    <w:rsid w:val="00E967F2"/>
    <w:rsid w:val="00EA5AE0"/>
    <w:rsid w:val="00EB0736"/>
    <w:rsid w:val="00EB2DA0"/>
    <w:rsid w:val="00EB2E4C"/>
    <w:rsid w:val="00EB56E1"/>
    <w:rsid w:val="00EB7AB1"/>
    <w:rsid w:val="00ED3C8D"/>
    <w:rsid w:val="00EE7CD8"/>
    <w:rsid w:val="00EF48CC"/>
    <w:rsid w:val="00F00801"/>
    <w:rsid w:val="00F0346E"/>
    <w:rsid w:val="00F2033B"/>
    <w:rsid w:val="00F2488D"/>
    <w:rsid w:val="00F36B0E"/>
    <w:rsid w:val="00F601A0"/>
    <w:rsid w:val="00F70B6F"/>
    <w:rsid w:val="00F712E9"/>
    <w:rsid w:val="00F73032"/>
    <w:rsid w:val="00F74A85"/>
    <w:rsid w:val="00F824D9"/>
    <w:rsid w:val="00F848FC"/>
    <w:rsid w:val="00F85DFF"/>
    <w:rsid w:val="00F906F6"/>
    <w:rsid w:val="00F9282A"/>
    <w:rsid w:val="00F96BAD"/>
    <w:rsid w:val="00FA139D"/>
    <w:rsid w:val="00FB0E84"/>
    <w:rsid w:val="00FB523D"/>
    <w:rsid w:val="00FD01C2"/>
    <w:rsid w:val="00FD5ED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3EA2434-5755-4784-B9F6-D52F1C304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2729E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2729E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12729E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84499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hAnsi="Calibri"/>
      <w:szCs w:val="22"/>
      <w:lang w:eastAsia="zh-CN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nhideWhenUsed/>
    <w:qFormat/>
    <w:rsid w:val="0084499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hAnsi="Calibri"/>
      <w:i/>
      <w:iCs/>
      <w:color w:val="44546A"/>
      <w:sz w:val="18"/>
      <w:szCs w:val="18"/>
      <w:lang w:eastAsia="zh-CN"/>
    </w:rPr>
  </w:style>
  <w:style w:type="paragraph" w:customStyle="1" w:styleId="Default">
    <w:name w:val="Default"/>
    <w:rsid w:val="00A2403E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A2403E"/>
    <w:rPr>
      <w:rFonts w:ascii="Calibri" w:eastAsia="宋体" w:hAnsi="Calibri"/>
      <w:i/>
      <w:iCs/>
      <w:color w:val="44546A"/>
      <w:sz w:val="18"/>
      <w:szCs w:val="18"/>
      <w:lang w:val="en-US" w:eastAsia="zh-CN"/>
    </w:rPr>
  </w:style>
  <w:style w:type="character" w:customStyle="1" w:styleId="high-light-bg4">
    <w:name w:val="high-light-bg4"/>
    <w:rsid w:val="00B20933"/>
  </w:style>
  <w:style w:type="character" w:customStyle="1" w:styleId="edited2">
    <w:name w:val="edited2"/>
    <w:rsid w:val="00B20933"/>
  </w:style>
  <w:style w:type="paragraph" w:customStyle="1" w:styleId="30">
    <w:name w:val="标题3"/>
    <w:basedOn w:val="a"/>
    <w:rsid w:val="00B20933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spacing w:before="0" w:line="360" w:lineRule="auto"/>
      <w:ind w:left="1134"/>
      <w:textAlignment w:val="auto"/>
    </w:pPr>
    <w:rPr>
      <w:i/>
      <w:color w:val="0000FF"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4815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4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Microsoft_Office_Visio_Drawing22.vsd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vseregin@qti.qualcomm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Office_Visio_Drawing11.vsd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45A865-3428-482B-B019-219E1E958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4</Pages>
  <Words>718</Words>
  <Characters>4099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zhangna (O)</cp:lastModifiedBy>
  <cp:revision>161</cp:revision>
  <cp:lastPrinted>1900-01-01T08:00:00Z</cp:lastPrinted>
  <dcterms:created xsi:type="dcterms:W3CDTF">2017-12-03T02:45:00Z</dcterms:created>
  <dcterms:modified xsi:type="dcterms:W3CDTF">2018-07-10T11:49:00Z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(3)ipapwAfFuNS9mjdxlUh2Nc0ar+8NZRIU0EWAYffEwrQTi9sA3rwLUUNONJeNAMO58Hn8kj62
GHRyCPvHhFtC6JarQRD17YNs8C08gKR4VgaFy7+G0BvfkuovHnOrcr9wjqtBachBGZtnMW6J
URWexgZBbrRIiEDCyigGglvcZiHgyzaHsoTxu6MQidS0LJFHYBk0bF7K7EUTJma6SI2PTk3O
20R0Zp2YUtsyPbUedJ</vt:lpwstr>
  </property>
  <property fmtid="{D5CDD505-2E9C-101B-9397-08002B2CF9AE}" pid="3" name="_2015_ms_pID_7253431">
    <vt:lpwstr>5x1ZCYe4V8rqNMbna8OMqygQxGgCTriW2NLeE2jaLdrAGjopTynotF
rtLjv9y4KdVcMi/evX09m3r8HiaFDfSMOijz2McxJ2phjA+F042nJNLF+iaYGjtCEPzF2Q/r
6n/RywkkfOqzv1hXCRv55y4oXYTA73KGy02L2ty+2Zko+oCeROLDo06hCT/nwALVR4njX++f
6fEPrBqDp7UPFx0CHgl35pvN2xIEcyHLsxZc</vt:lpwstr>
  </property>
  <property fmtid="{D5CDD505-2E9C-101B-9397-08002B2CF9AE}" pid="4" name="_2015_ms_pID_7253432">
    <vt:lpwstr>/A==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1530327790</vt:lpwstr>
  </property>
</Properties>
</file>