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1F6716B" w:rsidR="006C5D39" w:rsidRPr="00421CEB" w:rsidRDefault="000473BD" w:rsidP="003531BD">
            <w:pPr>
              <w:tabs>
                <w:tab w:val="left" w:pos="7200"/>
              </w:tabs>
              <w:spacing w:before="0"/>
              <w:rPr>
                <w:b/>
                <w:szCs w:val="22"/>
              </w:rPr>
            </w:pPr>
            <w:r w:rsidRPr="00421CEB">
              <w:rPr>
                <w:b/>
                <w:noProof/>
                <w:szCs w:val="22"/>
                <w:lang w:val="de-DE" w:eastAsia="de-DE"/>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F66E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de-DE" w:eastAsia="de-DE"/>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de-DE" w:eastAsia="de-DE"/>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Exploration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0853D30B" w:rsidR="00E61DAC" w:rsidRPr="00421CEB" w:rsidRDefault="00215AB5" w:rsidP="00BC5F64">
            <w:pPr>
              <w:tabs>
                <w:tab w:val="left" w:pos="7200"/>
              </w:tabs>
              <w:spacing w:before="0"/>
              <w:rPr>
                <w:b/>
                <w:szCs w:val="22"/>
              </w:rPr>
            </w:pPr>
            <w:r>
              <w:t>11</w:t>
            </w:r>
            <w:r w:rsidR="00155526" w:rsidRPr="00421CEB">
              <w:t>th</w:t>
            </w:r>
            <w:r w:rsidR="00A767DC" w:rsidRPr="00421CEB">
              <w:t xml:space="preserve"> Meeting: </w:t>
            </w:r>
            <w:r>
              <w:t>Ljubljana</w:t>
            </w:r>
            <w:r w:rsidR="003021BC" w:rsidRPr="00421CEB">
              <w:t xml:space="preserve">, </w:t>
            </w:r>
            <w:r w:rsidR="00BC5F64">
              <w:t>SI</w:t>
            </w:r>
            <w:r w:rsidR="003021BC" w:rsidRPr="00421CEB">
              <w:t xml:space="preserve">, </w:t>
            </w:r>
            <w:r>
              <w:t>10</w:t>
            </w:r>
            <w:r w:rsidR="003021BC" w:rsidRPr="00421CEB">
              <w:t>–</w:t>
            </w:r>
            <w:r>
              <w:t>18</w:t>
            </w:r>
            <w:r w:rsidR="003021BC" w:rsidRPr="00421CEB">
              <w:t xml:space="preserve"> </w:t>
            </w:r>
            <w:r w:rsidR="00C00DDE" w:rsidRPr="00421CEB">
              <w:t>J</w:t>
            </w:r>
            <w:r>
              <w:t>ul</w:t>
            </w:r>
            <w:r w:rsidR="00BC5F64">
              <w:t>y</w:t>
            </w:r>
            <w:r w:rsidR="003021BC" w:rsidRPr="00421CEB">
              <w:t xml:space="preserve"> 201</w:t>
            </w:r>
            <w:r w:rsidR="00C00DDE" w:rsidRPr="00421CEB">
              <w:t>8</w:t>
            </w:r>
          </w:p>
        </w:tc>
        <w:tc>
          <w:tcPr>
            <w:tcW w:w="3168" w:type="dxa"/>
          </w:tcPr>
          <w:p w14:paraId="59B7E346" w14:textId="2306A7E8" w:rsidR="008A4B4C" w:rsidRPr="00421CEB" w:rsidRDefault="00E61DAC" w:rsidP="00C860E8">
            <w:pPr>
              <w:tabs>
                <w:tab w:val="left" w:pos="7200"/>
              </w:tabs>
              <w:rPr>
                <w:u w:val="single"/>
              </w:rPr>
            </w:pPr>
            <w:r w:rsidRPr="00421CEB">
              <w:t>Document</w:t>
            </w:r>
            <w:r w:rsidR="006C5D39" w:rsidRPr="00421CEB">
              <w:t xml:space="preserve">: </w:t>
            </w:r>
            <w:r w:rsidR="009D7CE6" w:rsidRPr="00421CEB">
              <w:t>JVET</w:t>
            </w:r>
            <w:r w:rsidR="00AC428F" w:rsidRPr="00421CEB">
              <w:t>-</w:t>
            </w:r>
            <w:r w:rsidR="00215AB5">
              <w:t>K</w:t>
            </w:r>
            <w:r w:rsidR="00C860E8">
              <w:t>0106</w:t>
            </w:r>
            <w:r w:rsidR="00BC5F64">
              <w:t>-v1</w:t>
            </w:r>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16D627AA" w14:textId="2A761445" w:rsidR="0070410C" w:rsidRPr="00421CEB" w:rsidRDefault="00545B87" w:rsidP="009D7CE6">
            <w:pPr>
              <w:spacing w:before="60" w:after="60"/>
              <w:rPr>
                <w:b/>
                <w:szCs w:val="22"/>
              </w:rPr>
            </w:pPr>
            <w:r>
              <w:rPr>
                <w:b/>
                <w:szCs w:val="22"/>
              </w:rPr>
              <w:t xml:space="preserve">Energy Assessment for Video </w:t>
            </w:r>
            <w:r w:rsidR="00092808">
              <w:rPr>
                <w:b/>
                <w:szCs w:val="22"/>
              </w:rPr>
              <w:t>Dec</w:t>
            </w:r>
            <w:r>
              <w:rPr>
                <w:b/>
                <w:szCs w:val="22"/>
              </w:rPr>
              <w:t>oding</w:t>
            </w:r>
          </w:p>
          <w:p w14:paraId="305A7026" w14:textId="50C240DE" w:rsidR="00E61DAC" w:rsidRPr="00421CEB" w:rsidRDefault="00E61DAC" w:rsidP="00F70B11">
            <w:pPr>
              <w:spacing w:before="60" w:after="60"/>
              <w:rPr>
                <w:b/>
                <w:szCs w:val="22"/>
              </w:rPr>
            </w:pP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0D74B14B" w:rsidR="00E61DAC" w:rsidRPr="00421CEB" w:rsidRDefault="001C3FF5" w:rsidP="00421CEB">
            <w:pPr>
              <w:spacing w:before="60" w:after="60"/>
              <w:rPr>
                <w:szCs w:val="22"/>
              </w:rPr>
            </w:pPr>
            <w:r>
              <w:rPr>
                <w:szCs w:val="22"/>
              </w:rPr>
              <w:t>Input document to</w:t>
            </w:r>
            <w:r w:rsidR="00E61DAC" w:rsidRPr="00421CEB">
              <w:rPr>
                <w:szCs w:val="22"/>
              </w:rPr>
              <w:t xml:space="preserve"> </w:t>
            </w:r>
            <w:r w:rsidR="009D7CE6" w:rsidRPr="00421CEB">
              <w:rPr>
                <w:szCs w:val="22"/>
              </w:rPr>
              <w:t>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1407EF59" w:rsidR="00E61DAC" w:rsidRPr="00421CEB" w:rsidRDefault="00BF7D94" w:rsidP="005E1AC6">
            <w:pPr>
              <w:spacing w:before="60" w:after="60"/>
              <w:rPr>
                <w:szCs w:val="22"/>
              </w:rPr>
            </w:pPr>
            <w:r w:rsidRPr="00421CEB">
              <w:rPr>
                <w:szCs w:val="22"/>
              </w:rPr>
              <w:t>Proposal</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0A4E2E0F" w:rsidR="003605A3" w:rsidRPr="00776950" w:rsidRDefault="00EB563F" w:rsidP="007859AC">
            <w:pPr>
              <w:spacing w:before="60" w:after="60"/>
              <w:rPr>
                <w:sz w:val="20"/>
                <w:lang w:val="de-DE"/>
              </w:rPr>
            </w:pPr>
            <w:r w:rsidRPr="00776950">
              <w:rPr>
                <w:szCs w:val="22"/>
                <w:lang w:val="de-DE"/>
              </w:rPr>
              <w:t>Christian Herglotz</w:t>
            </w:r>
            <w:r w:rsidR="003605A3" w:rsidRPr="00776950">
              <w:rPr>
                <w:szCs w:val="22"/>
                <w:lang w:val="de-DE"/>
              </w:rPr>
              <w:br/>
            </w:r>
            <w:r w:rsidRPr="00776950">
              <w:rPr>
                <w:szCs w:val="22"/>
                <w:lang w:val="de-DE"/>
              </w:rPr>
              <w:t>André Kaup</w:t>
            </w:r>
            <w:r w:rsidR="003605A3" w:rsidRPr="00776950">
              <w:rPr>
                <w:szCs w:val="22"/>
                <w:lang w:val="de-DE"/>
              </w:rPr>
              <w:br/>
            </w:r>
          </w:p>
        </w:tc>
        <w:tc>
          <w:tcPr>
            <w:tcW w:w="1080" w:type="dxa"/>
          </w:tcPr>
          <w:p w14:paraId="0140ECA2" w14:textId="2C7CEB3E" w:rsidR="003605A3" w:rsidRPr="00421CEB" w:rsidRDefault="003605A3">
            <w:pPr>
              <w:spacing w:before="60" w:after="60"/>
              <w:rPr>
                <w:szCs w:val="22"/>
              </w:rPr>
            </w:pPr>
            <w:r w:rsidRPr="00776950">
              <w:rPr>
                <w:szCs w:val="22"/>
                <w:lang w:val="de-DE"/>
              </w:rPr>
              <w:br/>
            </w:r>
            <w:r w:rsidRPr="00421CEB">
              <w:rPr>
                <w:szCs w:val="22"/>
              </w:rPr>
              <w:t>Tel:</w:t>
            </w:r>
            <w:r w:rsidRPr="00421CEB">
              <w:rPr>
                <w:szCs w:val="22"/>
              </w:rPr>
              <w:br/>
              <w:t>Email:</w:t>
            </w:r>
          </w:p>
        </w:tc>
        <w:tc>
          <w:tcPr>
            <w:tcW w:w="3618" w:type="dxa"/>
          </w:tcPr>
          <w:p w14:paraId="5176F188" w14:textId="2856936A" w:rsidR="003605A3" w:rsidRDefault="003605A3" w:rsidP="00EB563F">
            <w:pPr>
              <w:spacing w:before="60" w:after="60"/>
              <w:rPr>
                <w:szCs w:val="22"/>
              </w:rPr>
            </w:pPr>
            <w:r w:rsidRPr="00421CEB">
              <w:rPr>
                <w:szCs w:val="22"/>
              </w:rPr>
              <w:br/>
            </w:r>
            <w:r w:rsidR="00EB563F">
              <w:rPr>
                <w:szCs w:val="22"/>
              </w:rPr>
              <w:t>+49 9131 85 27101</w:t>
            </w:r>
            <w:r w:rsidRPr="00421CEB">
              <w:rPr>
                <w:szCs w:val="22"/>
              </w:rPr>
              <w:br/>
            </w:r>
            <w:hyperlink r:id="rId11" w:history="1">
              <w:r w:rsidR="00EB563F" w:rsidRPr="00BF1BD5">
                <w:rPr>
                  <w:rStyle w:val="Hyperlink"/>
                  <w:szCs w:val="22"/>
                </w:rPr>
                <w:t>christian.herglotz@fau.de</w:t>
              </w:r>
            </w:hyperlink>
          </w:p>
          <w:p w14:paraId="1C620168" w14:textId="7A0859D9" w:rsidR="00EB563F" w:rsidRDefault="00442B36" w:rsidP="00EB563F">
            <w:pPr>
              <w:spacing w:before="60" w:after="60"/>
              <w:rPr>
                <w:szCs w:val="22"/>
              </w:rPr>
            </w:pPr>
            <w:hyperlink r:id="rId12" w:history="1">
              <w:r w:rsidR="00EB563F" w:rsidRPr="00BF1BD5">
                <w:rPr>
                  <w:rStyle w:val="Hyperlink"/>
                  <w:szCs w:val="22"/>
                </w:rPr>
                <w:t>andre.kaup@fau.de</w:t>
              </w:r>
            </w:hyperlink>
          </w:p>
          <w:p w14:paraId="32C2ABFD" w14:textId="5B41A96A" w:rsidR="00EB563F" w:rsidRPr="00421CEB" w:rsidRDefault="00EB563F" w:rsidP="00EB563F">
            <w:pPr>
              <w:spacing w:before="60" w:after="60"/>
              <w:rPr>
                <w:szCs w:val="22"/>
              </w:rPr>
            </w:pPr>
          </w:p>
        </w:tc>
      </w:tr>
      <w:tr w:rsidR="00E61DAC" w:rsidRPr="00421CEB" w14:paraId="49AFAA61" w14:textId="77777777">
        <w:tc>
          <w:tcPr>
            <w:tcW w:w="1458" w:type="dxa"/>
          </w:tcPr>
          <w:p w14:paraId="2C08AF6B" w14:textId="76DCB996" w:rsidR="00E61DAC" w:rsidRPr="00421CEB" w:rsidRDefault="00E61DAC">
            <w:pPr>
              <w:spacing w:before="60" w:after="60"/>
              <w:rPr>
                <w:i/>
                <w:szCs w:val="22"/>
              </w:rPr>
            </w:pPr>
            <w:r w:rsidRPr="00421CEB">
              <w:rPr>
                <w:i/>
                <w:szCs w:val="22"/>
              </w:rPr>
              <w:t>Source:</w:t>
            </w:r>
          </w:p>
        </w:tc>
        <w:tc>
          <w:tcPr>
            <w:tcW w:w="8118" w:type="dxa"/>
            <w:gridSpan w:val="3"/>
          </w:tcPr>
          <w:p w14:paraId="643E6B85" w14:textId="14F0E00E" w:rsidR="00E61DAC" w:rsidRPr="00421CEB" w:rsidRDefault="005937A4">
            <w:pPr>
              <w:spacing w:before="60" w:after="60"/>
              <w:rPr>
                <w:szCs w:val="22"/>
              </w:rPr>
            </w:pPr>
            <w:r>
              <w:rPr>
                <w:szCs w:val="22"/>
              </w:rPr>
              <w:t>Multimedia Communications and Signal Processing, Friedrich-Alexander</w:t>
            </w:r>
            <w:bookmarkStart w:id="0" w:name="_GoBack"/>
            <w:bookmarkEnd w:id="0"/>
            <w:r>
              <w:rPr>
                <w:szCs w:val="22"/>
              </w:rPr>
              <w:t xml:space="preserve"> University Erlangen-</w:t>
            </w:r>
            <w:proofErr w:type="spellStart"/>
            <w:r>
              <w:rPr>
                <w:szCs w:val="22"/>
              </w:rPr>
              <w:t>Nürnberg</w:t>
            </w:r>
            <w:proofErr w:type="spellEnd"/>
            <w:r>
              <w:rPr>
                <w:szCs w:val="22"/>
              </w:rPr>
              <w:t xml:space="preserve"> (FAU)</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berschrift1"/>
        <w:numPr>
          <w:ilvl w:val="0"/>
          <w:numId w:val="0"/>
        </w:numPr>
        <w:ind w:left="432" w:hanging="432"/>
      </w:pPr>
      <w:bookmarkStart w:id="1" w:name="_Toc517993831"/>
      <w:r w:rsidRPr="00421CEB">
        <w:t>Abstract</w:t>
      </w:r>
      <w:bookmarkEnd w:id="1"/>
    </w:p>
    <w:p w14:paraId="3E6C3D67" w14:textId="6E2B94C0" w:rsidR="00DC3EBA" w:rsidRDefault="00545B87" w:rsidP="00930291">
      <w:pPr>
        <w:jc w:val="both"/>
        <w:rPr>
          <w:szCs w:val="22"/>
        </w:rPr>
      </w:pPr>
      <w:r>
        <w:rPr>
          <w:szCs w:val="22"/>
        </w:rPr>
        <w:t xml:space="preserve">This proposal describes a contribution on </w:t>
      </w:r>
      <w:r w:rsidR="00E67689">
        <w:rPr>
          <w:szCs w:val="22"/>
        </w:rPr>
        <w:t xml:space="preserve">the assessment of </w:t>
      </w:r>
      <w:r>
        <w:rPr>
          <w:szCs w:val="22"/>
        </w:rPr>
        <w:t xml:space="preserve">processing energy for video </w:t>
      </w:r>
      <w:r w:rsidR="00092808">
        <w:rPr>
          <w:szCs w:val="22"/>
        </w:rPr>
        <w:t>de</w:t>
      </w:r>
      <w:r>
        <w:rPr>
          <w:szCs w:val="22"/>
        </w:rPr>
        <w:t xml:space="preserve">coding. </w:t>
      </w:r>
      <w:r w:rsidR="00044BBA">
        <w:rPr>
          <w:szCs w:val="22"/>
        </w:rPr>
        <w:t xml:space="preserve">It is </w:t>
      </w:r>
      <w:r w:rsidR="00F12F60">
        <w:rPr>
          <w:szCs w:val="22"/>
        </w:rPr>
        <w:t>stated</w:t>
      </w:r>
      <w:r w:rsidR="00044BBA">
        <w:rPr>
          <w:szCs w:val="22"/>
        </w:rPr>
        <w:t xml:space="preserve"> that t</w:t>
      </w:r>
      <w:r w:rsidR="00CD125A">
        <w:rPr>
          <w:szCs w:val="22"/>
        </w:rPr>
        <w:t xml:space="preserve">he processing energy is a relevant metric especially for portable devices like smartphones or tablet PCs, because small energy requirements help to increase the operating time until the battery is empty. </w:t>
      </w:r>
      <w:r w:rsidR="007D2C4F">
        <w:rPr>
          <w:szCs w:val="22"/>
        </w:rPr>
        <w:t>I</w:t>
      </w:r>
      <w:r w:rsidR="00594862">
        <w:rPr>
          <w:szCs w:val="22"/>
        </w:rPr>
        <w:t>t is proposed to use energy measurements to assess t</w:t>
      </w:r>
      <w:r w:rsidR="00CD125A">
        <w:rPr>
          <w:szCs w:val="22"/>
        </w:rPr>
        <w:t>he energy efficiency</w:t>
      </w:r>
      <w:r w:rsidR="00594862">
        <w:rPr>
          <w:szCs w:val="22"/>
        </w:rPr>
        <w:t xml:space="preserve"> of </w:t>
      </w:r>
      <w:r w:rsidR="00217EB2">
        <w:rPr>
          <w:szCs w:val="22"/>
        </w:rPr>
        <w:t xml:space="preserve">the </w:t>
      </w:r>
      <w:r w:rsidR="00164B29">
        <w:rPr>
          <w:szCs w:val="22"/>
        </w:rPr>
        <w:t>decoding process</w:t>
      </w:r>
      <w:r w:rsidR="00594862">
        <w:rPr>
          <w:szCs w:val="22"/>
        </w:rPr>
        <w:t xml:space="preserve">. </w:t>
      </w:r>
    </w:p>
    <w:p w14:paraId="4C45ABB5" w14:textId="384DE24B" w:rsidR="00594862" w:rsidRPr="00421CEB" w:rsidRDefault="00164B29" w:rsidP="00930291">
      <w:pPr>
        <w:jc w:val="both"/>
        <w:rPr>
          <w:szCs w:val="22"/>
        </w:rPr>
      </w:pPr>
      <w:r>
        <w:rPr>
          <w:szCs w:val="22"/>
        </w:rPr>
        <w:t xml:space="preserve">In this proposal, a general </w:t>
      </w:r>
      <w:r w:rsidR="00594862">
        <w:rPr>
          <w:szCs w:val="22"/>
        </w:rPr>
        <w:t>method for energy measurements</w:t>
      </w:r>
      <w:r>
        <w:rPr>
          <w:szCs w:val="22"/>
        </w:rPr>
        <w:t xml:space="preserve"> is presented that can </w:t>
      </w:r>
      <w:r w:rsidR="002A3D7D">
        <w:rPr>
          <w:szCs w:val="22"/>
        </w:rPr>
        <w:t xml:space="preserve">reportedly </w:t>
      </w:r>
      <w:r>
        <w:rPr>
          <w:szCs w:val="22"/>
        </w:rPr>
        <w:t>be used for various video coding platforms. T</w:t>
      </w:r>
      <w:r w:rsidR="00594862">
        <w:rPr>
          <w:szCs w:val="22"/>
        </w:rPr>
        <w:t xml:space="preserve">he results </w:t>
      </w:r>
      <w:r w:rsidR="0034246F">
        <w:rPr>
          <w:szCs w:val="22"/>
        </w:rPr>
        <w:t>can be</w:t>
      </w:r>
      <w:r w:rsidR="00092808">
        <w:rPr>
          <w:szCs w:val="22"/>
        </w:rPr>
        <w:t xml:space="preserve"> used to evaluate a decoder</w:t>
      </w:r>
      <w:r w:rsidR="00DB2263">
        <w:rPr>
          <w:szCs w:val="22"/>
        </w:rPr>
        <w:t xml:space="preserve"> </w:t>
      </w:r>
      <w:r w:rsidR="00594862">
        <w:rPr>
          <w:szCs w:val="22"/>
        </w:rPr>
        <w:t>in terms of processing energy.</w:t>
      </w:r>
      <w:r w:rsidR="00DB2263">
        <w:rPr>
          <w:szCs w:val="22"/>
        </w:rPr>
        <w:t xml:space="preserve"> </w:t>
      </w:r>
      <w:r w:rsidR="00C21555">
        <w:rPr>
          <w:szCs w:val="22"/>
        </w:rPr>
        <w:t xml:space="preserve"> </w:t>
      </w:r>
      <w:r>
        <w:rPr>
          <w:szCs w:val="22"/>
        </w:rPr>
        <w:t>Finally</w:t>
      </w:r>
      <w:r w:rsidR="00AF64CB">
        <w:rPr>
          <w:szCs w:val="22"/>
        </w:rPr>
        <w:t xml:space="preserve">, it is proposed to use the </w:t>
      </w:r>
      <w:proofErr w:type="spellStart"/>
      <w:r w:rsidR="00AF64CB">
        <w:t>Bj</w:t>
      </w:r>
      <w:r w:rsidR="00AF64CB">
        <w:rPr>
          <w:szCs w:val="22"/>
        </w:rPr>
        <w:t>ø</w:t>
      </w:r>
      <w:r w:rsidR="00AF64CB">
        <w:t>n</w:t>
      </w:r>
      <w:r>
        <w:rPr>
          <w:szCs w:val="22"/>
        </w:rPr>
        <w:t>tegaard</w:t>
      </w:r>
      <w:proofErr w:type="spellEnd"/>
      <w:r>
        <w:rPr>
          <w:szCs w:val="22"/>
        </w:rPr>
        <w:t xml:space="preserve">-Delta Metric to assess the energy efficiency of the complete decoding process. </w:t>
      </w:r>
    </w:p>
    <w:p w14:paraId="5B3B891E" w14:textId="77777777" w:rsidR="00BF7D94" w:rsidRPr="00421CEB" w:rsidRDefault="00BF7D94" w:rsidP="002F27E4">
      <w:pPr>
        <w:pStyle w:val="berschrift1"/>
        <w:numPr>
          <w:ilvl w:val="0"/>
          <w:numId w:val="0"/>
        </w:numPr>
      </w:pPr>
      <w:bookmarkStart w:id="2" w:name="_Toc517993832"/>
      <w:r w:rsidRPr="00421CEB">
        <w:t>Contents</w:t>
      </w:r>
      <w:bookmarkEnd w:id="2"/>
    </w:p>
    <w:p w14:paraId="63FD406E" w14:textId="77777777" w:rsidR="009623AF" w:rsidRDefault="00BF7D94">
      <w:pPr>
        <w:pStyle w:val="Verzeichnis1"/>
        <w:rPr>
          <w:rFonts w:asciiTheme="minorHAnsi" w:eastAsiaTheme="minorEastAsia" w:hAnsiTheme="minorHAnsi" w:cstheme="minorBidi"/>
          <w:noProof/>
          <w:sz w:val="22"/>
          <w:szCs w:val="22"/>
          <w:lang w:val="de-DE" w:eastAsia="de-DE"/>
        </w:rPr>
      </w:pPr>
      <w:r w:rsidRPr="00421CEB">
        <w:fldChar w:fldCharType="begin"/>
      </w:r>
      <w:r w:rsidRPr="00421CEB">
        <w:instrText xml:space="preserve"> TOC \o "1-3" \h \z \u </w:instrText>
      </w:r>
      <w:r w:rsidRPr="00421CEB">
        <w:fldChar w:fldCharType="separate"/>
      </w:r>
      <w:hyperlink w:anchor="_Toc517993831" w:history="1">
        <w:r w:rsidR="009623AF" w:rsidRPr="00B879FF">
          <w:rPr>
            <w:rStyle w:val="Hyperlink"/>
            <w:noProof/>
          </w:rPr>
          <w:t>Abstract</w:t>
        </w:r>
        <w:r w:rsidR="009623AF">
          <w:rPr>
            <w:noProof/>
            <w:webHidden/>
          </w:rPr>
          <w:tab/>
        </w:r>
        <w:r w:rsidR="009623AF">
          <w:rPr>
            <w:noProof/>
            <w:webHidden/>
          </w:rPr>
          <w:fldChar w:fldCharType="begin"/>
        </w:r>
        <w:r w:rsidR="009623AF">
          <w:rPr>
            <w:noProof/>
            <w:webHidden/>
          </w:rPr>
          <w:instrText xml:space="preserve"> PAGEREF _Toc517993831 \h </w:instrText>
        </w:r>
        <w:r w:rsidR="009623AF">
          <w:rPr>
            <w:noProof/>
            <w:webHidden/>
          </w:rPr>
        </w:r>
        <w:r w:rsidR="009623AF">
          <w:rPr>
            <w:noProof/>
            <w:webHidden/>
          </w:rPr>
          <w:fldChar w:fldCharType="separate"/>
        </w:r>
        <w:r w:rsidR="00353D6C">
          <w:rPr>
            <w:noProof/>
            <w:webHidden/>
          </w:rPr>
          <w:t>i</w:t>
        </w:r>
        <w:r w:rsidR="009623AF">
          <w:rPr>
            <w:noProof/>
            <w:webHidden/>
          </w:rPr>
          <w:fldChar w:fldCharType="end"/>
        </w:r>
      </w:hyperlink>
    </w:p>
    <w:p w14:paraId="059DB606" w14:textId="77777777" w:rsidR="009623AF" w:rsidRDefault="00442B36">
      <w:pPr>
        <w:pStyle w:val="Verzeichnis1"/>
        <w:rPr>
          <w:rFonts w:asciiTheme="minorHAnsi" w:eastAsiaTheme="minorEastAsia" w:hAnsiTheme="minorHAnsi" w:cstheme="minorBidi"/>
          <w:noProof/>
          <w:sz w:val="22"/>
          <w:szCs w:val="22"/>
          <w:lang w:val="de-DE" w:eastAsia="de-DE"/>
        </w:rPr>
      </w:pPr>
      <w:hyperlink w:anchor="_Toc517993832" w:history="1">
        <w:r w:rsidR="009623AF" w:rsidRPr="00B879FF">
          <w:rPr>
            <w:rStyle w:val="Hyperlink"/>
            <w:noProof/>
          </w:rPr>
          <w:t>Contents</w:t>
        </w:r>
        <w:r w:rsidR="009623AF">
          <w:rPr>
            <w:noProof/>
            <w:webHidden/>
          </w:rPr>
          <w:tab/>
        </w:r>
        <w:r w:rsidR="009623AF">
          <w:rPr>
            <w:noProof/>
            <w:webHidden/>
          </w:rPr>
          <w:fldChar w:fldCharType="begin"/>
        </w:r>
        <w:r w:rsidR="009623AF">
          <w:rPr>
            <w:noProof/>
            <w:webHidden/>
          </w:rPr>
          <w:instrText xml:space="preserve"> PAGEREF _Toc517993832 \h </w:instrText>
        </w:r>
        <w:r w:rsidR="009623AF">
          <w:rPr>
            <w:noProof/>
            <w:webHidden/>
          </w:rPr>
        </w:r>
        <w:r w:rsidR="009623AF">
          <w:rPr>
            <w:noProof/>
            <w:webHidden/>
          </w:rPr>
          <w:fldChar w:fldCharType="separate"/>
        </w:r>
        <w:r w:rsidR="00353D6C">
          <w:rPr>
            <w:noProof/>
            <w:webHidden/>
          </w:rPr>
          <w:t>i</w:t>
        </w:r>
        <w:r w:rsidR="009623AF">
          <w:rPr>
            <w:noProof/>
            <w:webHidden/>
          </w:rPr>
          <w:fldChar w:fldCharType="end"/>
        </w:r>
      </w:hyperlink>
    </w:p>
    <w:p w14:paraId="0E5CB38A" w14:textId="77777777" w:rsidR="009623AF" w:rsidRDefault="00442B36">
      <w:pPr>
        <w:pStyle w:val="Verzeichnis1"/>
        <w:tabs>
          <w:tab w:val="left" w:pos="403"/>
        </w:tabs>
        <w:rPr>
          <w:rFonts w:asciiTheme="minorHAnsi" w:eastAsiaTheme="minorEastAsia" w:hAnsiTheme="minorHAnsi" w:cstheme="minorBidi"/>
          <w:noProof/>
          <w:sz w:val="22"/>
          <w:szCs w:val="22"/>
          <w:lang w:val="de-DE" w:eastAsia="de-DE"/>
        </w:rPr>
      </w:pPr>
      <w:hyperlink w:anchor="_Toc517993833" w:history="1">
        <w:r w:rsidR="009623AF" w:rsidRPr="00B879FF">
          <w:rPr>
            <w:rStyle w:val="Hyperlink"/>
            <w:noProof/>
          </w:rPr>
          <w:t>1</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Introduction</w:t>
        </w:r>
        <w:r w:rsidR="009623AF">
          <w:rPr>
            <w:noProof/>
            <w:webHidden/>
          </w:rPr>
          <w:tab/>
        </w:r>
        <w:r w:rsidR="009623AF">
          <w:rPr>
            <w:noProof/>
            <w:webHidden/>
          </w:rPr>
          <w:fldChar w:fldCharType="begin"/>
        </w:r>
        <w:r w:rsidR="009623AF">
          <w:rPr>
            <w:noProof/>
            <w:webHidden/>
          </w:rPr>
          <w:instrText xml:space="preserve"> PAGEREF _Toc517993833 \h </w:instrText>
        </w:r>
        <w:r w:rsidR="009623AF">
          <w:rPr>
            <w:noProof/>
            <w:webHidden/>
          </w:rPr>
        </w:r>
        <w:r w:rsidR="009623AF">
          <w:rPr>
            <w:noProof/>
            <w:webHidden/>
          </w:rPr>
          <w:fldChar w:fldCharType="separate"/>
        </w:r>
        <w:r w:rsidR="00353D6C">
          <w:rPr>
            <w:noProof/>
            <w:webHidden/>
          </w:rPr>
          <w:t>1</w:t>
        </w:r>
        <w:r w:rsidR="009623AF">
          <w:rPr>
            <w:noProof/>
            <w:webHidden/>
          </w:rPr>
          <w:fldChar w:fldCharType="end"/>
        </w:r>
      </w:hyperlink>
    </w:p>
    <w:p w14:paraId="156060D2" w14:textId="77777777" w:rsidR="009623AF" w:rsidRDefault="00442B36">
      <w:pPr>
        <w:pStyle w:val="Verzeichnis1"/>
        <w:tabs>
          <w:tab w:val="left" w:pos="403"/>
        </w:tabs>
        <w:rPr>
          <w:rFonts w:asciiTheme="minorHAnsi" w:eastAsiaTheme="minorEastAsia" w:hAnsiTheme="minorHAnsi" w:cstheme="minorBidi"/>
          <w:noProof/>
          <w:sz w:val="22"/>
          <w:szCs w:val="22"/>
          <w:lang w:val="de-DE" w:eastAsia="de-DE"/>
        </w:rPr>
      </w:pPr>
      <w:hyperlink w:anchor="_Toc517993834" w:history="1">
        <w:r w:rsidR="009623AF" w:rsidRPr="00B879FF">
          <w:rPr>
            <w:rStyle w:val="Hyperlink"/>
            <w:noProof/>
          </w:rPr>
          <w:t>2</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Energy Measurements</w:t>
        </w:r>
        <w:r w:rsidR="009623AF">
          <w:rPr>
            <w:noProof/>
            <w:webHidden/>
          </w:rPr>
          <w:tab/>
        </w:r>
        <w:r w:rsidR="009623AF">
          <w:rPr>
            <w:noProof/>
            <w:webHidden/>
          </w:rPr>
          <w:fldChar w:fldCharType="begin"/>
        </w:r>
        <w:r w:rsidR="009623AF">
          <w:rPr>
            <w:noProof/>
            <w:webHidden/>
          </w:rPr>
          <w:instrText xml:space="preserve"> PAGEREF _Toc517993834 \h </w:instrText>
        </w:r>
        <w:r w:rsidR="009623AF">
          <w:rPr>
            <w:noProof/>
            <w:webHidden/>
          </w:rPr>
        </w:r>
        <w:r w:rsidR="009623AF">
          <w:rPr>
            <w:noProof/>
            <w:webHidden/>
          </w:rPr>
          <w:fldChar w:fldCharType="separate"/>
        </w:r>
        <w:r w:rsidR="00353D6C">
          <w:rPr>
            <w:noProof/>
            <w:webHidden/>
          </w:rPr>
          <w:t>1</w:t>
        </w:r>
        <w:r w:rsidR="009623AF">
          <w:rPr>
            <w:noProof/>
            <w:webHidden/>
          </w:rPr>
          <w:fldChar w:fldCharType="end"/>
        </w:r>
      </w:hyperlink>
    </w:p>
    <w:p w14:paraId="2D6F07CC" w14:textId="77777777" w:rsidR="009623AF" w:rsidRDefault="00442B36">
      <w:pPr>
        <w:pStyle w:val="Verzeichnis2"/>
        <w:rPr>
          <w:rFonts w:asciiTheme="minorHAnsi" w:eastAsiaTheme="minorEastAsia" w:hAnsiTheme="minorHAnsi" w:cstheme="minorBidi"/>
          <w:noProof/>
          <w:sz w:val="22"/>
          <w:szCs w:val="22"/>
          <w:lang w:val="de-DE" w:eastAsia="de-DE"/>
        </w:rPr>
      </w:pPr>
      <w:hyperlink w:anchor="_Toc517993835" w:history="1">
        <w:r w:rsidR="009623AF" w:rsidRPr="00B879FF">
          <w:rPr>
            <w:rStyle w:val="Hyperlink"/>
            <w:noProof/>
          </w:rPr>
          <w:t>2.1</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Relevant Hardware Modules</w:t>
        </w:r>
        <w:r w:rsidR="009623AF">
          <w:rPr>
            <w:noProof/>
            <w:webHidden/>
          </w:rPr>
          <w:tab/>
        </w:r>
        <w:r w:rsidR="009623AF">
          <w:rPr>
            <w:noProof/>
            <w:webHidden/>
          </w:rPr>
          <w:fldChar w:fldCharType="begin"/>
        </w:r>
        <w:r w:rsidR="009623AF">
          <w:rPr>
            <w:noProof/>
            <w:webHidden/>
          </w:rPr>
          <w:instrText xml:space="preserve"> PAGEREF _Toc517993835 \h </w:instrText>
        </w:r>
        <w:r w:rsidR="009623AF">
          <w:rPr>
            <w:noProof/>
            <w:webHidden/>
          </w:rPr>
        </w:r>
        <w:r w:rsidR="009623AF">
          <w:rPr>
            <w:noProof/>
            <w:webHidden/>
          </w:rPr>
          <w:fldChar w:fldCharType="separate"/>
        </w:r>
        <w:r w:rsidR="00353D6C">
          <w:rPr>
            <w:noProof/>
            <w:webHidden/>
          </w:rPr>
          <w:t>1</w:t>
        </w:r>
        <w:r w:rsidR="009623AF">
          <w:rPr>
            <w:noProof/>
            <w:webHidden/>
          </w:rPr>
          <w:fldChar w:fldCharType="end"/>
        </w:r>
      </w:hyperlink>
    </w:p>
    <w:p w14:paraId="178AD6BB" w14:textId="77777777" w:rsidR="009623AF" w:rsidRDefault="00442B36">
      <w:pPr>
        <w:pStyle w:val="Verzeichnis2"/>
        <w:rPr>
          <w:rFonts w:asciiTheme="minorHAnsi" w:eastAsiaTheme="minorEastAsia" w:hAnsiTheme="minorHAnsi" w:cstheme="minorBidi"/>
          <w:noProof/>
          <w:sz w:val="22"/>
          <w:szCs w:val="22"/>
          <w:lang w:val="de-DE" w:eastAsia="de-DE"/>
        </w:rPr>
      </w:pPr>
      <w:hyperlink w:anchor="_Toc517993836" w:history="1">
        <w:r w:rsidR="009623AF" w:rsidRPr="00B879FF">
          <w:rPr>
            <w:rStyle w:val="Hyperlink"/>
            <w:noProof/>
          </w:rPr>
          <w:t>2.2</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Static and Dynamic Power Consumption</w:t>
        </w:r>
        <w:r w:rsidR="009623AF">
          <w:rPr>
            <w:noProof/>
            <w:webHidden/>
          </w:rPr>
          <w:tab/>
        </w:r>
        <w:r w:rsidR="009623AF">
          <w:rPr>
            <w:noProof/>
            <w:webHidden/>
          </w:rPr>
          <w:fldChar w:fldCharType="begin"/>
        </w:r>
        <w:r w:rsidR="009623AF">
          <w:rPr>
            <w:noProof/>
            <w:webHidden/>
          </w:rPr>
          <w:instrText xml:space="preserve"> PAGEREF _Toc517993836 \h </w:instrText>
        </w:r>
        <w:r w:rsidR="009623AF">
          <w:rPr>
            <w:noProof/>
            <w:webHidden/>
          </w:rPr>
        </w:r>
        <w:r w:rsidR="009623AF">
          <w:rPr>
            <w:noProof/>
            <w:webHidden/>
          </w:rPr>
          <w:fldChar w:fldCharType="separate"/>
        </w:r>
        <w:r w:rsidR="00353D6C">
          <w:rPr>
            <w:noProof/>
            <w:webHidden/>
          </w:rPr>
          <w:t>2</w:t>
        </w:r>
        <w:r w:rsidR="009623AF">
          <w:rPr>
            <w:noProof/>
            <w:webHidden/>
          </w:rPr>
          <w:fldChar w:fldCharType="end"/>
        </w:r>
      </w:hyperlink>
    </w:p>
    <w:p w14:paraId="445C918F" w14:textId="77777777" w:rsidR="009623AF" w:rsidRDefault="00442B36">
      <w:pPr>
        <w:pStyle w:val="Verzeichnis2"/>
        <w:rPr>
          <w:rFonts w:asciiTheme="minorHAnsi" w:eastAsiaTheme="minorEastAsia" w:hAnsiTheme="minorHAnsi" w:cstheme="minorBidi"/>
          <w:noProof/>
          <w:sz w:val="22"/>
          <w:szCs w:val="22"/>
          <w:lang w:val="de-DE" w:eastAsia="de-DE"/>
        </w:rPr>
      </w:pPr>
      <w:hyperlink w:anchor="_Toc517993837" w:history="1">
        <w:r w:rsidR="009623AF" w:rsidRPr="00B879FF">
          <w:rPr>
            <w:rStyle w:val="Hyperlink"/>
            <w:noProof/>
          </w:rPr>
          <w:t>2.3</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Measurement Setups</w:t>
        </w:r>
        <w:r w:rsidR="009623AF">
          <w:rPr>
            <w:noProof/>
            <w:webHidden/>
          </w:rPr>
          <w:tab/>
        </w:r>
        <w:r w:rsidR="009623AF">
          <w:rPr>
            <w:noProof/>
            <w:webHidden/>
          </w:rPr>
          <w:fldChar w:fldCharType="begin"/>
        </w:r>
        <w:r w:rsidR="009623AF">
          <w:rPr>
            <w:noProof/>
            <w:webHidden/>
          </w:rPr>
          <w:instrText xml:space="preserve"> PAGEREF _Toc517993837 \h </w:instrText>
        </w:r>
        <w:r w:rsidR="009623AF">
          <w:rPr>
            <w:noProof/>
            <w:webHidden/>
          </w:rPr>
        </w:r>
        <w:r w:rsidR="009623AF">
          <w:rPr>
            <w:noProof/>
            <w:webHidden/>
          </w:rPr>
          <w:fldChar w:fldCharType="separate"/>
        </w:r>
        <w:r w:rsidR="00353D6C">
          <w:rPr>
            <w:noProof/>
            <w:webHidden/>
          </w:rPr>
          <w:t>3</w:t>
        </w:r>
        <w:r w:rsidR="009623AF">
          <w:rPr>
            <w:noProof/>
            <w:webHidden/>
          </w:rPr>
          <w:fldChar w:fldCharType="end"/>
        </w:r>
      </w:hyperlink>
    </w:p>
    <w:p w14:paraId="2E48FBAF" w14:textId="77777777" w:rsidR="009623AF" w:rsidRDefault="00442B36">
      <w:pPr>
        <w:pStyle w:val="Verzeichnis2"/>
        <w:rPr>
          <w:rFonts w:asciiTheme="minorHAnsi" w:eastAsiaTheme="minorEastAsia" w:hAnsiTheme="minorHAnsi" w:cstheme="minorBidi"/>
          <w:noProof/>
          <w:sz w:val="22"/>
          <w:szCs w:val="22"/>
          <w:lang w:val="de-DE" w:eastAsia="de-DE"/>
        </w:rPr>
      </w:pPr>
      <w:hyperlink w:anchor="_Toc517993838" w:history="1">
        <w:r w:rsidR="009623AF" w:rsidRPr="00B879FF">
          <w:rPr>
            <w:rStyle w:val="Hyperlink"/>
            <w:noProof/>
          </w:rPr>
          <w:t>2.4</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Statistical Test</w:t>
        </w:r>
        <w:r w:rsidR="009623AF">
          <w:rPr>
            <w:noProof/>
            <w:webHidden/>
          </w:rPr>
          <w:tab/>
        </w:r>
        <w:r w:rsidR="009623AF">
          <w:rPr>
            <w:noProof/>
            <w:webHidden/>
          </w:rPr>
          <w:fldChar w:fldCharType="begin"/>
        </w:r>
        <w:r w:rsidR="009623AF">
          <w:rPr>
            <w:noProof/>
            <w:webHidden/>
          </w:rPr>
          <w:instrText xml:space="preserve"> PAGEREF _Toc517993838 \h </w:instrText>
        </w:r>
        <w:r w:rsidR="009623AF">
          <w:rPr>
            <w:noProof/>
            <w:webHidden/>
          </w:rPr>
        </w:r>
        <w:r w:rsidR="009623AF">
          <w:rPr>
            <w:noProof/>
            <w:webHidden/>
          </w:rPr>
          <w:fldChar w:fldCharType="separate"/>
        </w:r>
        <w:r w:rsidR="00353D6C">
          <w:rPr>
            <w:noProof/>
            <w:webHidden/>
          </w:rPr>
          <w:t>3</w:t>
        </w:r>
        <w:r w:rsidR="009623AF">
          <w:rPr>
            <w:noProof/>
            <w:webHidden/>
          </w:rPr>
          <w:fldChar w:fldCharType="end"/>
        </w:r>
      </w:hyperlink>
    </w:p>
    <w:p w14:paraId="40EC2F28" w14:textId="77777777" w:rsidR="009623AF" w:rsidRDefault="00442B36">
      <w:pPr>
        <w:pStyle w:val="Verzeichnis1"/>
        <w:tabs>
          <w:tab w:val="left" w:pos="403"/>
        </w:tabs>
        <w:rPr>
          <w:rFonts w:asciiTheme="minorHAnsi" w:eastAsiaTheme="minorEastAsia" w:hAnsiTheme="minorHAnsi" w:cstheme="minorBidi"/>
          <w:noProof/>
          <w:sz w:val="22"/>
          <w:szCs w:val="22"/>
          <w:lang w:val="de-DE" w:eastAsia="de-DE"/>
        </w:rPr>
      </w:pPr>
      <w:hyperlink w:anchor="_Toc517993839" w:history="1">
        <w:r w:rsidR="009623AF" w:rsidRPr="00B879FF">
          <w:rPr>
            <w:rStyle w:val="Hyperlink"/>
            <w:noProof/>
          </w:rPr>
          <w:t>3</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Energy Assessment</w:t>
        </w:r>
        <w:r w:rsidR="009623AF">
          <w:rPr>
            <w:noProof/>
            <w:webHidden/>
          </w:rPr>
          <w:tab/>
        </w:r>
        <w:r w:rsidR="009623AF">
          <w:rPr>
            <w:noProof/>
            <w:webHidden/>
          </w:rPr>
          <w:fldChar w:fldCharType="begin"/>
        </w:r>
        <w:r w:rsidR="009623AF">
          <w:rPr>
            <w:noProof/>
            <w:webHidden/>
          </w:rPr>
          <w:instrText xml:space="preserve"> PAGEREF _Toc517993839 \h </w:instrText>
        </w:r>
        <w:r w:rsidR="009623AF">
          <w:rPr>
            <w:noProof/>
            <w:webHidden/>
          </w:rPr>
        </w:r>
        <w:r w:rsidR="009623AF">
          <w:rPr>
            <w:noProof/>
            <w:webHidden/>
          </w:rPr>
          <w:fldChar w:fldCharType="separate"/>
        </w:r>
        <w:r w:rsidR="00353D6C">
          <w:rPr>
            <w:noProof/>
            <w:webHidden/>
          </w:rPr>
          <w:t>4</w:t>
        </w:r>
        <w:r w:rsidR="009623AF">
          <w:rPr>
            <w:noProof/>
            <w:webHidden/>
          </w:rPr>
          <w:fldChar w:fldCharType="end"/>
        </w:r>
      </w:hyperlink>
    </w:p>
    <w:p w14:paraId="3FD9EF6B" w14:textId="77777777" w:rsidR="009623AF" w:rsidRDefault="00442B36">
      <w:pPr>
        <w:pStyle w:val="Verzeichnis1"/>
        <w:tabs>
          <w:tab w:val="left" w:pos="403"/>
        </w:tabs>
        <w:rPr>
          <w:rFonts w:asciiTheme="minorHAnsi" w:eastAsiaTheme="minorEastAsia" w:hAnsiTheme="minorHAnsi" w:cstheme="minorBidi"/>
          <w:noProof/>
          <w:sz w:val="22"/>
          <w:szCs w:val="22"/>
          <w:lang w:val="de-DE" w:eastAsia="de-DE"/>
        </w:rPr>
      </w:pPr>
      <w:hyperlink w:anchor="_Toc517993840" w:history="1">
        <w:r w:rsidR="009623AF" w:rsidRPr="00B879FF">
          <w:rPr>
            <w:rStyle w:val="Hyperlink"/>
            <w:noProof/>
          </w:rPr>
          <w:t>4</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Closing remarks</w:t>
        </w:r>
        <w:r w:rsidR="009623AF">
          <w:rPr>
            <w:noProof/>
            <w:webHidden/>
          </w:rPr>
          <w:tab/>
        </w:r>
        <w:r w:rsidR="009623AF">
          <w:rPr>
            <w:noProof/>
            <w:webHidden/>
          </w:rPr>
          <w:fldChar w:fldCharType="begin"/>
        </w:r>
        <w:r w:rsidR="009623AF">
          <w:rPr>
            <w:noProof/>
            <w:webHidden/>
          </w:rPr>
          <w:instrText xml:space="preserve"> PAGEREF _Toc517993840 \h </w:instrText>
        </w:r>
        <w:r w:rsidR="009623AF">
          <w:rPr>
            <w:noProof/>
            <w:webHidden/>
          </w:rPr>
        </w:r>
        <w:r w:rsidR="009623AF">
          <w:rPr>
            <w:noProof/>
            <w:webHidden/>
          </w:rPr>
          <w:fldChar w:fldCharType="separate"/>
        </w:r>
        <w:r w:rsidR="00353D6C">
          <w:rPr>
            <w:noProof/>
            <w:webHidden/>
          </w:rPr>
          <w:t>7</w:t>
        </w:r>
        <w:r w:rsidR="009623AF">
          <w:rPr>
            <w:noProof/>
            <w:webHidden/>
          </w:rPr>
          <w:fldChar w:fldCharType="end"/>
        </w:r>
      </w:hyperlink>
    </w:p>
    <w:p w14:paraId="26C2A634" w14:textId="77777777" w:rsidR="009623AF" w:rsidRDefault="00442B36">
      <w:pPr>
        <w:pStyle w:val="Verzeichnis1"/>
        <w:tabs>
          <w:tab w:val="left" w:pos="403"/>
        </w:tabs>
        <w:rPr>
          <w:rFonts w:asciiTheme="minorHAnsi" w:eastAsiaTheme="minorEastAsia" w:hAnsiTheme="minorHAnsi" w:cstheme="minorBidi"/>
          <w:noProof/>
          <w:sz w:val="22"/>
          <w:szCs w:val="22"/>
          <w:lang w:val="de-DE" w:eastAsia="de-DE"/>
        </w:rPr>
      </w:pPr>
      <w:hyperlink w:anchor="_Toc517993841" w:history="1">
        <w:r w:rsidR="009623AF" w:rsidRPr="00B879FF">
          <w:rPr>
            <w:rStyle w:val="Hyperlink"/>
            <w:noProof/>
          </w:rPr>
          <w:t>5</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References</w:t>
        </w:r>
        <w:r w:rsidR="009623AF">
          <w:rPr>
            <w:noProof/>
            <w:webHidden/>
          </w:rPr>
          <w:tab/>
        </w:r>
        <w:r w:rsidR="009623AF">
          <w:rPr>
            <w:noProof/>
            <w:webHidden/>
          </w:rPr>
          <w:fldChar w:fldCharType="begin"/>
        </w:r>
        <w:r w:rsidR="009623AF">
          <w:rPr>
            <w:noProof/>
            <w:webHidden/>
          </w:rPr>
          <w:instrText xml:space="preserve"> PAGEREF _Toc517993841 \h </w:instrText>
        </w:r>
        <w:r w:rsidR="009623AF">
          <w:rPr>
            <w:noProof/>
            <w:webHidden/>
          </w:rPr>
        </w:r>
        <w:r w:rsidR="009623AF">
          <w:rPr>
            <w:noProof/>
            <w:webHidden/>
          </w:rPr>
          <w:fldChar w:fldCharType="separate"/>
        </w:r>
        <w:r w:rsidR="00353D6C">
          <w:rPr>
            <w:noProof/>
            <w:webHidden/>
          </w:rPr>
          <w:t>7</w:t>
        </w:r>
        <w:r w:rsidR="009623AF">
          <w:rPr>
            <w:noProof/>
            <w:webHidden/>
          </w:rPr>
          <w:fldChar w:fldCharType="end"/>
        </w:r>
      </w:hyperlink>
    </w:p>
    <w:p w14:paraId="146ED390" w14:textId="77777777" w:rsidR="009623AF" w:rsidRDefault="00442B36">
      <w:pPr>
        <w:pStyle w:val="Verzeichnis1"/>
        <w:tabs>
          <w:tab w:val="left" w:pos="403"/>
        </w:tabs>
        <w:rPr>
          <w:rFonts w:asciiTheme="minorHAnsi" w:eastAsiaTheme="minorEastAsia" w:hAnsiTheme="minorHAnsi" w:cstheme="minorBidi"/>
          <w:noProof/>
          <w:sz w:val="22"/>
          <w:szCs w:val="22"/>
          <w:lang w:val="de-DE" w:eastAsia="de-DE"/>
        </w:rPr>
      </w:pPr>
      <w:hyperlink w:anchor="_Toc517993842" w:history="1">
        <w:r w:rsidR="009623AF" w:rsidRPr="00B879FF">
          <w:rPr>
            <w:rStyle w:val="Hyperlink"/>
            <w:noProof/>
          </w:rPr>
          <w:t>6</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Patent rights declaration(s)</w:t>
        </w:r>
        <w:r w:rsidR="009623AF">
          <w:rPr>
            <w:noProof/>
            <w:webHidden/>
          </w:rPr>
          <w:tab/>
        </w:r>
        <w:r w:rsidR="009623AF">
          <w:rPr>
            <w:noProof/>
            <w:webHidden/>
          </w:rPr>
          <w:fldChar w:fldCharType="begin"/>
        </w:r>
        <w:r w:rsidR="009623AF">
          <w:rPr>
            <w:noProof/>
            <w:webHidden/>
          </w:rPr>
          <w:instrText xml:space="preserve"> PAGEREF _Toc517993842 \h </w:instrText>
        </w:r>
        <w:r w:rsidR="009623AF">
          <w:rPr>
            <w:noProof/>
            <w:webHidden/>
          </w:rPr>
        </w:r>
        <w:r w:rsidR="009623AF">
          <w:rPr>
            <w:noProof/>
            <w:webHidden/>
          </w:rPr>
          <w:fldChar w:fldCharType="separate"/>
        </w:r>
        <w:r w:rsidR="00353D6C">
          <w:rPr>
            <w:noProof/>
            <w:webHidden/>
          </w:rPr>
          <w:t>7</w:t>
        </w:r>
        <w:r w:rsidR="009623AF">
          <w:rPr>
            <w:noProof/>
            <w:webHidden/>
          </w:rPr>
          <w:fldChar w:fldCharType="end"/>
        </w:r>
      </w:hyperlink>
    </w:p>
    <w:p w14:paraId="3F80BBAA" w14:textId="0B8CE3F6" w:rsidR="00BF7D94" w:rsidRPr="00421CEB" w:rsidRDefault="00BF7D94" w:rsidP="00BF7D94">
      <w:pPr>
        <w:rPr>
          <w:szCs w:val="22"/>
        </w:rPr>
      </w:pPr>
      <w:r w:rsidRPr="00421CEB">
        <w:fldChar w:fldCharType="end"/>
      </w:r>
    </w:p>
    <w:p w14:paraId="385A43D8" w14:textId="77777777" w:rsidR="001A2431" w:rsidRPr="00421CEB" w:rsidRDefault="001A2431" w:rsidP="00AC428F">
      <w:pPr>
        <w:pStyle w:val="berschrift1"/>
        <w:sectPr w:rsidR="001A2431" w:rsidRPr="00421CEB" w:rsidSect="001A2431">
          <w:headerReference w:type="default" r:id="rId13"/>
          <w:footerReference w:type="default" r:id="rId14"/>
          <w:pgSz w:w="12240" w:h="15840" w:code="1"/>
          <w:pgMar w:top="864" w:right="1440" w:bottom="864" w:left="1440" w:header="432" w:footer="432" w:gutter="0"/>
          <w:pgNumType w:fmt="lowerRoman"/>
          <w:cols w:space="720"/>
        </w:sectPr>
      </w:pPr>
    </w:p>
    <w:p w14:paraId="48AC2FB7" w14:textId="0512ABED" w:rsidR="00BF7D94" w:rsidRPr="00421CEB" w:rsidRDefault="00BF7D94" w:rsidP="00AC428F">
      <w:pPr>
        <w:pStyle w:val="berschrift1"/>
      </w:pPr>
      <w:bookmarkStart w:id="3" w:name="_Toc517993833"/>
      <w:r w:rsidRPr="00421CEB">
        <w:lastRenderedPageBreak/>
        <w:t>Introduction</w:t>
      </w:r>
      <w:bookmarkEnd w:id="3"/>
    </w:p>
    <w:p w14:paraId="32168F8F" w14:textId="566392C2" w:rsidR="00BF7D94" w:rsidRDefault="00007993" w:rsidP="00CD125A">
      <w:pPr>
        <w:jc w:val="both"/>
        <w:rPr>
          <w:szCs w:val="22"/>
        </w:rPr>
      </w:pPr>
      <w:r>
        <w:rPr>
          <w:szCs w:val="22"/>
        </w:rPr>
        <w:t>T</w:t>
      </w:r>
      <w:r w:rsidR="00884D4D">
        <w:rPr>
          <w:szCs w:val="22"/>
        </w:rPr>
        <w:t xml:space="preserve">he latest developments indicate that new coding tools may benefit from the use </w:t>
      </w:r>
      <w:r w:rsidR="00DA4F7A">
        <w:rPr>
          <w:szCs w:val="22"/>
        </w:rPr>
        <w:t xml:space="preserve">of </w:t>
      </w:r>
      <w:r w:rsidR="00CD125A">
        <w:rPr>
          <w:szCs w:val="22"/>
        </w:rPr>
        <w:t xml:space="preserve">modern </w:t>
      </w:r>
      <w:r w:rsidR="00884D4D">
        <w:rPr>
          <w:szCs w:val="22"/>
        </w:rPr>
        <w:t xml:space="preserve">processing chips like </w:t>
      </w:r>
      <w:r w:rsidR="00CD125A">
        <w:rPr>
          <w:szCs w:val="22"/>
        </w:rPr>
        <w:t xml:space="preserve">multi-core CPUs, GPUs, </w:t>
      </w:r>
      <w:r w:rsidR="00884D4D">
        <w:rPr>
          <w:szCs w:val="22"/>
        </w:rPr>
        <w:t xml:space="preserve">DSPs, or dedicated hardware chips. For example, FRUC-techniques </w:t>
      </w:r>
      <w:r w:rsidR="00296442">
        <w:rPr>
          <w:szCs w:val="22"/>
        </w:rPr>
        <w:t>[</w:t>
      </w:r>
      <w:r w:rsidR="001873E4">
        <w:rPr>
          <w:szCs w:val="22"/>
        </w:rPr>
        <w:t>1</w:t>
      </w:r>
      <w:r w:rsidR="007B0EC8">
        <w:rPr>
          <w:szCs w:val="22"/>
        </w:rPr>
        <w:t>]</w:t>
      </w:r>
      <w:r w:rsidR="00884D4D">
        <w:rPr>
          <w:szCs w:val="22"/>
        </w:rPr>
        <w:t xml:space="preserve"> or in-loop filters based on neural networks </w:t>
      </w:r>
      <w:r w:rsidR="00296442">
        <w:rPr>
          <w:szCs w:val="22"/>
        </w:rPr>
        <w:t>[</w:t>
      </w:r>
      <w:r w:rsidR="00DB09F6">
        <w:rPr>
          <w:szCs w:val="22"/>
        </w:rPr>
        <w:t>2</w:t>
      </w:r>
      <w:r w:rsidR="00296442">
        <w:rPr>
          <w:szCs w:val="22"/>
        </w:rPr>
        <w:t>]</w:t>
      </w:r>
      <w:r w:rsidR="00DA4F7A">
        <w:rPr>
          <w:szCs w:val="22"/>
        </w:rPr>
        <w:t xml:space="preserve"> can benefit from </w:t>
      </w:r>
      <w:r w:rsidR="00CD125A">
        <w:rPr>
          <w:szCs w:val="22"/>
        </w:rPr>
        <w:t xml:space="preserve">parallel processing because processing times can be decreased. However, at the same time, </w:t>
      </w:r>
      <w:r w:rsidR="00FD0C84">
        <w:rPr>
          <w:szCs w:val="22"/>
        </w:rPr>
        <w:t xml:space="preserve">it is not clear whether </w:t>
      </w:r>
      <w:r w:rsidR="00CD125A">
        <w:rPr>
          <w:szCs w:val="22"/>
        </w:rPr>
        <w:t xml:space="preserve">the processing energy </w:t>
      </w:r>
      <w:r w:rsidR="00FD0C84">
        <w:rPr>
          <w:szCs w:val="22"/>
        </w:rPr>
        <w:t>also decreases</w:t>
      </w:r>
      <w:r w:rsidR="00CD125A">
        <w:rPr>
          <w:szCs w:val="22"/>
        </w:rPr>
        <w:t xml:space="preserve"> because multiple cores are </w:t>
      </w:r>
      <w:r w:rsidR="00D80497">
        <w:rPr>
          <w:szCs w:val="22"/>
        </w:rPr>
        <w:t>running at the same time</w:t>
      </w:r>
      <w:r w:rsidR="00756D05">
        <w:rPr>
          <w:szCs w:val="22"/>
        </w:rPr>
        <w:t>. As a consequence, parallel processing is not necessarily b</w:t>
      </w:r>
      <w:r w:rsidR="00092808">
        <w:rPr>
          <w:szCs w:val="22"/>
        </w:rPr>
        <w:t>eneficial for portable devices when real-time capabilities can be ensured using single-thread processing.</w:t>
      </w:r>
    </w:p>
    <w:p w14:paraId="17EFAD38" w14:textId="4C2C9AAA" w:rsidR="00DA4F7A" w:rsidRDefault="00DA4F7A" w:rsidP="00CD125A">
      <w:pPr>
        <w:jc w:val="both"/>
        <w:rPr>
          <w:szCs w:val="22"/>
        </w:rPr>
      </w:pPr>
      <w:r>
        <w:rPr>
          <w:szCs w:val="22"/>
        </w:rPr>
        <w:t>This contribution suggests us</w:t>
      </w:r>
      <w:r w:rsidR="00BC33C9">
        <w:rPr>
          <w:szCs w:val="22"/>
        </w:rPr>
        <w:t>ing</w:t>
      </w:r>
      <w:r>
        <w:rPr>
          <w:szCs w:val="22"/>
        </w:rPr>
        <w:t xml:space="preserve"> the measured processing </w:t>
      </w:r>
      <w:r w:rsidR="009E01E9">
        <w:rPr>
          <w:szCs w:val="22"/>
        </w:rPr>
        <w:t>energy as an additional</w:t>
      </w:r>
      <w:r>
        <w:rPr>
          <w:szCs w:val="22"/>
        </w:rPr>
        <w:t xml:space="preserve"> metric because of the following </w:t>
      </w:r>
      <w:r w:rsidR="00894D30">
        <w:rPr>
          <w:szCs w:val="22"/>
        </w:rPr>
        <w:t>reasons</w:t>
      </w:r>
      <w:r>
        <w:rPr>
          <w:szCs w:val="22"/>
        </w:rPr>
        <w:t xml:space="preserve">: </w:t>
      </w:r>
    </w:p>
    <w:p w14:paraId="7E2D9D97" w14:textId="34B23BE1" w:rsidR="00DA4F7A" w:rsidRDefault="00DA4F7A" w:rsidP="00CD125A">
      <w:pPr>
        <w:pStyle w:val="Listenabsatz"/>
        <w:numPr>
          <w:ilvl w:val="0"/>
          <w:numId w:val="26"/>
        </w:numPr>
        <w:jc w:val="both"/>
        <w:rPr>
          <w:szCs w:val="22"/>
        </w:rPr>
      </w:pPr>
      <w:r>
        <w:rPr>
          <w:szCs w:val="22"/>
        </w:rPr>
        <w:t>The energy can be measured for any decoding</w:t>
      </w:r>
      <w:r w:rsidR="00065CA9">
        <w:rPr>
          <w:szCs w:val="22"/>
        </w:rPr>
        <w:t xml:space="preserve"> </w:t>
      </w:r>
      <w:r>
        <w:rPr>
          <w:szCs w:val="22"/>
        </w:rPr>
        <w:t>hardware</w:t>
      </w:r>
      <w:r w:rsidR="00092808">
        <w:rPr>
          <w:szCs w:val="22"/>
        </w:rPr>
        <w:t xml:space="preserve"> and software</w:t>
      </w:r>
      <w:r>
        <w:rPr>
          <w:szCs w:val="22"/>
        </w:rPr>
        <w:t xml:space="preserve">. </w:t>
      </w:r>
    </w:p>
    <w:p w14:paraId="20E806E9" w14:textId="428994D7" w:rsidR="00DA4F7A" w:rsidRDefault="00DA4F7A" w:rsidP="00CD125A">
      <w:pPr>
        <w:pStyle w:val="Listenabsatz"/>
        <w:numPr>
          <w:ilvl w:val="0"/>
          <w:numId w:val="26"/>
        </w:numPr>
        <w:jc w:val="both"/>
        <w:rPr>
          <w:szCs w:val="22"/>
        </w:rPr>
      </w:pPr>
      <w:r>
        <w:rPr>
          <w:szCs w:val="22"/>
        </w:rPr>
        <w:t>When real-time capabilities can be assured, it is stated that the energy is</w:t>
      </w:r>
      <w:r w:rsidR="004C3699">
        <w:rPr>
          <w:szCs w:val="22"/>
        </w:rPr>
        <w:t xml:space="preserve"> especially</w:t>
      </w:r>
      <w:r>
        <w:rPr>
          <w:szCs w:val="22"/>
        </w:rPr>
        <w:t xml:space="preserve"> relevant for battery-driven portable devices. </w:t>
      </w:r>
    </w:p>
    <w:p w14:paraId="2C75B377" w14:textId="4BAE590E" w:rsidR="003E3970" w:rsidRPr="003E3970" w:rsidRDefault="003E3970" w:rsidP="00CD125A">
      <w:pPr>
        <w:jc w:val="both"/>
        <w:rPr>
          <w:szCs w:val="22"/>
        </w:rPr>
      </w:pPr>
      <w:r>
        <w:rPr>
          <w:szCs w:val="22"/>
        </w:rPr>
        <w:t xml:space="preserve">This document is structured as follows: First, Chapter </w:t>
      </w:r>
      <w:r w:rsidR="00ED3DAD">
        <w:rPr>
          <w:szCs w:val="22"/>
        </w:rPr>
        <w:fldChar w:fldCharType="begin"/>
      </w:r>
      <w:r w:rsidR="00ED3DAD">
        <w:rPr>
          <w:szCs w:val="22"/>
        </w:rPr>
        <w:instrText xml:space="preserve"> REF _Ref516843776 \r \h </w:instrText>
      </w:r>
      <w:r w:rsidR="00CD125A">
        <w:rPr>
          <w:szCs w:val="22"/>
        </w:rPr>
        <w:instrText xml:space="preserve"> \* MERGEFORMAT </w:instrText>
      </w:r>
      <w:r w:rsidR="00ED3DAD">
        <w:rPr>
          <w:szCs w:val="22"/>
        </w:rPr>
      </w:r>
      <w:r w:rsidR="00ED3DAD">
        <w:rPr>
          <w:szCs w:val="22"/>
        </w:rPr>
        <w:fldChar w:fldCharType="separate"/>
      </w:r>
      <w:r w:rsidR="00353D6C">
        <w:rPr>
          <w:szCs w:val="22"/>
        </w:rPr>
        <w:t>2</w:t>
      </w:r>
      <w:r w:rsidR="00ED3DAD">
        <w:rPr>
          <w:szCs w:val="22"/>
        </w:rPr>
        <w:fldChar w:fldCharType="end"/>
      </w:r>
      <w:r w:rsidR="00ED3DAD">
        <w:rPr>
          <w:szCs w:val="22"/>
        </w:rPr>
        <w:t xml:space="preserve"> </w:t>
      </w:r>
      <w:r>
        <w:rPr>
          <w:szCs w:val="22"/>
        </w:rPr>
        <w:t>shows a general measurement setup that can potentially be used for any decoder hardware</w:t>
      </w:r>
      <w:r w:rsidR="00092808">
        <w:rPr>
          <w:szCs w:val="22"/>
        </w:rPr>
        <w:t xml:space="preserve"> and software</w:t>
      </w:r>
      <w:r>
        <w:rPr>
          <w:szCs w:val="22"/>
        </w:rPr>
        <w:t xml:space="preserve">. Chapter </w:t>
      </w:r>
      <w:r w:rsidR="00414530">
        <w:rPr>
          <w:szCs w:val="22"/>
        </w:rPr>
        <w:fldChar w:fldCharType="begin"/>
      </w:r>
      <w:r w:rsidR="00414530">
        <w:rPr>
          <w:szCs w:val="22"/>
        </w:rPr>
        <w:instrText xml:space="preserve"> REF _Ref516843819 \r \h </w:instrText>
      </w:r>
      <w:r w:rsidR="00CD125A">
        <w:rPr>
          <w:szCs w:val="22"/>
        </w:rPr>
        <w:instrText xml:space="preserve"> \* MERGEFORMAT </w:instrText>
      </w:r>
      <w:r w:rsidR="00414530">
        <w:rPr>
          <w:szCs w:val="22"/>
        </w:rPr>
      </w:r>
      <w:r w:rsidR="00414530">
        <w:rPr>
          <w:szCs w:val="22"/>
        </w:rPr>
        <w:fldChar w:fldCharType="separate"/>
      </w:r>
      <w:r w:rsidR="00353D6C">
        <w:rPr>
          <w:szCs w:val="22"/>
        </w:rPr>
        <w:t>3</w:t>
      </w:r>
      <w:r w:rsidR="00414530">
        <w:rPr>
          <w:szCs w:val="22"/>
        </w:rPr>
        <w:fldChar w:fldCharType="end"/>
      </w:r>
      <w:r w:rsidR="00414530">
        <w:rPr>
          <w:szCs w:val="22"/>
        </w:rPr>
        <w:t xml:space="preserve"> </w:t>
      </w:r>
      <w:r>
        <w:rPr>
          <w:szCs w:val="22"/>
        </w:rPr>
        <w:t xml:space="preserve">shows the traditional rate-distortion diagrams and suggests to additionally </w:t>
      </w:r>
      <w:proofErr w:type="gramStart"/>
      <w:r>
        <w:rPr>
          <w:szCs w:val="22"/>
        </w:rPr>
        <w:t>use</w:t>
      </w:r>
      <w:proofErr w:type="gramEnd"/>
      <w:r>
        <w:rPr>
          <w:szCs w:val="22"/>
        </w:rPr>
        <w:t xml:space="preserve"> distortion-energy diagrams fo</w:t>
      </w:r>
      <w:r w:rsidR="006B3790">
        <w:rPr>
          <w:szCs w:val="22"/>
        </w:rPr>
        <w:t xml:space="preserve">r assessment. </w:t>
      </w:r>
      <w:r w:rsidR="009E01E9">
        <w:rPr>
          <w:szCs w:val="22"/>
        </w:rPr>
        <w:t xml:space="preserve">As a test case, decoding energy is measured for a </w:t>
      </w:r>
      <w:proofErr w:type="spellStart"/>
      <w:r w:rsidR="009E01E9">
        <w:rPr>
          <w:szCs w:val="22"/>
        </w:rPr>
        <w:t>RaspberryPi</w:t>
      </w:r>
      <w:proofErr w:type="spellEnd"/>
      <w:r w:rsidR="009E01E9">
        <w:rPr>
          <w:szCs w:val="22"/>
        </w:rPr>
        <w:t xml:space="preserve"> that has a similar setup like modern smartphones. </w:t>
      </w:r>
      <w:r w:rsidR="000C099D">
        <w:rPr>
          <w:szCs w:val="22"/>
        </w:rPr>
        <w:t>Then, t</w:t>
      </w:r>
      <w:r w:rsidR="006B3790">
        <w:rPr>
          <w:szCs w:val="22"/>
        </w:rPr>
        <w:t xml:space="preserve">he well-known </w:t>
      </w:r>
      <w:proofErr w:type="spellStart"/>
      <w:r w:rsidR="006B3790">
        <w:rPr>
          <w:szCs w:val="22"/>
        </w:rPr>
        <w:t>Bjø</w:t>
      </w:r>
      <w:r w:rsidR="000C099D">
        <w:rPr>
          <w:szCs w:val="22"/>
        </w:rPr>
        <w:t>ntegaard</w:t>
      </w:r>
      <w:proofErr w:type="spellEnd"/>
      <w:r w:rsidR="000C099D">
        <w:rPr>
          <w:szCs w:val="22"/>
        </w:rPr>
        <w:t>-Delta method is</w:t>
      </w:r>
      <w:r>
        <w:rPr>
          <w:szCs w:val="22"/>
        </w:rPr>
        <w:t xml:space="preserve"> applied to the energy-distor</w:t>
      </w:r>
      <w:r w:rsidR="0035352E">
        <w:rPr>
          <w:szCs w:val="22"/>
        </w:rPr>
        <w:t>tion curve. The results can</w:t>
      </w:r>
      <w:r>
        <w:rPr>
          <w:szCs w:val="22"/>
        </w:rPr>
        <w:t xml:space="preserve"> be used to assess codecs and coding tools in terms of rate-distortion</w:t>
      </w:r>
      <w:r w:rsidR="00BF2C32">
        <w:rPr>
          <w:szCs w:val="22"/>
        </w:rPr>
        <w:t xml:space="preserve"> performance</w:t>
      </w:r>
      <w:r>
        <w:rPr>
          <w:szCs w:val="22"/>
        </w:rPr>
        <w:t xml:space="preserve"> and processing energy. </w:t>
      </w:r>
    </w:p>
    <w:p w14:paraId="7F7D84FC" w14:textId="702E9D66" w:rsidR="00B32858" w:rsidRDefault="00B00EEB">
      <w:pPr>
        <w:pStyle w:val="berschrift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Ref516843776"/>
      <w:bookmarkStart w:id="18" w:name="_Toc517993834"/>
      <w:bookmarkEnd w:id="4"/>
      <w:bookmarkEnd w:id="5"/>
      <w:bookmarkEnd w:id="6"/>
      <w:bookmarkEnd w:id="7"/>
      <w:bookmarkEnd w:id="8"/>
      <w:bookmarkEnd w:id="9"/>
      <w:bookmarkEnd w:id="10"/>
      <w:bookmarkEnd w:id="11"/>
      <w:bookmarkEnd w:id="12"/>
      <w:bookmarkEnd w:id="13"/>
      <w:bookmarkEnd w:id="14"/>
      <w:bookmarkEnd w:id="15"/>
      <w:bookmarkEnd w:id="16"/>
      <w:r>
        <w:t>Energy Measurements</w:t>
      </w:r>
      <w:bookmarkEnd w:id="17"/>
      <w:bookmarkEnd w:id="18"/>
    </w:p>
    <w:p w14:paraId="092224E9" w14:textId="6A74B7DD" w:rsidR="0023567F" w:rsidRDefault="0023567F" w:rsidP="0014451F">
      <w:pPr>
        <w:jc w:val="both"/>
      </w:pPr>
      <w:r>
        <w:t>In this chapter, the authors explain how energ</w:t>
      </w:r>
      <w:r w:rsidR="00092808">
        <w:t xml:space="preserve">y measurements for decoding </w:t>
      </w:r>
      <w:r>
        <w:t xml:space="preserve">processes can be performed. First, relevant hardware modules for the processes are reviewed. Second, the general power consumption is introduced which can be split up into dynamic and static power. The energy is then calculated by integrating over time. Afterwards, various measurement setups are shown allowing the measurement for heterogeneous chips like Intel CPUs, ARM CPUs, </w:t>
      </w:r>
      <w:r w:rsidR="006B3790">
        <w:t>FPGAs</w:t>
      </w:r>
      <w:r>
        <w:t xml:space="preserve">, or dedicated hardware chips. Finally, a statistical test is introduced </w:t>
      </w:r>
      <w:r w:rsidR="0082755A">
        <w:t xml:space="preserve">that is supposed </w:t>
      </w:r>
      <w:r>
        <w:t>to ensure the validity of the measurements.</w:t>
      </w:r>
    </w:p>
    <w:p w14:paraId="628A3417" w14:textId="5FAAA76E" w:rsidR="001656C8" w:rsidRDefault="008D383E" w:rsidP="0014451F">
      <w:pPr>
        <w:pStyle w:val="berschrift2"/>
        <w:jc w:val="both"/>
      </w:pPr>
      <w:bookmarkStart w:id="19" w:name="_Toc517993835"/>
      <w:r>
        <w:t>Relevant Hardware Modules</w:t>
      </w:r>
      <w:bookmarkEnd w:id="19"/>
    </w:p>
    <w:p w14:paraId="2D3CEB9B" w14:textId="1ABE7E11" w:rsidR="00DD29E4" w:rsidRDefault="008D383E" w:rsidP="0014451F">
      <w:pPr>
        <w:jc w:val="both"/>
      </w:pPr>
      <w:r>
        <w:t xml:space="preserve">All the hardware modules that are needed in practical encoding or decoding applications are depicted in Fig. </w:t>
      </w:r>
      <w:r w:rsidR="009A52CE">
        <w:t>1</w:t>
      </w:r>
      <w:r w:rsidR="00092808">
        <w:t xml:space="preserve">. Please note that in this contribution, the main focus is on the decoding process. </w:t>
      </w:r>
      <w:r w:rsidR="00DD29E4">
        <w:t>First of all, as shown on the left side, a source sequence (compressed or raw) must be loaded from the memory, received from a network, or recorded with a camera. As the type of the source can be highly variable and is independent from the coding standard, it is not part of the energy measurement. Likewise, the output of the encoder/decoder, which can be sent to an HDMI output, displayed, saved, or sent via a network, is also neglected (right side).</w:t>
      </w:r>
    </w:p>
    <w:p w14:paraId="667B8F7F" w14:textId="77777777" w:rsidR="00DD29E4" w:rsidRDefault="00DD29E4" w:rsidP="0014451F">
      <w:pPr>
        <w:jc w:val="both"/>
      </w:pPr>
    </w:p>
    <w:p w14:paraId="7F33DB24" w14:textId="77777777" w:rsidR="00C02DF8" w:rsidRDefault="00C02DF8" w:rsidP="0014451F">
      <w:pPr>
        <w:keepNext/>
        <w:jc w:val="center"/>
      </w:pPr>
      <w:r>
        <w:rPr>
          <w:noProof/>
          <w:lang w:val="de-DE" w:eastAsia="de-DE"/>
        </w:rPr>
        <w:drawing>
          <wp:inline distT="0" distB="0" distL="0" distR="0" wp14:anchorId="6B18C463" wp14:editId="7868E06B">
            <wp:extent cx="4310063" cy="1741905"/>
            <wp:effectExtent l="0" t="0" r="0" b="0"/>
            <wp:docPr id="28" name="Grafik 28" descr="E:\tasks\201707_request_MPEG\201803_Ljubljana\Part1_energyAssessment\figures\hardware_mod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asks\201707_request_MPEG\201803_Ljubljana\Part1_energyAssessment\figures\hardware_modules.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0293" cy="1741998"/>
                    </a:xfrm>
                    <a:prstGeom prst="rect">
                      <a:avLst/>
                    </a:prstGeom>
                    <a:noFill/>
                    <a:ln>
                      <a:noFill/>
                    </a:ln>
                  </pic:spPr>
                </pic:pic>
              </a:graphicData>
            </a:graphic>
          </wp:inline>
        </w:drawing>
      </w:r>
    </w:p>
    <w:p w14:paraId="30E6182E" w14:textId="18F7116B" w:rsidR="008D383E" w:rsidRDefault="00C02DF8" w:rsidP="0014451F">
      <w:pPr>
        <w:pStyle w:val="Beschriftung"/>
        <w:jc w:val="both"/>
      </w:pPr>
      <w:proofErr w:type="gramStart"/>
      <w:r>
        <w:t>Fig.</w:t>
      </w:r>
      <w:proofErr w:type="gramEnd"/>
      <w:r>
        <w:t xml:space="preserve">  </w:t>
      </w:r>
      <w:r>
        <w:fldChar w:fldCharType="begin"/>
      </w:r>
      <w:r>
        <w:instrText xml:space="preserve"> SEQ Fig._ \* ARABIC </w:instrText>
      </w:r>
      <w:r>
        <w:fldChar w:fldCharType="separate"/>
      </w:r>
      <w:r w:rsidR="00353D6C">
        <w:rPr>
          <w:noProof/>
        </w:rPr>
        <w:t>1</w:t>
      </w:r>
      <w:r>
        <w:fldChar w:fldCharType="end"/>
      </w:r>
      <w:r>
        <w:t xml:space="preserve"> Hardware modules needed for practical encoder or decoder applications. For energy measurements, only the parts in the red box are considered.</w:t>
      </w:r>
    </w:p>
    <w:p w14:paraId="4A0FF695" w14:textId="5963F509" w:rsidR="00C02DF8" w:rsidRPr="00C02DF8" w:rsidRDefault="00C02DF8" w:rsidP="0014451F">
      <w:pPr>
        <w:jc w:val="both"/>
      </w:pPr>
      <w:r>
        <w:lastRenderedPageBreak/>
        <w:t xml:space="preserve">Hence, only the modules which are needed for processing the video are considered, as shown in the red box in the middle. Generally, two main components are needed: a processing chip (top) and the memory (bottom). These two components can be separate entities (like CPU and RAM) or integrated in a single chip (modern </w:t>
      </w:r>
      <w:proofErr w:type="spellStart"/>
      <w:r>
        <w:t>SoCs</w:t>
      </w:r>
      <w:proofErr w:type="spellEnd"/>
      <w:r>
        <w:t xml:space="preserve">). </w:t>
      </w:r>
      <w:r w:rsidR="00FF543B">
        <w:t xml:space="preserve">Additionally, a high variety of implementations can be considered: On the processor side, the chips can be categorized by traditional CPUs (Intel, AMD, </w:t>
      </w:r>
      <w:proofErr w:type="gramStart"/>
      <w:r w:rsidR="00FF543B">
        <w:t>ARM</w:t>
      </w:r>
      <w:proofErr w:type="gramEnd"/>
      <w:r w:rsidR="00FF543B">
        <w:t xml:space="preserve">), GPUs (NVIDIA, ATI), GPGPUs, DSPs, VPUs, ASICs, FPGAs, etc. On the memory side, typical categories are </w:t>
      </w:r>
      <w:proofErr w:type="gramStart"/>
      <w:r w:rsidR="00FF543B">
        <w:t>RAM</w:t>
      </w:r>
      <w:proofErr w:type="gramEnd"/>
      <w:r w:rsidR="00FF543B">
        <w:t xml:space="preserve"> (DDR, LPDDR) and caches (cache size, replacement strategy, hierarchy, etc.).</w:t>
      </w:r>
    </w:p>
    <w:p w14:paraId="0E629530" w14:textId="5FD8C999" w:rsidR="00F325F8" w:rsidRDefault="008D383E" w:rsidP="0014451F">
      <w:pPr>
        <w:pStyle w:val="berschrift2"/>
        <w:jc w:val="both"/>
      </w:pPr>
      <w:bookmarkStart w:id="20" w:name="_Toc517993836"/>
      <w:r>
        <w:t>Static and Dynamic Power Consumption</w:t>
      </w:r>
      <w:bookmarkEnd w:id="20"/>
    </w:p>
    <w:p w14:paraId="02BF27D4" w14:textId="6ABC38D4" w:rsidR="008D383E" w:rsidRDefault="00FF543B" w:rsidP="0014451F">
      <w:pPr>
        <w:jc w:val="both"/>
      </w:pPr>
      <w:r>
        <w:t>For any hardware implementation mentioned in the last section, t</w:t>
      </w:r>
      <w:r w:rsidR="008D383E">
        <w:t xml:space="preserve">he energy needed during the decoding of a video can be split into two parts: the static and the dynamic energy. The static energy is </w:t>
      </w:r>
      <w:r w:rsidR="0082755A">
        <w:t xml:space="preserve">always </w:t>
      </w:r>
      <w:r w:rsidR="008D383E">
        <w:t xml:space="preserve">needed </w:t>
      </w:r>
      <w:r>
        <w:t>when the device is</w:t>
      </w:r>
      <w:r w:rsidR="008D383E">
        <w:t xml:space="preserve"> switched on</w:t>
      </w:r>
      <w:r>
        <w:t xml:space="preserve">. </w:t>
      </w:r>
      <w:r w:rsidR="0082755A">
        <w:t>It</w:t>
      </w:r>
      <w:r>
        <w:t xml:space="preserve"> is</w:t>
      </w:r>
      <w:r w:rsidR="008D383E">
        <w:t xml:space="preserve">, e.g., </w:t>
      </w:r>
      <w:r>
        <w:t xml:space="preserve">needed </w:t>
      </w:r>
      <w:r w:rsidR="008D383E">
        <w:t>to keep up the operating system, keep modules in a standby state, or it is leakage</w:t>
      </w:r>
      <w:r w:rsidR="0082755A">
        <w:t xml:space="preserve"> power</w:t>
      </w:r>
      <w:r w:rsidR="008D383E">
        <w:t>. Generally, this energy cannot be controlled by users or software developers bec</w:t>
      </w:r>
      <w:r w:rsidR="00210DC1">
        <w:t>ause it is an inherent property</w:t>
      </w:r>
      <w:r>
        <w:t xml:space="preserve"> of the device</w:t>
      </w:r>
      <w:r w:rsidR="008D383E">
        <w:t>.</w:t>
      </w:r>
    </w:p>
    <w:p w14:paraId="7A67ACB4" w14:textId="51DCFFB2" w:rsidR="008D383E" w:rsidRDefault="008D383E" w:rsidP="0014451F">
      <w:pPr>
        <w:jc w:val="both"/>
      </w:pPr>
      <w:r>
        <w:t xml:space="preserve">The dynamic energy is directly caused by the </w:t>
      </w:r>
      <w:r w:rsidR="009B25A7">
        <w:t xml:space="preserve">decoding </w:t>
      </w:r>
      <w:r>
        <w:t xml:space="preserve">process itself and is hence influenced by the complexity of the process. In this contribution, the measurement setup is designed to only target the dynamic energy. Fig. </w:t>
      </w:r>
      <w:r w:rsidR="00AC1006">
        <w:t>2</w:t>
      </w:r>
      <w:r>
        <w:t xml:space="preserve"> visualizes this distinction.</w:t>
      </w:r>
    </w:p>
    <w:p w14:paraId="76597A8A" w14:textId="77777777" w:rsidR="008D383E" w:rsidRDefault="008D383E" w:rsidP="0014451F">
      <w:pPr>
        <w:keepNext/>
        <w:jc w:val="center"/>
      </w:pPr>
      <w:r>
        <w:rPr>
          <w:noProof/>
          <w:lang w:val="de-DE" w:eastAsia="de-DE"/>
        </w:rPr>
        <w:drawing>
          <wp:inline distT="0" distB="0" distL="0" distR="0" wp14:anchorId="46654908" wp14:editId="534CFE76">
            <wp:extent cx="3000375" cy="1717800"/>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1338" cy="1718352"/>
                    </a:xfrm>
                    <a:prstGeom prst="rect">
                      <a:avLst/>
                    </a:prstGeom>
                    <a:noFill/>
                    <a:ln>
                      <a:noFill/>
                    </a:ln>
                  </pic:spPr>
                </pic:pic>
              </a:graphicData>
            </a:graphic>
          </wp:inline>
        </w:drawing>
      </w:r>
    </w:p>
    <w:p w14:paraId="61BEE85B" w14:textId="11B266C8" w:rsidR="008D383E" w:rsidRDefault="008D383E" w:rsidP="0014451F">
      <w:pPr>
        <w:pStyle w:val="Beschriftung"/>
        <w:jc w:val="both"/>
      </w:pPr>
      <w:proofErr w:type="gramStart"/>
      <w:r>
        <w:t>Fig.</w:t>
      </w:r>
      <w:proofErr w:type="gramEnd"/>
      <w:r>
        <w:t xml:space="preserve">  </w:t>
      </w:r>
      <w:r>
        <w:fldChar w:fldCharType="begin"/>
      </w:r>
      <w:r>
        <w:instrText xml:space="preserve"> SEQ Fig._ \* ARABIC </w:instrText>
      </w:r>
      <w:r>
        <w:fldChar w:fldCharType="separate"/>
      </w:r>
      <w:r w:rsidR="00353D6C">
        <w:rPr>
          <w:noProof/>
        </w:rPr>
        <w:t>2</w:t>
      </w:r>
      <w:r>
        <w:fldChar w:fldCharType="end"/>
      </w:r>
      <w:r>
        <w:t>: Power Consumption during decoding</w:t>
      </w:r>
      <w:r w:rsidR="00EA0424">
        <w:t xml:space="preserve"> for a showcase decoder setup</w:t>
      </w:r>
      <w:r>
        <w:t>. The blue curve shows the power during the decoding process on an ARM-based platform</w:t>
      </w:r>
      <w:r w:rsidR="00F654F0">
        <w:t xml:space="preserve"> (dynamic plus static power)</w:t>
      </w:r>
      <w:r>
        <w:t>. The red curve is the power consumption in idle mode</w:t>
      </w:r>
      <w:r w:rsidR="00F654F0">
        <w:t xml:space="preserve"> (static power)</w:t>
      </w:r>
      <w:r>
        <w:t>.</w:t>
      </w:r>
    </w:p>
    <w:p w14:paraId="73E4DE5F" w14:textId="264A31F9" w:rsidR="008D383E" w:rsidRDefault="008D383E" w:rsidP="0014451F">
      <w:pPr>
        <w:jc w:val="both"/>
      </w:pPr>
      <w:r>
        <w:t>The figure shows the processing power of a showcase decoding device. The static case is depicted by the red curve. Here, the device is in idle mode, meaning that it is waiting for user commands and that it is not performing any user processes. Integrating this idle power over the time, the consumed static energy can be calculated for a predefined time interval.</w:t>
      </w:r>
    </w:p>
    <w:p w14:paraId="2E33D142" w14:textId="076BDCED" w:rsidR="008D383E" w:rsidRDefault="008D383E" w:rsidP="0014451F">
      <w:pPr>
        <w:jc w:val="both"/>
      </w:pPr>
      <w:r>
        <w:t>The blue curve depicts the case of software decoding. At approximately 1</w:t>
      </w:r>
      <w:r w:rsidR="00B61E6A">
        <w:t xml:space="preserve"> </w:t>
      </w:r>
      <w:r>
        <w:t>s, the process is started and it finishes at 9</w:t>
      </w:r>
      <w:r w:rsidR="0016526C">
        <w:t xml:space="preserve"> </w:t>
      </w:r>
      <w:r>
        <w:t>s. It can be seen that the power rises to a higher level. Integrating this curve, the energy needed for processing (i.e. the dynamic energy) including the static energy can be calculated.</w:t>
      </w:r>
    </w:p>
    <w:p w14:paraId="14EF964A" w14:textId="50071DCE" w:rsidR="008D383E" w:rsidRPr="003202AB" w:rsidRDefault="008D383E" w:rsidP="0014451F">
      <w:pPr>
        <w:jc w:val="both"/>
      </w:pPr>
      <w:r>
        <w:t>For evaluation purposes</w:t>
      </w:r>
      <w:r w:rsidR="00C43F4F">
        <w:t xml:space="preserve"> in this work</w:t>
      </w:r>
      <w:r>
        <w:t>, only the dynamic energy is of interest because the static energy cannot be controlled. In addition,</w:t>
      </w:r>
      <w:r w:rsidR="00662063">
        <w:t xml:space="preserve"> for fair comparisons, the static energy </w:t>
      </w:r>
      <w:r w:rsidR="0040180E">
        <w:t>would have to be considered only for the decoder processing time which is technically difficult to achieve. S</w:t>
      </w:r>
      <w:r>
        <w:t>ynchroniz</w:t>
      </w:r>
      <w:r w:rsidR="0040180E">
        <w:t>ation between the process and the energy measurement is error-prone in real measurements</w:t>
      </w:r>
      <w:r>
        <w:t xml:space="preserve"> when an external power meter is used with triggering over a delay-prone interface.</w:t>
      </w:r>
    </w:p>
    <w:p w14:paraId="477586BF" w14:textId="3C0F3A08" w:rsidR="008D383E" w:rsidRPr="008D383E" w:rsidRDefault="00243170" w:rsidP="0014451F">
      <w:pPr>
        <w:jc w:val="both"/>
      </w:pPr>
      <w:r>
        <w:t>As a consequence, i</w:t>
      </w:r>
      <w:r w:rsidR="0016526C">
        <w:t>t is suggested to perform two measurements to obtain the dynamic energy: First, a reference measurement is performed to obtain the idle energy. The time interval is set to the decoding time plus an additional offset. For the second measurement, the interval is the same and the decoding process shall be performed in this interval. The dynamic decoding energy is then calculated by subtracting the former reference measurement from the latter measurement.</w:t>
      </w:r>
    </w:p>
    <w:p w14:paraId="77021652" w14:textId="6E48F820" w:rsidR="00F325F8" w:rsidRPr="00421CEB" w:rsidRDefault="008D383E" w:rsidP="0014451F">
      <w:pPr>
        <w:pStyle w:val="berschrift2"/>
        <w:jc w:val="both"/>
      </w:pPr>
      <w:bookmarkStart w:id="21" w:name="_Toc517993837"/>
      <w:r>
        <w:lastRenderedPageBreak/>
        <w:t>Measurement Setups</w:t>
      </w:r>
      <w:bookmarkEnd w:id="21"/>
    </w:p>
    <w:p w14:paraId="16CDE31A" w14:textId="2F3228B6" w:rsidR="003531BD" w:rsidRDefault="00F16941" w:rsidP="0014451F">
      <w:pPr>
        <w:jc w:val="both"/>
        <w:rPr>
          <w:szCs w:val="22"/>
        </w:rPr>
      </w:pPr>
      <w:r>
        <w:rPr>
          <w:szCs w:val="22"/>
        </w:rPr>
        <w:t xml:space="preserve">For power and energy measurements, two main setups can be considered. In the first setup, an external power meter is used. In the second setup, internal power measuring circuitry, which is included in many modern processor </w:t>
      </w:r>
      <w:proofErr w:type="spellStart"/>
      <w:r>
        <w:rPr>
          <w:szCs w:val="22"/>
        </w:rPr>
        <w:t>SoCs</w:t>
      </w:r>
      <w:proofErr w:type="spellEnd"/>
      <w:r>
        <w:rPr>
          <w:szCs w:val="22"/>
        </w:rPr>
        <w:t>, can be used.</w:t>
      </w:r>
    </w:p>
    <w:p w14:paraId="379097E1" w14:textId="3250A5DC" w:rsidR="00C93BA4" w:rsidRDefault="00C93BA4" w:rsidP="0014451F">
      <w:pPr>
        <w:jc w:val="both"/>
        <w:rPr>
          <w:szCs w:val="22"/>
        </w:rPr>
      </w:pPr>
      <w:r>
        <w:rPr>
          <w:szCs w:val="22"/>
        </w:rPr>
        <w:t xml:space="preserve">In the first setup, the device under test (DUT), which performs the decoding, is powered </w:t>
      </w:r>
      <w:r w:rsidR="00243170">
        <w:rPr>
          <w:szCs w:val="22"/>
        </w:rPr>
        <w:t>from</w:t>
      </w:r>
      <w:r>
        <w:rPr>
          <w:szCs w:val="22"/>
        </w:rPr>
        <w:t xml:space="preserve"> an external power </w:t>
      </w:r>
      <w:r w:rsidR="00243170">
        <w:rPr>
          <w:szCs w:val="22"/>
        </w:rPr>
        <w:t>source</w:t>
      </w:r>
      <w:r w:rsidR="00495EBD">
        <w:rPr>
          <w:szCs w:val="22"/>
        </w:rPr>
        <w:t>. The current and voltage from this source can be</w:t>
      </w:r>
      <w:r>
        <w:rPr>
          <w:szCs w:val="22"/>
        </w:rPr>
        <w:t xml:space="preserve"> used for power measurements as shown in Fig.</w:t>
      </w:r>
      <w:r w:rsidR="00AC1006">
        <w:rPr>
          <w:szCs w:val="22"/>
        </w:rPr>
        <w:t xml:space="preserve"> 3</w:t>
      </w:r>
      <w:r>
        <w:rPr>
          <w:szCs w:val="22"/>
        </w:rPr>
        <w:t>. This setup is useful for small devices like handhelds, smartphones, or evaluation boards. If the device is powered through data cables (like USB or power over Ethernet), the corresponding cables can be shortcut and used for power measurements.</w:t>
      </w:r>
    </w:p>
    <w:p w14:paraId="03EA3389" w14:textId="77777777" w:rsidR="008C5588" w:rsidRDefault="008C5588" w:rsidP="0014451F">
      <w:pPr>
        <w:keepNext/>
        <w:jc w:val="center"/>
      </w:pPr>
      <w:r>
        <w:rPr>
          <w:noProof/>
          <w:szCs w:val="22"/>
          <w:lang w:val="de-DE" w:eastAsia="de-DE"/>
        </w:rPr>
        <w:drawing>
          <wp:inline distT="0" distB="0" distL="0" distR="0" wp14:anchorId="0F9B8DA3" wp14:editId="1992ABB3">
            <wp:extent cx="2976563" cy="1292502"/>
            <wp:effectExtent l="0" t="0" r="0" b="3175"/>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7074" cy="1292724"/>
                    </a:xfrm>
                    <a:prstGeom prst="rect">
                      <a:avLst/>
                    </a:prstGeom>
                    <a:noFill/>
                    <a:ln>
                      <a:noFill/>
                    </a:ln>
                  </pic:spPr>
                </pic:pic>
              </a:graphicData>
            </a:graphic>
          </wp:inline>
        </w:drawing>
      </w:r>
    </w:p>
    <w:p w14:paraId="5676B084" w14:textId="5AF7B74C" w:rsidR="008C5588" w:rsidRDefault="008C5588" w:rsidP="0014451F">
      <w:pPr>
        <w:pStyle w:val="Beschriftung"/>
        <w:jc w:val="both"/>
        <w:rPr>
          <w:szCs w:val="22"/>
        </w:rPr>
      </w:pPr>
      <w:proofErr w:type="gramStart"/>
      <w:r>
        <w:t>Fig.</w:t>
      </w:r>
      <w:proofErr w:type="gramEnd"/>
      <w:r>
        <w:t xml:space="preserve">  </w:t>
      </w:r>
      <w:r>
        <w:fldChar w:fldCharType="begin"/>
      </w:r>
      <w:r>
        <w:instrText xml:space="preserve"> SEQ Fig._ \* ARABIC </w:instrText>
      </w:r>
      <w:r>
        <w:fldChar w:fldCharType="separate"/>
      </w:r>
      <w:proofErr w:type="gramStart"/>
      <w:r w:rsidR="00353D6C">
        <w:rPr>
          <w:noProof/>
        </w:rPr>
        <w:t>3</w:t>
      </w:r>
      <w:r>
        <w:fldChar w:fldCharType="end"/>
      </w:r>
      <w:r>
        <w:t xml:space="preserve"> Measurement setup for device-under-test (DUT) to determine the energy consumption with a power meter.</w:t>
      </w:r>
      <w:proofErr w:type="gramEnd"/>
    </w:p>
    <w:p w14:paraId="0FC6F506" w14:textId="6C3FB84C" w:rsidR="009B0A62" w:rsidRDefault="00AD2D26" w:rsidP="0014451F">
      <w:pPr>
        <w:jc w:val="both"/>
        <w:rPr>
          <w:szCs w:val="22"/>
        </w:rPr>
      </w:pPr>
      <w:r>
        <w:rPr>
          <w:szCs w:val="22"/>
        </w:rPr>
        <w:t xml:space="preserve">In the second setup, internal performance counters </w:t>
      </w:r>
      <w:r w:rsidR="002F4AC2">
        <w:rPr>
          <w:szCs w:val="22"/>
        </w:rPr>
        <w:t xml:space="preserve">of </w:t>
      </w:r>
      <w:proofErr w:type="spellStart"/>
      <w:r w:rsidR="002F4AC2">
        <w:rPr>
          <w:szCs w:val="22"/>
        </w:rPr>
        <w:t>SoCs</w:t>
      </w:r>
      <w:proofErr w:type="spellEnd"/>
      <w:r w:rsidR="002F4AC2">
        <w:rPr>
          <w:szCs w:val="22"/>
        </w:rPr>
        <w:t xml:space="preserve"> </w:t>
      </w:r>
      <w:r w:rsidR="00E721CB">
        <w:rPr>
          <w:szCs w:val="22"/>
        </w:rPr>
        <w:t>can be used</w:t>
      </w:r>
      <w:r>
        <w:rPr>
          <w:szCs w:val="22"/>
        </w:rPr>
        <w:t xml:space="preserve">. </w:t>
      </w:r>
      <w:r w:rsidR="00E721CB">
        <w:rPr>
          <w:szCs w:val="22"/>
        </w:rPr>
        <w:t xml:space="preserve">The authors state that </w:t>
      </w:r>
      <w:r w:rsidR="009B0A62">
        <w:rPr>
          <w:szCs w:val="22"/>
        </w:rPr>
        <w:t xml:space="preserve">for some processors, </w:t>
      </w:r>
      <w:r w:rsidR="00E721CB">
        <w:rPr>
          <w:szCs w:val="22"/>
        </w:rPr>
        <w:t>this method is simple to implement</w:t>
      </w:r>
      <w:r w:rsidR="009B0A62">
        <w:rPr>
          <w:szCs w:val="22"/>
        </w:rPr>
        <w:t xml:space="preserve"> and to use for true energy measurements</w:t>
      </w:r>
      <w:r w:rsidR="00E721CB">
        <w:rPr>
          <w:szCs w:val="22"/>
        </w:rPr>
        <w:t xml:space="preserve">. </w:t>
      </w:r>
      <w:r>
        <w:rPr>
          <w:szCs w:val="22"/>
        </w:rPr>
        <w:t xml:space="preserve">Modern Intel CPUs provide the feature “running average power limit” (RAPL) </w:t>
      </w:r>
      <w:r w:rsidR="00556E34">
        <w:rPr>
          <w:szCs w:val="22"/>
        </w:rPr>
        <w:t>[</w:t>
      </w:r>
      <w:r w:rsidR="00766B88">
        <w:rPr>
          <w:szCs w:val="22"/>
        </w:rPr>
        <w:t>3</w:t>
      </w:r>
      <w:r w:rsidR="00556E34">
        <w:rPr>
          <w:szCs w:val="22"/>
        </w:rPr>
        <w:t>]</w:t>
      </w:r>
      <w:r>
        <w:rPr>
          <w:szCs w:val="22"/>
        </w:rPr>
        <w:t>, which monitors the energy consumed by the processor core, the memory, and the complete package</w:t>
      </w:r>
      <w:r w:rsidR="0001768A">
        <w:rPr>
          <w:szCs w:val="22"/>
        </w:rPr>
        <w:t xml:space="preserve"> </w:t>
      </w:r>
      <w:r w:rsidR="00556E34">
        <w:rPr>
          <w:szCs w:val="22"/>
        </w:rPr>
        <w:t>[</w:t>
      </w:r>
      <w:r w:rsidR="00766B88">
        <w:rPr>
          <w:szCs w:val="22"/>
        </w:rPr>
        <w:t>4</w:t>
      </w:r>
      <w:r w:rsidR="00556E34">
        <w:rPr>
          <w:szCs w:val="22"/>
        </w:rPr>
        <w:t>]</w:t>
      </w:r>
      <w:r>
        <w:rPr>
          <w:szCs w:val="22"/>
        </w:rPr>
        <w:t xml:space="preserve">. </w:t>
      </w:r>
      <w:r w:rsidR="009B0A62">
        <w:rPr>
          <w:szCs w:val="22"/>
        </w:rPr>
        <w:t>The corresponding</w:t>
      </w:r>
      <w:r w:rsidR="00EA3783">
        <w:rPr>
          <w:szCs w:val="22"/>
        </w:rPr>
        <w:t xml:space="preserve"> energies </w:t>
      </w:r>
      <w:r w:rsidR="009B0A62">
        <w:rPr>
          <w:szCs w:val="22"/>
        </w:rPr>
        <w:t>are continuously updated and saved in the following system files</w:t>
      </w:r>
      <w:r w:rsidR="00086907">
        <w:rPr>
          <w:szCs w:val="22"/>
        </w:rPr>
        <w:t xml:space="preserve"> that can be read at any time instance</w:t>
      </w:r>
      <w:r w:rsidR="009B0A62">
        <w:rPr>
          <w:szCs w:val="22"/>
        </w:rPr>
        <w:t>:</w:t>
      </w:r>
    </w:p>
    <w:p w14:paraId="4E86D4DC" w14:textId="23C98DD4" w:rsidR="009B0A62" w:rsidRDefault="009B0A62" w:rsidP="0014451F">
      <w:pPr>
        <w:jc w:val="both"/>
        <w:rPr>
          <w:rFonts w:ascii="Calibri" w:hAnsi="Calibri"/>
          <w:szCs w:val="22"/>
        </w:rPr>
      </w:pPr>
      <w:r>
        <w:rPr>
          <w:rFonts w:ascii="Calibri" w:hAnsi="Calibri"/>
          <w:szCs w:val="22"/>
        </w:rPr>
        <w:t>/sys/class/</w:t>
      </w:r>
      <w:proofErr w:type="spellStart"/>
      <w:r>
        <w:rPr>
          <w:rFonts w:ascii="Calibri" w:hAnsi="Calibri"/>
          <w:szCs w:val="22"/>
        </w:rPr>
        <w:t>powercap</w:t>
      </w:r>
      <w:proofErr w:type="spellEnd"/>
      <w:r>
        <w:rPr>
          <w:rFonts w:ascii="Calibri" w:hAnsi="Calibri"/>
          <w:szCs w:val="22"/>
        </w:rPr>
        <w:t>/intel-</w:t>
      </w:r>
      <w:proofErr w:type="spellStart"/>
      <w:r>
        <w:rPr>
          <w:rFonts w:ascii="Calibri" w:hAnsi="Calibri"/>
          <w:szCs w:val="22"/>
        </w:rPr>
        <w:t>rapl</w:t>
      </w:r>
      <w:proofErr w:type="spellEnd"/>
      <w:r>
        <w:rPr>
          <w:rFonts w:ascii="Calibri" w:hAnsi="Calibri"/>
          <w:szCs w:val="22"/>
        </w:rPr>
        <w:t>/intel-rapl</w:t>
      </w:r>
      <w:proofErr w:type="gramStart"/>
      <w:r>
        <w:rPr>
          <w:rFonts w:ascii="Calibri" w:hAnsi="Calibri"/>
          <w:szCs w:val="22"/>
        </w:rPr>
        <w:t>:0</w:t>
      </w:r>
      <w:proofErr w:type="gramEnd"/>
      <w:r>
        <w:rPr>
          <w:rFonts w:ascii="Calibri" w:hAnsi="Calibri"/>
          <w:szCs w:val="22"/>
        </w:rPr>
        <w:t>/</w:t>
      </w:r>
      <w:proofErr w:type="spellStart"/>
      <w:r>
        <w:rPr>
          <w:rFonts w:ascii="Calibri" w:hAnsi="Calibri"/>
          <w:szCs w:val="22"/>
        </w:rPr>
        <w:t>energy_uj</w:t>
      </w:r>
      <w:proofErr w:type="spellEnd"/>
      <w:r>
        <w:rPr>
          <w:rFonts w:ascii="Calibri" w:hAnsi="Calibri"/>
          <w:szCs w:val="22"/>
        </w:rPr>
        <w:t xml:space="preserve"> (complete package)</w:t>
      </w:r>
      <w:r w:rsidR="00086907">
        <w:rPr>
          <w:rFonts w:ascii="Calibri" w:hAnsi="Calibri"/>
          <w:szCs w:val="22"/>
        </w:rPr>
        <w:br/>
      </w:r>
      <w:r>
        <w:rPr>
          <w:rFonts w:ascii="Calibri" w:hAnsi="Calibri"/>
          <w:szCs w:val="22"/>
        </w:rPr>
        <w:t>/sys/class/powercap/intel-rapl/intel-rapl:0/intel-rapl:0:0/energy_uj (CPU)</w:t>
      </w:r>
      <w:r w:rsidR="00086907">
        <w:rPr>
          <w:rFonts w:ascii="Calibri" w:hAnsi="Calibri"/>
          <w:szCs w:val="22"/>
        </w:rPr>
        <w:br/>
      </w:r>
      <w:r>
        <w:rPr>
          <w:rFonts w:ascii="Calibri" w:hAnsi="Calibri"/>
          <w:szCs w:val="22"/>
        </w:rPr>
        <w:t>/sys/class/powercap/intel-rapl/intel-rapl:0/intel-rapl:0:1/energy_uj (RAM)</w:t>
      </w:r>
    </w:p>
    <w:p w14:paraId="3A9EC2F4" w14:textId="7DC2D899" w:rsidR="00AD2D26" w:rsidRPr="00421CEB" w:rsidRDefault="00086907" w:rsidP="0014451F">
      <w:pPr>
        <w:jc w:val="both"/>
        <w:rPr>
          <w:szCs w:val="22"/>
        </w:rPr>
      </w:pPr>
      <w:r>
        <w:rPr>
          <w:rFonts w:ascii="Calibri" w:hAnsi="Calibri"/>
          <w:szCs w:val="22"/>
        </w:rPr>
        <w:t>Similar to the measurement method using the power meter, the energy values can be read at the beginning and at the end of a certain time interval such that the dynamic power plus the static power is obtained</w:t>
      </w:r>
      <w:r w:rsidR="007D38DC">
        <w:rPr>
          <w:rFonts w:ascii="Calibri" w:hAnsi="Calibri"/>
          <w:szCs w:val="22"/>
        </w:rPr>
        <w:t xml:space="preserve"> or the pure static power can be obtained. </w:t>
      </w:r>
    </w:p>
    <w:p w14:paraId="261F375C" w14:textId="6F237521" w:rsidR="00F325F8" w:rsidRPr="00421CEB" w:rsidRDefault="008D383E" w:rsidP="0014451F">
      <w:pPr>
        <w:pStyle w:val="berschrift2"/>
        <w:jc w:val="both"/>
      </w:pPr>
      <w:bookmarkStart w:id="22" w:name="_Toc517993838"/>
      <w:r>
        <w:t>Statistical Test</w:t>
      </w:r>
      <w:bookmarkEnd w:id="22"/>
    </w:p>
    <w:p w14:paraId="5F80B461" w14:textId="5F497262" w:rsidR="003531BD" w:rsidRDefault="00374AD4" w:rsidP="0014451F">
      <w:pPr>
        <w:jc w:val="both"/>
        <w:rPr>
          <w:szCs w:val="22"/>
        </w:rPr>
      </w:pPr>
      <w:r>
        <w:rPr>
          <w:szCs w:val="22"/>
        </w:rPr>
        <w:t xml:space="preserve">As the decoding process is usually performed on devices driven by an operating system (OS), background system processes are likely to disturb the measurements. </w:t>
      </w:r>
      <w:r w:rsidR="00FF2317">
        <w:rPr>
          <w:szCs w:val="22"/>
        </w:rPr>
        <w:t xml:space="preserve">Other sources of measurement noise like temperature variations can also occur. </w:t>
      </w:r>
      <w:r>
        <w:rPr>
          <w:szCs w:val="22"/>
        </w:rPr>
        <w:t>The authors claim that as a consequence, a single measurement for one process is not sufficient. As a solution, a series of measurements should be performed and a statistical test should ensure the validity of the measured energy.</w:t>
      </w:r>
    </w:p>
    <w:p w14:paraId="4F0031FF" w14:textId="4B2F3F90" w:rsidR="00374AD4" w:rsidRDefault="00374AD4" w:rsidP="0014451F">
      <w:pPr>
        <w:jc w:val="both"/>
        <w:rPr>
          <w:szCs w:val="22"/>
        </w:rPr>
      </w:pPr>
      <w:r>
        <w:rPr>
          <w:szCs w:val="22"/>
        </w:rPr>
        <w:t xml:space="preserve">Assume that the processing energy for decoding a sequence shall be measured. The process is measured </w:t>
      </w:r>
      <w:r w:rsidR="00C855EB" w:rsidRPr="00C855EB">
        <w:rPr>
          <w:i/>
          <w:szCs w:val="22"/>
        </w:rPr>
        <w:t>m</w:t>
      </w:r>
      <w:r>
        <w:rPr>
          <w:szCs w:val="22"/>
        </w:rPr>
        <w:t xml:space="preserve"> times. A confidence interval test is conducted with </w:t>
      </w:r>
      <w:r w:rsidR="00775C13">
        <w:rPr>
          <w:szCs w:val="22"/>
        </w:rPr>
        <w:t>[</w:t>
      </w:r>
      <w:r w:rsidR="00A50070">
        <w:rPr>
          <w:szCs w:val="22"/>
        </w:rPr>
        <w:t>5</w:t>
      </w:r>
      <w:r w:rsidR="00775C13">
        <w:rPr>
          <w:szCs w:val="22"/>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8286"/>
        <w:gridCol w:w="837"/>
      </w:tblGrid>
      <w:tr w:rsidR="00902568" w14:paraId="2DAAC010" w14:textId="77777777" w:rsidTr="00C34943">
        <w:tc>
          <w:tcPr>
            <w:tcW w:w="3166" w:type="dxa"/>
          </w:tcPr>
          <w:p w14:paraId="66F63D8C" w14:textId="77777777" w:rsidR="00902568" w:rsidRDefault="00902568" w:rsidP="00C34943">
            <w:pPr>
              <w:jc w:val="both"/>
            </w:pPr>
          </w:p>
        </w:tc>
        <w:tc>
          <w:tcPr>
            <w:tcW w:w="3167" w:type="dxa"/>
          </w:tcPr>
          <w:p w14:paraId="0FA42244" w14:textId="32FB3F2F" w:rsidR="00902568" w:rsidRPr="00613102" w:rsidRDefault="00902568" w:rsidP="00C34943">
            <w:pPr>
              <w:jc w:val="both"/>
            </w:pPr>
            <w:r w:rsidRPr="00573589">
              <w:rPr>
                <w:noProof/>
                <w:szCs w:val="22"/>
                <w:lang w:val="de-DE" w:eastAsia="de-DE"/>
              </w:rPr>
              <w:drawing>
                <wp:inline distT="0" distB="0" distL="0" distR="0" wp14:anchorId="6BB3BDCC" wp14:editId="69851F23">
                  <wp:extent cx="5121219" cy="250453"/>
                  <wp:effectExtent l="0" t="0" r="3810" b="0"/>
                  <wp:docPr id="44"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Grafik 4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24004" cy="250589"/>
                          </a:xfrm>
                          <a:prstGeom prst="rect">
                            <a:avLst/>
                          </a:prstGeom>
                        </pic:spPr>
                      </pic:pic>
                    </a:graphicData>
                  </a:graphic>
                </wp:inline>
              </w:drawing>
            </w:r>
          </w:p>
        </w:tc>
        <w:tc>
          <w:tcPr>
            <w:tcW w:w="3167" w:type="dxa"/>
            <w:vAlign w:val="center"/>
          </w:tcPr>
          <w:p w14:paraId="26C34E97" w14:textId="658187AA" w:rsidR="00902568" w:rsidRDefault="00902568" w:rsidP="009E00FC">
            <w:pPr>
              <w:jc w:val="right"/>
            </w:pPr>
            <w:r>
              <w:t>(2.1)</w:t>
            </w:r>
          </w:p>
        </w:tc>
      </w:tr>
    </w:tbl>
    <w:p w14:paraId="3CF3A14E" w14:textId="1369FF5F" w:rsidR="00573589" w:rsidRDefault="00A900AD" w:rsidP="0014451F">
      <w:pPr>
        <w:jc w:val="both"/>
        <w:rPr>
          <w:szCs w:val="22"/>
        </w:rPr>
      </w:pPr>
      <w:proofErr w:type="gramStart"/>
      <w:r>
        <w:rPr>
          <w:szCs w:val="22"/>
        </w:rPr>
        <w:t>where</w:t>
      </w:r>
      <w:proofErr w:type="gramEnd"/>
      <w:r>
        <w:rPr>
          <w:szCs w:val="22"/>
        </w:rPr>
        <w:t xml:space="preserve"> </w:t>
      </w:r>
      <w:r w:rsidRPr="00C855EB">
        <w:rPr>
          <w:i/>
          <w:szCs w:val="22"/>
        </w:rPr>
        <w:t>c</w:t>
      </w:r>
      <w:r w:rsidRPr="00A900AD">
        <w:rPr>
          <w:szCs w:val="22"/>
          <w:vertAlign w:val="subscript"/>
        </w:rPr>
        <w:t>left</w:t>
      </w:r>
      <w:r>
        <w:rPr>
          <w:szCs w:val="22"/>
        </w:rPr>
        <w:t xml:space="preserve"> and </w:t>
      </w:r>
      <w:proofErr w:type="spellStart"/>
      <w:r w:rsidRPr="00C855EB">
        <w:rPr>
          <w:i/>
          <w:szCs w:val="22"/>
        </w:rPr>
        <w:t>c</w:t>
      </w:r>
      <w:r w:rsidRPr="00A900AD">
        <w:rPr>
          <w:szCs w:val="22"/>
          <w:vertAlign w:val="subscript"/>
        </w:rPr>
        <w:t>right</w:t>
      </w:r>
      <w:proofErr w:type="spellEnd"/>
      <w:r>
        <w:rPr>
          <w:szCs w:val="22"/>
        </w:rPr>
        <w:t xml:space="preserve"> are the lower and the upper bound of the confidence interval, </w:t>
      </w:r>
      <m:oMath>
        <m:acc>
          <m:accPr>
            <m:chr m:val="̅"/>
            <m:ctrlPr>
              <w:rPr>
                <w:rFonts w:ascii="Cambria Math" w:hAnsi="Cambria Math"/>
                <w:i/>
                <w:szCs w:val="22"/>
              </w:rPr>
            </m:ctrlPr>
          </m:accPr>
          <m:e>
            <m:r>
              <w:rPr>
                <w:rFonts w:ascii="Cambria Math" w:hAnsi="Cambria Math"/>
                <w:szCs w:val="22"/>
              </w:rPr>
              <m:t>x</m:t>
            </m:r>
          </m:e>
        </m:acc>
      </m:oMath>
      <w:r>
        <w:rPr>
          <w:szCs w:val="22"/>
        </w:rPr>
        <w:t xml:space="preserve"> is the mean of the measured energies, </w:t>
      </w:r>
      <m:oMath>
        <m:r>
          <w:rPr>
            <w:rFonts w:ascii="Cambria Math" w:hAnsi="Cambria Math"/>
            <w:szCs w:val="22"/>
          </w:rPr>
          <m:t>σ</m:t>
        </m:r>
      </m:oMath>
      <w:r>
        <w:rPr>
          <w:szCs w:val="22"/>
        </w:rPr>
        <w:t xml:space="preserve"> the standard deviation, and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α</m:t>
            </m:r>
          </m:sub>
        </m:sSub>
      </m:oMath>
      <w:r>
        <w:rPr>
          <w:szCs w:val="22"/>
        </w:rPr>
        <w:t xml:space="preserve"> is the critical t-value for </w:t>
      </w:r>
      <w:r w:rsidRPr="00C855EB">
        <w:rPr>
          <w:i/>
          <w:szCs w:val="22"/>
        </w:rPr>
        <w:t>m</w:t>
      </w:r>
      <w:r>
        <w:rPr>
          <w:szCs w:val="22"/>
        </w:rPr>
        <w:t xml:space="preserve"> samples of Student’s t-distribution. The size of the confidence interval can be chosen as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4"/>
        <w:gridCol w:w="5923"/>
        <w:gridCol w:w="1929"/>
      </w:tblGrid>
      <w:tr w:rsidR="00902568" w14:paraId="1F99C4D4" w14:textId="77777777" w:rsidTr="00C34943">
        <w:tc>
          <w:tcPr>
            <w:tcW w:w="3166" w:type="dxa"/>
          </w:tcPr>
          <w:p w14:paraId="155C5DC9" w14:textId="77777777" w:rsidR="00902568" w:rsidRDefault="00902568" w:rsidP="00C34943">
            <w:pPr>
              <w:jc w:val="both"/>
            </w:pPr>
          </w:p>
        </w:tc>
        <w:tc>
          <w:tcPr>
            <w:tcW w:w="3167" w:type="dxa"/>
          </w:tcPr>
          <w:p w14:paraId="1386A0D1" w14:textId="3B2DD178" w:rsidR="00902568" w:rsidRPr="00613102" w:rsidRDefault="00902568" w:rsidP="00C34943">
            <w:pPr>
              <w:jc w:val="both"/>
            </w:pPr>
            <w:r w:rsidRPr="00A900AD">
              <w:rPr>
                <w:noProof/>
                <w:szCs w:val="22"/>
                <w:lang w:val="de-DE" w:eastAsia="de-DE"/>
              </w:rPr>
              <w:drawing>
                <wp:inline distT="0" distB="0" distL="0" distR="0" wp14:anchorId="67C9C9EC" wp14:editId="43546110">
                  <wp:extent cx="3624263" cy="269612"/>
                  <wp:effectExtent l="0" t="0" r="0" b="0"/>
                  <wp:docPr id="46"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Grafik 4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55321" cy="271922"/>
                          </a:xfrm>
                          <a:prstGeom prst="rect">
                            <a:avLst/>
                          </a:prstGeom>
                        </pic:spPr>
                      </pic:pic>
                    </a:graphicData>
                  </a:graphic>
                </wp:inline>
              </w:drawing>
            </w:r>
          </w:p>
        </w:tc>
        <w:tc>
          <w:tcPr>
            <w:tcW w:w="3167" w:type="dxa"/>
            <w:vAlign w:val="center"/>
          </w:tcPr>
          <w:p w14:paraId="2ED43FA1" w14:textId="3C529C69" w:rsidR="00902568" w:rsidRDefault="00902568" w:rsidP="009E00FC">
            <w:pPr>
              <w:jc w:val="right"/>
            </w:pPr>
            <w:r>
              <w:t>(2.2)</w:t>
            </w:r>
          </w:p>
        </w:tc>
      </w:tr>
    </w:tbl>
    <w:p w14:paraId="355F6144" w14:textId="262E7AD9" w:rsidR="00A900AD" w:rsidRPr="00421CEB" w:rsidRDefault="00A900AD" w:rsidP="0014451F">
      <w:pPr>
        <w:jc w:val="both"/>
        <w:rPr>
          <w:szCs w:val="22"/>
        </w:rPr>
      </w:pPr>
      <w:r>
        <w:rPr>
          <w:szCs w:val="22"/>
        </w:rPr>
        <w:t xml:space="preserve">where </w:t>
      </w:r>
      <m:oMath>
        <m:r>
          <w:rPr>
            <w:rFonts w:ascii="Cambria Math" w:hAnsi="Cambria Math"/>
            <w:szCs w:val="22"/>
          </w:rPr>
          <m:t>β</m:t>
        </m:r>
      </m:oMath>
      <w:r>
        <w:rPr>
          <w:szCs w:val="22"/>
        </w:rPr>
        <w:t xml:space="preserve"> reflects the relative size of the allowed interval. In the literature</w:t>
      </w:r>
      <w:r w:rsidR="001A178A">
        <w:rPr>
          <w:szCs w:val="22"/>
        </w:rPr>
        <w:t xml:space="preserve"> [</w:t>
      </w:r>
      <w:r w:rsidR="00A50070">
        <w:rPr>
          <w:szCs w:val="22"/>
        </w:rPr>
        <w:t>6</w:t>
      </w:r>
      <w:r w:rsidR="001A178A">
        <w:rPr>
          <w:szCs w:val="22"/>
        </w:rPr>
        <w:t>]</w:t>
      </w:r>
      <w:r>
        <w:rPr>
          <w:szCs w:val="22"/>
        </w:rPr>
        <w:t xml:space="preserve">, </w:t>
      </w:r>
      <m:oMath>
        <m:r>
          <w:rPr>
            <w:rFonts w:ascii="Cambria Math" w:hAnsi="Cambria Math"/>
            <w:szCs w:val="22"/>
          </w:rPr>
          <m:t>α=0.99%</m:t>
        </m:r>
      </m:oMath>
      <w:r>
        <w:rPr>
          <w:szCs w:val="22"/>
        </w:rPr>
        <w:t xml:space="preserve"> and </w:t>
      </w:r>
      <m:oMath>
        <m:r>
          <w:rPr>
            <w:rFonts w:ascii="Cambria Math" w:hAnsi="Cambria Math"/>
            <w:szCs w:val="22"/>
          </w:rPr>
          <m:t>β=0.02</m:t>
        </m:r>
      </m:oMath>
      <w:r w:rsidR="00C855EB">
        <w:rPr>
          <w:szCs w:val="22"/>
        </w:rPr>
        <w:t xml:space="preserve"> </w:t>
      </w:r>
      <w:r>
        <w:rPr>
          <w:szCs w:val="22"/>
        </w:rPr>
        <w:t xml:space="preserve">have been chosen regularly. In this case, if the confidence interval condition is kept, with a probability of 99%, the true energy </w:t>
      </w:r>
      <m:oMath>
        <m:r>
          <w:rPr>
            <w:rFonts w:ascii="Cambria Math" w:hAnsi="Cambria Math"/>
            <w:szCs w:val="22"/>
          </w:rPr>
          <m:t>μ</m:t>
        </m:r>
      </m:oMath>
      <w:r>
        <w:rPr>
          <w:szCs w:val="22"/>
        </w:rPr>
        <w:t xml:space="preserve"> is located in the </w:t>
      </w:r>
      <w:proofErr w:type="gramStart"/>
      <w:r>
        <w:rPr>
          <w:szCs w:val="22"/>
        </w:rPr>
        <w:t xml:space="preserve">range </w:t>
      </w:r>
      <w:proofErr w:type="gramEnd"/>
      <m:oMath>
        <m:r>
          <w:rPr>
            <w:rFonts w:ascii="Cambria Math" w:hAnsi="Cambria Math"/>
            <w:szCs w:val="22"/>
          </w:rPr>
          <m:t>(0.99</m:t>
        </m:r>
        <m:acc>
          <m:accPr>
            <m:chr m:val="̅"/>
            <m:ctrlPr>
              <w:rPr>
                <w:rFonts w:ascii="Cambria Math" w:hAnsi="Cambria Math"/>
                <w:i/>
                <w:szCs w:val="22"/>
              </w:rPr>
            </m:ctrlPr>
          </m:accPr>
          <m:e>
            <m:r>
              <w:rPr>
                <w:rFonts w:ascii="Cambria Math" w:hAnsi="Cambria Math"/>
                <w:szCs w:val="22"/>
              </w:rPr>
              <m:t>x</m:t>
            </m:r>
          </m:e>
        </m:acc>
        <m:r>
          <w:rPr>
            <w:rFonts w:ascii="Cambria Math" w:hAnsi="Cambria Math"/>
            <w:szCs w:val="22"/>
          </w:rPr>
          <m:t>;1.01</m:t>
        </m:r>
        <m:acc>
          <m:accPr>
            <m:chr m:val="̅"/>
            <m:ctrlPr>
              <w:rPr>
                <w:rFonts w:ascii="Cambria Math" w:hAnsi="Cambria Math"/>
                <w:i/>
                <w:szCs w:val="22"/>
              </w:rPr>
            </m:ctrlPr>
          </m:accPr>
          <m:e>
            <m:r>
              <w:rPr>
                <w:rFonts w:ascii="Cambria Math" w:hAnsi="Cambria Math"/>
                <w:szCs w:val="22"/>
              </w:rPr>
              <m:t>x</m:t>
            </m:r>
          </m:e>
        </m:acc>
        <m:r>
          <w:rPr>
            <w:rFonts w:ascii="Cambria Math" w:hAnsi="Cambria Math"/>
            <w:szCs w:val="22"/>
          </w:rPr>
          <m:t>)</m:t>
        </m:r>
      </m:oMath>
      <w:r w:rsidR="00C855EB">
        <w:rPr>
          <w:szCs w:val="22"/>
        </w:rPr>
        <w:t xml:space="preserve">. </w:t>
      </w:r>
      <w:r w:rsidR="00490074">
        <w:rPr>
          <w:szCs w:val="22"/>
        </w:rPr>
        <w:t xml:space="preserve">In the following, the mean energy </w:t>
      </w:r>
      <m:oMath>
        <m:acc>
          <m:accPr>
            <m:chr m:val="̅"/>
            <m:ctrlPr>
              <w:rPr>
                <w:rFonts w:ascii="Cambria Math" w:hAnsi="Cambria Math"/>
                <w:i/>
                <w:szCs w:val="22"/>
              </w:rPr>
            </m:ctrlPr>
          </m:accPr>
          <m:e>
            <m:r>
              <w:rPr>
                <w:rFonts w:ascii="Cambria Math" w:hAnsi="Cambria Math"/>
                <w:szCs w:val="22"/>
              </w:rPr>
              <m:t>x</m:t>
            </m:r>
          </m:e>
        </m:acc>
      </m:oMath>
      <w:r w:rsidR="00EA2CD5">
        <w:rPr>
          <w:szCs w:val="22"/>
        </w:rPr>
        <w:t xml:space="preserve"> is used as </w:t>
      </w:r>
      <w:r w:rsidR="00B61E6A">
        <w:rPr>
          <w:szCs w:val="22"/>
        </w:rPr>
        <w:t>the</w:t>
      </w:r>
      <w:r w:rsidR="00490074">
        <w:rPr>
          <w:szCs w:val="22"/>
        </w:rPr>
        <w:t xml:space="preserve"> processing energy</w:t>
      </w:r>
      <w:r w:rsidR="00B61E6A">
        <w:rPr>
          <w:szCs w:val="22"/>
        </w:rPr>
        <w:t xml:space="preserve"> </w:t>
      </w:r>
      <w:r w:rsidR="00B61E6A" w:rsidRPr="00B61E6A">
        <w:rPr>
          <w:i/>
          <w:szCs w:val="22"/>
        </w:rPr>
        <w:t>E</w:t>
      </w:r>
      <w:r w:rsidR="00490074">
        <w:rPr>
          <w:szCs w:val="22"/>
        </w:rPr>
        <w:t>.</w:t>
      </w:r>
    </w:p>
    <w:p w14:paraId="43448A1F" w14:textId="40C3D838" w:rsidR="00F325F8" w:rsidRDefault="0088665B" w:rsidP="0014451F">
      <w:pPr>
        <w:pStyle w:val="berschrift1"/>
        <w:jc w:val="both"/>
      </w:pPr>
      <w:bookmarkStart w:id="23" w:name="_Ref516843819"/>
      <w:bookmarkStart w:id="24" w:name="_Toc517993839"/>
      <w:r>
        <w:lastRenderedPageBreak/>
        <w:t>Energy Assessment</w:t>
      </w:r>
      <w:bookmarkEnd w:id="23"/>
      <w:bookmarkEnd w:id="24"/>
    </w:p>
    <w:p w14:paraId="20A971A3" w14:textId="602BA5A8" w:rsidR="00A137B7" w:rsidRPr="00A137B7" w:rsidRDefault="00EC3A80" w:rsidP="0014451F">
      <w:pPr>
        <w:jc w:val="both"/>
      </w:pPr>
      <w:r>
        <w:t xml:space="preserve">In this chapter, </w:t>
      </w:r>
      <w:r w:rsidR="00071E5E">
        <w:t>results of true energy measurements for the decoding energy of HM</w:t>
      </w:r>
      <w:r w:rsidR="00897D96">
        <w:t>-16.18</w:t>
      </w:r>
      <w:r w:rsidR="00086907">
        <w:t xml:space="preserve">, </w:t>
      </w:r>
      <w:r w:rsidR="00071E5E">
        <w:t>JEM-7.0</w:t>
      </w:r>
      <w:r w:rsidR="00086907">
        <w:t>, and VTM-1.0</w:t>
      </w:r>
      <w:r w:rsidR="00071E5E">
        <w:t xml:space="preserve"> are given. </w:t>
      </w:r>
      <w:r w:rsidR="005B0F96">
        <w:t>It is shown how the energy can be used as an additional evaluation criterion.</w:t>
      </w:r>
    </w:p>
    <w:p w14:paraId="2F0FADCA" w14:textId="057EFB2C" w:rsidR="00714163" w:rsidRDefault="00593835" w:rsidP="0014451F">
      <w:pPr>
        <w:jc w:val="both"/>
      </w:pPr>
      <w:bookmarkStart w:id="25" w:name="_Toc504385851"/>
      <w:bookmarkStart w:id="26" w:name="_Toc504386016"/>
      <w:bookmarkStart w:id="27" w:name="_Toc496601789"/>
      <w:bookmarkEnd w:id="25"/>
      <w:bookmarkEnd w:id="26"/>
      <w:bookmarkEnd w:id="27"/>
      <w:r>
        <w:t>T</w:t>
      </w:r>
      <w:r w:rsidR="00A85E81">
        <w:t xml:space="preserve">he processing energies are measured for the decoding process of </w:t>
      </w:r>
      <w:r>
        <w:t xml:space="preserve">three sequences: </w:t>
      </w:r>
      <w:proofErr w:type="spellStart"/>
      <w:r>
        <w:t>BasketballDrive</w:t>
      </w:r>
      <w:proofErr w:type="spellEnd"/>
      <w:r>
        <w:t xml:space="preserve">, </w:t>
      </w:r>
      <w:proofErr w:type="spellStart"/>
      <w:r>
        <w:t>BQTerrace</w:t>
      </w:r>
      <w:proofErr w:type="spellEnd"/>
      <w:r>
        <w:t>, and Cactus. The sequences are</w:t>
      </w:r>
      <w:r w:rsidR="00A85E81">
        <w:t xml:space="preserve"> encoded </w:t>
      </w:r>
      <w:proofErr w:type="gramStart"/>
      <w:r w:rsidR="00A85E81">
        <w:t>with the four QPs 22, 27, 32, 37</w:t>
      </w:r>
      <w:r>
        <w:t xml:space="preserve"> and the standard </w:t>
      </w:r>
      <w:proofErr w:type="spellStart"/>
      <w:r>
        <w:t>randomaccess</w:t>
      </w:r>
      <w:proofErr w:type="spellEnd"/>
      <w:r>
        <w:t xml:space="preserve"> encoder configuration</w:t>
      </w:r>
      <w:r w:rsidR="00D116B1">
        <w:t>s</w:t>
      </w:r>
      <w:r w:rsidR="00395F06">
        <w:t xml:space="preserve"> for HM-1</w:t>
      </w:r>
      <w:r w:rsidR="008B7C6C">
        <w:t>6</w:t>
      </w:r>
      <w:r w:rsidR="00395F06">
        <w:t>.</w:t>
      </w:r>
      <w:r w:rsidR="008B7C6C">
        <w:t>18</w:t>
      </w:r>
      <w:r w:rsidR="00086907">
        <w:t>,</w:t>
      </w:r>
      <w:r w:rsidR="008B7C6C">
        <w:t xml:space="preserve"> JEM-7.</w:t>
      </w:r>
      <w:r w:rsidR="00E34693">
        <w:t>0</w:t>
      </w:r>
      <w:r w:rsidR="00086907">
        <w:t>, and the VTM-1.0</w:t>
      </w:r>
      <w:proofErr w:type="gramEnd"/>
      <w:r w:rsidR="00A85E81">
        <w:t xml:space="preserve">. The decoding device is a </w:t>
      </w:r>
      <w:r>
        <w:t>Raspberry Pi 3B+</w:t>
      </w:r>
      <w:r w:rsidR="00A85E81">
        <w:t xml:space="preserve"> equipped with an ARM Cortex-A</w:t>
      </w:r>
      <w:r>
        <w:t>53</w:t>
      </w:r>
      <w:r w:rsidR="00A85E81">
        <w:t xml:space="preserve"> </w:t>
      </w:r>
      <w:proofErr w:type="spellStart"/>
      <w:r>
        <w:t>quad</w:t>
      </w:r>
      <w:r w:rsidR="00A85E81">
        <w:t>core</w:t>
      </w:r>
      <w:proofErr w:type="spellEnd"/>
      <w:r w:rsidR="00A85E81">
        <w:t xml:space="preserve"> processor. </w:t>
      </w:r>
      <w:r w:rsidR="00E746F0">
        <w:t>The operating</w:t>
      </w:r>
      <w:r w:rsidR="00834336">
        <w:t xml:space="preserve"> system is </w:t>
      </w:r>
      <w:proofErr w:type="spellStart"/>
      <w:r w:rsidR="00834336">
        <w:t>Raspbian</w:t>
      </w:r>
      <w:proofErr w:type="spellEnd"/>
      <w:r w:rsidR="00834336">
        <w:t xml:space="preserve"> 4.14.34-v7+ and</w:t>
      </w:r>
      <w:r w:rsidR="00E746F0">
        <w:t xml:space="preserve"> the </w:t>
      </w:r>
      <w:proofErr w:type="spellStart"/>
      <w:r w:rsidR="00E746F0">
        <w:t>gcc</w:t>
      </w:r>
      <w:proofErr w:type="spellEnd"/>
      <w:r w:rsidR="00E746F0">
        <w:t xml:space="preserve"> compiler version is 6.3.0. For stable measurements, dynamic voltage and frequency scaling (DVFS) is switched off such that a constant clock frequency of 1.4</w:t>
      </w:r>
      <w:r w:rsidR="00CB7F1B">
        <w:t xml:space="preserve"> </w:t>
      </w:r>
      <w:r w:rsidR="00E746F0">
        <w:t xml:space="preserve">GHz is set. </w:t>
      </w:r>
      <w:r w:rsidR="00086907">
        <w:t>Three</w:t>
      </w:r>
      <w:r w:rsidR="00A85E81">
        <w:t xml:space="preserve"> software decoders are used: JEM-</w:t>
      </w:r>
      <w:r>
        <w:t>7</w:t>
      </w:r>
      <w:r w:rsidR="00A85E81">
        <w:t>.0</w:t>
      </w:r>
      <w:r w:rsidR="00086907">
        <w:t>, VTM-1.0,</w:t>
      </w:r>
      <w:r w:rsidR="00A85E81">
        <w:t xml:space="preserve"> and HM-1</w:t>
      </w:r>
      <w:r>
        <w:t>6</w:t>
      </w:r>
      <w:r w:rsidR="00A85E81">
        <w:t>.</w:t>
      </w:r>
      <w:r>
        <w:t>18</w:t>
      </w:r>
      <w:r w:rsidR="00A85E81">
        <w:t xml:space="preserve"> as </w:t>
      </w:r>
      <w:r w:rsidR="008C64E7">
        <w:t xml:space="preserve">a </w:t>
      </w:r>
      <w:r w:rsidR="00A85E81">
        <w:t>reference decoder.</w:t>
      </w:r>
      <w:r w:rsidR="00CB032F">
        <w:t xml:space="preserve"> The power is measured through the USB cable and the power meter is </w:t>
      </w:r>
      <w:r w:rsidR="00086907">
        <w:t xml:space="preserve">a </w:t>
      </w:r>
      <w:r w:rsidR="00CB032F">
        <w:t xml:space="preserve">ZES </w:t>
      </w:r>
      <w:proofErr w:type="spellStart"/>
      <w:r w:rsidR="00CB032F">
        <w:t>Zimmers</w:t>
      </w:r>
      <w:proofErr w:type="spellEnd"/>
      <w:r w:rsidR="00CB032F">
        <w:t xml:space="preserve"> LMG95.</w:t>
      </w:r>
      <w:r w:rsidR="00A85E81">
        <w:t xml:space="preserve"> The rate-distortion values and the measured energies are listed in Table</w:t>
      </w:r>
      <w:r w:rsidR="00D13CB5">
        <w:t>s</w:t>
      </w:r>
      <w:r w:rsidR="00A85E81">
        <w:t xml:space="preserve"> 1</w:t>
      </w:r>
      <w:r w:rsidR="00496649">
        <w:t xml:space="preserve"> to 3</w:t>
      </w:r>
      <w:r w:rsidR="00A85E81">
        <w:t>.</w:t>
      </w:r>
    </w:p>
    <w:p w14:paraId="6945537A" w14:textId="77777777" w:rsidR="0014451F" w:rsidRDefault="0014451F" w:rsidP="0014451F">
      <w:pPr>
        <w:pStyle w:val="Beschriftung"/>
        <w:keepNext/>
        <w:spacing w:after="0"/>
        <w:jc w:val="both"/>
      </w:pPr>
    </w:p>
    <w:p w14:paraId="23A0548D" w14:textId="77777777" w:rsidR="0014451F" w:rsidRDefault="0014451F" w:rsidP="0014451F">
      <w:pPr>
        <w:pStyle w:val="Beschriftung"/>
        <w:keepNext/>
        <w:spacing w:after="0"/>
        <w:jc w:val="both"/>
      </w:pPr>
    </w:p>
    <w:p w14:paraId="44D83A12" w14:textId="737671FE" w:rsidR="00A85E81" w:rsidRDefault="00A85E81" w:rsidP="00FB0187">
      <w:pPr>
        <w:pStyle w:val="Beschriftung"/>
        <w:keepNext/>
        <w:spacing w:after="0"/>
        <w:jc w:val="center"/>
      </w:pPr>
      <w:r>
        <w:t xml:space="preserve">Table </w:t>
      </w:r>
      <w:r>
        <w:fldChar w:fldCharType="begin"/>
      </w:r>
      <w:r>
        <w:instrText xml:space="preserve"> SEQ Table \* ARABIC </w:instrText>
      </w:r>
      <w:r>
        <w:fldChar w:fldCharType="separate"/>
      </w:r>
      <w:r w:rsidR="00353D6C">
        <w:rPr>
          <w:noProof/>
        </w:rPr>
        <w:t>1</w:t>
      </w:r>
      <w:r>
        <w:fldChar w:fldCharType="end"/>
      </w:r>
      <w:r>
        <w:t xml:space="preserve"> Rate-distortion </w:t>
      </w:r>
      <w:r w:rsidR="007D1DF9">
        <w:t xml:space="preserve">performance </w:t>
      </w:r>
      <w:r>
        <w:t xml:space="preserve">and decoding energy of the </w:t>
      </w:r>
      <w:proofErr w:type="spellStart"/>
      <w:r w:rsidR="004E6821">
        <w:t>BQTerrace</w:t>
      </w:r>
      <w:proofErr w:type="spellEnd"/>
      <w:r>
        <w:t xml:space="preserve"> sequence</w:t>
      </w:r>
      <w:r w:rsidR="00E746F0">
        <w:t xml:space="preserve"> (40 frames)</w:t>
      </w:r>
      <w:r>
        <w:t>.</w:t>
      </w:r>
    </w:p>
    <w:tbl>
      <w:tblPr>
        <w:tblStyle w:val="Tabellenraster"/>
        <w:tblW w:w="0" w:type="auto"/>
        <w:jc w:val="center"/>
        <w:tblLook w:val="04A0" w:firstRow="1" w:lastRow="0" w:firstColumn="1" w:lastColumn="0" w:noHBand="0" w:noVBand="1"/>
      </w:tblPr>
      <w:tblGrid>
        <w:gridCol w:w="1647"/>
        <w:gridCol w:w="1545"/>
        <w:gridCol w:w="1311"/>
        <w:gridCol w:w="1559"/>
        <w:gridCol w:w="1710"/>
        <w:gridCol w:w="1804"/>
      </w:tblGrid>
      <w:tr w:rsidR="00BA5FC1" w14:paraId="33225F07" w14:textId="77777777" w:rsidTr="009722C0">
        <w:trPr>
          <w:jc w:val="center"/>
        </w:trPr>
        <w:tc>
          <w:tcPr>
            <w:tcW w:w="1647" w:type="dxa"/>
          </w:tcPr>
          <w:p w14:paraId="2F56F0BC" w14:textId="75609DAC" w:rsidR="00BA5FC1" w:rsidRPr="00FB0187" w:rsidRDefault="00BA5FC1" w:rsidP="0014451F">
            <w:pPr>
              <w:jc w:val="both"/>
              <w:rPr>
                <w:b/>
              </w:rPr>
            </w:pPr>
            <w:r w:rsidRPr="00FB0187">
              <w:rPr>
                <w:b/>
              </w:rPr>
              <w:t>Sequence</w:t>
            </w:r>
          </w:p>
        </w:tc>
        <w:tc>
          <w:tcPr>
            <w:tcW w:w="1545" w:type="dxa"/>
          </w:tcPr>
          <w:p w14:paraId="36388DE5" w14:textId="48E25EAD" w:rsidR="00BA5FC1" w:rsidRPr="00FB0187" w:rsidRDefault="00BA5FC1" w:rsidP="0014451F">
            <w:pPr>
              <w:jc w:val="both"/>
              <w:rPr>
                <w:b/>
              </w:rPr>
            </w:pPr>
            <w:r w:rsidRPr="00FB0187">
              <w:rPr>
                <w:b/>
              </w:rPr>
              <w:t>Software</w:t>
            </w:r>
          </w:p>
        </w:tc>
        <w:tc>
          <w:tcPr>
            <w:tcW w:w="1311" w:type="dxa"/>
          </w:tcPr>
          <w:p w14:paraId="32A85D5D" w14:textId="77777777" w:rsidR="00BA5FC1" w:rsidRPr="00FB0187" w:rsidRDefault="00BA5FC1" w:rsidP="0014451F">
            <w:pPr>
              <w:jc w:val="both"/>
              <w:rPr>
                <w:b/>
              </w:rPr>
            </w:pPr>
            <w:r w:rsidRPr="00FB0187">
              <w:rPr>
                <w:b/>
              </w:rPr>
              <w:t>QP</w:t>
            </w:r>
          </w:p>
        </w:tc>
        <w:tc>
          <w:tcPr>
            <w:tcW w:w="1559" w:type="dxa"/>
          </w:tcPr>
          <w:p w14:paraId="00128418" w14:textId="77777777" w:rsidR="00BA5FC1" w:rsidRPr="00FB0187" w:rsidRDefault="00BA5FC1" w:rsidP="0014451F">
            <w:pPr>
              <w:jc w:val="both"/>
              <w:rPr>
                <w:b/>
              </w:rPr>
            </w:pPr>
            <w:r w:rsidRPr="00FB0187">
              <w:rPr>
                <w:b/>
              </w:rPr>
              <w:t>YUV-PSNR</w:t>
            </w:r>
          </w:p>
        </w:tc>
        <w:tc>
          <w:tcPr>
            <w:tcW w:w="1710" w:type="dxa"/>
          </w:tcPr>
          <w:p w14:paraId="61622EE2" w14:textId="388BAE2D" w:rsidR="00BA5FC1" w:rsidRPr="00FB0187" w:rsidRDefault="00221959" w:rsidP="0014451F">
            <w:pPr>
              <w:jc w:val="both"/>
              <w:rPr>
                <w:b/>
              </w:rPr>
            </w:pPr>
            <w:r w:rsidRPr="00FB0187">
              <w:rPr>
                <w:b/>
              </w:rPr>
              <w:t>File size</w:t>
            </w:r>
          </w:p>
        </w:tc>
        <w:tc>
          <w:tcPr>
            <w:tcW w:w="1804" w:type="dxa"/>
          </w:tcPr>
          <w:p w14:paraId="0EAD8DB7" w14:textId="77777777" w:rsidR="00BA5FC1" w:rsidRPr="00FB0187" w:rsidRDefault="00BA5FC1" w:rsidP="0014451F">
            <w:pPr>
              <w:jc w:val="both"/>
              <w:rPr>
                <w:b/>
              </w:rPr>
            </w:pPr>
            <w:r w:rsidRPr="00FB0187">
              <w:rPr>
                <w:b/>
              </w:rPr>
              <w:t>Decoding Energy</w:t>
            </w:r>
          </w:p>
        </w:tc>
      </w:tr>
      <w:tr w:rsidR="009061C9" w14:paraId="774E94AE" w14:textId="77777777" w:rsidTr="009722C0">
        <w:trPr>
          <w:jc w:val="center"/>
        </w:trPr>
        <w:tc>
          <w:tcPr>
            <w:tcW w:w="1647" w:type="dxa"/>
            <w:vMerge w:val="restart"/>
            <w:vAlign w:val="center"/>
          </w:tcPr>
          <w:p w14:paraId="77FCA927" w14:textId="68BC2848" w:rsidR="009061C9" w:rsidRDefault="009061C9" w:rsidP="0014451F">
            <w:pPr>
              <w:jc w:val="both"/>
            </w:pPr>
            <w:proofErr w:type="spellStart"/>
            <w:r>
              <w:t>BQTerrace</w:t>
            </w:r>
            <w:proofErr w:type="spellEnd"/>
          </w:p>
        </w:tc>
        <w:tc>
          <w:tcPr>
            <w:tcW w:w="1545" w:type="dxa"/>
            <w:vMerge w:val="restart"/>
            <w:vAlign w:val="center"/>
          </w:tcPr>
          <w:p w14:paraId="48A45633" w14:textId="5BE606BC" w:rsidR="009061C9" w:rsidRDefault="009061C9" w:rsidP="0014451F">
            <w:pPr>
              <w:jc w:val="both"/>
            </w:pPr>
            <w:r>
              <w:t>HM-16.18</w:t>
            </w:r>
          </w:p>
        </w:tc>
        <w:tc>
          <w:tcPr>
            <w:tcW w:w="1311" w:type="dxa"/>
          </w:tcPr>
          <w:p w14:paraId="638BC761" w14:textId="77777777" w:rsidR="009061C9" w:rsidRDefault="009061C9" w:rsidP="0014451F">
            <w:pPr>
              <w:jc w:val="both"/>
            </w:pPr>
            <w:r>
              <w:t>22</w:t>
            </w:r>
          </w:p>
        </w:tc>
        <w:tc>
          <w:tcPr>
            <w:tcW w:w="1559" w:type="dxa"/>
          </w:tcPr>
          <w:p w14:paraId="046CC0D0" w14:textId="1F9F9932" w:rsidR="009061C9" w:rsidRDefault="009061C9" w:rsidP="0014451F">
            <w:pPr>
              <w:jc w:val="both"/>
            </w:pPr>
            <w:r>
              <w:t>39.32 dB</w:t>
            </w:r>
          </w:p>
        </w:tc>
        <w:tc>
          <w:tcPr>
            <w:tcW w:w="1710" w:type="dxa"/>
          </w:tcPr>
          <w:p w14:paraId="5B2DA69B" w14:textId="31D44092" w:rsidR="009061C9" w:rsidRDefault="009061C9" w:rsidP="0014451F">
            <w:pPr>
              <w:jc w:val="both"/>
            </w:pPr>
            <w:r w:rsidRPr="00221959">
              <w:t>3388451</w:t>
            </w:r>
            <w:r>
              <w:t xml:space="preserve"> Bytes</w:t>
            </w:r>
          </w:p>
        </w:tc>
        <w:tc>
          <w:tcPr>
            <w:tcW w:w="1804" w:type="dxa"/>
          </w:tcPr>
          <w:p w14:paraId="015D673F" w14:textId="2811471F" w:rsidR="009061C9" w:rsidRDefault="009061C9" w:rsidP="0014451F">
            <w:pPr>
              <w:jc w:val="both"/>
            </w:pPr>
            <w:r w:rsidRPr="009722C0">
              <w:t>17.58</w:t>
            </w:r>
            <w:r>
              <w:t xml:space="preserve"> J</w:t>
            </w:r>
          </w:p>
        </w:tc>
      </w:tr>
      <w:tr w:rsidR="009061C9" w14:paraId="57307A9F" w14:textId="77777777" w:rsidTr="009722C0">
        <w:trPr>
          <w:jc w:val="center"/>
        </w:trPr>
        <w:tc>
          <w:tcPr>
            <w:tcW w:w="1647" w:type="dxa"/>
            <w:vMerge/>
          </w:tcPr>
          <w:p w14:paraId="1373C850" w14:textId="1A34C1AF" w:rsidR="009061C9" w:rsidRDefault="009061C9" w:rsidP="0014451F">
            <w:pPr>
              <w:jc w:val="both"/>
            </w:pPr>
          </w:p>
        </w:tc>
        <w:tc>
          <w:tcPr>
            <w:tcW w:w="1545" w:type="dxa"/>
            <w:vMerge/>
          </w:tcPr>
          <w:p w14:paraId="1CAACB47" w14:textId="7F304836" w:rsidR="009061C9" w:rsidRDefault="009061C9" w:rsidP="0014451F">
            <w:pPr>
              <w:jc w:val="both"/>
            </w:pPr>
          </w:p>
        </w:tc>
        <w:tc>
          <w:tcPr>
            <w:tcW w:w="1311" w:type="dxa"/>
          </w:tcPr>
          <w:p w14:paraId="5F452F98" w14:textId="77777777" w:rsidR="009061C9" w:rsidRDefault="009061C9" w:rsidP="0014451F">
            <w:pPr>
              <w:jc w:val="both"/>
            </w:pPr>
            <w:r>
              <w:t>27</w:t>
            </w:r>
          </w:p>
        </w:tc>
        <w:tc>
          <w:tcPr>
            <w:tcW w:w="1559" w:type="dxa"/>
          </w:tcPr>
          <w:p w14:paraId="7C3FBB06" w14:textId="5C63D8F5" w:rsidR="009061C9" w:rsidRDefault="009061C9" w:rsidP="0014451F">
            <w:pPr>
              <w:jc w:val="both"/>
            </w:pPr>
            <w:r>
              <w:t>37.08 dB</w:t>
            </w:r>
          </w:p>
        </w:tc>
        <w:tc>
          <w:tcPr>
            <w:tcW w:w="1710" w:type="dxa"/>
          </w:tcPr>
          <w:p w14:paraId="33F6C918" w14:textId="0065FEA4" w:rsidR="009061C9" w:rsidRDefault="009061C9" w:rsidP="0014451F">
            <w:pPr>
              <w:jc w:val="both"/>
            </w:pPr>
            <w:r w:rsidRPr="00221959">
              <w:t xml:space="preserve">934539 </w:t>
            </w:r>
            <w:r>
              <w:t>Bytes</w:t>
            </w:r>
          </w:p>
        </w:tc>
        <w:tc>
          <w:tcPr>
            <w:tcW w:w="1804" w:type="dxa"/>
          </w:tcPr>
          <w:p w14:paraId="1D8D778F" w14:textId="3504D644" w:rsidR="009061C9" w:rsidRDefault="009061C9" w:rsidP="0014451F">
            <w:pPr>
              <w:jc w:val="both"/>
            </w:pPr>
            <w:r>
              <w:t>11.59 J</w:t>
            </w:r>
          </w:p>
        </w:tc>
      </w:tr>
      <w:tr w:rsidR="009061C9" w14:paraId="1CF01D24" w14:textId="77777777" w:rsidTr="009722C0">
        <w:trPr>
          <w:jc w:val="center"/>
        </w:trPr>
        <w:tc>
          <w:tcPr>
            <w:tcW w:w="1647" w:type="dxa"/>
            <w:vMerge/>
          </w:tcPr>
          <w:p w14:paraId="196FADC7" w14:textId="3FA296AE" w:rsidR="009061C9" w:rsidRDefault="009061C9" w:rsidP="0014451F">
            <w:pPr>
              <w:jc w:val="both"/>
            </w:pPr>
          </w:p>
        </w:tc>
        <w:tc>
          <w:tcPr>
            <w:tcW w:w="1545" w:type="dxa"/>
            <w:vMerge/>
          </w:tcPr>
          <w:p w14:paraId="79DCFF26" w14:textId="3D8BFD5D" w:rsidR="009061C9" w:rsidRDefault="009061C9" w:rsidP="0014451F">
            <w:pPr>
              <w:jc w:val="both"/>
            </w:pPr>
          </w:p>
        </w:tc>
        <w:tc>
          <w:tcPr>
            <w:tcW w:w="1311" w:type="dxa"/>
          </w:tcPr>
          <w:p w14:paraId="2E354965" w14:textId="77777777" w:rsidR="009061C9" w:rsidRDefault="009061C9" w:rsidP="0014451F">
            <w:pPr>
              <w:jc w:val="both"/>
            </w:pPr>
            <w:r>
              <w:t>32</w:t>
            </w:r>
          </w:p>
        </w:tc>
        <w:tc>
          <w:tcPr>
            <w:tcW w:w="1559" w:type="dxa"/>
          </w:tcPr>
          <w:p w14:paraId="4D4D7372" w14:textId="793106B3" w:rsidR="009061C9" w:rsidRDefault="009061C9" w:rsidP="0014451F">
            <w:pPr>
              <w:jc w:val="both"/>
            </w:pPr>
            <w:r>
              <w:t>35.49 dB</w:t>
            </w:r>
          </w:p>
        </w:tc>
        <w:tc>
          <w:tcPr>
            <w:tcW w:w="1710" w:type="dxa"/>
          </w:tcPr>
          <w:p w14:paraId="2F52A865" w14:textId="1B6C4972" w:rsidR="009061C9" w:rsidRDefault="009061C9" w:rsidP="0014451F">
            <w:pPr>
              <w:jc w:val="both"/>
            </w:pPr>
            <w:r w:rsidRPr="00221959">
              <w:t xml:space="preserve">380594 </w:t>
            </w:r>
            <w:r>
              <w:t>Bytes</w:t>
            </w:r>
          </w:p>
        </w:tc>
        <w:tc>
          <w:tcPr>
            <w:tcW w:w="1804" w:type="dxa"/>
          </w:tcPr>
          <w:p w14:paraId="1112E537" w14:textId="1088CE49" w:rsidR="009061C9" w:rsidRDefault="009061C9" w:rsidP="0014451F">
            <w:pPr>
              <w:jc w:val="both"/>
            </w:pPr>
            <w:r>
              <w:t>9.23 J</w:t>
            </w:r>
          </w:p>
        </w:tc>
      </w:tr>
      <w:tr w:rsidR="009061C9" w14:paraId="1B4D2AB5" w14:textId="77777777" w:rsidTr="009722C0">
        <w:trPr>
          <w:jc w:val="center"/>
        </w:trPr>
        <w:tc>
          <w:tcPr>
            <w:tcW w:w="1647" w:type="dxa"/>
            <w:vMerge/>
          </w:tcPr>
          <w:p w14:paraId="48329832" w14:textId="25A04698" w:rsidR="009061C9" w:rsidRDefault="009061C9" w:rsidP="0014451F">
            <w:pPr>
              <w:jc w:val="both"/>
            </w:pPr>
          </w:p>
        </w:tc>
        <w:tc>
          <w:tcPr>
            <w:tcW w:w="1545" w:type="dxa"/>
            <w:vMerge/>
          </w:tcPr>
          <w:p w14:paraId="429A9D5C" w14:textId="682BD528" w:rsidR="009061C9" w:rsidRDefault="009061C9" w:rsidP="0014451F">
            <w:pPr>
              <w:jc w:val="both"/>
            </w:pPr>
          </w:p>
        </w:tc>
        <w:tc>
          <w:tcPr>
            <w:tcW w:w="1311" w:type="dxa"/>
          </w:tcPr>
          <w:p w14:paraId="40939D80" w14:textId="77777777" w:rsidR="009061C9" w:rsidRDefault="009061C9" w:rsidP="0014451F">
            <w:pPr>
              <w:jc w:val="both"/>
            </w:pPr>
            <w:r>
              <w:t>37</w:t>
            </w:r>
          </w:p>
        </w:tc>
        <w:tc>
          <w:tcPr>
            <w:tcW w:w="1559" w:type="dxa"/>
          </w:tcPr>
          <w:p w14:paraId="7A0E117C" w14:textId="7322B1E2" w:rsidR="009061C9" w:rsidRDefault="009061C9" w:rsidP="0014451F">
            <w:pPr>
              <w:jc w:val="both"/>
            </w:pPr>
            <w:r>
              <w:t>33.79 dB</w:t>
            </w:r>
          </w:p>
        </w:tc>
        <w:tc>
          <w:tcPr>
            <w:tcW w:w="1710" w:type="dxa"/>
          </w:tcPr>
          <w:p w14:paraId="08C1C806" w14:textId="44D2053F" w:rsidR="009061C9" w:rsidRDefault="009061C9" w:rsidP="0014451F">
            <w:pPr>
              <w:jc w:val="both"/>
            </w:pPr>
            <w:r w:rsidRPr="00221959">
              <w:t xml:space="preserve">190716 </w:t>
            </w:r>
            <w:r>
              <w:t>Bytes</w:t>
            </w:r>
          </w:p>
        </w:tc>
        <w:tc>
          <w:tcPr>
            <w:tcW w:w="1804" w:type="dxa"/>
          </w:tcPr>
          <w:p w14:paraId="0D2338F8" w14:textId="72CCFAF3" w:rsidR="009061C9" w:rsidRDefault="009061C9" w:rsidP="0014451F">
            <w:pPr>
              <w:jc w:val="both"/>
            </w:pPr>
            <w:r>
              <w:t>8.64 J</w:t>
            </w:r>
          </w:p>
        </w:tc>
      </w:tr>
      <w:tr w:rsidR="009061C9" w14:paraId="07FD0D1C" w14:textId="77777777" w:rsidTr="009722C0">
        <w:trPr>
          <w:jc w:val="center"/>
        </w:trPr>
        <w:tc>
          <w:tcPr>
            <w:tcW w:w="1647" w:type="dxa"/>
            <w:vMerge/>
          </w:tcPr>
          <w:p w14:paraId="674D1539" w14:textId="24FD5D2B" w:rsidR="009061C9" w:rsidRDefault="009061C9" w:rsidP="0014451F">
            <w:pPr>
              <w:jc w:val="both"/>
            </w:pPr>
          </w:p>
        </w:tc>
        <w:tc>
          <w:tcPr>
            <w:tcW w:w="1545" w:type="dxa"/>
            <w:vMerge w:val="restart"/>
            <w:vAlign w:val="center"/>
          </w:tcPr>
          <w:p w14:paraId="7A6C2676" w14:textId="6D5CA48F" w:rsidR="009061C9" w:rsidRDefault="009061C9" w:rsidP="0014451F">
            <w:pPr>
              <w:jc w:val="both"/>
            </w:pPr>
            <w:r>
              <w:t>JEM-7.0</w:t>
            </w:r>
          </w:p>
        </w:tc>
        <w:tc>
          <w:tcPr>
            <w:tcW w:w="1311" w:type="dxa"/>
          </w:tcPr>
          <w:p w14:paraId="220C6C5D" w14:textId="77777777" w:rsidR="009061C9" w:rsidRDefault="009061C9" w:rsidP="0014451F">
            <w:pPr>
              <w:jc w:val="both"/>
            </w:pPr>
            <w:r>
              <w:t>22</w:t>
            </w:r>
          </w:p>
        </w:tc>
        <w:tc>
          <w:tcPr>
            <w:tcW w:w="1559" w:type="dxa"/>
          </w:tcPr>
          <w:p w14:paraId="51A5EA0D" w14:textId="39D27DBF" w:rsidR="009061C9" w:rsidRDefault="009061C9" w:rsidP="0014451F">
            <w:pPr>
              <w:jc w:val="both"/>
            </w:pPr>
            <w:r>
              <w:t>39.45 dB</w:t>
            </w:r>
          </w:p>
        </w:tc>
        <w:tc>
          <w:tcPr>
            <w:tcW w:w="1710" w:type="dxa"/>
          </w:tcPr>
          <w:p w14:paraId="6510CC63" w14:textId="73CB1E61" w:rsidR="009061C9" w:rsidRDefault="009061C9" w:rsidP="0014451F">
            <w:pPr>
              <w:jc w:val="both"/>
            </w:pPr>
            <w:r w:rsidRPr="00221959">
              <w:t xml:space="preserve">3158360 </w:t>
            </w:r>
            <w:r>
              <w:t>Bytes</w:t>
            </w:r>
          </w:p>
        </w:tc>
        <w:tc>
          <w:tcPr>
            <w:tcW w:w="1804" w:type="dxa"/>
          </w:tcPr>
          <w:p w14:paraId="507DDFBC" w14:textId="2739F6B6" w:rsidR="009061C9" w:rsidRDefault="009061C9" w:rsidP="0014451F">
            <w:pPr>
              <w:jc w:val="both"/>
            </w:pPr>
            <w:r>
              <w:t>104.85 J</w:t>
            </w:r>
          </w:p>
        </w:tc>
      </w:tr>
      <w:tr w:rsidR="009061C9" w14:paraId="297024DA" w14:textId="77777777" w:rsidTr="009722C0">
        <w:trPr>
          <w:jc w:val="center"/>
        </w:trPr>
        <w:tc>
          <w:tcPr>
            <w:tcW w:w="1647" w:type="dxa"/>
            <w:vMerge/>
          </w:tcPr>
          <w:p w14:paraId="5334DEF0" w14:textId="2FA64365" w:rsidR="009061C9" w:rsidRDefault="009061C9" w:rsidP="0014451F">
            <w:pPr>
              <w:jc w:val="both"/>
            </w:pPr>
          </w:p>
        </w:tc>
        <w:tc>
          <w:tcPr>
            <w:tcW w:w="1545" w:type="dxa"/>
            <w:vMerge/>
          </w:tcPr>
          <w:p w14:paraId="11ECAE89" w14:textId="4DCC5C0B" w:rsidR="009061C9" w:rsidRDefault="009061C9" w:rsidP="0014451F">
            <w:pPr>
              <w:jc w:val="both"/>
            </w:pPr>
          </w:p>
        </w:tc>
        <w:tc>
          <w:tcPr>
            <w:tcW w:w="1311" w:type="dxa"/>
          </w:tcPr>
          <w:p w14:paraId="3FF07C8F" w14:textId="77777777" w:rsidR="009061C9" w:rsidRDefault="009061C9" w:rsidP="0014451F">
            <w:pPr>
              <w:jc w:val="both"/>
            </w:pPr>
            <w:r>
              <w:t>27</w:t>
            </w:r>
          </w:p>
        </w:tc>
        <w:tc>
          <w:tcPr>
            <w:tcW w:w="1559" w:type="dxa"/>
          </w:tcPr>
          <w:p w14:paraId="07E75C09" w14:textId="523D97FB" w:rsidR="009061C9" w:rsidRDefault="009061C9" w:rsidP="0014451F">
            <w:pPr>
              <w:jc w:val="both"/>
            </w:pPr>
            <w:r>
              <w:t>37.37 dB</w:t>
            </w:r>
          </w:p>
        </w:tc>
        <w:tc>
          <w:tcPr>
            <w:tcW w:w="1710" w:type="dxa"/>
          </w:tcPr>
          <w:p w14:paraId="51C26FD4" w14:textId="16D6249E" w:rsidR="009061C9" w:rsidRDefault="009061C9" w:rsidP="0014451F">
            <w:pPr>
              <w:jc w:val="both"/>
            </w:pPr>
            <w:r w:rsidRPr="009722C0">
              <w:t xml:space="preserve">852039 </w:t>
            </w:r>
            <w:r>
              <w:t>Bytes</w:t>
            </w:r>
          </w:p>
        </w:tc>
        <w:tc>
          <w:tcPr>
            <w:tcW w:w="1804" w:type="dxa"/>
          </w:tcPr>
          <w:p w14:paraId="2B48F873" w14:textId="339C53A2" w:rsidR="009061C9" w:rsidRDefault="009061C9" w:rsidP="0014451F">
            <w:pPr>
              <w:jc w:val="both"/>
            </w:pPr>
            <w:r>
              <w:t>73.32 J</w:t>
            </w:r>
          </w:p>
        </w:tc>
      </w:tr>
      <w:tr w:rsidR="009061C9" w14:paraId="37720A9B" w14:textId="77777777" w:rsidTr="009722C0">
        <w:trPr>
          <w:jc w:val="center"/>
        </w:trPr>
        <w:tc>
          <w:tcPr>
            <w:tcW w:w="1647" w:type="dxa"/>
            <w:vMerge/>
          </w:tcPr>
          <w:p w14:paraId="39325979" w14:textId="466FA675" w:rsidR="009061C9" w:rsidRDefault="009061C9" w:rsidP="0014451F">
            <w:pPr>
              <w:jc w:val="both"/>
            </w:pPr>
          </w:p>
        </w:tc>
        <w:tc>
          <w:tcPr>
            <w:tcW w:w="1545" w:type="dxa"/>
            <w:vMerge/>
          </w:tcPr>
          <w:p w14:paraId="4E428733" w14:textId="68630D93" w:rsidR="009061C9" w:rsidRDefault="009061C9" w:rsidP="0014451F">
            <w:pPr>
              <w:jc w:val="both"/>
            </w:pPr>
          </w:p>
        </w:tc>
        <w:tc>
          <w:tcPr>
            <w:tcW w:w="1311" w:type="dxa"/>
          </w:tcPr>
          <w:p w14:paraId="69499EB8" w14:textId="77777777" w:rsidR="009061C9" w:rsidRDefault="009061C9" w:rsidP="0014451F">
            <w:pPr>
              <w:jc w:val="both"/>
            </w:pPr>
            <w:r>
              <w:t>32</w:t>
            </w:r>
          </w:p>
        </w:tc>
        <w:tc>
          <w:tcPr>
            <w:tcW w:w="1559" w:type="dxa"/>
          </w:tcPr>
          <w:p w14:paraId="485AE7F6" w14:textId="11787838" w:rsidR="009061C9" w:rsidRDefault="009061C9" w:rsidP="0014451F">
            <w:pPr>
              <w:jc w:val="both"/>
            </w:pPr>
            <w:r>
              <w:t>35.99 dB</w:t>
            </w:r>
          </w:p>
        </w:tc>
        <w:tc>
          <w:tcPr>
            <w:tcW w:w="1710" w:type="dxa"/>
          </w:tcPr>
          <w:p w14:paraId="6281B084" w14:textId="6752026D" w:rsidR="009061C9" w:rsidRDefault="009061C9" w:rsidP="0014451F">
            <w:pPr>
              <w:jc w:val="both"/>
            </w:pPr>
            <w:r w:rsidRPr="009722C0">
              <w:t xml:space="preserve">362688 </w:t>
            </w:r>
            <w:r>
              <w:t>Bytes</w:t>
            </w:r>
          </w:p>
        </w:tc>
        <w:tc>
          <w:tcPr>
            <w:tcW w:w="1804" w:type="dxa"/>
          </w:tcPr>
          <w:p w14:paraId="245DA43A" w14:textId="6B28E936" w:rsidR="009061C9" w:rsidRDefault="009061C9" w:rsidP="0014451F">
            <w:pPr>
              <w:jc w:val="both"/>
            </w:pPr>
            <w:r>
              <w:t>69.95 J</w:t>
            </w:r>
          </w:p>
        </w:tc>
      </w:tr>
      <w:tr w:rsidR="009061C9" w14:paraId="2D743CFB" w14:textId="77777777" w:rsidTr="009722C0">
        <w:trPr>
          <w:jc w:val="center"/>
        </w:trPr>
        <w:tc>
          <w:tcPr>
            <w:tcW w:w="1647" w:type="dxa"/>
            <w:vMerge/>
          </w:tcPr>
          <w:p w14:paraId="0B166656" w14:textId="7A7A5ADA" w:rsidR="009061C9" w:rsidRDefault="009061C9" w:rsidP="0014451F">
            <w:pPr>
              <w:jc w:val="both"/>
            </w:pPr>
          </w:p>
        </w:tc>
        <w:tc>
          <w:tcPr>
            <w:tcW w:w="1545" w:type="dxa"/>
            <w:vMerge/>
          </w:tcPr>
          <w:p w14:paraId="2D0DA55D" w14:textId="7CE94416" w:rsidR="009061C9" w:rsidRDefault="009061C9" w:rsidP="0014451F">
            <w:pPr>
              <w:jc w:val="both"/>
            </w:pPr>
          </w:p>
        </w:tc>
        <w:tc>
          <w:tcPr>
            <w:tcW w:w="1311" w:type="dxa"/>
          </w:tcPr>
          <w:p w14:paraId="7F8DBE71" w14:textId="77777777" w:rsidR="009061C9" w:rsidRDefault="009061C9" w:rsidP="0014451F">
            <w:pPr>
              <w:jc w:val="both"/>
            </w:pPr>
            <w:r>
              <w:t>37</w:t>
            </w:r>
          </w:p>
        </w:tc>
        <w:tc>
          <w:tcPr>
            <w:tcW w:w="1559" w:type="dxa"/>
          </w:tcPr>
          <w:p w14:paraId="7BCFF733" w14:textId="7605C6FF" w:rsidR="009061C9" w:rsidRDefault="009061C9" w:rsidP="0014451F">
            <w:pPr>
              <w:jc w:val="both"/>
            </w:pPr>
            <w:r>
              <w:t>34.42 dB</w:t>
            </w:r>
          </w:p>
        </w:tc>
        <w:tc>
          <w:tcPr>
            <w:tcW w:w="1710" w:type="dxa"/>
          </w:tcPr>
          <w:p w14:paraId="744B4CFF" w14:textId="74E10AF6" w:rsidR="009061C9" w:rsidRDefault="009061C9" w:rsidP="0014451F">
            <w:pPr>
              <w:jc w:val="both"/>
            </w:pPr>
            <w:r w:rsidRPr="009722C0">
              <w:t xml:space="preserve">183538 </w:t>
            </w:r>
            <w:r>
              <w:t>Bytes</w:t>
            </w:r>
          </w:p>
        </w:tc>
        <w:tc>
          <w:tcPr>
            <w:tcW w:w="1804" w:type="dxa"/>
          </w:tcPr>
          <w:p w14:paraId="07D5BB04" w14:textId="37384219" w:rsidR="009061C9" w:rsidRDefault="009061C9" w:rsidP="0014451F">
            <w:pPr>
              <w:jc w:val="both"/>
            </w:pPr>
            <w:r>
              <w:t>77.49 J</w:t>
            </w:r>
          </w:p>
        </w:tc>
      </w:tr>
      <w:tr w:rsidR="009061C9" w14:paraId="495EB761" w14:textId="77777777" w:rsidTr="009061C9">
        <w:trPr>
          <w:jc w:val="center"/>
        </w:trPr>
        <w:tc>
          <w:tcPr>
            <w:tcW w:w="1647" w:type="dxa"/>
            <w:vMerge/>
          </w:tcPr>
          <w:p w14:paraId="69A72E15" w14:textId="77777777" w:rsidR="009061C9" w:rsidRDefault="009061C9" w:rsidP="0014451F">
            <w:pPr>
              <w:jc w:val="both"/>
            </w:pPr>
          </w:p>
        </w:tc>
        <w:tc>
          <w:tcPr>
            <w:tcW w:w="1545" w:type="dxa"/>
            <w:vMerge w:val="restart"/>
            <w:vAlign w:val="center"/>
          </w:tcPr>
          <w:p w14:paraId="4D9FBFA8" w14:textId="7031B2A0" w:rsidR="009061C9" w:rsidRDefault="009061C9" w:rsidP="0014451F">
            <w:pPr>
              <w:jc w:val="both"/>
            </w:pPr>
            <w:r>
              <w:t>VTM-1.0</w:t>
            </w:r>
          </w:p>
        </w:tc>
        <w:tc>
          <w:tcPr>
            <w:tcW w:w="1311" w:type="dxa"/>
          </w:tcPr>
          <w:p w14:paraId="04887CAE" w14:textId="22A5DA8B" w:rsidR="009061C9" w:rsidRDefault="009061C9" w:rsidP="0014451F">
            <w:pPr>
              <w:jc w:val="both"/>
            </w:pPr>
            <w:r>
              <w:t>22</w:t>
            </w:r>
          </w:p>
        </w:tc>
        <w:tc>
          <w:tcPr>
            <w:tcW w:w="1559" w:type="dxa"/>
          </w:tcPr>
          <w:p w14:paraId="0323E13A" w14:textId="2047E4F1" w:rsidR="009061C9" w:rsidRDefault="009061C9" w:rsidP="0014451F">
            <w:pPr>
              <w:jc w:val="both"/>
            </w:pPr>
            <w:r>
              <w:t>39.36 dB</w:t>
            </w:r>
          </w:p>
        </w:tc>
        <w:tc>
          <w:tcPr>
            <w:tcW w:w="1710" w:type="dxa"/>
          </w:tcPr>
          <w:p w14:paraId="12842286" w14:textId="42A979C8" w:rsidR="009061C9" w:rsidRPr="009722C0" w:rsidRDefault="009061C9" w:rsidP="0014451F">
            <w:pPr>
              <w:jc w:val="both"/>
            </w:pPr>
            <w:r w:rsidRPr="009061C9">
              <w:t>3371320</w:t>
            </w:r>
            <w:r w:rsidR="00EC6D78">
              <w:t xml:space="preserve"> B</w:t>
            </w:r>
            <w:r>
              <w:t>ytes</w:t>
            </w:r>
          </w:p>
        </w:tc>
        <w:tc>
          <w:tcPr>
            <w:tcW w:w="1804" w:type="dxa"/>
          </w:tcPr>
          <w:p w14:paraId="722D27D9" w14:textId="42634954" w:rsidR="009061C9" w:rsidRDefault="00F86238" w:rsidP="0014451F">
            <w:pPr>
              <w:jc w:val="both"/>
            </w:pPr>
            <w:r>
              <w:t>27.78 J</w:t>
            </w:r>
          </w:p>
        </w:tc>
      </w:tr>
      <w:tr w:rsidR="009061C9" w14:paraId="0566B1D8" w14:textId="77777777" w:rsidTr="009722C0">
        <w:trPr>
          <w:jc w:val="center"/>
        </w:trPr>
        <w:tc>
          <w:tcPr>
            <w:tcW w:w="1647" w:type="dxa"/>
            <w:vMerge/>
          </w:tcPr>
          <w:p w14:paraId="20292B8C" w14:textId="77777777" w:rsidR="009061C9" w:rsidRDefault="009061C9" w:rsidP="0014451F">
            <w:pPr>
              <w:jc w:val="both"/>
            </w:pPr>
          </w:p>
        </w:tc>
        <w:tc>
          <w:tcPr>
            <w:tcW w:w="1545" w:type="dxa"/>
            <w:vMerge/>
          </w:tcPr>
          <w:p w14:paraId="667865FC" w14:textId="77777777" w:rsidR="009061C9" w:rsidRDefault="009061C9" w:rsidP="0014451F">
            <w:pPr>
              <w:jc w:val="both"/>
            </w:pPr>
          </w:p>
        </w:tc>
        <w:tc>
          <w:tcPr>
            <w:tcW w:w="1311" w:type="dxa"/>
          </w:tcPr>
          <w:p w14:paraId="33ED635E" w14:textId="4FBDD060" w:rsidR="009061C9" w:rsidRDefault="009061C9" w:rsidP="0014451F">
            <w:pPr>
              <w:jc w:val="both"/>
            </w:pPr>
            <w:r>
              <w:t>27</w:t>
            </w:r>
          </w:p>
        </w:tc>
        <w:tc>
          <w:tcPr>
            <w:tcW w:w="1559" w:type="dxa"/>
          </w:tcPr>
          <w:p w14:paraId="3509D96D" w14:textId="0126A628" w:rsidR="009061C9" w:rsidRDefault="009061C9" w:rsidP="0014451F">
            <w:pPr>
              <w:jc w:val="both"/>
            </w:pPr>
            <w:r>
              <w:t>37.15 dB</w:t>
            </w:r>
          </w:p>
        </w:tc>
        <w:tc>
          <w:tcPr>
            <w:tcW w:w="1710" w:type="dxa"/>
          </w:tcPr>
          <w:p w14:paraId="55E700FD" w14:textId="4A97F99D" w:rsidR="009061C9" w:rsidRPr="009722C0" w:rsidRDefault="009061C9" w:rsidP="0014451F">
            <w:pPr>
              <w:jc w:val="both"/>
            </w:pPr>
            <w:r w:rsidRPr="009061C9">
              <w:t>927732</w:t>
            </w:r>
            <w:r w:rsidR="00EC6D78">
              <w:t xml:space="preserve"> B</w:t>
            </w:r>
            <w:r>
              <w:t>ytes</w:t>
            </w:r>
          </w:p>
        </w:tc>
        <w:tc>
          <w:tcPr>
            <w:tcW w:w="1804" w:type="dxa"/>
          </w:tcPr>
          <w:p w14:paraId="1A1DD450" w14:textId="76010610" w:rsidR="009061C9" w:rsidRDefault="00F86238" w:rsidP="0014451F">
            <w:pPr>
              <w:jc w:val="both"/>
            </w:pPr>
            <w:r>
              <w:t>14.14 J</w:t>
            </w:r>
          </w:p>
        </w:tc>
      </w:tr>
      <w:tr w:rsidR="009061C9" w14:paraId="1AD880D5" w14:textId="77777777" w:rsidTr="009722C0">
        <w:trPr>
          <w:jc w:val="center"/>
        </w:trPr>
        <w:tc>
          <w:tcPr>
            <w:tcW w:w="1647" w:type="dxa"/>
            <w:vMerge/>
          </w:tcPr>
          <w:p w14:paraId="3C25AB63" w14:textId="77777777" w:rsidR="009061C9" w:rsidRDefault="009061C9" w:rsidP="0014451F">
            <w:pPr>
              <w:jc w:val="both"/>
            </w:pPr>
          </w:p>
        </w:tc>
        <w:tc>
          <w:tcPr>
            <w:tcW w:w="1545" w:type="dxa"/>
            <w:vMerge/>
          </w:tcPr>
          <w:p w14:paraId="0C2CBEB3" w14:textId="77777777" w:rsidR="009061C9" w:rsidRDefault="009061C9" w:rsidP="0014451F">
            <w:pPr>
              <w:jc w:val="both"/>
            </w:pPr>
          </w:p>
        </w:tc>
        <w:tc>
          <w:tcPr>
            <w:tcW w:w="1311" w:type="dxa"/>
          </w:tcPr>
          <w:p w14:paraId="2B9C8250" w14:textId="3FEFD076" w:rsidR="009061C9" w:rsidRDefault="009061C9" w:rsidP="0014451F">
            <w:pPr>
              <w:jc w:val="both"/>
            </w:pPr>
            <w:r>
              <w:t>32</w:t>
            </w:r>
          </w:p>
        </w:tc>
        <w:tc>
          <w:tcPr>
            <w:tcW w:w="1559" w:type="dxa"/>
          </w:tcPr>
          <w:p w14:paraId="2E401420" w14:textId="42C0ED46" w:rsidR="009061C9" w:rsidRDefault="009061C9" w:rsidP="0014451F">
            <w:pPr>
              <w:jc w:val="both"/>
            </w:pPr>
            <w:r>
              <w:t>35.64 dB</w:t>
            </w:r>
          </w:p>
        </w:tc>
        <w:tc>
          <w:tcPr>
            <w:tcW w:w="1710" w:type="dxa"/>
          </w:tcPr>
          <w:p w14:paraId="6B50DA07" w14:textId="24436FDC" w:rsidR="009061C9" w:rsidRPr="009722C0" w:rsidRDefault="009061C9" w:rsidP="0014451F">
            <w:pPr>
              <w:jc w:val="both"/>
            </w:pPr>
            <w:r w:rsidRPr="009061C9">
              <w:t>382417</w:t>
            </w:r>
            <w:r w:rsidR="00EC6D78">
              <w:t xml:space="preserve"> B</w:t>
            </w:r>
            <w:r>
              <w:t>ytes</w:t>
            </w:r>
          </w:p>
        </w:tc>
        <w:tc>
          <w:tcPr>
            <w:tcW w:w="1804" w:type="dxa"/>
          </w:tcPr>
          <w:p w14:paraId="17C9268C" w14:textId="205278E5" w:rsidR="009061C9" w:rsidRDefault="00F86238" w:rsidP="0014451F">
            <w:pPr>
              <w:jc w:val="both"/>
            </w:pPr>
            <w:r>
              <w:t>10.42 J</w:t>
            </w:r>
          </w:p>
        </w:tc>
      </w:tr>
      <w:tr w:rsidR="009061C9" w14:paraId="3D2BFFAA" w14:textId="77777777" w:rsidTr="009722C0">
        <w:trPr>
          <w:jc w:val="center"/>
        </w:trPr>
        <w:tc>
          <w:tcPr>
            <w:tcW w:w="1647" w:type="dxa"/>
            <w:vMerge/>
          </w:tcPr>
          <w:p w14:paraId="6B612929" w14:textId="77777777" w:rsidR="009061C9" w:rsidRDefault="009061C9" w:rsidP="0014451F">
            <w:pPr>
              <w:jc w:val="both"/>
            </w:pPr>
          </w:p>
        </w:tc>
        <w:tc>
          <w:tcPr>
            <w:tcW w:w="1545" w:type="dxa"/>
            <w:vMerge/>
          </w:tcPr>
          <w:p w14:paraId="0974EF0D" w14:textId="77777777" w:rsidR="009061C9" w:rsidRDefault="009061C9" w:rsidP="0014451F">
            <w:pPr>
              <w:jc w:val="both"/>
            </w:pPr>
          </w:p>
        </w:tc>
        <w:tc>
          <w:tcPr>
            <w:tcW w:w="1311" w:type="dxa"/>
          </w:tcPr>
          <w:p w14:paraId="66038197" w14:textId="6E1D13AF" w:rsidR="009061C9" w:rsidRDefault="009061C9" w:rsidP="0014451F">
            <w:pPr>
              <w:jc w:val="both"/>
            </w:pPr>
            <w:r>
              <w:t>37</w:t>
            </w:r>
          </w:p>
        </w:tc>
        <w:tc>
          <w:tcPr>
            <w:tcW w:w="1559" w:type="dxa"/>
          </w:tcPr>
          <w:p w14:paraId="2F8F5CB7" w14:textId="7E5B7EBA" w:rsidR="009061C9" w:rsidRDefault="009061C9" w:rsidP="0014451F">
            <w:pPr>
              <w:jc w:val="both"/>
            </w:pPr>
            <w:r>
              <w:t>33.99 dB</w:t>
            </w:r>
          </w:p>
        </w:tc>
        <w:tc>
          <w:tcPr>
            <w:tcW w:w="1710" w:type="dxa"/>
          </w:tcPr>
          <w:p w14:paraId="29E4B0AC" w14:textId="452F3279" w:rsidR="009061C9" w:rsidRPr="009722C0" w:rsidRDefault="009061C9" w:rsidP="0014451F">
            <w:pPr>
              <w:jc w:val="both"/>
            </w:pPr>
            <w:r w:rsidRPr="009061C9">
              <w:t>189886</w:t>
            </w:r>
            <w:r w:rsidR="00EC6D78">
              <w:t xml:space="preserve"> B</w:t>
            </w:r>
            <w:r>
              <w:t>ytes</w:t>
            </w:r>
          </w:p>
        </w:tc>
        <w:tc>
          <w:tcPr>
            <w:tcW w:w="1804" w:type="dxa"/>
          </w:tcPr>
          <w:p w14:paraId="455A884E" w14:textId="16F49E05" w:rsidR="009061C9" w:rsidRDefault="00F86238" w:rsidP="0014451F">
            <w:pPr>
              <w:jc w:val="both"/>
            </w:pPr>
            <w:r>
              <w:t>9.25 J</w:t>
            </w:r>
          </w:p>
        </w:tc>
      </w:tr>
    </w:tbl>
    <w:p w14:paraId="58D867E8" w14:textId="77777777" w:rsidR="0014451F" w:rsidRDefault="0014451F" w:rsidP="0014451F">
      <w:pPr>
        <w:pStyle w:val="Beschriftung"/>
        <w:spacing w:after="0"/>
        <w:jc w:val="both"/>
      </w:pPr>
    </w:p>
    <w:p w14:paraId="01172273" w14:textId="77777777" w:rsidR="0014451F" w:rsidRDefault="0014451F" w:rsidP="0014451F">
      <w:pPr>
        <w:pStyle w:val="Beschriftung"/>
        <w:spacing w:after="0"/>
        <w:jc w:val="both"/>
      </w:pPr>
    </w:p>
    <w:p w14:paraId="6F915038" w14:textId="77777777" w:rsidR="0014451F" w:rsidRDefault="0014451F" w:rsidP="0014451F">
      <w:pPr>
        <w:pStyle w:val="Beschriftung"/>
        <w:spacing w:after="0"/>
        <w:jc w:val="both"/>
      </w:pPr>
    </w:p>
    <w:p w14:paraId="34BF6843" w14:textId="77777777" w:rsidR="0014451F" w:rsidRDefault="0014451F" w:rsidP="0014451F">
      <w:pPr>
        <w:pStyle w:val="Beschriftung"/>
        <w:spacing w:after="0"/>
        <w:jc w:val="both"/>
      </w:pPr>
    </w:p>
    <w:p w14:paraId="2E0F9135" w14:textId="77777777" w:rsidR="0014451F" w:rsidRDefault="0014451F" w:rsidP="0014451F">
      <w:pPr>
        <w:pStyle w:val="Beschriftung"/>
        <w:spacing w:after="0"/>
        <w:jc w:val="both"/>
      </w:pPr>
    </w:p>
    <w:p w14:paraId="264260F1" w14:textId="77777777" w:rsidR="0014451F" w:rsidRDefault="0014451F" w:rsidP="0014451F">
      <w:pPr>
        <w:pStyle w:val="Beschriftung"/>
        <w:spacing w:after="0"/>
        <w:jc w:val="both"/>
      </w:pPr>
    </w:p>
    <w:p w14:paraId="5B8DCA5A" w14:textId="77777777" w:rsidR="0014451F" w:rsidRDefault="0014451F" w:rsidP="0014451F">
      <w:pPr>
        <w:pStyle w:val="Beschriftung"/>
        <w:spacing w:after="0"/>
        <w:jc w:val="both"/>
      </w:pPr>
    </w:p>
    <w:p w14:paraId="6998BF80" w14:textId="77777777" w:rsidR="0014451F" w:rsidRDefault="0014451F" w:rsidP="0014451F">
      <w:pPr>
        <w:pStyle w:val="Beschriftung"/>
        <w:spacing w:after="0"/>
        <w:jc w:val="both"/>
      </w:pPr>
    </w:p>
    <w:p w14:paraId="23F7856B" w14:textId="77777777" w:rsidR="0014451F" w:rsidRDefault="0014451F" w:rsidP="0014451F">
      <w:pPr>
        <w:pStyle w:val="Beschriftung"/>
        <w:spacing w:after="0"/>
        <w:jc w:val="both"/>
      </w:pPr>
    </w:p>
    <w:p w14:paraId="69C60D45" w14:textId="77777777" w:rsidR="0014451F" w:rsidRDefault="0014451F" w:rsidP="0014451F">
      <w:pPr>
        <w:pStyle w:val="Beschriftung"/>
        <w:spacing w:after="0"/>
        <w:jc w:val="both"/>
      </w:pPr>
    </w:p>
    <w:p w14:paraId="6DF80121" w14:textId="77777777" w:rsidR="0014451F" w:rsidRDefault="0014451F" w:rsidP="0014451F">
      <w:pPr>
        <w:pStyle w:val="Beschriftung"/>
        <w:spacing w:after="0"/>
        <w:jc w:val="both"/>
      </w:pPr>
    </w:p>
    <w:p w14:paraId="5E5052DC" w14:textId="77777777" w:rsidR="0014451F" w:rsidRDefault="0014451F" w:rsidP="0014451F">
      <w:pPr>
        <w:pStyle w:val="Beschriftung"/>
        <w:spacing w:after="0"/>
        <w:jc w:val="both"/>
      </w:pPr>
    </w:p>
    <w:p w14:paraId="4A87B623" w14:textId="77777777" w:rsidR="0014451F" w:rsidRDefault="0014451F" w:rsidP="0014451F">
      <w:pPr>
        <w:pStyle w:val="Beschriftung"/>
        <w:spacing w:after="0"/>
        <w:jc w:val="both"/>
      </w:pPr>
    </w:p>
    <w:p w14:paraId="53632BFD" w14:textId="77777777" w:rsidR="0014451F" w:rsidRDefault="0014451F" w:rsidP="0014451F">
      <w:pPr>
        <w:pStyle w:val="Beschriftung"/>
        <w:spacing w:after="0"/>
        <w:jc w:val="both"/>
      </w:pPr>
    </w:p>
    <w:p w14:paraId="1E9B697F" w14:textId="77777777" w:rsidR="0014451F" w:rsidRDefault="0014451F" w:rsidP="0014451F">
      <w:pPr>
        <w:pStyle w:val="Beschriftung"/>
        <w:spacing w:after="0"/>
        <w:jc w:val="both"/>
      </w:pPr>
    </w:p>
    <w:p w14:paraId="4B2AE5C8" w14:textId="77777777" w:rsidR="0014451F" w:rsidRDefault="0014451F" w:rsidP="0014451F">
      <w:pPr>
        <w:pStyle w:val="Beschriftung"/>
        <w:spacing w:after="0"/>
        <w:jc w:val="both"/>
      </w:pPr>
    </w:p>
    <w:p w14:paraId="47BE0FC9" w14:textId="77777777" w:rsidR="0014451F" w:rsidRDefault="0014451F" w:rsidP="0014451F">
      <w:pPr>
        <w:pStyle w:val="Beschriftung"/>
        <w:spacing w:after="0"/>
        <w:jc w:val="both"/>
      </w:pPr>
    </w:p>
    <w:p w14:paraId="61705B99" w14:textId="77777777" w:rsidR="0014451F" w:rsidRDefault="0014451F" w:rsidP="0014451F">
      <w:pPr>
        <w:pStyle w:val="Beschriftung"/>
        <w:spacing w:after="0"/>
        <w:jc w:val="both"/>
      </w:pPr>
    </w:p>
    <w:p w14:paraId="2E76E4A9" w14:textId="77777777" w:rsidR="0014451F" w:rsidRDefault="0014451F" w:rsidP="0014451F">
      <w:pPr>
        <w:pStyle w:val="Beschriftung"/>
        <w:spacing w:after="0"/>
        <w:jc w:val="both"/>
      </w:pPr>
    </w:p>
    <w:p w14:paraId="222EE656" w14:textId="77777777" w:rsidR="0014451F" w:rsidRDefault="0014451F" w:rsidP="0014451F">
      <w:pPr>
        <w:pStyle w:val="Beschriftung"/>
        <w:spacing w:after="0"/>
        <w:jc w:val="both"/>
      </w:pPr>
    </w:p>
    <w:p w14:paraId="7C473AE5" w14:textId="77777777" w:rsidR="0014451F" w:rsidRDefault="0014451F" w:rsidP="0014451F">
      <w:pPr>
        <w:pStyle w:val="Beschriftung"/>
        <w:spacing w:after="0"/>
        <w:jc w:val="both"/>
      </w:pPr>
    </w:p>
    <w:p w14:paraId="53AB523C" w14:textId="77777777" w:rsidR="0014451F" w:rsidRDefault="0014451F" w:rsidP="0014451F">
      <w:pPr>
        <w:pStyle w:val="Beschriftung"/>
        <w:spacing w:after="0"/>
        <w:jc w:val="both"/>
      </w:pPr>
    </w:p>
    <w:p w14:paraId="0728A656" w14:textId="6CAA3CC1" w:rsidR="00155A3B" w:rsidRDefault="00543917" w:rsidP="00347402">
      <w:pPr>
        <w:pStyle w:val="Beschriftung"/>
        <w:spacing w:after="0"/>
        <w:jc w:val="center"/>
      </w:pPr>
      <w:r>
        <w:lastRenderedPageBreak/>
        <w:t xml:space="preserve">Table </w:t>
      </w:r>
      <w:r>
        <w:fldChar w:fldCharType="begin"/>
      </w:r>
      <w:r>
        <w:instrText xml:space="preserve"> SEQ Table \* ARABIC </w:instrText>
      </w:r>
      <w:r>
        <w:fldChar w:fldCharType="separate"/>
      </w:r>
      <w:proofErr w:type="gramStart"/>
      <w:r w:rsidR="00353D6C">
        <w:rPr>
          <w:noProof/>
        </w:rPr>
        <w:t>2</w:t>
      </w:r>
      <w:r>
        <w:fldChar w:fldCharType="end"/>
      </w:r>
      <w:r>
        <w:t xml:space="preserve"> </w:t>
      </w:r>
      <w:r w:rsidR="00155A3B">
        <w:t>Rate-distortion performance</w:t>
      </w:r>
      <w:proofErr w:type="gramEnd"/>
      <w:r w:rsidR="00155A3B">
        <w:t xml:space="preserve"> and decoding energy of the </w:t>
      </w:r>
      <w:proofErr w:type="spellStart"/>
      <w:r w:rsidRPr="00543917">
        <w:t>BasketballDrive</w:t>
      </w:r>
      <w:proofErr w:type="spellEnd"/>
      <w:r>
        <w:t xml:space="preserve"> </w:t>
      </w:r>
      <w:r w:rsidR="00155A3B">
        <w:t>sequence (40 frames).</w:t>
      </w:r>
    </w:p>
    <w:tbl>
      <w:tblPr>
        <w:tblStyle w:val="Tabellenraster"/>
        <w:tblW w:w="0" w:type="auto"/>
        <w:jc w:val="center"/>
        <w:tblLook w:val="04A0" w:firstRow="1" w:lastRow="0" w:firstColumn="1" w:lastColumn="0" w:noHBand="0" w:noVBand="1"/>
      </w:tblPr>
      <w:tblGrid>
        <w:gridCol w:w="1647"/>
        <w:gridCol w:w="1545"/>
        <w:gridCol w:w="1311"/>
        <w:gridCol w:w="1559"/>
        <w:gridCol w:w="1710"/>
        <w:gridCol w:w="1804"/>
      </w:tblGrid>
      <w:tr w:rsidR="00155A3B" w14:paraId="02D54358" w14:textId="77777777" w:rsidTr="00353D6C">
        <w:trPr>
          <w:jc w:val="center"/>
        </w:trPr>
        <w:tc>
          <w:tcPr>
            <w:tcW w:w="1647" w:type="dxa"/>
          </w:tcPr>
          <w:p w14:paraId="3D81D7AE" w14:textId="77777777" w:rsidR="00155A3B" w:rsidRPr="00347402" w:rsidRDefault="00155A3B" w:rsidP="0014451F">
            <w:pPr>
              <w:jc w:val="both"/>
              <w:rPr>
                <w:b/>
              </w:rPr>
            </w:pPr>
            <w:r w:rsidRPr="00347402">
              <w:rPr>
                <w:b/>
              </w:rPr>
              <w:t>Sequence</w:t>
            </w:r>
          </w:p>
        </w:tc>
        <w:tc>
          <w:tcPr>
            <w:tcW w:w="1545" w:type="dxa"/>
          </w:tcPr>
          <w:p w14:paraId="393C0F05" w14:textId="77777777" w:rsidR="00155A3B" w:rsidRPr="00347402" w:rsidRDefault="00155A3B" w:rsidP="0014451F">
            <w:pPr>
              <w:jc w:val="both"/>
              <w:rPr>
                <w:b/>
              </w:rPr>
            </w:pPr>
            <w:r w:rsidRPr="00347402">
              <w:rPr>
                <w:b/>
              </w:rPr>
              <w:t>Software</w:t>
            </w:r>
          </w:p>
        </w:tc>
        <w:tc>
          <w:tcPr>
            <w:tcW w:w="1311" w:type="dxa"/>
          </w:tcPr>
          <w:p w14:paraId="5019005E" w14:textId="77777777" w:rsidR="00155A3B" w:rsidRPr="00347402" w:rsidRDefault="00155A3B" w:rsidP="0014451F">
            <w:pPr>
              <w:jc w:val="both"/>
              <w:rPr>
                <w:b/>
              </w:rPr>
            </w:pPr>
            <w:r w:rsidRPr="00347402">
              <w:rPr>
                <w:b/>
              </w:rPr>
              <w:t>QP</w:t>
            </w:r>
          </w:p>
        </w:tc>
        <w:tc>
          <w:tcPr>
            <w:tcW w:w="1559" w:type="dxa"/>
          </w:tcPr>
          <w:p w14:paraId="6A2FEFE9" w14:textId="77777777" w:rsidR="00155A3B" w:rsidRPr="00347402" w:rsidRDefault="00155A3B" w:rsidP="0014451F">
            <w:pPr>
              <w:jc w:val="both"/>
              <w:rPr>
                <w:b/>
              </w:rPr>
            </w:pPr>
            <w:r w:rsidRPr="00347402">
              <w:rPr>
                <w:b/>
              </w:rPr>
              <w:t>YUV-PSNR</w:t>
            </w:r>
          </w:p>
        </w:tc>
        <w:tc>
          <w:tcPr>
            <w:tcW w:w="1710" w:type="dxa"/>
          </w:tcPr>
          <w:p w14:paraId="4C13AEB6" w14:textId="77777777" w:rsidR="00155A3B" w:rsidRPr="00347402" w:rsidRDefault="00155A3B" w:rsidP="0014451F">
            <w:pPr>
              <w:jc w:val="both"/>
              <w:rPr>
                <w:b/>
              </w:rPr>
            </w:pPr>
            <w:r w:rsidRPr="00347402">
              <w:rPr>
                <w:b/>
              </w:rPr>
              <w:t>File size</w:t>
            </w:r>
          </w:p>
        </w:tc>
        <w:tc>
          <w:tcPr>
            <w:tcW w:w="1804" w:type="dxa"/>
          </w:tcPr>
          <w:p w14:paraId="2A2259A1" w14:textId="77777777" w:rsidR="00155A3B" w:rsidRPr="00347402" w:rsidRDefault="00155A3B" w:rsidP="0014451F">
            <w:pPr>
              <w:jc w:val="both"/>
              <w:rPr>
                <w:b/>
              </w:rPr>
            </w:pPr>
            <w:r w:rsidRPr="00347402">
              <w:rPr>
                <w:b/>
              </w:rPr>
              <w:t>Decoding Energy</w:t>
            </w:r>
          </w:p>
        </w:tc>
      </w:tr>
      <w:tr w:rsidR="00BE4E81" w14:paraId="134D1E16" w14:textId="77777777" w:rsidTr="00353D6C">
        <w:trPr>
          <w:jc w:val="center"/>
        </w:trPr>
        <w:tc>
          <w:tcPr>
            <w:tcW w:w="1647" w:type="dxa"/>
            <w:vMerge w:val="restart"/>
            <w:vAlign w:val="center"/>
          </w:tcPr>
          <w:p w14:paraId="4A852FE1" w14:textId="15F4D55E" w:rsidR="00BE4E81" w:rsidRDefault="00BE4E81" w:rsidP="0014451F">
            <w:pPr>
              <w:jc w:val="both"/>
            </w:pPr>
            <w:proofErr w:type="spellStart"/>
            <w:r w:rsidRPr="00543917">
              <w:t>BasketballDrive</w:t>
            </w:r>
            <w:proofErr w:type="spellEnd"/>
          </w:p>
        </w:tc>
        <w:tc>
          <w:tcPr>
            <w:tcW w:w="1545" w:type="dxa"/>
            <w:vMerge w:val="restart"/>
            <w:vAlign w:val="center"/>
          </w:tcPr>
          <w:p w14:paraId="728AAB52" w14:textId="77777777" w:rsidR="00BE4E81" w:rsidRDefault="00BE4E81" w:rsidP="0014451F">
            <w:pPr>
              <w:jc w:val="both"/>
            </w:pPr>
            <w:r>
              <w:t>HM-16.18</w:t>
            </w:r>
          </w:p>
        </w:tc>
        <w:tc>
          <w:tcPr>
            <w:tcW w:w="1311" w:type="dxa"/>
          </w:tcPr>
          <w:p w14:paraId="4CDB5ECD" w14:textId="77777777" w:rsidR="00BE4E81" w:rsidRDefault="00BE4E81" w:rsidP="0014451F">
            <w:pPr>
              <w:jc w:val="both"/>
            </w:pPr>
            <w:r>
              <w:t>22</w:t>
            </w:r>
          </w:p>
        </w:tc>
        <w:tc>
          <w:tcPr>
            <w:tcW w:w="1559" w:type="dxa"/>
          </w:tcPr>
          <w:p w14:paraId="16D0BB9D" w14:textId="1B0D833D" w:rsidR="00BE4E81" w:rsidRDefault="00BE4E81" w:rsidP="0014451F">
            <w:pPr>
              <w:jc w:val="both"/>
            </w:pPr>
            <w:r>
              <w:t>41.05 dB</w:t>
            </w:r>
          </w:p>
        </w:tc>
        <w:tc>
          <w:tcPr>
            <w:tcW w:w="1710" w:type="dxa"/>
          </w:tcPr>
          <w:p w14:paraId="60BA210B" w14:textId="6224D7DC" w:rsidR="00BE4E81" w:rsidRDefault="00BE4E81" w:rsidP="0014451F">
            <w:pPr>
              <w:jc w:val="both"/>
            </w:pPr>
            <w:r w:rsidRPr="00A25F9F">
              <w:t>1465150</w:t>
            </w:r>
            <w:r>
              <w:t xml:space="preserve"> Bytes</w:t>
            </w:r>
          </w:p>
        </w:tc>
        <w:tc>
          <w:tcPr>
            <w:tcW w:w="1804" w:type="dxa"/>
          </w:tcPr>
          <w:p w14:paraId="5F9286E0" w14:textId="0D84D0F4" w:rsidR="00BE4E81" w:rsidRDefault="00BE4E81" w:rsidP="0014451F">
            <w:pPr>
              <w:jc w:val="both"/>
            </w:pPr>
            <w:r>
              <w:t>14.20 J</w:t>
            </w:r>
          </w:p>
        </w:tc>
      </w:tr>
      <w:tr w:rsidR="00BE4E81" w14:paraId="33862B62" w14:textId="77777777" w:rsidTr="00353D6C">
        <w:trPr>
          <w:jc w:val="center"/>
        </w:trPr>
        <w:tc>
          <w:tcPr>
            <w:tcW w:w="1647" w:type="dxa"/>
            <w:vMerge/>
          </w:tcPr>
          <w:p w14:paraId="1087FC40" w14:textId="77777777" w:rsidR="00BE4E81" w:rsidRDefault="00BE4E81" w:rsidP="0014451F">
            <w:pPr>
              <w:jc w:val="both"/>
            </w:pPr>
          </w:p>
        </w:tc>
        <w:tc>
          <w:tcPr>
            <w:tcW w:w="1545" w:type="dxa"/>
            <w:vMerge/>
          </w:tcPr>
          <w:p w14:paraId="4BE4D6F3" w14:textId="77777777" w:rsidR="00BE4E81" w:rsidRDefault="00BE4E81" w:rsidP="0014451F">
            <w:pPr>
              <w:jc w:val="both"/>
            </w:pPr>
          </w:p>
        </w:tc>
        <w:tc>
          <w:tcPr>
            <w:tcW w:w="1311" w:type="dxa"/>
          </w:tcPr>
          <w:p w14:paraId="25170EDB" w14:textId="77777777" w:rsidR="00BE4E81" w:rsidRDefault="00BE4E81" w:rsidP="0014451F">
            <w:pPr>
              <w:jc w:val="both"/>
            </w:pPr>
            <w:r>
              <w:t>27</w:t>
            </w:r>
          </w:p>
        </w:tc>
        <w:tc>
          <w:tcPr>
            <w:tcW w:w="1559" w:type="dxa"/>
          </w:tcPr>
          <w:p w14:paraId="00A1B497" w14:textId="2F51CA01" w:rsidR="00BE4E81" w:rsidRDefault="00BE4E81" w:rsidP="0014451F">
            <w:pPr>
              <w:jc w:val="both"/>
            </w:pPr>
            <w:r>
              <w:t>39.67 dB</w:t>
            </w:r>
          </w:p>
        </w:tc>
        <w:tc>
          <w:tcPr>
            <w:tcW w:w="1710" w:type="dxa"/>
          </w:tcPr>
          <w:p w14:paraId="5699ADD7" w14:textId="5CAEEC5A" w:rsidR="00BE4E81" w:rsidRDefault="00BE4E81" w:rsidP="0014451F">
            <w:pPr>
              <w:jc w:val="both"/>
            </w:pPr>
            <w:r w:rsidRPr="00025135">
              <w:t>465347</w:t>
            </w:r>
            <w:r>
              <w:t xml:space="preserve"> Bytes</w:t>
            </w:r>
          </w:p>
        </w:tc>
        <w:tc>
          <w:tcPr>
            <w:tcW w:w="1804" w:type="dxa"/>
          </w:tcPr>
          <w:p w14:paraId="60AEF8A8" w14:textId="0F9E28F3" w:rsidR="00BE4E81" w:rsidRDefault="00BE4E81" w:rsidP="0014451F">
            <w:pPr>
              <w:jc w:val="both"/>
            </w:pPr>
            <w:r>
              <w:t>11.52 J</w:t>
            </w:r>
          </w:p>
        </w:tc>
      </w:tr>
      <w:tr w:rsidR="00BE4E81" w14:paraId="153154DC" w14:textId="77777777" w:rsidTr="00353D6C">
        <w:trPr>
          <w:jc w:val="center"/>
        </w:trPr>
        <w:tc>
          <w:tcPr>
            <w:tcW w:w="1647" w:type="dxa"/>
            <w:vMerge/>
          </w:tcPr>
          <w:p w14:paraId="3D3B2D16" w14:textId="77777777" w:rsidR="00BE4E81" w:rsidRDefault="00BE4E81" w:rsidP="0014451F">
            <w:pPr>
              <w:jc w:val="both"/>
            </w:pPr>
          </w:p>
        </w:tc>
        <w:tc>
          <w:tcPr>
            <w:tcW w:w="1545" w:type="dxa"/>
            <w:vMerge/>
          </w:tcPr>
          <w:p w14:paraId="223D80B5" w14:textId="77777777" w:rsidR="00BE4E81" w:rsidRDefault="00BE4E81" w:rsidP="0014451F">
            <w:pPr>
              <w:jc w:val="both"/>
            </w:pPr>
          </w:p>
        </w:tc>
        <w:tc>
          <w:tcPr>
            <w:tcW w:w="1311" w:type="dxa"/>
          </w:tcPr>
          <w:p w14:paraId="2C7F5FD2" w14:textId="77777777" w:rsidR="00BE4E81" w:rsidRDefault="00BE4E81" w:rsidP="0014451F">
            <w:pPr>
              <w:jc w:val="both"/>
            </w:pPr>
            <w:r>
              <w:t>32</w:t>
            </w:r>
          </w:p>
        </w:tc>
        <w:tc>
          <w:tcPr>
            <w:tcW w:w="1559" w:type="dxa"/>
          </w:tcPr>
          <w:p w14:paraId="2D8BBA61" w14:textId="4CC76EF1" w:rsidR="00BE4E81" w:rsidRDefault="00BE4E81" w:rsidP="0014451F">
            <w:pPr>
              <w:jc w:val="both"/>
            </w:pPr>
            <w:r>
              <w:t>38.14 dB</w:t>
            </w:r>
          </w:p>
        </w:tc>
        <w:tc>
          <w:tcPr>
            <w:tcW w:w="1710" w:type="dxa"/>
          </w:tcPr>
          <w:p w14:paraId="6479F2D4" w14:textId="1F460808" w:rsidR="00BE4E81" w:rsidRDefault="00BE4E81" w:rsidP="0014451F">
            <w:pPr>
              <w:jc w:val="both"/>
            </w:pPr>
            <w:r w:rsidRPr="00025135">
              <w:t>230400</w:t>
            </w:r>
            <w:r>
              <w:t xml:space="preserve"> Bytes</w:t>
            </w:r>
          </w:p>
        </w:tc>
        <w:tc>
          <w:tcPr>
            <w:tcW w:w="1804" w:type="dxa"/>
          </w:tcPr>
          <w:p w14:paraId="356595D1" w14:textId="600EA841" w:rsidR="00BE4E81" w:rsidRDefault="00BE4E81" w:rsidP="0014451F">
            <w:pPr>
              <w:jc w:val="both"/>
            </w:pPr>
            <w:r>
              <w:t>10.82 J</w:t>
            </w:r>
          </w:p>
        </w:tc>
      </w:tr>
      <w:tr w:rsidR="00BE4E81" w14:paraId="3E48E92E" w14:textId="77777777" w:rsidTr="00353D6C">
        <w:trPr>
          <w:jc w:val="center"/>
        </w:trPr>
        <w:tc>
          <w:tcPr>
            <w:tcW w:w="1647" w:type="dxa"/>
            <w:vMerge/>
          </w:tcPr>
          <w:p w14:paraId="20913EE9" w14:textId="77777777" w:rsidR="00BE4E81" w:rsidRDefault="00BE4E81" w:rsidP="0014451F">
            <w:pPr>
              <w:jc w:val="both"/>
            </w:pPr>
          </w:p>
        </w:tc>
        <w:tc>
          <w:tcPr>
            <w:tcW w:w="1545" w:type="dxa"/>
            <w:vMerge/>
          </w:tcPr>
          <w:p w14:paraId="7F2732F4" w14:textId="77777777" w:rsidR="00BE4E81" w:rsidRDefault="00BE4E81" w:rsidP="0014451F">
            <w:pPr>
              <w:jc w:val="both"/>
            </w:pPr>
          </w:p>
        </w:tc>
        <w:tc>
          <w:tcPr>
            <w:tcW w:w="1311" w:type="dxa"/>
          </w:tcPr>
          <w:p w14:paraId="1DDAB154" w14:textId="77777777" w:rsidR="00BE4E81" w:rsidRDefault="00BE4E81" w:rsidP="0014451F">
            <w:pPr>
              <w:jc w:val="both"/>
            </w:pPr>
            <w:r>
              <w:t>37</w:t>
            </w:r>
          </w:p>
        </w:tc>
        <w:tc>
          <w:tcPr>
            <w:tcW w:w="1559" w:type="dxa"/>
          </w:tcPr>
          <w:p w14:paraId="69D1B290" w14:textId="56812E50" w:rsidR="00BE4E81" w:rsidRDefault="00BE4E81" w:rsidP="0014451F">
            <w:pPr>
              <w:jc w:val="both"/>
            </w:pPr>
            <w:r>
              <w:t>36.32 dB</w:t>
            </w:r>
          </w:p>
        </w:tc>
        <w:tc>
          <w:tcPr>
            <w:tcW w:w="1710" w:type="dxa"/>
          </w:tcPr>
          <w:p w14:paraId="2CBC305B" w14:textId="7A2CAF17" w:rsidR="00BE4E81" w:rsidRDefault="00BE4E81" w:rsidP="0014451F">
            <w:pPr>
              <w:jc w:val="both"/>
            </w:pPr>
            <w:r w:rsidRPr="00025135">
              <w:t>121969</w:t>
            </w:r>
            <w:r>
              <w:t xml:space="preserve"> Bytes</w:t>
            </w:r>
          </w:p>
        </w:tc>
        <w:tc>
          <w:tcPr>
            <w:tcW w:w="1804" w:type="dxa"/>
          </w:tcPr>
          <w:p w14:paraId="4A97D811" w14:textId="33E0747C" w:rsidR="00BE4E81" w:rsidRDefault="00BE4E81" w:rsidP="0014451F">
            <w:pPr>
              <w:jc w:val="both"/>
            </w:pPr>
            <w:r>
              <w:t>9.94</w:t>
            </w:r>
            <w:r w:rsidRPr="009722C0">
              <w:t xml:space="preserve"> </w:t>
            </w:r>
            <w:r>
              <w:t>J</w:t>
            </w:r>
          </w:p>
        </w:tc>
      </w:tr>
      <w:tr w:rsidR="00BE4E81" w14:paraId="4BD9957B" w14:textId="77777777" w:rsidTr="00353D6C">
        <w:trPr>
          <w:jc w:val="center"/>
        </w:trPr>
        <w:tc>
          <w:tcPr>
            <w:tcW w:w="1647" w:type="dxa"/>
            <w:vMerge/>
          </w:tcPr>
          <w:p w14:paraId="0E265DDC" w14:textId="77777777" w:rsidR="00BE4E81" w:rsidRDefault="00BE4E81" w:rsidP="0014451F">
            <w:pPr>
              <w:jc w:val="both"/>
            </w:pPr>
          </w:p>
        </w:tc>
        <w:tc>
          <w:tcPr>
            <w:tcW w:w="1545" w:type="dxa"/>
            <w:vMerge w:val="restart"/>
            <w:vAlign w:val="center"/>
          </w:tcPr>
          <w:p w14:paraId="70EB73B8" w14:textId="77777777" w:rsidR="00BE4E81" w:rsidRDefault="00BE4E81" w:rsidP="0014451F">
            <w:pPr>
              <w:jc w:val="both"/>
            </w:pPr>
            <w:r>
              <w:t>JEM-7.0</w:t>
            </w:r>
          </w:p>
        </w:tc>
        <w:tc>
          <w:tcPr>
            <w:tcW w:w="1311" w:type="dxa"/>
          </w:tcPr>
          <w:p w14:paraId="13C35FE5" w14:textId="77777777" w:rsidR="00BE4E81" w:rsidRDefault="00BE4E81" w:rsidP="0014451F">
            <w:pPr>
              <w:jc w:val="both"/>
            </w:pPr>
            <w:r>
              <w:t>22</w:t>
            </w:r>
          </w:p>
        </w:tc>
        <w:tc>
          <w:tcPr>
            <w:tcW w:w="1559" w:type="dxa"/>
          </w:tcPr>
          <w:p w14:paraId="49428605" w14:textId="70254CF3" w:rsidR="00BE4E81" w:rsidRDefault="00BE4E81" w:rsidP="0014451F">
            <w:pPr>
              <w:jc w:val="both"/>
            </w:pPr>
            <w:r>
              <w:t>41.31 dB</w:t>
            </w:r>
          </w:p>
        </w:tc>
        <w:tc>
          <w:tcPr>
            <w:tcW w:w="1710" w:type="dxa"/>
          </w:tcPr>
          <w:p w14:paraId="181C3FA4" w14:textId="06F4D8C5" w:rsidR="00BE4E81" w:rsidRDefault="00BE4E81" w:rsidP="0014451F">
            <w:pPr>
              <w:jc w:val="both"/>
            </w:pPr>
            <w:r w:rsidRPr="00025135">
              <w:t>1292581</w:t>
            </w:r>
            <w:r>
              <w:t xml:space="preserve"> Bytes</w:t>
            </w:r>
          </w:p>
        </w:tc>
        <w:tc>
          <w:tcPr>
            <w:tcW w:w="1804" w:type="dxa"/>
          </w:tcPr>
          <w:p w14:paraId="0EC2378B" w14:textId="1105B9F2" w:rsidR="00BE4E81" w:rsidRDefault="00BE4E81" w:rsidP="0014451F">
            <w:pPr>
              <w:jc w:val="both"/>
            </w:pPr>
            <w:r>
              <w:t>91.56 J</w:t>
            </w:r>
          </w:p>
        </w:tc>
      </w:tr>
      <w:tr w:rsidR="00BE4E81" w14:paraId="7F1EEB1D" w14:textId="77777777" w:rsidTr="00353D6C">
        <w:trPr>
          <w:jc w:val="center"/>
        </w:trPr>
        <w:tc>
          <w:tcPr>
            <w:tcW w:w="1647" w:type="dxa"/>
            <w:vMerge/>
          </w:tcPr>
          <w:p w14:paraId="75485C2F" w14:textId="77777777" w:rsidR="00BE4E81" w:rsidRDefault="00BE4E81" w:rsidP="0014451F">
            <w:pPr>
              <w:jc w:val="both"/>
            </w:pPr>
          </w:p>
        </w:tc>
        <w:tc>
          <w:tcPr>
            <w:tcW w:w="1545" w:type="dxa"/>
            <w:vMerge/>
          </w:tcPr>
          <w:p w14:paraId="7405625E" w14:textId="77777777" w:rsidR="00BE4E81" w:rsidRDefault="00BE4E81" w:rsidP="0014451F">
            <w:pPr>
              <w:jc w:val="both"/>
            </w:pPr>
          </w:p>
        </w:tc>
        <w:tc>
          <w:tcPr>
            <w:tcW w:w="1311" w:type="dxa"/>
          </w:tcPr>
          <w:p w14:paraId="0D9BB48D" w14:textId="77777777" w:rsidR="00BE4E81" w:rsidRDefault="00BE4E81" w:rsidP="0014451F">
            <w:pPr>
              <w:jc w:val="both"/>
            </w:pPr>
            <w:r>
              <w:t>27</w:t>
            </w:r>
          </w:p>
        </w:tc>
        <w:tc>
          <w:tcPr>
            <w:tcW w:w="1559" w:type="dxa"/>
          </w:tcPr>
          <w:p w14:paraId="296A3734" w14:textId="7F43A647" w:rsidR="00BE4E81" w:rsidRDefault="00BE4E81" w:rsidP="0014451F">
            <w:pPr>
              <w:jc w:val="both"/>
            </w:pPr>
            <w:r>
              <w:t>40.04 dB</w:t>
            </w:r>
          </w:p>
        </w:tc>
        <w:tc>
          <w:tcPr>
            <w:tcW w:w="1710" w:type="dxa"/>
          </w:tcPr>
          <w:p w14:paraId="6AD47F49" w14:textId="4A953476" w:rsidR="00BE4E81" w:rsidRDefault="00BE4E81" w:rsidP="0014451F">
            <w:pPr>
              <w:jc w:val="both"/>
            </w:pPr>
            <w:r w:rsidRPr="00025135">
              <w:t>403096</w:t>
            </w:r>
            <w:r>
              <w:t xml:space="preserve"> Bytes</w:t>
            </w:r>
          </w:p>
        </w:tc>
        <w:tc>
          <w:tcPr>
            <w:tcW w:w="1804" w:type="dxa"/>
          </w:tcPr>
          <w:p w14:paraId="7523F29A" w14:textId="6F1B5743" w:rsidR="00BE4E81" w:rsidRDefault="00BE4E81" w:rsidP="0014451F">
            <w:pPr>
              <w:jc w:val="both"/>
            </w:pPr>
            <w:r>
              <w:t>89.76 J</w:t>
            </w:r>
          </w:p>
        </w:tc>
      </w:tr>
      <w:tr w:rsidR="00BE4E81" w14:paraId="391C9B02" w14:textId="77777777" w:rsidTr="00353D6C">
        <w:trPr>
          <w:jc w:val="center"/>
        </w:trPr>
        <w:tc>
          <w:tcPr>
            <w:tcW w:w="1647" w:type="dxa"/>
            <w:vMerge/>
          </w:tcPr>
          <w:p w14:paraId="602EAA66" w14:textId="77777777" w:rsidR="00BE4E81" w:rsidRDefault="00BE4E81" w:rsidP="0014451F">
            <w:pPr>
              <w:jc w:val="both"/>
            </w:pPr>
          </w:p>
        </w:tc>
        <w:tc>
          <w:tcPr>
            <w:tcW w:w="1545" w:type="dxa"/>
            <w:vMerge/>
          </w:tcPr>
          <w:p w14:paraId="794BF66C" w14:textId="77777777" w:rsidR="00BE4E81" w:rsidRDefault="00BE4E81" w:rsidP="0014451F">
            <w:pPr>
              <w:jc w:val="both"/>
            </w:pPr>
          </w:p>
        </w:tc>
        <w:tc>
          <w:tcPr>
            <w:tcW w:w="1311" w:type="dxa"/>
          </w:tcPr>
          <w:p w14:paraId="72399899" w14:textId="77777777" w:rsidR="00BE4E81" w:rsidRDefault="00BE4E81" w:rsidP="0014451F">
            <w:pPr>
              <w:jc w:val="both"/>
            </w:pPr>
            <w:r>
              <w:t>32</w:t>
            </w:r>
          </w:p>
        </w:tc>
        <w:tc>
          <w:tcPr>
            <w:tcW w:w="1559" w:type="dxa"/>
          </w:tcPr>
          <w:p w14:paraId="26A02017" w14:textId="0C68DA6B" w:rsidR="00BE4E81" w:rsidRDefault="00BE4E81" w:rsidP="0014451F">
            <w:pPr>
              <w:jc w:val="both"/>
            </w:pPr>
            <w:r>
              <w:t>38.69 dB</w:t>
            </w:r>
          </w:p>
        </w:tc>
        <w:tc>
          <w:tcPr>
            <w:tcW w:w="1710" w:type="dxa"/>
          </w:tcPr>
          <w:p w14:paraId="67FBEB98" w14:textId="57FFAF4C" w:rsidR="00BE4E81" w:rsidRDefault="00BE4E81" w:rsidP="0014451F">
            <w:pPr>
              <w:jc w:val="both"/>
            </w:pPr>
            <w:r w:rsidRPr="00025135">
              <w:t>198311</w:t>
            </w:r>
            <w:r>
              <w:t xml:space="preserve"> Bytes</w:t>
            </w:r>
          </w:p>
        </w:tc>
        <w:tc>
          <w:tcPr>
            <w:tcW w:w="1804" w:type="dxa"/>
          </w:tcPr>
          <w:p w14:paraId="468A0CDF" w14:textId="64C1321D" w:rsidR="00BE4E81" w:rsidRDefault="00BE4E81" w:rsidP="0014451F">
            <w:pPr>
              <w:jc w:val="both"/>
            </w:pPr>
            <w:r>
              <w:t>93.80 J</w:t>
            </w:r>
          </w:p>
        </w:tc>
      </w:tr>
      <w:tr w:rsidR="00BE4E81" w14:paraId="5725F549" w14:textId="77777777" w:rsidTr="00353D6C">
        <w:trPr>
          <w:jc w:val="center"/>
        </w:trPr>
        <w:tc>
          <w:tcPr>
            <w:tcW w:w="1647" w:type="dxa"/>
            <w:vMerge/>
          </w:tcPr>
          <w:p w14:paraId="197366F5" w14:textId="77777777" w:rsidR="00BE4E81" w:rsidRDefault="00BE4E81" w:rsidP="0014451F">
            <w:pPr>
              <w:jc w:val="both"/>
            </w:pPr>
          </w:p>
        </w:tc>
        <w:tc>
          <w:tcPr>
            <w:tcW w:w="1545" w:type="dxa"/>
            <w:vMerge/>
          </w:tcPr>
          <w:p w14:paraId="7B418690" w14:textId="77777777" w:rsidR="00BE4E81" w:rsidRDefault="00BE4E81" w:rsidP="0014451F">
            <w:pPr>
              <w:jc w:val="both"/>
            </w:pPr>
          </w:p>
        </w:tc>
        <w:tc>
          <w:tcPr>
            <w:tcW w:w="1311" w:type="dxa"/>
          </w:tcPr>
          <w:p w14:paraId="1BD4400B" w14:textId="77777777" w:rsidR="00BE4E81" w:rsidRDefault="00BE4E81" w:rsidP="0014451F">
            <w:pPr>
              <w:jc w:val="both"/>
            </w:pPr>
            <w:r>
              <w:t>37</w:t>
            </w:r>
          </w:p>
        </w:tc>
        <w:tc>
          <w:tcPr>
            <w:tcW w:w="1559" w:type="dxa"/>
          </w:tcPr>
          <w:p w14:paraId="38A9B7E5" w14:textId="43B45B1E" w:rsidR="00BE4E81" w:rsidRDefault="00BE4E81" w:rsidP="0014451F">
            <w:pPr>
              <w:jc w:val="both"/>
            </w:pPr>
            <w:r>
              <w:t>37.01 dB</w:t>
            </w:r>
          </w:p>
        </w:tc>
        <w:tc>
          <w:tcPr>
            <w:tcW w:w="1710" w:type="dxa"/>
          </w:tcPr>
          <w:p w14:paraId="6200941F" w14:textId="357B5885" w:rsidR="00BE4E81" w:rsidRDefault="00BE4E81" w:rsidP="0014451F">
            <w:pPr>
              <w:jc w:val="both"/>
            </w:pPr>
            <w:r w:rsidRPr="00025135">
              <w:t>105290</w:t>
            </w:r>
            <w:r>
              <w:t xml:space="preserve"> Bytes</w:t>
            </w:r>
          </w:p>
        </w:tc>
        <w:tc>
          <w:tcPr>
            <w:tcW w:w="1804" w:type="dxa"/>
          </w:tcPr>
          <w:p w14:paraId="4B3F517D" w14:textId="5C0A34E8" w:rsidR="00BE4E81" w:rsidRDefault="00BE4E81" w:rsidP="0014451F">
            <w:pPr>
              <w:jc w:val="both"/>
            </w:pPr>
            <w:r>
              <w:t>105.35 J</w:t>
            </w:r>
          </w:p>
        </w:tc>
      </w:tr>
      <w:tr w:rsidR="00BE4E81" w14:paraId="384DCF31" w14:textId="77777777" w:rsidTr="00BE4E81">
        <w:trPr>
          <w:jc w:val="center"/>
        </w:trPr>
        <w:tc>
          <w:tcPr>
            <w:tcW w:w="1647" w:type="dxa"/>
            <w:vMerge/>
          </w:tcPr>
          <w:p w14:paraId="613FC0A4" w14:textId="77777777" w:rsidR="00BE4E81" w:rsidRDefault="00BE4E81" w:rsidP="0014451F">
            <w:pPr>
              <w:jc w:val="both"/>
            </w:pPr>
          </w:p>
        </w:tc>
        <w:tc>
          <w:tcPr>
            <w:tcW w:w="1545" w:type="dxa"/>
            <w:vMerge w:val="restart"/>
            <w:vAlign w:val="center"/>
          </w:tcPr>
          <w:p w14:paraId="65CE2EEA" w14:textId="07DA25FE" w:rsidR="00BE4E81" w:rsidRDefault="00BE4E81" w:rsidP="0014451F">
            <w:pPr>
              <w:jc w:val="both"/>
            </w:pPr>
            <w:r>
              <w:t>VTM-1.0</w:t>
            </w:r>
          </w:p>
        </w:tc>
        <w:tc>
          <w:tcPr>
            <w:tcW w:w="1311" w:type="dxa"/>
          </w:tcPr>
          <w:p w14:paraId="31EAB0F5" w14:textId="3A1AB8DE" w:rsidR="00BE4E81" w:rsidRDefault="00BE4E81" w:rsidP="0014451F">
            <w:pPr>
              <w:jc w:val="both"/>
            </w:pPr>
            <w:r>
              <w:t>22</w:t>
            </w:r>
          </w:p>
        </w:tc>
        <w:tc>
          <w:tcPr>
            <w:tcW w:w="1559" w:type="dxa"/>
          </w:tcPr>
          <w:p w14:paraId="13937AB4" w14:textId="1FB8D8FE" w:rsidR="00BE4E81" w:rsidRDefault="00BE4E81" w:rsidP="0014451F">
            <w:pPr>
              <w:jc w:val="both"/>
            </w:pPr>
            <w:r>
              <w:t>41.19 dB</w:t>
            </w:r>
          </w:p>
        </w:tc>
        <w:tc>
          <w:tcPr>
            <w:tcW w:w="1710" w:type="dxa"/>
          </w:tcPr>
          <w:p w14:paraId="1BD6FABF" w14:textId="1A189FE3" w:rsidR="00BE4E81" w:rsidRPr="00025135" w:rsidRDefault="00BE4E81" w:rsidP="0014451F">
            <w:pPr>
              <w:jc w:val="both"/>
            </w:pPr>
            <w:r w:rsidRPr="00BE4E81">
              <w:t>1405018</w:t>
            </w:r>
            <w:r>
              <w:t xml:space="preserve"> Bytes</w:t>
            </w:r>
          </w:p>
        </w:tc>
        <w:tc>
          <w:tcPr>
            <w:tcW w:w="1804" w:type="dxa"/>
          </w:tcPr>
          <w:p w14:paraId="215E436F" w14:textId="24FE667A" w:rsidR="00BE4E81" w:rsidRDefault="00054274" w:rsidP="0014451F">
            <w:pPr>
              <w:jc w:val="both"/>
            </w:pPr>
            <w:r>
              <w:t>17.17 J</w:t>
            </w:r>
          </w:p>
        </w:tc>
      </w:tr>
      <w:tr w:rsidR="00BE4E81" w14:paraId="67C44F5B" w14:textId="77777777" w:rsidTr="00353D6C">
        <w:trPr>
          <w:jc w:val="center"/>
        </w:trPr>
        <w:tc>
          <w:tcPr>
            <w:tcW w:w="1647" w:type="dxa"/>
            <w:vMerge/>
          </w:tcPr>
          <w:p w14:paraId="414088CC" w14:textId="77777777" w:rsidR="00BE4E81" w:rsidRDefault="00BE4E81" w:rsidP="0014451F">
            <w:pPr>
              <w:jc w:val="both"/>
            </w:pPr>
          </w:p>
        </w:tc>
        <w:tc>
          <w:tcPr>
            <w:tcW w:w="1545" w:type="dxa"/>
            <w:vMerge/>
          </w:tcPr>
          <w:p w14:paraId="63CCD871" w14:textId="77777777" w:rsidR="00BE4E81" w:rsidRDefault="00BE4E81" w:rsidP="0014451F">
            <w:pPr>
              <w:jc w:val="both"/>
            </w:pPr>
          </w:p>
        </w:tc>
        <w:tc>
          <w:tcPr>
            <w:tcW w:w="1311" w:type="dxa"/>
          </w:tcPr>
          <w:p w14:paraId="44985B31" w14:textId="2E32E721" w:rsidR="00BE4E81" w:rsidRDefault="00BE4E81" w:rsidP="0014451F">
            <w:pPr>
              <w:jc w:val="both"/>
            </w:pPr>
            <w:r>
              <w:t>27</w:t>
            </w:r>
          </w:p>
        </w:tc>
        <w:tc>
          <w:tcPr>
            <w:tcW w:w="1559" w:type="dxa"/>
          </w:tcPr>
          <w:p w14:paraId="23EF2F1C" w14:textId="11694AAA" w:rsidR="00BE4E81" w:rsidRDefault="00BE4E81" w:rsidP="0014451F">
            <w:pPr>
              <w:jc w:val="both"/>
            </w:pPr>
            <w:r>
              <w:t>39.88 dB</w:t>
            </w:r>
          </w:p>
        </w:tc>
        <w:tc>
          <w:tcPr>
            <w:tcW w:w="1710" w:type="dxa"/>
          </w:tcPr>
          <w:p w14:paraId="29EF0384" w14:textId="3DBA82BC" w:rsidR="00BE4E81" w:rsidRPr="00025135" w:rsidRDefault="00BE4E81" w:rsidP="0014451F">
            <w:pPr>
              <w:jc w:val="both"/>
            </w:pPr>
            <w:r w:rsidRPr="00BE4E81">
              <w:t>447320</w:t>
            </w:r>
            <w:r>
              <w:t xml:space="preserve"> Bytes</w:t>
            </w:r>
          </w:p>
        </w:tc>
        <w:tc>
          <w:tcPr>
            <w:tcW w:w="1804" w:type="dxa"/>
          </w:tcPr>
          <w:p w14:paraId="51669739" w14:textId="4EAE2080" w:rsidR="00BE4E81" w:rsidRDefault="00054274" w:rsidP="0014451F">
            <w:pPr>
              <w:jc w:val="both"/>
            </w:pPr>
            <w:r>
              <w:t>12.94 J</w:t>
            </w:r>
          </w:p>
        </w:tc>
      </w:tr>
      <w:tr w:rsidR="00BE4E81" w14:paraId="2BB64BAA" w14:textId="77777777" w:rsidTr="00353D6C">
        <w:trPr>
          <w:jc w:val="center"/>
        </w:trPr>
        <w:tc>
          <w:tcPr>
            <w:tcW w:w="1647" w:type="dxa"/>
            <w:vMerge/>
          </w:tcPr>
          <w:p w14:paraId="7C911EA9" w14:textId="77777777" w:rsidR="00BE4E81" w:rsidRDefault="00BE4E81" w:rsidP="0014451F">
            <w:pPr>
              <w:jc w:val="both"/>
            </w:pPr>
          </w:p>
        </w:tc>
        <w:tc>
          <w:tcPr>
            <w:tcW w:w="1545" w:type="dxa"/>
            <w:vMerge/>
          </w:tcPr>
          <w:p w14:paraId="665242D0" w14:textId="77777777" w:rsidR="00BE4E81" w:rsidRDefault="00BE4E81" w:rsidP="0014451F">
            <w:pPr>
              <w:jc w:val="both"/>
            </w:pPr>
          </w:p>
        </w:tc>
        <w:tc>
          <w:tcPr>
            <w:tcW w:w="1311" w:type="dxa"/>
          </w:tcPr>
          <w:p w14:paraId="7CDA047E" w14:textId="71D9A597" w:rsidR="00BE4E81" w:rsidRDefault="00BE4E81" w:rsidP="0014451F">
            <w:pPr>
              <w:jc w:val="both"/>
            </w:pPr>
            <w:r>
              <w:t>32</w:t>
            </w:r>
          </w:p>
        </w:tc>
        <w:tc>
          <w:tcPr>
            <w:tcW w:w="1559" w:type="dxa"/>
          </w:tcPr>
          <w:p w14:paraId="52EB5B4B" w14:textId="0F620CB0" w:rsidR="00BE4E81" w:rsidRDefault="00BE4E81" w:rsidP="0014451F">
            <w:pPr>
              <w:jc w:val="both"/>
            </w:pPr>
            <w:r>
              <w:t>38.43 dB</w:t>
            </w:r>
          </w:p>
        </w:tc>
        <w:tc>
          <w:tcPr>
            <w:tcW w:w="1710" w:type="dxa"/>
          </w:tcPr>
          <w:p w14:paraId="2A1A4076" w14:textId="373633C6" w:rsidR="00BE4E81" w:rsidRPr="00025135" w:rsidRDefault="00BE4E81" w:rsidP="0014451F">
            <w:pPr>
              <w:jc w:val="both"/>
            </w:pPr>
            <w:r w:rsidRPr="00BE4E81">
              <w:t>219234</w:t>
            </w:r>
            <w:r>
              <w:t xml:space="preserve"> Bytes</w:t>
            </w:r>
          </w:p>
        </w:tc>
        <w:tc>
          <w:tcPr>
            <w:tcW w:w="1804" w:type="dxa"/>
          </w:tcPr>
          <w:p w14:paraId="4C27BE24" w14:textId="0921A199" w:rsidR="00BE4E81" w:rsidRDefault="00054274" w:rsidP="0014451F">
            <w:pPr>
              <w:jc w:val="both"/>
            </w:pPr>
            <w:r>
              <w:t>11.15 J</w:t>
            </w:r>
          </w:p>
        </w:tc>
      </w:tr>
      <w:tr w:rsidR="00BE4E81" w14:paraId="409EC1DF" w14:textId="77777777" w:rsidTr="00353D6C">
        <w:trPr>
          <w:jc w:val="center"/>
        </w:trPr>
        <w:tc>
          <w:tcPr>
            <w:tcW w:w="1647" w:type="dxa"/>
            <w:vMerge/>
          </w:tcPr>
          <w:p w14:paraId="31C3C52B" w14:textId="77777777" w:rsidR="00BE4E81" w:rsidRDefault="00BE4E81" w:rsidP="0014451F">
            <w:pPr>
              <w:jc w:val="both"/>
            </w:pPr>
          </w:p>
        </w:tc>
        <w:tc>
          <w:tcPr>
            <w:tcW w:w="1545" w:type="dxa"/>
            <w:vMerge/>
          </w:tcPr>
          <w:p w14:paraId="3E6FDCC3" w14:textId="77777777" w:rsidR="00BE4E81" w:rsidRDefault="00BE4E81" w:rsidP="0014451F">
            <w:pPr>
              <w:jc w:val="both"/>
            </w:pPr>
          </w:p>
        </w:tc>
        <w:tc>
          <w:tcPr>
            <w:tcW w:w="1311" w:type="dxa"/>
          </w:tcPr>
          <w:p w14:paraId="6474EC05" w14:textId="45B2926F" w:rsidR="00BE4E81" w:rsidRDefault="00BE4E81" w:rsidP="0014451F">
            <w:pPr>
              <w:jc w:val="both"/>
            </w:pPr>
            <w:r>
              <w:t>37</w:t>
            </w:r>
          </w:p>
        </w:tc>
        <w:tc>
          <w:tcPr>
            <w:tcW w:w="1559" w:type="dxa"/>
          </w:tcPr>
          <w:p w14:paraId="748F6B15" w14:textId="3F8D86DE" w:rsidR="00BE4E81" w:rsidRDefault="00BE4E81" w:rsidP="0014451F">
            <w:pPr>
              <w:jc w:val="both"/>
            </w:pPr>
            <w:r>
              <w:t>36.70 dB</w:t>
            </w:r>
          </w:p>
        </w:tc>
        <w:tc>
          <w:tcPr>
            <w:tcW w:w="1710" w:type="dxa"/>
          </w:tcPr>
          <w:p w14:paraId="3D0BFAB7" w14:textId="356D05BA" w:rsidR="00BE4E81" w:rsidRPr="00025135" w:rsidRDefault="00BE4E81" w:rsidP="0014451F">
            <w:pPr>
              <w:jc w:val="both"/>
            </w:pPr>
            <w:r w:rsidRPr="00BE4E81">
              <w:t>115404</w:t>
            </w:r>
            <w:r>
              <w:t xml:space="preserve"> Bytes</w:t>
            </w:r>
          </w:p>
        </w:tc>
        <w:tc>
          <w:tcPr>
            <w:tcW w:w="1804" w:type="dxa"/>
          </w:tcPr>
          <w:p w14:paraId="0F9E2283" w14:textId="6A412EEA" w:rsidR="00BE4E81" w:rsidRDefault="00054274" w:rsidP="0014451F">
            <w:pPr>
              <w:jc w:val="both"/>
            </w:pPr>
            <w:r>
              <w:t>9.58 J</w:t>
            </w:r>
          </w:p>
        </w:tc>
      </w:tr>
    </w:tbl>
    <w:p w14:paraId="1288D442" w14:textId="77777777" w:rsidR="00155A3B" w:rsidRDefault="00155A3B" w:rsidP="0014451F">
      <w:pPr>
        <w:pStyle w:val="Beschriftung"/>
        <w:keepNext/>
        <w:jc w:val="both"/>
      </w:pPr>
    </w:p>
    <w:p w14:paraId="3A80020A" w14:textId="2139E095" w:rsidR="00155A3B" w:rsidRDefault="00501706" w:rsidP="00835D77">
      <w:pPr>
        <w:pStyle w:val="Beschriftung"/>
        <w:spacing w:before="240" w:after="0"/>
        <w:jc w:val="center"/>
      </w:pPr>
      <w:r>
        <w:t xml:space="preserve">Table </w:t>
      </w:r>
      <w:r>
        <w:fldChar w:fldCharType="begin"/>
      </w:r>
      <w:r>
        <w:instrText xml:space="preserve"> SEQ Table \* ARABIC </w:instrText>
      </w:r>
      <w:r>
        <w:fldChar w:fldCharType="separate"/>
      </w:r>
      <w:proofErr w:type="gramStart"/>
      <w:r w:rsidR="00353D6C">
        <w:rPr>
          <w:noProof/>
        </w:rPr>
        <w:t>3</w:t>
      </w:r>
      <w:r>
        <w:fldChar w:fldCharType="end"/>
      </w:r>
      <w:r>
        <w:t xml:space="preserve"> </w:t>
      </w:r>
      <w:r w:rsidR="00155A3B">
        <w:t>Rate-distortion performance</w:t>
      </w:r>
      <w:proofErr w:type="gramEnd"/>
      <w:r w:rsidR="00155A3B">
        <w:t xml:space="preserve"> and decoding energy of the </w:t>
      </w:r>
      <w:r w:rsidRPr="00501706">
        <w:t>Cactus</w:t>
      </w:r>
      <w:r>
        <w:t xml:space="preserve"> </w:t>
      </w:r>
      <w:r w:rsidR="00155A3B">
        <w:t>sequence (40 frames).</w:t>
      </w:r>
    </w:p>
    <w:tbl>
      <w:tblPr>
        <w:tblStyle w:val="Tabellenraster"/>
        <w:tblW w:w="0" w:type="auto"/>
        <w:jc w:val="center"/>
        <w:tblLook w:val="04A0" w:firstRow="1" w:lastRow="0" w:firstColumn="1" w:lastColumn="0" w:noHBand="0" w:noVBand="1"/>
      </w:tblPr>
      <w:tblGrid>
        <w:gridCol w:w="1647"/>
        <w:gridCol w:w="1545"/>
        <w:gridCol w:w="1311"/>
        <w:gridCol w:w="1559"/>
        <w:gridCol w:w="1710"/>
        <w:gridCol w:w="1804"/>
      </w:tblGrid>
      <w:tr w:rsidR="00155A3B" w14:paraId="1D868FE3" w14:textId="77777777" w:rsidTr="00353D6C">
        <w:trPr>
          <w:jc w:val="center"/>
        </w:trPr>
        <w:tc>
          <w:tcPr>
            <w:tcW w:w="1647" w:type="dxa"/>
          </w:tcPr>
          <w:p w14:paraId="5BDB13C5" w14:textId="77777777" w:rsidR="00155A3B" w:rsidRPr="00835D77" w:rsidRDefault="00155A3B" w:rsidP="0014451F">
            <w:pPr>
              <w:jc w:val="both"/>
              <w:rPr>
                <w:b/>
              </w:rPr>
            </w:pPr>
            <w:r w:rsidRPr="00835D77">
              <w:rPr>
                <w:b/>
              </w:rPr>
              <w:t>Sequence</w:t>
            </w:r>
          </w:p>
        </w:tc>
        <w:tc>
          <w:tcPr>
            <w:tcW w:w="1545" w:type="dxa"/>
          </w:tcPr>
          <w:p w14:paraId="7E925A1C" w14:textId="77777777" w:rsidR="00155A3B" w:rsidRPr="00835D77" w:rsidRDefault="00155A3B" w:rsidP="0014451F">
            <w:pPr>
              <w:jc w:val="both"/>
              <w:rPr>
                <w:b/>
              </w:rPr>
            </w:pPr>
            <w:r w:rsidRPr="00835D77">
              <w:rPr>
                <w:b/>
              </w:rPr>
              <w:t>Software</w:t>
            </w:r>
          </w:p>
        </w:tc>
        <w:tc>
          <w:tcPr>
            <w:tcW w:w="1311" w:type="dxa"/>
          </w:tcPr>
          <w:p w14:paraId="4F97D371" w14:textId="77777777" w:rsidR="00155A3B" w:rsidRPr="00835D77" w:rsidRDefault="00155A3B" w:rsidP="0014451F">
            <w:pPr>
              <w:jc w:val="both"/>
              <w:rPr>
                <w:b/>
              </w:rPr>
            </w:pPr>
            <w:r w:rsidRPr="00835D77">
              <w:rPr>
                <w:b/>
              </w:rPr>
              <w:t>QP</w:t>
            </w:r>
          </w:p>
        </w:tc>
        <w:tc>
          <w:tcPr>
            <w:tcW w:w="1559" w:type="dxa"/>
          </w:tcPr>
          <w:p w14:paraId="0E9765DA" w14:textId="77777777" w:rsidR="00155A3B" w:rsidRPr="00835D77" w:rsidRDefault="00155A3B" w:rsidP="0014451F">
            <w:pPr>
              <w:jc w:val="both"/>
              <w:rPr>
                <w:b/>
              </w:rPr>
            </w:pPr>
            <w:r w:rsidRPr="00835D77">
              <w:rPr>
                <w:b/>
              </w:rPr>
              <w:t>YUV-PSNR</w:t>
            </w:r>
          </w:p>
        </w:tc>
        <w:tc>
          <w:tcPr>
            <w:tcW w:w="1710" w:type="dxa"/>
          </w:tcPr>
          <w:p w14:paraId="612B20D4" w14:textId="77777777" w:rsidR="00155A3B" w:rsidRPr="00835D77" w:rsidRDefault="00155A3B" w:rsidP="0014451F">
            <w:pPr>
              <w:jc w:val="both"/>
              <w:rPr>
                <w:b/>
              </w:rPr>
            </w:pPr>
            <w:r w:rsidRPr="00835D77">
              <w:rPr>
                <w:b/>
              </w:rPr>
              <w:t>File size</w:t>
            </w:r>
          </w:p>
        </w:tc>
        <w:tc>
          <w:tcPr>
            <w:tcW w:w="1804" w:type="dxa"/>
          </w:tcPr>
          <w:p w14:paraId="4E974D8A" w14:textId="77777777" w:rsidR="00155A3B" w:rsidRPr="00835D77" w:rsidRDefault="00155A3B" w:rsidP="0014451F">
            <w:pPr>
              <w:jc w:val="both"/>
              <w:rPr>
                <w:b/>
              </w:rPr>
            </w:pPr>
            <w:r w:rsidRPr="00835D77">
              <w:rPr>
                <w:b/>
              </w:rPr>
              <w:t>Decoding Energy</w:t>
            </w:r>
          </w:p>
        </w:tc>
      </w:tr>
      <w:tr w:rsidR="00054274" w14:paraId="7E77E465" w14:textId="77777777" w:rsidTr="00353D6C">
        <w:trPr>
          <w:jc w:val="center"/>
        </w:trPr>
        <w:tc>
          <w:tcPr>
            <w:tcW w:w="1647" w:type="dxa"/>
            <w:vMerge w:val="restart"/>
            <w:vAlign w:val="center"/>
          </w:tcPr>
          <w:p w14:paraId="4E4AA864" w14:textId="23FB5CA4" w:rsidR="00054274" w:rsidRDefault="00054274" w:rsidP="0014451F">
            <w:pPr>
              <w:jc w:val="both"/>
            </w:pPr>
            <w:r>
              <w:t>Cactus</w:t>
            </w:r>
          </w:p>
        </w:tc>
        <w:tc>
          <w:tcPr>
            <w:tcW w:w="1545" w:type="dxa"/>
            <w:vMerge w:val="restart"/>
            <w:vAlign w:val="center"/>
          </w:tcPr>
          <w:p w14:paraId="212AF59F" w14:textId="77777777" w:rsidR="00054274" w:rsidRDefault="00054274" w:rsidP="0014451F">
            <w:pPr>
              <w:jc w:val="both"/>
            </w:pPr>
            <w:r>
              <w:t>HM-16.18</w:t>
            </w:r>
          </w:p>
        </w:tc>
        <w:tc>
          <w:tcPr>
            <w:tcW w:w="1311" w:type="dxa"/>
          </w:tcPr>
          <w:p w14:paraId="081DA0D1" w14:textId="77777777" w:rsidR="00054274" w:rsidRDefault="00054274" w:rsidP="0014451F">
            <w:pPr>
              <w:jc w:val="both"/>
            </w:pPr>
            <w:r>
              <w:t>22</w:t>
            </w:r>
          </w:p>
        </w:tc>
        <w:tc>
          <w:tcPr>
            <w:tcW w:w="1559" w:type="dxa"/>
          </w:tcPr>
          <w:p w14:paraId="73AF3369" w14:textId="0FB997B9" w:rsidR="00054274" w:rsidRDefault="00054274" w:rsidP="0014451F">
            <w:pPr>
              <w:jc w:val="both"/>
            </w:pPr>
            <w:r>
              <w:t>39.15 dB</w:t>
            </w:r>
          </w:p>
        </w:tc>
        <w:tc>
          <w:tcPr>
            <w:tcW w:w="1710" w:type="dxa"/>
          </w:tcPr>
          <w:p w14:paraId="235439E8" w14:textId="443118C5" w:rsidR="00054274" w:rsidRDefault="00054274" w:rsidP="0014451F">
            <w:pPr>
              <w:jc w:val="both"/>
            </w:pPr>
            <w:r w:rsidRPr="007D1979">
              <w:t>2106639</w:t>
            </w:r>
            <w:r>
              <w:t xml:space="preserve"> Bytes</w:t>
            </w:r>
          </w:p>
        </w:tc>
        <w:tc>
          <w:tcPr>
            <w:tcW w:w="1804" w:type="dxa"/>
          </w:tcPr>
          <w:p w14:paraId="713E4F5F" w14:textId="5F5AFCF0" w:rsidR="00054274" w:rsidRDefault="00054274" w:rsidP="0014451F">
            <w:pPr>
              <w:jc w:val="both"/>
            </w:pPr>
            <w:r>
              <w:t>14.52 J</w:t>
            </w:r>
          </w:p>
        </w:tc>
      </w:tr>
      <w:tr w:rsidR="00054274" w14:paraId="696793EF" w14:textId="77777777" w:rsidTr="00353D6C">
        <w:trPr>
          <w:jc w:val="center"/>
        </w:trPr>
        <w:tc>
          <w:tcPr>
            <w:tcW w:w="1647" w:type="dxa"/>
            <w:vMerge/>
          </w:tcPr>
          <w:p w14:paraId="588204AE" w14:textId="77777777" w:rsidR="00054274" w:rsidRDefault="00054274" w:rsidP="0014451F">
            <w:pPr>
              <w:jc w:val="both"/>
            </w:pPr>
          </w:p>
        </w:tc>
        <w:tc>
          <w:tcPr>
            <w:tcW w:w="1545" w:type="dxa"/>
            <w:vMerge/>
          </w:tcPr>
          <w:p w14:paraId="0EFA6925" w14:textId="77777777" w:rsidR="00054274" w:rsidRDefault="00054274" w:rsidP="0014451F">
            <w:pPr>
              <w:jc w:val="both"/>
            </w:pPr>
          </w:p>
        </w:tc>
        <w:tc>
          <w:tcPr>
            <w:tcW w:w="1311" w:type="dxa"/>
          </w:tcPr>
          <w:p w14:paraId="37A0736E" w14:textId="77777777" w:rsidR="00054274" w:rsidRDefault="00054274" w:rsidP="0014451F">
            <w:pPr>
              <w:jc w:val="both"/>
            </w:pPr>
            <w:r>
              <w:t>27</w:t>
            </w:r>
          </w:p>
        </w:tc>
        <w:tc>
          <w:tcPr>
            <w:tcW w:w="1559" w:type="dxa"/>
          </w:tcPr>
          <w:p w14:paraId="21790546" w14:textId="57545530" w:rsidR="00054274" w:rsidRDefault="00054274" w:rsidP="0014451F">
            <w:pPr>
              <w:jc w:val="both"/>
            </w:pPr>
            <w:r>
              <w:t>37.67 dB</w:t>
            </w:r>
          </w:p>
        </w:tc>
        <w:tc>
          <w:tcPr>
            <w:tcW w:w="1710" w:type="dxa"/>
          </w:tcPr>
          <w:p w14:paraId="3ACC1EC1" w14:textId="1E7DAD24" w:rsidR="00054274" w:rsidRDefault="00054274" w:rsidP="0014451F">
            <w:pPr>
              <w:jc w:val="both"/>
            </w:pPr>
            <w:r w:rsidRPr="007D1979">
              <w:t>718929</w:t>
            </w:r>
            <w:r>
              <w:t xml:space="preserve"> Bytes</w:t>
            </w:r>
          </w:p>
        </w:tc>
        <w:tc>
          <w:tcPr>
            <w:tcW w:w="1804" w:type="dxa"/>
          </w:tcPr>
          <w:p w14:paraId="43C4A12A" w14:textId="0D5C1B7D" w:rsidR="00054274" w:rsidRDefault="00054274" w:rsidP="0014451F">
            <w:pPr>
              <w:jc w:val="both"/>
            </w:pPr>
            <w:r>
              <w:t>10.25 J</w:t>
            </w:r>
          </w:p>
        </w:tc>
      </w:tr>
      <w:tr w:rsidR="00054274" w14:paraId="1D6385FE" w14:textId="77777777" w:rsidTr="00353D6C">
        <w:trPr>
          <w:jc w:val="center"/>
        </w:trPr>
        <w:tc>
          <w:tcPr>
            <w:tcW w:w="1647" w:type="dxa"/>
            <w:vMerge/>
          </w:tcPr>
          <w:p w14:paraId="45A32332" w14:textId="77777777" w:rsidR="00054274" w:rsidRDefault="00054274" w:rsidP="0014451F">
            <w:pPr>
              <w:jc w:val="both"/>
            </w:pPr>
          </w:p>
        </w:tc>
        <w:tc>
          <w:tcPr>
            <w:tcW w:w="1545" w:type="dxa"/>
            <w:vMerge/>
          </w:tcPr>
          <w:p w14:paraId="1E8A1A2B" w14:textId="77777777" w:rsidR="00054274" w:rsidRDefault="00054274" w:rsidP="0014451F">
            <w:pPr>
              <w:jc w:val="both"/>
            </w:pPr>
          </w:p>
        </w:tc>
        <w:tc>
          <w:tcPr>
            <w:tcW w:w="1311" w:type="dxa"/>
          </w:tcPr>
          <w:p w14:paraId="331AB7C4" w14:textId="77777777" w:rsidR="00054274" w:rsidRDefault="00054274" w:rsidP="0014451F">
            <w:pPr>
              <w:jc w:val="both"/>
            </w:pPr>
            <w:r>
              <w:t>32</w:t>
            </w:r>
          </w:p>
        </w:tc>
        <w:tc>
          <w:tcPr>
            <w:tcW w:w="1559" w:type="dxa"/>
          </w:tcPr>
          <w:p w14:paraId="2308B35F" w14:textId="003DFD3A" w:rsidR="00054274" w:rsidRDefault="00054274" w:rsidP="0014451F">
            <w:pPr>
              <w:jc w:val="both"/>
            </w:pPr>
            <w:r>
              <w:t>36.03 dB</w:t>
            </w:r>
          </w:p>
        </w:tc>
        <w:tc>
          <w:tcPr>
            <w:tcW w:w="1710" w:type="dxa"/>
          </w:tcPr>
          <w:p w14:paraId="1FD5FCD6" w14:textId="68973CAD" w:rsidR="00054274" w:rsidRDefault="00054274" w:rsidP="0014451F">
            <w:pPr>
              <w:jc w:val="both"/>
            </w:pPr>
            <w:r w:rsidRPr="007D1979">
              <w:t>348281</w:t>
            </w:r>
            <w:r>
              <w:t xml:space="preserve"> Bytes</w:t>
            </w:r>
          </w:p>
        </w:tc>
        <w:tc>
          <w:tcPr>
            <w:tcW w:w="1804" w:type="dxa"/>
          </w:tcPr>
          <w:p w14:paraId="6F514F7E" w14:textId="4B535938" w:rsidR="00054274" w:rsidRDefault="00054274" w:rsidP="0014451F">
            <w:pPr>
              <w:jc w:val="both"/>
            </w:pPr>
            <w:r>
              <w:t>9.00 J</w:t>
            </w:r>
          </w:p>
        </w:tc>
      </w:tr>
      <w:tr w:rsidR="00054274" w14:paraId="5BEA3372" w14:textId="77777777" w:rsidTr="00353D6C">
        <w:trPr>
          <w:jc w:val="center"/>
        </w:trPr>
        <w:tc>
          <w:tcPr>
            <w:tcW w:w="1647" w:type="dxa"/>
            <w:vMerge/>
          </w:tcPr>
          <w:p w14:paraId="0E182670" w14:textId="77777777" w:rsidR="00054274" w:rsidRDefault="00054274" w:rsidP="0014451F">
            <w:pPr>
              <w:jc w:val="both"/>
            </w:pPr>
          </w:p>
        </w:tc>
        <w:tc>
          <w:tcPr>
            <w:tcW w:w="1545" w:type="dxa"/>
            <w:vMerge/>
          </w:tcPr>
          <w:p w14:paraId="4F873CE6" w14:textId="77777777" w:rsidR="00054274" w:rsidRDefault="00054274" w:rsidP="0014451F">
            <w:pPr>
              <w:jc w:val="both"/>
            </w:pPr>
          </w:p>
        </w:tc>
        <w:tc>
          <w:tcPr>
            <w:tcW w:w="1311" w:type="dxa"/>
          </w:tcPr>
          <w:p w14:paraId="123835D3" w14:textId="77777777" w:rsidR="00054274" w:rsidRDefault="00054274" w:rsidP="0014451F">
            <w:pPr>
              <w:jc w:val="both"/>
            </w:pPr>
            <w:r>
              <w:t>37</w:t>
            </w:r>
          </w:p>
        </w:tc>
        <w:tc>
          <w:tcPr>
            <w:tcW w:w="1559" w:type="dxa"/>
          </w:tcPr>
          <w:p w14:paraId="11759335" w14:textId="470C261E" w:rsidR="00054274" w:rsidRDefault="00054274" w:rsidP="0014451F">
            <w:pPr>
              <w:jc w:val="both"/>
            </w:pPr>
            <w:r>
              <w:t>34.09 dB</w:t>
            </w:r>
          </w:p>
        </w:tc>
        <w:tc>
          <w:tcPr>
            <w:tcW w:w="1710" w:type="dxa"/>
          </w:tcPr>
          <w:p w14:paraId="669D0A87" w14:textId="5295901C" w:rsidR="00054274" w:rsidRDefault="00054274" w:rsidP="0014451F">
            <w:pPr>
              <w:jc w:val="both"/>
            </w:pPr>
            <w:r w:rsidRPr="007D1979">
              <w:t>179822</w:t>
            </w:r>
            <w:r>
              <w:t xml:space="preserve"> Bytes</w:t>
            </w:r>
          </w:p>
        </w:tc>
        <w:tc>
          <w:tcPr>
            <w:tcW w:w="1804" w:type="dxa"/>
          </w:tcPr>
          <w:p w14:paraId="31A9D8AD" w14:textId="352A9E07" w:rsidR="00054274" w:rsidRDefault="00054274" w:rsidP="0014451F">
            <w:pPr>
              <w:jc w:val="both"/>
            </w:pPr>
            <w:r>
              <w:t>8.11</w:t>
            </w:r>
            <w:r w:rsidRPr="009722C0">
              <w:t xml:space="preserve"> </w:t>
            </w:r>
            <w:r>
              <w:t>J</w:t>
            </w:r>
          </w:p>
        </w:tc>
      </w:tr>
      <w:tr w:rsidR="00054274" w14:paraId="3A504F61" w14:textId="77777777" w:rsidTr="00353D6C">
        <w:trPr>
          <w:jc w:val="center"/>
        </w:trPr>
        <w:tc>
          <w:tcPr>
            <w:tcW w:w="1647" w:type="dxa"/>
            <w:vMerge/>
          </w:tcPr>
          <w:p w14:paraId="42C48B02" w14:textId="77777777" w:rsidR="00054274" w:rsidRDefault="00054274" w:rsidP="0014451F">
            <w:pPr>
              <w:jc w:val="both"/>
            </w:pPr>
          </w:p>
        </w:tc>
        <w:tc>
          <w:tcPr>
            <w:tcW w:w="1545" w:type="dxa"/>
            <w:vMerge w:val="restart"/>
            <w:vAlign w:val="center"/>
          </w:tcPr>
          <w:p w14:paraId="0915A977" w14:textId="77777777" w:rsidR="00054274" w:rsidRDefault="00054274" w:rsidP="0014451F">
            <w:pPr>
              <w:jc w:val="both"/>
            </w:pPr>
            <w:r>
              <w:t>JEM-7.0</w:t>
            </w:r>
          </w:p>
        </w:tc>
        <w:tc>
          <w:tcPr>
            <w:tcW w:w="1311" w:type="dxa"/>
          </w:tcPr>
          <w:p w14:paraId="1F12F6A0" w14:textId="77777777" w:rsidR="00054274" w:rsidRDefault="00054274" w:rsidP="0014451F">
            <w:pPr>
              <w:jc w:val="both"/>
            </w:pPr>
            <w:r>
              <w:t>22</w:t>
            </w:r>
          </w:p>
        </w:tc>
        <w:tc>
          <w:tcPr>
            <w:tcW w:w="1559" w:type="dxa"/>
          </w:tcPr>
          <w:p w14:paraId="358C1B09" w14:textId="2895EF02" w:rsidR="00054274" w:rsidRDefault="00054274" w:rsidP="0014451F">
            <w:pPr>
              <w:jc w:val="both"/>
            </w:pPr>
            <w:r>
              <w:t>39.36 dB</w:t>
            </w:r>
          </w:p>
        </w:tc>
        <w:tc>
          <w:tcPr>
            <w:tcW w:w="1710" w:type="dxa"/>
          </w:tcPr>
          <w:p w14:paraId="5AF609FA" w14:textId="5BA6555E" w:rsidR="00054274" w:rsidRDefault="00054274" w:rsidP="0014451F">
            <w:pPr>
              <w:jc w:val="both"/>
            </w:pPr>
            <w:r w:rsidRPr="007D1979">
              <w:t>1887502</w:t>
            </w:r>
            <w:r>
              <w:t xml:space="preserve"> Bytes</w:t>
            </w:r>
          </w:p>
        </w:tc>
        <w:tc>
          <w:tcPr>
            <w:tcW w:w="1804" w:type="dxa"/>
          </w:tcPr>
          <w:p w14:paraId="2BE99044" w14:textId="4E642769" w:rsidR="00054274" w:rsidRDefault="00054274" w:rsidP="0014451F">
            <w:pPr>
              <w:jc w:val="both"/>
            </w:pPr>
            <w:r>
              <w:t>87.27 J</w:t>
            </w:r>
          </w:p>
        </w:tc>
      </w:tr>
      <w:tr w:rsidR="00054274" w14:paraId="46D8DA44" w14:textId="77777777" w:rsidTr="00353D6C">
        <w:trPr>
          <w:jc w:val="center"/>
        </w:trPr>
        <w:tc>
          <w:tcPr>
            <w:tcW w:w="1647" w:type="dxa"/>
            <w:vMerge/>
          </w:tcPr>
          <w:p w14:paraId="36020B70" w14:textId="77777777" w:rsidR="00054274" w:rsidRDefault="00054274" w:rsidP="0014451F">
            <w:pPr>
              <w:jc w:val="both"/>
            </w:pPr>
          </w:p>
        </w:tc>
        <w:tc>
          <w:tcPr>
            <w:tcW w:w="1545" w:type="dxa"/>
            <w:vMerge/>
          </w:tcPr>
          <w:p w14:paraId="077DA14E" w14:textId="77777777" w:rsidR="00054274" w:rsidRDefault="00054274" w:rsidP="0014451F">
            <w:pPr>
              <w:jc w:val="both"/>
            </w:pPr>
          </w:p>
        </w:tc>
        <w:tc>
          <w:tcPr>
            <w:tcW w:w="1311" w:type="dxa"/>
          </w:tcPr>
          <w:p w14:paraId="79A1EA19" w14:textId="77777777" w:rsidR="00054274" w:rsidRDefault="00054274" w:rsidP="0014451F">
            <w:pPr>
              <w:jc w:val="both"/>
            </w:pPr>
            <w:r>
              <w:t>27</w:t>
            </w:r>
          </w:p>
        </w:tc>
        <w:tc>
          <w:tcPr>
            <w:tcW w:w="1559" w:type="dxa"/>
          </w:tcPr>
          <w:p w14:paraId="539ECD32" w14:textId="4F2FCE2A" w:rsidR="00054274" w:rsidRDefault="00054274" w:rsidP="0014451F">
            <w:pPr>
              <w:jc w:val="both"/>
            </w:pPr>
            <w:r>
              <w:t>37.94 dB</w:t>
            </w:r>
          </w:p>
        </w:tc>
        <w:tc>
          <w:tcPr>
            <w:tcW w:w="1710" w:type="dxa"/>
          </w:tcPr>
          <w:p w14:paraId="0E32EAA2" w14:textId="519219F6" w:rsidR="00054274" w:rsidRDefault="00054274" w:rsidP="0014451F">
            <w:pPr>
              <w:jc w:val="both"/>
            </w:pPr>
            <w:r w:rsidRPr="007D1979">
              <w:t>618702</w:t>
            </w:r>
            <w:r>
              <w:t xml:space="preserve"> Bytes</w:t>
            </w:r>
          </w:p>
        </w:tc>
        <w:tc>
          <w:tcPr>
            <w:tcW w:w="1804" w:type="dxa"/>
          </w:tcPr>
          <w:p w14:paraId="525FF8CE" w14:textId="1ED82CE7" w:rsidR="00054274" w:rsidRDefault="00054274" w:rsidP="0014451F">
            <w:pPr>
              <w:jc w:val="both"/>
            </w:pPr>
            <w:r>
              <w:t>87.63 J</w:t>
            </w:r>
          </w:p>
        </w:tc>
      </w:tr>
      <w:tr w:rsidR="00054274" w14:paraId="257524C2" w14:textId="77777777" w:rsidTr="00353D6C">
        <w:trPr>
          <w:jc w:val="center"/>
        </w:trPr>
        <w:tc>
          <w:tcPr>
            <w:tcW w:w="1647" w:type="dxa"/>
            <w:vMerge/>
          </w:tcPr>
          <w:p w14:paraId="083A3DF8" w14:textId="77777777" w:rsidR="00054274" w:rsidRDefault="00054274" w:rsidP="0014451F">
            <w:pPr>
              <w:jc w:val="both"/>
            </w:pPr>
          </w:p>
        </w:tc>
        <w:tc>
          <w:tcPr>
            <w:tcW w:w="1545" w:type="dxa"/>
            <w:vMerge/>
          </w:tcPr>
          <w:p w14:paraId="3D680FB6" w14:textId="77777777" w:rsidR="00054274" w:rsidRDefault="00054274" w:rsidP="0014451F">
            <w:pPr>
              <w:jc w:val="both"/>
            </w:pPr>
          </w:p>
        </w:tc>
        <w:tc>
          <w:tcPr>
            <w:tcW w:w="1311" w:type="dxa"/>
          </w:tcPr>
          <w:p w14:paraId="5C2F90EF" w14:textId="77777777" w:rsidR="00054274" w:rsidRDefault="00054274" w:rsidP="0014451F">
            <w:pPr>
              <w:jc w:val="both"/>
            </w:pPr>
            <w:r>
              <w:t>32</w:t>
            </w:r>
          </w:p>
        </w:tc>
        <w:tc>
          <w:tcPr>
            <w:tcW w:w="1559" w:type="dxa"/>
          </w:tcPr>
          <w:p w14:paraId="27D7F62B" w14:textId="68A675BE" w:rsidR="00054274" w:rsidRDefault="00054274" w:rsidP="0014451F">
            <w:pPr>
              <w:jc w:val="both"/>
            </w:pPr>
            <w:r>
              <w:t>36.49 dB</w:t>
            </w:r>
          </w:p>
        </w:tc>
        <w:tc>
          <w:tcPr>
            <w:tcW w:w="1710" w:type="dxa"/>
          </w:tcPr>
          <w:p w14:paraId="230BA531" w14:textId="24CA38CC" w:rsidR="00054274" w:rsidRDefault="00054274" w:rsidP="0014451F">
            <w:pPr>
              <w:jc w:val="both"/>
            </w:pPr>
            <w:r w:rsidRPr="007D1979">
              <w:t>298655</w:t>
            </w:r>
            <w:r>
              <w:t xml:space="preserve"> Bytes</w:t>
            </w:r>
          </w:p>
        </w:tc>
        <w:tc>
          <w:tcPr>
            <w:tcW w:w="1804" w:type="dxa"/>
          </w:tcPr>
          <w:p w14:paraId="10CD0CEA" w14:textId="020D58DD" w:rsidR="00054274" w:rsidRDefault="00054274" w:rsidP="0014451F">
            <w:pPr>
              <w:jc w:val="both"/>
            </w:pPr>
            <w:r>
              <w:t>95.52 J</w:t>
            </w:r>
          </w:p>
        </w:tc>
      </w:tr>
      <w:tr w:rsidR="00054274" w14:paraId="655BEC65" w14:textId="77777777" w:rsidTr="00353D6C">
        <w:trPr>
          <w:jc w:val="center"/>
        </w:trPr>
        <w:tc>
          <w:tcPr>
            <w:tcW w:w="1647" w:type="dxa"/>
            <w:vMerge/>
          </w:tcPr>
          <w:p w14:paraId="1A0FDF5A" w14:textId="77777777" w:rsidR="00054274" w:rsidRDefault="00054274" w:rsidP="0014451F">
            <w:pPr>
              <w:jc w:val="both"/>
            </w:pPr>
          </w:p>
        </w:tc>
        <w:tc>
          <w:tcPr>
            <w:tcW w:w="1545" w:type="dxa"/>
            <w:vMerge/>
          </w:tcPr>
          <w:p w14:paraId="6DF82E00" w14:textId="77777777" w:rsidR="00054274" w:rsidRDefault="00054274" w:rsidP="0014451F">
            <w:pPr>
              <w:jc w:val="both"/>
            </w:pPr>
          </w:p>
        </w:tc>
        <w:tc>
          <w:tcPr>
            <w:tcW w:w="1311" w:type="dxa"/>
          </w:tcPr>
          <w:p w14:paraId="65099994" w14:textId="77777777" w:rsidR="00054274" w:rsidRDefault="00054274" w:rsidP="0014451F">
            <w:pPr>
              <w:jc w:val="both"/>
            </w:pPr>
            <w:r>
              <w:t>37</w:t>
            </w:r>
          </w:p>
        </w:tc>
        <w:tc>
          <w:tcPr>
            <w:tcW w:w="1559" w:type="dxa"/>
          </w:tcPr>
          <w:p w14:paraId="3C55AC0A" w14:textId="62D22EAD" w:rsidR="00054274" w:rsidRDefault="00054274" w:rsidP="0014451F">
            <w:pPr>
              <w:jc w:val="both"/>
            </w:pPr>
            <w:r>
              <w:t>34.74 dB</w:t>
            </w:r>
          </w:p>
        </w:tc>
        <w:tc>
          <w:tcPr>
            <w:tcW w:w="1710" w:type="dxa"/>
          </w:tcPr>
          <w:p w14:paraId="3DB5DD57" w14:textId="71F643F2" w:rsidR="00054274" w:rsidRDefault="00054274" w:rsidP="0014451F">
            <w:pPr>
              <w:jc w:val="both"/>
            </w:pPr>
            <w:r w:rsidRPr="007D1979">
              <w:t>154394</w:t>
            </w:r>
            <w:r>
              <w:t xml:space="preserve"> Bytes</w:t>
            </w:r>
          </w:p>
        </w:tc>
        <w:tc>
          <w:tcPr>
            <w:tcW w:w="1804" w:type="dxa"/>
          </w:tcPr>
          <w:p w14:paraId="04F9270E" w14:textId="6025AEEA" w:rsidR="00054274" w:rsidRDefault="00054274" w:rsidP="0014451F">
            <w:pPr>
              <w:jc w:val="both"/>
            </w:pPr>
            <w:r>
              <w:t>98.65 J</w:t>
            </w:r>
          </w:p>
        </w:tc>
      </w:tr>
      <w:tr w:rsidR="00054274" w14:paraId="40CB7F59" w14:textId="77777777" w:rsidTr="00054274">
        <w:trPr>
          <w:jc w:val="center"/>
        </w:trPr>
        <w:tc>
          <w:tcPr>
            <w:tcW w:w="1647" w:type="dxa"/>
            <w:vMerge/>
            <w:vAlign w:val="center"/>
          </w:tcPr>
          <w:p w14:paraId="1421919E" w14:textId="77777777" w:rsidR="00054274" w:rsidRDefault="00054274" w:rsidP="0014451F">
            <w:pPr>
              <w:jc w:val="both"/>
            </w:pPr>
          </w:p>
        </w:tc>
        <w:tc>
          <w:tcPr>
            <w:tcW w:w="1545" w:type="dxa"/>
            <w:vMerge w:val="restart"/>
            <w:vAlign w:val="center"/>
          </w:tcPr>
          <w:p w14:paraId="66DC039B" w14:textId="5E5C539E" w:rsidR="00054274" w:rsidRDefault="00054274" w:rsidP="0014451F">
            <w:pPr>
              <w:jc w:val="both"/>
            </w:pPr>
            <w:r>
              <w:t>VTM-1.0</w:t>
            </w:r>
          </w:p>
        </w:tc>
        <w:tc>
          <w:tcPr>
            <w:tcW w:w="1311" w:type="dxa"/>
          </w:tcPr>
          <w:p w14:paraId="21834DC4" w14:textId="7E9FC958" w:rsidR="00054274" w:rsidRDefault="00054274" w:rsidP="0014451F">
            <w:pPr>
              <w:jc w:val="both"/>
            </w:pPr>
            <w:r>
              <w:t>22</w:t>
            </w:r>
          </w:p>
        </w:tc>
        <w:tc>
          <w:tcPr>
            <w:tcW w:w="1559" w:type="dxa"/>
          </w:tcPr>
          <w:p w14:paraId="454B26BA" w14:textId="24439969" w:rsidR="00054274" w:rsidRDefault="00054274" w:rsidP="0014451F">
            <w:pPr>
              <w:jc w:val="both"/>
            </w:pPr>
            <w:r>
              <w:t>39.24 dB</w:t>
            </w:r>
          </w:p>
        </w:tc>
        <w:tc>
          <w:tcPr>
            <w:tcW w:w="1710" w:type="dxa"/>
          </w:tcPr>
          <w:p w14:paraId="6F199532" w14:textId="155AC892" w:rsidR="00054274" w:rsidRPr="007D1979" w:rsidRDefault="00054274" w:rsidP="0014451F">
            <w:pPr>
              <w:jc w:val="both"/>
            </w:pPr>
            <w:r w:rsidRPr="00054274">
              <w:t>2095966</w:t>
            </w:r>
            <w:r>
              <w:t xml:space="preserve"> Bytes</w:t>
            </w:r>
          </w:p>
        </w:tc>
        <w:tc>
          <w:tcPr>
            <w:tcW w:w="1804" w:type="dxa"/>
          </w:tcPr>
          <w:p w14:paraId="437D8105" w14:textId="56CD4D13" w:rsidR="00054274" w:rsidRDefault="00054274" w:rsidP="0014451F">
            <w:pPr>
              <w:jc w:val="both"/>
            </w:pPr>
            <w:r>
              <w:t>17.09 J</w:t>
            </w:r>
          </w:p>
        </w:tc>
      </w:tr>
      <w:tr w:rsidR="00054274" w14:paraId="7B0E4A80" w14:textId="77777777" w:rsidTr="00353D6C">
        <w:trPr>
          <w:jc w:val="center"/>
        </w:trPr>
        <w:tc>
          <w:tcPr>
            <w:tcW w:w="1647" w:type="dxa"/>
            <w:vMerge/>
          </w:tcPr>
          <w:p w14:paraId="33591C45" w14:textId="77777777" w:rsidR="00054274" w:rsidRDefault="00054274" w:rsidP="0014451F">
            <w:pPr>
              <w:jc w:val="both"/>
            </w:pPr>
          </w:p>
        </w:tc>
        <w:tc>
          <w:tcPr>
            <w:tcW w:w="1545" w:type="dxa"/>
            <w:vMerge/>
          </w:tcPr>
          <w:p w14:paraId="7C9E44A0" w14:textId="77777777" w:rsidR="00054274" w:rsidRDefault="00054274" w:rsidP="0014451F">
            <w:pPr>
              <w:jc w:val="both"/>
            </w:pPr>
          </w:p>
        </w:tc>
        <w:tc>
          <w:tcPr>
            <w:tcW w:w="1311" w:type="dxa"/>
          </w:tcPr>
          <w:p w14:paraId="5EBBABDA" w14:textId="52FC4222" w:rsidR="00054274" w:rsidRDefault="00054274" w:rsidP="0014451F">
            <w:pPr>
              <w:jc w:val="both"/>
            </w:pPr>
            <w:r>
              <w:t>27</w:t>
            </w:r>
          </w:p>
        </w:tc>
        <w:tc>
          <w:tcPr>
            <w:tcW w:w="1559" w:type="dxa"/>
          </w:tcPr>
          <w:p w14:paraId="60BCC29A" w14:textId="506103F2" w:rsidR="00054274" w:rsidRDefault="00054274" w:rsidP="0014451F">
            <w:pPr>
              <w:jc w:val="both"/>
            </w:pPr>
            <w:r>
              <w:t>37.78 dB</w:t>
            </w:r>
          </w:p>
        </w:tc>
        <w:tc>
          <w:tcPr>
            <w:tcW w:w="1710" w:type="dxa"/>
          </w:tcPr>
          <w:p w14:paraId="44828A2D" w14:textId="47369E11" w:rsidR="00054274" w:rsidRPr="007D1979" w:rsidRDefault="00054274" w:rsidP="0014451F">
            <w:pPr>
              <w:jc w:val="both"/>
            </w:pPr>
            <w:r w:rsidRPr="00054274">
              <w:t>711967</w:t>
            </w:r>
            <w:r>
              <w:t xml:space="preserve"> Bytes</w:t>
            </w:r>
          </w:p>
        </w:tc>
        <w:tc>
          <w:tcPr>
            <w:tcW w:w="1804" w:type="dxa"/>
          </w:tcPr>
          <w:p w14:paraId="5EFBC054" w14:textId="1D12A90C" w:rsidR="00054274" w:rsidRDefault="00054274" w:rsidP="0014451F">
            <w:pPr>
              <w:jc w:val="both"/>
            </w:pPr>
            <w:r>
              <w:t>11.13 J</w:t>
            </w:r>
          </w:p>
        </w:tc>
      </w:tr>
      <w:tr w:rsidR="00054274" w14:paraId="0C785CA4" w14:textId="77777777" w:rsidTr="00353D6C">
        <w:trPr>
          <w:jc w:val="center"/>
        </w:trPr>
        <w:tc>
          <w:tcPr>
            <w:tcW w:w="1647" w:type="dxa"/>
            <w:vMerge/>
          </w:tcPr>
          <w:p w14:paraId="1378E618" w14:textId="77777777" w:rsidR="00054274" w:rsidRDefault="00054274" w:rsidP="0014451F">
            <w:pPr>
              <w:jc w:val="both"/>
            </w:pPr>
          </w:p>
        </w:tc>
        <w:tc>
          <w:tcPr>
            <w:tcW w:w="1545" w:type="dxa"/>
            <w:vMerge/>
          </w:tcPr>
          <w:p w14:paraId="201FE091" w14:textId="77777777" w:rsidR="00054274" w:rsidRDefault="00054274" w:rsidP="0014451F">
            <w:pPr>
              <w:jc w:val="both"/>
            </w:pPr>
          </w:p>
        </w:tc>
        <w:tc>
          <w:tcPr>
            <w:tcW w:w="1311" w:type="dxa"/>
          </w:tcPr>
          <w:p w14:paraId="01F6D6D9" w14:textId="3281F449" w:rsidR="00054274" w:rsidRDefault="00054274" w:rsidP="0014451F">
            <w:pPr>
              <w:jc w:val="both"/>
            </w:pPr>
            <w:r>
              <w:t>32</w:t>
            </w:r>
          </w:p>
        </w:tc>
        <w:tc>
          <w:tcPr>
            <w:tcW w:w="1559" w:type="dxa"/>
          </w:tcPr>
          <w:p w14:paraId="759CF0D6" w14:textId="34E13A99" w:rsidR="00054274" w:rsidRDefault="00054274" w:rsidP="0014451F">
            <w:pPr>
              <w:jc w:val="both"/>
            </w:pPr>
            <w:r>
              <w:t>36.19 dB</w:t>
            </w:r>
          </w:p>
        </w:tc>
        <w:tc>
          <w:tcPr>
            <w:tcW w:w="1710" w:type="dxa"/>
          </w:tcPr>
          <w:p w14:paraId="20D02FD1" w14:textId="37908781" w:rsidR="00054274" w:rsidRPr="007D1979" w:rsidRDefault="00054274" w:rsidP="0014451F">
            <w:pPr>
              <w:jc w:val="both"/>
            </w:pPr>
            <w:r w:rsidRPr="00054274">
              <w:t>342753</w:t>
            </w:r>
            <w:r>
              <w:t xml:space="preserve"> Bytes</w:t>
            </w:r>
          </w:p>
        </w:tc>
        <w:tc>
          <w:tcPr>
            <w:tcW w:w="1804" w:type="dxa"/>
          </w:tcPr>
          <w:p w14:paraId="6DC728E2" w14:textId="6FEBEE59" w:rsidR="00054274" w:rsidRDefault="00054274" w:rsidP="0014451F">
            <w:pPr>
              <w:jc w:val="both"/>
            </w:pPr>
            <w:r>
              <w:t>8.98 J</w:t>
            </w:r>
          </w:p>
        </w:tc>
      </w:tr>
      <w:tr w:rsidR="00054274" w14:paraId="2B3878D4" w14:textId="77777777" w:rsidTr="00353D6C">
        <w:trPr>
          <w:jc w:val="center"/>
        </w:trPr>
        <w:tc>
          <w:tcPr>
            <w:tcW w:w="1647" w:type="dxa"/>
            <w:vMerge/>
          </w:tcPr>
          <w:p w14:paraId="4841F00E" w14:textId="77777777" w:rsidR="00054274" w:rsidRDefault="00054274" w:rsidP="0014451F">
            <w:pPr>
              <w:jc w:val="both"/>
            </w:pPr>
          </w:p>
        </w:tc>
        <w:tc>
          <w:tcPr>
            <w:tcW w:w="1545" w:type="dxa"/>
            <w:vMerge/>
          </w:tcPr>
          <w:p w14:paraId="24A33103" w14:textId="77777777" w:rsidR="00054274" w:rsidRDefault="00054274" w:rsidP="0014451F">
            <w:pPr>
              <w:jc w:val="both"/>
            </w:pPr>
          </w:p>
        </w:tc>
        <w:tc>
          <w:tcPr>
            <w:tcW w:w="1311" w:type="dxa"/>
          </w:tcPr>
          <w:p w14:paraId="239C1775" w14:textId="3E855781" w:rsidR="00054274" w:rsidRDefault="00054274" w:rsidP="0014451F">
            <w:pPr>
              <w:jc w:val="both"/>
            </w:pPr>
            <w:r>
              <w:t>37</w:t>
            </w:r>
          </w:p>
        </w:tc>
        <w:tc>
          <w:tcPr>
            <w:tcW w:w="1559" w:type="dxa"/>
          </w:tcPr>
          <w:p w14:paraId="363CB567" w14:textId="3F91D7B3" w:rsidR="00054274" w:rsidRDefault="00054274" w:rsidP="0014451F">
            <w:pPr>
              <w:jc w:val="both"/>
            </w:pPr>
            <w:r>
              <w:t>34.32 dB</w:t>
            </w:r>
          </w:p>
        </w:tc>
        <w:tc>
          <w:tcPr>
            <w:tcW w:w="1710" w:type="dxa"/>
          </w:tcPr>
          <w:p w14:paraId="5207F859" w14:textId="523432DF" w:rsidR="00054274" w:rsidRPr="007D1979" w:rsidRDefault="00054274" w:rsidP="0014451F">
            <w:pPr>
              <w:jc w:val="both"/>
            </w:pPr>
            <w:r w:rsidRPr="00054274">
              <w:t>176199</w:t>
            </w:r>
            <w:r>
              <w:t xml:space="preserve"> Bytes</w:t>
            </w:r>
          </w:p>
        </w:tc>
        <w:tc>
          <w:tcPr>
            <w:tcW w:w="1804" w:type="dxa"/>
          </w:tcPr>
          <w:p w14:paraId="16CF568F" w14:textId="4923C6FD" w:rsidR="00054274" w:rsidRDefault="00054274" w:rsidP="0014451F">
            <w:pPr>
              <w:jc w:val="both"/>
            </w:pPr>
            <w:r>
              <w:t>7.75 J</w:t>
            </w:r>
          </w:p>
        </w:tc>
      </w:tr>
    </w:tbl>
    <w:p w14:paraId="5F542952" w14:textId="77777777" w:rsidR="00A85E81" w:rsidRDefault="00A85E81" w:rsidP="0014451F">
      <w:pPr>
        <w:jc w:val="both"/>
      </w:pPr>
    </w:p>
    <w:p w14:paraId="3AC21B36" w14:textId="22000128" w:rsidR="00A85E81" w:rsidRDefault="00A85E81" w:rsidP="0014451F">
      <w:pPr>
        <w:jc w:val="both"/>
      </w:pPr>
      <w:r>
        <w:t>For visualization, Fig. 4 shows the classic rate-distortion diagram (left) and the energy-distortion diagram (right)</w:t>
      </w:r>
      <w:r w:rsidR="00F12D2B">
        <w:t xml:space="preserve"> for the </w:t>
      </w:r>
      <w:proofErr w:type="spellStart"/>
      <w:r w:rsidR="00F12D2B">
        <w:t>BQTerrace</w:t>
      </w:r>
      <w:proofErr w:type="spellEnd"/>
      <w:r w:rsidR="00F12D2B">
        <w:t xml:space="preserve"> sequence</w:t>
      </w:r>
      <w:r>
        <w:t>. The blue lines correspond to HEVC (HM-</w:t>
      </w:r>
      <w:r w:rsidR="00A15154">
        <w:t>1</w:t>
      </w:r>
      <w:r w:rsidR="001441C0">
        <w:t>6</w:t>
      </w:r>
      <w:r w:rsidR="00A15154">
        <w:t>.</w:t>
      </w:r>
      <w:r w:rsidR="001441C0">
        <w:t>18</w:t>
      </w:r>
      <w:r w:rsidR="00B10A17">
        <w:t xml:space="preserve">), </w:t>
      </w:r>
      <w:r w:rsidR="00A15154">
        <w:t xml:space="preserve">the </w:t>
      </w:r>
      <w:r w:rsidR="00603D3D">
        <w:t>green</w:t>
      </w:r>
      <w:r w:rsidR="00A15154">
        <w:t xml:space="preserve"> lines to JEM-7</w:t>
      </w:r>
      <w:r>
        <w:t>.0</w:t>
      </w:r>
      <w:r w:rsidR="00B10A17">
        <w:t xml:space="preserve">, and the </w:t>
      </w:r>
      <w:r w:rsidR="00603D3D">
        <w:t>red</w:t>
      </w:r>
      <w:r w:rsidR="00B10A17">
        <w:t xml:space="preserve"> lines to VTM-1.0</w:t>
      </w:r>
      <w:r>
        <w:t>.</w:t>
      </w:r>
    </w:p>
    <w:p w14:paraId="439ABA16" w14:textId="77777777" w:rsidR="00A85E81" w:rsidRDefault="00A85E81" w:rsidP="0014451F">
      <w:pPr>
        <w:keepNext/>
        <w:jc w:val="both"/>
      </w:pPr>
      <w:r>
        <w:rPr>
          <w:noProof/>
          <w:lang w:val="de-DE" w:eastAsia="de-DE"/>
        </w:rPr>
        <w:lastRenderedPageBreak/>
        <w:drawing>
          <wp:inline distT="0" distB="0" distL="0" distR="0" wp14:anchorId="38ED9557" wp14:editId="7D294340">
            <wp:extent cx="5803165" cy="2149523"/>
            <wp:effectExtent l="0" t="0" r="7620" b="317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RD_JEM_HM.png"/>
                    <pic:cNvPicPr/>
                  </pic:nvPicPr>
                  <pic:blipFill>
                    <a:blip r:embed="rId20">
                      <a:extLst>
                        <a:ext uri="{28A0092B-C50C-407E-A947-70E740481C1C}">
                          <a14:useLocalDpi xmlns:a14="http://schemas.microsoft.com/office/drawing/2010/main" val="0"/>
                        </a:ext>
                      </a:extLst>
                    </a:blip>
                    <a:stretch>
                      <a:fillRect/>
                    </a:stretch>
                  </pic:blipFill>
                  <pic:spPr>
                    <a:xfrm>
                      <a:off x="0" y="0"/>
                      <a:ext cx="5801826" cy="2149027"/>
                    </a:xfrm>
                    <a:prstGeom prst="rect">
                      <a:avLst/>
                    </a:prstGeom>
                  </pic:spPr>
                </pic:pic>
              </a:graphicData>
            </a:graphic>
          </wp:inline>
        </w:drawing>
      </w:r>
    </w:p>
    <w:p w14:paraId="21E1C52C" w14:textId="753913F3" w:rsidR="00A85E81" w:rsidRDefault="00A85E81" w:rsidP="003B5E7B">
      <w:pPr>
        <w:pStyle w:val="Beschriftung"/>
        <w:jc w:val="center"/>
      </w:pPr>
      <w:proofErr w:type="gramStart"/>
      <w:r>
        <w:t>Fig.</w:t>
      </w:r>
      <w:proofErr w:type="gramEnd"/>
      <w:r>
        <w:t xml:space="preserve">  </w:t>
      </w:r>
      <w:r>
        <w:fldChar w:fldCharType="begin"/>
      </w:r>
      <w:r>
        <w:instrText xml:space="preserve"> SEQ Fig._ \* ARABIC </w:instrText>
      </w:r>
      <w:r>
        <w:fldChar w:fldCharType="separate"/>
      </w:r>
      <w:r w:rsidR="00353D6C">
        <w:rPr>
          <w:noProof/>
        </w:rPr>
        <w:t>4</w:t>
      </w:r>
      <w:r>
        <w:fldChar w:fldCharType="end"/>
      </w:r>
      <w:r>
        <w:t xml:space="preserve"> Rate-distortion diagram (left) and decoding-energy-distortion diagram (right) for the </w:t>
      </w:r>
      <w:proofErr w:type="spellStart"/>
      <w:r w:rsidR="004D2942">
        <w:t>BQTerrace</w:t>
      </w:r>
      <w:proofErr w:type="spellEnd"/>
      <w:r>
        <w:t xml:space="preserve"> sequence. Th</w:t>
      </w:r>
      <w:r w:rsidR="004D2942">
        <w:t>e blue line corresponds to HM-16</w:t>
      </w:r>
      <w:r>
        <w:t>.</w:t>
      </w:r>
      <w:r w:rsidR="004D2942">
        <w:t>18</w:t>
      </w:r>
      <w:r>
        <w:t xml:space="preserve">, </w:t>
      </w:r>
      <w:r w:rsidR="004D2942">
        <w:t xml:space="preserve">the </w:t>
      </w:r>
      <w:r w:rsidR="008279D8">
        <w:t>green</w:t>
      </w:r>
      <w:r w:rsidR="004D2942">
        <w:t xml:space="preserve"> line to JEM-7.0</w:t>
      </w:r>
      <w:r w:rsidR="008279D8">
        <w:t>, and the red line to VTM-1.0</w:t>
      </w:r>
      <w:r>
        <w:t>.</w:t>
      </w:r>
    </w:p>
    <w:p w14:paraId="6D55E107" w14:textId="5525D04D" w:rsidR="00A85E81" w:rsidRDefault="00A85E81" w:rsidP="0014451F">
      <w:pPr>
        <w:jc w:val="both"/>
      </w:pPr>
      <w:r>
        <w:t>First of all, the left diagram shows the superior compression performance of JEM-</w:t>
      </w:r>
      <w:r w:rsidR="006B5289">
        <w:t>7</w:t>
      </w:r>
      <w:r>
        <w:t xml:space="preserve">.0 over the standard HEVC coded sequences. </w:t>
      </w:r>
      <w:r w:rsidR="00603D3D">
        <w:t xml:space="preserve">Furthermore, due to the more sophisticated block partitioning scheme, the VTM-1.0 encoder shows a slightly higher compression performance than HM-16.18. </w:t>
      </w:r>
      <w:r>
        <w:t>In the right diagram, the rate on the x-axis is replaced with the measured decoding energy. It can be seen that JEM-</w:t>
      </w:r>
      <w:r w:rsidR="009710E5">
        <w:t>7</w:t>
      </w:r>
      <w:r>
        <w:t>.0 requires a significantly larger amount of decoding energy.</w:t>
      </w:r>
    </w:p>
    <w:p w14:paraId="12A6C4A7" w14:textId="486A7B94" w:rsidR="00A85E81" w:rsidRDefault="00A85E81" w:rsidP="0014451F">
      <w:pPr>
        <w:jc w:val="both"/>
      </w:pPr>
      <w:r>
        <w:t xml:space="preserve">From the rate-distortion diagram, the </w:t>
      </w:r>
      <w:proofErr w:type="spellStart"/>
      <w:r>
        <w:t>Bj</w:t>
      </w:r>
      <w:r w:rsidR="006133E6">
        <w:rPr>
          <w:szCs w:val="22"/>
        </w:rPr>
        <w:t>ø</w:t>
      </w:r>
      <w:r>
        <w:t>ntegaard</w:t>
      </w:r>
      <w:proofErr w:type="spellEnd"/>
      <w:r>
        <w:t>-Delta rate</w:t>
      </w:r>
      <w:r w:rsidR="002A0DAB">
        <w:t xml:space="preserve"> (BDR)</w:t>
      </w:r>
      <w:r>
        <w:t xml:space="preserve"> can be calculated which, in this case, yields -</w:t>
      </w:r>
      <w:r w:rsidR="000F3279">
        <w:t>22</w:t>
      </w:r>
      <w:r>
        <w:t>.</w:t>
      </w:r>
      <w:r w:rsidR="000F3279">
        <w:t>79</w:t>
      </w:r>
      <w:r w:rsidR="006133E6">
        <w:t>%</w:t>
      </w:r>
      <w:r w:rsidR="00603D3D">
        <w:t xml:space="preserve"> for JEM-7.0 in comparison to HM-16.18 and -5.36% for VTM-1.0 in comparison to HM-16.18</w:t>
      </w:r>
      <w:r w:rsidR="006133E6">
        <w:t xml:space="preserve">. In the same manner, the </w:t>
      </w:r>
      <w:proofErr w:type="spellStart"/>
      <w:r w:rsidR="006133E6">
        <w:t>Bj</w:t>
      </w:r>
      <w:r w:rsidR="006133E6">
        <w:rPr>
          <w:szCs w:val="22"/>
        </w:rPr>
        <w:t>ø</w:t>
      </w:r>
      <w:r>
        <w:t>ntegaard</w:t>
      </w:r>
      <w:proofErr w:type="spellEnd"/>
      <w:r>
        <w:t xml:space="preserve">-Delta metric can also be used to calculate the relative difference in terms of decoding energy. This is done by replacing the rate with the decoding energy in the </w:t>
      </w:r>
      <w:r w:rsidR="00714163">
        <w:t>BD-</w:t>
      </w:r>
      <w:r>
        <w:t>calcul</w:t>
      </w:r>
      <w:r w:rsidR="006133E6">
        <w:t xml:space="preserve">us. The resulting value (the </w:t>
      </w:r>
      <w:proofErr w:type="spellStart"/>
      <w:r w:rsidR="006133E6">
        <w:t>Bj</w:t>
      </w:r>
      <w:r w:rsidR="006133E6">
        <w:rPr>
          <w:szCs w:val="22"/>
        </w:rPr>
        <w:t>ø</w:t>
      </w:r>
      <w:r>
        <w:t>ntegaard</w:t>
      </w:r>
      <w:proofErr w:type="spellEnd"/>
      <w:r>
        <w:t xml:space="preserve">-Delta energy (BDE)) reflects the mean relative difference in decoding energy needed to obtain the same visual objective quality. Here, the BDE yields </w:t>
      </w:r>
      <w:r w:rsidR="00F06835">
        <w:t>562</w:t>
      </w:r>
      <w:r>
        <w:t>%</w:t>
      </w:r>
      <w:r w:rsidR="00603D3D">
        <w:t xml:space="preserve"> for JEM-7.0 in comparison to HM-16.18</w:t>
      </w:r>
      <w:r w:rsidR="00605048">
        <w:t>,</w:t>
      </w:r>
      <w:r>
        <w:t xml:space="preserve"> which means that the </w:t>
      </w:r>
      <w:r w:rsidR="00FA5EE6">
        <w:t>tested JEM-7</w:t>
      </w:r>
      <w:r>
        <w:t xml:space="preserve">.0 decoder requires </w:t>
      </w:r>
      <w:r w:rsidR="00FA5EE6">
        <w:t>more than five</w:t>
      </w:r>
      <w:r>
        <w:t xml:space="preserve"> times more energy than the HM-1</w:t>
      </w:r>
      <w:r w:rsidR="008114A3">
        <w:t>6</w:t>
      </w:r>
      <w:r>
        <w:t>.</w:t>
      </w:r>
      <w:r w:rsidR="008114A3">
        <w:t>18</w:t>
      </w:r>
      <w:r>
        <w:t xml:space="preserve"> decoder</w:t>
      </w:r>
      <w:r w:rsidR="00605048">
        <w:t xml:space="preserve"> to achieve the same visual objective quality</w:t>
      </w:r>
      <w:r>
        <w:t xml:space="preserve">. </w:t>
      </w:r>
      <w:r w:rsidR="00603D3D">
        <w:t xml:space="preserve">The VTM-1.0 decoder needs 20.68% more energy. </w:t>
      </w:r>
      <w:r w:rsidR="002C3EEC">
        <w:t xml:space="preserve">All </w:t>
      </w:r>
      <w:proofErr w:type="spellStart"/>
      <w:r w:rsidR="002C3EEC">
        <w:t>Bj</w:t>
      </w:r>
      <w:r w:rsidR="002C3EEC">
        <w:rPr>
          <w:szCs w:val="22"/>
        </w:rPr>
        <w:t>ø</w:t>
      </w:r>
      <w:r w:rsidR="002C3EEC">
        <w:t>ntegaard</w:t>
      </w:r>
      <w:proofErr w:type="spellEnd"/>
      <w:r w:rsidR="002C3EEC">
        <w:t xml:space="preserve">-Delta values </w:t>
      </w:r>
      <w:r w:rsidR="00AB0160">
        <w:t xml:space="preserve">for all tested sequences </w:t>
      </w:r>
      <w:r w:rsidR="002C3EEC">
        <w:t xml:space="preserve">are summarized in </w:t>
      </w:r>
      <w:r w:rsidR="00AB0160">
        <w:fldChar w:fldCharType="begin"/>
      </w:r>
      <w:r w:rsidR="00AB0160">
        <w:instrText xml:space="preserve"> REF _Ref517974574 \h </w:instrText>
      </w:r>
      <w:r w:rsidR="0014451F">
        <w:instrText xml:space="preserve"> \* MERGEFORMAT </w:instrText>
      </w:r>
      <w:r w:rsidR="00AB0160">
        <w:fldChar w:fldCharType="separate"/>
      </w:r>
      <w:r w:rsidR="00353D6C">
        <w:t xml:space="preserve">Table </w:t>
      </w:r>
      <w:r w:rsidR="00353D6C">
        <w:rPr>
          <w:noProof/>
        </w:rPr>
        <w:t>4</w:t>
      </w:r>
      <w:r w:rsidR="00AB0160">
        <w:fldChar w:fldCharType="end"/>
      </w:r>
      <w:r w:rsidR="002C3EEC">
        <w:t>.</w:t>
      </w:r>
    </w:p>
    <w:p w14:paraId="1082A7C1" w14:textId="77777777" w:rsidR="00AB0160" w:rsidRDefault="00AB0160" w:rsidP="0014451F">
      <w:pPr>
        <w:jc w:val="both"/>
      </w:pPr>
    </w:p>
    <w:p w14:paraId="1CE95033" w14:textId="0456C407" w:rsidR="00AB0160" w:rsidRDefault="00AB0160" w:rsidP="00E513EF">
      <w:pPr>
        <w:pStyle w:val="Beschriftung"/>
        <w:keepNext/>
        <w:jc w:val="center"/>
      </w:pPr>
      <w:bookmarkStart w:id="28" w:name="_Ref517974574"/>
      <w:bookmarkStart w:id="29" w:name="_Ref517974567"/>
      <w:r>
        <w:t xml:space="preserve">Table </w:t>
      </w:r>
      <w:r>
        <w:fldChar w:fldCharType="begin"/>
      </w:r>
      <w:r>
        <w:instrText xml:space="preserve"> SEQ Table \* ARABIC </w:instrText>
      </w:r>
      <w:r>
        <w:fldChar w:fldCharType="separate"/>
      </w:r>
      <w:r w:rsidR="00353D6C">
        <w:rPr>
          <w:noProof/>
        </w:rPr>
        <w:t>4</w:t>
      </w:r>
      <w:r>
        <w:fldChar w:fldCharType="end"/>
      </w:r>
      <w:bookmarkEnd w:id="28"/>
      <w:r>
        <w:t xml:space="preserve">: </w:t>
      </w:r>
      <w:proofErr w:type="spellStart"/>
      <w:r>
        <w:t>Bj</w:t>
      </w:r>
      <w:r>
        <w:rPr>
          <w:szCs w:val="22"/>
        </w:rPr>
        <w:t>ø</w:t>
      </w:r>
      <w:r>
        <w:t>ntegaard</w:t>
      </w:r>
      <w:proofErr w:type="spellEnd"/>
      <w:r>
        <w:t>-Delta values for the three tested sequences from the common test conditions.</w:t>
      </w:r>
      <w:bookmarkEnd w:id="29"/>
      <w:r>
        <w:t xml:space="preserve"> The reference is the HM-16.18 </w:t>
      </w:r>
      <w:r w:rsidR="00D916F5">
        <w:t xml:space="preserve">encoder for BDR and the HM-16.18 </w:t>
      </w:r>
      <w:r>
        <w:t>decoder</w:t>
      </w:r>
      <w:r w:rsidR="00D916F5">
        <w:t xml:space="preserve"> for BDE</w:t>
      </w:r>
      <w:r>
        <w:t>.</w:t>
      </w:r>
    </w:p>
    <w:tbl>
      <w:tblPr>
        <w:tblStyle w:val="Tabellenraster"/>
        <w:tblW w:w="0" w:type="auto"/>
        <w:jc w:val="center"/>
        <w:tblLook w:val="04A0" w:firstRow="1" w:lastRow="0" w:firstColumn="1" w:lastColumn="0" w:noHBand="0" w:noVBand="1"/>
      </w:tblPr>
      <w:tblGrid>
        <w:gridCol w:w="1646"/>
        <w:gridCol w:w="1559"/>
        <w:gridCol w:w="1710"/>
        <w:gridCol w:w="1804"/>
      </w:tblGrid>
      <w:tr w:rsidR="00551BC5" w14:paraId="796EBE7E" w14:textId="77777777" w:rsidTr="00551BC5">
        <w:trPr>
          <w:jc w:val="center"/>
        </w:trPr>
        <w:tc>
          <w:tcPr>
            <w:tcW w:w="1646" w:type="dxa"/>
          </w:tcPr>
          <w:p w14:paraId="7B197150" w14:textId="4D48C310" w:rsidR="00551BC5" w:rsidRDefault="00551BC5" w:rsidP="0014451F">
            <w:pPr>
              <w:jc w:val="both"/>
            </w:pPr>
            <w:r>
              <w:t>Sequence</w:t>
            </w:r>
          </w:p>
        </w:tc>
        <w:tc>
          <w:tcPr>
            <w:tcW w:w="1559" w:type="dxa"/>
          </w:tcPr>
          <w:p w14:paraId="1A1D0C5E" w14:textId="39BEB154" w:rsidR="00551BC5" w:rsidRDefault="00551BC5" w:rsidP="0014451F">
            <w:pPr>
              <w:jc w:val="both"/>
            </w:pPr>
            <w:r>
              <w:t>Software</w:t>
            </w:r>
          </w:p>
        </w:tc>
        <w:tc>
          <w:tcPr>
            <w:tcW w:w="1710" w:type="dxa"/>
          </w:tcPr>
          <w:p w14:paraId="677020D4" w14:textId="61289BD9" w:rsidR="00551BC5" w:rsidRDefault="00551BC5" w:rsidP="0014451F">
            <w:pPr>
              <w:jc w:val="both"/>
            </w:pPr>
            <w:r>
              <w:t>BDR</w:t>
            </w:r>
          </w:p>
        </w:tc>
        <w:tc>
          <w:tcPr>
            <w:tcW w:w="1804" w:type="dxa"/>
          </w:tcPr>
          <w:p w14:paraId="53A84513" w14:textId="45EB5544" w:rsidR="00551BC5" w:rsidRDefault="00551BC5" w:rsidP="0014451F">
            <w:pPr>
              <w:jc w:val="both"/>
            </w:pPr>
            <w:r>
              <w:t>BDE</w:t>
            </w:r>
          </w:p>
        </w:tc>
      </w:tr>
      <w:tr w:rsidR="00551BC5" w14:paraId="45249560" w14:textId="77777777" w:rsidTr="00551BC5">
        <w:trPr>
          <w:jc w:val="center"/>
        </w:trPr>
        <w:tc>
          <w:tcPr>
            <w:tcW w:w="1646" w:type="dxa"/>
            <w:vMerge w:val="restart"/>
            <w:vAlign w:val="center"/>
          </w:tcPr>
          <w:p w14:paraId="14FF901F" w14:textId="24D23233" w:rsidR="00551BC5" w:rsidRDefault="00551BC5" w:rsidP="0014451F">
            <w:pPr>
              <w:jc w:val="both"/>
            </w:pPr>
            <w:proofErr w:type="spellStart"/>
            <w:r>
              <w:t>BQTerrace</w:t>
            </w:r>
            <w:proofErr w:type="spellEnd"/>
          </w:p>
        </w:tc>
        <w:tc>
          <w:tcPr>
            <w:tcW w:w="1559" w:type="dxa"/>
          </w:tcPr>
          <w:p w14:paraId="2B48AAFD" w14:textId="65A95CE5" w:rsidR="00551BC5" w:rsidRDefault="00551BC5" w:rsidP="0014451F">
            <w:pPr>
              <w:jc w:val="both"/>
            </w:pPr>
            <w:r>
              <w:t>JEM-7.0</w:t>
            </w:r>
          </w:p>
        </w:tc>
        <w:tc>
          <w:tcPr>
            <w:tcW w:w="1710" w:type="dxa"/>
          </w:tcPr>
          <w:p w14:paraId="1DD46874" w14:textId="7A812607" w:rsidR="00551BC5" w:rsidRDefault="00551BC5" w:rsidP="0014451F">
            <w:pPr>
              <w:jc w:val="both"/>
            </w:pPr>
            <w:r>
              <w:t>-22.79%</w:t>
            </w:r>
          </w:p>
        </w:tc>
        <w:tc>
          <w:tcPr>
            <w:tcW w:w="1804" w:type="dxa"/>
          </w:tcPr>
          <w:p w14:paraId="78B7FAFC" w14:textId="0EE3EE51" w:rsidR="00551BC5" w:rsidRDefault="00424E0B" w:rsidP="0014451F">
            <w:pPr>
              <w:jc w:val="both"/>
            </w:pPr>
            <w:r>
              <w:t>561.76%</w:t>
            </w:r>
          </w:p>
        </w:tc>
      </w:tr>
      <w:tr w:rsidR="00551BC5" w14:paraId="60948FF1" w14:textId="77777777" w:rsidTr="00551BC5">
        <w:trPr>
          <w:jc w:val="center"/>
        </w:trPr>
        <w:tc>
          <w:tcPr>
            <w:tcW w:w="1646" w:type="dxa"/>
            <w:vMerge/>
          </w:tcPr>
          <w:p w14:paraId="7E316B1D" w14:textId="4CBDF6A2" w:rsidR="00551BC5" w:rsidRDefault="00551BC5" w:rsidP="0014451F">
            <w:pPr>
              <w:jc w:val="both"/>
            </w:pPr>
          </w:p>
        </w:tc>
        <w:tc>
          <w:tcPr>
            <w:tcW w:w="1559" w:type="dxa"/>
          </w:tcPr>
          <w:p w14:paraId="48E73C15" w14:textId="7F828582" w:rsidR="00551BC5" w:rsidRDefault="00551BC5" w:rsidP="0014451F">
            <w:pPr>
              <w:jc w:val="both"/>
            </w:pPr>
            <w:r>
              <w:t>VTM-1.0</w:t>
            </w:r>
          </w:p>
        </w:tc>
        <w:tc>
          <w:tcPr>
            <w:tcW w:w="1710" w:type="dxa"/>
          </w:tcPr>
          <w:p w14:paraId="69F8D7E7" w14:textId="670E88C9" w:rsidR="00551BC5" w:rsidRDefault="00551BC5" w:rsidP="0014451F">
            <w:pPr>
              <w:jc w:val="both"/>
            </w:pPr>
            <w:r>
              <w:t>-5.36%</w:t>
            </w:r>
          </w:p>
        </w:tc>
        <w:tc>
          <w:tcPr>
            <w:tcW w:w="1804" w:type="dxa"/>
          </w:tcPr>
          <w:p w14:paraId="0A7FB6CD" w14:textId="7DCBCF7D" w:rsidR="00551BC5" w:rsidRDefault="00424E0B" w:rsidP="0014451F">
            <w:pPr>
              <w:jc w:val="both"/>
            </w:pPr>
            <w:r>
              <w:t>20.68%</w:t>
            </w:r>
          </w:p>
        </w:tc>
      </w:tr>
      <w:tr w:rsidR="00551BC5" w14:paraId="62B069BD" w14:textId="77777777" w:rsidTr="00551BC5">
        <w:trPr>
          <w:jc w:val="center"/>
        </w:trPr>
        <w:tc>
          <w:tcPr>
            <w:tcW w:w="1646" w:type="dxa"/>
            <w:vMerge w:val="restart"/>
            <w:vAlign w:val="center"/>
          </w:tcPr>
          <w:p w14:paraId="1E4A9434" w14:textId="4563264B" w:rsidR="00551BC5" w:rsidRDefault="00551BC5" w:rsidP="0014451F">
            <w:pPr>
              <w:jc w:val="both"/>
            </w:pPr>
            <w:proofErr w:type="spellStart"/>
            <w:r>
              <w:t>BasketballDrive</w:t>
            </w:r>
            <w:proofErr w:type="spellEnd"/>
          </w:p>
        </w:tc>
        <w:tc>
          <w:tcPr>
            <w:tcW w:w="1559" w:type="dxa"/>
          </w:tcPr>
          <w:p w14:paraId="2E245ADF" w14:textId="73587CEC" w:rsidR="00551BC5" w:rsidRDefault="00551BC5" w:rsidP="0014451F">
            <w:pPr>
              <w:jc w:val="both"/>
            </w:pPr>
            <w:r>
              <w:t>JEM-7.0</w:t>
            </w:r>
          </w:p>
        </w:tc>
        <w:tc>
          <w:tcPr>
            <w:tcW w:w="1710" w:type="dxa"/>
          </w:tcPr>
          <w:p w14:paraId="43BED788" w14:textId="09121115" w:rsidR="00551BC5" w:rsidRDefault="00551BC5" w:rsidP="0014451F">
            <w:pPr>
              <w:jc w:val="both"/>
            </w:pPr>
            <w:r>
              <w:t>-31.75%</w:t>
            </w:r>
          </w:p>
        </w:tc>
        <w:tc>
          <w:tcPr>
            <w:tcW w:w="1804" w:type="dxa"/>
          </w:tcPr>
          <w:p w14:paraId="0B5F50EE" w14:textId="593A4F4C" w:rsidR="00551BC5" w:rsidRDefault="00424E0B" w:rsidP="0014451F">
            <w:pPr>
              <w:jc w:val="both"/>
            </w:pPr>
            <w:r>
              <w:t>721.84%</w:t>
            </w:r>
          </w:p>
        </w:tc>
      </w:tr>
      <w:tr w:rsidR="00551BC5" w14:paraId="60EE2E24" w14:textId="77777777" w:rsidTr="00551BC5">
        <w:trPr>
          <w:jc w:val="center"/>
        </w:trPr>
        <w:tc>
          <w:tcPr>
            <w:tcW w:w="1646" w:type="dxa"/>
            <w:vMerge/>
          </w:tcPr>
          <w:p w14:paraId="3DA155EF" w14:textId="0581AD70" w:rsidR="00551BC5" w:rsidRDefault="00551BC5" w:rsidP="0014451F">
            <w:pPr>
              <w:jc w:val="both"/>
            </w:pPr>
          </w:p>
        </w:tc>
        <w:tc>
          <w:tcPr>
            <w:tcW w:w="1559" w:type="dxa"/>
          </w:tcPr>
          <w:p w14:paraId="716A82F8" w14:textId="11C10C13" w:rsidR="00551BC5" w:rsidRDefault="00551BC5" w:rsidP="0014451F">
            <w:pPr>
              <w:jc w:val="both"/>
            </w:pPr>
            <w:r>
              <w:t>VTM-1.0</w:t>
            </w:r>
          </w:p>
        </w:tc>
        <w:tc>
          <w:tcPr>
            <w:tcW w:w="1710" w:type="dxa"/>
          </w:tcPr>
          <w:p w14:paraId="1E2F596F" w14:textId="30021A03" w:rsidR="00551BC5" w:rsidRDefault="00551BC5" w:rsidP="0014451F">
            <w:pPr>
              <w:jc w:val="both"/>
            </w:pPr>
            <w:r>
              <w:t>-15.84%</w:t>
            </w:r>
          </w:p>
        </w:tc>
        <w:tc>
          <w:tcPr>
            <w:tcW w:w="1804" w:type="dxa"/>
          </w:tcPr>
          <w:p w14:paraId="1986BC30" w14:textId="2D010774" w:rsidR="00551BC5" w:rsidRDefault="00424E0B" w:rsidP="0014451F">
            <w:pPr>
              <w:jc w:val="both"/>
            </w:pPr>
            <w:r>
              <w:t>4.57%</w:t>
            </w:r>
          </w:p>
        </w:tc>
      </w:tr>
      <w:tr w:rsidR="00551BC5" w14:paraId="679AB8A6" w14:textId="77777777" w:rsidTr="00551BC5">
        <w:trPr>
          <w:jc w:val="center"/>
        </w:trPr>
        <w:tc>
          <w:tcPr>
            <w:tcW w:w="1646" w:type="dxa"/>
            <w:vMerge w:val="restart"/>
            <w:vAlign w:val="center"/>
          </w:tcPr>
          <w:p w14:paraId="1FE168AC" w14:textId="78A635F7" w:rsidR="00551BC5" w:rsidRDefault="00551BC5" w:rsidP="0014451F">
            <w:pPr>
              <w:jc w:val="both"/>
            </w:pPr>
            <w:r>
              <w:t>Cactus</w:t>
            </w:r>
          </w:p>
        </w:tc>
        <w:tc>
          <w:tcPr>
            <w:tcW w:w="1559" w:type="dxa"/>
          </w:tcPr>
          <w:p w14:paraId="25794329" w14:textId="1542701F" w:rsidR="00551BC5" w:rsidRDefault="00551BC5" w:rsidP="0014451F">
            <w:pPr>
              <w:jc w:val="both"/>
            </w:pPr>
            <w:r>
              <w:t>JEM-7.0</w:t>
            </w:r>
          </w:p>
        </w:tc>
        <w:tc>
          <w:tcPr>
            <w:tcW w:w="1710" w:type="dxa"/>
          </w:tcPr>
          <w:p w14:paraId="381249F8" w14:textId="574F0979" w:rsidR="00551BC5" w:rsidRDefault="00551BC5" w:rsidP="0014451F">
            <w:pPr>
              <w:jc w:val="both"/>
            </w:pPr>
            <w:r>
              <w:t>-28.01%</w:t>
            </w:r>
          </w:p>
        </w:tc>
        <w:tc>
          <w:tcPr>
            <w:tcW w:w="1804" w:type="dxa"/>
          </w:tcPr>
          <w:p w14:paraId="30AC9346" w14:textId="1B87B5C0" w:rsidR="00551BC5" w:rsidRDefault="00424E0B" w:rsidP="0014451F">
            <w:pPr>
              <w:jc w:val="both"/>
            </w:pPr>
            <w:r>
              <w:t>826.65%</w:t>
            </w:r>
          </w:p>
        </w:tc>
      </w:tr>
      <w:tr w:rsidR="00551BC5" w14:paraId="4F8DBB09" w14:textId="77777777" w:rsidTr="00551BC5">
        <w:trPr>
          <w:jc w:val="center"/>
        </w:trPr>
        <w:tc>
          <w:tcPr>
            <w:tcW w:w="1646" w:type="dxa"/>
            <w:vMerge/>
          </w:tcPr>
          <w:p w14:paraId="585C5BBD" w14:textId="4E1AA6A1" w:rsidR="00551BC5" w:rsidRDefault="00551BC5" w:rsidP="0014451F">
            <w:pPr>
              <w:jc w:val="both"/>
            </w:pPr>
          </w:p>
        </w:tc>
        <w:tc>
          <w:tcPr>
            <w:tcW w:w="1559" w:type="dxa"/>
          </w:tcPr>
          <w:p w14:paraId="6A384F6E" w14:textId="54B8A5CB" w:rsidR="00551BC5" w:rsidRDefault="00551BC5" w:rsidP="0014451F">
            <w:pPr>
              <w:jc w:val="both"/>
            </w:pPr>
            <w:r>
              <w:t>VTM-1.0</w:t>
            </w:r>
          </w:p>
        </w:tc>
        <w:tc>
          <w:tcPr>
            <w:tcW w:w="1710" w:type="dxa"/>
          </w:tcPr>
          <w:p w14:paraId="0D4C0CC6" w14:textId="37DC8E0F" w:rsidR="00551BC5" w:rsidRDefault="00551BC5" w:rsidP="0014451F">
            <w:pPr>
              <w:jc w:val="both"/>
            </w:pPr>
            <w:r>
              <w:t>-7.70%</w:t>
            </w:r>
          </w:p>
        </w:tc>
        <w:tc>
          <w:tcPr>
            <w:tcW w:w="1804" w:type="dxa"/>
          </w:tcPr>
          <w:p w14:paraId="3992CB4A" w14:textId="40543A9A" w:rsidR="00551BC5" w:rsidRDefault="00424E0B" w:rsidP="0014451F">
            <w:pPr>
              <w:jc w:val="both"/>
            </w:pPr>
            <w:r>
              <w:t>2.07%</w:t>
            </w:r>
          </w:p>
        </w:tc>
      </w:tr>
    </w:tbl>
    <w:p w14:paraId="12A9DE92" w14:textId="77777777" w:rsidR="00551BC5" w:rsidRDefault="00551BC5" w:rsidP="0014451F">
      <w:pPr>
        <w:jc w:val="both"/>
      </w:pPr>
    </w:p>
    <w:p w14:paraId="11A6F6BC" w14:textId="3813C3A5" w:rsidR="00D574AE" w:rsidRDefault="00D574AE" w:rsidP="0014451F">
      <w:pPr>
        <w:jc w:val="both"/>
      </w:pPr>
      <w:r>
        <w:t xml:space="preserve">For visualization, the </w:t>
      </w:r>
      <w:proofErr w:type="spellStart"/>
      <w:r>
        <w:t>Bj</w:t>
      </w:r>
      <w:r>
        <w:rPr>
          <w:szCs w:val="22"/>
        </w:rPr>
        <w:t>ø</w:t>
      </w:r>
      <w:r>
        <w:t>ntegaard</w:t>
      </w:r>
      <w:proofErr w:type="spellEnd"/>
      <w:r>
        <w:t xml:space="preserve">-Delta values can be plot into a rate-energy diagram as shown in </w:t>
      </w:r>
      <w:r w:rsidR="002C3EEC">
        <w:fldChar w:fldCharType="begin"/>
      </w:r>
      <w:r w:rsidR="002C3EEC">
        <w:instrText xml:space="preserve"> REF _Ref517974153 \h </w:instrText>
      </w:r>
      <w:r w:rsidR="0014451F">
        <w:instrText xml:space="preserve"> \* MERGEFORMAT </w:instrText>
      </w:r>
      <w:r w:rsidR="002C3EEC">
        <w:fldChar w:fldCharType="separate"/>
      </w:r>
      <w:r w:rsidR="00353D6C">
        <w:t xml:space="preserve">Fig.  </w:t>
      </w:r>
      <w:r w:rsidR="00353D6C">
        <w:rPr>
          <w:noProof/>
        </w:rPr>
        <w:t>5</w:t>
      </w:r>
      <w:r w:rsidR="002C3EEC">
        <w:fldChar w:fldCharType="end"/>
      </w:r>
      <w:r w:rsidR="002C3EEC">
        <w:t>.</w:t>
      </w:r>
    </w:p>
    <w:p w14:paraId="00E368E5" w14:textId="77777777" w:rsidR="00D574AE" w:rsidRDefault="00D574AE" w:rsidP="0014451F">
      <w:pPr>
        <w:keepNext/>
        <w:jc w:val="both"/>
      </w:pPr>
      <w:r>
        <w:rPr>
          <w:noProof/>
          <w:lang w:val="de-DE" w:eastAsia="de-DE"/>
        </w:rPr>
        <w:lastRenderedPageBreak/>
        <w:drawing>
          <wp:inline distT="0" distB="0" distL="0" distR="0" wp14:anchorId="4E9490DC" wp14:editId="58A98D68">
            <wp:extent cx="5943600" cy="2197100"/>
            <wp:effectExtent l="0" t="0" r="0" b="0"/>
            <wp:docPr id="30" name="Picture 30" descr="C:\Users\herglotz\Desktop\TODO\ljubljana\01_results\rate_energy_summa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rglotz\Desktop\TODO\ljubljana\01_results\rate_energy_summary.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197100"/>
                    </a:xfrm>
                    <a:prstGeom prst="rect">
                      <a:avLst/>
                    </a:prstGeom>
                    <a:noFill/>
                    <a:ln>
                      <a:noFill/>
                    </a:ln>
                  </pic:spPr>
                </pic:pic>
              </a:graphicData>
            </a:graphic>
          </wp:inline>
        </w:drawing>
      </w:r>
    </w:p>
    <w:p w14:paraId="3119E7EE" w14:textId="29ED91AF" w:rsidR="00D574AE" w:rsidRDefault="00D574AE" w:rsidP="00E513EF">
      <w:pPr>
        <w:pStyle w:val="Beschriftung"/>
        <w:jc w:val="center"/>
      </w:pPr>
      <w:bookmarkStart w:id="30" w:name="_Ref517974153"/>
      <w:proofErr w:type="gramStart"/>
      <w:r>
        <w:t>Fig.</w:t>
      </w:r>
      <w:proofErr w:type="gramEnd"/>
      <w:r>
        <w:t xml:space="preserve">  </w:t>
      </w:r>
      <w:r>
        <w:fldChar w:fldCharType="begin"/>
      </w:r>
      <w:r>
        <w:instrText xml:space="preserve"> SEQ Fig._ \* ARABIC </w:instrText>
      </w:r>
      <w:r>
        <w:fldChar w:fldCharType="separate"/>
      </w:r>
      <w:r w:rsidR="00353D6C">
        <w:rPr>
          <w:noProof/>
        </w:rPr>
        <w:t>5</w:t>
      </w:r>
      <w:r>
        <w:fldChar w:fldCharType="end"/>
      </w:r>
      <w:bookmarkEnd w:id="30"/>
      <w:r>
        <w:t>: Rate-energy diagram for three test sequences from the common test conditions. The reference is HM-16.18 decoding (blue markers). The green markers represent JEM-7.0 decoding. It can be seen that the rate decreases by 20% to 35%, in contrast, the energy is five to nine times higher. The VTM-1.0 software (red) shows lower rate savings but relatively small energy increases (below 25%).</w:t>
      </w:r>
    </w:p>
    <w:p w14:paraId="22D2FEEE" w14:textId="19FAA9A3" w:rsidR="00A85E81" w:rsidRDefault="00A85E81" w:rsidP="0014451F">
      <w:pPr>
        <w:jc w:val="both"/>
      </w:pPr>
      <w:r>
        <w:t xml:space="preserve">The authors claim that </w:t>
      </w:r>
      <w:r w:rsidR="00F92352">
        <w:t xml:space="preserve">instead of using the </w:t>
      </w:r>
      <w:proofErr w:type="spellStart"/>
      <w:r w:rsidR="00F92352">
        <w:t>Bj</w:t>
      </w:r>
      <w:r w:rsidR="00F92352">
        <w:rPr>
          <w:szCs w:val="22"/>
        </w:rPr>
        <w:t>ø</w:t>
      </w:r>
      <w:r w:rsidR="00F92352">
        <w:t>ntegaard</w:t>
      </w:r>
      <w:proofErr w:type="spellEnd"/>
      <w:r w:rsidR="00F92352">
        <w:t xml:space="preserve">-Delta-metric, the </w:t>
      </w:r>
      <w:r>
        <w:t xml:space="preserve">mean values could also be calculated, as regularly used for decoding time measurements. The drawback is that PSNR differences between bit streams (which can occur although the same QP is chosen) are not taken into account such that the BD-calculus </w:t>
      </w:r>
      <w:r w:rsidR="002F3C77">
        <w:t>is</w:t>
      </w:r>
      <w:r>
        <w:t xml:space="preserve"> preferred.</w:t>
      </w:r>
    </w:p>
    <w:p w14:paraId="138AB626" w14:textId="404A9B7F" w:rsidR="00A85E81" w:rsidRDefault="0017442C" w:rsidP="0014451F">
      <w:pPr>
        <w:jc w:val="both"/>
      </w:pPr>
      <w:r>
        <w:t>For practical evaluation of new coding tools, a measurement of the</w:t>
      </w:r>
      <w:r w:rsidR="00904BCB">
        <w:t xml:space="preserve"> processing</w:t>
      </w:r>
      <w:r>
        <w:t xml:space="preserve"> energy with and without the new tool can be performed and an evaluation with BDR and </w:t>
      </w:r>
      <w:r w:rsidR="00904BCB">
        <w:t>BDE can be made.</w:t>
      </w:r>
      <w:r w:rsidR="00F92352">
        <w:t xml:space="preserve"> </w:t>
      </w:r>
      <w:r w:rsidR="00904BCB">
        <w:t xml:space="preserve"> </w:t>
      </w:r>
      <w:r w:rsidR="00B679B5">
        <w:t>As a consequence, another evaluation criterion based on the true processing energy can be considered.</w:t>
      </w:r>
    </w:p>
    <w:p w14:paraId="26A6412D" w14:textId="7D556B97" w:rsidR="00C347E7" w:rsidRDefault="00C347E7" w:rsidP="0014451F">
      <w:pPr>
        <w:pStyle w:val="berschrift1"/>
        <w:jc w:val="both"/>
      </w:pPr>
      <w:bookmarkStart w:id="31" w:name="_Toc517993840"/>
      <w:r w:rsidRPr="00421CEB">
        <w:t>Closing remarks</w:t>
      </w:r>
      <w:bookmarkEnd w:id="31"/>
    </w:p>
    <w:p w14:paraId="6B65E5FB" w14:textId="16E6C98D" w:rsidR="00C347E7" w:rsidRDefault="00AB2C66" w:rsidP="0014451F">
      <w:pPr>
        <w:jc w:val="both"/>
        <w:rPr>
          <w:szCs w:val="22"/>
        </w:rPr>
      </w:pPr>
      <w:r>
        <w:rPr>
          <w:szCs w:val="22"/>
        </w:rPr>
        <w:t xml:space="preserve">Energy measurements for </w:t>
      </w:r>
      <w:r w:rsidR="00C347E7">
        <w:rPr>
          <w:szCs w:val="22"/>
        </w:rPr>
        <w:t xml:space="preserve">decoders </w:t>
      </w:r>
      <w:r>
        <w:rPr>
          <w:szCs w:val="22"/>
        </w:rPr>
        <w:t>were</w:t>
      </w:r>
      <w:r w:rsidR="00C347E7">
        <w:rPr>
          <w:szCs w:val="22"/>
        </w:rPr>
        <w:t xml:space="preserve"> proposed. It is suggested to consider the energy as another criterion for assessing the performance of new coding tools </w:t>
      </w:r>
      <w:r w:rsidR="00F43B3C">
        <w:rPr>
          <w:szCs w:val="22"/>
        </w:rPr>
        <w:t>in</w:t>
      </w:r>
      <w:r w:rsidR="00C347E7">
        <w:rPr>
          <w:szCs w:val="22"/>
        </w:rPr>
        <w:t xml:space="preserve"> </w:t>
      </w:r>
      <w:r w:rsidR="006C4952">
        <w:rPr>
          <w:szCs w:val="22"/>
        </w:rPr>
        <w:t>V</w:t>
      </w:r>
      <w:r w:rsidR="00C347E7">
        <w:rPr>
          <w:szCs w:val="22"/>
        </w:rPr>
        <w:t xml:space="preserve">VC. </w:t>
      </w:r>
      <w:r w:rsidR="00A50070">
        <w:rPr>
          <w:szCs w:val="22"/>
        </w:rPr>
        <w:t>Please note th</w:t>
      </w:r>
      <w:r w:rsidR="00F92352">
        <w:t>at the presented approach is not restricted to the decoding</w:t>
      </w:r>
      <w:r w:rsidR="003C376C">
        <w:t xml:space="preserve"> energy. The encoding energy could</w:t>
      </w:r>
      <w:r w:rsidR="00F92352">
        <w:t xml:space="preserve"> also be assessed in the same manner.</w:t>
      </w:r>
    </w:p>
    <w:p w14:paraId="6DA6AAFE" w14:textId="092E2A75" w:rsidR="00296442" w:rsidRPr="000B2844" w:rsidRDefault="00C347E7" w:rsidP="0014451F">
      <w:pPr>
        <w:pStyle w:val="berschrift1"/>
        <w:jc w:val="both"/>
      </w:pPr>
      <w:bookmarkStart w:id="32" w:name="_Toc517993841"/>
      <w:r>
        <w:t>References</w:t>
      </w:r>
      <w:bookmarkEnd w:id="32"/>
    </w:p>
    <w:p w14:paraId="131A30EE" w14:textId="63249007" w:rsidR="001873E4" w:rsidRDefault="001873E4" w:rsidP="0014451F">
      <w:pPr>
        <w:ind w:left="284" w:hanging="284"/>
        <w:jc w:val="both"/>
        <w:rPr>
          <w:szCs w:val="22"/>
        </w:rPr>
      </w:pPr>
      <w:r>
        <w:rPr>
          <w:szCs w:val="22"/>
        </w:rPr>
        <w:t xml:space="preserve">[1] </w:t>
      </w:r>
      <w:proofErr w:type="spellStart"/>
      <w:r>
        <w:rPr>
          <w:szCs w:val="22"/>
        </w:rPr>
        <w:t>Seo</w:t>
      </w:r>
      <w:proofErr w:type="spellEnd"/>
      <w:r>
        <w:rPr>
          <w:szCs w:val="22"/>
        </w:rPr>
        <w:t>, Lee, Kim, Jang, Lim, “</w:t>
      </w:r>
      <w:r w:rsidRPr="007B0EC8">
        <w:rPr>
          <w:szCs w:val="22"/>
        </w:rPr>
        <w:t>Simplification and improvements on FRUC</w:t>
      </w:r>
      <w:r>
        <w:rPr>
          <w:szCs w:val="22"/>
        </w:rPr>
        <w:t xml:space="preserve">”, JVET-G0065, </w:t>
      </w:r>
      <w:r w:rsidR="00C3755D">
        <w:rPr>
          <w:szCs w:val="22"/>
        </w:rPr>
        <w:t>July 2017.</w:t>
      </w:r>
    </w:p>
    <w:p w14:paraId="50DAA77A" w14:textId="0CB64B11" w:rsidR="001873E4" w:rsidRDefault="00DB09F6" w:rsidP="0014451F">
      <w:pPr>
        <w:ind w:left="284" w:hanging="284"/>
        <w:jc w:val="both"/>
        <w:rPr>
          <w:szCs w:val="22"/>
        </w:rPr>
      </w:pPr>
      <w:r>
        <w:rPr>
          <w:szCs w:val="22"/>
        </w:rPr>
        <w:t>[2] Zhou, Song, Yao, Wang, Chen, “</w:t>
      </w:r>
      <w:r w:rsidRPr="00DB09F6">
        <w:rPr>
          <w:szCs w:val="22"/>
        </w:rPr>
        <w:t>Convolutional Neural Network Filter (CNNF) for intra frame</w:t>
      </w:r>
      <w:r>
        <w:rPr>
          <w:szCs w:val="22"/>
        </w:rPr>
        <w:t>”, JVET-I0022, Jan. 2018.</w:t>
      </w:r>
    </w:p>
    <w:p w14:paraId="10FA81B4" w14:textId="47CB790E" w:rsidR="00766B88" w:rsidRDefault="00766B88" w:rsidP="0014451F">
      <w:pPr>
        <w:ind w:left="284" w:hanging="284"/>
        <w:jc w:val="both"/>
        <w:rPr>
          <w:szCs w:val="22"/>
        </w:rPr>
      </w:pPr>
      <w:r>
        <w:rPr>
          <w:szCs w:val="22"/>
        </w:rPr>
        <w:t xml:space="preserve">[3] </w:t>
      </w:r>
      <w:hyperlink r:id="rId22" w:history="1">
        <w:r w:rsidRPr="00B53422">
          <w:rPr>
            <w:rStyle w:val="Hyperlink"/>
            <w:szCs w:val="22"/>
          </w:rPr>
          <w:t>https://01.org/rapl-power-meter</w:t>
        </w:r>
      </w:hyperlink>
    </w:p>
    <w:p w14:paraId="0F7EDCFA" w14:textId="3E595A23" w:rsidR="00766B88" w:rsidRPr="00766B88" w:rsidRDefault="00766B88" w:rsidP="0014451F">
      <w:pPr>
        <w:ind w:left="284" w:hanging="284"/>
        <w:jc w:val="both"/>
        <w:rPr>
          <w:szCs w:val="22"/>
          <w:lang w:val="en-US"/>
        </w:rPr>
      </w:pPr>
      <w:r w:rsidRPr="00D04FBB">
        <w:rPr>
          <w:szCs w:val="22"/>
          <w:lang w:val="en-US"/>
        </w:rPr>
        <w:t xml:space="preserve">[4] </w:t>
      </w:r>
      <w:proofErr w:type="spellStart"/>
      <w:r w:rsidRPr="00D04FBB">
        <w:rPr>
          <w:szCs w:val="22"/>
          <w:lang w:val="en-US"/>
        </w:rPr>
        <w:t>Hackenberg</w:t>
      </w:r>
      <w:proofErr w:type="spellEnd"/>
      <w:r w:rsidRPr="00D04FBB">
        <w:rPr>
          <w:szCs w:val="22"/>
          <w:lang w:val="en-US"/>
        </w:rPr>
        <w:t xml:space="preserve">, </w:t>
      </w:r>
      <w:proofErr w:type="spellStart"/>
      <w:r w:rsidRPr="00D04FBB">
        <w:rPr>
          <w:szCs w:val="22"/>
          <w:lang w:val="en-US"/>
        </w:rPr>
        <w:t>Schöne</w:t>
      </w:r>
      <w:proofErr w:type="spellEnd"/>
      <w:r w:rsidRPr="00D04FBB">
        <w:rPr>
          <w:szCs w:val="22"/>
          <w:lang w:val="en-US"/>
        </w:rPr>
        <w:t xml:space="preserve">, </w:t>
      </w:r>
      <w:proofErr w:type="spellStart"/>
      <w:r w:rsidRPr="00D04FBB">
        <w:rPr>
          <w:szCs w:val="22"/>
          <w:lang w:val="en-US"/>
        </w:rPr>
        <w:t>Ilsche</w:t>
      </w:r>
      <w:proofErr w:type="spellEnd"/>
      <w:r w:rsidRPr="00D04FBB">
        <w:rPr>
          <w:szCs w:val="22"/>
          <w:lang w:val="en-US"/>
        </w:rPr>
        <w:t xml:space="preserve">, </w:t>
      </w:r>
      <w:proofErr w:type="spellStart"/>
      <w:r w:rsidRPr="00D04FBB">
        <w:rPr>
          <w:szCs w:val="22"/>
          <w:lang w:val="en-US"/>
        </w:rPr>
        <w:t>Molka</w:t>
      </w:r>
      <w:proofErr w:type="spellEnd"/>
      <w:r w:rsidRPr="00D04FBB">
        <w:rPr>
          <w:szCs w:val="22"/>
          <w:lang w:val="en-US"/>
        </w:rPr>
        <w:t xml:space="preserve">, </w:t>
      </w:r>
      <w:proofErr w:type="spellStart"/>
      <w:r w:rsidRPr="00D04FBB">
        <w:rPr>
          <w:szCs w:val="22"/>
          <w:lang w:val="en-US"/>
        </w:rPr>
        <w:t>Schuch</w:t>
      </w:r>
      <w:r w:rsidR="00D04FBB" w:rsidRPr="00D04FBB">
        <w:rPr>
          <w:szCs w:val="22"/>
          <w:lang w:val="en-US"/>
        </w:rPr>
        <w:t>art</w:t>
      </w:r>
      <w:proofErr w:type="spellEnd"/>
      <w:r w:rsidR="00D04FBB" w:rsidRPr="00D04FBB">
        <w:rPr>
          <w:szCs w:val="22"/>
          <w:lang w:val="en-US"/>
        </w:rPr>
        <w:t>, and Geyer</w:t>
      </w:r>
      <w:proofErr w:type="gramStart"/>
      <w:r w:rsidR="00D04FBB" w:rsidRPr="00D04FBB">
        <w:rPr>
          <w:szCs w:val="22"/>
          <w:lang w:val="en-US"/>
        </w:rPr>
        <w:t xml:space="preserve">, </w:t>
      </w:r>
      <w:r w:rsidRPr="00D04FBB">
        <w:rPr>
          <w:szCs w:val="22"/>
          <w:lang w:val="en-US"/>
        </w:rPr>
        <w:t xml:space="preserve"> </w:t>
      </w:r>
      <w:r w:rsidR="00D04FBB" w:rsidRPr="00D04FBB">
        <w:rPr>
          <w:szCs w:val="22"/>
          <w:lang w:val="en-US"/>
        </w:rPr>
        <w:t>„</w:t>
      </w:r>
      <w:proofErr w:type="gramEnd"/>
      <w:r w:rsidRPr="00766B88">
        <w:rPr>
          <w:szCs w:val="22"/>
          <w:lang w:val="en-US"/>
        </w:rPr>
        <w:t>An energy ef</w:t>
      </w:r>
      <w:r w:rsidR="004954DE">
        <w:rPr>
          <w:szCs w:val="22"/>
          <w:lang w:val="en-US"/>
        </w:rPr>
        <w:t>ficiency feature survey of the I</w:t>
      </w:r>
      <w:r w:rsidRPr="00766B88">
        <w:rPr>
          <w:szCs w:val="22"/>
          <w:lang w:val="en-US"/>
        </w:rPr>
        <w:t xml:space="preserve">ntel </w:t>
      </w:r>
      <w:r w:rsidR="00D04FBB">
        <w:rPr>
          <w:szCs w:val="22"/>
          <w:lang w:val="en-US"/>
        </w:rPr>
        <w:t>H</w:t>
      </w:r>
      <w:r w:rsidRPr="00766B88">
        <w:rPr>
          <w:szCs w:val="22"/>
          <w:lang w:val="en-US"/>
        </w:rPr>
        <w:t>aswell processor</w:t>
      </w:r>
      <w:r w:rsidR="00D04FBB">
        <w:rPr>
          <w:szCs w:val="22"/>
          <w:lang w:val="en-US"/>
        </w:rPr>
        <w:t>”,</w:t>
      </w:r>
      <w:r w:rsidR="00790383">
        <w:rPr>
          <w:szCs w:val="22"/>
          <w:lang w:val="en-US"/>
        </w:rPr>
        <w:t xml:space="preserve"> </w:t>
      </w:r>
      <w:r w:rsidR="00D04FBB">
        <w:rPr>
          <w:szCs w:val="22"/>
          <w:lang w:val="en-US"/>
        </w:rPr>
        <w:t xml:space="preserve">Proc. IEEE International </w:t>
      </w:r>
      <w:r w:rsidRPr="00766B88">
        <w:rPr>
          <w:szCs w:val="22"/>
          <w:lang w:val="en-US"/>
        </w:rPr>
        <w:t>Parallel and Distributed Processi</w:t>
      </w:r>
      <w:r w:rsidR="00D04FBB">
        <w:rPr>
          <w:szCs w:val="22"/>
          <w:lang w:val="en-US"/>
        </w:rPr>
        <w:t xml:space="preserve">ng Symposium Workshop (IPDPSW), </w:t>
      </w:r>
      <w:r w:rsidRPr="00766B88">
        <w:rPr>
          <w:szCs w:val="22"/>
          <w:lang w:val="en-US"/>
        </w:rPr>
        <w:t>(pp. 896-904)</w:t>
      </w:r>
      <w:r w:rsidR="00D04FBB">
        <w:rPr>
          <w:szCs w:val="22"/>
          <w:lang w:val="en-US"/>
        </w:rPr>
        <w:t>, May 2015.</w:t>
      </w:r>
    </w:p>
    <w:p w14:paraId="37DADB00" w14:textId="30A2C706" w:rsidR="00965FF7" w:rsidRDefault="00965FF7" w:rsidP="0014451F">
      <w:pPr>
        <w:ind w:left="284" w:hanging="284"/>
        <w:jc w:val="both"/>
        <w:rPr>
          <w:szCs w:val="22"/>
        </w:rPr>
      </w:pPr>
      <w:r>
        <w:rPr>
          <w:szCs w:val="22"/>
        </w:rPr>
        <w:t>[</w:t>
      </w:r>
      <w:r w:rsidR="00A50070">
        <w:rPr>
          <w:szCs w:val="22"/>
        </w:rPr>
        <w:t>5</w:t>
      </w:r>
      <w:r>
        <w:rPr>
          <w:szCs w:val="22"/>
        </w:rPr>
        <w:t>]</w:t>
      </w:r>
      <w:r w:rsidR="004954DE">
        <w:rPr>
          <w:szCs w:val="22"/>
        </w:rPr>
        <w:t xml:space="preserve"> </w:t>
      </w:r>
      <w:r w:rsidR="004954DE" w:rsidRPr="004954DE">
        <w:rPr>
          <w:szCs w:val="22"/>
        </w:rPr>
        <w:t xml:space="preserve">J.S. </w:t>
      </w:r>
      <w:proofErr w:type="spellStart"/>
      <w:r w:rsidR="004954DE" w:rsidRPr="004954DE">
        <w:rPr>
          <w:szCs w:val="22"/>
        </w:rPr>
        <w:t>Bendat</w:t>
      </w:r>
      <w:proofErr w:type="spellEnd"/>
      <w:r w:rsidR="004954DE" w:rsidRPr="004954DE">
        <w:rPr>
          <w:szCs w:val="22"/>
        </w:rPr>
        <w:t xml:space="preserve"> and A.G. </w:t>
      </w:r>
      <w:proofErr w:type="spellStart"/>
      <w:r w:rsidR="004954DE" w:rsidRPr="004954DE">
        <w:rPr>
          <w:szCs w:val="22"/>
        </w:rPr>
        <w:t>Piersol</w:t>
      </w:r>
      <w:proofErr w:type="spellEnd"/>
      <w:r w:rsidR="00F93E74">
        <w:rPr>
          <w:szCs w:val="22"/>
        </w:rPr>
        <w:t>,</w:t>
      </w:r>
      <w:r w:rsidR="004954DE" w:rsidRPr="004954DE">
        <w:rPr>
          <w:szCs w:val="22"/>
        </w:rPr>
        <w:t xml:space="preserve"> </w:t>
      </w:r>
      <w:r w:rsidR="00F93E74">
        <w:rPr>
          <w:szCs w:val="22"/>
        </w:rPr>
        <w:t>“</w:t>
      </w:r>
      <w:r w:rsidR="004954DE" w:rsidRPr="004954DE">
        <w:rPr>
          <w:szCs w:val="22"/>
        </w:rPr>
        <w:t>Random Data: Analysis and Measurement</w:t>
      </w:r>
      <w:r w:rsidR="004954DE">
        <w:rPr>
          <w:szCs w:val="22"/>
        </w:rPr>
        <w:t xml:space="preserve"> </w:t>
      </w:r>
      <w:r w:rsidR="004954DE" w:rsidRPr="004954DE">
        <w:rPr>
          <w:szCs w:val="22"/>
        </w:rPr>
        <w:t>Procedures</w:t>
      </w:r>
      <w:r w:rsidR="00F93E74">
        <w:rPr>
          <w:szCs w:val="22"/>
        </w:rPr>
        <w:t>”,</w:t>
      </w:r>
      <w:r w:rsidR="004954DE" w:rsidRPr="004954DE">
        <w:rPr>
          <w:szCs w:val="22"/>
        </w:rPr>
        <w:t xml:space="preserve"> John Wiley &amp; Sons, Inc., 1971.</w:t>
      </w:r>
    </w:p>
    <w:p w14:paraId="7E948F64" w14:textId="42C592F0" w:rsidR="00CD3FB8" w:rsidRDefault="00CD3FB8" w:rsidP="0014451F">
      <w:pPr>
        <w:ind w:left="284" w:hanging="284"/>
        <w:jc w:val="both"/>
        <w:rPr>
          <w:szCs w:val="22"/>
        </w:rPr>
      </w:pPr>
      <w:r w:rsidRPr="00F93E74">
        <w:rPr>
          <w:szCs w:val="22"/>
          <w:lang w:val="en-US"/>
        </w:rPr>
        <w:t>[</w:t>
      </w:r>
      <w:r w:rsidR="00A50070">
        <w:rPr>
          <w:szCs w:val="22"/>
          <w:lang w:val="en-US"/>
        </w:rPr>
        <w:t>6</w:t>
      </w:r>
      <w:r w:rsidRPr="00F93E74">
        <w:rPr>
          <w:szCs w:val="22"/>
          <w:lang w:val="en-US"/>
        </w:rPr>
        <w:t xml:space="preserve">] </w:t>
      </w:r>
      <w:r w:rsidR="00F76FDC" w:rsidRPr="00F93E74">
        <w:rPr>
          <w:szCs w:val="22"/>
          <w:lang w:val="en-US"/>
        </w:rPr>
        <w:t xml:space="preserve">C. </w:t>
      </w:r>
      <w:proofErr w:type="spellStart"/>
      <w:r w:rsidR="00F76FDC" w:rsidRPr="00F93E74">
        <w:rPr>
          <w:szCs w:val="22"/>
          <w:lang w:val="en-US"/>
        </w:rPr>
        <w:t>Herglotz</w:t>
      </w:r>
      <w:proofErr w:type="spellEnd"/>
      <w:r w:rsidR="00F76FDC" w:rsidRPr="00F93E74">
        <w:rPr>
          <w:szCs w:val="22"/>
          <w:lang w:val="en-US"/>
        </w:rPr>
        <w:t xml:space="preserve">, D. Springer, M. </w:t>
      </w:r>
      <w:proofErr w:type="spellStart"/>
      <w:r w:rsidR="00F76FDC" w:rsidRPr="00F93E74">
        <w:rPr>
          <w:szCs w:val="22"/>
          <w:lang w:val="en-US"/>
        </w:rPr>
        <w:t>Reichenbac</w:t>
      </w:r>
      <w:r w:rsidR="00F93E74" w:rsidRPr="00F93E74">
        <w:rPr>
          <w:szCs w:val="22"/>
          <w:lang w:val="en-US"/>
        </w:rPr>
        <w:t>h</w:t>
      </w:r>
      <w:proofErr w:type="spellEnd"/>
      <w:r w:rsidR="00F93E74" w:rsidRPr="00F93E74">
        <w:rPr>
          <w:szCs w:val="22"/>
          <w:lang w:val="en-US"/>
        </w:rPr>
        <w:t xml:space="preserve">, B. </w:t>
      </w:r>
      <w:proofErr w:type="spellStart"/>
      <w:r w:rsidR="00F93E74" w:rsidRPr="00F93E74">
        <w:rPr>
          <w:szCs w:val="22"/>
          <w:lang w:val="en-US"/>
        </w:rPr>
        <w:t>Stabernack</w:t>
      </w:r>
      <w:proofErr w:type="spellEnd"/>
      <w:r w:rsidR="00F93E74" w:rsidRPr="00F93E74">
        <w:rPr>
          <w:szCs w:val="22"/>
          <w:lang w:val="en-US"/>
        </w:rPr>
        <w:t xml:space="preserve">, and A. </w:t>
      </w:r>
      <w:proofErr w:type="spellStart"/>
      <w:r w:rsidR="00F93E74" w:rsidRPr="00F93E74">
        <w:rPr>
          <w:szCs w:val="22"/>
          <w:lang w:val="en-US"/>
        </w:rPr>
        <w:t>Kaup</w:t>
      </w:r>
      <w:proofErr w:type="spellEnd"/>
      <w:r w:rsidR="00F93E74" w:rsidRPr="00F93E74">
        <w:rPr>
          <w:szCs w:val="22"/>
          <w:lang w:val="en-US"/>
        </w:rPr>
        <w:t>, „</w:t>
      </w:r>
      <w:r w:rsidR="00F76FDC" w:rsidRPr="00F76FDC">
        <w:rPr>
          <w:szCs w:val="22"/>
        </w:rPr>
        <w:t>Modeling</w:t>
      </w:r>
      <w:r w:rsidR="00F76FDC">
        <w:rPr>
          <w:szCs w:val="22"/>
        </w:rPr>
        <w:t xml:space="preserve"> </w:t>
      </w:r>
      <w:r w:rsidR="00F76FDC" w:rsidRPr="00F76FDC">
        <w:rPr>
          <w:szCs w:val="22"/>
        </w:rPr>
        <w:t>the energy consumption of the HEVC decoding process</w:t>
      </w:r>
      <w:r w:rsidR="00F93E74">
        <w:rPr>
          <w:szCs w:val="22"/>
        </w:rPr>
        <w:t>”,</w:t>
      </w:r>
      <w:r w:rsidR="00F76FDC" w:rsidRPr="00F76FDC">
        <w:rPr>
          <w:szCs w:val="22"/>
        </w:rPr>
        <w:t xml:space="preserve"> IEEE Transactions</w:t>
      </w:r>
      <w:r w:rsidR="00F76FDC">
        <w:rPr>
          <w:szCs w:val="22"/>
        </w:rPr>
        <w:t xml:space="preserve"> </w:t>
      </w:r>
      <w:r w:rsidR="00F76FDC" w:rsidRPr="00F76FDC">
        <w:rPr>
          <w:szCs w:val="22"/>
        </w:rPr>
        <w:t>on Circuits and Systems for V</w:t>
      </w:r>
      <w:r w:rsidR="00F76FDC">
        <w:rPr>
          <w:szCs w:val="22"/>
        </w:rPr>
        <w:t>ideo Technology, 28:217–229, Jan</w:t>
      </w:r>
      <w:r w:rsidR="00F76FDC" w:rsidRPr="00F76FDC">
        <w:rPr>
          <w:szCs w:val="22"/>
        </w:rPr>
        <w:t xml:space="preserve"> 201</w:t>
      </w:r>
      <w:r w:rsidR="00F76FDC">
        <w:rPr>
          <w:szCs w:val="22"/>
        </w:rPr>
        <w:t>8</w:t>
      </w:r>
      <w:r w:rsidR="00F76FDC" w:rsidRPr="00F76FDC">
        <w:rPr>
          <w:szCs w:val="22"/>
        </w:rPr>
        <w:t>.</w:t>
      </w:r>
    </w:p>
    <w:p w14:paraId="763F2202" w14:textId="77777777" w:rsidR="00BF7D94" w:rsidRPr="00421CEB" w:rsidRDefault="00BF7D94" w:rsidP="0014451F">
      <w:pPr>
        <w:pStyle w:val="berschrift1"/>
        <w:jc w:val="both"/>
      </w:pPr>
      <w:bookmarkStart w:id="33" w:name="_Toc517993842"/>
      <w:r w:rsidRPr="00421CEB">
        <w:t>Patent rights declaration(s)</w:t>
      </w:r>
      <w:bookmarkEnd w:id="33"/>
    </w:p>
    <w:p w14:paraId="4F7696F7" w14:textId="7CA0EA65" w:rsidR="00551BC5" w:rsidRPr="00421CEB" w:rsidRDefault="003A0589" w:rsidP="0014451F">
      <w:pPr>
        <w:jc w:val="both"/>
        <w:rPr>
          <w:szCs w:val="22"/>
        </w:rPr>
      </w:pPr>
      <w:r>
        <w:rPr>
          <w:b/>
          <w:szCs w:val="22"/>
        </w:rPr>
        <w:t xml:space="preserve">The </w:t>
      </w:r>
      <w:r w:rsidR="00D426A5" w:rsidRPr="00E17C4E">
        <w:rPr>
          <w:b/>
          <w:szCs w:val="22"/>
        </w:rPr>
        <w:t>Friedrich-Alexander University Erlangen-</w:t>
      </w:r>
      <w:proofErr w:type="spellStart"/>
      <w:r w:rsidR="00D426A5" w:rsidRPr="00E17C4E">
        <w:rPr>
          <w:b/>
          <w:szCs w:val="22"/>
        </w:rPr>
        <w:t>Nürnberg</w:t>
      </w:r>
      <w:proofErr w:type="spellEnd"/>
      <w:r w:rsidR="00D426A5" w:rsidRPr="00E17C4E">
        <w:rPr>
          <w:b/>
          <w:szCs w:val="22"/>
        </w:rPr>
        <w:t xml:space="preserve"> (FAU)</w:t>
      </w:r>
      <w:r w:rsidR="003F5E4E" w:rsidRPr="00421CEB">
        <w:rPr>
          <w:b/>
          <w:szCs w:val="22"/>
        </w:rPr>
        <w:t xml:space="preserve"> does not have any current or pending patent rights relating to the technology described in this contribution.</w:t>
      </w:r>
    </w:p>
    <w:sectPr w:rsidR="00551BC5"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D797D3" w14:textId="77777777" w:rsidR="00442B36" w:rsidRDefault="00442B36">
      <w:r>
        <w:separator/>
      </w:r>
    </w:p>
  </w:endnote>
  <w:endnote w:type="continuationSeparator" w:id="0">
    <w:p w14:paraId="54C46964" w14:textId="77777777" w:rsidR="00442B36" w:rsidRDefault="00442B36">
      <w:r>
        <w:continuationSeparator/>
      </w:r>
    </w:p>
  </w:endnote>
  <w:endnote w:type="continuationNotice" w:id="1">
    <w:p w14:paraId="7C959374" w14:textId="77777777" w:rsidR="00442B36" w:rsidRDefault="00442B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SimSun"/>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C50F89" w:rsidR="00353D6C" w:rsidRPr="00C00DDE" w:rsidRDefault="00353D6C" w:rsidP="00C00DDE">
    <w:pPr>
      <w:pStyle w:val="Fuzeile"/>
      <w:tabs>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C860E8">
      <w:rPr>
        <w:rStyle w:val="Seitenzahl"/>
        <w:noProof/>
      </w:rPr>
      <w:t>i</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860E8">
      <w:rPr>
        <w:rStyle w:val="Seitenzahl"/>
        <w:noProof/>
      </w:rPr>
      <w:t>2018-07-01</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896C4" w14:textId="77777777" w:rsidR="00442B36" w:rsidRDefault="00442B36">
      <w:r>
        <w:separator/>
      </w:r>
    </w:p>
  </w:footnote>
  <w:footnote w:type="continuationSeparator" w:id="0">
    <w:p w14:paraId="1549F7E7" w14:textId="77777777" w:rsidR="00442B36" w:rsidRDefault="00442B36">
      <w:r>
        <w:continuationSeparator/>
      </w:r>
    </w:p>
  </w:footnote>
  <w:footnote w:type="continuationNotice" w:id="1">
    <w:p w14:paraId="1B5340CA" w14:textId="77777777" w:rsidR="00442B36" w:rsidRDefault="00442B3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497B" w14:textId="77777777" w:rsidR="00353D6C" w:rsidRDefault="00353D6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BAFA8562"/>
    <w:lvl w:ilvl="0">
      <w:start w:val="1"/>
      <w:numFmt w:val="decimal"/>
      <w:pStyle w:val="berschrift1"/>
      <w:lvlText w:val="%1"/>
      <w:lvlJc w:val="left"/>
      <w:pPr>
        <w:ind w:left="432" w:hanging="432"/>
      </w:pPr>
    </w:lvl>
    <w:lvl w:ilvl="1">
      <w:start w:val="1"/>
      <w:numFmt w:val="decimal"/>
      <w:pStyle w:val="berschrift2"/>
      <w:lvlText w:val="%1.%2"/>
      <w:lvlJc w:val="left"/>
      <w:pPr>
        <w:ind w:left="111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90C3943"/>
    <w:multiLevelType w:val="hybridMultilevel"/>
    <w:tmpl w:val="964A2DE6"/>
    <w:lvl w:ilvl="0" w:tplc="944479E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9"/>
  </w:num>
  <w:num w:numId="7">
    <w:abstractNumId w:val="10"/>
  </w:num>
  <w:num w:numId="8">
    <w:abstractNumId w:val="9"/>
  </w:num>
  <w:num w:numId="9">
    <w:abstractNumId w:val="2"/>
  </w:num>
  <w:num w:numId="10">
    <w:abstractNumId w:val="8"/>
  </w:num>
  <w:num w:numId="11">
    <w:abstractNumId w:val="5"/>
  </w:num>
  <w:num w:numId="12">
    <w:abstractNumId w:val="20"/>
  </w:num>
  <w:num w:numId="13">
    <w:abstractNumId w:val="1"/>
  </w:num>
  <w:num w:numId="14">
    <w:abstractNumId w:val="3"/>
  </w:num>
  <w:num w:numId="15">
    <w:abstractNumId w:val="11"/>
  </w:num>
  <w:num w:numId="16">
    <w:abstractNumId w:val="12"/>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2"/>
  </w:num>
  <w:num w:numId="23">
    <w:abstractNumId w:val="13"/>
  </w:num>
  <w:num w:numId="24">
    <w:abstractNumId w:val="6"/>
  </w:num>
  <w:num w:numId="25">
    <w:abstractNumId w:val="17"/>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le Chen">
    <w15:presenceInfo w15:providerId="AD" w15:userId="S-1-5-21-147214757-305610072-1517763936-5340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E1"/>
    <w:rsid w:val="00007993"/>
    <w:rsid w:val="00012C7F"/>
    <w:rsid w:val="000156AD"/>
    <w:rsid w:val="0001768A"/>
    <w:rsid w:val="00025135"/>
    <w:rsid w:val="000308A3"/>
    <w:rsid w:val="00044BBA"/>
    <w:rsid w:val="000458BC"/>
    <w:rsid w:val="00045C41"/>
    <w:rsid w:val="00046C03"/>
    <w:rsid w:val="000473BD"/>
    <w:rsid w:val="00054274"/>
    <w:rsid w:val="0005634F"/>
    <w:rsid w:val="00062779"/>
    <w:rsid w:val="00065039"/>
    <w:rsid w:val="00065CA9"/>
    <w:rsid w:val="00071E5E"/>
    <w:rsid w:val="0007614F"/>
    <w:rsid w:val="00086907"/>
    <w:rsid w:val="00092808"/>
    <w:rsid w:val="000A4E36"/>
    <w:rsid w:val="000B0C0F"/>
    <w:rsid w:val="000B1C6B"/>
    <w:rsid w:val="000B2844"/>
    <w:rsid w:val="000B3F93"/>
    <w:rsid w:val="000B4FF9"/>
    <w:rsid w:val="000C099D"/>
    <w:rsid w:val="000C09AC"/>
    <w:rsid w:val="000C7FAE"/>
    <w:rsid w:val="000E00F3"/>
    <w:rsid w:val="000E088E"/>
    <w:rsid w:val="000F158C"/>
    <w:rsid w:val="000F2238"/>
    <w:rsid w:val="000F3279"/>
    <w:rsid w:val="000F6AFB"/>
    <w:rsid w:val="00100F2A"/>
    <w:rsid w:val="00102F3D"/>
    <w:rsid w:val="001030A7"/>
    <w:rsid w:val="00112519"/>
    <w:rsid w:val="001169F3"/>
    <w:rsid w:val="00124E38"/>
    <w:rsid w:val="0012580B"/>
    <w:rsid w:val="0012793F"/>
    <w:rsid w:val="00131F90"/>
    <w:rsid w:val="00133400"/>
    <w:rsid w:val="0013458C"/>
    <w:rsid w:val="0013526E"/>
    <w:rsid w:val="00136715"/>
    <w:rsid w:val="00140E56"/>
    <w:rsid w:val="00141351"/>
    <w:rsid w:val="001441C0"/>
    <w:rsid w:val="0014451F"/>
    <w:rsid w:val="00146152"/>
    <w:rsid w:val="00150F42"/>
    <w:rsid w:val="00155526"/>
    <w:rsid w:val="00155A3B"/>
    <w:rsid w:val="00164B29"/>
    <w:rsid w:val="0016526C"/>
    <w:rsid w:val="001656C8"/>
    <w:rsid w:val="00171371"/>
    <w:rsid w:val="00171CBA"/>
    <w:rsid w:val="0017442C"/>
    <w:rsid w:val="00175A24"/>
    <w:rsid w:val="00186EC5"/>
    <w:rsid w:val="001873E4"/>
    <w:rsid w:val="001877B1"/>
    <w:rsid w:val="00187E58"/>
    <w:rsid w:val="001A178A"/>
    <w:rsid w:val="001A2431"/>
    <w:rsid w:val="001A297E"/>
    <w:rsid w:val="001A368E"/>
    <w:rsid w:val="001A36BE"/>
    <w:rsid w:val="001A3850"/>
    <w:rsid w:val="001A6BB8"/>
    <w:rsid w:val="001A7329"/>
    <w:rsid w:val="001A792F"/>
    <w:rsid w:val="001B11C6"/>
    <w:rsid w:val="001B4484"/>
    <w:rsid w:val="001B4E28"/>
    <w:rsid w:val="001B680F"/>
    <w:rsid w:val="001C3525"/>
    <w:rsid w:val="001C3AFB"/>
    <w:rsid w:val="001C3FF5"/>
    <w:rsid w:val="001C7884"/>
    <w:rsid w:val="001D1BD2"/>
    <w:rsid w:val="001D2A9C"/>
    <w:rsid w:val="001D3E49"/>
    <w:rsid w:val="001E02BE"/>
    <w:rsid w:val="001E3B37"/>
    <w:rsid w:val="001E7A6D"/>
    <w:rsid w:val="001F2594"/>
    <w:rsid w:val="00204974"/>
    <w:rsid w:val="002055A6"/>
    <w:rsid w:val="00206460"/>
    <w:rsid w:val="002069B4"/>
    <w:rsid w:val="00210DC1"/>
    <w:rsid w:val="00213B9C"/>
    <w:rsid w:val="00215AB5"/>
    <w:rsid w:val="00215DFC"/>
    <w:rsid w:val="00217EB2"/>
    <w:rsid w:val="00217EE5"/>
    <w:rsid w:val="002212DF"/>
    <w:rsid w:val="00221959"/>
    <w:rsid w:val="002219E6"/>
    <w:rsid w:val="00222CD4"/>
    <w:rsid w:val="00225016"/>
    <w:rsid w:val="002264A6"/>
    <w:rsid w:val="00227504"/>
    <w:rsid w:val="00227BA7"/>
    <w:rsid w:val="0023011C"/>
    <w:rsid w:val="00231294"/>
    <w:rsid w:val="0023567F"/>
    <w:rsid w:val="002375C1"/>
    <w:rsid w:val="00243170"/>
    <w:rsid w:val="0024449D"/>
    <w:rsid w:val="00256216"/>
    <w:rsid w:val="0026329B"/>
    <w:rsid w:val="00263398"/>
    <w:rsid w:val="00263997"/>
    <w:rsid w:val="00266F06"/>
    <w:rsid w:val="00275BCF"/>
    <w:rsid w:val="002774A2"/>
    <w:rsid w:val="00291E36"/>
    <w:rsid w:val="00292257"/>
    <w:rsid w:val="002938F9"/>
    <w:rsid w:val="00296442"/>
    <w:rsid w:val="002A0DAB"/>
    <w:rsid w:val="002A3D7D"/>
    <w:rsid w:val="002A54E0"/>
    <w:rsid w:val="002B1595"/>
    <w:rsid w:val="002B1691"/>
    <w:rsid w:val="002B191D"/>
    <w:rsid w:val="002B5E60"/>
    <w:rsid w:val="002C3EEC"/>
    <w:rsid w:val="002C7D8B"/>
    <w:rsid w:val="002D0AF6"/>
    <w:rsid w:val="002F164D"/>
    <w:rsid w:val="002F27E4"/>
    <w:rsid w:val="002F3C77"/>
    <w:rsid w:val="002F4AC2"/>
    <w:rsid w:val="003021BC"/>
    <w:rsid w:val="003027CC"/>
    <w:rsid w:val="00305958"/>
    <w:rsid w:val="00306206"/>
    <w:rsid w:val="003109E6"/>
    <w:rsid w:val="00317D85"/>
    <w:rsid w:val="003202AB"/>
    <w:rsid w:val="00327C56"/>
    <w:rsid w:val="003315A1"/>
    <w:rsid w:val="00332FB5"/>
    <w:rsid w:val="003373EC"/>
    <w:rsid w:val="0034246F"/>
    <w:rsid w:val="00342FF4"/>
    <w:rsid w:val="00343337"/>
    <w:rsid w:val="0034396D"/>
    <w:rsid w:val="00346148"/>
    <w:rsid w:val="00347402"/>
    <w:rsid w:val="0035054B"/>
    <w:rsid w:val="00351B02"/>
    <w:rsid w:val="00352C61"/>
    <w:rsid w:val="003531BD"/>
    <w:rsid w:val="0035352E"/>
    <w:rsid w:val="00353D6C"/>
    <w:rsid w:val="003605A3"/>
    <w:rsid w:val="00365203"/>
    <w:rsid w:val="003669EA"/>
    <w:rsid w:val="003706CC"/>
    <w:rsid w:val="00374AD4"/>
    <w:rsid w:val="00377710"/>
    <w:rsid w:val="003778EA"/>
    <w:rsid w:val="0038014B"/>
    <w:rsid w:val="0038595B"/>
    <w:rsid w:val="00387C62"/>
    <w:rsid w:val="0039425E"/>
    <w:rsid w:val="00395F06"/>
    <w:rsid w:val="003A0589"/>
    <w:rsid w:val="003A071B"/>
    <w:rsid w:val="003A261D"/>
    <w:rsid w:val="003A2D8E"/>
    <w:rsid w:val="003A7CE6"/>
    <w:rsid w:val="003B5E7B"/>
    <w:rsid w:val="003C20E4"/>
    <w:rsid w:val="003C376C"/>
    <w:rsid w:val="003C6F83"/>
    <w:rsid w:val="003D0269"/>
    <w:rsid w:val="003D0292"/>
    <w:rsid w:val="003D0AAB"/>
    <w:rsid w:val="003D14D3"/>
    <w:rsid w:val="003D1C4E"/>
    <w:rsid w:val="003D20A1"/>
    <w:rsid w:val="003D6342"/>
    <w:rsid w:val="003E0C83"/>
    <w:rsid w:val="003E3970"/>
    <w:rsid w:val="003E6F90"/>
    <w:rsid w:val="003F5D0F"/>
    <w:rsid w:val="003F5E4E"/>
    <w:rsid w:val="0040180E"/>
    <w:rsid w:val="00405A30"/>
    <w:rsid w:val="00414101"/>
    <w:rsid w:val="00414530"/>
    <w:rsid w:val="00420AC6"/>
    <w:rsid w:val="004219CF"/>
    <w:rsid w:val="00421CEB"/>
    <w:rsid w:val="004234F0"/>
    <w:rsid w:val="004243EC"/>
    <w:rsid w:val="00424E0B"/>
    <w:rsid w:val="0043066C"/>
    <w:rsid w:val="004323A0"/>
    <w:rsid w:val="00433DDB"/>
    <w:rsid w:val="00434D69"/>
    <w:rsid w:val="00435A29"/>
    <w:rsid w:val="00437619"/>
    <w:rsid w:val="00440A53"/>
    <w:rsid w:val="00442B36"/>
    <w:rsid w:val="00465A1E"/>
    <w:rsid w:val="00472C8C"/>
    <w:rsid w:val="00483661"/>
    <w:rsid w:val="00490074"/>
    <w:rsid w:val="00493BE2"/>
    <w:rsid w:val="004954DE"/>
    <w:rsid w:val="00495EBD"/>
    <w:rsid w:val="00496649"/>
    <w:rsid w:val="004A0FC2"/>
    <w:rsid w:val="004A2A63"/>
    <w:rsid w:val="004B210C"/>
    <w:rsid w:val="004B6E04"/>
    <w:rsid w:val="004C3699"/>
    <w:rsid w:val="004C4850"/>
    <w:rsid w:val="004C4A85"/>
    <w:rsid w:val="004D2942"/>
    <w:rsid w:val="004D405F"/>
    <w:rsid w:val="004D6D4E"/>
    <w:rsid w:val="004E2ED0"/>
    <w:rsid w:val="004E4F4F"/>
    <w:rsid w:val="004E6789"/>
    <w:rsid w:val="004E6821"/>
    <w:rsid w:val="004F61E3"/>
    <w:rsid w:val="004F7816"/>
    <w:rsid w:val="00501706"/>
    <w:rsid w:val="00502E10"/>
    <w:rsid w:val="00506692"/>
    <w:rsid w:val="0051015C"/>
    <w:rsid w:val="00512009"/>
    <w:rsid w:val="00515294"/>
    <w:rsid w:val="00516CF1"/>
    <w:rsid w:val="005215EF"/>
    <w:rsid w:val="00531AE9"/>
    <w:rsid w:val="005423BE"/>
    <w:rsid w:val="00543917"/>
    <w:rsid w:val="00545B87"/>
    <w:rsid w:val="00550807"/>
    <w:rsid w:val="00550A66"/>
    <w:rsid w:val="00551BC5"/>
    <w:rsid w:val="0055220A"/>
    <w:rsid w:val="00553C35"/>
    <w:rsid w:val="00556E34"/>
    <w:rsid w:val="00557146"/>
    <w:rsid w:val="005615B9"/>
    <w:rsid w:val="00567EC7"/>
    <w:rsid w:val="00570013"/>
    <w:rsid w:val="00573589"/>
    <w:rsid w:val="0057617A"/>
    <w:rsid w:val="005801A2"/>
    <w:rsid w:val="005937A4"/>
    <w:rsid w:val="00593835"/>
    <w:rsid w:val="00594862"/>
    <w:rsid w:val="005952A5"/>
    <w:rsid w:val="00597B96"/>
    <w:rsid w:val="005A0B60"/>
    <w:rsid w:val="005A33A1"/>
    <w:rsid w:val="005A65DD"/>
    <w:rsid w:val="005B0F96"/>
    <w:rsid w:val="005B217D"/>
    <w:rsid w:val="005C385F"/>
    <w:rsid w:val="005E1AC6"/>
    <w:rsid w:val="005F050F"/>
    <w:rsid w:val="005F32EF"/>
    <w:rsid w:val="005F4F2E"/>
    <w:rsid w:val="005F66A2"/>
    <w:rsid w:val="005F6F1B"/>
    <w:rsid w:val="00603D3D"/>
    <w:rsid w:val="00603E40"/>
    <w:rsid w:val="00605048"/>
    <w:rsid w:val="006133E6"/>
    <w:rsid w:val="00615995"/>
    <w:rsid w:val="00622108"/>
    <w:rsid w:val="00624B33"/>
    <w:rsid w:val="0063041A"/>
    <w:rsid w:val="00630AA2"/>
    <w:rsid w:val="006359FA"/>
    <w:rsid w:val="0063708C"/>
    <w:rsid w:val="006428FC"/>
    <w:rsid w:val="00646707"/>
    <w:rsid w:val="00646CFE"/>
    <w:rsid w:val="00657F7E"/>
    <w:rsid w:val="00662063"/>
    <w:rsid w:val="00662AF2"/>
    <w:rsid w:val="00662E58"/>
    <w:rsid w:val="006637F2"/>
    <w:rsid w:val="006642A5"/>
    <w:rsid w:val="00664B70"/>
    <w:rsid w:val="00664DCF"/>
    <w:rsid w:val="0066780D"/>
    <w:rsid w:val="00671C4D"/>
    <w:rsid w:val="00687999"/>
    <w:rsid w:val="00696812"/>
    <w:rsid w:val="006B07DA"/>
    <w:rsid w:val="006B3790"/>
    <w:rsid w:val="006B5289"/>
    <w:rsid w:val="006C1831"/>
    <w:rsid w:val="006C4952"/>
    <w:rsid w:val="006C5D39"/>
    <w:rsid w:val="006D098F"/>
    <w:rsid w:val="006D6D9B"/>
    <w:rsid w:val="006E2810"/>
    <w:rsid w:val="006E5417"/>
    <w:rsid w:val="006E5CFB"/>
    <w:rsid w:val="006F1562"/>
    <w:rsid w:val="006F713A"/>
    <w:rsid w:val="007023DE"/>
    <w:rsid w:val="0070410C"/>
    <w:rsid w:val="00712F60"/>
    <w:rsid w:val="00714163"/>
    <w:rsid w:val="00720E3B"/>
    <w:rsid w:val="00730534"/>
    <w:rsid w:val="0073410D"/>
    <w:rsid w:val="0074393F"/>
    <w:rsid w:val="00745F6B"/>
    <w:rsid w:val="00747240"/>
    <w:rsid w:val="00750CCB"/>
    <w:rsid w:val="00751814"/>
    <w:rsid w:val="00754210"/>
    <w:rsid w:val="0075585E"/>
    <w:rsid w:val="00756D05"/>
    <w:rsid w:val="00757A10"/>
    <w:rsid w:val="00762BF2"/>
    <w:rsid w:val="00766B88"/>
    <w:rsid w:val="00770571"/>
    <w:rsid w:val="00772C58"/>
    <w:rsid w:val="00775C13"/>
    <w:rsid w:val="007768FF"/>
    <w:rsid w:val="00776950"/>
    <w:rsid w:val="007824D3"/>
    <w:rsid w:val="007859AC"/>
    <w:rsid w:val="00786E16"/>
    <w:rsid w:val="00790383"/>
    <w:rsid w:val="00796EE3"/>
    <w:rsid w:val="007A0989"/>
    <w:rsid w:val="007A3540"/>
    <w:rsid w:val="007A7654"/>
    <w:rsid w:val="007A7D29"/>
    <w:rsid w:val="007B052F"/>
    <w:rsid w:val="007B0EC8"/>
    <w:rsid w:val="007B4AB8"/>
    <w:rsid w:val="007B6C2E"/>
    <w:rsid w:val="007C01D4"/>
    <w:rsid w:val="007C03ED"/>
    <w:rsid w:val="007C0604"/>
    <w:rsid w:val="007C5971"/>
    <w:rsid w:val="007C604D"/>
    <w:rsid w:val="007C65E2"/>
    <w:rsid w:val="007C75AA"/>
    <w:rsid w:val="007D1181"/>
    <w:rsid w:val="007D1979"/>
    <w:rsid w:val="007D1DF9"/>
    <w:rsid w:val="007D2282"/>
    <w:rsid w:val="007D2C4F"/>
    <w:rsid w:val="007D38DC"/>
    <w:rsid w:val="007E01A3"/>
    <w:rsid w:val="007F1E8C"/>
    <w:rsid w:val="007F1F8B"/>
    <w:rsid w:val="007F67A1"/>
    <w:rsid w:val="008114A3"/>
    <w:rsid w:val="00811C05"/>
    <w:rsid w:val="00817CC7"/>
    <w:rsid w:val="008206C8"/>
    <w:rsid w:val="008213B6"/>
    <w:rsid w:val="008223B9"/>
    <w:rsid w:val="00824739"/>
    <w:rsid w:val="0082755A"/>
    <w:rsid w:val="008279D8"/>
    <w:rsid w:val="00833895"/>
    <w:rsid w:val="00834336"/>
    <w:rsid w:val="00835D77"/>
    <w:rsid w:val="0085361F"/>
    <w:rsid w:val="00854367"/>
    <w:rsid w:val="0086387C"/>
    <w:rsid w:val="00866626"/>
    <w:rsid w:val="00874A6C"/>
    <w:rsid w:val="00875004"/>
    <w:rsid w:val="00876C65"/>
    <w:rsid w:val="00877031"/>
    <w:rsid w:val="008773CE"/>
    <w:rsid w:val="00883E19"/>
    <w:rsid w:val="00884D4D"/>
    <w:rsid w:val="0088649D"/>
    <w:rsid w:val="0088665B"/>
    <w:rsid w:val="00887C44"/>
    <w:rsid w:val="00893B15"/>
    <w:rsid w:val="00894D30"/>
    <w:rsid w:val="00897B40"/>
    <w:rsid w:val="00897D96"/>
    <w:rsid w:val="008A4B4C"/>
    <w:rsid w:val="008B7C6C"/>
    <w:rsid w:val="008C239F"/>
    <w:rsid w:val="008C5588"/>
    <w:rsid w:val="008C64E7"/>
    <w:rsid w:val="008D383E"/>
    <w:rsid w:val="008E1B74"/>
    <w:rsid w:val="008E418C"/>
    <w:rsid w:val="008E480C"/>
    <w:rsid w:val="008E732D"/>
    <w:rsid w:val="008F0DB8"/>
    <w:rsid w:val="008F4E4C"/>
    <w:rsid w:val="00902568"/>
    <w:rsid w:val="00904BCB"/>
    <w:rsid w:val="009061C9"/>
    <w:rsid w:val="00907757"/>
    <w:rsid w:val="009212B0"/>
    <w:rsid w:val="00921FA1"/>
    <w:rsid w:val="009234A5"/>
    <w:rsid w:val="00930291"/>
    <w:rsid w:val="009310AA"/>
    <w:rsid w:val="00933453"/>
    <w:rsid w:val="009336F7"/>
    <w:rsid w:val="0093636C"/>
    <w:rsid w:val="009374A7"/>
    <w:rsid w:val="00937A61"/>
    <w:rsid w:val="009557AC"/>
    <w:rsid w:val="00955F6D"/>
    <w:rsid w:val="00956CEC"/>
    <w:rsid w:val="009623AF"/>
    <w:rsid w:val="009646C7"/>
    <w:rsid w:val="00965FF7"/>
    <w:rsid w:val="009710E5"/>
    <w:rsid w:val="009722C0"/>
    <w:rsid w:val="00973E5B"/>
    <w:rsid w:val="00977C16"/>
    <w:rsid w:val="0098551D"/>
    <w:rsid w:val="00992A08"/>
    <w:rsid w:val="0099518F"/>
    <w:rsid w:val="009A523D"/>
    <w:rsid w:val="009A52CE"/>
    <w:rsid w:val="009B02A1"/>
    <w:rsid w:val="009B0A62"/>
    <w:rsid w:val="009B25A7"/>
    <w:rsid w:val="009B5FEF"/>
    <w:rsid w:val="009C09BB"/>
    <w:rsid w:val="009C33C7"/>
    <w:rsid w:val="009D201F"/>
    <w:rsid w:val="009D2BC7"/>
    <w:rsid w:val="009D7CE6"/>
    <w:rsid w:val="009E00FC"/>
    <w:rsid w:val="009E01E9"/>
    <w:rsid w:val="009E79D5"/>
    <w:rsid w:val="009F1876"/>
    <w:rsid w:val="009F42EA"/>
    <w:rsid w:val="009F496B"/>
    <w:rsid w:val="00A01439"/>
    <w:rsid w:val="00A02E61"/>
    <w:rsid w:val="00A05CFF"/>
    <w:rsid w:val="00A06BA4"/>
    <w:rsid w:val="00A13048"/>
    <w:rsid w:val="00A137B7"/>
    <w:rsid w:val="00A15154"/>
    <w:rsid w:val="00A21996"/>
    <w:rsid w:val="00A25F9F"/>
    <w:rsid w:val="00A3314F"/>
    <w:rsid w:val="00A33587"/>
    <w:rsid w:val="00A46843"/>
    <w:rsid w:val="00A47B58"/>
    <w:rsid w:val="00A50070"/>
    <w:rsid w:val="00A530B3"/>
    <w:rsid w:val="00A56B97"/>
    <w:rsid w:val="00A6093D"/>
    <w:rsid w:val="00A767DC"/>
    <w:rsid w:val="00A76A6D"/>
    <w:rsid w:val="00A83253"/>
    <w:rsid w:val="00A851DD"/>
    <w:rsid w:val="00A85E81"/>
    <w:rsid w:val="00A900AD"/>
    <w:rsid w:val="00A96D38"/>
    <w:rsid w:val="00AA047B"/>
    <w:rsid w:val="00AA3D8E"/>
    <w:rsid w:val="00AA5156"/>
    <w:rsid w:val="00AA6E84"/>
    <w:rsid w:val="00AB0160"/>
    <w:rsid w:val="00AB1A1C"/>
    <w:rsid w:val="00AB2C66"/>
    <w:rsid w:val="00AB518A"/>
    <w:rsid w:val="00AB6753"/>
    <w:rsid w:val="00AC1006"/>
    <w:rsid w:val="00AC428F"/>
    <w:rsid w:val="00AC5A79"/>
    <w:rsid w:val="00AD029D"/>
    <w:rsid w:val="00AD05A8"/>
    <w:rsid w:val="00AD2D26"/>
    <w:rsid w:val="00AD79D1"/>
    <w:rsid w:val="00AE341B"/>
    <w:rsid w:val="00AF64CB"/>
    <w:rsid w:val="00AF6F76"/>
    <w:rsid w:val="00B00EEB"/>
    <w:rsid w:val="00B02AC6"/>
    <w:rsid w:val="00B03C4B"/>
    <w:rsid w:val="00B06B67"/>
    <w:rsid w:val="00B06E1C"/>
    <w:rsid w:val="00B07CA7"/>
    <w:rsid w:val="00B10A17"/>
    <w:rsid w:val="00B1279A"/>
    <w:rsid w:val="00B20B35"/>
    <w:rsid w:val="00B32858"/>
    <w:rsid w:val="00B3413A"/>
    <w:rsid w:val="00B35220"/>
    <w:rsid w:val="00B356E0"/>
    <w:rsid w:val="00B40270"/>
    <w:rsid w:val="00B4194A"/>
    <w:rsid w:val="00B437E8"/>
    <w:rsid w:val="00B5222E"/>
    <w:rsid w:val="00B53179"/>
    <w:rsid w:val="00B600CD"/>
    <w:rsid w:val="00B61C96"/>
    <w:rsid w:val="00B61E6A"/>
    <w:rsid w:val="00B679B5"/>
    <w:rsid w:val="00B73A2A"/>
    <w:rsid w:val="00B75A51"/>
    <w:rsid w:val="00B80972"/>
    <w:rsid w:val="00B827C6"/>
    <w:rsid w:val="00B8514E"/>
    <w:rsid w:val="00B85517"/>
    <w:rsid w:val="00B903C3"/>
    <w:rsid w:val="00B94B06"/>
    <w:rsid w:val="00B94C28"/>
    <w:rsid w:val="00B951EE"/>
    <w:rsid w:val="00B95ECE"/>
    <w:rsid w:val="00BA270F"/>
    <w:rsid w:val="00BA27D2"/>
    <w:rsid w:val="00BA5FC1"/>
    <w:rsid w:val="00BA66FF"/>
    <w:rsid w:val="00BB20BE"/>
    <w:rsid w:val="00BC0206"/>
    <w:rsid w:val="00BC10BA"/>
    <w:rsid w:val="00BC237C"/>
    <w:rsid w:val="00BC33C9"/>
    <w:rsid w:val="00BC4240"/>
    <w:rsid w:val="00BC5AFD"/>
    <w:rsid w:val="00BC5F64"/>
    <w:rsid w:val="00BD2334"/>
    <w:rsid w:val="00BE48F4"/>
    <w:rsid w:val="00BE4E81"/>
    <w:rsid w:val="00BF2C32"/>
    <w:rsid w:val="00BF695E"/>
    <w:rsid w:val="00BF7D75"/>
    <w:rsid w:val="00BF7D94"/>
    <w:rsid w:val="00C00DDE"/>
    <w:rsid w:val="00C02DF8"/>
    <w:rsid w:val="00C03620"/>
    <w:rsid w:val="00C04F43"/>
    <w:rsid w:val="00C0609D"/>
    <w:rsid w:val="00C115AB"/>
    <w:rsid w:val="00C1779F"/>
    <w:rsid w:val="00C20B3E"/>
    <w:rsid w:val="00C21555"/>
    <w:rsid w:val="00C26CCB"/>
    <w:rsid w:val="00C30249"/>
    <w:rsid w:val="00C347E7"/>
    <w:rsid w:val="00C3723B"/>
    <w:rsid w:val="00C3755D"/>
    <w:rsid w:val="00C42466"/>
    <w:rsid w:val="00C42BB5"/>
    <w:rsid w:val="00C43F4F"/>
    <w:rsid w:val="00C455E4"/>
    <w:rsid w:val="00C46FF6"/>
    <w:rsid w:val="00C523D7"/>
    <w:rsid w:val="00C52CD2"/>
    <w:rsid w:val="00C606C9"/>
    <w:rsid w:val="00C65438"/>
    <w:rsid w:val="00C7419B"/>
    <w:rsid w:val="00C80288"/>
    <w:rsid w:val="00C84003"/>
    <w:rsid w:val="00C855EB"/>
    <w:rsid w:val="00C860E8"/>
    <w:rsid w:val="00C90650"/>
    <w:rsid w:val="00C93BA4"/>
    <w:rsid w:val="00C97D78"/>
    <w:rsid w:val="00CB032F"/>
    <w:rsid w:val="00CB483C"/>
    <w:rsid w:val="00CB53B1"/>
    <w:rsid w:val="00CB7F1B"/>
    <w:rsid w:val="00CC1931"/>
    <w:rsid w:val="00CC29B9"/>
    <w:rsid w:val="00CC2AAE"/>
    <w:rsid w:val="00CC3247"/>
    <w:rsid w:val="00CC5A42"/>
    <w:rsid w:val="00CC7322"/>
    <w:rsid w:val="00CD0EAB"/>
    <w:rsid w:val="00CD125A"/>
    <w:rsid w:val="00CD3FB8"/>
    <w:rsid w:val="00CE5E02"/>
    <w:rsid w:val="00CF0FC0"/>
    <w:rsid w:val="00CF34DB"/>
    <w:rsid w:val="00CF558F"/>
    <w:rsid w:val="00D010C0"/>
    <w:rsid w:val="00D04FBB"/>
    <w:rsid w:val="00D0696E"/>
    <w:rsid w:val="00D073E2"/>
    <w:rsid w:val="00D116B1"/>
    <w:rsid w:val="00D13CB5"/>
    <w:rsid w:val="00D14C7C"/>
    <w:rsid w:val="00D20786"/>
    <w:rsid w:val="00D2719A"/>
    <w:rsid w:val="00D426A5"/>
    <w:rsid w:val="00D43863"/>
    <w:rsid w:val="00D446EC"/>
    <w:rsid w:val="00D5125B"/>
    <w:rsid w:val="00D51BF0"/>
    <w:rsid w:val="00D531DB"/>
    <w:rsid w:val="00D55942"/>
    <w:rsid w:val="00D574AE"/>
    <w:rsid w:val="00D706BB"/>
    <w:rsid w:val="00D80497"/>
    <w:rsid w:val="00D807BF"/>
    <w:rsid w:val="00D82FCC"/>
    <w:rsid w:val="00D84809"/>
    <w:rsid w:val="00D916F5"/>
    <w:rsid w:val="00D94B94"/>
    <w:rsid w:val="00D976EB"/>
    <w:rsid w:val="00DA17FC"/>
    <w:rsid w:val="00DA1C9E"/>
    <w:rsid w:val="00DA4F7A"/>
    <w:rsid w:val="00DA7887"/>
    <w:rsid w:val="00DA7A4F"/>
    <w:rsid w:val="00DB09F6"/>
    <w:rsid w:val="00DB2263"/>
    <w:rsid w:val="00DB2C26"/>
    <w:rsid w:val="00DC32C6"/>
    <w:rsid w:val="00DC3EBA"/>
    <w:rsid w:val="00DC4910"/>
    <w:rsid w:val="00DD02F4"/>
    <w:rsid w:val="00DD2008"/>
    <w:rsid w:val="00DD29E4"/>
    <w:rsid w:val="00DD6622"/>
    <w:rsid w:val="00DD7AFD"/>
    <w:rsid w:val="00DE1C7C"/>
    <w:rsid w:val="00DE32CA"/>
    <w:rsid w:val="00DE627B"/>
    <w:rsid w:val="00DE6B43"/>
    <w:rsid w:val="00DF0C43"/>
    <w:rsid w:val="00DF5DF4"/>
    <w:rsid w:val="00DF6D17"/>
    <w:rsid w:val="00E11923"/>
    <w:rsid w:val="00E15FE6"/>
    <w:rsid w:val="00E17C4E"/>
    <w:rsid w:val="00E262D4"/>
    <w:rsid w:val="00E338F3"/>
    <w:rsid w:val="00E34693"/>
    <w:rsid w:val="00E36250"/>
    <w:rsid w:val="00E42194"/>
    <w:rsid w:val="00E513EF"/>
    <w:rsid w:val="00E54511"/>
    <w:rsid w:val="00E55359"/>
    <w:rsid w:val="00E61DAC"/>
    <w:rsid w:val="00E65FFD"/>
    <w:rsid w:val="00E67689"/>
    <w:rsid w:val="00E67F4B"/>
    <w:rsid w:val="00E721CB"/>
    <w:rsid w:val="00E72B80"/>
    <w:rsid w:val="00E7384B"/>
    <w:rsid w:val="00E746F0"/>
    <w:rsid w:val="00E758F0"/>
    <w:rsid w:val="00E75FE3"/>
    <w:rsid w:val="00E77F8C"/>
    <w:rsid w:val="00E83C39"/>
    <w:rsid w:val="00E86C4C"/>
    <w:rsid w:val="00E907A3"/>
    <w:rsid w:val="00EA0424"/>
    <w:rsid w:val="00EA2723"/>
    <w:rsid w:val="00EA2CD5"/>
    <w:rsid w:val="00EA3783"/>
    <w:rsid w:val="00EA5AE0"/>
    <w:rsid w:val="00EA71E4"/>
    <w:rsid w:val="00EB563F"/>
    <w:rsid w:val="00EB56E1"/>
    <w:rsid w:val="00EB7A03"/>
    <w:rsid w:val="00EB7AB1"/>
    <w:rsid w:val="00EC2E22"/>
    <w:rsid w:val="00EC3A80"/>
    <w:rsid w:val="00EC6D78"/>
    <w:rsid w:val="00EC6DB1"/>
    <w:rsid w:val="00ED3DAD"/>
    <w:rsid w:val="00ED4D9D"/>
    <w:rsid w:val="00EE4909"/>
    <w:rsid w:val="00EE7CD8"/>
    <w:rsid w:val="00EF48CC"/>
    <w:rsid w:val="00F00801"/>
    <w:rsid w:val="00F06835"/>
    <w:rsid w:val="00F12D2B"/>
    <w:rsid w:val="00F12F60"/>
    <w:rsid w:val="00F16941"/>
    <w:rsid w:val="00F2488D"/>
    <w:rsid w:val="00F325F8"/>
    <w:rsid w:val="00F43163"/>
    <w:rsid w:val="00F43B3C"/>
    <w:rsid w:val="00F57BCC"/>
    <w:rsid w:val="00F601A0"/>
    <w:rsid w:val="00F654F0"/>
    <w:rsid w:val="00F70B11"/>
    <w:rsid w:val="00F73032"/>
    <w:rsid w:val="00F74CFB"/>
    <w:rsid w:val="00F763B6"/>
    <w:rsid w:val="00F76FDC"/>
    <w:rsid w:val="00F848FC"/>
    <w:rsid w:val="00F86238"/>
    <w:rsid w:val="00F906F6"/>
    <w:rsid w:val="00F92352"/>
    <w:rsid w:val="00F9282A"/>
    <w:rsid w:val="00F93E74"/>
    <w:rsid w:val="00F96BAD"/>
    <w:rsid w:val="00FA139D"/>
    <w:rsid w:val="00FA1DE6"/>
    <w:rsid w:val="00FA5EE6"/>
    <w:rsid w:val="00FB0187"/>
    <w:rsid w:val="00FB0E84"/>
    <w:rsid w:val="00FC7698"/>
    <w:rsid w:val="00FD01C2"/>
    <w:rsid w:val="00FD0C84"/>
    <w:rsid w:val="00FD43B6"/>
    <w:rsid w:val="00FD463A"/>
    <w:rsid w:val="00FE24E0"/>
    <w:rsid w:val="00FE4625"/>
    <w:rsid w:val="00FE595C"/>
    <w:rsid w:val="00FE758B"/>
    <w:rsid w:val="00FF0CE3"/>
    <w:rsid w:val="00FF17F1"/>
    <w:rsid w:val="00FF2317"/>
    <w:rsid w:val="00FF5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51BC5"/>
    <w:pPr>
      <w:spacing w:before="136"/>
    </w:pPr>
    <w:rPr>
      <w:sz w:val="22"/>
      <w:lang w:val="en-CA"/>
    </w:rPr>
  </w:style>
  <w:style w:type="paragraph" w:styleId="berschrift1">
    <w:name w:val="heading 1"/>
    <w:basedOn w:val="Standard"/>
    <w:next w:val="Standard"/>
    <w:qFormat/>
    <w:rsid w:val="00BF695E"/>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6"/>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rPr>
  </w:style>
  <w:style w:type="character" w:customStyle="1" w:styleId="berschrift3Zchn">
    <w:name w:val="Überschrift 3 Zchn"/>
    <w:link w:val="berschrift3"/>
    <w:rsid w:val="00BF695E"/>
    <w:rPr>
      <w:b/>
      <w:bCs/>
      <w:sz w:val="26"/>
      <w:szCs w:val="26"/>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rsid w:val="00BF7D94"/>
    <w:rPr>
      <w:sz w:val="16"/>
      <w:szCs w:val="16"/>
    </w:rPr>
  </w:style>
  <w:style w:type="paragraph" w:styleId="Kommentartext">
    <w:name w:val="annotation text"/>
    <w:basedOn w:val="Standard"/>
    <w:link w:val="KommentartextZchn"/>
    <w:rsid w:val="00BF7D94"/>
    <w:rPr>
      <w:rFonts w:eastAsia="SimSun"/>
      <w:sz w:val="20"/>
    </w:rPr>
  </w:style>
  <w:style w:type="character" w:customStyle="1" w:styleId="KommentartextZchn">
    <w:name w:val="Kommentartext Zchn"/>
    <w:link w:val="Kommentartext"/>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Inhaltsverzeichnisberschrift">
    <w:name w:val="TOC Heading"/>
    <w:basedOn w:val="berschrift1"/>
    <w:next w:val="Standard"/>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paragraph" w:styleId="Beschriftung">
    <w:name w:val="caption"/>
    <w:basedOn w:val="Standard"/>
    <w:next w:val="Standard"/>
    <w:unhideWhenUsed/>
    <w:qFormat/>
    <w:rsid w:val="003202AB"/>
    <w:pPr>
      <w:spacing w:before="0" w:after="200"/>
    </w:pPr>
    <w:rPr>
      <w:b/>
      <w:bCs/>
      <w:color w:val="4472C4" w:themeColor="accent1"/>
      <w:sz w:val="18"/>
      <w:szCs w:val="18"/>
    </w:rPr>
  </w:style>
  <w:style w:type="character" w:styleId="Platzhaltertext">
    <w:name w:val="Placeholder Text"/>
    <w:basedOn w:val="Absatz-Standardschriftart"/>
    <w:uiPriority w:val="99"/>
    <w:semiHidden/>
    <w:rsid w:val="00C855E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51BC5"/>
    <w:pPr>
      <w:spacing w:before="136"/>
    </w:pPr>
    <w:rPr>
      <w:sz w:val="22"/>
      <w:lang w:val="en-CA"/>
    </w:rPr>
  </w:style>
  <w:style w:type="paragraph" w:styleId="berschrift1">
    <w:name w:val="heading 1"/>
    <w:basedOn w:val="Standard"/>
    <w:next w:val="Standard"/>
    <w:qFormat/>
    <w:rsid w:val="00BF695E"/>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6"/>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rPr>
  </w:style>
  <w:style w:type="character" w:customStyle="1" w:styleId="berschrift3Zchn">
    <w:name w:val="Überschrift 3 Zchn"/>
    <w:link w:val="berschrift3"/>
    <w:rsid w:val="00BF695E"/>
    <w:rPr>
      <w:b/>
      <w:bCs/>
      <w:sz w:val="26"/>
      <w:szCs w:val="26"/>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rsid w:val="00BF7D94"/>
    <w:rPr>
      <w:sz w:val="16"/>
      <w:szCs w:val="16"/>
    </w:rPr>
  </w:style>
  <w:style w:type="paragraph" w:styleId="Kommentartext">
    <w:name w:val="annotation text"/>
    <w:basedOn w:val="Standard"/>
    <w:link w:val="KommentartextZchn"/>
    <w:rsid w:val="00BF7D94"/>
    <w:rPr>
      <w:rFonts w:eastAsia="SimSun"/>
      <w:sz w:val="20"/>
    </w:rPr>
  </w:style>
  <w:style w:type="character" w:customStyle="1" w:styleId="KommentartextZchn">
    <w:name w:val="Kommentartext Zchn"/>
    <w:link w:val="Kommentartext"/>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Inhaltsverzeichnisberschrift">
    <w:name w:val="TOC Heading"/>
    <w:basedOn w:val="berschrift1"/>
    <w:next w:val="Standard"/>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paragraph" w:styleId="Beschriftung">
    <w:name w:val="caption"/>
    <w:basedOn w:val="Standard"/>
    <w:next w:val="Standard"/>
    <w:unhideWhenUsed/>
    <w:qFormat/>
    <w:rsid w:val="003202AB"/>
    <w:pPr>
      <w:spacing w:before="0" w:after="200"/>
    </w:pPr>
    <w:rPr>
      <w:b/>
      <w:bCs/>
      <w:color w:val="4472C4" w:themeColor="accent1"/>
      <w:sz w:val="18"/>
      <w:szCs w:val="18"/>
    </w:rPr>
  </w:style>
  <w:style w:type="character" w:styleId="Platzhaltertext">
    <w:name w:val="Placeholder Text"/>
    <w:basedOn w:val="Absatz-Standardschriftart"/>
    <w:uiPriority w:val="99"/>
    <w:semiHidden/>
    <w:rsid w:val="00C855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59024352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yperlink" Target="mailto:andre.kaup@fau.de"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tian.herglotz@fau.d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s://01.org/rapl-power-me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87660-8DB9-4E25-839D-B05C535F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2746</Words>
  <Characters>17301</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20007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Christian Herglotz</cp:lastModifiedBy>
  <cp:revision>78</cp:revision>
  <cp:lastPrinted>2018-06-28T22:12:00Z</cp:lastPrinted>
  <dcterms:created xsi:type="dcterms:W3CDTF">2018-06-21T15:13:00Z</dcterms:created>
  <dcterms:modified xsi:type="dcterms:W3CDTF">2018-07-03T09:15:00Z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