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B450FA" w14:paraId="7E96CA4B" w14:textId="77777777">
        <w:tc>
          <w:tcPr>
            <w:tcW w:w="6408" w:type="dxa"/>
          </w:tcPr>
          <w:p w14:paraId="18E03134" w14:textId="3898F291" w:rsidR="006C5D39" w:rsidRPr="00B450FA" w:rsidRDefault="00064CD4"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 behindDoc="0" locked="0" layoutInCell="1" allowOverlap="1" wp14:anchorId="7AF4159C" wp14:editId="015BC4C9">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44C620" id="Group 2" o:spid="_x0000_s1026" style="position:absolute;left:0;text-align:left;margin-left:-4.15pt;margin-top:-27.5pt;width:23.3pt;height:24.6pt;z-index: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udzZ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WIu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Dh7nc2WiAACyrAQADgAAAAAAAAAAAAAAAAAuAgAAZHJzL2Uyb0RvYy54bWxQSwECLQAUAAYACAAA&#10;ACEARX/AGN0AAAAIAQAADwAAAAAAAAAAAAAAAAC/pAAAZHJzL2Rvd25yZXYueG1sUEsFBgAAAAAE&#10;AAQA8wAAAMm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4" behindDoc="0" locked="0" layoutInCell="1" allowOverlap="1" wp14:anchorId="00EDF105" wp14:editId="35916C3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3" behindDoc="0" locked="0" layoutInCell="1" allowOverlap="1" wp14:anchorId="4343FD4C" wp14:editId="56E3DB43">
                  <wp:simplePos x="0" y="0"/>
                  <wp:positionH relativeFrom="column">
                    <wp:posOffset>268605</wp:posOffset>
                  </wp:positionH>
                  <wp:positionV relativeFrom="paragraph">
                    <wp:posOffset>-318770</wp:posOffset>
                  </wp:positionV>
                  <wp:extent cx="294640" cy="267335"/>
                  <wp:effectExtent l="0" t="0" r="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450FA">
              <w:rPr>
                <w:b/>
                <w:szCs w:val="22"/>
                <w:lang w:val="en-CA"/>
              </w:rPr>
              <w:t xml:space="preserve">Joint </w:t>
            </w:r>
            <w:r w:rsidR="006C5D39" w:rsidRPr="00B450FA">
              <w:rPr>
                <w:b/>
                <w:szCs w:val="22"/>
                <w:lang w:val="en-CA"/>
              </w:rPr>
              <w:t xml:space="preserve">Video </w:t>
            </w:r>
            <w:r w:rsidR="00F712E9" w:rsidRPr="00B450FA">
              <w:rPr>
                <w:b/>
                <w:szCs w:val="22"/>
                <w:lang w:val="en-CA"/>
              </w:rPr>
              <w:t>Experts</w:t>
            </w:r>
            <w:r w:rsidR="009D7CE6" w:rsidRPr="00B450FA">
              <w:rPr>
                <w:b/>
                <w:szCs w:val="22"/>
                <w:lang w:val="en-CA"/>
              </w:rPr>
              <w:t xml:space="preserve"> Team</w:t>
            </w:r>
            <w:r w:rsidR="006C5D39" w:rsidRPr="00B450FA">
              <w:rPr>
                <w:b/>
                <w:szCs w:val="22"/>
                <w:lang w:val="en-CA"/>
              </w:rPr>
              <w:t xml:space="preserve"> (</w:t>
            </w:r>
            <w:r w:rsidR="009D7CE6" w:rsidRPr="00B450FA">
              <w:rPr>
                <w:b/>
                <w:szCs w:val="22"/>
                <w:lang w:val="en-CA"/>
              </w:rPr>
              <w:t>JVET</w:t>
            </w:r>
            <w:r w:rsidR="006C5D39" w:rsidRPr="00B450FA">
              <w:rPr>
                <w:b/>
                <w:szCs w:val="22"/>
                <w:lang w:val="en-CA"/>
              </w:rPr>
              <w:t>)</w:t>
            </w:r>
          </w:p>
          <w:p w14:paraId="6BCC5973" w14:textId="77777777" w:rsidR="00E61DAC" w:rsidRPr="00B450FA" w:rsidRDefault="00E54511" w:rsidP="00C97D78">
            <w:pPr>
              <w:tabs>
                <w:tab w:val="left" w:pos="7200"/>
              </w:tabs>
              <w:spacing w:before="0"/>
              <w:rPr>
                <w:b/>
                <w:szCs w:val="22"/>
                <w:lang w:val="en-CA"/>
              </w:rPr>
            </w:pPr>
            <w:r w:rsidRPr="00B450FA">
              <w:rPr>
                <w:b/>
                <w:szCs w:val="22"/>
                <w:lang w:val="en-CA"/>
              </w:rPr>
              <w:t xml:space="preserve">of </w:t>
            </w:r>
            <w:r w:rsidR="007F1F8B" w:rsidRPr="00B450FA">
              <w:rPr>
                <w:b/>
                <w:szCs w:val="22"/>
                <w:lang w:val="en-CA"/>
              </w:rPr>
              <w:t>ITU-T SG</w:t>
            </w:r>
            <w:r w:rsidR="005E1AC6" w:rsidRPr="00B450FA">
              <w:rPr>
                <w:b/>
                <w:szCs w:val="22"/>
                <w:lang w:val="en-CA"/>
              </w:rPr>
              <w:t> </w:t>
            </w:r>
            <w:r w:rsidR="007F1F8B" w:rsidRPr="00B450FA">
              <w:rPr>
                <w:b/>
                <w:szCs w:val="22"/>
                <w:lang w:val="en-CA"/>
              </w:rPr>
              <w:t>16 WP</w:t>
            </w:r>
            <w:r w:rsidR="005E1AC6" w:rsidRPr="00B450FA">
              <w:rPr>
                <w:b/>
                <w:szCs w:val="22"/>
                <w:lang w:val="en-CA"/>
              </w:rPr>
              <w:t> </w:t>
            </w:r>
            <w:r w:rsidR="007F1F8B" w:rsidRPr="00B450FA">
              <w:rPr>
                <w:b/>
                <w:szCs w:val="22"/>
                <w:lang w:val="en-CA"/>
              </w:rPr>
              <w:t>3 and ISO/IEC JTC</w:t>
            </w:r>
            <w:r w:rsidR="005E1AC6" w:rsidRPr="00B450FA">
              <w:rPr>
                <w:b/>
                <w:szCs w:val="22"/>
                <w:lang w:val="en-CA"/>
              </w:rPr>
              <w:t> </w:t>
            </w:r>
            <w:r w:rsidR="007F1F8B" w:rsidRPr="00B450FA">
              <w:rPr>
                <w:b/>
                <w:szCs w:val="22"/>
                <w:lang w:val="en-CA"/>
              </w:rPr>
              <w:t>1/SC</w:t>
            </w:r>
            <w:r w:rsidR="005E1AC6" w:rsidRPr="00B450FA">
              <w:rPr>
                <w:b/>
                <w:szCs w:val="22"/>
                <w:lang w:val="en-CA"/>
              </w:rPr>
              <w:t> </w:t>
            </w:r>
            <w:r w:rsidR="007F1F8B" w:rsidRPr="00B450FA">
              <w:rPr>
                <w:b/>
                <w:szCs w:val="22"/>
                <w:lang w:val="en-CA"/>
              </w:rPr>
              <w:t>29/WG</w:t>
            </w:r>
            <w:r w:rsidR="005E1AC6" w:rsidRPr="00B450FA">
              <w:rPr>
                <w:b/>
                <w:szCs w:val="22"/>
                <w:lang w:val="en-CA"/>
              </w:rPr>
              <w:t> </w:t>
            </w:r>
            <w:r w:rsidR="007F1F8B" w:rsidRPr="00B450FA">
              <w:rPr>
                <w:b/>
                <w:szCs w:val="22"/>
                <w:lang w:val="en-CA"/>
              </w:rPr>
              <w:t>11</w:t>
            </w:r>
          </w:p>
          <w:p w14:paraId="19908E82" w14:textId="2AFAF34A" w:rsidR="00E61DAC" w:rsidRPr="00B450FA" w:rsidRDefault="00F712E9" w:rsidP="00F712E9">
            <w:pPr>
              <w:tabs>
                <w:tab w:val="left" w:pos="7200"/>
              </w:tabs>
              <w:spacing w:before="0"/>
              <w:rPr>
                <w:b/>
                <w:szCs w:val="22"/>
                <w:lang w:val="en-CA"/>
              </w:rPr>
            </w:pPr>
            <w:r w:rsidRPr="00B450FA">
              <w:t>1</w:t>
            </w:r>
            <w:r w:rsidR="00B57A23" w:rsidRPr="00B450FA">
              <w:t>1</w:t>
            </w:r>
            <w:r w:rsidR="00155526" w:rsidRPr="00B450FA">
              <w:t>th</w:t>
            </w:r>
            <w:r w:rsidR="00A767DC" w:rsidRPr="00B450FA">
              <w:t xml:space="preserve"> Meeting: </w:t>
            </w:r>
            <w:r w:rsidR="00B57A23" w:rsidRPr="00B450FA">
              <w:rPr>
                <w:lang w:val="en-CA"/>
              </w:rPr>
              <w:t>Ljubljana, SI, 10–18 July 2018</w:t>
            </w:r>
          </w:p>
        </w:tc>
        <w:tc>
          <w:tcPr>
            <w:tcW w:w="3168" w:type="dxa"/>
          </w:tcPr>
          <w:p w14:paraId="59B7E346" w14:textId="2C9470FE" w:rsidR="008A4B4C" w:rsidRPr="00B450FA" w:rsidRDefault="00E61DAC" w:rsidP="00757C17">
            <w:pPr>
              <w:tabs>
                <w:tab w:val="left" w:pos="7200"/>
              </w:tabs>
              <w:rPr>
                <w:u w:val="single"/>
                <w:lang w:val="en-CA"/>
              </w:rPr>
            </w:pPr>
            <w:r w:rsidRPr="00B450FA">
              <w:rPr>
                <w:lang w:val="en-CA"/>
              </w:rPr>
              <w:t>Document</w:t>
            </w:r>
            <w:r w:rsidR="006C5D39" w:rsidRPr="00B450FA">
              <w:rPr>
                <w:lang w:val="en-CA"/>
              </w:rPr>
              <w:t xml:space="preserve">: </w:t>
            </w:r>
            <w:r w:rsidR="009D7CE6" w:rsidRPr="00B450FA">
              <w:rPr>
                <w:lang w:val="en-CA"/>
              </w:rPr>
              <w:t>JVET</w:t>
            </w:r>
            <w:r w:rsidRPr="00B450FA">
              <w:rPr>
                <w:lang w:val="en-CA"/>
              </w:rPr>
              <w:t>-</w:t>
            </w:r>
            <w:r w:rsidR="00B57A23" w:rsidRPr="00B450FA">
              <w:rPr>
                <w:lang w:val="en-CA"/>
              </w:rPr>
              <w:t>K</w:t>
            </w:r>
            <w:r w:rsidR="00757C17" w:rsidRPr="00B450FA">
              <w:rPr>
                <w:lang w:val="en-CA"/>
              </w:rPr>
              <w:t>0044</w:t>
            </w:r>
            <w:r w:rsidR="00E47F2D" w:rsidRPr="00B450F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810"/>
        <w:gridCol w:w="3528"/>
      </w:tblGrid>
      <w:tr w:rsidR="00E61DAC" w:rsidRPr="00B450FA" w14:paraId="188D2B50" w14:textId="77777777">
        <w:tc>
          <w:tcPr>
            <w:tcW w:w="1458" w:type="dxa"/>
          </w:tcPr>
          <w:p w14:paraId="7A6C85EB" w14:textId="77777777" w:rsidR="00E61DAC" w:rsidRPr="00B450FA" w:rsidRDefault="00E61DAC">
            <w:pPr>
              <w:spacing w:before="60" w:after="60"/>
              <w:rPr>
                <w:i/>
                <w:szCs w:val="22"/>
                <w:lang w:val="en-CA"/>
              </w:rPr>
            </w:pPr>
            <w:r w:rsidRPr="00B450FA">
              <w:rPr>
                <w:i/>
                <w:szCs w:val="22"/>
                <w:lang w:val="en-CA"/>
              </w:rPr>
              <w:t>Title:</w:t>
            </w:r>
          </w:p>
        </w:tc>
        <w:tc>
          <w:tcPr>
            <w:tcW w:w="8118" w:type="dxa"/>
            <w:gridSpan w:val="3"/>
          </w:tcPr>
          <w:p w14:paraId="305A7026" w14:textId="6DF00484" w:rsidR="00E61DAC" w:rsidRPr="00B450FA" w:rsidRDefault="00B57A23" w:rsidP="00217C6A">
            <w:pPr>
              <w:spacing w:before="60" w:after="60"/>
              <w:rPr>
                <w:b/>
                <w:szCs w:val="22"/>
                <w:lang w:val="en-CA"/>
              </w:rPr>
            </w:pPr>
            <w:r w:rsidRPr="00B450FA">
              <w:rPr>
                <w:b/>
                <w:szCs w:val="22"/>
                <w:lang w:val="en-CA"/>
              </w:rPr>
              <w:t>CE</w:t>
            </w:r>
            <w:r w:rsidR="00336EC9" w:rsidRPr="00B450FA">
              <w:rPr>
                <w:b/>
                <w:szCs w:val="22"/>
                <w:lang w:val="en-CA"/>
              </w:rPr>
              <w:t>7: Residual sign prediction in transform domain (</w:t>
            </w:r>
            <w:r w:rsidR="00217C6A">
              <w:rPr>
                <w:b/>
                <w:szCs w:val="22"/>
                <w:lang w:val="en-CA"/>
              </w:rPr>
              <w:t>T</w:t>
            </w:r>
            <w:r w:rsidR="00336EC9" w:rsidRPr="00B450FA">
              <w:rPr>
                <w:b/>
                <w:szCs w:val="22"/>
                <w:lang w:val="en-CA"/>
              </w:rPr>
              <w:t>est</w:t>
            </w:r>
            <w:r w:rsidR="00217C6A">
              <w:rPr>
                <w:b/>
                <w:szCs w:val="22"/>
                <w:lang w:val="en-CA"/>
              </w:rPr>
              <w:t>s</w:t>
            </w:r>
            <w:r w:rsidR="00336EC9" w:rsidRPr="00B450FA">
              <w:rPr>
                <w:b/>
                <w:szCs w:val="22"/>
                <w:lang w:val="en-CA"/>
              </w:rPr>
              <w:t xml:space="preserve"> 7.5.1</w:t>
            </w:r>
            <w:r w:rsidR="00217C6A">
              <w:rPr>
                <w:b/>
                <w:szCs w:val="22"/>
                <w:lang w:val="en-CA"/>
              </w:rPr>
              <w:t xml:space="preserve"> and 7.5.2</w:t>
            </w:r>
            <w:r w:rsidR="00336EC9" w:rsidRPr="00B450FA">
              <w:rPr>
                <w:b/>
                <w:szCs w:val="22"/>
                <w:lang w:val="en-CA"/>
              </w:rPr>
              <w:t>)</w:t>
            </w:r>
          </w:p>
        </w:tc>
      </w:tr>
      <w:tr w:rsidR="00E61DAC" w:rsidRPr="00B450FA" w14:paraId="3D8B01B2" w14:textId="77777777">
        <w:tc>
          <w:tcPr>
            <w:tcW w:w="1458" w:type="dxa"/>
          </w:tcPr>
          <w:p w14:paraId="7AC356CE" w14:textId="77777777" w:rsidR="00E61DAC" w:rsidRPr="00B450FA" w:rsidRDefault="00E61DAC">
            <w:pPr>
              <w:spacing w:before="60" w:after="60"/>
              <w:rPr>
                <w:i/>
                <w:szCs w:val="22"/>
                <w:lang w:val="en-CA"/>
              </w:rPr>
            </w:pPr>
            <w:r w:rsidRPr="00B450FA">
              <w:rPr>
                <w:i/>
                <w:szCs w:val="22"/>
                <w:lang w:val="en-CA"/>
              </w:rPr>
              <w:t>Status:</w:t>
            </w:r>
          </w:p>
        </w:tc>
        <w:tc>
          <w:tcPr>
            <w:tcW w:w="8118" w:type="dxa"/>
            <w:gridSpan w:val="3"/>
          </w:tcPr>
          <w:p w14:paraId="32E60643" w14:textId="701BB808" w:rsidR="00E61DAC" w:rsidRPr="00B450FA" w:rsidRDefault="00F21D76" w:rsidP="009D7CE6">
            <w:pPr>
              <w:spacing w:before="60" w:after="60"/>
              <w:rPr>
                <w:szCs w:val="22"/>
                <w:lang w:val="en-CA"/>
              </w:rPr>
            </w:pPr>
            <w:r>
              <w:rPr>
                <w:szCs w:val="22"/>
                <w:lang w:val="en-CA"/>
              </w:rPr>
              <w:t>Input Document to JVET</w:t>
            </w:r>
          </w:p>
        </w:tc>
      </w:tr>
      <w:tr w:rsidR="00E61DAC" w:rsidRPr="00B450FA" w14:paraId="7E6D99E3" w14:textId="77777777">
        <w:tc>
          <w:tcPr>
            <w:tcW w:w="1458" w:type="dxa"/>
          </w:tcPr>
          <w:p w14:paraId="18CCDCD6" w14:textId="77777777" w:rsidR="00E61DAC" w:rsidRPr="00B450FA" w:rsidRDefault="00E61DAC">
            <w:pPr>
              <w:spacing w:before="60" w:after="60"/>
              <w:rPr>
                <w:i/>
                <w:szCs w:val="22"/>
                <w:lang w:val="en-CA"/>
              </w:rPr>
            </w:pPr>
            <w:r w:rsidRPr="00B450FA">
              <w:rPr>
                <w:i/>
                <w:szCs w:val="22"/>
                <w:lang w:val="en-CA"/>
              </w:rPr>
              <w:t>Purpose:</w:t>
            </w:r>
          </w:p>
        </w:tc>
        <w:tc>
          <w:tcPr>
            <w:tcW w:w="8118" w:type="dxa"/>
            <w:gridSpan w:val="3"/>
          </w:tcPr>
          <w:p w14:paraId="0640C90D" w14:textId="3F50C03D" w:rsidR="00E61DAC" w:rsidRPr="00B450FA" w:rsidRDefault="00F21D76" w:rsidP="005E1AC6">
            <w:pPr>
              <w:spacing w:before="60" w:after="60"/>
              <w:rPr>
                <w:szCs w:val="22"/>
                <w:lang w:val="en-CA"/>
              </w:rPr>
            </w:pPr>
            <w:r>
              <w:rPr>
                <w:szCs w:val="22"/>
                <w:lang w:val="en-CA"/>
              </w:rPr>
              <w:t>Proposal</w:t>
            </w:r>
          </w:p>
        </w:tc>
      </w:tr>
      <w:tr w:rsidR="00E61DAC" w:rsidRPr="00B450FA" w14:paraId="714CD808" w14:textId="77777777" w:rsidTr="00F21D76">
        <w:tc>
          <w:tcPr>
            <w:tcW w:w="1458" w:type="dxa"/>
          </w:tcPr>
          <w:p w14:paraId="69038AF0" w14:textId="77777777" w:rsidR="00336EC9" w:rsidRPr="00B450FA" w:rsidRDefault="00E61DAC">
            <w:pPr>
              <w:spacing w:before="60" w:after="60"/>
              <w:rPr>
                <w:i/>
                <w:szCs w:val="22"/>
                <w:lang w:val="en-CA"/>
              </w:rPr>
            </w:pPr>
            <w:r w:rsidRPr="00B450FA">
              <w:rPr>
                <w:i/>
                <w:szCs w:val="22"/>
                <w:lang w:val="en-CA"/>
              </w:rPr>
              <w:t>Author(s) or</w:t>
            </w:r>
            <w:r w:rsidRPr="00B450FA">
              <w:rPr>
                <w:i/>
                <w:szCs w:val="22"/>
                <w:lang w:val="en-CA"/>
              </w:rPr>
              <w:br/>
            </w:r>
          </w:p>
          <w:p w14:paraId="4433A5CA" w14:textId="77777777" w:rsidR="00336EC9" w:rsidRPr="00B450FA" w:rsidRDefault="00336EC9">
            <w:pPr>
              <w:spacing w:before="60" w:after="60"/>
              <w:rPr>
                <w:i/>
                <w:szCs w:val="22"/>
                <w:lang w:val="en-CA"/>
              </w:rPr>
            </w:pPr>
          </w:p>
          <w:p w14:paraId="4DB59313" w14:textId="47F6053C" w:rsidR="00E61DAC" w:rsidRPr="00B450FA" w:rsidRDefault="00E61DAC">
            <w:pPr>
              <w:spacing w:before="60" w:after="60"/>
              <w:rPr>
                <w:i/>
                <w:szCs w:val="22"/>
                <w:lang w:val="en-CA"/>
              </w:rPr>
            </w:pPr>
            <w:r w:rsidRPr="00B450FA">
              <w:rPr>
                <w:i/>
                <w:szCs w:val="22"/>
                <w:lang w:val="en-CA"/>
              </w:rPr>
              <w:t>Contact(s):</w:t>
            </w:r>
          </w:p>
        </w:tc>
        <w:tc>
          <w:tcPr>
            <w:tcW w:w="3780" w:type="dxa"/>
          </w:tcPr>
          <w:p w14:paraId="06FB5785" w14:textId="77777777" w:rsidR="002E6440" w:rsidRPr="00B450FA" w:rsidRDefault="002E6440" w:rsidP="002E6440">
            <w:pPr>
              <w:spacing w:before="60" w:after="60"/>
              <w:rPr>
                <w:szCs w:val="22"/>
                <w:lang w:val="en-CA"/>
              </w:rPr>
            </w:pPr>
            <w:r w:rsidRPr="00B450FA">
              <w:rPr>
                <w:szCs w:val="22"/>
                <w:lang w:val="en-CA"/>
              </w:rPr>
              <w:t>Alexey Filippov,</w:t>
            </w:r>
          </w:p>
          <w:p w14:paraId="1E6D79BD" w14:textId="77777777" w:rsidR="00587ACC" w:rsidRPr="00B450FA" w:rsidRDefault="00587ACC" w:rsidP="00587ACC">
            <w:pPr>
              <w:spacing w:before="60" w:after="60"/>
              <w:rPr>
                <w:szCs w:val="22"/>
                <w:lang w:val="en-CA"/>
              </w:rPr>
            </w:pPr>
            <w:r w:rsidRPr="00B450FA">
              <w:rPr>
                <w:szCs w:val="22"/>
                <w:lang w:val="en-CA"/>
              </w:rPr>
              <w:t>Alexander Karabutov,</w:t>
            </w:r>
          </w:p>
          <w:p w14:paraId="722B9425" w14:textId="77777777" w:rsidR="00E61DAC" w:rsidRDefault="00336EC9">
            <w:pPr>
              <w:spacing w:before="60" w:after="60"/>
              <w:rPr>
                <w:szCs w:val="22"/>
                <w:lang w:val="en-CA"/>
              </w:rPr>
            </w:pPr>
            <w:r w:rsidRPr="00B450FA">
              <w:rPr>
                <w:szCs w:val="22"/>
                <w:lang w:val="en-CA"/>
              </w:rPr>
              <w:t>Vasily Rufitskiy</w:t>
            </w:r>
          </w:p>
          <w:p w14:paraId="49D81240" w14:textId="0CDF484E" w:rsidR="001D467A" w:rsidRPr="00B450FA" w:rsidRDefault="001D467A">
            <w:pPr>
              <w:spacing w:before="60" w:after="60"/>
              <w:rPr>
                <w:szCs w:val="22"/>
                <w:lang w:val="en-CA"/>
              </w:rPr>
            </w:pPr>
            <w:r>
              <w:rPr>
                <w:szCs w:val="22"/>
                <w:lang w:val="en-CA"/>
              </w:rPr>
              <w:t>Jianle Chen</w:t>
            </w:r>
          </w:p>
        </w:tc>
        <w:tc>
          <w:tcPr>
            <w:tcW w:w="810" w:type="dxa"/>
          </w:tcPr>
          <w:p w14:paraId="0140ECA2" w14:textId="77777777" w:rsidR="00E61DAC" w:rsidRPr="00B450FA" w:rsidRDefault="00E61DAC">
            <w:pPr>
              <w:spacing w:before="60" w:after="60"/>
              <w:rPr>
                <w:szCs w:val="22"/>
                <w:lang w:val="en-CA"/>
              </w:rPr>
            </w:pPr>
            <w:r w:rsidRPr="00B450FA">
              <w:rPr>
                <w:szCs w:val="22"/>
                <w:lang w:val="en-CA"/>
              </w:rPr>
              <w:br/>
              <w:t>Tel:</w:t>
            </w:r>
            <w:r w:rsidRPr="00B450FA">
              <w:rPr>
                <w:szCs w:val="22"/>
                <w:lang w:val="en-CA"/>
              </w:rPr>
              <w:br/>
              <w:t>Email:</w:t>
            </w:r>
          </w:p>
        </w:tc>
        <w:tc>
          <w:tcPr>
            <w:tcW w:w="3528" w:type="dxa"/>
          </w:tcPr>
          <w:p w14:paraId="63BDBDFF" w14:textId="6A45575D" w:rsidR="00E61DAC" w:rsidRDefault="00E61DAC" w:rsidP="00336EC9">
            <w:pPr>
              <w:spacing w:before="60" w:after="60"/>
              <w:rPr>
                <w:rStyle w:val="Hyperlink"/>
                <w:szCs w:val="22"/>
                <w:lang w:val="en-CA"/>
              </w:rPr>
            </w:pPr>
            <w:r w:rsidRPr="00B450FA">
              <w:rPr>
                <w:szCs w:val="22"/>
                <w:lang w:val="en-CA"/>
              </w:rPr>
              <w:br/>
            </w:r>
            <w:r w:rsidR="0000707F" w:rsidRPr="00B450FA">
              <w:rPr>
                <w:szCs w:val="22"/>
                <w:lang w:val="en-CA"/>
              </w:rPr>
              <w:t>+7-</w:t>
            </w:r>
            <w:r w:rsidR="0000707F">
              <w:rPr>
                <w:szCs w:val="22"/>
                <w:lang w:val="en-CA"/>
              </w:rPr>
              <w:t>49</w:t>
            </w:r>
            <w:r w:rsidR="0000707F" w:rsidRPr="00B450FA">
              <w:rPr>
                <w:szCs w:val="22"/>
                <w:lang w:val="en-CA"/>
              </w:rPr>
              <w:t>5-</w:t>
            </w:r>
            <w:r w:rsidR="0000707F">
              <w:rPr>
                <w:szCs w:val="22"/>
                <w:lang w:val="en-CA"/>
              </w:rPr>
              <w:t>660</w:t>
            </w:r>
            <w:r w:rsidR="0000707F" w:rsidRPr="00B450FA">
              <w:rPr>
                <w:szCs w:val="22"/>
                <w:lang w:val="en-CA"/>
              </w:rPr>
              <w:t>-</w:t>
            </w:r>
            <w:r w:rsidR="0000707F">
              <w:rPr>
                <w:szCs w:val="22"/>
                <w:lang w:val="en-CA"/>
              </w:rPr>
              <w:t>44</w:t>
            </w:r>
            <w:r w:rsidR="0000707F" w:rsidRPr="00B450FA">
              <w:rPr>
                <w:szCs w:val="22"/>
                <w:lang w:val="en-CA"/>
              </w:rPr>
              <w:t>-</w:t>
            </w:r>
            <w:r w:rsidR="0000707F">
              <w:rPr>
                <w:szCs w:val="22"/>
                <w:lang w:val="en-CA"/>
              </w:rPr>
              <w:t>59</w:t>
            </w:r>
            <w:r w:rsidRPr="00B450FA">
              <w:rPr>
                <w:szCs w:val="22"/>
                <w:lang w:val="en-CA"/>
              </w:rPr>
              <w:br/>
            </w:r>
            <w:hyperlink r:id="rId10" w:history="1">
              <w:r w:rsidR="00336EC9" w:rsidRPr="00B450FA">
                <w:rPr>
                  <w:rStyle w:val="Hyperlink"/>
                  <w:szCs w:val="22"/>
                  <w:lang w:val="en-CA"/>
                </w:rPr>
                <w:t>alexey.filippov@huawei.com</w:t>
              </w:r>
            </w:hyperlink>
          </w:p>
          <w:p w14:paraId="3B86DA60" w14:textId="2FB897BE" w:rsidR="002E6440" w:rsidRDefault="00C93D44" w:rsidP="00336EC9">
            <w:pPr>
              <w:spacing w:before="60" w:after="60"/>
              <w:rPr>
                <w:rStyle w:val="Hyperlink"/>
              </w:rPr>
            </w:pPr>
            <w:hyperlink r:id="rId11" w:history="1">
              <w:r w:rsidR="002E2265" w:rsidRPr="00F72C3D">
                <w:rPr>
                  <w:rStyle w:val="Hyperlink"/>
                  <w:lang w:val="en-GB"/>
                </w:rPr>
                <w:t>karabutov.alexander</w:t>
              </w:r>
              <w:r w:rsidR="002E2265" w:rsidRPr="00F72C3D">
                <w:rPr>
                  <w:rStyle w:val="Hyperlink"/>
                </w:rPr>
                <w:t>@huawei.com</w:t>
              </w:r>
            </w:hyperlink>
          </w:p>
          <w:p w14:paraId="49E97D66" w14:textId="29E57847" w:rsidR="002E2265" w:rsidRDefault="00C93D44" w:rsidP="00336EC9">
            <w:pPr>
              <w:spacing w:before="60" w:after="60"/>
              <w:rPr>
                <w:rStyle w:val="Hyperlink"/>
              </w:rPr>
            </w:pPr>
            <w:hyperlink r:id="rId12" w:history="1">
              <w:r w:rsidR="002E2265" w:rsidRPr="00F72C3D">
                <w:rPr>
                  <w:rStyle w:val="Hyperlink"/>
                </w:rPr>
                <w:t>vasily.rufitskiy@huawei.com</w:t>
              </w:r>
            </w:hyperlink>
          </w:p>
          <w:p w14:paraId="3E6FE68F" w14:textId="43D4F3B8" w:rsidR="002E2265" w:rsidRDefault="002E2265" w:rsidP="00336EC9">
            <w:pPr>
              <w:spacing w:before="60" w:after="60"/>
              <w:rPr>
                <w:rStyle w:val="Hyperlink"/>
                <w:szCs w:val="22"/>
                <w:lang w:val="en-CA"/>
              </w:rPr>
            </w:pPr>
            <w:r w:rsidRPr="002E2265">
              <w:rPr>
                <w:rStyle w:val="Hyperlink"/>
                <w:szCs w:val="22"/>
                <w:lang w:val="en-CA"/>
              </w:rPr>
              <w:t>jianle.chen@huawei.com</w:t>
            </w:r>
          </w:p>
          <w:p w14:paraId="32C2ABFD" w14:textId="28D7394B" w:rsidR="00336EC9" w:rsidRPr="00B450FA" w:rsidRDefault="00336EC9" w:rsidP="00587ACC">
            <w:pPr>
              <w:spacing w:before="60" w:after="60"/>
              <w:rPr>
                <w:szCs w:val="22"/>
                <w:lang w:val="en-CA"/>
              </w:rPr>
            </w:pPr>
          </w:p>
        </w:tc>
      </w:tr>
      <w:tr w:rsidR="00E61DAC" w:rsidRPr="00B450FA" w14:paraId="49AFAA61" w14:textId="77777777">
        <w:tc>
          <w:tcPr>
            <w:tcW w:w="1458" w:type="dxa"/>
          </w:tcPr>
          <w:p w14:paraId="2C08AF6B" w14:textId="65ECCF31" w:rsidR="00E61DAC" w:rsidRPr="00B450FA" w:rsidRDefault="00E61DAC">
            <w:pPr>
              <w:spacing w:before="60" w:after="60"/>
              <w:rPr>
                <w:i/>
                <w:szCs w:val="22"/>
                <w:lang w:val="en-CA"/>
              </w:rPr>
            </w:pPr>
            <w:r w:rsidRPr="00B450FA">
              <w:rPr>
                <w:i/>
                <w:szCs w:val="22"/>
                <w:lang w:val="en-CA"/>
              </w:rPr>
              <w:t>Source:</w:t>
            </w:r>
          </w:p>
        </w:tc>
        <w:tc>
          <w:tcPr>
            <w:tcW w:w="8118" w:type="dxa"/>
            <w:gridSpan w:val="3"/>
          </w:tcPr>
          <w:p w14:paraId="643E6B85" w14:textId="67205919" w:rsidR="00E61DAC" w:rsidRPr="00B450FA" w:rsidRDefault="00F21D76">
            <w:pPr>
              <w:spacing w:before="60" w:after="60"/>
              <w:rPr>
                <w:szCs w:val="22"/>
                <w:lang w:val="en-CA"/>
              </w:rPr>
            </w:pPr>
            <w:r w:rsidRPr="00626243">
              <w:rPr>
                <w:szCs w:val="22"/>
                <w:lang w:val="en-CA"/>
              </w:rPr>
              <w:t>Huawei Technologies Co., L</w:t>
            </w:r>
            <w:r w:rsidR="00BE6430" w:rsidRPr="00626243">
              <w:rPr>
                <w:szCs w:val="22"/>
                <w:lang w:val="en-CA"/>
              </w:rPr>
              <w:t>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1B5F8F" w14:textId="1615E296" w:rsidR="00970640" w:rsidRDefault="00944889" w:rsidP="00C97D78">
      <w:pPr>
        <w:rPr>
          <w:lang w:val="en-CA"/>
        </w:rPr>
      </w:pPr>
      <w:r>
        <w:rPr>
          <w:lang w:val="en-CA"/>
        </w:rPr>
        <w:t>JVET-D0031</w:t>
      </w:r>
      <w:r w:rsidR="00B10693">
        <w:rPr>
          <w:lang w:val="en-CA"/>
        </w:rPr>
        <w:t xml:space="preserve"> </w:t>
      </w:r>
      <w:r>
        <w:rPr>
          <w:lang w:val="en-CA"/>
        </w:rPr>
        <w:t>pr</w:t>
      </w:r>
      <w:r w:rsidR="00B10693">
        <w:rPr>
          <w:lang w:val="en-CA"/>
        </w:rPr>
        <w:t>esented a</w:t>
      </w:r>
      <w:r>
        <w:rPr>
          <w:lang w:val="en-CA"/>
        </w:rPr>
        <w:t xml:space="preserve"> technique </w:t>
      </w:r>
      <w:r w:rsidR="00142C83">
        <w:rPr>
          <w:lang w:val="en-CA"/>
        </w:rPr>
        <w:t xml:space="preserve">for </w:t>
      </w:r>
      <w:r>
        <w:rPr>
          <w:lang w:val="en-CA"/>
        </w:rPr>
        <w:t>predict</w:t>
      </w:r>
      <w:r w:rsidR="00142C83">
        <w:rPr>
          <w:lang w:val="en-CA"/>
        </w:rPr>
        <w:t>ing</w:t>
      </w:r>
      <w:r>
        <w:rPr>
          <w:lang w:val="en-CA"/>
        </w:rPr>
        <w:t xml:space="preserve"> signs of </w:t>
      </w:r>
      <w:proofErr w:type="spellStart"/>
      <w:r>
        <w:rPr>
          <w:lang w:val="en-CA"/>
        </w:rPr>
        <w:t>luma</w:t>
      </w:r>
      <w:proofErr w:type="spellEnd"/>
      <w:r>
        <w:rPr>
          <w:lang w:val="en-CA"/>
        </w:rPr>
        <w:t xml:space="preserve"> residu</w:t>
      </w:r>
      <w:r w:rsidR="00142C83">
        <w:rPr>
          <w:lang w:val="en-CA"/>
        </w:rPr>
        <w:t>e</w:t>
      </w:r>
      <w:r>
        <w:rPr>
          <w:lang w:val="en-CA"/>
        </w:rPr>
        <w:t xml:space="preserve"> coefficients. </w:t>
      </w:r>
      <w:r w:rsidR="00970640">
        <w:rPr>
          <w:lang w:val="en-CA"/>
        </w:rPr>
        <w:t>It</w:t>
      </w:r>
      <w:r w:rsidR="00FA0465">
        <w:rPr>
          <w:lang w:val="en-CA"/>
        </w:rPr>
        <w:t xml:space="preserve"> is</w:t>
      </w:r>
      <w:r w:rsidR="00970640">
        <w:rPr>
          <w:lang w:val="en-CA"/>
        </w:rPr>
        <w:t xml:space="preserve"> based on minimiz</w:t>
      </w:r>
      <w:r w:rsidR="00142C83">
        <w:rPr>
          <w:lang w:val="en-CA"/>
        </w:rPr>
        <w:t xml:space="preserve">ing the </w:t>
      </w:r>
      <w:r w:rsidR="00970640">
        <w:rPr>
          <w:lang w:val="en-CA"/>
        </w:rPr>
        <w:t xml:space="preserve">disparity between current and </w:t>
      </w:r>
      <w:r w:rsidR="00142C83">
        <w:rPr>
          <w:lang w:val="en-CA"/>
        </w:rPr>
        <w:t xml:space="preserve">adjacent </w:t>
      </w:r>
      <w:r w:rsidR="00970640">
        <w:rPr>
          <w:lang w:val="en-CA"/>
        </w:rPr>
        <w:t>blocks</w:t>
      </w:r>
      <w:r w:rsidR="00142C83">
        <w:rPr>
          <w:lang w:val="en-CA"/>
        </w:rPr>
        <w:t xml:space="preserve"> in special domain</w:t>
      </w:r>
      <w:r w:rsidR="00970640">
        <w:rPr>
          <w:lang w:val="en-CA"/>
        </w:rPr>
        <w:t xml:space="preserve">. </w:t>
      </w:r>
      <w:r w:rsidR="00F62559">
        <w:rPr>
          <w:lang w:val="en-CA"/>
        </w:rPr>
        <w:t>To decrease</w:t>
      </w:r>
      <w:r w:rsidR="00142C83">
        <w:rPr>
          <w:lang w:val="en-CA"/>
        </w:rPr>
        <w:t xml:space="preserve"> computational</w:t>
      </w:r>
      <w:r w:rsidR="00F62559">
        <w:rPr>
          <w:lang w:val="en-CA"/>
        </w:rPr>
        <w:t xml:space="preserve"> complexity of this technique</w:t>
      </w:r>
      <w:r w:rsidR="0047428F">
        <w:rPr>
          <w:lang w:val="en-CA"/>
        </w:rPr>
        <w:t>,</w:t>
      </w:r>
      <w:r w:rsidR="00F62559">
        <w:rPr>
          <w:lang w:val="en-CA"/>
        </w:rPr>
        <w:t xml:space="preserve"> </w:t>
      </w:r>
      <w:r w:rsidR="0047428F">
        <w:rPr>
          <w:lang w:val="en-CA"/>
        </w:rPr>
        <w:t>we</w:t>
      </w:r>
      <w:r w:rsidR="00F62559">
        <w:rPr>
          <w:lang w:val="en-CA"/>
        </w:rPr>
        <w:t xml:space="preserve"> propose to </w:t>
      </w:r>
      <w:r w:rsidR="00215B20">
        <w:rPr>
          <w:lang w:val="en-CA"/>
        </w:rPr>
        <w:t>p</w:t>
      </w:r>
      <w:r w:rsidR="0047428F">
        <w:rPr>
          <w:lang w:val="en-CA"/>
        </w:rPr>
        <w:t xml:space="preserve">erform sign prediction </w:t>
      </w:r>
      <w:r w:rsidR="00313E2F">
        <w:rPr>
          <w:lang w:val="en-CA"/>
        </w:rPr>
        <w:t xml:space="preserve">in transform domain. </w:t>
      </w:r>
      <w:r w:rsidR="0047428F">
        <w:rPr>
          <w:lang w:val="en-CA"/>
        </w:rPr>
        <w:t>This documents contains experimental results for 2 tests. In the 1</w:t>
      </w:r>
      <w:r w:rsidR="0047428F" w:rsidRPr="003065B6">
        <w:rPr>
          <w:vertAlign w:val="superscript"/>
          <w:lang w:val="en-CA"/>
        </w:rPr>
        <w:t>st</w:t>
      </w:r>
      <w:r w:rsidR="0047428F">
        <w:rPr>
          <w:lang w:val="en-CA"/>
        </w:rPr>
        <w:t xml:space="preserve"> test, residual sign prediction in transform domain is applied to both intra- and inter-picture coded blocks. In the 2</w:t>
      </w:r>
      <w:r w:rsidR="0047428F" w:rsidRPr="003065B6">
        <w:rPr>
          <w:vertAlign w:val="superscript"/>
          <w:lang w:val="en-CA"/>
        </w:rPr>
        <w:t>nd</w:t>
      </w:r>
      <w:r w:rsidR="0047428F">
        <w:rPr>
          <w:lang w:val="en-CA"/>
        </w:rPr>
        <w:t xml:space="preserve"> test, this technology is used to predict signs of residues only for intra-picture coded blocks.</w:t>
      </w:r>
      <w:r w:rsidR="00313E2F">
        <w:rPr>
          <w:lang w:val="en-CA"/>
        </w:rPr>
        <w:t xml:space="preserve"> </w:t>
      </w:r>
    </w:p>
    <w:p w14:paraId="0D685BB2" w14:textId="5D915D81" w:rsidR="0003393C" w:rsidRDefault="0047428F" w:rsidP="0047428F">
      <w:pPr>
        <w:rPr>
          <w:lang w:val="en-CA"/>
        </w:rPr>
      </w:pPr>
      <w:r>
        <w:rPr>
          <w:lang w:val="en-CA"/>
        </w:rPr>
        <w:t>On top of VTM, the s</w:t>
      </w:r>
      <w:r w:rsidRPr="005A4CF7">
        <w:rPr>
          <w:lang w:val="en-CA"/>
        </w:rPr>
        <w:t xml:space="preserve">imulation results </w:t>
      </w:r>
      <w:r>
        <w:rPr>
          <w:lang w:val="en-CA"/>
        </w:rPr>
        <w:t xml:space="preserve">for </w:t>
      </w:r>
      <w:r w:rsidR="0003393C">
        <w:rPr>
          <w:lang w:val="en-CA"/>
        </w:rPr>
        <w:t>the 1</w:t>
      </w:r>
      <w:r w:rsidR="0003393C" w:rsidRPr="003065B6">
        <w:rPr>
          <w:vertAlign w:val="superscript"/>
          <w:lang w:val="en-CA"/>
        </w:rPr>
        <w:t>st</w:t>
      </w:r>
      <w:r w:rsidR="0003393C">
        <w:rPr>
          <w:lang w:val="en-CA"/>
        </w:rPr>
        <w:t xml:space="preserve"> test</w:t>
      </w:r>
      <w:r>
        <w:rPr>
          <w:lang w:val="en-CA"/>
        </w:rPr>
        <w:t xml:space="preserve"> </w:t>
      </w:r>
      <w:r w:rsidRPr="005A4CF7">
        <w:rPr>
          <w:lang w:val="en-CA"/>
        </w:rPr>
        <w:t xml:space="preserve">reportedly show </w:t>
      </w:r>
      <w:r w:rsidR="00FB08C5" w:rsidRPr="003065B6">
        <w:rPr>
          <w:lang w:val="en-GB"/>
        </w:rPr>
        <w:t>-1</w:t>
      </w:r>
      <w:r w:rsidRPr="005A4CF7">
        <w:rPr>
          <w:lang w:val="en-CA"/>
        </w:rPr>
        <w:t>.</w:t>
      </w:r>
      <w:r w:rsidR="00FB08C5" w:rsidRPr="003065B6">
        <w:rPr>
          <w:lang w:val="en-GB"/>
        </w:rPr>
        <w:t>30</w:t>
      </w:r>
      <w:r w:rsidRPr="005A4CF7">
        <w:rPr>
          <w:lang w:val="en-CA"/>
        </w:rPr>
        <w:t xml:space="preserve">%, </w:t>
      </w:r>
      <w:r w:rsidR="00FB08C5" w:rsidRPr="003065B6">
        <w:rPr>
          <w:lang w:val="en-GB"/>
        </w:rPr>
        <w:t>-1</w:t>
      </w:r>
      <w:r w:rsidRPr="005A4CF7">
        <w:rPr>
          <w:lang w:val="en-CA"/>
        </w:rPr>
        <w:t>.</w:t>
      </w:r>
      <w:r w:rsidR="00FB08C5" w:rsidRPr="003065B6">
        <w:rPr>
          <w:lang w:val="en-GB"/>
        </w:rPr>
        <w:t>04</w:t>
      </w:r>
      <w:r w:rsidRPr="005A4CF7">
        <w:rPr>
          <w:lang w:val="en-CA"/>
        </w:rPr>
        <w:t xml:space="preserve">% and </w:t>
      </w:r>
      <w:r w:rsidR="00FB08C5" w:rsidRPr="003065B6">
        <w:rPr>
          <w:lang w:val="en-GB"/>
        </w:rPr>
        <w:t>-1</w:t>
      </w:r>
      <w:r w:rsidRPr="005A4CF7">
        <w:rPr>
          <w:lang w:val="en-CA"/>
        </w:rPr>
        <w:t>.</w:t>
      </w:r>
      <w:r w:rsidR="00FB08C5" w:rsidRPr="003065B6">
        <w:rPr>
          <w:lang w:val="en-GB"/>
        </w:rPr>
        <w:t>05</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All Intra (AI) configuration with 1</w:t>
      </w:r>
      <w:r w:rsidR="00FB08C5" w:rsidRPr="003065B6">
        <w:rPr>
          <w:lang w:val="en-GB"/>
        </w:rPr>
        <w:t>19</w:t>
      </w:r>
      <w:r w:rsidRPr="005A4CF7">
        <w:rPr>
          <w:lang w:val="en-CA"/>
        </w:rPr>
        <w:t xml:space="preserve">% encoding time </w:t>
      </w:r>
      <w:r>
        <w:rPr>
          <w:lang w:val="en-CA"/>
        </w:rPr>
        <w:t>o</w:t>
      </w:r>
      <w:r w:rsidRPr="005A4CF7">
        <w:rPr>
          <w:lang w:val="en-CA"/>
        </w:rPr>
        <w:t xml:space="preserve">n average, and </w:t>
      </w:r>
      <w:r w:rsidR="00FB08C5" w:rsidRPr="003065B6">
        <w:rPr>
          <w:lang w:val="en-GB"/>
        </w:rPr>
        <w:t>-1</w:t>
      </w:r>
      <w:r w:rsidRPr="005A4CF7">
        <w:rPr>
          <w:lang w:val="en-CA"/>
        </w:rPr>
        <w:t>.</w:t>
      </w:r>
      <w:r w:rsidR="00FB08C5" w:rsidRPr="003065B6">
        <w:rPr>
          <w:lang w:val="en-GB"/>
        </w:rPr>
        <w:t>02</w:t>
      </w:r>
      <w:r w:rsidRPr="005A4CF7">
        <w:rPr>
          <w:lang w:val="en-CA"/>
        </w:rPr>
        <w:t xml:space="preserve">%, </w:t>
      </w:r>
      <w:r w:rsidR="00FB08C5" w:rsidRPr="003065B6">
        <w:rPr>
          <w:lang w:val="en-GB"/>
        </w:rPr>
        <w:t>-0</w:t>
      </w:r>
      <w:r w:rsidRPr="005A4CF7">
        <w:rPr>
          <w:lang w:val="en-CA"/>
        </w:rPr>
        <w:t>.</w:t>
      </w:r>
      <w:r w:rsidR="00FB08C5" w:rsidRPr="003065B6">
        <w:rPr>
          <w:lang w:val="en-GB"/>
        </w:rPr>
        <w:t>75</w:t>
      </w:r>
      <w:r w:rsidRPr="005A4CF7">
        <w:rPr>
          <w:lang w:val="en-CA"/>
        </w:rPr>
        <w:t xml:space="preserve">% and </w:t>
      </w:r>
      <w:r w:rsidR="00FB08C5" w:rsidRPr="003065B6">
        <w:rPr>
          <w:lang w:val="en-GB"/>
        </w:rPr>
        <w:t>-</w:t>
      </w:r>
      <w:r>
        <w:rPr>
          <w:lang w:val="en-CA"/>
        </w:rPr>
        <w:t>0</w:t>
      </w:r>
      <w:r w:rsidRPr="005A4CF7">
        <w:rPr>
          <w:lang w:val="en-CA"/>
        </w:rPr>
        <w:t>.</w:t>
      </w:r>
      <w:r w:rsidR="00FB08C5" w:rsidRPr="003065B6">
        <w:rPr>
          <w:lang w:val="en-GB"/>
        </w:rPr>
        <w:t>83</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Random Access (RA) configuration with 10</w:t>
      </w:r>
      <w:r w:rsidR="00FB08C5" w:rsidRPr="003065B6">
        <w:rPr>
          <w:lang w:val="en-GB"/>
        </w:rPr>
        <w:t>9</w:t>
      </w:r>
      <w:r w:rsidRPr="005A4CF7">
        <w:rPr>
          <w:lang w:val="en-CA"/>
        </w:rPr>
        <w:t xml:space="preserve">% encoding time </w:t>
      </w:r>
      <w:r>
        <w:rPr>
          <w:lang w:val="en-CA"/>
        </w:rPr>
        <w:t>o</w:t>
      </w:r>
      <w:r w:rsidRPr="005A4CF7">
        <w:rPr>
          <w:lang w:val="en-CA"/>
        </w:rPr>
        <w:t>n average.</w:t>
      </w:r>
      <w:r>
        <w:rPr>
          <w:lang w:val="en-CA"/>
        </w:rPr>
        <w:t xml:space="preserve"> On top of BMS, the s</w:t>
      </w:r>
      <w:r w:rsidRPr="005A4CF7">
        <w:rPr>
          <w:lang w:val="en-CA"/>
        </w:rPr>
        <w:t xml:space="preserve">imulation results reportedly show </w:t>
      </w:r>
      <w:r w:rsidR="00FB08C5" w:rsidRPr="003065B6">
        <w:rPr>
          <w:lang w:val="en-GB"/>
        </w:rPr>
        <w:t>-</w:t>
      </w:r>
      <w:r w:rsidRPr="005A4CF7">
        <w:rPr>
          <w:lang w:val="en-CA"/>
        </w:rPr>
        <w:t>0.</w:t>
      </w:r>
      <w:r w:rsidR="00FB08C5" w:rsidRPr="003065B6">
        <w:rPr>
          <w:lang w:val="en-GB"/>
        </w:rPr>
        <w:t>45</w:t>
      </w:r>
      <w:r w:rsidRPr="005A4CF7">
        <w:rPr>
          <w:lang w:val="en-CA"/>
        </w:rPr>
        <w:t xml:space="preserve">%, </w:t>
      </w:r>
      <w:r w:rsidR="00FB08C5" w:rsidRPr="003065B6">
        <w:rPr>
          <w:lang w:val="en-GB"/>
        </w:rPr>
        <w:t>-</w:t>
      </w:r>
      <w:r>
        <w:rPr>
          <w:lang w:val="en-CA"/>
        </w:rPr>
        <w:t>0</w:t>
      </w:r>
      <w:r w:rsidRPr="005A4CF7">
        <w:rPr>
          <w:lang w:val="en-CA"/>
        </w:rPr>
        <w:t>.</w:t>
      </w:r>
      <w:r w:rsidR="00FB08C5" w:rsidRPr="003065B6">
        <w:rPr>
          <w:lang w:val="en-GB"/>
        </w:rPr>
        <w:t>33</w:t>
      </w:r>
      <w:r w:rsidRPr="005A4CF7">
        <w:rPr>
          <w:lang w:val="en-CA"/>
        </w:rPr>
        <w:t xml:space="preserve">% and </w:t>
      </w:r>
      <w:r w:rsidR="00FB08C5" w:rsidRPr="003065B6">
        <w:rPr>
          <w:lang w:val="en-GB"/>
        </w:rPr>
        <w:t>-</w:t>
      </w:r>
      <w:r>
        <w:rPr>
          <w:lang w:val="en-CA"/>
        </w:rPr>
        <w:t>0</w:t>
      </w:r>
      <w:r w:rsidRPr="005A4CF7">
        <w:rPr>
          <w:lang w:val="en-CA"/>
        </w:rPr>
        <w:t>.</w:t>
      </w:r>
      <w:r w:rsidR="00FB08C5" w:rsidRPr="003065B6">
        <w:rPr>
          <w:lang w:val="en-GB"/>
        </w:rPr>
        <w:t>39</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All Intra (AI) configuration with 10</w:t>
      </w:r>
      <w:r w:rsidR="00FB08C5" w:rsidRPr="003065B6">
        <w:rPr>
          <w:lang w:val="en-GB"/>
        </w:rPr>
        <w:t>9</w:t>
      </w:r>
      <w:r w:rsidRPr="005A4CF7">
        <w:rPr>
          <w:lang w:val="en-CA"/>
        </w:rPr>
        <w:t xml:space="preserve">% encoding time </w:t>
      </w:r>
      <w:r>
        <w:rPr>
          <w:lang w:val="en-CA"/>
        </w:rPr>
        <w:t>o</w:t>
      </w:r>
      <w:r w:rsidRPr="005A4CF7">
        <w:rPr>
          <w:lang w:val="en-CA"/>
        </w:rPr>
        <w:t xml:space="preserve">n average, and </w:t>
      </w:r>
      <w:r w:rsidR="00FB08C5" w:rsidRPr="003065B6">
        <w:rPr>
          <w:lang w:val="en-GB"/>
        </w:rPr>
        <w:t>-</w:t>
      </w:r>
      <w:r w:rsidRPr="005A4CF7">
        <w:rPr>
          <w:lang w:val="en-CA"/>
        </w:rPr>
        <w:t>0.</w:t>
      </w:r>
      <w:r w:rsidR="00FB08C5" w:rsidRPr="003065B6">
        <w:rPr>
          <w:lang w:val="en-GB"/>
        </w:rPr>
        <w:t>61</w:t>
      </w:r>
      <w:r w:rsidRPr="005A4CF7">
        <w:rPr>
          <w:lang w:val="en-CA"/>
        </w:rPr>
        <w:t xml:space="preserve">%, </w:t>
      </w:r>
      <w:r w:rsidR="00FB08C5" w:rsidRPr="003065B6">
        <w:rPr>
          <w:lang w:val="en-GB"/>
        </w:rPr>
        <w:t>-</w:t>
      </w:r>
      <w:r>
        <w:rPr>
          <w:lang w:val="en-CA"/>
        </w:rPr>
        <w:t>0</w:t>
      </w:r>
      <w:r w:rsidRPr="005A4CF7">
        <w:rPr>
          <w:lang w:val="en-CA"/>
        </w:rPr>
        <w:t>.</w:t>
      </w:r>
      <w:r w:rsidR="00FB08C5" w:rsidRPr="003065B6">
        <w:rPr>
          <w:lang w:val="en-GB"/>
        </w:rPr>
        <w:t>42</w:t>
      </w:r>
      <w:r w:rsidRPr="005A4CF7">
        <w:rPr>
          <w:lang w:val="en-CA"/>
        </w:rPr>
        <w:t xml:space="preserve">% and </w:t>
      </w:r>
      <w:r w:rsidR="00FB08C5" w:rsidRPr="003065B6">
        <w:rPr>
          <w:lang w:val="en-GB"/>
        </w:rPr>
        <w:t>-</w:t>
      </w:r>
      <w:r>
        <w:rPr>
          <w:lang w:val="en-CA"/>
        </w:rPr>
        <w:t>0</w:t>
      </w:r>
      <w:r w:rsidRPr="005A4CF7">
        <w:rPr>
          <w:lang w:val="en-CA"/>
        </w:rPr>
        <w:t>.</w:t>
      </w:r>
      <w:r w:rsidR="00FB08C5" w:rsidRPr="003065B6">
        <w:rPr>
          <w:lang w:val="en-GB"/>
        </w:rPr>
        <w:t>58</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Random Access (RA) configuration with 10</w:t>
      </w:r>
      <w:r w:rsidR="00FB08C5" w:rsidRPr="003065B6">
        <w:rPr>
          <w:lang w:val="en-GB"/>
        </w:rPr>
        <w:t>7</w:t>
      </w:r>
      <w:r w:rsidRPr="005A4CF7">
        <w:rPr>
          <w:lang w:val="en-CA"/>
        </w:rPr>
        <w:t xml:space="preserve">% encoding time </w:t>
      </w:r>
      <w:r>
        <w:rPr>
          <w:lang w:val="en-CA"/>
        </w:rPr>
        <w:t>o</w:t>
      </w:r>
      <w:r w:rsidRPr="005A4CF7">
        <w:rPr>
          <w:lang w:val="en-CA"/>
        </w:rPr>
        <w:t>n average.</w:t>
      </w:r>
      <w:r>
        <w:rPr>
          <w:lang w:val="en-CA"/>
        </w:rPr>
        <w:t xml:space="preserve"> </w:t>
      </w:r>
    </w:p>
    <w:p w14:paraId="4B60ECBF" w14:textId="5C281D98" w:rsidR="0047428F" w:rsidRDefault="0047428F" w:rsidP="0047428F">
      <w:pPr>
        <w:rPr>
          <w:lang w:val="en-CA"/>
        </w:rPr>
      </w:pPr>
      <w:r>
        <w:rPr>
          <w:lang w:val="en-CA"/>
        </w:rPr>
        <w:t>On top of VTM, the s</w:t>
      </w:r>
      <w:r w:rsidRPr="005A4CF7">
        <w:rPr>
          <w:lang w:val="en-CA"/>
        </w:rPr>
        <w:t xml:space="preserve">imulation results </w:t>
      </w:r>
      <w:r>
        <w:rPr>
          <w:lang w:val="en-CA"/>
        </w:rPr>
        <w:t>for th</w:t>
      </w:r>
      <w:r w:rsidR="0003393C">
        <w:rPr>
          <w:lang w:val="en-CA"/>
        </w:rPr>
        <w:t>e 2</w:t>
      </w:r>
      <w:r w:rsidR="0003393C" w:rsidRPr="003065B6">
        <w:rPr>
          <w:vertAlign w:val="superscript"/>
          <w:lang w:val="en-CA"/>
        </w:rPr>
        <w:t>nd</w:t>
      </w:r>
      <w:r w:rsidR="0003393C">
        <w:rPr>
          <w:lang w:val="en-CA"/>
        </w:rPr>
        <w:t xml:space="preserve"> test </w:t>
      </w:r>
      <w:r w:rsidRPr="005A4CF7">
        <w:rPr>
          <w:lang w:val="en-CA"/>
        </w:rPr>
        <w:t xml:space="preserve">reportedly show </w:t>
      </w:r>
      <w:r w:rsidR="00FB08C5" w:rsidRPr="003065B6">
        <w:rPr>
          <w:lang w:val="en-GB"/>
        </w:rPr>
        <w:t>-1</w:t>
      </w:r>
      <w:r w:rsidRPr="005A4CF7">
        <w:rPr>
          <w:lang w:val="en-CA"/>
        </w:rPr>
        <w:t>.</w:t>
      </w:r>
      <w:r w:rsidR="00FB08C5" w:rsidRPr="003065B6">
        <w:rPr>
          <w:lang w:val="en-GB"/>
        </w:rPr>
        <w:t>30</w:t>
      </w:r>
      <w:r w:rsidRPr="005A4CF7">
        <w:rPr>
          <w:lang w:val="en-CA"/>
        </w:rPr>
        <w:t xml:space="preserve">%, </w:t>
      </w:r>
      <w:r w:rsidR="00FB08C5" w:rsidRPr="003065B6">
        <w:rPr>
          <w:lang w:val="en-GB"/>
        </w:rPr>
        <w:t>-1</w:t>
      </w:r>
      <w:r w:rsidRPr="005A4CF7">
        <w:rPr>
          <w:lang w:val="en-CA"/>
        </w:rPr>
        <w:t>.</w:t>
      </w:r>
      <w:r w:rsidR="00FB08C5" w:rsidRPr="003065B6">
        <w:rPr>
          <w:lang w:val="en-GB"/>
        </w:rPr>
        <w:t>04</w:t>
      </w:r>
      <w:r w:rsidRPr="005A4CF7">
        <w:rPr>
          <w:lang w:val="en-CA"/>
        </w:rPr>
        <w:t xml:space="preserve">% and </w:t>
      </w:r>
      <w:r w:rsidR="00FB08C5" w:rsidRPr="003065B6">
        <w:rPr>
          <w:lang w:val="en-GB"/>
        </w:rPr>
        <w:t>-1</w:t>
      </w:r>
      <w:r w:rsidRPr="005A4CF7">
        <w:rPr>
          <w:lang w:val="en-CA"/>
        </w:rPr>
        <w:t>.</w:t>
      </w:r>
      <w:r w:rsidR="00FB08C5" w:rsidRPr="003065B6">
        <w:rPr>
          <w:lang w:val="en-GB"/>
        </w:rPr>
        <w:t>05</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All Intra (AI) configuration with 1</w:t>
      </w:r>
      <w:r w:rsidR="00FB08C5" w:rsidRPr="003065B6">
        <w:rPr>
          <w:lang w:val="en-GB"/>
        </w:rPr>
        <w:t>19</w:t>
      </w:r>
      <w:r w:rsidRPr="005A4CF7">
        <w:rPr>
          <w:lang w:val="en-CA"/>
        </w:rPr>
        <w:t xml:space="preserve">% encoding time </w:t>
      </w:r>
      <w:r>
        <w:rPr>
          <w:lang w:val="en-CA"/>
        </w:rPr>
        <w:t>o</w:t>
      </w:r>
      <w:r w:rsidRPr="005A4CF7">
        <w:rPr>
          <w:lang w:val="en-CA"/>
        </w:rPr>
        <w:t xml:space="preserve">n average, and </w:t>
      </w:r>
      <w:r w:rsidR="00FB08C5" w:rsidRPr="003065B6">
        <w:rPr>
          <w:lang w:val="en-GB"/>
        </w:rPr>
        <w:t>-</w:t>
      </w:r>
      <w:r w:rsidRPr="005A4CF7">
        <w:rPr>
          <w:lang w:val="en-CA"/>
        </w:rPr>
        <w:t>0.</w:t>
      </w:r>
      <w:r w:rsidR="00FB08C5" w:rsidRPr="003065B6">
        <w:rPr>
          <w:lang w:val="en-GB"/>
        </w:rPr>
        <w:t>56</w:t>
      </w:r>
      <w:r w:rsidRPr="005A4CF7">
        <w:rPr>
          <w:lang w:val="en-CA"/>
        </w:rPr>
        <w:t xml:space="preserve">%, </w:t>
      </w:r>
      <w:r w:rsidR="00FB08C5" w:rsidRPr="003065B6">
        <w:rPr>
          <w:lang w:val="en-GB"/>
        </w:rPr>
        <w:t>-</w:t>
      </w:r>
      <w:r>
        <w:rPr>
          <w:lang w:val="en-CA"/>
        </w:rPr>
        <w:t>0</w:t>
      </w:r>
      <w:r w:rsidRPr="005A4CF7">
        <w:rPr>
          <w:lang w:val="en-CA"/>
        </w:rPr>
        <w:t>.</w:t>
      </w:r>
      <w:r w:rsidR="00FB08C5" w:rsidRPr="003065B6">
        <w:rPr>
          <w:lang w:val="en-GB"/>
        </w:rPr>
        <w:t>37</w:t>
      </w:r>
      <w:r w:rsidRPr="005A4CF7">
        <w:rPr>
          <w:lang w:val="en-CA"/>
        </w:rPr>
        <w:t xml:space="preserve">% and </w:t>
      </w:r>
      <w:r w:rsidR="00FB08C5" w:rsidRPr="003065B6">
        <w:rPr>
          <w:lang w:val="en-GB"/>
        </w:rPr>
        <w:t>-</w:t>
      </w:r>
      <w:r>
        <w:rPr>
          <w:lang w:val="en-CA"/>
        </w:rPr>
        <w:t>0</w:t>
      </w:r>
      <w:r w:rsidRPr="005A4CF7">
        <w:rPr>
          <w:lang w:val="en-CA"/>
        </w:rPr>
        <w:t>.</w:t>
      </w:r>
      <w:r w:rsidR="00FB08C5" w:rsidRPr="003065B6">
        <w:rPr>
          <w:lang w:val="en-GB"/>
        </w:rPr>
        <w:t>46</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Random Access (RA) configuration with 10</w:t>
      </w:r>
      <w:r w:rsidR="00FB08C5" w:rsidRPr="003065B6">
        <w:rPr>
          <w:lang w:val="en-GB"/>
        </w:rPr>
        <w:t>5</w:t>
      </w:r>
      <w:r w:rsidRPr="005A4CF7">
        <w:rPr>
          <w:lang w:val="en-CA"/>
        </w:rPr>
        <w:t xml:space="preserve">% encoding time </w:t>
      </w:r>
      <w:r>
        <w:rPr>
          <w:lang w:val="en-CA"/>
        </w:rPr>
        <w:t>o</w:t>
      </w:r>
      <w:r w:rsidRPr="005A4CF7">
        <w:rPr>
          <w:lang w:val="en-CA"/>
        </w:rPr>
        <w:t>n average.</w:t>
      </w:r>
      <w:r>
        <w:rPr>
          <w:lang w:val="en-CA"/>
        </w:rPr>
        <w:t xml:space="preserve"> On top of BMS, the s</w:t>
      </w:r>
      <w:r w:rsidRPr="005A4CF7">
        <w:rPr>
          <w:lang w:val="en-CA"/>
        </w:rPr>
        <w:t xml:space="preserve">imulation results reportedly show </w:t>
      </w:r>
      <w:r w:rsidR="00FB08C5" w:rsidRPr="003065B6">
        <w:rPr>
          <w:lang w:val="en-GB"/>
        </w:rPr>
        <w:t>-</w:t>
      </w:r>
      <w:r w:rsidRPr="005A4CF7">
        <w:rPr>
          <w:lang w:val="en-CA"/>
        </w:rPr>
        <w:t>0.</w:t>
      </w:r>
      <w:r w:rsidR="00FB08C5" w:rsidRPr="003065B6">
        <w:rPr>
          <w:lang w:val="en-GB"/>
        </w:rPr>
        <w:t>45</w:t>
      </w:r>
      <w:r w:rsidRPr="005A4CF7">
        <w:rPr>
          <w:lang w:val="en-CA"/>
        </w:rPr>
        <w:t xml:space="preserve">%, </w:t>
      </w:r>
      <w:r w:rsidR="00FB08C5" w:rsidRPr="003065B6">
        <w:rPr>
          <w:lang w:val="en-GB"/>
        </w:rPr>
        <w:t>-</w:t>
      </w:r>
      <w:r>
        <w:rPr>
          <w:lang w:val="en-CA"/>
        </w:rPr>
        <w:t>0</w:t>
      </w:r>
      <w:r w:rsidRPr="005A4CF7">
        <w:rPr>
          <w:lang w:val="en-CA"/>
        </w:rPr>
        <w:t>.</w:t>
      </w:r>
      <w:r w:rsidR="00FB08C5" w:rsidRPr="003065B6">
        <w:rPr>
          <w:lang w:val="en-GB"/>
        </w:rPr>
        <w:t>33</w:t>
      </w:r>
      <w:r w:rsidRPr="005A4CF7">
        <w:rPr>
          <w:lang w:val="en-CA"/>
        </w:rPr>
        <w:t xml:space="preserve">% and </w:t>
      </w:r>
      <w:r w:rsidR="00FB08C5" w:rsidRPr="003065B6">
        <w:rPr>
          <w:lang w:val="en-GB"/>
        </w:rPr>
        <w:t>-</w:t>
      </w:r>
      <w:r>
        <w:rPr>
          <w:lang w:val="en-CA"/>
        </w:rPr>
        <w:t>0</w:t>
      </w:r>
      <w:r w:rsidRPr="005A4CF7">
        <w:rPr>
          <w:lang w:val="en-CA"/>
        </w:rPr>
        <w:t>.</w:t>
      </w:r>
      <w:r w:rsidR="00FB08C5" w:rsidRPr="003065B6">
        <w:rPr>
          <w:lang w:val="en-GB"/>
        </w:rPr>
        <w:t>39</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All Intra (AI) configuration with 10</w:t>
      </w:r>
      <w:r w:rsidR="00FB08C5" w:rsidRPr="003065B6">
        <w:rPr>
          <w:lang w:val="en-GB"/>
        </w:rPr>
        <w:t>9</w:t>
      </w:r>
      <w:r w:rsidRPr="005A4CF7">
        <w:rPr>
          <w:lang w:val="en-CA"/>
        </w:rPr>
        <w:t xml:space="preserve">% encoding time </w:t>
      </w:r>
      <w:r>
        <w:rPr>
          <w:lang w:val="en-CA"/>
        </w:rPr>
        <w:t>o</w:t>
      </w:r>
      <w:r w:rsidRPr="005A4CF7">
        <w:rPr>
          <w:lang w:val="en-CA"/>
        </w:rPr>
        <w:t xml:space="preserve">n average, and </w:t>
      </w:r>
      <w:r w:rsidR="00FB08C5" w:rsidRPr="003065B6">
        <w:rPr>
          <w:lang w:val="en-GB"/>
        </w:rPr>
        <w:t>-</w:t>
      </w:r>
      <w:r w:rsidRPr="005A4CF7">
        <w:rPr>
          <w:lang w:val="en-CA"/>
        </w:rPr>
        <w:t>0.</w:t>
      </w:r>
      <w:r w:rsidR="00FB08C5" w:rsidRPr="003065B6">
        <w:rPr>
          <w:lang w:val="en-GB"/>
        </w:rPr>
        <w:t>18</w:t>
      </w:r>
      <w:r w:rsidRPr="005A4CF7">
        <w:rPr>
          <w:lang w:val="en-CA"/>
        </w:rPr>
        <w:t xml:space="preserve">%, </w:t>
      </w:r>
      <w:r w:rsidR="00FB08C5" w:rsidRPr="003065B6">
        <w:rPr>
          <w:lang w:val="en-GB"/>
        </w:rPr>
        <w:t>-</w:t>
      </w:r>
      <w:r>
        <w:rPr>
          <w:lang w:val="en-CA"/>
        </w:rPr>
        <w:t>0</w:t>
      </w:r>
      <w:r w:rsidRPr="005A4CF7">
        <w:rPr>
          <w:lang w:val="en-CA"/>
        </w:rPr>
        <w:t>.</w:t>
      </w:r>
      <w:r w:rsidR="00FB08C5" w:rsidRPr="003065B6">
        <w:rPr>
          <w:lang w:val="en-GB"/>
        </w:rPr>
        <w:t>14</w:t>
      </w:r>
      <w:r w:rsidRPr="005A4CF7">
        <w:rPr>
          <w:lang w:val="en-CA"/>
        </w:rPr>
        <w:t xml:space="preserve">% and </w:t>
      </w:r>
      <w:r w:rsidR="00FB08C5" w:rsidRPr="003065B6">
        <w:rPr>
          <w:lang w:val="en-GB"/>
        </w:rPr>
        <w:t>-</w:t>
      </w:r>
      <w:r>
        <w:rPr>
          <w:lang w:val="en-CA"/>
        </w:rPr>
        <w:t>0</w:t>
      </w:r>
      <w:r w:rsidRPr="005A4CF7">
        <w:rPr>
          <w:lang w:val="en-CA"/>
        </w:rPr>
        <w:t>.</w:t>
      </w:r>
      <w:r w:rsidR="00FB08C5" w:rsidRPr="003065B6">
        <w:rPr>
          <w:lang w:val="en-GB"/>
        </w:rPr>
        <w:t>23</w:t>
      </w:r>
      <w:r w:rsidRPr="005A4CF7">
        <w:rPr>
          <w:lang w:val="en-CA"/>
        </w:rPr>
        <w:t>% BD</w:t>
      </w:r>
      <w:r>
        <w:rPr>
          <w:lang w:val="en-CA"/>
        </w:rPr>
        <w:t>-</w:t>
      </w:r>
      <w:r w:rsidRPr="005A4CF7">
        <w:rPr>
          <w:lang w:val="en-CA"/>
        </w:rPr>
        <w:t xml:space="preserve">rate savings on Y, </w:t>
      </w:r>
      <w:proofErr w:type="spellStart"/>
      <w:r w:rsidRPr="005A4CF7">
        <w:rPr>
          <w:lang w:val="en-CA"/>
        </w:rPr>
        <w:t>Cb</w:t>
      </w:r>
      <w:proofErr w:type="spellEnd"/>
      <w:r w:rsidRPr="005A4CF7">
        <w:rPr>
          <w:lang w:val="en-CA"/>
        </w:rPr>
        <w:t xml:space="preserve"> and Cr components respectively for Random Access (RA) configuration with 10</w:t>
      </w:r>
      <w:r w:rsidR="00FB08C5" w:rsidRPr="003065B6">
        <w:rPr>
          <w:lang w:val="en-GB"/>
        </w:rPr>
        <w:t>4</w:t>
      </w:r>
      <w:r w:rsidRPr="005A4CF7">
        <w:rPr>
          <w:lang w:val="en-CA"/>
        </w:rPr>
        <w:t xml:space="preserve">% encoding time </w:t>
      </w:r>
      <w:r>
        <w:rPr>
          <w:lang w:val="en-CA"/>
        </w:rPr>
        <w:t>o</w:t>
      </w:r>
      <w:r w:rsidRPr="005A4CF7">
        <w:rPr>
          <w:lang w:val="en-CA"/>
        </w:rPr>
        <w:t>n average.</w:t>
      </w:r>
    </w:p>
    <w:p w14:paraId="7D2AC1F0" w14:textId="1C7C158A" w:rsidR="00745F6B" w:rsidRPr="005B217D" w:rsidRDefault="00745F6B" w:rsidP="00E11923">
      <w:pPr>
        <w:pStyle w:val="Heading1"/>
        <w:rPr>
          <w:lang w:val="en-CA"/>
        </w:rPr>
      </w:pPr>
      <w:r w:rsidRPr="005B217D">
        <w:rPr>
          <w:lang w:val="en-CA"/>
        </w:rPr>
        <w:t xml:space="preserve">Introduction </w:t>
      </w:r>
    </w:p>
    <w:p w14:paraId="5D6CC01C" w14:textId="18B5BC38" w:rsidR="00680093" w:rsidRDefault="005B3CF4" w:rsidP="00B04E16">
      <w:pPr>
        <w:rPr>
          <w:szCs w:val="22"/>
          <w:lang w:val="en-CA"/>
        </w:rPr>
      </w:pPr>
      <w:r>
        <w:rPr>
          <w:szCs w:val="22"/>
          <w:lang w:val="en-CA"/>
        </w:rPr>
        <w:t>S</w:t>
      </w:r>
      <w:r w:rsidR="00B04E16">
        <w:rPr>
          <w:szCs w:val="22"/>
          <w:lang w:val="en-CA"/>
        </w:rPr>
        <w:t xml:space="preserve">igns of residual coefficients are </w:t>
      </w:r>
      <w:r>
        <w:rPr>
          <w:szCs w:val="22"/>
          <w:lang w:val="en-CA"/>
        </w:rPr>
        <w:t>processed by CABAC in by-pass mode</w:t>
      </w:r>
      <w:r w:rsidR="00B04E16">
        <w:rPr>
          <w:szCs w:val="22"/>
          <w:lang w:val="en-CA"/>
        </w:rPr>
        <w:t xml:space="preserve">. </w:t>
      </w:r>
      <w:r w:rsidR="00AC5AA5">
        <w:rPr>
          <w:szCs w:val="22"/>
          <w:lang w:val="en-CA"/>
        </w:rPr>
        <w:t xml:space="preserve">To </w:t>
      </w:r>
      <w:r>
        <w:rPr>
          <w:szCs w:val="22"/>
          <w:lang w:val="en-CA"/>
        </w:rPr>
        <w:t xml:space="preserve">take advantage of entropy coding, </w:t>
      </w:r>
      <w:r w:rsidR="00AC5AA5">
        <w:rPr>
          <w:szCs w:val="22"/>
          <w:lang w:val="en-CA"/>
        </w:rPr>
        <w:t xml:space="preserve">it was proposed in </w:t>
      </w:r>
      <w:r w:rsidR="00680093">
        <w:rPr>
          <w:szCs w:val="22"/>
          <w:lang w:val="en-CA"/>
        </w:rPr>
        <w:fldChar w:fldCharType="begin"/>
      </w:r>
      <w:r w:rsidR="00680093">
        <w:rPr>
          <w:szCs w:val="22"/>
          <w:lang w:val="en-CA"/>
        </w:rPr>
        <w:instrText xml:space="preserve"> REF _Ref518046175 \r \h </w:instrText>
      </w:r>
      <w:r w:rsidR="00680093">
        <w:rPr>
          <w:szCs w:val="22"/>
          <w:lang w:val="en-CA"/>
        </w:rPr>
      </w:r>
      <w:r w:rsidR="00680093">
        <w:rPr>
          <w:szCs w:val="22"/>
          <w:lang w:val="en-CA"/>
        </w:rPr>
        <w:fldChar w:fldCharType="separate"/>
      </w:r>
      <w:r w:rsidR="008B66CA">
        <w:rPr>
          <w:szCs w:val="22"/>
          <w:lang w:val="en-CA"/>
        </w:rPr>
        <w:t>[1]</w:t>
      </w:r>
      <w:r w:rsidR="00680093">
        <w:rPr>
          <w:szCs w:val="22"/>
          <w:lang w:val="en-CA"/>
        </w:rPr>
        <w:fldChar w:fldCharType="end"/>
      </w:r>
      <w:r w:rsidR="00680093">
        <w:rPr>
          <w:szCs w:val="22"/>
          <w:lang w:val="en-CA"/>
        </w:rPr>
        <w:t xml:space="preserve"> to use </w:t>
      </w:r>
      <w:r>
        <w:rPr>
          <w:szCs w:val="22"/>
          <w:lang w:val="en-CA"/>
        </w:rPr>
        <w:t xml:space="preserve">residual sign </w:t>
      </w:r>
      <w:r w:rsidR="00680093">
        <w:rPr>
          <w:szCs w:val="22"/>
          <w:lang w:val="en-CA"/>
        </w:rPr>
        <w:t xml:space="preserve">prediction </w:t>
      </w:r>
      <w:r>
        <w:rPr>
          <w:szCs w:val="22"/>
          <w:lang w:val="en-CA"/>
        </w:rPr>
        <w:t xml:space="preserve">for coding </w:t>
      </w:r>
      <w:r w:rsidR="00680093">
        <w:rPr>
          <w:szCs w:val="22"/>
          <w:lang w:val="en-CA"/>
        </w:rPr>
        <w:t>only</w:t>
      </w:r>
      <w:r>
        <w:rPr>
          <w:szCs w:val="22"/>
          <w:lang w:val="en-CA"/>
        </w:rPr>
        <w:t xml:space="preserve"> a</w:t>
      </w:r>
      <w:r w:rsidR="00680093">
        <w:rPr>
          <w:szCs w:val="22"/>
          <w:lang w:val="en-CA"/>
        </w:rPr>
        <w:t xml:space="preserve"> </w:t>
      </w:r>
      <w:r w:rsidR="00EB0655">
        <w:rPr>
          <w:szCs w:val="22"/>
          <w:lang w:val="en-CA"/>
        </w:rPr>
        <w:t>sign prediction error</w:t>
      </w:r>
      <w:r w:rsidR="00680093">
        <w:rPr>
          <w:szCs w:val="22"/>
          <w:lang w:val="en-CA"/>
        </w:rPr>
        <w:t xml:space="preserve"> flag instead of </w:t>
      </w:r>
      <w:r>
        <w:rPr>
          <w:szCs w:val="22"/>
          <w:lang w:val="en-CA"/>
        </w:rPr>
        <w:t xml:space="preserve">a </w:t>
      </w:r>
      <w:r w:rsidR="00680093">
        <w:rPr>
          <w:szCs w:val="22"/>
          <w:lang w:val="en-CA"/>
        </w:rPr>
        <w:t>sign</w:t>
      </w:r>
      <w:r>
        <w:rPr>
          <w:szCs w:val="22"/>
          <w:lang w:val="en-CA"/>
        </w:rPr>
        <w:t xml:space="preserve"> itself</w:t>
      </w:r>
      <w:r w:rsidR="00680093">
        <w:rPr>
          <w:szCs w:val="22"/>
          <w:lang w:val="en-CA"/>
        </w:rPr>
        <w:t>. For this flag</w:t>
      </w:r>
      <w:r>
        <w:rPr>
          <w:szCs w:val="22"/>
          <w:lang w:val="en-CA"/>
        </w:rPr>
        <w:t>,</w:t>
      </w:r>
      <w:r w:rsidR="00680093">
        <w:rPr>
          <w:szCs w:val="22"/>
          <w:lang w:val="en-CA"/>
        </w:rPr>
        <w:t xml:space="preserve"> two new</w:t>
      </w:r>
      <w:r>
        <w:rPr>
          <w:szCs w:val="22"/>
          <w:lang w:val="en-CA"/>
        </w:rPr>
        <w:t xml:space="preserve"> CABAC</w:t>
      </w:r>
      <w:r w:rsidR="00680093">
        <w:rPr>
          <w:szCs w:val="22"/>
          <w:lang w:val="en-CA"/>
        </w:rPr>
        <w:t xml:space="preserve"> contexts </w:t>
      </w:r>
      <w:r>
        <w:rPr>
          <w:szCs w:val="22"/>
          <w:lang w:val="en-CA"/>
        </w:rPr>
        <w:t>were introduced</w:t>
      </w:r>
      <w:r w:rsidR="00680093">
        <w:rPr>
          <w:szCs w:val="22"/>
          <w:lang w:val="en-CA"/>
        </w:rPr>
        <w:t xml:space="preserve">. </w:t>
      </w:r>
      <w:r w:rsidR="00FC2E8C">
        <w:rPr>
          <w:szCs w:val="22"/>
          <w:lang w:val="en-CA"/>
        </w:rPr>
        <w:t>The 1</w:t>
      </w:r>
      <w:r w:rsidR="00FC2E8C" w:rsidRPr="003065B6">
        <w:rPr>
          <w:szCs w:val="22"/>
          <w:vertAlign w:val="superscript"/>
          <w:lang w:val="en-CA"/>
        </w:rPr>
        <w:t>st</w:t>
      </w:r>
      <w:r w:rsidR="00FC2E8C">
        <w:rPr>
          <w:szCs w:val="22"/>
          <w:lang w:val="en-CA"/>
        </w:rPr>
        <w:t xml:space="preserve"> context </w:t>
      </w:r>
      <w:r w:rsidR="00C822F4">
        <w:rPr>
          <w:szCs w:val="22"/>
          <w:lang w:val="en-CA"/>
        </w:rPr>
        <w:t>is</w:t>
      </w:r>
      <w:r w:rsidR="00680093">
        <w:rPr>
          <w:szCs w:val="22"/>
          <w:lang w:val="en-CA"/>
        </w:rPr>
        <w:t xml:space="preserve"> used for flags that corresponds to coefficients with high magnitudes, </w:t>
      </w:r>
      <w:r w:rsidR="00C822F4">
        <w:rPr>
          <w:szCs w:val="22"/>
          <w:lang w:val="en-CA"/>
        </w:rPr>
        <w:t xml:space="preserve">since they can be predicted with </w:t>
      </w:r>
      <w:r w:rsidR="00680093">
        <w:rPr>
          <w:szCs w:val="22"/>
          <w:lang w:val="en-CA"/>
        </w:rPr>
        <w:t xml:space="preserve">higher probability of guessing. The </w:t>
      </w:r>
      <w:r w:rsidR="00C822F4">
        <w:rPr>
          <w:szCs w:val="22"/>
          <w:lang w:val="en-CA"/>
        </w:rPr>
        <w:t>2</w:t>
      </w:r>
      <w:r w:rsidR="00C822F4" w:rsidRPr="003065B6">
        <w:rPr>
          <w:szCs w:val="22"/>
          <w:vertAlign w:val="superscript"/>
          <w:lang w:val="en-CA"/>
        </w:rPr>
        <w:t>nd</w:t>
      </w:r>
      <w:r w:rsidR="00C822F4">
        <w:rPr>
          <w:szCs w:val="22"/>
          <w:lang w:val="en-CA"/>
        </w:rPr>
        <w:t xml:space="preserve"> one is </w:t>
      </w:r>
      <w:r w:rsidR="00680093">
        <w:rPr>
          <w:szCs w:val="22"/>
          <w:lang w:val="en-CA"/>
        </w:rPr>
        <w:t>for coefficient</w:t>
      </w:r>
      <w:r w:rsidR="00C822F4">
        <w:rPr>
          <w:szCs w:val="22"/>
          <w:lang w:val="en-CA"/>
        </w:rPr>
        <w:t>s</w:t>
      </w:r>
      <w:r w:rsidR="00680093">
        <w:rPr>
          <w:szCs w:val="22"/>
          <w:lang w:val="en-CA"/>
        </w:rPr>
        <w:t xml:space="preserve"> with low magnitudes. </w:t>
      </w:r>
      <w:r w:rsidR="00C822F4">
        <w:rPr>
          <w:szCs w:val="22"/>
          <w:lang w:val="en-CA"/>
        </w:rPr>
        <w:t>To distinguish low and high magnitudes, a</w:t>
      </w:r>
      <w:r w:rsidR="00680093">
        <w:rPr>
          <w:szCs w:val="22"/>
          <w:lang w:val="en-CA"/>
        </w:rPr>
        <w:t xml:space="preserve"> threshold</w:t>
      </w:r>
      <w:r w:rsidR="00C822F4">
        <w:rPr>
          <w:szCs w:val="22"/>
          <w:lang w:val="en-CA"/>
        </w:rPr>
        <w:t xml:space="preserve">ing procedure is </w:t>
      </w:r>
      <w:r w:rsidR="00F37682">
        <w:rPr>
          <w:szCs w:val="22"/>
          <w:lang w:val="en-CA"/>
        </w:rPr>
        <w:t xml:space="preserve">applied to </w:t>
      </w:r>
      <w:proofErr w:type="spellStart"/>
      <w:r w:rsidR="00F37682">
        <w:rPr>
          <w:szCs w:val="22"/>
          <w:lang w:val="en-CA"/>
        </w:rPr>
        <w:t>dequantized</w:t>
      </w:r>
      <w:proofErr w:type="spellEnd"/>
      <w:r w:rsidR="00F37682">
        <w:rPr>
          <w:szCs w:val="22"/>
          <w:lang w:val="en-CA"/>
        </w:rPr>
        <w:t xml:space="preserve"> magnitudes</w:t>
      </w:r>
      <w:r w:rsidR="00680093">
        <w:rPr>
          <w:szCs w:val="22"/>
          <w:lang w:val="en-CA"/>
        </w:rPr>
        <w:t xml:space="preserve"> </w:t>
      </w:r>
      <w:r w:rsidR="00C822F4">
        <w:rPr>
          <w:szCs w:val="22"/>
          <w:lang w:val="en-CA"/>
        </w:rPr>
        <w:t>at both</w:t>
      </w:r>
      <w:r w:rsidR="00680093">
        <w:rPr>
          <w:szCs w:val="22"/>
          <w:lang w:val="en-CA"/>
        </w:rPr>
        <w:t xml:space="preserve"> encoder and decoder</w:t>
      </w:r>
      <w:r w:rsidR="00C822F4">
        <w:rPr>
          <w:szCs w:val="22"/>
          <w:lang w:val="en-CA"/>
        </w:rPr>
        <w:t xml:space="preserve"> sides</w:t>
      </w:r>
      <w:r w:rsidR="00680093">
        <w:rPr>
          <w:szCs w:val="22"/>
          <w:lang w:val="en-CA"/>
        </w:rPr>
        <w:t xml:space="preserve">. </w:t>
      </w:r>
      <w:r w:rsidR="00F37682">
        <w:rPr>
          <w:szCs w:val="22"/>
          <w:lang w:val="en-CA"/>
        </w:rPr>
        <w:t xml:space="preserve">This proposal is aimed at mitigating such a disadvantage of RSP as computational complexity caused </w:t>
      </w:r>
      <w:r w:rsidR="00F37682">
        <w:rPr>
          <w:szCs w:val="22"/>
          <w:lang w:val="en-CA"/>
        </w:rPr>
        <w:lastRenderedPageBreak/>
        <w:t>by switching between spatial and transform domains while predicting residual signs</w:t>
      </w:r>
      <w:r w:rsidR="00102076">
        <w:rPr>
          <w:szCs w:val="22"/>
          <w:lang w:val="en-CA"/>
        </w:rPr>
        <w:t xml:space="preserve">. </w:t>
      </w:r>
      <w:r w:rsidR="00EB0655">
        <w:rPr>
          <w:szCs w:val="22"/>
          <w:lang w:val="en-CA"/>
        </w:rPr>
        <w:t>This contribution propose to move most operations to transform domain. Process of sign prediction could be divide to several steps:</w:t>
      </w:r>
    </w:p>
    <w:p w14:paraId="79688951" w14:textId="37279B73" w:rsidR="00EB0655" w:rsidRPr="00BD58EA" w:rsidRDefault="00EB0655" w:rsidP="00EB0655">
      <w:pPr>
        <w:pStyle w:val="ListParagraph"/>
        <w:numPr>
          <w:ilvl w:val="0"/>
          <w:numId w:val="14"/>
        </w:numPr>
        <w:spacing w:after="0" w:line="240" w:lineRule="auto"/>
        <w:jc w:val="left"/>
        <w:rPr>
          <w:rFonts w:ascii="Times New Roman" w:hAnsi="Times New Roman"/>
        </w:rPr>
      </w:pPr>
      <w:r w:rsidRPr="00BD58EA">
        <w:rPr>
          <w:rFonts w:ascii="Times New Roman" w:hAnsi="Times New Roman"/>
        </w:rPr>
        <w:t xml:space="preserve">Preparation prediction of </w:t>
      </w:r>
      <w:r w:rsidR="00735AC8">
        <w:rPr>
          <w:rFonts w:ascii="Times New Roman" w:hAnsi="Times New Roman"/>
        </w:rPr>
        <w:t xml:space="preserve">reconstructed </w:t>
      </w:r>
      <w:r w:rsidRPr="00BD58EA">
        <w:rPr>
          <w:rFonts w:ascii="Times New Roman" w:hAnsi="Times New Roman"/>
        </w:rPr>
        <w:t>boundary</w:t>
      </w:r>
      <w:r w:rsidR="00735AC8">
        <w:rPr>
          <w:rFonts w:ascii="Times New Roman" w:hAnsi="Times New Roman"/>
        </w:rPr>
        <w:t xml:space="preserve"> of the current block</w:t>
      </w:r>
      <w:r w:rsidR="0058665B">
        <w:rPr>
          <w:rFonts w:ascii="Times New Roman" w:hAnsi="Times New Roman"/>
        </w:rPr>
        <w:t xml:space="preserve"> from neighbor blocks</w:t>
      </w:r>
      <w:r>
        <w:rPr>
          <w:rFonts w:ascii="Times New Roman" w:hAnsi="Times New Roman"/>
        </w:rPr>
        <w:t>.</w:t>
      </w:r>
    </w:p>
    <w:p w14:paraId="3A68E93A" w14:textId="41495719" w:rsidR="00EB0655" w:rsidRPr="00BD58EA" w:rsidRDefault="00EB0655" w:rsidP="00EB0655">
      <w:pPr>
        <w:pStyle w:val="ListParagraph"/>
        <w:numPr>
          <w:ilvl w:val="0"/>
          <w:numId w:val="14"/>
        </w:numPr>
        <w:spacing w:after="0" w:line="240" w:lineRule="auto"/>
        <w:jc w:val="left"/>
        <w:rPr>
          <w:rFonts w:ascii="Times New Roman" w:hAnsi="Times New Roman"/>
        </w:rPr>
      </w:pPr>
      <w:r w:rsidRPr="00BD58EA">
        <w:rPr>
          <w:rFonts w:ascii="Times New Roman" w:hAnsi="Times New Roman"/>
        </w:rPr>
        <w:t xml:space="preserve">Calculation </w:t>
      </w:r>
      <w:r>
        <w:rPr>
          <w:rFonts w:ascii="Times New Roman" w:hAnsi="Times New Roman"/>
        </w:rPr>
        <w:t>hypothesis</w:t>
      </w:r>
      <w:r w:rsidRPr="00BD58EA">
        <w:rPr>
          <w:rFonts w:ascii="Times New Roman" w:hAnsi="Times New Roman"/>
        </w:rPr>
        <w:t xml:space="preserve"> of boundary line</w:t>
      </w:r>
      <w:r>
        <w:rPr>
          <w:rFonts w:ascii="Times New Roman" w:hAnsi="Times New Roman"/>
        </w:rPr>
        <w:t>s (left column and top line).</w:t>
      </w:r>
    </w:p>
    <w:p w14:paraId="65C83933" w14:textId="6AE84FE7" w:rsidR="00EB0655" w:rsidRDefault="00EB0655" w:rsidP="00EB0655">
      <w:pPr>
        <w:pStyle w:val="ListParagraph"/>
        <w:numPr>
          <w:ilvl w:val="0"/>
          <w:numId w:val="14"/>
        </w:numPr>
        <w:spacing w:after="0" w:line="240" w:lineRule="auto"/>
        <w:jc w:val="left"/>
        <w:rPr>
          <w:rFonts w:ascii="Times New Roman" w:hAnsi="Times New Roman"/>
        </w:rPr>
      </w:pPr>
      <w:r w:rsidRPr="00BD58EA">
        <w:rPr>
          <w:rFonts w:ascii="Times New Roman" w:hAnsi="Times New Roman"/>
        </w:rPr>
        <w:t>Calculation cost</w:t>
      </w:r>
      <w:r w:rsidR="00735AC8">
        <w:rPr>
          <w:rFonts w:ascii="Times New Roman" w:hAnsi="Times New Roman"/>
        </w:rPr>
        <w:t>s</w:t>
      </w:r>
      <w:r w:rsidRPr="00BD58EA">
        <w:rPr>
          <w:rFonts w:ascii="Times New Roman" w:hAnsi="Times New Roman"/>
        </w:rPr>
        <w:t xml:space="preserve"> </w:t>
      </w:r>
      <w:r w:rsidR="00735AC8">
        <w:rPr>
          <w:rFonts w:ascii="Times New Roman" w:hAnsi="Times New Roman"/>
        </w:rPr>
        <w:t>of</w:t>
      </w:r>
      <w:r w:rsidRPr="00BD58EA">
        <w:rPr>
          <w:rFonts w:ascii="Times New Roman" w:hAnsi="Times New Roman"/>
        </w:rPr>
        <w:t xml:space="preserve"> </w:t>
      </w:r>
      <w:r w:rsidR="006F37D8">
        <w:rPr>
          <w:rFonts w:ascii="Times New Roman" w:hAnsi="Times New Roman"/>
        </w:rPr>
        <w:t xml:space="preserve">the </w:t>
      </w:r>
      <w:r w:rsidRPr="00BD58EA">
        <w:rPr>
          <w:rFonts w:ascii="Times New Roman" w:hAnsi="Times New Roman"/>
        </w:rPr>
        <w:t>hypothesis</w:t>
      </w:r>
      <w:r>
        <w:rPr>
          <w:rFonts w:ascii="Times New Roman" w:hAnsi="Times New Roman"/>
        </w:rPr>
        <w:t>.</w:t>
      </w:r>
    </w:p>
    <w:p w14:paraId="055DCCE5" w14:textId="12761577" w:rsidR="00EB0655" w:rsidRDefault="00EB0655" w:rsidP="00EB0655">
      <w:pPr>
        <w:pStyle w:val="ListParagraph"/>
        <w:numPr>
          <w:ilvl w:val="0"/>
          <w:numId w:val="14"/>
        </w:numPr>
        <w:spacing w:after="0" w:line="240" w:lineRule="auto"/>
        <w:jc w:val="left"/>
        <w:rPr>
          <w:rFonts w:ascii="Times New Roman" w:hAnsi="Times New Roman"/>
        </w:rPr>
      </w:pPr>
      <w:r>
        <w:rPr>
          <w:rFonts w:ascii="Times New Roman" w:hAnsi="Times New Roman"/>
        </w:rPr>
        <w:t>Estimate sign prediction error flag on encoder or sign of coefficient on decoder.</w:t>
      </w:r>
    </w:p>
    <w:p w14:paraId="2B8AA276" w14:textId="32675547" w:rsidR="00DC195C" w:rsidRDefault="00DC195C" w:rsidP="00465789"/>
    <w:p w14:paraId="44C6356A" w14:textId="7609E2BB" w:rsidR="006F37D8" w:rsidRDefault="006F37D8" w:rsidP="006F37D8">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 xml:space="preserve">Technology </w:t>
      </w:r>
      <w:r w:rsidR="00F60BFF">
        <w:rPr>
          <w:lang w:val="en-CA"/>
        </w:rPr>
        <w:t>d</w:t>
      </w:r>
      <w:r>
        <w:rPr>
          <w:lang w:val="en-CA"/>
        </w:rPr>
        <w:t>escription</w:t>
      </w:r>
    </w:p>
    <w:p w14:paraId="2E256033" w14:textId="00C3D76A" w:rsidR="006F37D8" w:rsidRDefault="00DC195C" w:rsidP="006F37D8">
      <w:pPr>
        <w:rPr>
          <w:lang w:val="en-GB"/>
        </w:rPr>
      </w:pPr>
      <w:r>
        <w:rPr>
          <w:lang w:val="en-GB"/>
        </w:rPr>
        <w:t xml:space="preserve">In this contribution, it is proposed to reduce amount of inverse transforms by migrating from spatial to transform domain. The general idea is to use 1D transforms on 1D calculation of transform component instead processing the 2D transform. </w:t>
      </w:r>
      <w:r w:rsidR="0058665B">
        <w:rPr>
          <w:lang w:val="en-GB"/>
        </w:rPr>
        <w:t>Processing of transform-domain residual sign prediction ha</w:t>
      </w:r>
      <w:r>
        <w:rPr>
          <w:lang w:val="en-GB"/>
        </w:rPr>
        <w:t>s</w:t>
      </w:r>
      <w:r w:rsidR="0058665B">
        <w:rPr>
          <w:lang w:val="en-GB"/>
        </w:rPr>
        <w:t xml:space="preserve"> similar four steps to above:</w:t>
      </w:r>
    </w:p>
    <w:p w14:paraId="48955439" w14:textId="3093E718" w:rsidR="0058665B" w:rsidRPr="00EE411B" w:rsidRDefault="0058665B" w:rsidP="00327AE6">
      <w:pPr>
        <w:pStyle w:val="ListParagraph"/>
        <w:numPr>
          <w:ilvl w:val="0"/>
          <w:numId w:val="16"/>
        </w:numPr>
        <w:spacing w:after="0" w:line="240" w:lineRule="auto"/>
        <w:jc w:val="left"/>
        <w:rPr>
          <w:rFonts w:ascii="Times New Roman" w:hAnsi="Times New Roman"/>
        </w:rPr>
      </w:pPr>
      <w:r w:rsidRPr="00EE411B">
        <w:rPr>
          <w:rFonts w:ascii="Times New Roman" w:hAnsi="Times New Roman"/>
        </w:rPr>
        <w:t>Preparation linear prediction of the boundary residuals in transform domain.</w:t>
      </w:r>
    </w:p>
    <w:p w14:paraId="7BFCE96D" w14:textId="603301FA" w:rsidR="0058665B" w:rsidRPr="00EE411B" w:rsidRDefault="0058665B" w:rsidP="00327AE6">
      <w:pPr>
        <w:pStyle w:val="ListParagraph"/>
        <w:numPr>
          <w:ilvl w:val="0"/>
          <w:numId w:val="16"/>
        </w:numPr>
        <w:spacing w:after="0" w:line="240" w:lineRule="auto"/>
        <w:jc w:val="left"/>
        <w:rPr>
          <w:rFonts w:ascii="Times New Roman" w:hAnsi="Times New Roman"/>
        </w:rPr>
      </w:pPr>
      <w:r w:rsidRPr="00EE411B">
        <w:rPr>
          <w:rFonts w:ascii="Times New Roman" w:hAnsi="Times New Roman"/>
        </w:rPr>
        <w:t xml:space="preserve">Calculation hypothesis of boundary </w:t>
      </w:r>
      <w:r w:rsidR="00505033">
        <w:rPr>
          <w:rFonts w:ascii="Times New Roman" w:hAnsi="Times New Roman"/>
        </w:rPr>
        <w:t>transform</w:t>
      </w:r>
      <w:r w:rsidRPr="00EE411B">
        <w:rPr>
          <w:rFonts w:ascii="Times New Roman" w:hAnsi="Times New Roman"/>
        </w:rPr>
        <w:t xml:space="preserve"> components.</w:t>
      </w:r>
    </w:p>
    <w:p w14:paraId="4B09FCBD" w14:textId="77777777" w:rsidR="00EE411B" w:rsidRPr="00EE411B" w:rsidRDefault="00EE411B" w:rsidP="00327AE6">
      <w:pPr>
        <w:pStyle w:val="ListParagraph"/>
        <w:numPr>
          <w:ilvl w:val="0"/>
          <w:numId w:val="16"/>
        </w:numPr>
        <w:spacing w:after="0" w:line="240" w:lineRule="auto"/>
        <w:jc w:val="left"/>
        <w:rPr>
          <w:rFonts w:ascii="Times New Roman" w:hAnsi="Times New Roman"/>
        </w:rPr>
      </w:pPr>
      <w:r w:rsidRPr="00EE411B">
        <w:rPr>
          <w:rFonts w:ascii="Times New Roman" w:hAnsi="Times New Roman"/>
        </w:rPr>
        <w:t>Calculation of costs.</w:t>
      </w:r>
    </w:p>
    <w:p w14:paraId="6169303A" w14:textId="39902C36" w:rsidR="00EE411B" w:rsidRPr="00EE411B" w:rsidRDefault="00EE411B" w:rsidP="00327AE6">
      <w:pPr>
        <w:pStyle w:val="ListParagraph"/>
        <w:numPr>
          <w:ilvl w:val="0"/>
          <w:numId w:val="16"/>
        </w:numPr>
        <w:spacing w:after="0" w:line="240" w:lineRule="auto"/>
        <w:jc w:val="left"/>
        <w:rPr>
          <w:rFonts w:ascii="Times New Roman" w:hAnsi="Times New Roman"/>
        </w:rPr>
      </w:pPr>
      <w:r w:rsidRPr="00EE411B">
        <w:rPr>
          <w:rFonts w:ascii="Times New Roman" w:hAnsi="Times New Roman"/>
        </w:rPr>
        <w:t>Estimate sign prediction error flag on encoder or sign of coefficient on decoder.</w:t>
      </w:r>
    </w:p>
    <w:p w14:paraId="46B3041B" w14:textId="1E44D09E" w:rsidR="00463D42" w:rsidRDefault="00557DEA">
      <w:pPr>
        <w:rPr>
          <w:lang w:val="en-GB"/>
        </w:rPr>
      </w:pPr>
      <w:r>
        <w:t xml:space="preserve">The </w:t>
      </w:r>
      <w:r>
        <w:rPr>
          <w:lang w:val="en-GB"/>
        </w:rPr>
        <w:t>last</w:t>
      </w:r>
      <w:r w:rsidR="00EE411B">
        <w:rPr>
          <w:lang w:val="en-GB"/>
        </w:rPr>
        <w:t xml:space="preserve"> </w:t>
      </w:r>
      <w:r>
        <w:rPr>
          <w:lang w:val="en-GB"/>
        </w:rPr>
        <w:t xml:space="preserve">step </w:t>
      </w:r>
      <w:r w:rsidR="00EE411B">
        <w:rPr>
          <w:lang w:val="en-GB"/>
        </w:rPr>
        <w:t xml:space="preserve">is </w:t>
      </w:r>
      <w:r>
        <w:rPr>
          <w:lang w:val="en-GB"/>
        </w:rPr>
        <w:t xml:space="preserve">not modified as compared with </w:t>
      </w:r>
      <w:r w:rsidR="00EE411B">
        <w:rPr>
          <w:lang w:val="en-GB"/>
        </w:rPr>
        <w:fldChar w:fldCharType="begin"/>
      </w:r>
      <w:r w:rsidR="00EE411B">
        <w:rPr>
          <w:lang w:val="en-GB"/>
        </w:rPr>
        <w:instrText xml:space="preserve"> REF _Ref518046175 \r \h </w:instrText>
      </w:r>
      <w:r w:rsidR="00EE411B">
        <w:rPr>
          <w:lang w:val="en-GB"/>
        </w:rPr>
      </w:r>
      <w:r w:rsidR="00EE411B">
        <w:rPr>
          <w:lang w:val="en-GB"/>
        </w:rPr>
        <w:fldChar w:fldCharType="separate"/>
      </w:r>
      <w:r w:rsidR="008B66CA">
        <w:rPr>
          <w:lang w:val="en-GB"/>
        </w:rPr>
        <w:t>[1]</w:t>
      </w:r>
      <w:r w:rsidR="00EE411B">
        <w:rPr>
          <w:lang w:val="en-GB"/>
        </w:rPr>
        <w:fldChar w:fldCharType="end"/>
      </w:r>
      <w:r w:rsidR="00EE411B">
        <w:rPr>
          <w:lang w:val="en-GB"/>
        </w:rPr>
        <w:t xml:space="preserve">. </w:t>
      </w:r>
      <w:r>
        <w:rPr>
          <w:lang w:val="en-GB"/>
        </w:rPr>
        <w:t>Intra-coded blocks which have non-zero value of the NSST index are skipped</w:t>
      </w:r>
      <w:r w:rsidR="00463D42">
        <w:rPr>
          <w:lang w:val="en-GB"/>
        </w:rPr>
        <w:t>.</w:t>
      </w:r>
    </w:p>
    <w:p w14:paraId="1B911FDF" w14:textId="60AFB21F" w:rsidR="00F60BFF" w:rsidRDefault="00F60BFF">
      <w:pPr>
        <w:rPr>
          <w:lang w:val="en-GB"/>
        </w:rPr>
      </w:pPr>
      <w:r>
        <w:rPr>
          <w:lang w:val="en-CA"/>
        </w:rPr>
        <w:t>This documents covers 2 tests. In the 1</w:t>
      </w:r>
      <w:r w:rsidRPr="004B2354">
        <w:rPr>
          <w:vertAlign w:val="superscript"/>
          <w:lang w:val="en-CA"/>
        </w:rPr>
        <w:t>st</w:t>
      </w:r>
      <w:r>
        <w:rPr>
          <w:lang w:val="en-CA"/>
        </w:rPr>
        <w:t xml:space="preserve"> test, residual sign prediction in transform domain is applied to both intra- and inter-picture coded blocks. In the 2</w:t>
      </w:r>
      <w:r w:rsidRPr="004B2354">
        <w:rPr>
          <w:vertAlign w:val="superscript"/>
          <w:lang w:val="en-CA"/>
        </w:rPr>
        <w:t>nd</w:t>
      </w:r>
      <w:r>
        <w:rPr>
          <w:lang w:val="en-CA"/>
        </w:rPr>
        <w:t xml:space="preserve"> test, this technology is used to predict signs of residues only for intra-picture coded blocks.</w:t>
      </w:r>
    </w:p>
    <w:p w14:paraId="35837CCA" w14:textId="2A33CE29" w:rsidR="0058665B" w:rsidRDefault="0058665B" w:rsidP="0058665B">
      <w:pPr>
        <w:pStyle w:val="Heading2"/>
        <w:rPr>
          <w:lang w:val="en-CA"/>
        </w:rPr>
      </w:pPr>
      <w:r w:rsidRPr="0058665B">
        <w:rPr>
          <w:lang w:val="en-CA"/>
        </w:rPr>
        <w:t>Preparation linear prediction of the boundar</w:t>
      </w:r>
      <w:r w:rsidR="00EE411B">
        <w:rPr>
          <w:lang w:val="en-CA"/>
        </w:rPr>
        <w:t>y residuals in transform domain</w:t>
      </w:r>
    </w:p>
    <w:p w14:paraId="654BFBA6" w14:textId="2C9A7D54" w:rsidR="00505033" w:rsidRDefault="00064CD4" w:rsidP="00505033">
      <w:pPr>
        <w:keepNext/>
        <w:ind w:firstLine="360"/>
        <w:jc w:val="center"/>
      </w:pPr>
      <w:r>
        <w:rPr>
          <w:noProof/>
          <w:lang w:eastAsia="zh-CN"/>
        </w:rPr>
        <mc:AlternateContent>
          <mc:Choice Requires="wpc">
            <w:drawing>
              <wp:inline distT="0" distB="0" distL="0" distR="0" wp14:anchorId="719F0D8E" wp14:editId="7791BA06">
                <wp:extent cx="2452370" cy="2411730"/>
                <wp:effectExtent l="0" t="2540" r="0" b="0"/>
                <wp:docPr id="28"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30"/>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36601" y="35600"/>
                            <a:ext cx="2389668" cy="237623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43B292F5" id="Canvas 31" o:spid="_x0000_s1026" editas="canvas" style="width:193.1pt;height:189.9pt;mso-position-horizontal-relative:char;mso-position-vertical-relative:line" coordsize="24523,241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523;height:24117;visibility:visible;mso-wrap-style:square">
                  <v:fill o:detectmouseclick="t"/>
                  <v:path o:connecttype="none"/>
                </v:shape>
                <v:shape id="Picture 30" o:spid="_x0000_s1028" type="#_x0000_t75" style="position:absolute;left:366;top:356;width:23896;height:23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Ocaa9AAAA2gAAAA8AAABkcnMvZG93bnJldi54bWxET02LwjAQvQv7H8IseNN0BUWqUWTBxWtd&#10;8Txtpk21mZQmW6u/fiMInobH+5z1drCN6KnztWMFX9MEBHHhdM2VgtPvfrIE4QOyxsYxKbiTh+3m&#10;Y7TGVLsbZ9QfQyViCPsUFZgQ2lRKXxiy6KeuJY5c6TqLIcKukrrDWwy3jZwlyUJarDk2GGzp21Bx&#10;Pf5ZBVl5lu7HPczcz2eX3uzzocxypcafw24FItAQ3uKX+6DjfHi+8rxy8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9c5xpr0AAADaAAAADwAAAAAAAAAAAAAAAACfAgAAZHJz&#10;L2Rvd25yZXYueG1sUEsFBgAAAAAEAAQA9wAAAIkDAAAAAA==&#10;">
                  <v:imagedata r:id="rId14" o:title=""/>
                  <v:path arrowok="t"/>
                </v:shape>
                <w10:anchorlock/>
              </v:group>
            </w:pict>
          </mc:Fallback>
        </mc:AlternateContent>
      </w:r>
    </w:p>
    <w:p w14:paraId="2F01F74E" w14:textId="77777777" w:rsidR="00505033" w:rsidRDefault="00505033" w:rsidP="00505033">
      <w:pPr>
        <w:pStyle w:val="Caption"/>
        <w:ind w:left="800"/>
        <w:jc w:val="center"/>
        <w:rPr>
          <w:szCs w:val="22"/>
          <w:lang w:eastAsia="ja-JP"/>
        </w:rPr>
      </w:pPr>
      <w:r>
        <w:t xml:space="preserve">Figure </w:t>
      </w:r>
      <w:r>
        <w:fldChar w:fldCharType="begin"/>
      </w:r>
      <w:r>
        <w:instrText xml:space="preserve"> SEQ Figure \* ARABIC </w:instrText>
      </w:r>
      <w:r>
        <w:fldChar w:fldCharType="separate"/>
      </w:r>
      <w:r w:rsidR="008B66CA">
        <w:rPr>
          <w:noProof/>
        </w:rPr>
        <w:t>1</w:t>
      </w:r>
      <w:r>
        <w:rPr>
          <w:noProof/>
        </w:rPr>
        <w:fldChar w:fldCharType="end"/>
      </w:r>
      <w:r>
        <w:t>.</w:t>
      </w:r>
      <w:r w:rsidRPr="002D1055">
        <w:t xml:space="preserve"> Pixels used to derive cost value</w:t>
      </w:r>
    </w:p>
    <w:p w14:paraId="797949AB" w14:textId="5EC4AF32" w:rsidR="00505033" w:rsidRDefault="00505033" w:rsidP="00505033">
      <w:r>
        <w:t>The first step to get prediction of boundary residuals is to predict boundary pixels of current block. To realize it, a linear extrapolation of lines (</w:t>
      </w:r>
      <m:oMath>
        <m:sSub>
          <m:sSubPr>
            <m:ctrlPr>
              <w:rPr>
                <w:rFonts w:ascii="Cambria Math" w:hAnsi="Cambria Math"/>
                <w:i/>
              </w:rPr>
            </m:ctrlPr>
          </m:sSubPr>
          <m:e>
            <m:r>
              <w:rPr>
                <w:rFonts w:ascii="Cambria Math" w:hAnsi="Cambria Math"/>
              </w:rPr>
              <m:t>X</m:t>
            </m:r>
          </m:e>
          <m:sub>
            <m:r>
              <w:rPr>
                <w:rFonts w:ascii="Cambria Math" w:hAnsi="Cambria Math"/>
              </w:rPr>
              <m:t>i,j</m:t>
            </m:r>
          </m:sub>
        </m:sSub>
      </m:oMath>
      <w:r>
        <w:t>)/columns (</w:t>
      </w:r>
      <m:oMath>
        <m:sSub>
          <m:sSubPr>
            <m:ctrlPr>
              <w:rPr>
                <w:rFonts w:ascii="Cambria Math" w:hAnsi="Cambria Math"/>
                <w:i/>
              </w:rPr>
            </m:ctrlPr>
          </m:sSubPr>
          <m:e>
            <m:r>
              <w:rPr>
                <w:rFonts w:ascii="Cambria Math" w:hAnsi="Cambria Math"/>
              </w:rPr>
              <m:t>Z</m:t>
            </m:r>
          </m:e>
          <m:sub>
            <m:r>
              <w:rPr>
                <w:rFonts w:ascii="Cambria Math" w:hAnsi="Cambria Math"/>
              </w:rPr>
              <m:t>i,j</m:t>
            </m:r>
          </m:sub>
        </m:sSub>
      </m:oMath>
      <w:r>
        <w:t xml:space="preserve">) is used: </w:t>
      </w:r>
    </w:p>
    <w:p w14:paraId="3D0C1943" w14:textId="040850BD" w:rsidR="00505033" w:rsidRPr="00064CD4" w:rsidRDefault="00C93D44" w:rsidP="00505033">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PX</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X</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i,-2</m:t>
                        </m:r>
                      </m:sub>
                    </m:sSub>
                  </m:e>
                </m:mr>
                <m:mr>
                  <m:e>
                    <m:sSub>
                      <m:sSubPr>
                        <m:ctrlPr>
                          <w:rPr>
                            <w:rFonts w:ascii="Cambria Math" w:hAnsi="Cambria Math"/>
                            <w:i/>
                          </w:rPr>
                        </m:ctrlPr>
                      </m:sSubPr>
                      <m:e>
                        <m:r>
                          <w:rPr>
                            <w:rFonts w:ascii="Cambria Math" w:hAnsi="Cambria Math"/>
                          </w:rPr>
                          <m:t>PZ</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-2,i</m:t>
                        </m:r>
                      </m:sub>
                    </m:sSub>
                  </m:e>
                </m:mr>
              </m:m>
            </m:e>
          </m:d>
        </m:oMath>
      </m:oMathPara>
    </w:p>
    <w:p w14:paraId="1431E7CC" w14:textId="24B19755" w:rsidR="00505033" w:rsidRDefault="00505033" w:rsidP="00505033">
      <w:proofErr w:type="gramStart"/>
      <w:r>
        <w:t>where</w:t>
      </w:r>
      <w:proofErr w:type="gramEnd"/>
      <w:r>
        <w:t xml:space="preserve"> </w:t>
      </w:r>
      <m:oMath>
        <m:sSub>
          <m:sSubPr>
            <m:ctrlPr>
              <w:rPr>
                <w:rFonts w:ascii="Cambria Math" w:hAnsi="Cambria Math"/>
              </w:rPr>
            </m:ctrlPr>
          </m:sSubPr>
          <m:e>
            <m:r>
              <w:rPr>
                <w:rFonts w:ascii="Cambria Math" w:hAnsi="Cambria Math"/>
              </w:rPr>
              <m:t>PX</m:t>
            </m:r>
          </m:e>
          <m:sub>
            <m:r>
              <w:rPr>
                <w:rFonts w:ascii="Cambria Math" w:hAnsi="Cambria Math"/>
              </w:rPr>
              <m:t>i</m:t>
            </m:r>
          </m:sub>
        </m:sSub>
      </m:oMath>
      <w:r>
        <w:t xml:space="preserve"> and </w:t>
      </w:r>
      <m:oMath>
        <m:sSub>
          <m:sSubPr>
            <m:ctrlPr>
              <w:rPr>
                <w:rFonts w:ascii="Cambria Math" w:hAnsi="Cambria Math"/>
              </w:rPr>
            </m:ctrlPr>
          </m:sSubPr>
          <m:e>
            <m:r>
              <w:rPr>
                <w:rFonts w:ascii="Cambria Math" w:hAnsi="Cambria Math"/>
              </w:rPr>
              <m:t>PZ</m:t>
            </m:r>
          </m:e>
          <m:sub>
            <m:r>
              <w:rPr>
                <w:rFonts w:ascii="Cambria Math" w:hAnsi="Cambria Math"/>
              </w:rPr>
              <m:t>i</m:t>
            </m:r>
          </m:sub>
        </m:sSub>
      </m:oMath>
      <w:r>
        <w:t xml:space="preserve"> are linear extrapolations.</w:t>
      </w:r>
    </w:p>
    <w:p w14:paraId="59964963" w14:textId="77777777" w:rsidR="00505033" w:rsidRDefault="00505033" w:rsidP="00505033">
      <w:r>
        <w:t>Pixels of a current block could be presented as a sum of residuals and an inter/intra-predictor:</w:t>
      </w:r>
    </w:p>
    <w:p w14:paraId="758A315B" w14:textId="4F97A341" w:rsidR="00505033" w:rsidRPr="00064CD4" w:rsidRDefault="00C93D44" w:rsidP="00505033">
      <w:pPr>
        <w:jc w:val="center"/>
      </w:pPr>
      <m:oMathPara>
        <m:oMath>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i,j</m:t>
              </m:r>
            </m:sub>
          </m:sSub>
        </m:oMath>
      </m:oMathPara>
    </w:p>
    <w:p w14:paraId="51945A75" w14:textId="22C3C200" w:rsidR="00505033" w:rsidRDefault="00505033" w:rsidP="00505033">
      <w:proofErr w:type="gramStart"/>
      <w:r>
        <w:lastRenderedPageBreak/>
        <w:t>where</w:t>
      </w:r>
      <w:proofErr w:type="gramEnd"/>
      <w:r>
        <w:t xml:space="preserve"> </w:t>
      </w:r>
      <m:oMath>
        <m:sSub>
          <m:sSubPr>
            <m:ctrlPr>
              <w:rPr>
                <w:rFonts w:ascii="Cambria Math" w:hAnsi="Cambria Math"/>
                <w:i/>
              </w:rPr>
            </m:ctrlPr>
          </m:sSubPr>
          <m:e>
            <m:r>
              <w:rPr>
                <w:rFonts w:ascii="Cambria Math" w:hAnsi="Cambria Math"/>
              </w:rPr>
              <m:t>R</m:t>
            </m:r>
          </m:e>
          <m:sub>
            <m:r>
              <w:rPr>
                <w:rFonts w:ascii="Cambria Math" w:hAnsi="Cambria Math"/>
              </w:rPr>
              <m:t>i,j</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oMath>
      <w:r>
        <w:t xml:space="preserve"> denote residuals and a predictor, respectively.</w:t>
      </w:r>
    </w:p>
    <w:p w14:paraId="435F11A5" w14:textId="4CC93A66" w:rsidR="00505033" w:rsidRDefault="00505033" w:rsidP="00505033">
      <w:r>
        <w:t>The second step is to remove an inter/intra predictor and to perform forward transform (1D):</w:t>
      </w:r>
    </w:p>
    <w:p w14:paraId="5ED23917" w14:textId="45749901" w:rsidR="00505033" w:rsidRPr="00064CD4" w:rsidRDefault="00C93D44" w:rsidP="00505033">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=T</m:t>
                    </m:r>
                    <m:d>
                      <m:dPr>
                        <m:ctrlPr>
                          <w:rPr>
                            <w:rFonts w:ascii="Cambria Math" w:hAnsi="Cambria Math"/>
                            <w:i/>
                          </w:rPr>
                        </m:ctrlPr>
                      </m:dPr>
                      <m:e>
                        <m:sSub>
                          <m:sSubPr>
                            <m:ctrlPr>
                              <w:rPr>
                                <w:rFonts w:ascii="Cambria Math" w:hAnsi="Cambria Math"/>
                                <w:i/>
                              </w:rPr>
                            </m:ctrlPr>
                          </m:sSubPr>
                          <m:e>
                            <m:r>
                              <w:rPr>
                                <w:rFonts w:ascii="Cambria Math" w:hAnsi="Cambria Math"/>
                              </w:rPr>
                              <m:t>PX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i,0</m:t>
                            </m:r>
                          </m:sub>
                        </m:sSub>
                      </m:e>
                    </m:d>
                  </m:e>
                </m:mr>
                <m:mr>
                  <m:e>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=T</m:t>
                    </m:r>
                    <m:d>
                      <m:dPr>
                        <m:ctrlPr>
                          <w:rPr>
                            <w:rFonts w:ascii="Cambria Math" w:hAnsi="Cambria Math"/>
                            <w:i/>
                          </w:rPr>
                        </m:ctrlPr>
                      </m:dPr>
                      <m:e>
                        <m:sSub>
                          <m:sSubPr>
                            <m:ctrlPr>
                              <w:rPr>
                                <w:rFonts w:ascii="Cambria Math" w:hAnsi="Cambria Math"/>
                                <w:i/>
                              </w:rPr>
                            </m:ctrlPr>
                          </m:sSubPr>
                          <m:e>
                            <m:r>
                              <w:rPr>
                                <w:rFonts w:ascii="Cambria Math" w:hAnsi="Cambria Math"/>
                              </w:rPr>
                              <m:t>PZ</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0,i</m:t>
                            </m:r>
                          </m:sub>
                        </m:sSub>
                      </m:e>
                    </m:d>
                  </m:e>
                </m:mr>
              </m:m>
            </m:e>
          </m:d>
        </m:oMath>
      </m:oMathPara>
    </w:p>
    <w:p w14:paraId="352B67DF" w14:textId="77777777" w:rsidR="00E46E82" w:rsidRPr="00505033" w:rsidRDefault="00E46E82" w:rsidP="00E46E82">
      <w:pPr>
        <w:rPr>
          <w:lang w:val="en-GB"/>
        </w:rPr>
      </w:pPr>
    </w:p>
    <w:p w14:paraId="0E98EFCE" w14:textId="6834C317" w:rsidR="00EB0655" w:rsidRDefault="00EE411B" w:rsidP="006F37D8">
      <w:pPr>
        <w:pStyle w:val="Heading2"/>
      </w:pPr>
      <w:r w:rsidRPr="00EE411B">
        <w:t xml:space="preserve">Calculation hypothesis of boundary </w:t>
      </w:r>
      <w:r w:rsidR="00505033">
        <w:t>transform</w:t>
      </w:r>
      <w:r w:rsidRPr="00EE411B">
        <w:t xml:space="preserve"> components</w:t>
      </w:r>
    </w:p>
    <w:p w14:paraId="78B56CEC" w14:textId="36A9C1FD" w:rsidR="00505033" w:rsidRDefault="00505033" w:rsidP="00505033">
      <w:r>
        <w:t>Transform component of boundary could be calculated from coefficients of TU, which lie on the same row/column by following formulas:</w:t>
      </w:r>
    </w:p>
    <w:p w14:paraId="63209511" w14:textId="7B3C0D9F" w:rsidR="00505033" w:rsidRDefault="00064CD4" w:rsidP="00505033">
      <w:pPr>
        <w:jc w:val="center"/>
        <w:rPr>
          <w:iCs/>
        </w:rPr>
      </w:pPr>
      <m:oMath>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m=0</m:t>
            </m:r>
          </m:sub>
          <m:sup>
            <m:r>
              <w:rPr>
                <w:rFonts w:ascii="Cambria Math" w:hAnsi="Cambria Math"/>
              </w:rPr>
              <m:t>M-1</m:t>
            </m:r>
          </m:sup>
          <m:e>
            <m:sSub>
              <m:sSubPr>
                <m:ctrlPr>
                  <w:rPr>
                    <w:rFonts w:ascii="Cambria Math" w:hAnsi="Cambria Math"/>
                    <w:i/>
                    <w:iCs/>
                  </w:rPr>
                </m:ctrlPr>
              </m:sSubPr>
              <m:e>
                <m:r>
                  <w:rPr>
                    <w:rFonts w:ascii="Cambria Math" w:hAnsi="Cambria Math"/>
                  </w:rPr>
                  <m:t>ω</m:t>
                </m:r>
              </m:e>
              <m:sub>
                <m:r>
                  <w:rPr>
                    <w:rFonts w:ascii="Cambria Math" w:hAnsi="Cambria Math"/>
                  </w:rPr>
                  <m:t>m</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πm</m:t>
                        </m:r>
                      </m:num>
                      <m:den>
                        <m:r>
                          <w:rPr>
                            <w:rFonts w:ascii="Cambria Math" w:hAnsi="Cambria Math"/>
                          </w:rPr>
                          <m:t>2M</m:t>
                        </m:r>
                      </m:den>
                    </m:f>
                  </m:e>
                </m:d>
              </m:e>
            </m:func>
          </m:e>
        </m:nary>
      </m:oMath>
      <w:r w:rsidR="00505033">
        <w:rPr>
          <w:iCs/>
        </w:rPr>
        <w:t>,</w:t>
      </w:r>
    </w:p>
    <w:p w14:paraId="7403866A" w14:textId="33D3C958" w:rsidR="00505033" w:rsidRPr="00C634B8" w:rsidRDefault="00064CD4" w:rsidP="00505033">
      <w:pPr>
        <w:jc w:val="center"/>
        <w:rPr>
          <w:iCs/>
        </w:rPr>
      </w:pPr>
      <m:oMath>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n=0</m:t>
            </m:r>
          </m:sub>
          <m:sup>
            <m:r>
              <w:rPr>
                <w:rFonts w:ascii="Cambria Math" w:hAnsi="Cambria Math"/>
              </w:rPr>
              <m:t>N-1</m:t>
            </m:r>
          </m:sup>
          <m:e>
            <m:sSub>
              <m:sSubPr>
                <m:ctrlPr>
                  <w:rPr>
                    <w:rFonts w:ascii="Cambria Math" w:hAnsi="Cambria Math"/>
                    <w:i/>
                    <w:iCs/>
                  </w:rPr>
                </m:ctrlPr>
              </m:sSubPr>
              <m:e>
                <m:r>
                  <w:rPr>
                    <w:rFonts w:ascii="Cambria Math" w:hAnsi="Cambria Math"/>
                  </w:rPr>
                  <m:t>ω</m:t>
                </m:r>
              </m:e>
              <m:sub>
                <m:r>
                  <w:rPr>
                    <w:rFonts w:ascii="Cambria Math" w:hAnsi="Cambria Math"/>
                  </w:rPr>
                  <m:t>n</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πn</m:t>
                        </m:r>
                      </m:num>
                      <m:den>
                        <m:r>
                          <w:rPr>
                            <w:rFonts w:ascii="Cambria Math" w:hAnsi="Cambria Math"/>
                          </w:rPr>
                          <m:t>2N</m:t>
                        </m:r>
                      </m:den>
                    </m:f>
                  </m:e>
                </m:d>
              </m:e>
            </m:func>
          </m:e>
        </m:nary>
      </m:oMath>
      <w:r w:rsidR="00505033">
        <w:rPr>
          <w:iCs/>
        </w:rPr>
        <w:t>,</w:t>
      </w:r>
    </w:p>
    <w:p w14:paraId="46487729" w14:textId="11549297" w:rsidR="00505033" w:rsidRDefault="00505033" w:rsidP="00505033">
      <w:pPr>
        <w:rPr>
          <w:iCs/>
        </w:rPr>
      </w:pPr>
      <w:proofErr w:type="gramStart"/>
      <w:r>
        <w:t xml:space="preserve">where </w:t>
      </w:r>
      <w:proofErr w:type="gramEnd"/>
      <m:oMath>
        <m:sSub>
          <m:sSubPr>
            <m:ctrlPr>
              <w:rPr>
                <w:rFonts w:ascii="Cambria Math" w:hAnsi="Cambria Math"/>
                <w:i/>
                <w:iCs/>
                <w:lang w:val="en-GB"/>
              </w:rPr>
            </m:ctrlPr>
          </m:sSubPr>
          <m:e>
            <m:r>
              <w:rPr>
                <w:rFonts w:ascii="Cambria Math" w:hAnsi="Cambria Math"/>
              </w:rPr>
              <m:t>ω</m:t>
            </m:r>
          </m:e>
          <m:sub>
            <m:r>
              <w:rPr>
                <w:rFonts w:ascii="Cambria Math" w:hAnsi="Cambria Math"/>
              </w:rPr>
              <m:t>i</m:t>
            </m:r>
          </m:sub>
        </m:sSub>
        <m:r>
          <w:rPr>
            <w:rFonts w:ascii="Cambria Math" w:hAnsi="Cambria Math"/>
            <w:lang w:val="en-GB"/>
          </w:rPr>
          <m:t>=</m:t>
        </m:r>
        <m:d>
          <m:dPr>
            <m:begChr m:val="{"/>
            <m:endChr m:val=""/>
            <m:ctrlPr>
              <w:rPr>
                <w:rFonts w:ascii="Cambria Math" w:hAnsi="Cambria Math"/>
                <w:i/>
                <w:iCs/>
                <w:lang w:val="en-GB"/>
              </w:rPr>
            </m:ctrlPr>
          </m:dPr>
          <m:e>
            <m:eqArr>
              <m:eqArrPr>
                <m:ctrlPr>
                  <w:rPr>
                    <w:rFonts w:ascii="Cambria Math" w:hAnsi="Cambria Math"/>
                    <w:i/>
                    <w:iCs/>
                    <w:lang w:val="en-GB"/>
                  </w:rPr>
                </m:ctrlPr>
              </m:eqArrPr>
              <m:e>
                <m:f>
                  <m:fPr>
                    <m:type m:val="lin"/>
                    <m:ctrlPr>
                      <w:rPr>
                        <w:rFonts w:ascii="Cambria Math" w:hAnsi="Cambria Math"/>
                        <w:i/>
                        <w:iCs/>
                        <w:lang w:val="en-GB"/>
                      </w:rPr>
                    </m:ctrlPr>
                  </m:fPr>
                  <m:num>
                    <m:r>
                      <w:rPr>
                        <w:rFonts w:ascii="Cambria Math" w:hAnsi="Cambria Math"/>
                        <w:lang w:val="en-GB"/>
                      </w:rPr>
                      <m:t>1</m:t>
                    </m:r>
                  </m:num>
                  <m:den>
                    <m:rad>
                      <m:radPr>
                        <m:degHide m:val="1"/>
                        <m:ctrlPr>
                          <w:rPr>
                            <w:rFonts w:ascii="Cambria Math" w:hAnsi="Cambria Math"/>
                            <w:i/>
                            <w:iCs/>
                            <w:lang w:val="en-GB"/>
                          </w:rPr>
                        </m:ctrlPr>
                      </m:radPr>
                      <m:deg/>
                      <m:e>
                        <m:r>
                          <w:rPr>
                            <w:rFonts w:ascii="Cambria Math" w:hAnsi="Cambria Math"/>
                          </w:rPr>
                          <m:t>M</m:t>
                        </m:r>
                      </m:e>
                    </m:rad>
                  </m:den>
                </m:f>
                <m:r>
                  <w:rPr>
                    <w:rFonts w:ascii="Cambria Math" w:hAnsi="Cambria Math"/>
                    <w:lang w:val="en-GB"/>
                  </w:rPr>
                  <m:t>, </m:t>
                </m:r>
                <m:r>
                  <w:rPr>
                    <w:rFonts w:ascii="Cambria Math" w:hAnsi="Cambria Math"/>
                  </w:rPr>
                  <m:t>i</m:t>
                </m:r>
                <m:r>
                  <w:rPr>
                    <w:rFonts w:ascii="Cambria Math" w:hAnsi="Cambria Math"/>
                    <w:lang w:val="en-GB"/>
                  </w:rPr>
                  <m:t>=0</m:t>
                </m:r>
              </m:e>
              <m:e>
                <m:rad>
                  <m:radPr>
                    <m:degHide m:val="1"/>
                    <m:ctrlPr>
                      <w:rPr>
                        <w:rFonts w:ascii="Cambria Math" w:hAnsi="Cambria Math"/>
                        <w:i/>
                        <w:iCs/>
                        <w:lang w:val="en-GB"/>
                      </w:rPr>
                    </m:ctrlPr>
                  </m:radPr>
                  <m:deg/>
                  <m:e>
                    <m:f>
                      <m:fPr>
                        <m:type m:val="lin"/>
                        <m:ctrlPr>
                          <w:rPr>
                            <w:rFonts w:ascii="Cambria Math" w:hAnsi="Cambria Math"/>
                            <w:i/>
                            <w:iCs/>
                            <w:lang w:val="en-GB"/>
                          </w:rPr>
                        </m:ctrlPr>
                      </m:fPr>
                      <m:num>
                        <m:r>
                          <w:rPr>
                            <w:rFonts w:ascii="Cambria Math" w:hAnsi="Cambria Math"/>
                            <w:lang w:val="en-GB"/>
                          </w:rPr>
                          <m:t>2</m:t>
                        </m:r>
                      </m:num>
                      <m:den>
                        <m:r>
                          <w:rPr>
                            <w:rFonts w:ascii="Cambria Math" w:hAnsi="Cambria Math"/>
                          </w:rPr>
                          <m:t>M</m:t>
                        </m:r>
                      </m:den>
                    </m:f>
                  </m:e>
                </m:rad>
                <m:r>
                  <w:rPr>
                    <w:rFonts w:ascii="Cambria Math" w:hAnsi="Cambria Math"/>
                    <w:lang w:val="en-GB"/>
                  </w:rPr>
                  <m:t>, </m:t>
                </m:r>
                <m:r>
                  <w:rPr>
                    <w:rFonts w:ascii="Cambria Math" w:hAnsi="Cambria Math"/>
                  </w:rPr>
                  <m:t>i</m:t>
                </m:r>
                <m:r>
                  <w:rPr>
                    <w:rFonts w:ascii="Cambria Math" w:hAnsi="Cambria Math"/>
                    <w:lang w:val="en-GB"/>
                  </w:rPr>
                  <m:t>&gt;0</m:t>
                </m:r>
              </m:e>
            </m:eqArr>
          </m:e>
        </m:d>
      </m:oMath>
      <w:r w:rsidRPr="00C634B8">
        <w:rPr>
          <w:lang w:val="en-GB"/>
        </w:rPr>
        <w:t>,</w:t>
      </w:r>
      <w:r>
        <w:rPr>
          <w:lang w:val="en-GB"/>
        </w:rPr>
        <w:t xml:space="preserve"> </w:t>
      </w:r>
      <w:r w:rsidRPr="00FD34C1">
        <w:rPr>
          <w:i/>
          <w:lang w:val="en-GB"/>
        </w:rPr>
        <w:t>M</w:t>
      </w:r>
      <w:r>
        <w:rPr>
          <w:lang w:val="en-GB"/>
        </w:rPr>
        <w:t xml:space="preserve"> is block height.</w:t>
      </w:r>
    </w:p>
    <w:p w14:paraId="092F4F8E" w14:textId="77777777" w:rsidR="00505033" w:rsidRPr="00505033" w:rsidRDefault="00505033" w:rsidP="00505033"/>
    <w:p w14:paraId="2078BA5C" w14:textId="7CC1FBE5" w:rsidR="00EE411B" w:rsidRPr="00EE411B" w:rsidRDefault="00EE411B" w:rsidP="00EE411B">
      <w:pPr>
        <w:pStyle w:val="Heading2"/>
      </w:pPr>
      <w:r w:rsidRPr="00EE411B">
        <w:t>Calculation of costs</w:t>
      </w:r>
    </w:p>
    <w:p w14:paraId="2B7FB23D" w14:textId="7F19181D" w:rsidR="00505033" w:rsidRDefault="00505033" w:rsidP="00505033">
      <w:pPr>
        <w:rPr>
          <w:iCs/>
        </w:rPr>
      </w:pPr>
      <w:r>
        <w:rPr>
          <w:iCs/>
        </w:rPr>
        <w:t xml:space="preserve">Cost function values should be calculated for every combination of signs to be predicted. So, the number of hypotheses is </w:t>
      </w:r>
      <w:r w:rsidRPr="00505033">
        <w:rPr>
          <w:i/>
          <w:iCs/>
        </w:rPr>
        <w:t>2</w:t>
      </w:r>
      <w:r w:rsidRPr="00505033">
        <w:rPr>
          <w:i/>
          <w:iCs/>
          <w:vertAlign w:val="superscript"/>
        </w:rPr>
        <w:t>n</w:t>
      </w:r>
      <w:r>
        <w:rPr>
          <w:iCs/>
        </w:rPr>
        <w:t xml:space="preserve">, where </w:t>
      </w:r>
      <w:r w:rsidRPr="00505033">
        <w:rPr>
          <w:i/>
          <w:iCs/>
        </w:rPr>
        <w:t>n</w:t>
      </w:r>
      <w:r>
        <w:rPr>
          <w:iCs/>
        </w:rPr>
        <w:t xml:space="preserve"> is a number of predicted signs</w:t>
      </w:r>
      <w:r w:rsidRPr="00505033">
        <w:rPr>
          <w:iCs/>
        </w:rPr>
        <w:fldChar w:fldCharType="begin"/>
      </w:r>
      <w:r w:rsidRPr="00505033">
        <w:rPr>
          <w:iCs/>
        </w:rPr>
        <w:instrText xml:space="preserve"> QUOTE </w:instrText>
      </w:r>
      <m:oMath>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 xml:space="preserve">max_num_pred_signs </m:t>
            </m:r>
          </m:sup>
        </m:sSup>
      </m:oMath>
      <w:r w:rsidRPr="00505033">
        <w:rPr>
          <w:iCs/>
        </w:rPr>
        <w:instrText xml:space="preserve"> </w:instrText>
      </w:r>
      <w:r w:rsidRPr="00505033">
        <w:rPr>
          <w:iCs/>
        </w:rPr>
        <w:fldChar w:fldCharType="separate"/>
      </w:r>
      <m:oMath>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max_num_pred_signs</m:t>
            </m:r>
          </m:sup>
        </m:sSup>
      </m:oMath>
      <w:r w:rsidRPr="00505033">
        <w:rPr>
          <w:iCs/>
        </w:rPr>
        <w:fldChar w:fldCharType="end"/>
      </w:r>
      <w:r>
        <w:rPr>
          <w:iCs/>
        </w:rPr>
        <w:t>.</w:t>
      </w:r>
      <w:r w:rsidR="00187043">
        <w:rPr>
          <w:iCs/>
        </w:rPr>
        <w:t xml:space="preserve"> Sum of squared error (</w:t>
      </w:r>
      <w:r>
        <w:rPr>
          <w:iCs/>
        </w:rPr>
        <w:t>SSE</w:t>
      </w:r>
      <w:r w:rsidR="00187043">
        <w:rPr>
          <w:iCs/>
        </w:rPr>
        <w:t>)</w:t>
      </w:r>
      <w:r>
        <w:rPr>
          <w:iCs/>
        </w:rPr>
        <w:t xml:space="preserve"> is used as cost function:</w:t>
      </w:r>
    </w:p>
    <w:p w14:paraId="7D9BF2E8" w14:textId="40A843CE" w:rsidR="00187043" w:rsidRPr="00064CD4" w:rsidRDefault="00C93D44" w:rsidP="00187043">
      <w:pPr>
        <w:jc w:val="center"/>
      </w:pPr>
      <m:oMathPara>
        <m:oMath>
          <m:sSub>
            <m:sSubPr>
              <m:ctrlPr>
                <w:rPr>
                  <w:rFonts w:ascii="Cambria Math" w:hAnsi="Cambria Math"/>
                  <w:i/>
                </w:rPr>
              </m:ctrlPr>
            </m:sSubPr>
            <m:e>
              <m:r>
                <w:rPr>
                  <w:rFonts w:ascii="Cambria Math" w:hAnsi="Cambria Math"/>
                </w:rPr>
                <m:t>cost</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e>
                  </m:d>
                </m:e>
                <m:sup>
                  <m:r>
                    <w:rPr>
                      <w:rFonts w:ascii="Cambria Math" w:hAnsi="Cambria Math"/>
                    </w:rPr>
                    <m:t>2</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e>
                  </m:d>
                </m:e>
                <m:sup>
                  <m:r>
                    <w:rPr>
                      <w:rFonts w:ascii="Cambria Math" w:hAnsi="Cambria Math"/>
                    </w:rPr>
                    <m:t>2</m:t>
                  </m:r>
                </m:sup>
              </m:sSup>
            </m:e>
          </m:nary>
        </m:oMath>
      </m:oMathPara>
    </w:p>
    <w:p w14:paraId="635609A7" w14:textId="6B5C21C8" w:rsidR="00187043" w:rsidRDefault="007C2CC5" w:rsidP="00187043">
      <w:r>
        <w:t>We use SSE instead of SAD for cost estimation s</w:t>
      </w:r>
      <w:r w:rsidR="00026AD5">
        <w:t>ince the Euclidian metric is preserved in both spatial and transform domain</w:t>
      </w:r>
      <w:r w:rsidR="00187043">
        <w:t>.</w:t>
      </w:r>
    </w:p>
    <w:p w14:paraId="5C983CED" w14:textId="075AB73B" w:rsidR="00327AE6" w:rsidRDefault="00327AE6" w:rsidP="00505033">
      <w:pPr>
        <w:pStyle w:val="Heading2"/>
        <w:rPr>
          <w:lang w:val="en-CA"/>
        </w:rPr>
      </w:pPr>
      <w:r>
        <w:rPr>
          <w:lang w:val="en-CA"/>
        </w:rPr>
        <w:t>Bitstream changes</w:t>
      </w:r>
    </w:p>
    <w:p w14:paraId="6D064144" w14:textId="65F16641" w:rsidR="00826A69" w:rsidRDefault="00463D42" w:rsidP="00327AE6">
      <w:pPr>
        <w:rPr>
          <w:lang w:val="en-CA"/>
        </w:rPr>
      </w:pPr>
      <w:proofErr w:type="spellStart"/>
      <w:r>
        <w:rPr>
          <w:lang w:val="en-CA"/>
        </w:rPr>
        <w:t>B</w:t>
      </w:r>
      <w:r w:rsidR="00826A69">
        <w:rPr>
          <w:lang w:val="en-CA"/>
        </w:rPr>
        <w:t>itstream</w:t>
      </w:r>
      <w:proofErr w:type="spellEnd"/>
      <w:r w:rsidR="00826A69">
        <w:rPr>
          <w:lang w:val="en-CA"/>
        </w:rPr>
        <w:t xml:space="preserve"> changes are</w:t>
      </w:r>
      <w:r w:rsidR="000B6F4B">
        <w:rPr>
          <w:lang w:val="en-CA"/>
        </w:rPr>
        <w:t xml:space="preserve"> as follows</w:t>
      </w:r>
      <w:r w:rsidR="00826A69">
        <w:rPr>
          <w:lang w:val="en-CA"/>
        </w:rPr>
        <w:t>:</w:t>
      </w:r>
    </w:p>
    <w:p w14:paraId="3FF5EA4C" w14:textId="7E9E6E61" w:rsidR="00826A69" w:rsidRDefault="00327AE6" w:rsidP="00587ACC">
      <w:pPr>
        <w:numPr>
          <w:ilvl w:val="0"/>
          <w:numId w:val="17"/>
        </w:numPr>
        <w:rPr>
          <w:lang w:val="en-CA"/>
        </w:rPr>
      </w:pPr>
      <w:r>
        <w:rPr>
          <w:lang w:val="en-CA"/>
        </w:rPr>
        <w:t>Signalling o</w:t>
      </w:r>
      <w:r w:rsidR="00826A69">
        <w:rPr>
          <w:lang w:val="en-CA"/>
        </w:rPr>
        <w:t xml:space="preserve">f signs </w:t>
      </w:r>
      <w:r w:rsidR="000B6F4B">
        <w:rPr>
          <w:lang w:val="en-CA"/>
        </w:rPr>
        <w:t>is performed after coding coefficient magnitudes of an entire cod</w:t>
      </w:r>
      <w:r w:rsidR="00972C98">
        <w:rPr>
          <w:lang w:val="en-CA"/>
        </w:rPr>
        <w:t>ing</w:t>
      </w:r>
      <w:r w:rsidR="000B6F4B">
        <w:rPr>
          <w:lang w:val="en-CA"/>
        </w:rPr>
        <w:t xml:space="preserve"> block a</w:t>
      </w:r>
      <w:r w:rsidR="00972C98">
        <w:rPr>
          <w:lang w:val="en-CA"/>
        </w:rPr>
        <w:t xml:space="preserve">s well as </w:t>
      </w:r>
      <w:r w:rsidR="00587ACC">
        <w:rPr>
          <w:lang w:val="en-CA"/>
        </w:rPr>
        <w:t>after NSST and EMT flags</w:t>
      </w:r>
      <w:r w:rsidR="00826A69">
        <w:rPr>
          <w:lang w:val="en-CA"/>
        </w:rPr>
        <w:t>.</w:t>
      </w:r>
    </w:p>
    <w:p w14:paraId="26040CB1" w14:textId="57A3EF5C" w:rsidR="00587ACC" w:rsidRPr="00587ACC" w:rsidRDefault="00026AD5" w:rsidP="00587ACC">
      <w:pPr>
        <w:numPr>
          <w:ilvl w:val="0"/>
          <w:numId w:val="17"/>
        </w:numPr>
        <w:rPr>
          <w:lang w:val="en-CA"/>
        </w:rPr>
      </w:pPr>
      <w:r>
        <w:rPr>
          <w:lang w:val="en-CA"/>
        </w:rPr>
        <w:t xml:space="preserve">To harmonize this tool with EMT, </w:t>
      </w:r>
      <w:r w:rsidR="00463D42">
        <w:rPr>
          <w:lang w:val="en-CA"/>
        </w:rPr>
        <w:t xml:space="preserve">number of contexts for sign prediction error was </w:t>
      </w:r>
      <w:r w:rsidR="00972C98">
        <w:rPr>
          <w:lang w:val="en-CA"/>
        </w:rPr>
        <w:t xml:space="preserve">increased to take into account a dependency of probability of hypothesis guessing on </w:t>
      </w:r>
      <w:r>
        <w:rPr>
          <w:lang w:val="en-CA"/>
        </w:rPr>
        <w:t>EMT index</w:t>
      </w:r>
      <w:r w:rsidR="00463D42">
        <w:rPr>
          <w:lang w:val="en-CA"/>
        </w:rPr>
        <w:t>.</w:t>
      </w:r>
    </w:p>
    <w:p w14:paraId="679CB41D" w14:textId="77777777" w:rsidR="00557DEA" w:rsidRPr="00972C98" w:rsidRDefault="00557DEA" w:rsidP="003065B6">
      <w:pPr>
        <w:pStyle w:val="Heading1"/>
        <w:numPr>
          <w:ilvl w:val="0"/>
          <w:numId w:val="0"/>
        </w:numPr>
        <w:ind w:left="432"/>
        <w:rPr>
          <w:lang w:val="en-CA"/>
        </w:rPr>
      </w:pPr>
    </w:p>
    <w:p w14:paraId="2D46C734" w14:textId="4D808816" w:rsidR="006F37D8" w:rsidRDefault="008B66CA" w:rsidP="00327AE6">
      <w:pPr>
        <w:pStyle w:val="Heading1"/>
        <w:rPr>
          <w:lang w:val="en-CA"/>
        </w:rPr>
      </w:pPr>
      <w:r>
        <w:rPr>
          <w:lang w:val="en-CA"/>
        </w:rPr>
        <w:t>Experimental r</w:t>
      </w:r>
      <w:r w:rsidR="00505033">
        <w:rPr>
          <w:lang w:val="en-CA"/>
        </w:rPr>
        <w:t>esults</w:t>
      </w:r>
    </w:p>
    <w:p w14:paraId="6B86B205" w14:textId="01B1A49A" w:rsidR="00D85ED3" w:rsidRPr="00093CC2" w:rsidRDefault="00D85ED3" w:rsidP="00D85ED3">
      <w:pPr>
        <w:spacing w:after="120"/>
        <w:rPr>
          <w:rFonts w:ascii="Consolas" w:hAnsi="Consolas" w:cs="Consolas"/>
          <w:sz w:val="20"/>
        </w:rPr>
      </w:pPr>
      <w:r>
        <w:rPr>
          <w:lang w:val="en-CA"/>
        </w:rPr>
        <w:t xml:space="preserve">Both proposed tests are implemented on top of VTM-1.0 and BMS-1.0. The experimental results of All Intra, Random Access, Low Delay B and Low Delay P configurations are summarized in the Tables 1-2 for both tests respectively. </w:t>
      </w:r>
      <w:r>
        <w:t>The simulations were performed following the JVET CTC</w:t>
      </w:r>
      <w:r w:rsidR="008B66CA">
        <w:t xml:space="preserve"> [</w:t>
      </w:r>
      <w:r w:rsidR="002110E0">
        <w:t>3</w:t>
      </w:r>
      <w:r w:rsidR="008B66CA">
        <w:t>]</w:t>
      </w:r>
      <w:r>
        <w:t xml:space="preserve">. </w:t>
      </w:r>
      <w:r>
        <w:rPr>
          <w:lang w:val="en-CA"/>
        </w:rPr>
        <w:t>More detail results can be found in the accompanying Excel tables.</w:t>
      </w:r>
    </w:p>
    <w:p w14:paraId="2C664C37" w14:textId="77777777" w:rsidR="00D85ED3" w:rsidRPr="00D85ED3" w:rsidRDefault="00D85ED3" w:rsidP="00D85ED3">
      <w:pPr>
        <w:rPr>
          <w:lang w:val="en-CA"/>
        </w:rPr>
      </w:pPr>
    </w:p>
    <w:p w14:paraId="5E92304A" w14:textId="3077341D" w:rsidR="00505033" w:rsidRPr="0065467F" w:rsidRDefault="00DD18AB" w:rsidP="00DD18AB">
      <w:pPr>
        <w:pStyle w:val="Heading2"/>
        <w:numPr>
          <w:ilvl w:val="0"/>
          <w:numId w:val="0"/>
        </w:numPr>
        <w:ind w:leftChars="-1" w:left="-1" w:hanging="1"/>
        <w:jc w:val="center"/>
        <w:rPr>
          <w:i w:val="0"/>
          <w:sz w:val="24"/>
          <w:szCs w:val="24"/>
          <w:lang w:val="en-CA"/>
        </w:rPr>
      </w:pPr>
      <w:r w:rsidRPr="0065467F">
        <w:rPr>
          <w:i w:val="0"/>
          <w:sz w:val="24"/>
          <w:szCs w:val="24"/>
          <w:lang w:val="en-CA"/>
        </w:rPr>
        <w:lastRenderedPageBreak/>
        <w:t xml:space="preserve">Table 1. </w:t>
      </w:r>
      <w:r w:rsidR="007963BF">
        <w:rPr>
          <w:i w:val="0"/>
          <w:sz w:val="24"/>
          <w:szCs w:val="24"/>
          <w:lang w:val="en-CA"/>
        </w:rPr>
        <w:t xml:space="preserve">Experimental results for </w:t>
      </w:r>
      <w:r w:rsidR="00A26888" w:rsidRPr="0065467F">
        <w:rPr>
          <w:i w:val="0"/>
          <w:sz w:val="24"/>
          <w:szCs w:val="24"/>
          <w:lang w:val="en-CA"/>
        </w:rPr>
        <w:t xml:space="preserve">TD-RSP </w:t>
      </w:r>
      <w:r w:rsidR="00F30060" w:rsidRPr="0065467F">
        <w:rPr>
          <w:i w:val="0"/>
          <w:sz w:val="24"/>
          <w:szCs w:val="24"/>
          <w:lang w:val="en-CA"/>
        </w:rPr>
        <w:t xml:space="preserve">for intra- and inter-picture coded </w:t>
      </w:r>
      <w:r w:rsidR="00A26888" w:rsidRPr="0065467F">
        <w:rPr>
          <w:i w:val="0"/>
          <w:sz w:val="24"/>
          <w:szCs w:val="24"/>
          <w:lang w:val="en-CA"/>
        </w:rPr>
        <w:t>blocks</w:t>
      </w:r>
      <w:r w:rsidRPr="0065467F">
        <w:rPr>
          <w:i w:val="0"/>
          <w:sz w:val="24"/>
          <w:szCs w:val="24"/>
          <w:lang w:val="en-CA"/>
        </w:rPr>
        <w:t xml:space="preserve"> (test</w:t>
      </w:r>
      <w:r w:rsidR="007963BF">
        <w:rPr>
          <w:i w:val="0"/>
          <w:sz w:val="24"/>
          <w:szCs w:val="24"/>
          <w:lang w:val="en-CA"/>
        </w:rPr>
        <w:t> </w:t>
      </w:r>
      <w:r w:rsidRPr="0065467F">
        <w:rPr>
          <w:i w:val="0"/>
          <w:sz w:val="24"/>
          <w:szCs w:val="24"/>
          <w:lang w:val="en-CA"/>
        </w:rPr>
        <w:t>CE7-5.1)</w:t>
      </w:r>
    </w:p>
    <w:p w14:paraId="5F9FF782" w14:textId="19B23F62" w:rsidR="00A26888" w:rsidRPr="00A26888" w:rsidRDefault="00064CD4" w:rsidP="00A26888">
      <w:pPr>
        <w:rPr>
          <w:b/>
          <w:lang w:val="en-CA"/>
        </w:rPr>
      </w:pPr>
      <w:r>
        <w:rPr>
          <w:noProof/>
          <w:lang w:eastAsia="zh-CN"/>
        </w:rPr>
        <w:drawing>
          <wp:inline distT="0" distB="0" distL="0" distR="0" wp14:anchorId="5B5E3396" wp14:editId="25FA9852">
            <wp:extent cx="5939790" cy="5786120"/>
            <wp:effectExtent l="0" t="0" r="381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5786120"/>
                    </a:xfrm>
                    <a:prstGeom prst="rect">
                      <a:avLst/>
                    </a:prstGeom>
                    <a:noFill/>
                    <a:ln>
                      <a:noFill/>
                    </a:ln>
                  </pic:spPr>
                </pic:pic>
              </a:graphicData>
            </a:graphic>
          </wp:inline>
        </w:drawing>
      </w:r>
    </w:p>
    <w:p w14:paraId="572F6115" w14:textId="68171A32" w:rsidR="00DD18AB" w:rsidRPr="0065467F" w:rsidRDefault="00DD18AB" w:rsidP="00DD18AB">
      <w:pPr>
        <w:pStyle w:val="Heading2"/>
        <w:numPr>
          <w:ilvl w:val="0"/>
          <w:numId w:val="0"/>
        </w:numPr>
        <w:ind w:leftChars="-1" w:left="-1" w:hanging="1"/>
        <w:jc w:val="center"/>
        <w:rPr>
          <w:i w:val="0"/>
          <w:sz w:val="24"/>
          <w:szCs w:val="24"/>
          <w:lang w:val="en-CA"/>
        </w:rPr>
      </w:pPr>
      <w:r w:rsidRPr="007963BF">
        <w:rPr>
          <w:i w:val="0"/>
          <w:sz w:val="24"/>
          <w:szCs w:val="24"/>
          <w:lang w:val="en-CA"/>
        </w:rPr>
        <w:lastRenderedPageBreak/>
        <w:t xml:space="preserve">Table 2. </w:t>
      </w:r>
      <w:r w:rsidR="007963BF" w:rsidRPr="007963BF">
        <w:rPr>
          <w:i w:val="0"/>
          <w:sz w:val="24"/>
          <w:szCs w:val="24"/>
          <w:lang w:val="en-CA"/>
        </w:rPr>
        <w:t xml:space="preserve">Experimental results for </w:t>
      </w:r>
      <w:r w:rsidRPr="007963BF">
        <w:rPr>
          <w:i w:val="0"/>
          <w:sz w:val="24"/>
          <w:szCs w:val="24"/>
          <w:lang w:val="en-CA"/>
        </w:rPr>
        <w:t>TD-RSP for intra-picture coded blocks only (test</w:t>
      </w:r>
      <w:r w:rsidR="007963BF">
        <w:rPr>
          <w:i w:val="0"/>
          <w:sz w:val="24"/>
          <w:szCs w:val="24"/>
          <w:lang w:val="en-CA"/>
        </w:rPr>
        <w:t> </w:t>
      </w:r>
      <w:r w:rsidRPr="007963BF">
        <w:rPr>
          <w:i w:val="0"/>
          <w:sz w:val="24"/>
          <w:szCs w:val="24"/>
          <w:lang w:val="en-CA"/>
        </w:rPr>
        <w:t>CE7-</w:t>
      </w:r>
      <w:r w:rsidR="007963BF">
        <w:rPr>
          <w:i w:val="0"/>
          <w:sz w:val="24"/>
          <w:szCs w:val="24"/>
          <w:lang w:val="en-CA"/>
        </w:rPr>
        <w:t> </w:t>
      </w:r>
      <w:r w:rsidRPr="0065467F">
        <w:rPr>
          <w:i w:val="0"/>
          <w:sz w:val="24"/>
          <w:szCs w:val="24"/>
          <w:lang w:val="en-CA"/>
        </w:rPr>
        <w:t>5.2)</w:t>
      </w:r>
      <w:bookmarkStart w:id="0" w:name="_GoBack"/>
      <w:bookmarkEnd w:id="0"/>
    </w:p>
    <w:p w14:paraId="2518E030" w14:textId="4D9B27FC" w:rsidR="00A26888" w:rsidRDefault="00064CD4" w:rsidP="00A26888">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rPr>
          <w:lang w:val="en-CA"/>
        </w:rPr>
      </w:pPr>
      <w:r>
        <w:rPr>
          <w:noProof/>
          <w:lang w:eastAsia="zh-CN"/>
        </w:rPr>
        <w:drawing>
          <wp:inline distT="0" distB="0" distL="0" distR="0" wp14:anchorId="5FEAB2B2" wp14:editId="5D98E522">
            <wp:extent cx="5939790" cy="5786120"/>
            <wp:effectExtent l="0" t="0" r="381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5786120"/>
                    </a:xfrm>
                    <a:prstGeom prst="rect">
                      <a:avLst/>
                    </a:prstGeom>
                    <a:noFill/>
                    <a:ln>
                      <a:noFill/>
                    </a:ln>
                  </pic:spPr>
                </pic:pic>
              </a:graphicData>
            </a:graphic>
          </wp:inline>
        </w:drawing>
      </w:r>
    </w:p>
    <w:p w14:paraId="3CA6FC2E" w14:textId="77777777" w:rsidR="00AC5AA5" w:rsidRDefault="00AC5AA5" w:rsidP="00AC5AA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References</w:t>
      </w:r>
    </w:p>
    <w:p w14:paraId="2B791ECA" w14:textId="09432AC1" w:rsidR="00AC5AA5" w:rsidRDefault="00AC5AA5" w:rsidP="00680093">
      <w:pPr>
        <w:numPr>
          <w:ilvl w:val="0"/>
          <w:numId w:val="12"/>
        </w:numPr>
        <w:rPr>
          <w:lang w:val="en-CA"/>
        </w:rPr>
      </w:pPr>
      <w:bookmarkStart w:id="1" w:name="_Ref518046175"/>
      <w:r w:rsidRPr="00AC5AA5">
        <w:rPr>
          <w:lang w:val="en-CA"/>
        </w:rPr>
        <w:t>F. Henry, G. Clare</w:t>
      </w:r>
      <w:r>
        <w:rPr>
          <w:lang w:val="en-CA"/>
        </w:rPr>
        <w:t>, “</w:t>
      </w:r>
      <w:r w:rsidRPr="00AC5AA5">
        <w:rPr>
          <w:lang w:val="en-CA"/>
        </w:rPr>
        <w:t>Residual Coefficient Sign Prediction</w:t>
      </w:r>
      <w:r>
        <w:rPr>
          <w:lang w:val="en-CA"/>
        </w:rPr>
        <w:t xml:space="preserve">”, </w:t>
      </w:r>
      <w:r w:rsidRPr="00AC5AA5">
        <w:rPr>
          <w:lang w:val="en-CA"/>
        </w:rPr>
        <w:t>4</w:t>
      </w:r>
      <w:r w:rsidRPr="00AC5AA5">
        <w:rPr>
          <w:vertAlign w:val="superscript"/>
          <w:lang w:val="en-CA"/>
        </w:rPr>
        <w:t>th</w:t>
      </w:r>
      <w:r w:rsidRPr="00AC5AA5">
        <w:rPr>
          <w:lang w:val="en-CA"/>
        </w:rPr>
        <w:t xml:space="preserve"> JVET Meeting</w:t>
      </w:r>
      <w:r w:rsidR="00680093">
        <w:rPr>
          <w:lang w:val="en-CA"/>
        </w:rPr>
        <w:t>, Chengdu, Oct. 2016, JVET-D0031.</w:t>
      </w:r>
      <w:bookmarkEnd w:id="1"/>
      <w:r w:rsidR="00680093">
        <w:rPr>
          <w:lang w:val="en-CA"/>
        </w:rPr>
        <w:t xml:space="preserve"> </w:t>
      </w:r>
    </w:p>
    <w:p w14:paraId="04C82A70" w14:textId="4AE271B8" w:rsidR="00102076" w:rsidRDefault="00102076" w:rsidP="00102076">
      <w:pPr>
        <w:pStyle w:val="ListParagraph"/>
        <w:numPr>
          <w:ilvl w:val="0"/>
          <w:numId w:val="12"/>
        </w:numPr>
        <w:spacing w:after="0" w:line="240" w:lineRule="auto"/>
        <w:rPr>
          <w:rFonts w:ascii="Times New Roman" w:hAnsi="Times New Roman"/>
        </w:rPr>
      </w:pPr>
      <w:bookmarkStart w:id="2" w:name="_Ref518047201"/>
      <w:r>
        <w:rPr>
          <w:rFonts w:ascii="Times New Roman" w:hAnsi="Times New Roman" w:hint="eastAsia"/>
        </w:rPr>
        <w:t>F. Henry, G. Clare</w:t>
      </w:r>
      <w:r>
        <w:rPr>
          <w:rFonts w:ascii="Times New Roman" w:hAnsi="Times New Roman"/>
        </w:rPr>
        <w:t>,</w:t>
      </w:r>
      <w:r>
        <w:rPr>
          <w:rFonts w:ascii="Times New Roman" w:hAnsi="Times New Roman" w:hint="eastAsia"/>
        </w:rPr>
        <w:t xml:space="preserve"> </w:t>
      </w:r>
      <w:r>
        <w:rPr>
          <w:rFonts w:ascii="Times New Roman" w:hAnsi="Times New Roman"/>
        </w:rPr>
        <w:t>“</w:t>
      </w:r>
      <w:r>
        <w:rPr>
          <w:rFonts w:ascii="Times New Roman" w:hAnsi="Times New Roman" w:hint="eastAsia"/>
        </w:rPr>
        <w:t>EE1: Residual Coefficient Sign Prediction</w:t>
      </w:r>
      <w:r>
        <w:rPr>
          <w:rFonts w:ascii="Times New Roman" w:hAnsi="Times New Roman"/>
        </w:rPr>
        <w:t>”</w:t>
      </w:r>
      <w:r>
        <w:rPr>
          <w:rFonts w:ascii="Times New Roman" w:hAnsi="Times New Roman" w:hint="eastAsia"/>
        </w:rPr>
        <w:t xml:space="preserve">, </w:t>
      </w:r>
      <w:r>
        <w:rPr>
          <w:rFonts w:ascii="Times New Roman" w:hAnsi="Times New Roman"/>
        </w:rPr>
        <w:t>5</w:t>
      </w:r>
      <w:r w:rsidRPr="00102076">
        <w:rPr>
          <w:rFonts w:ascii="Times New Roman" w:hAnsi="Times New Roman"/>
          <w:vertAlign w:val="superscript"/>
        </w:rPr>
        <w:t>th</w:t>
      </w:r>
      <w:r w:rsidRPr="00102076">
        <w:rPr>
          <w:rFonts w:ascii="Times New Roman" w:hAnsi="Times New Roman"/>
        </w:rPr>
        <w:t xml:space="preserve"> JVET Meeting, </w:t>
      </w:r>
      <w:r>
        <w:rPr>
          <w:rFonts w:ascii="Times New Roman" w:hAnsi="Times New Roman"/>
        </w:rPr>
        <w:t>Geneva</w:t>
      </w:r>
      <w:r w:rsidRPr="00102076">
        <w:rPr>
          <w:rFonts w:ascii="Times New Roman" w:hAnsi="Times New Roman"/>
        </w:rPr>
        <w:t>, January</w:t>
      </w:r>
      <w:r>
        <w:rPr>
          <w:rFonts w:ascii="Times New Roman" w:hAnsi="Times New Roman"/>
        </w:rPr>
        <w:t xml:space="preserve"> </w:t>
      </w:r>
      <w:r w:rsidRPr="00102076">
        <w:rPr>
          <w:rFonts w:ascii="Times New Roman" w:hAnsi="Times New Roman"/>
        </w:rPr>
        <w:t>201</w:t>
      </w:r>
      <w:r>
        <w:rPr>
          <w:rFonts w:ascii="Times New Roman" w:hAnsi="Times New Roman"/>
        </w:rPr>
        <w:t>7</w:t>
      </w:r>
      <w:r w:rsidRPr="00102076">
        <w:rPr>
          <w:rFonts w:ascii="Times New Roman" w:hAnsi="Times New Roman"/>
        </w:rPr>
        <w:t>,</w:t>
      </w:r>
      <w:r>
        <w:rPr>
          <w:rFonts w:ascii="Times New Roman" w:hAnsi="Times New Roman"/>
        </w:rPr>
        <w:t xml:space="preserve"> </w:t>
      </w:r>
      <w:r>
        <w:rPr>
          <w:rFonts w:ascii="Times New Roman" w:hAnsi="Times New Roman" w:hint="eastAsia"/>
        </w:rPr>
        <w:t>JVET-E0051</w:t>
      </w:r>
      <w:r>
        <w:rPr>
          <w:rFonts w:ascii="Times New Roman" w:hAnsi="Times New Roman"/>
        </w:rPr>
        <w:t>.</w:t>
      </w:r>
      <w:bookmarkEnd w:id="2"/>
    </w:p>
    <w:p w14:paraId="082756F5" w14:textId="723C80BE" w:rsidR="00D85ED3" w:rsidRPr="003065B6" w:rsidRDefault="00D85ED3" w:rsidP="003065B6">
      <w:pPr>
        <w:pStyle w:val="ListParagraph"/>
        <w:numPr>
          <w:ilvl w:val="0"/>
          <w:numId w:val="12"/>
        </w:numPr>
        <w:spacing w:after="0" w:line="240" w:lineRule="auto"/>
        <w:rPr>
          <w:rFonts w:ascii="Times New Roman" w:hAnsi="Times New Roman"/>
        </w:rPr>
      </w:pPr>
      <w:r w:rsidRPr="003065B6">
        <w:rPr>
          <w:rFonts w:ascii="Times New Roman" w:hAnsi="Times New Roman"/>
        </w:rPr>
        <w:t>J. Boyce, K. Suehring, X. Li, V. Seregin, JVET-</w:t>
      </w:r>
      <w:r w:rsidR="000A4589" w:rsidRPr="003065B6">
        <w:rPr>
          <w:rFonts w:ascii="Times New Roman" w:hAnsi="Times New Roman"/>
        </w:rPr>
        <w:t>J</w:t>
      </w:r>
      <w:r w:rsidRPr="003065B6">
        <w:rPr>
          <w:rFonts w:ascii="Times New Roman" w:hAnsi="Times New Roman"/>
        </w:rPr>
        <w:t xml:space="preserve">1010, “JVET common test conditions and software reference configurations”, April 2018. </w:t>
      </w:r>
    </w:p>
    <w:p w14:paraId="400C8DC1" w14:textId="77777777" w:rsidR="00AC5AA5" w:rsidRPr="005B217D" w:rsidRDefault="00AC5AA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C91A05" w:rsidR="00342FF4" w:rsidRPr="005B217D" w:rsidRDefault="00187043" w:rsidP="009234A5">
      <w:pPr>
        <w:rPr>
          <w:szCs w:val="22"/>
          <w:lang w:val="en-CA"/>
        </w:rPr>
      </w:pPr>
      <w:r w:rsidRPr="00187043">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F68A5" w14:textId="77777777" w:rsidR="00C93D44" w:rsidRDefault="00C93D44">
      <w:r>
        <w:separator/>
      </w:r>
    </w:p>
  </w:endnote>
  <w:endnote w:type="continuationSeparator" w:id="0">
    <w:p w14:paraId="732419A4" w14:textId="77777777" w:rsidR="00C93D44" w:rsidRDefault="00C9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BECA3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63B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63BF">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55283" w14:textId="77777777" w:rsidR="00C93D44" w:rsidRDefault="00C93D44">
      <w:r>
        <w:separator/>
      </w:r>
    </w:p>
  </w:footnote>
  <w:footnote w:type="continuationSeparator" w:id="0">
    <w:p w14:paraId="33DA84DC" w14:textId="77777777" w:rsidR="00C93D44" w:rsidRDefault="00C93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A257D"/>
    <w:multiLevelType w:val="hybridMultilevel"/>
    <w:tmpl w:val="6CE879A4"/>
    <w:lvl w:ilvl="0" w:tplc="B2FAC08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2243DC"/>
    <w:multiLevelType w:val="hybridMultilevel"/>
    <w:tmpl w:val="1794DD0C"/>
    <w:lvl w:ilvl="0" w:tplc="C9986D18">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847675"/>
    <w:multiLevelType w:val="hybridMultilevel"/>
    <w:tmpl w:val="65EC7EB8"/>
    <w:lvl w:ilvl="0" w:tplc="ACCCBFD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F7848A2"/>
    <w:multiLevelType w:val="hybridMultilevel"/>
    <w:tmpl w:val="77881562"/>
    <w:lvl w:ilvl="0" w:tplc="C9986D18">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8"/>
  </w:num>
  <w:num w:numId="8">
    <w:abstractNumId w:val="6"/>
  </w:num>
  <w:num w:numId="9">
    <w:abstractNumId w:val="2"/>
  </w:num>
  <w:num w:numId="10">
    <w:abstractNumId w:val="4"/>
  </w:num>
  <w:num w:numId="11">
    <w:abstractNumId w:val="3"/>
  </w:num>
  <w:num w:numId="12">
    <w:abstractNumId w:val="1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num>
  <w:num w:numId="16">
    <w:abstractNumId w:val="1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07F"/>
    <w:rsid w:val="00010E57"/>
    <w:rsid w:val="00026AD5"/>
    <w:rsid w:val="000308A3"/>
    <w:rsid w:val="0003393C"/>
    <w:rsid w:val="000458BC"/>
    <w:rsid w:val="00045C41"/>
    <w:rsid w:val="00046C03"/>
    <w:rsid w:val="00064CD4"/>
    <w:rsid w:val="00065039"/>
    <w:rsid w:val="000723AB"/>
    <w:rsid w:val="0007614F"/>
    <w:rsid w:val="00091F84"/>
    <w:rsid w:val="000A4589"/>
    <w:rsid w:val="000B0C0F"/>
    <w:rsid w:val="000B1C6B"/>
    <w:rsid w:val="000B4FF9"/>
    <w:rsid w:val="000B6F4B"/>
    <w:rsid w:val="000C09AC"/>
    <w:rsid w:val="000E00F3"/>
    <w:rsid w:val="000F158C"/>
    <w:rsid w:val="00102076"/>
    <w:rsid w:val="00102F3D"/>
    <w:rsid w:val="001123FE"/>
    <w:rsid w:val="00112E00"/>
    <w:rsid w:val="00124E38"/>
    <w:rsid w:val="0012580B"/>
    <w:rsid w:val="00131F90"/>
    <w:rsid w:val="0013458C"/>
    <w:rsid w:val="0013526E"/>
    <w:rsid w:val="00142C83"/>
    <w:rsid w:val="00146152"/>
    <w:rsid w:val="00155526"/>
    <w:rsid w:val="00157DE7"/>
    <w:rsid w:val="00171371"/>
    <w:rsid w:val="001758A7"/>
    <w:rsid w:val="00175A24"/>
    <w:rsid w:val="001809AA"/>
    <w:rsid w:val="00187043"/>
    <w:rsid w:val="00187E58"/>
    <w:rsid w:val="001966D4"/>
    <w:rsid w:val="001A297E"/>
    <w:rsid w:val="001A368E"/>
    <w:rsid w:val="001A7329"/>
    <w:rsid w:val="001A792F"/>
    <w:rsid w:val="001B4E28"/>
    <w:rsid w:val="001C3525"/>
    <w:rsid w:val="001C3AFB"/>
    <w:rsid w:val="001D1BD2"/>
    <w:rsid w:val="001D467A"/>
    <w:rsid w:val="001E0248"/>
    <w:rsid w:val="001E02BE"/>
    <w:rsid w:val="001E3B37"/>
    <w:rsid w:val="001F2594"/>
    <w:rsid w:val="002055A6"/>
    <w:rsid w:val="00206460"/>
    <w:rsid w:val="002069B4"/>
    <w:rsid w:val="002110E0"/>
    <w:rsid w:val="00215B20"/>
    <w:rsid w:val="00215DFC"/>
    <w:rsid w:val="00217C6A"/>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2265"/>
    <w:rsid w:val="002E6440"/>
    <w:rsid w:val="002F164D"/>
    <w:rsid w:val="003021BC"/>
    <w:rsid w:val="00306206"/>
    <w:rsid w:val="003065B6"/>
    <w:rsid w:val="00313E2F"/>
    <w:rsid w:val="00317D85"/>
    <w:rsid w:val="00327AE6"/>
    <w:rsid w:val="00327C56"/>
    <w:rsid w:val="003315A1"/>
    <w:rsid w:val="00336EC9"/>
    <w:rsid w:val="003373EC"/>
    <w:rsid w:val="00342FF4"/>
    <w:rsid w:val="00346148"/>
    <w:rsid w:val="003669EA"/>
    <w:rsid w:val="003706CC"/>
    <w:rsid w:val="00377710"/>
    <w:rsid w:val="003A2D8E"/>
    <w:rsid w:val="003A7CE6"/>
    <w:rsid w:val="003C20E4"/>
    <w:rsid w:val="003D5081"/>
    <w:rsid w:val="003D6342"/>
    <w:rsid w:val="003E6F90"/>
    <w:rsid w:val="003E73ED"/>
    <w:rsid w:val="003F5D0F"/>
    <w:rsid w:val="00414101"/>
    <w:rsid w:val="004172DD"/>
    <w:rsid w:val="004219CF"/>
    <w:rsid w:val="004234F0"/>
    <w:rsid w:val="00433DDB"/>
    <w:rsid w:val="00435A29"/>
    <w:rsid w:val="00437619"/>
    <w:rsid w:val="00463D42"/>
    <w:rsid w:val="00465789"/>
    <w:rsid w:val="00465A1E"/>
    <w:rsid w:val="0047428F"/>
    <w:rsid w:val="004A2A63"/>
    <w:rsid w:val="004B210C"/>
    <w:rsid w:val="004D405F"/>
    <w:rsid w:val="004E4F4F"/>
    <w:rsid w:val="004E6789"/>
    <w:rsid w:val="004F61E3"/>
    <w:rsid w:val="00502E10"/>
    <w:rsid w:val="00505033"/>
    <w:rsid w:val="0051015C"/>
    <w:rsid w:val="00516CF1"/>
    <w:rsid w:val="00531AE9"/>
    <w:rsid w:val="00550A66"/>
    <w:rsid w:val="00557DEA"/>
    <w:rsid w:val="00567EC7"/>
    <w:rsid w:val="00570013"/>
    <w:rsid w:val="005801A2"/>
    <w:rsid w:val="0058665B"/>
    <w:rsid w:val="0058704E"/>
    <w:rsid w:val="00587ACC"/>
    <w:rsid w:val="005948EC"/>
    <w:rsid w:val="005952A5"/>
    <w:rsid w:val="005A33A1"/>
    <w:rsid w:val="005B217D"/>
    <w:rsid w:val="005B2E4B"/>
    <w:rsid w:val="005B3CF4"/>
    <w:rsid w:val="005C385F"/>
    <w:rsid w:val="005E1AC6"/>
    <w:rsid w:val="005F6F1B"/>
    <w:rsid w:val="006146F7"/>
    <w:rsid w:val="00615995"/>
    <w:rsid w:val="00616155"/>
    <w:rsid w:val="00624B33"/>
    <w:rsid w:val="0063041A"/>
    <w:rsid w:val="00630AA2"/>
    <w:rsid w:val="00646707"/>
    <w:rsid w:val="0065467F"/>
    <w:rsid w:val="00657F7E"/>
    <w:rsid w:val="00662E58"/>
    <w:rsid w:val="00662ED6"/>
    <w:rsid w:val="006637F2"/>
    <w:rsid w:val="006642A5"/>
    <w:rsid w:val="00664DCF"/>
    <w:rsid w:val="00680093"/>
    <w:rsid w:val="006B0997"/>
    <w:rsid w:val="006C5D39"/>
    <w:rsid w:val="006D6D9B"/>
    <w:rsid w:val="006E2810"/>
    <w:rsid w:val="006E5417"/>
    <w:rsid w:val="006F0794"/>
    <w:rsid w:val="006F37D8"/>
    <w:rsid w:val="007023DE"/>
    <w:rsid w:val="00712F60"/>
    <w:rsid w:val="00720E3B"/>
    <w:rsid w:val="00735AC8"/>
    <w:rsid w:val="00735D6C"/>
    <w:rsid w:val="0074393F"/>
    <w:rsid w:val="00745F6B"/>
    <w:rsid w:val="0075585E"/>
    <w:rsid w:val="00757C17"/>
    <w:rsid w:val="007672E1"/>
    <w:rsid w:val="00770571"/>
    <w:rsid w:val="007768FF"/>
    <w:rsid w:val="007824D3"/>
    <w:rsid w:val="007963BF"/>
    <w:rsid w:val="00796EE3"/>
    <w:rsid w:val="007A7D29"/>
    <w:rsid w:val="007B4AB8"/>
    <w:rsid w:val="007C2CC5"/>
    <w:rsid w:val="007D1181"/>
    <w:rsid w:val="007E01A3"/>
    <w:rsid w:val="007F1F8B"/>
    <w:rsid w:val="007F67A1"/>
    <w:rsid w:val="00811C05"/>
    <w:rsid w:val="008206C8"/>
    <w:rsid w:val="00826A69"/>
    <w:rsid w:val="0086387C"/>
    <w:rsid w:val="00874A6C"/>
    <w:rsid w:val="00876C65"/>
    <w:rsid w:val="0089359D"/>
    <w:rsid w:val="008A4B4C"/>
    <w:rsid w:val="008B66CA"/>
    <w:rsid w:val="008C239F"/>
    <w:rsid w:val="008C3636"/>
    <w:rsid w:val="008D4761"/>
    <w:rsid w:val="008E480C"/>
    <w:rsid w:val="00907757"/>
    <w:rsid w:val="00912B3D"/>
    <w:rsid w:val="009212B0"/>
    <w:rsid w:val="00921FA1"/>
    <w:rsid w:val="009234A5"/>
    <w:rsid w:val="00933453"/>
    <w:rsid w:val="009336F7"/>
    <w:rsid w:val="0093636C"/>
    <w:rsid w:val="009374A7"/>
    <w:rsid w:val="00944889"/>
    <w:rsid w:val="00955F6D"/>
    <w:rsid w:val="00970640"/>
    <w:rsid w:val="00972C98"/>
    <w:rsid w:val="00977C16"/>
    <w:rsid w:val="0098551D"/>
    <w:rsid w:val="0099518F"/>
    <w:rsid w:val="009A523D"/>
    <w:rsid w:val="009B02A1"/>
    <w:rsid w:val="009D7CE6"/>
    <w:rsid w:val="009F3017"/>
    <w:rsid w:val="009F496B"/>
    <w:rsid w:val="00A01439"/>
    <w:rsid w:val="00A02E61"/>
    <w:rsid w:val="00A05CFF"/>
    <w:rsid w:val="00A13048"/>
    <w:rsid w:val="00A26888"/>
    <w:rsid w:val="00A46843"/>
    <w:rsid w:val="00A46E6C"/>
    <w:rsid w:val="00A56B97"/>
    <w:rsid w:val="00A6093D"/>
    <w:rsid w:val="00A767DC"/>
    <w:rsid w:val="00A76A6D"/>
    <w:rsid w:val="00A83253"/>
    <w:rsid w:val="00AA6E84"/>
    <w:rsid w:val="00AB1A1C"/>
    <w:rsid w:val="00AC5AA5"/>
    <w:rsid w:val="00AD05A8"/>
    <w:rsid w:val="00AE341B"/>
    <w:rsid w:val="00B01905"/>
    <w:rsid w:val="00B04E16"/>
    <w:rsid w:val="00B07CA7"/>
    <w:rsid w:val="00B10693"/>
    <w:rsid w:val="00B1279A"/>
    <w:rsid w:val="00B4194A"/>
    <w:rsid w:val="00B437E8"/>
    <w:rsid w:val="00B450FA"/>
    <w:rsid w:val="00B5222E"/>
    <w:rsid w:val="00B53179"/>
    <w:rsid w:val="00B57A23"/>
    <w:rsid w:val="00B600CD"/>
    <w:rsid w:val="00B61C96"/>
    <w:rsid w:val="00B73A2A"/>
    <w:rsid w:val="00B75A51"/>
    <w:rsid w:val="00B827C6"/>
    <w:rsid w:val="00B94B06"/>
    <w:rsid w:val="00B94C28"/>
    <w:rsid w:val="00B9788C"/>
    <w:rsid w:val="00BA7A9E"/>
    <w:rsid w:val="00BC10BA"/>
    <w:rsid w:val="00BC5AFD"/>
    <w:rsid w:val="00BE6430"/>
    <w:rsid w:val="00C00DDE"/>
    <w:rsid w:val="00C04F43"/>
    <w:rsid w:val="00C0609D"/>
    <w:rsid w:val="00C115AB"/>
    <w:rsid w:val="00C26CCB"/>
    <w:rsid w:val="00C30249"/>
    <w:rsid w:val="00C3723B"/>
    <w:rsid w:val="00C42466"/>
    <w:rsid w:val="00C606C9"/>
    <w:rsid w:val="00C80288"/>
    <w:rsid w:val="00C822F4"/>
    <w:rsid w:val="00C84003"/>
    <w:rsid w:val="00C90650"/>
    <w:rsid w:val="00C93D44"/>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5ED3"/>
    <w:rsid w:val="00DA17FC"/>
    <w:rsid w:val="00DA7887"/>
    <w:rsid w:val="00DB2C26"/>
    <w:rsid w:val="00DC195C"/>
    <w:rsid w:val="00DD02F4"/>
    <w:rsid w:val="00DD18AB"/>
    <w:rsid w:val="00DD6622"/>
    <w:rsid w:val="00DE1C7C"/>
    <w:rsid w:val="00DE6B43"/>
    <w:rsid w:val="00E0312B"/>
    <w:rsid w:val="00E11923"/>
    <w:rsid w:val="00E262D4"/>
    <w:rsid w:val="00E36250"/>
    <w:rsid w:val="00E46E82"/>
    <w:rsid w:val="00E47F2D"/>
    <w:rsid w:val="00E54511"/>
    <w:rsid w:val="00E61DAC"/>
    <w:rsid w:val="00E63460"/>
    <w:rsid w:val="00E72B80"/>
    <w:rsid w:val="00E75FE3"/>
    <w:rsid w:val="00E86C4C"/>
    <w:rsid w:val="00E875EB"/>
    <w:rsid w:val="00E907A3"/>
    <w:rsid w:val="00EA5AE0"/>
    <w:rsid w:val="00EB0655"/>
    <w:rsid w:val="00EB56E1"/>
    <w:rsid w:val="00EB7AB1"/>
    <w:rsid w:val="00EE411B"/>
    <w:rsid w:val="00EE71DD"/>
    <w:rsid w:val="00EE7CD8"/>
    <w:rsid w:val="00EF4222"/>
    <w:rsid w:val="00EF48CC"/>
    <w:rsid w:val="00F00801"/>
    <w:rsid w:val="00F21D76"/>
    <w:rsid w:val="00F2488D"/>
    <w:rsid w:val="00F30060"/>
    <w:rsid w:val="00F3017E"/>
    <w:rsid w:val="00F37682"/>
    <w:rsid w:val="00F601A0"/>
    <w:rsid w:val="00F60BFF"/>
    <w:rsid w:val="00F62559"/>
    <w:rsid w:val="00F712E9"/>
    <w:rsid w:val="00F73032"/>
    <w:rsid w:val="00F848FC"/>
    <w:rsid w:val="00F906F6"/>
    <w:rsid w:val="00F9282A"/>
    <w:rsid w:val="00F96BAD"/>
    <w:rsid w:val="00FA0465"/>
    <w:rsid w:val="00FA139D"/>
    <w:rsid w:val="00FB08C5"/>
    <w:rsid w:val="00FB0E84"/>
    <w:rsid w:val="00FC227A"/>
    <w:rsid w:val="00FC2405"/>
    <w:rsid w:val="00FC2E8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02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050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40" w:after="40"/>
      <w:textAlignment w:val="auto"/>
    </w:pPr>
    <w:rPr>
      <w:rFonts w:eastAsia="Times New Roman"/>
      <w:b/>
      <w:bCs/>
      <w:kern w:val="2"/>
      <w:sz w:val="20"/>
      <w:lang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05033"/>
    <w:rPr>
      <w:rFonts w:eastAsia="Times New Roman"/>
      <w:b/>
      <w:bCs/>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211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sily.rufitskiy@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abutov.alexander@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alexey.filippov@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408D9-F0FD-46BA-AB1D-FA6F541F0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10</cp:revision>
  <cp:lastPrinted>1900-01-01T08:00:00Z</cp:lastPrinted>
  <dcterms:created xsi:type="dcterms:W3CDTF">2018-07-02T17:08:00Z</dcterms:created>
  <dcterms:modified xsi:type="dcterms:W3CDTF">2018-07-02T17:56:00Z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(2)TV8xYSikAQlOBBTbDOjFQi6YBtgZVd3hhFfn8sfvYyX2QtbJbrEElUOhxCh+Bcj9pAypeWx4
v4U2qg/O+3qO8rDmjKypOpeATk1DGjrfTwR3WE0ELHSjP2jO0UksLXOYBh2lFR4RLbnr5kEM
GMUuFRAY5+ah/stcocsSOIEqtPdQ2wcLa0f4p1ruXnILwGjGxvHqXzOwXKHBi59VT9Wpp+e3
fiIhUC+AaqXlruuwYu</vt:lpwstr>
  </property>
  <property fmtid="{D5CDD505-2E9C-101B-9397-08002B2CF9AE}" pid="3" name="_2015_ms_pID_7253431">
    <vt:lpwstr>RaiyMcPSMpooRqjKF9FfuMjey95XTn5ExeakU8tKov0MUHvDzCGLF5
/9OMbiZ0jAUt1Jbp2wLLOG1apjfwO1ge9NpmTcb6WWvqZwyjcO6wizAN0GHOETVcsaJndLCf
6RKM0yPdVxn+AzwcAegLKJihwKQg3W4U39eoZCgmkBZIoO1nLO4lcP0DZ9+dFvFzP60=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