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E64A4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251656704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251658752">
                  <v:imagedata r:id="rId7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51657728">
                  <v:imagedata r:id="rId8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EB34615" w:rsidR="00E61DAC" w:rsidRPr="005B217D" w:rsidRDefault="00EF03F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11th Meeting: Ljubljana</w:t>
            </w:r>
            <w:r>
              <w:rPr>
                <w:lang w:val="en-CA"/>
              </w:rPr>
              <w:t>, SI, 10–18 July 2018</w:t>
            </w:r>
          </w:p>
        </w:tc>
        <w:tc>
          <w:tcPr>
            <w:tcW w:w="3168" w:type="dxa"/>
          </w:tcPr>
          <w:p w14:paraId="59B7E346" w14:textId="2366D5D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F03F5">
              <w:rPr>
                <w:lang w:val="en-CA" w:eastAsia="ja-JP"/>
              </w:rPr>
              <w:t>K</w:t>
            </w:r>
            <w:r w:rsidR="00EF03F5">
              <w:rPr>
                <w:lang w:val="en-CA"/>
              </w:rPr>
              <w:t>0012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AE2C05E" w:rsidR="00E61DAC" w:rsidRPr="005B217D" w:rsidRDefault="007E68B5" w:rsidP="00200532">
            <w:pPr>
              <w:spacing w:before="60" w:after="60"/>
              <w:rPr>
                <w:b/>
                <w:szCs w:val="22"/>
                <w:lang w:val="en-CA"/>
              </w:rPr>
            </w:pPr>
            <w:r w:rsidRPr="003D3360">
              <w:rPr>
                <w:b/>
              </w:rPr>
              <w:t>Report of AHG</w:t>
            </w:r>
            <w:r w:rsidR="00FE7F22">
              <w:rPr>
                <w:b/>
              </w:rPr>
              <w:t>12</w:t>
            </w:r>
            <w:r w:rsidRPr="003D3360">
              <w:rPr>
                <w:b/>
              </w:rPr>
              <w:t xml:space="preserve"> </w:t>
            </w:r>
            <w:r>
              <w:rPr>
                <w:b/>
              </w:rPr>
              <w:t xml:space="preserve">on </w:t>
            </w:r>
            <w:r w:rsidR="00200532">
              <w:rPr>
                <w:b/>
              </w:rPr>
              <w:t>h</w:t>
            </w:r>
            <w:r w:rsidR="004A091C" w:rsidRPr="004A091C">
              <w:rPr>
                <w:b/>
              </w:rPr>
              <w:t>igh-level parallelism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6AB36E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FFB0AD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A40ABE3" w14:textId="3B92E17A" w:rsidR="008D2301" w:rsidRDefault="003C0513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Tomohiro</w:t>
            </w:r>
            <w:r w:rsidR="008D2301">
              <w:rPr>
                <w:szCs w:val="22"/>
                <w:lang w:val="en-CA"/>
              </w:rPr>
              <w:t xml:space="preserve"> Ikai</w:t>
            </w:r>
          </w:p>
          <w:p w14:paraId="009E126B" w14:textId="77777777" w:rsidR="003B5DBD" w:rsidRDefault="003B5DBD" w:rsidP="007E68B5">
            <w:pPr>
              <w:spacing w:before="60" w:after="60"/>
              <w:rPr>
                <w:szCs w:val="22"/>
                <w:lang w:val="en-CA"/>
              </w:rPr>
            </w:pPr>
            <w:r w:rsidRPr="003B5DBD">
              <w:rPr>
                <w:szCs w:val="22"/>
                <w:lang w:val="en-CA"/>
              </w:rPr>
              <w:t>Muhammed Coban</w:t>
            </w:r>
          </w:p>
          <w:p w14:paraId="71190C0C" w14:textId="3F4CDA76" w:rsidR="008D2301" w:rsidRDefault="00650417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Hyeongmun </w:t>
            </w:r>
            <w:r w:rsidR="008D2301">
              <w:rPr>
                <w:szCs w:val="22"/>
                <w:lang w:val="en-CA"/>
              </w:rPr>
              <w:t>Jang</w:t>
            </w:r>
          </w:p>
          <w:p w14:paraId="60EB0728" w14:textId="6932AB3F" w:rsidR="008D2301" w:rsidRDefault="008D2301" w:rsidP="007E68B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</w:t>
            </w:r>
            <w:r w:rsidR="00255F47">
              <w:rPr>
                <w:szCs w:val="22"/>
                <w:lang w:val="en-CA"/>
              </w:rPr>
              <w:t>obert</w:t>
            </w:r>
            <w:r>
              <w:rPr>
                <w:szCs w:val="22"/>
                <w:lang w:val="en-CA"/>
              </w:rPr>
              <w:t xml:space="preserve"> Skupin</w:t>
            </w:r>
          </w:p>
          <w:p w14:paraId="49D81240" w14:textId="524612A7" w:rsidR="00E61DAC" w:rsidRPr="005B217D" w:rsidRDefault="001A1E71" w:rsidP="007E68B5">
            <w:pPr>
              <w:spacing w:before="60" w:after="60"/>
              <w:rPr>
                <w:szCs w:val="22"/>
                <w:lang w:val="en-CA"/>
              </w:rPr>
            </w:pPr>
            <w:r w:rsidRPr="001A1E71">
              <w:rPr>
                <w:szCs w:val="22"/>
                <w:lang w:val="en-CA"/>
              </w:rPr>
              <w:t>Ye-Kui Wang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718F99F2" w14:textId="77777777" w:rsidR="007E68B5" w:rsidRDefault="00E64A49" w:rsidP="007E68B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7E68B5" w:rsidRPr="001C5A96">
                <w:rPr>
                  <w:rStyle w:val="a6"/>
                  <w:szCs w:val="22"/>
                  <w:lang w:val="en-CA"/>
                </w:rPr>
                <w:t>ikai.tomohiro@sharp.co.jp</w:t>
              </w:r>
            </w:hyperlink>
          </w:p>
          <w:p w14:paraId="6938514C" w14:textId="137CD7FC" w:rsidR="00E61DAC" w:rsidRDefault="00E64A49" w:rsidP="007E68B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A454A1" w:rsidRPr="00B525DC">
                <w:rPr>
                  <w:rStyle w:val="a6"/>
                  <w:szCs w:val="22"/>
                  <w:lang w:val="en-CA"/>
                </w:rPr>
                <w:t>mcoban@qti.qualcomm.com</w:t>
              </w:r>
            </w:hyperlink>
          </w:p>
          <w:p w14:paraId="603E6AD5" w14:textId="0E063ABE" w:rsidR="00A454A1" w:rsidRDefault="00E64A49" w:rsidP="00A454A1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255F47" w:rsidRPr="00B525DC">
                <w:rPr>
                  <w:rStyle w:val="a6"/>
                  <w:szCs w:val="22"/>
                  <w:lang w:val="en-CA"/>
                </w:rPr>
                <w:t>hm.jang@lge.com</w:t>
              </w:r>
            </w:hyperlink>
          </w:p>
          <w:p w14:paraId="7D734E65" w14:textId="4945FF2A" w:rsidR="00255F47" w:rsidRDefault="00E64A49" w:rsidP="00A454A1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1A1E71" w:rsidRPr="00B525DC">
                <w:rPr>
                  <w:rStyle w:val="a6"/>
                  <w:szCs w:val="22"/>
                  <w:lang w:val="en-CA"/>
                </w:rPr>
                <w:t>robert.skupin@hhi.fraunhofer.de</w:t>
              </w:r>
            </w:hyperlink>
          </w:p>
          <w:p w14:paraId="32C2ABFD" w14:textId="23345AF7" w:rsidR="001A1E71" w:rsidRPr="005B217D" w:rsidRDefault="00E64A49" w:rsidP="00A454A1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1A1E71">
                <w:rPr>
                  <w:rStyle w:val="a6"/>
                </w:rPr>
                <w:t>yekui.wang@huawei.com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37E74E8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455B3E6" w:rsidR="00E61DAC" w:rsidRPr="005B217D" w:rsidRDefault="008D2301">
            <w:pPr>
              <w:spacing w:before="60" w:after="60"/>
              <w:rPr>
                <w:szCs w:val="22"/>
                <w:lang w:val="en-CA"/>
              </w:rPr>
            </w:pPr>
            <w: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998593" w14:textId="43479C3C" w:rsidR="007E68B5" w:rsidRPr="004933D8" w:rsidRDefault="007E68B5" w:rsidP="007E68B5">
      <w:pPr>
        <w:rPr>
          <w:szCs w:val="22"/>
        </w:rPr>
      </w:pPr>
      <w:r>
        <w:rPr>
          <w:szCs w:val="22"/>
        </w:rPr>
        <w:t xml:space="preserve">The document summarizes activities of </w:t>
      </w:r>
      <w:r w:rsidR="00200532">
        <w:rPr>
          <w:szCs w:val="22"/>
        </w:rPr>
        <w:t xml:space="preserve">the AHG </w:t>
      </w:r>
      <w:r>
        <w:rPr>
          <w:szCs w:val="22"/>
        </w:rPr>
        <w:t xml:space="preserve">on </w:t>
      </w:r>
      <w:r w:rsidR="00200532">
        <w:rPr>
          <w:szCs w:val="22"/>
        </w:rPr>
        <w:t>high-level parallelism</w:t>
      </w:r>
      <w:r w:rsidRPr="00554148">
        <w:rPr>
          <w:szCs w:val="22"/>
        </w:rPr>
        <w:t xml:space="preserve"> </w:t>
      </w:r>
      <w:r w:rsidR="00C56108">
        <w:rPr>
          <w:szCs w:val="22"/>
        </w:rPr>
        <w:t>between the 10</w:t>
      </w:r>
      <w:r>
        <w:rPr>
          <w:szCs w:val="22"/>
          <w:vertAlign w:val="superscript"/>
        </w:rPr>
        <w:t>th</w:t>
      </w:r>
      <w:r>
        <w:rPr>
          <w:szCs w:val="22"/>
        </w:rPr>
        <w:t xml:space="preserve"> </w:t>
      </w:r>
      <w:r w:rsidRPr="00554148">
        <w:rPr>
          <w:szCs w:val="22"/>
        </w:rPr>
        <w:t xml:space="preserve">and the </w:t>
      </w:r>
      <w:r w:rsidR="00C56108">
        <w:rPr>
          <w:szCs w:val="22"/>
        </w:rPr>
        <w:t>11</w:t>
      </w:r>
      <w:r w:rsidRPr="00085612">
        <w:rPr>
          <w:szCs w:val="22"/>
          <w:vertAlign w:val="superscript"/>
        </w:rPr>
        <w:t>th</w:t>
      </w:r>
      <w:r>
        <w:rPr>
          <w:szCs w:val="22"/>
        </w:rPr>
        <w:t xml:space="preserve"> JVET m</w:t>
      </w:r>
      <w:r w:rsidRPr="00554148">
        <w:rPr>
          <w:szCs w:val="22"/>
        </w:rPr>
        <w:t>eeting</w:t>
      </w:r>
      <w:r>
        <w:rPr>
          <w:szCs w:val="22"/>
        </w:rPr>
        <w:t>s.</w:t>
      </w:r>
    </w:p>
    <w:p w14:paraId="7D2AC1F0" w14:textId="4C924677" w:rsidR="00745F6B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A86DB4F" w14:textId="67C88053" w:rsidR="0054565F" w:rsidRPr="0054565F" w:rsidRDefault="007E1ED6" w:rsidP="0054565F">
      <w:pPr>
        <w:rPr>
          <w:lang w:val="en-CA" w:eastAsia="ja-JP"/>
        </w:rPr>
      </w:pPr>
      <w:r>
        <w:rPr>
          <w:rFonts w:hint="eastAsia"/>
          <w:lang w:val="en-CA" w:eastAsia="ja-JP"/>
        </w:rPr>
        <w:t>The mandate</w:t>
      </w:r>
      <w:r>
        <w:rPr>
          <w:lang w:val="en-CA" w:eastAsia="ja-JP"/>
        </w:rPr>
        <w:t>s</w:t>
      </w:r>
      <w:r>
        <w:rPr>
          <w:rFonts w:hint="eastAsia"/>
          <w:lang w:val="en-CA" w:eastAsia="ja-JP"/>
        </w:rPr>
        <w:t xml:space="preserve"> of this AHG are</w:t>
      </w:r>
      <w:r w:rsidR="00892ECC">
        <w:rPr>
          <w:lang w:val="en-CA" w:eastAsia="ja-JP"/>
        </w:rPr>
        <w:t>:</w:t>
      </w:r>
    </w:p>
    <w:p w14:paraId="2F9DE576" w14:textId="77777777" w:rsidR="0054565F" w:rsidRDefault="0054565F" w:rsidP="00E64A49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Study high-level </w:t>
      </w:r>
      <w:r w:rsidRPr="00160D25">
        <w:t>parallelism</w:t>
      </w:r>
      <w:r>
        <w:t xml:space="preserve"> techniques.</w:t>
      </w:r>
    </w:p>
    <w:p w14:paraId="5778A64C" w14:textId="77777777" w:rsidR="0054565F" w:rsidRPr="00B67FBA" w:rsidRDefault="0054565F" w:rsidP="00E64A49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67FBA">
        <w:t>Prepare software and configuration in TM to facilitate parallel processing test.</w:t>
      </w:r>
    </w:p>
    <w:p w14:paraId="4A90A7EC" w14:textId="77777777" w:rsidR="0054565F" w:rsidRPr="00160D25" w:rsidRDefault="0054565F" w:rsidP="00E64A49">
      <w:pPr>
        <w:numPr>
          <w:ilvl w:val="0"/>
          <w:numId w:val="17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 w:rsidRPr="00B67FBA">
        <w:rPr>
          <w:lang w:val="en-CA"/>
        </w:rPr>
        <w:t>Study the coding efficiency impact of parallel processing.</w:t>
      </w:r>
    </w:p>
    <w:p w14:paraId="10239A54" w14:textId="77777777" w:rsidR="0031731D" w:rsidRDefault="0031731D" w:rsidP="00B02AB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</w:p>
    <w:p w14:paraId="4CDD5169" w14:textId="44DCBBF7" w:rsidR="00B02ABF" w:rsidRPr="004933D8" w:rsidRDefault="00D54F9F" w:rsidP="00B02AB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 xml:space="preserve">A kick-off message </w:t>
      </w:r>
      <w:r w:rsidR="00200532">
        <w:t xml:space="preserve">was </w:t>
      </w:r>
      <w:r>
        <w:t xml:space="preserve">sent </w:t>
      </w:r>
      <w:r w:rsidR="00200532">
        <w:t xml:space="preserve">on </w:t>
      </w:r>
      <w:r>
        <w:t>May 24, 2018. There</w:t>
      </w:r>
      <w:r w:rsidR="00200532">
        <w:t xml:space="preserve"> has been</w:t>
      </w:r>
      <w:r>
        <w:t xml:space="preserve"> no email discussions in the main reflector.</w:t>
      </w:r>
    </w:p>
    <w:p w14:paraId="0D6838F7" w14:textId="77777777" w:rsidR="00B02ABF" w:rsidRDefault="00B02ABF" w:rsidP="00B02AB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</w:p>
    <w:p w14:paraId="1BD93846" w14:textId="52977E82" w:rsidR="001927C9" w:rsidRDefault="00385908" w:rsidP="001927C9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Related contributions</w:t>
      </w:r>
    </w:p>
    <w:p w14:paraId="19A7D498" w14:textId="010D0BE9" w:rsidR="00632AE0" w:rsidRDefault="00200532" w:rsidP="00F514B0">
      <w:r>
        <w:t xml:space="preserve">Three </w:t>
      </w:r>
      <w:r w:rsidR="00F514B0">
        <w:t>contributions</w:t>
      </w:r>
      <w:r>
        <w:t>, listed below,</w:t>
      </w:r>
      <w:r w:rsidR="00F514B0">
        <w:t xml:space="preserve"> are </w:t>
      </w:r>
      <w:r w:rsidR="00632AE0">
        <w:t xml:space="preserve">on tiles and </w:t>
      </w:r>
      <w:r w:rsidR="008A304D">
        <w:t>related to this AHG.</w:t>
      </w:r>
      <w:r w:rsidR="00F514B0">
        <w:t xml:space="preserve"> </w:t>
      </w:r>
      <w:r w:rsidR="008A304D">
        <w:t>A</w:t>
      </w:r>
      <w:r w:rsidR="00F514B0">
        <w:t xml:space="preserve">ll </w:t>
      </w:r>
      <w:r>
        <w:t xml:space="preserve">the three </w:t>
      </w:r>
      <w:r w:rsidR="00F514B0">
        <w:t>contributions</w:t>
      </w:r>
      <w:r w:rsidR="00F514B0" w:rsidRPr="004F015C">
        <w:rPr>
          <w:rFonts w:hint="eastAsia"/>
        </w:rPr>
        <w:t xml:space="preserve"> </w:t>
      </w:r>
      <w:r>
        <w:t>contain aspects related to</w:t>
      </w:r>
      <w:r w:rsidR="00F514B0">
        <w:t xml:space="preserve"> the first mandate. </w:t>
      </w:r>
      <w:r>
        <w:t>Some of the three contributions also contain aspects related to t</w:t>
      </w:r>
      <w:r w:rsidR="00F514B0">
        <w:t>he third mandate.</w:t>
      </w:r>
    </w:p>
    <w:p w14:paraId="1E63C118" w14:textId="30DC6D96" w:rsidR="00200532" w:rsidRDefault="00200532" w:rsidP="00E64A49">
      <w:pPr>
        <w:keepNext/>
      </w:pPr>
      <w:r>
        <w:t>The three contributions are:</w:t>
      </w:r>
    </w:p>
    <w:p w14:paraId="1364E491" w14:textId="77777777" w:rsidR="00200532" w:rsidRDefault="00200532" w:rsidP="00F514B0"/>
    <w:tbl>
      <w:tblPr>
        <w:tblW w:w="0" w:type="auto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28"/>
        <w:gridCol w:w="862"/>
        <w:gridCol w:w="3230"/>
        <w:gridCol w:w="3177"/>
      </w:tblGrid>
      <w:tr w:rsidR="00200532" w14:paraId="155748FC" w14:textId="77777777" w:rsidTr="00E64A49">
        <w:trPr>
          <w:tblCellSpacing w:w="15" w:type="dxa"/>
          <w:jc w:val="center"/>
        </w:trPr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B54EE84" w14:textId="77777777" w:rsidR="00200532" w:rsidRDefault="00200532" w:rsidP="00E64A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  <w:lang w:eastAsia="ja-JP"/>
              </w:rPr>
            </w:pPr>
            <w:hyperlink r:id="rId14" w:history="1">
              <w:r>
                <w:rPr>
                  <w:rStyle w:val="a6"/>
                  <w:rFonts w:ascii="Arial" w:hAnsi="Arial" w:cs="Arial"/>
                  <w:sz w:val="20"/>
                </w:rPr>
                <w:t>JVET-K0155</w:t>
              </w:r>
            </w:hyperlink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144F2309" w14:textId="77777777" w:rsidR="00200532" w:rsidRDefault="00200532" w:rsidP="00E64A49">
            <w:pPr>
              <w:keepNext/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m43082</w:t>
            </w: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AFFC505" w14:textId="77777777" w:rsidR="00200532" w:rsidRDefault="00200532" w:rsidP="00E64A49">
            <w:pPr>
              <w:keepNext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AHG12: Flexible Tile Partitioning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3625DD" w14:textId="77777777" w:rsidR="00200532" w:rsidRDefault="00200532" w:rsidP="00E64A49">
            <w:pPr>
              <w:keepNext/>
              <w:spacing w:before="0"/>
              <w:rPr>
                <w:rFonts w:ascii="Arial" w:hAnsi="Arial" w:cs="Arial"/>
                <w:sz w:val="20"/>
              </w:rPr>
            </w:pPr>
            <w:hyperlink r:id="rId15" w:history="1">
              <w:r>
                <w:rPr>
                  <w:rStyle w:val="a6"/>
                  <w:rFonts w:ascii="Arial" w:hAnsi="Arial" w:cs="Arial"/>
                  <w:sz w:val="20"/>
                </w:rPr>
                <w:t>Y. Yasugi</w:t>
              </w:r>
            </w:hyperlink>
            <w:r>
              <w:rPr>
                <w:rFonts w:ascii="Arial" w:hAnsi="Arial" w:cs="Arial"/>
                <w:sz w:val="20"/>
              </w:rPr>
              <w:t xml:space="preserve">, </w:t>
            </w:r>
            <w:hyperlink r:id="rId16" w:history="1">
              <w:r>
                <w:rPr>
                  <w:rStyle w:val="a6"/>
                  <w:rFonts w:ascii="Arial" w:hAnsi="Arial" w:cs="Arial"/>
                  <w:sz w:val="20"/>
                </w:rPr>
                <w:t>T. Ikai (Sharp)</w:t>
              </w:r>
            </w:hyperlink>
          </w:p>
        </w:tc>
      </w:tr>
      <w:tr w:rsidR="00200532" w14:paraId="13FC8AF3" w14:textId="77777777" w:rsidTr="00E64A49">
        <w:trPr>
          <w:tblCellSpacing w:w="15" w:type="dxa"/>
          <w:jc w:val="center"/>
        </w:trPr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509799C7" w14:textId="77777777" w:rsidR="00200532" w:rsidRDefault="00200532" w:rsidP="00E64A49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17" w:history="1">
              <w:r w:rsidRPr="001927C9">
                <w:rPr>
                  <w:rStyle w:val="a6"/>
                  <w:rFonts w:ascii="Arial" w:hAnsi="Arial" w:cs="Arial"/>
                  <w:sz w:val="20"/>
                </w:rPr>
                <w:t>JVET-K0260</w:t>
              </w:r>
            </w:hyperlink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2F34F67" w14:textId="77777777" w:rsidR="00200532" w:rsidRDefault="00200532" w:rsidP="00E64A49">
            <w:pPr>
              <w:keepNext/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m43189</w:t>
            </w: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B3A1E5A" w14:textId="77777777" w:rsidR="00200532" w:rsidRDefault="00200532" w:rsidP="00E64A49">
            <w:pPr>
              <w:keepNext/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Flexible Tiles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AB26CD" w14:textId="77777777" w:rsidR="00200532" w:rsidRDefault="00200532" w:rsidP="00E64A49">
            <w:pPr>
              <w:keepNext/>
              <w:spacing w:before="0"/>
              <w:rPr>
                <w:rFonts w:ascii="Arial" w:hAnsi="Arial" w:cs="Arial"/>
                <w:sz w:val="20"/>
              </w:rPr>
            </w:pPr>
            <w:hyperlink r:id="rId18" w:history="1">
              <w:r w:rsidRPr="001927C9">
                <w:rPr>
                  <w:rStyle w:val="a6"/>
                  <w:rFonts w:ascii="Arial" w:hAnsi="Arial" w:cs="Arial"/>
                  <w:sz w:val="20"/>
                </w:rPr>
                <w:t>R. Sjöberg</w:t>
              </w:r>
            </w:hyperlink>
            <w:r>
              <w:rPr>
                <w:rFonts w:ascii="Arial" w:hAnsi="Arial" w:cs="Arial"/>
                <w:sz w:val="20"/>
              </w:rPr>
              <w:t xml:space="preserve">, </w:t>
            </w:r>
            <w:hyperlink r:id="rId19" w:history="1">
              <w:r w:rsidRPr="001927C9">
                <w:rPr>
                  <w:rStyle w:val="a6"/>
                  <w:rFonts w:ascii="Arial" w:hAnsi="Arial" w:cs="Arial"/>
                  <w:sz w:val="20"/>
                </w:rPr>
                <w:t>M. Damghanian</w:t>
              </w:r>
            </w:hyperlink>
            <w:r>
              <w:rPr>
                <w:rFonts w:ascii="Arial" w:hAnsi="Arial" w:cs="Arial"/>
                <w:sz w:val="20"/>
              </w:rPr>
              <w:t xml:space="preserve">, </w:t>
            </w:r>
            <w:hyperlink r:id="rId20" w:history="1">
              <w:r w:rsidRPr="001927C9">
                <w:rPr>
                  <w:rStyle w:val="a6"/>
                  <w:rFonts w:ascii="Arial" w:hAnsi="Arial" w:cs="Arial"/>
                  <w:sz w:val="20"/>
                </w:rPr>
                <w:t>M. Pettersson</w:t>
              </w:r>
            </w:hyperlink>
            <w:r>
              <w:rPr>
                <w:rFonts w:ascii="Arial" w:hAnsi="Arial" w:cs="Arial"/>
                <w:sz w:val="20"/>
              </w:rPr>
              <w:t xml:space="preserve">, </w:t>
            </w:r>
            <w:hyperlink r:id="rId21" w:history="1">
              <w:r w:rsidRPr="001927C9">
                <w:rPr>
                  <w:rStyle w:val="a6"/>
                  <w:rFonts w:ascii="Arial" w:hAnsi="Arial" w:cs="Arial"/>
                  <w:sz w:val="20"/>
                </w:rPr>
                <w:t>J. Enhorn (Ericsson)</w:t>
              </w:r>
            </w:hyperlink>
          </w:p>
        </w:tc>
      </w:tr>
      <w:tr w:rsidR="00200532" w14:paraId="666694D4" w14:textId="77777777" w:rsidTr="00E64A49">
        <w:trPr>
          <w:tblCellSpacing w:w="15" w:type="dxa"/>
          <w:jc w:val="center"/>
        </w:trPr>
        <w:tc>
          <w:tcPr>
            <w:tcW w:w="7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A6B4526" w14:textId="77777777" w:rsidR="00200532" w:rsidRDefault="00200532" w:rsidP="00EC47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hyperlink r:id="rId22" w:history="1">
              <w:r w:rsidRPr="004F015C">
                <w:rPr>
                  <w:rStyle w:val="a6"/>
                  <w:rFonts w:ascii="Arial" w:hAnsi="Arial" w:cs="Arial"/>
                  <w:sz w:val="20"/>
                </w:rPr>
                <w:t>JVET-K0300</w:t>
              </w:r>
            </w:hyperlink>
          </w:p>
        </w:tc>
        <w:tc>
          <w:tcPr>
            <w:tcW w:w="8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0489779" w14:textId="77777777" w:rsidR="00200532" w:rsidRDefault="00200532" w:rsidP="00EC47C3">
            <w:pPr>
              <w:spacing w:before="0"/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m43233</w:t>
            </w:r>
          </w:p>
        </w:tc>
        <w:tc>
          <w:tcPr>
            <w:tcW w:w="3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5BE7E089" w14:textId="77777777" w:rsidR="00200532" w:rsidRDefault="00200532" w:rsidP="00EC47C3">
            <w:pPr>
              <w:spacing w:befor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Design goals for tiles</w:t>
            </w:r>
          </w:p>
        </w:tc>
        <w:tc>
          <w:tcPr>
            <w:tcW w:w="31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</w:tcPr>
          <w:p w14:paraId="699DD0F7" w14:textId="77777777" w:rsidR="00200532" w:rsidRDefault="00200532" w:rsidP="00EC47C3">
            <w:pPr>
              <w:spacing w:before="0"/>
              <w:rPr>
                <w:rFonts w:ascii="Arial" w:hAnsi="Arial" w:cs="Arial"/>
                <w:sz w:val="20"/>
              </w:rPr>
            </w:pPr>
            <w:hyperlink r:id="rId23" w:history="1">
              <w:r w:rsidRPr="004F015C">
                <w:rPr>
                  <w:rStyle w:val="a6"/>
                  <w:rFonts w:ascii="Arial" w:hAnsi="Arial" w:cs="Arial"/>
                  <w:sz w:val="20"/>
                </w:rPr>
                <w:t>M. M. Hannuksela</w:t>
              </w:r>
            </w:hyperlink>
            <w:r>
              <w:rPr>
                <w:rFonts w:ascii="Arial" w:hAnsi="Arial" w:cs="Arial"/>
                <w:sz w:val="20"/>
              </w:rPr>
              <w:t>, A. Zare, M. Homayouni, R. Ghaznavi-Youvalari, A. Aminlou (Nokia)</w:t>
            </w:r>
          </w:p>
        </w:tc>
      </w:tr>
    </w:tbl>
    <w:p w14:paraId="086887F3" w14:textId="77777777" w:rsidR="00200532" w:rsidRPr="00E64A49" w:rsidRDefault="00200532" w:rsidP="00200532"/>
    <w:p w14:paraId="5264142E" w14:textId="1ED4F8FB" w:rsidR="00200532" w:rsidRDefault="001C5D59" w:rsidP="00F514B0">
      <w:r>
        <w:t>Below is a summary of the three contributions:</w:t>
      </w:r>
    </w:p>
    <w:p w14:paraId="25E8CFA3" w14:textId="45BEC02A" w:rsidR="00F514B0" w:rsidRDefault="00F514B0" w:rsidP="00E64A49">
      <w:pPr>
        <w:numPr>
          <w:ilvl w:val="0"/>
          <w:numId w:val="20"/>
        </w:numPr>
      </w:pPr>
      <w:r>
        <w:t>JVET-K0155 proposes flexible size tile</w:t>
      </w:r>
      <w:r w:rsidR="001C5D59">
        <w:t xml:space="preserve">, which enables </w:t>
      </w:r>
      <w:r w:rsidR="001C5D59" w:rsidRPr="001C5D59">
        <w:t xml:space="preserve">more flexible tiling segmentation than in HEVC, </w:t>
      </w:r>
      <w:r w:rsidR="001C5D59">
        <w:t xml:space="preserve">such that the tile size is in units of an </w:t>
      </w:r>
      <w:r w:rsidR="001C5D59" w:rsidRPr="001C5D59">
        <w:t>explicitly signall</w:t>
      </w:r>
      <w:r w:rsidR="001C5D59">
        <w:t>ed</w:t>
      </w:r>
      <w:r w:rsidR="001C5D59" w:rsidRPr="001C5D59">
        <w:t xml:space="preserve"> tile size unit</w:t>
      </w:r>
      <w:r w:rsidR="001C5D59">
        <w:t>, which can be other than i</w:t>
      </w:r>
      <w:r w:rsidR="001C5D59" w:rsidRPr="001C5D59">
        <w:t>n the units of CTUs</w:t>
      </w:r>
      <w:r w:rsidR="001C5D59">
        <w:t>,</w:t>
      </w:r>
      <w:r>
        <w:t xml:space="preserve"> and provides experimental results for conventional and proposed tile in BMS (VTS config)</w:t>
      </w:r>
      <w:r w:rsidR="00D451DB">
        <w:t>.</w:t>
      </w:r>
    </w:p>
    <w:p w14:paraId="67DC1A27" w14:textId="77777777" w:rsidR="00C0696B" w:rsidRDefault="00F514B0" w:rsidP="00E64A49">
      <w:pPr>
        <w:numPr>
          <w:ilvl w:val="0"/>
          <w:numId w:val="20"/>
        </w:numPr>
      </w:pPr>
      <w:r>
        <w:t xml:space="preserve">JVET-K0260 proposes flexible </w:t>
      </w:r>
      <w:r w:rsidR="001C5D59">
        <w:t>tile segmentation that allows</w:t>
      </w:r>
    </w:p>
    <w:p w14:paraId="20E32951" w14:textId="7123266D" w:rsidR="00C0696B" w:rsidRDefault="00A16BFA" w:rsidP="00E64A49">
      <w:pPr>
        <w:numPr>
          <w:ilvl w:val="1"/>
          <w:numId w:val="20"/>
        </w:numPr>
      </w:pPr>
      <w:r>
        <w:t xml:space="preserve">rectangular </w:t>
      </w:r>
      <w:r w:rsidR="001C5D59">
        <w:t>t</w:t>
      </w:r>
      <w:r w:rsidR="001C5D59" w:rsidRPr="001C5D59">
        <w:t>iles of varying sizes (</w:t>
      </w:r>
      <w:r w:rsidR="001C5D59">
        <w:t xml:space="preserve">wherein </w:t>
      </w:r>
      <w:r w:rsidR="001C5D59" w:rsidRPr="001C5D59">
        <w:t>the number of tiles and their sizes</w:t>
      </w:r>
      <w:r w:rsidR="001C5D59">
        <w:t xml:space="preserve"> are explicitly signalled</w:t>
      </w:r>
      <w:r w:rsidR="001C5D59" w:rsidRPr="001C5D59">
        <w:t>); and</w:t>
      </w:r>
    </w:p>
    <w:p w14:paraId="242F1EF4" w14:textId="7FF2253C" w:rsidR="006D2B39" w:rsidRDefault="006D2B39" w:rsidP="00E64A49">
      <w:pPr>
        <w:numPr>
          <w:ilvl w:val="1"/>
          <w:numId w:val="20"/>
        </w:numPr>
      </w:pPr>
      <w:r>
        <w:t xml:space="preserve">efficient </w:t>
      </w:r>
      <w:r w:rsidR="00F13E63">
        <w:t>tile structure signaling with</w:t>
      </w:r>
      <w:r>
        <w:t xml:space="preserve"> tile sizes in subtile units and </w:t>
      </w:r>
      <w:r w:rsidR="006063A4">
        <w:t>“</w:t>
      </w:r>
      <w:r>
        <w:t xml:space="preserve">use </w:t>
      </w:r>
      <w:r w:rsidR="00B1624E">
        <w:t xml:space="preserve">a </w:t>
      </w:r>
      <w:r>
        <w:t>previous tile size</w:t>
      </w:r>
      <w:r w:rsidR="006063A4">
        <w:t>”</w:t>
      </w:r>
      <w:r w:rsidR="004A673A">
        <w:t xml:space="preserve"> flag</w:t>
      </w:r>
      <w:r>
        <w:rPr>
          <w:rFonts w:hint="eastAsia"/>
          <w:lang w:eastAsia="ja-JP"/>
        </w:rPr>
        <w:t>.</w:t>
      </w:r>
    </w:p>
    <w:p w14:paraId="0EA82D10" w14:textId="150B0C14" w:rsidR="00C0696B" w:rsidRDefault="00F514B0" w:rsidP="00C0696B">
      <w:pPr>
        <w:numPr>
          <w:ilvl w:val="0"/>
          <w:numId w:val="20"/>
        </w:numPr>
        <w:rPr>
          <w:szCs w:val="22"/>
          <w:lang w:val="en-CA"/>
        </w:rPr>
      </w:pPr>
      <w:r>
        <w:rPr>
          <w:rFonts w:hint="eastAsia"/>
          <w:lang w:eastAsia="ja-JP"/>
        </w:rPr>
        <w:t xml:space="preserve">JVET-K0300 </w:t>
      </w:r>
      <w:r w:rsidR="00C0696B">
        <w:rPr>
          <w:lang w:eastAsia="ja-JP"/>
        </w:rPr>
        <w:t xml:space="preserve">proposes some </w:t>
      </w:r>
      <w:r w:rsidR="00C0696B" w:rsidRPr="00C0696B">
        <w:rPr>
          <w:lang w:eastAsia="ja-JP"/>
        </w:rPr>
        <w:t xml:space="preserve">design goals to be used in evaluating merits of technical contributions </w:t>
      </w:r>
      <w:r w:rsidR="00C0696B">
        <w:rPr>
          <w:lang w:eastAsia="ja-JP"/>
        </w:rPr>
        <w:t xml:space="preserve">on tiles </w:t>
      </w:r>
      <w:r w:rsidR="00C0696B" w:rsidRPr="00C0696B">
        <w:rPr>
          <w:lang w:eastAsia="ja-JP"/>
        </w:rPr>
        <w:t xml:space="preserve">and to be included as mandates of an appropriate JVET </w:t>
      </w:r>
      <w:r w:rsidR="00C0696B">
        <w:rPr>
          <w:lang w:eastAsia="ja-JP"/>
        </w:rPr>
        <w:t>AHG covering tiling aspects</w:t>
      </w:r>
      <w:r w:rsidR="00C0696B" w:rsidRPr="00C0696B">
        <w:rPr>
          <w:lang w:eastAsia="ja-JP"/>
        </w:rPr>
        <w:t>.</w:t>
      </w:r>
      <w:r w:rsidR="00C0696B">
        <w:rPr>
          <w:szCs w:val="22"/>
          <w:lang w:val="en-CA"/>
        </w:rPr>
        <w:t xml:space="preserve"> The proposed design goals </w:t>
      </w:r>
      <w:r w:rsidR="00C0696B" w:rsidRPr="00C0696B">
        <w:rPr>
          <w:szCs w:val="22"/>
          <w:lang w:val="en-CA"/>
        </w:rPr>
        <w:t xml:space="preserve">are to make VVC tiles </w:t>
      </w:r>
      <w:r w:rsidR="00C0696B">
        <w:rPr>
          <w:szCs w:val="22"/>
          <w:lang w:val="en-CA"/>
        </w:rPr>
        <w:t xml:space="preserve">more </w:t>
      </w:r>
      <w:r w:rsidR="00C0696B" w:rsidRPr="00C0696B">
        <w:rPr>
          <w:szCs w:val="22"/>
          <w:lang w:val="en-CA"/>
        </w:rPr>
        <w:t xml:space="preserve">suited for viewport-dependent 360° </w:t>
      </w:r>
      <w:r w:rsidR="00C0696B">
        <w:rPr>
          <w:szCs w:val="22"/>
          <w:lang w:val="en-CA"/>
        </w:rPr>
        <w:t xml:space="preserve">video </w:t>
      </w:r>
      <w:r w:rsidR="00C0696B" w:rsidRPr="00C0696B">
        <w:rPr>
          <w:szCs w:val="22"/>
          <w:lang w:val="en-CA"/>
        </w:rPr>
        <w:t>streaming</w:t>
      </w:r>
      <w:r w:rsidR="00C0696B">
        <w:rPr>
          <w:szCs w:val="22"/>
          <w:lang w:val="en-CA"/>
        </w:rPr>
        <w:t>, including:</w:t>
      </w:r>
    </w:p>
    <w:p w14:paraId="02792CDC" w14:textId="77777777" w:rsidR="00C0696B" w:rsidRDefault="00C0696B" w:rsidP="00E64A49">
      <w:pPr>
        <w:numPr>
          <w:ilvl w:val="1"/>
          <w:numId w:val="20"/>
        </w:numPr>
        <w:rPr>
          <w:szCs w:val="22"/>
          <w:lang w:val="en-CA"/>
        </w:rPr>
      </w:pPr>
      <w:r w:rsidRPr="00C0696B">
        <w:rPr>
          <w:szCs w:val="22"/>
          <w:lang w:val="en-CA"/>
        </w:rPr>
        <w:t>Encoding of motion-constrained tile sets (MCTSs) that are more efficient than HEVC MCTSs in terms of rate-distortion penalty;</w:t>
      </w:r>
    </w:p>
    <w:p w14:paraId="240009D9" w14:textId="77777777" w:rsidR="00C0696B" w:rsidRDefault="00C0696B" w:rsidP="00E64A49">
      <w:pPr>
        <w:numPr>
          <w:ilvl w:val="1"/>
          <w:numId w:val="20"/>
        </w:numPr>
        <w:rPr>
          <w:szCs w:val="22"/>
          <w:lang w:val="en-CA"/>
        </w:rPr>
      </w:pPr>
      <w:r w:rsidRPr="00C0696B">
        <w:rPr>
          <w:szCs w:val="22"/>
          <w:lang w:val="en-CA"/>
        </w:rPr>
        <w:t>Avoiding visible MCTS boundaries with as small processing cost as possible;</w:t>
      </w:r>
    </w:p>
    <w:p w14:paraId="7D0AF531" w14:textId="470526EF" w:rsidR="00C0696B" w:rsidRDefault="00C0696B" w:rsidP="00E64A49">
      <w:pPr>
        <w:numPr>
          <w:ilvl w:val="1"/>
          <w:numId w:val="20"/>
        </w:numPr>
        <w:rPr>
          <w:szCs w:val="22"/>
          <w:lang w:val="en-CA"/>
        </w:rPr>
      </w:pPr>
      <w:r w:rsidRPr="00C0696B">
        <w:rPr>
          <w:szCs w:val="22"/>
          <w:lang w:val="en-CA"/>
        </w:rPr>
        <w:t>Intra block copy across tiles for enabling prediction from one constituent frame to another for frame-packed stereoscopic video, provided that intra block copy is adopted as a tool in VVC;</w:t>
      </w:r>
    </w:p>
    <w:p w14:paraId="149375D7" w14:textId="1EB9142B" w:rsidR="00F514B0" w:rsidRPr="00E64A49" w:rsidRDefault="00C0696B" w:rsidP="00E64A49">
      <w:pPr>
        <w:numPr>
          <w:ilvl w:val="1"/>
          <w:numId w:val="20"/>
        </w:numPr>
        <w:rPr>
          <w:szCs w:val="22"/>
          <w:lang w:val="en-CA"/>
        </w:rPr>
      </w:pPr>
      <w:r w:rsidRPr="00C0696B">
        <w:rPr>
          <w:szCs w:val="22"/>
          <w:lang w:val="en-CA"/>
        </w:rPr>
        <w:t>Extracting VCL NAL units of a subset of MCTSs from one VVC bitstream and reposition them to another VVC bitstream without VCL NAL unit modifications</w:t>
      </w:r>
      <w:r w:rsidR="00F514B0" w:rsidRPr="00C0696B">
        <w:rPr>
          <w:szCs w:val="22"/>
          <w:lang w:val="en-CA"/>
        </w:rPr>
        <w:t>.</w:t>
      </w:r>
    </w:p>
    <w:p w14:paraId="4FDCC2E3" w14:textId="05B36556" w:rsidR="001927C9" w:rsidRDefault="001927C9" w:rsidP="001927C9">
      <w:pPr>
        <w:pStyle w:val="1"/>
        <w:ind w:left="360" w:hanging="360"/>
        <w:rPr>
          <w:b w:val="0"/>
          <w:lang w:eastAsia="ja-JP"/>
        </w:rPr>
      </w:pPr>
      <w:r>
        <w:rPr>
          <w:b w:val="0"/>
          <w:lang w:eastAsia="ja-JP"/>
        </w:rPr>
        <w:t>Recommendation</w:t>
      </w:r>
      <w:r w:rsidR="001C5D59">
        <w:rPr>
          <w:b w:val="0"/>
          <w:lang w:eastAsia="ja-JP"/>
        </w:rPr>
        <w:t>s</w:t>
      </w:r>
    </w:p>
    <w:p w14:paraId="2BE03AA4" w14:textId="36CA08C7" w:rsidR="004F015C" w:rsidRDefault="004F015C" w:rsidP="004F015C">
      <w:pPr>
        <w:numPr>
          <w:ilvl w:val="0"/>
          <w:numId w:val="16"/>
        </w:numPr>
        <w:rPr>
          <w:lang w:eastAsia="ja-JP"/>
        </w:rPr>
      </w:pPr>
      <w:r>
        <w:rPr>
          <w:lang w:eastAsia="ja-JP"/>
        </w:rPr>
        <w:t>Review the related contributions</w:t>
      </w:r>
      <w:r w:rsidR="00C0696B">
        <w:rPr>
          <w:lang w:eastAsia="ja-JP"/>
        </w:rPr>
        <w:t>.</w:t>
      </w:r>
    </w:p>
    <w:p w14:paraId="06DE0F66" w14:textId="4CEDBDFB" w:rsidR="004F015C" w:rsidRPr="001927C9" w:rsidRDefault="004F015C" w:rsidP="004F015C">
      <w:pPr>
        <w:numPr>
          <w:ilvl w:val="0"/>
          <w:numId w:val="16"/>
        </w:numPr>
        <w:rPr>
          <w:lang w:eastAsia="ja-JP"/>
        </w:rPr>
      </w:pPr>
      <w:r>
        <w:rPr>
          <w:rFonts w:hint="eastAsia"/>
          <w:lang w:eastAsia="ja-JP"/>
        </w:rPr>
        <w:t xml:space="preserve">Continue to study </w:t>
      </w:r>
      <w:r>
        <w:t xml:space="preserve">high-level </w:t>
      </w:r>
      <w:r w:rsidRPr="00160D25">
        <w:t>parallelism</w:t>
      </w:r>
      <w:r w:rsidR="00073AD1">
        <w:t xml:space="preserve"> techniques</w:t>
      </w:r>
      <w:r w:rsidR="00C0696B">
        <w:t>.</w:t>
      </w:r>
    </w:p>
    <w:sectPr w:rsidR="004F015C" w:rsidRPr="001927C9" w:rsidSect="00A01439">
      <w:footerReference w:type="default" r:id="rId2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5C33E5" w14:textId="77777777" w:rsidR="00850F95" w:rsidRDefault="00850F95">
      <w:r>
        <w:separator/>
      </w:r>
    </w:p>
  </w:endnote>
  <w:endnote w:type="continuationSeparator" w:id="0">
    <w:p w14:paraId="6B2BE452" w14:textId="77777777" w:rsidR="00850F95" w:rsidRDefault="00850F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3DB261E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E64A49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E64A49">
      <w:rPr>
        <w:rStyle w:val="a5"/>
        <w:noProof/>
      </w:rPr>
      <w:t>2018-07-06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7B5E6" w14:textId="77777777" w:rsidR="00850F95" w:rsidRDefault="00850F95">
      <w:r>
        <w:separator/>
      </w:r>
    </w:p>
  </w:footnote>
  <w:footnote w:type="continuationSeparator" w:id="0">
    <w:p w14:paraId="2C0BD6BD" w14:textId="77777777" w:rsidR="00850F95" w:rsidRDefault="00850F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DB4231"/>
    <w:multiLevelType w:val="hybridMultilevel"/>
    <w:tmpl w:val="069044D2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622DA7"/>
    <w:multiLevelType w:val="hybridMultilevel"/>
    <w:tmpl w:val="154A355A"/>
    <w:lvl w:ilvl="0" w:tplc="1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C02F33"/>
    <w:multiLevelType w:val="hybridMultilevel"/>
    <w:tmpl w:val="0DF029FE"/>
    <w:lvl w:ilvl="0" w:tplc="7E6206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95C47C7"/>
    <w:multiLevelType w:val="hybridMultilevel"/>
    <w:tmpl w:val="C682205C"/>
    <w:lvl w:ilvl="0" w:tplc="5F106E5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EE7798"/>
    <w:multiLevelType w:val="hybridMultilevel"/>
    <w:tmpl w:val="8DC062DC"/>
    <w:lvl w:ilvl="0" w:tplc="13808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100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2"/>
  </w:num>
  <w:num w:numId="13">
    <w:abstractNumId w:val="6"/>
  </w:num>
  <w:num w:numId="14">
    <w:abstractNumId w:val="5"/>
  </w:num>
  <w:num w:numId="15">
    <w:abstractNumId w:val="5"/>
  </w:num>
  <w:num w:numId="16">
    <w:abstractNumId w:val="13"/>
  </w:num>
  <w:num w:numId="17">
    <w:abstractNumId w:val="7"/>
  </w:num>
  <w:num w:numId="18">
    <w:abstractNumId w:val="14"/>
  </w:num>
  <w:num w:numId="19">
    <w:abstractNumId w:val="2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17FB9"/>
    <w:rsid w:val="000308A3"/>
    <w:rsid w:val="000458BC"/>
    <w:rsid w:val="00045C41"/>
    <w:rsid w:val="00046C03"/>
    <w:rsid w:val="00056620"/>
    <w:rsid w:val="00065039"/>
    <w:rsid w:val="00073AD1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0CDE"/>
    <w:rsid w:val="001927C9"/>
    <w:rsid w:val="001A1E71"/>
    <w:rsid w:val="001A297E"/>
    <w:rsid w:val="001A368E"/>
    <w:rsid w:val="001A7329"/>
    <w:rsid w:val="001A792F"/>
    <w:rsid w:val="001B4E28"/>
    <w:rsid w:val="001C3525"/>
    <w:rsid w:val="001C3AFB"/>
    <w:rsid w:val="001C5D59"/>
    <w:rsid w:val="001D1BD2"/>
    <w:rsid w:val="001D62F6"/>
    <w:rsid w:val="001E02BE"/>
    <w:rsid w:val="001E3B37"/>
    <w:rsid w:val="001F2594"/>
    <w:rsid w:val="00200532"/>
    <w:rsid w:val="002055A6"/>
    <w:rsid w:val="00206460"/>
    <w:rsid w:val="002069B4"/>
    <w:rsid w:val="00215DFC"/>
    <w:rsid w:val="002212DF"/>
    <w:rsid w:val="0022270D"/>
    <w:rsid w:val="00222CD4"/>
    <w:rsid w:val="00225016"/>
    <w:rsid w:val="002264A6"/>
    <w:rsid w:val="00227BA7"/>
    <w:rsid w:val="0023011C"/>
    <w:rsid w:val="002375C1"/>
    <w:rsid w:val="00255F47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3021BC"/>
    <w:rsid w:val="00306206"/>
    <w:rsid w:val="0031731D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5908"/>
    <w:rsid w:val="003A2D8E"/>
    <w:rsid w:val="003A7CE6"/>
    <w:rsid w:val="003B5DBD"/>
    <w:rsid w:val="003C0513"/>
    <w:rsid w:val="003C20E4"/>
    <w:rsid w:val="003D2F2B"/>
    <w:rsid w:val="003D6342"/>
    <w:rsid w:val="003E6F90"/>
    <w:rsid w:val="003F5D0F"/>
    <w:rsid w:val="00414101"/>
    <w:rsid w:val="004219CF"/>
    <w:rsid w:val="004234F0"/>
    <w:rsid w:val="00433DDB"/>
    <w:rsid w:val="00435A29"/>
    <w:rsid w:val="00437619"/>
    <w:rsid w:val="00465A1E"/>
    <w:rsid w:val="00475F4F"/>
    <w:rsid w:val="004964F4"/>
    <w:rsid w:val="004A091C"/>
    <w:rsid w:val="004A2A63"/>
    <w:rsid w:val="004A673A"/>
    <w:rsid w:val="004A7FA0"/>
    <w:rsid w:val="004B210C"/>
    <w:rsid w:val="004C1746"/>
    <w:rsid w:val="004D405F"/>
    <w:rsid w:val="004E4F4F"/>
    <w:rsid w:val="004E6789"/>
    <w:rsid w:val="004F015C"/>
    <w:rsid w:val="004F61E3"/>
    <w:rsid w:val="00502821"/>
    <w:rsid w:val="00502E10"/>
    <w:rsid w:val="0051015C"/>
    <w:rsid w:val="00516CF1"/>
    <w:rsid w:val="00531AE9"/>
    <w:rsid w:val="0054565F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063A4"/>
    <w:rsid w:val="006156F3"/>
    <w:rsid w:val="00615995"/>
    <w:rsid w:val="00616155"/>
    <w:rsid w:val="00624B33"/>
    <w:rsid w:val="00627A7D"/>
    <w:rsid w:val="0063041A"/>
    <w:rsid w:val="00630AA2"/>
    <w:rsid w:val="00632AE0"/>
    <w:rsid w:val="00646707"/>
    <w:rsid w:val="00650417"/>
    <w:rsid w:val="00657F7E"/>
    <w:rsid w:val="00662E58"/>
    <w:rsid w:val="006637F2"/>
    <w:rsid w:val="006642A5"/>
    <w:rsid w:val="00664DCF"/>
    <w:rsid w:val="006C5D39"/>
    <w:rsid w:val="006D02AB"/>
    <w:rsid w:val="006D2B39"/>
    <w:rsid w:val="006D6D9B"/>
    <w:rsid w:val="006E2810"/>
    <w:rsid w:val="006E5417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C57E2"/>
    <w:rsid w:val="007D1181"/>
    <w:rsid w:val="007E01A3"/>
    <w:rsid w:val="007E1ED6"/>
    <w:rsid w:val="007E68B5"/>
    <w:rsid w:val="007F1F8B"/>
    <w:rsid w:val="007F67A1"/>
    <w:rsid w:val="00811C05"/>
    <w:rsid w:val="008206C8"/>
    <w:rsid w:val="00850F95"/>
    <w:rsid w:val="0086387C"/>
    <w:rsid w:val="00874A6C"/>
    <w:rsid w:val="00876C65"/>
    <w:rsid w:val="00892ECC"/>
    <w:rsid w:val="008A304D"/>
    <w:rsid w:val="008A4B4C"/>
    <w:rsid w:val="008C239F"/>
    <w:rsid w:val="008D2301"/>
    <w:rsid w:val="008E480C"/>
    <w:rsid w:val="00907757"/>
    <w:rsid w:val="009212B0"/>
    <w:rsid w:val="00921FA1"/>
    <w:rsid w:val="009234A5"/>
    <w:rsid w:val="009323EF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1493B"/>
    <w:rsid w:val="00A16BFA"/>
    <w:rsid w:val="00A454A1"/>
    <w:rsid w:val="00A46843"/>
    <w:rsid w:val="00A56B97"/>
    <w:rsid w:val="00A6093D"/>
    <w:rsid w:val="00A61E81"/>
    <w:rsid w:val="00A767DC"/>
    <w:rsid w:val="00A76A6D"/>
    <w:rsid w:val="00A80025"/>
    <w:rsid w:val="00A83253"/>
    <w:rsid w:val="00AA6E84"/>
    <w:rsid w:val="00AB1A1C"/>
    <w:rsid w:val="00AD05A8"/>
    <w:rsid w:val="00AE341B"/>
    <w:rsid w:val="00AF2716"/>
    <w:rsid w:val="00B02ABF"/>
    <w:rsid w:val="00B07CA7"/>
    <w:rsid w:val="00B1279A"/>
    <w:rsid w:val="00B1624E"/>
    <w:rsid w:val="00B27C7D"/>
    <w:rsid w:val="00B4194A"/>
    <w:rsid w:val="00B437E8"/>
    <w:rsid w:val="00B5222E"/>
    <w:rsid w:val="00B53179"/>
    <w:rsid w:val="00B600CD"/>
    <w:rsid w:val="00B61C96"/>
    <w:rsid w:val="00B73A2A"/>
    <w:rsid w:val="00B75A51"/>
    <w:rsid w:val="00B827C6"/>
    <w:rsid w:val="00B94B06"/>
    <w:rsid w:val="00B94C28"/>
    <w:rsid w:val="00BA4F7D"/>
    <w:rsid w:val="00BC10BA"/>
    <w:rsid w:val="00BC5AFD"/>
    <w:rsid w:val="00C00DDE"/>
    <w:rsid w:val="00C04F43"/>
    <w:rsid w:val="00C0609D"/>
    <w:rsid w:val="00C0696B"/>
    <w:rsid w:val="00C115AB"/>
    <w:rsid w:val="00C245EA"/>
    <w:rsid w:val="00C26CCB"/>
    <w:rsid w:val="00C30249"/>
    <w:rsid w:val="00C3723B"/>
    <w:rsid w:val="00C42466"/>
    <w:rsid w:val="00C56108"/>
    <w:rsid w:val="00C606C9"/>
    <w:rsid w:val="00C80288"/>
    <w:rsid w:val="00C84003"/>
    <w:rsid w:val="00C90650"/>
    <w:rsid w:val="00C97D78"/>
    <w:rsid w:val="00CC2AAE"/>
    <w:rsid w:val="00CC3C52"/>
    <w:rsid w:val="00CC5A42"/>
    <w:rsid w:val="00CD0EAB"/>
    <w:rsid w:val="00CE5E02"/>
    <w:rsid w:val="00CF21C2"/>
    <w:rsid w:val="00CF34DB"/>
    <w:rsid w:val="00CF558F"/>
    <w:rsid w:val="00D010C0"/>
    <w:rsid w:val="00D073E2"/>
    <w:rsid w:val="00D446EC"/>
    <w:rsid w:val="00D451DB"/>
    <w:rsid w:val="00D51BF0"/>
    <w:rsid w:val="00D531DB"/>
    <w:rsid w:val="00D54400"/>
    <w:rsid w:val="00D54F9F"/>
    <w:rsid w:val="00D55630"/>
    <w:rsid w:val="00D55942"/>
    <w:rsid w:val="00D807BF"/>
    <w:rsid w:val="00D82FCC"/>
    <w:rsid w:val="00DA17FC"/>
    <w:rsid w:val="00DA7887"/>
    <w:rsid w:val="00DB2C26"/>
    <w:rsid w:val="00DC19C4"/>
    <w:rsid w:val="00DD02F4"/>
    <w:rsid w:val="00DD3910"/>
    <w:rsid w:val="00DD6622"/>
    <w:rsid w:val="00DE1C7C"/>
    <w:rsid w:val="00DE544E"/>
    <w:rsid w:val="00DE6B43"/>
    <w:rsid w:val="00E113CE"/>
    <w:rsid w:val="00E11923"/>
    <w:rsid w:val="00E262D4"/>
    <w:rsid w:val="00E36250"/>
    <w:rsid w:val="00E47F2D"/>
    <w:rsid w:val="00E542E6"/>
    <w:rsid w:val="00E54511"/>
    <w:rsid w:val="00E61DAC"/>
    <w:rsid w:val="00E64A49"/>
    <w:rsid w:val="00E72B80"/>
    <w:rsid w:val="00E75FE3"/>
    <w:rsid w:val="00E81717"/>
    <w:rsid w:val="00E86C4C"/>
    <w:rsid w:val="00E907A3"/>
    <w:rsid w:val="00EA5AE0"/>
    <w:rsid w:val="00EB56E1"/>
    <w:rsid w:val="00EB7AB1"/>
    <w:rsid w:val="00EE7CD8"/>
    <w:rsid w:val="00EF03F5"/>
    <w:rsid w:val="00EF48CC"/>
    <w:rsid w:val="00F00801"/>
    <w:rsid w:val="00F13E63"/>
    <w:rsid w:val="00F2488D"/>
    <w:rsid w:val="00F514B0"/>
    <w:rsid w:val="00F601A0"/>
    <w:rsid w:val="00F712E9"/>
    <w:rsid w:val="00F73032"/>
    <w:rsid w:val="00F848FC"/>
    <w:rsid w:val="00F906F6"/>
    <w:rsid w:val="00F9282A"/>
    <w:rsid w:val="00F9402A"/>
    <w:rsid w:val="00F96BAD"/>
    <w:rsid w:val="00FA139D"/>
    <w:rsid w:val="00FB0E84"/>
    <w:rsid w:val="00FD01C2"/>
    <w:rsid w:val="00FE595C"/>
    <w:rsid w:val="00FE7F22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ＭＳ 明朝" w:hAnsi="Times New Roman" w:cs="Times New Roman"/>
        <w:lang w:val="en-CA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val="en-US"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C0696B"/>
    <w:rPr>
      <w:sz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29616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84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6608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7811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yekui.wang@huawei.com" TargetMode="External"/><Relationship Id="rId18" Type="http://schemas.openxmlformats.org/officeDocument/2006/relationships/hyperlink" Target="mailto:rickard.sjoberg@ericsson.com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yperlink" Target="mailto:jack.enhorn@ericsson.com" TargetMode="External"/><Relationship Id="rId7" Type="http://schemas.openxmlformats.org/officeDocument/2006/relationships/image" Target="media/image1.png"/><Relationship Id="rId12" Type="http://schemas.openxmlformats.org/officeDocument/2006/relationships/hyperlink" Target="mailto:robert.skupin@hhi.fraunhofer.de" TargetMode="External"/><Relationship Id="rId17" Type="http://schemas.openxmlformats.org/officeDocument/2006/relationships/hyperlink" Target="http://phenix.int-evry.fr/jvet/doc_end_user/current_document.php?id=3770" TargetMode="External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mailto:ikai.tomohiro@sharp.co.jp" TargetMode="External"/><Relationship Id="rId20" Type="http://schemas.openxmlformats.org/officeDocument/2006/relationships/hyperlink" Target="mailto:martin.m.pettersson@ericsson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hm.jang@lge.com" TargetMode="Externa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hyperlink" Target="mailto:yasugi.yukinobu@sharp.co.jp" TargetMode="External"/><Relationship Id="rId23" Type="http://schemas.openxmlformats.org/officeDocument/2006/relationships/hyperlink" Target="mailto:miska.hannuksela@nokia.com" TargetMode="External"/><Relationship Id="rId10" Type="http://schemas.openxmlformats.org/officeDocument/2006/relationships/hyperlink" Target="mailto:mcoban@qti.qualcomm.com" TargetMode="External"/><Relationship Id="rId19" Type="http://schemas.openxmlformats.org/officeDocument/2006/relationships/hyperlink" Target="mailto:mitra.damghanian@ericsson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kai.tomohiro@sharp.co.jp" TargetMode="External"/><Relationship Id="rId14" Type="http://schemas.openxmlformats.org/officeDocument/2006/relationships/hyperlink" Target="http://phenix.int-evry.fr/jvet/doc_end_user/current_document.php?id=3663" TargetMode="External"/><Relationship Id="rId22" Type="http://schemas.openxmlformats.org/officeDocument/2006/relationships/hyperlink" Target="http://phenix.int-evry.fr/jvet/doc_end_user/current_document.php?id=381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599</Words>
  <Characters>3418</Characters>
  <Application>Microsoft Office Word</Application>
  <DocSecurity>0</DocSecurity>
  <Lines>28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4009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15</cp:revision>
  <cp:lastPrinted>1900-01-01T08:00:00Z</cp:lastPrinted>
  <dcterms:created xsi:type="dcterms:W3CDTF">2018-07-06T00:12:00Z</dcterms:created>
  <dcterms:modified xsi:type="dcterms:W3CDTF">2018-07-07T12:17:00Z</dcterms:modified>
</cp:coreProperties>
</file>