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17790F"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74D28733" w:rsidR="008A4B4C" w:rsidRPr="005B217D" w:rsidRDefault="00E61DAC" w:rsidP="00E872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861E89">
              <w:rPr>
                <w:lang w:val="en-CA"/>
              </w:rPr>
              <w:t>00</w:t>
            </w:r>
            <w:r w:rsidR="00E872E8">
              <w:rPr>
                <w:lang w:val="en-CA"/>
              </w:rPr>
              <w:t>02</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740A9DD" w:rsidR="00E61DAC" w:rsidRPr="005B217D" w:rsidRDefault="00861E89" w:rsidP="00E872E8">
            <w:pPr>
              <w:spacing w:before="60" w:after="60"/>
              <w:rPr>
                <w:b/>
                <w:szCs w:val="22"/>
                <w:lang w:val="en-CA"/>
              </w:rPr>
            </w:pPr>
            <w:r>
              <w:rPr>
                <w:b/>
                <w:szCs w:val="22"/>
                <w:lang w:val="en-CA"/>
              </w:rPr>
              <w:t xml:space="preserve">JVET AHG report: </w:t>
            </w:r>
            <w:r w:rsidR="00E872E8" w:rsidRPr="00E872E8">
              <w:rPr>
                <w:b/>
                <w:szCs w:val="22"/>
                <w:lang w:val="en-CA"/>
              </w:rPr>
              <w:t>Draft text and test model algorithm description editing (AHG2)</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89537A1" w:rsidR="00E61DAC" w:rsidRPr="005B217D" w:rsidRDefault="00E872E8" w:rsidP="00861E89">
            <w:pPr>
              <w:spacing w:before="60" w:after="60"/>
              <w:rPr>
                <w:szCs w:val="22"/>
                <w:lang w:val="en-CA"/>
              </w:rPr>
            </w:pPr>
            <w:r w:rsidRPr="00304C55">
              <w:rPr>
                <w:szCs w:val="22"/>
                <w:lang w:val="en-CA"/>
              </w:rPr>
              <w:t>AHG report input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F83CA8B" w:rsidR="00E61DAC" w:rsidRPr="005B217D" w:rsidRDefault="00E872E8" w:rsidP="005E1AC6">
            <w:pPr>
              <w:spacing w:before="60" w:after="60"/>
              <w:rPr>
                <w:szCs w:val="22"/>
                <w:lang w:val="en-CA"/>
              </w:rPr>
            </w:pPr>
            <w:r>
              <w:rPr>
                <w:szCs w:val="22"/>
                <w:lang w:val="en-CA"/>
              </w:rPr>
              <w:t xml:space="preserve">AHG </w:t>
            </w:r>
            <w:r w:rsidR="00E61DAC"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68504A5" w14:textId="77777777" w:rsidR="00E872E8" w:rsidRDefault="00861E89" w:rsidP="00E872E8">
            <w:pPr>
              <w:spacing w:before="60" w:after="60"/>
              <w:rPr>
                <w:lang w:eastAsia="zh-TW"/>
              </w:rPr>
            </w:pPr>
            <w:r>
              <w:rPr>
                <w:lang w:eastAsia="zh-TW"/>
              </w:rPr>
              <w:t xml:space="preserve">Elena </w:t>
            </w:r>
            <w:proofErr w:type="spellStart"/>
            <w:r>
              <w:rPr>
                <w:lang w:eastAsia="zh-TW"/>
              </w:rPr>
              <w:t>Alshina</w:t>
            </w:r>
            <w:proofErr w:type="spellEnd"/>
            <w:r>
              <w:rPr>
                <w:lang w:eastAsia="zh-TW"/>
              </w:rPr>
              <w:t xml:space="preserve">, </w:t>
            </w:r>
          </w:p>
          <w:p w14:paraId="694B9F7A" w14:textId="069FE8AE" w:rsidR="00E872E8" w:rsidRDefault="00FD3E83" w:rsidP="00E872E8">
            <w:pPr>
              <w:spacing w:before="60" w:after="60"/>
              <w:rPr>
                <w:szCs w:val="22"/>
                <w:lang w:val="en-CA"/>
              </w:rPr>
            </w:pPr>
            <w:r>
              <w:rPr>
                <w:lang w:eastAsia="zh-TW"/>
              </w:rPr>
              <w:t>Benjamin</w:t>
            </w:r>
            <w:r w:rsidRPr="005B217D">
              <w:rPr>
                <w:szCs w:val="22"/>
                <w:lang w:val="en-CA"/>
              </w:rPr>
              <w:t xml:space="preserve"> </w:t>
            </w:r>
            <w:proofErr w:type="spellStart"/>
            <w:r>
              <w:rPr>
                <w:lang w:eastAsia="zh-TW"/>
              </w:rPr>
              <w:t>Bross</w:t>
            </w:r>
            <w:proofErr w:type="spellEnd"/>
            <w:r w:rsidR="00E872E8">
              <w:rPr>
                <w:lang w:eastAsia="zh-TW"/>
              </w:rPr>
              <w:t xml:space="preserve"> </w:t>
            </w:r>
          </w:p>
          <w:p w14:paraId="49D81240" w14:textId="1531FA71" w:rsidR="00E61DAC" w:rsidRPr="005B217D" w:rsidRDefault="00861E89" w:rsidP="00E872E8">
            <w:pPr>
              <w:spacing w:before="60" w:after="60"/>
              <w:rPr>
                <w:szCs w:val="22"/>
                <w:lang w:val="en-CA"/>
              </w:rPr>
            </w:pPr>
            <w:proofErr w:type="spellStart"/>
            <w:r>
              <w:rPr>
                <w:lang w:eastAsia="zh-TW"/>
              </w:rPr>
              <w:t>Jianle</w:t>
            </w:r>
            <w:proofErr w:type="spellEnd"/>
            <w:r>
              <w:rPr>
                <w:lang w:eastAsia="zh-TW"/>
              </w:rPr>
              <w:t xml:space="preserve"> Chen, </w:t>
            </w:r>
            <w:r w:rsidR="00E61DAC" w:rsidRPr="005B217D">
              <w:rPr>
                <w:szCs w:val="22"/>
                <w:lang w:val="en-CA"/>
              </w:rPr>
              <w:br/>
            </w:r>
          </w:p>
        </w:tc>
        <w:tc>
          <w:tcPr>
            <w:tcW w:w="900" w:type="dxa"/>
          </w:tcPr>
          <w:p w14:paraId="0140ECA2" w14:textId="6F735EBB" w:rsidR="00E61DAC" w:rsidRPr="005B217D" w:rsidRDefault="00E61DAC" w:rsidP="00861E89">
            <w:pPr>
              <w:spacing w:before="60" w:after="60"/>
              <w:rPr>
                <w:szCs w:val="22"/>
                <w:lang w:val="en-CA"/>
              </w:rPr>
            </w:pPr>
            <w:r w:rsidRPr="005B217D">
              <w:rPr>
                <w:szCs w:val="22"/>
                <w:lang w:val="en-CA"/>
              </w:rPr>
              <w:t>Email:</w:t>
            </w:r>
          </w:p>
        </w:tc>
        <w:tc>
          <w:tcPr>
            <w:tcW w:w="3168" w:type="dxa"/>
          </w:tcPr>
          <w:p w14:paraId="4CDC212C" w14:textId="77777777" w:rsidR="00E872E8" w:rsidRDefault="00861E89" w:rsidP="00861E89">
            <w:pPr>
              <w:spacing w:before="0"/>
              <w:rPr>
                <w:szCs w:val="22"/>
                <w:lang w:val="en-CA"/>
              </w:rPr>
            </w:pPr>
            <w:r w:rsidRPr="00861E89">
              <w:rPr>
                <w:szCs w:val="22"/>
                <w:lang w:val="en-CA"/>
              </w:rPr>
              <w:t>elena.alshina@gmail.com</w:t>
            </w:r>
          </w:p>
          <w:p w14:paraId="57127934" w14:textId="33F1848E" w:rsidR="00E872E8" w:rsidRDefault="00E872E8" w:rsidP="00861E89">
            <w:pPr>
              <w:spacing w:before="0"/>
              <w:rPr>
                <w:lang w:eastAsia="zh-TW"/>
              </w:rPr>
            </w:pPr>
            <w:r w:rsidRPr="00E872E8">
              <w:rPr>
                <w:lang w:eastAsia="zh-TW"/>
              </w:rPr>
              <w:t>benjamin.bross@hhi.fraunhofer.de</w:t>
            </w:r>
          </w:p>
          <w:p w14:paraId="04716C08" w14:textId="48FED64E" w:rsidR="00861E89" w:rsidRDefault="00861E89" w:rsidP="00861E89">
            <w:pPr>
              <w:spacing w:before="0"/>
              <w:rPr>
                <w:szCs w:val="22"/>
                <w:lang w:val="en-CA"/>
              </w:rPr>
            </w:pPr>
            <w:r w:rsidRPr="00861E89">
              <w:rPr>
                <w:szCs w:val="22"/>
                <w:lang w:val="en-CA"/>
              </w:rPr>
              <w:t>jianle.chen@huawei.com</w:t>
            </w:r>
            <w:r>
              <w:rPr>
                <w:szCs w:val="22"/>
                <w:lang w:val="en-CA"/>
              </w:rPr>
              <w:t xml:space="preserve"> </w:t>
            </w:r>
          </w:p>
          <w:p w14:paraId="32C2ABFD" w14:textId="44783B92" w:rsidR="00861E89" w:rsidRPr="005B217D" w:rsidRDefault="00861E89" w:rsidP="00E872E8">
            <w:pPr>
              <w:spacing w:before="0"/>
              <w:rPr>
                <w:szCs w:val="22"/>
                <w:lang w:val="en-CA"/>
              </w:rPr>
            </w:pPr>
          </w:p>
        </w:tc>
      </w:tr>
      <w:tr w:rsidR="00E61DAC" w:rsidRPr="005B217D" w14:paraId="49AFAA61" w14:textId="77777777">
        <w:tc>
          <w:tcPr>
            <w:tcW w:w="1458" w:type="dxa"/>
          </w:tcPr>
          <w:p w14:paraId="2C08AF6B" w14:textId="00ECBFA4"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DBAE7D2" w:rsidR="00E61DAC" w:rsidRPr="005B217D" w:rsidRDefault="00861E89">
            <w:pPr>
              <w:spacing w:before="60" w:after="60"/>
              <w:rPr>
                <w:szCs w:val="22"/>
                <w:lang w:val="en-CA"/>
              </w:rPr>
            </w:pPr>
            <w:r>
              <w:rPr>
                <w:szCs w:val="22"/>
                <w:lang w:val="en-CA"/>
              </w:rPr>
              <w:t>AHG</w:t>
            </w:r>
            <w:r w:rsidR="00E872E8">
              <w:rPr>
                <w:szCs w:val="22"/>
                <w:lang w:val="en-CA"/>
              </w:rPr>
              <w:t>2</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78CA4D2" w14:textId="6CAEF158" w:rsidR="00A539B2" w:rsidRPr="00E872E8" w:rsidRDefault="00E872E8" w:rsidP="007E1DDB">
      <w:pPr>
        <w:tabs>
          <w:tab w:val="clear" w:pos="3960"/>
        </w:tabs>
        <w:rPr>
          <w:lang w:val="en-GB"/>
        </w:rPr>
      </w:pPr>
      <w:r w:rsidRPr="00304C55">
        <w:rPr>
          <w:szCs w:val="22"/>
          <w:lang w:val="en-CA"/>
        </w:rPr>
        <w:t xml:space="preserve">This document reports the work of the JVET ad hoc group on </w:t>
      </w:r>
      <w:r w:rsidR="00CC2EC5">
        <w:rPr>
          <w:szCs w:val="22"/>
          <w:lang w:val="en-CA"/>
        </w:rPr>
        <w:t>d</w:t>
      </w:r>
      <w:r w:rsidRPr="00E872E8">
        <w:rPr>
          <w:szCs w:val="22"/>
          <w:lang w:val="en-CA"/>
        </w:rPr>
        <w:t>raft text and test model algorithm description editing (AHG2)</w:t>
      </w:r>
      <w:r>
        <w:rPr>
          <w:rFonts w:hint="eastAsia"/>
          <w:lang w:val="en-GB" w:eastAsia="zh-CN"/>
        </w:rPr>
        <w:t xml:space="preserve"> </w:t>
      </w:r>
      <w:r w:rsidR="00A539B2" w:rsidRPr="00A86561">
        <w:rPr>
          <w:lang w:val="en-GB"/>
        </w:rPr>
        <w:t>between the</w:t>
      </w:r>
      <w:r w:rsidR="00A539B2">
        <w:rPr>
          <w:szCs w:val="22"/>
          <w:lang w:val="en-CA"/>
        </w:rPr>
        <w:t xml:space="preserve"> 10</w:t>
      </w:r>
      <w:proofErr w:type="spellStart"/>
      <w:r w:rsidR="00A539B2">
        <w:t>th</w:t>
      </w:r>
      <w:proofErr w:type="spellEnd"/>
      <w:r w:rsidR="00A539B2">
        <w:t xml:space="preserve"> Meeting in </w:t>
      </w:r>
      <w:r w:rsidR="00A539B2">
        <w:rPr>
          <w:szCs w:val="22"/>
          <w:lang w:val="en-CA"/>
        </w:rPr>
        <w:t xml:space="preserve">San Diego, US (10–20 Apr 2018) </w:t>
      </w:r>
      <w:r w:rsidR="00A539B2">
        <w:rPr>
          <w:lang w:val="en-CA"/>
        </w:rPr>
        <w:t>and the 1</w:t>
      </w:r>
      <w:r w:rsidR="00A539B2">
        <w:rPr>
          <w:szCs w:val="22"/>
          <w:lang w:val="en-CA"/>
        </w:rPr>
        <w:t>1</w:t>
      </w:r>
      <w:r w:rsidR="00A539B2" w:rsidRPr="00B45AC9">
        <w:rPr>
          <w:szCs w:val="22"/>
          <w:vertAlign w:val="superscript"/>
          <w:lang w:val="en-CA"/>
        </w:rPr>
        <w:t>th</w:t>
      </w:r>
      <w:r w:rsidR="00A539B2">
        <w:rPr>
          <w:szCs w:val="22"/>
          <w:lang w:val="en-CA"/>
        </w:rPr>
        <w:t xml:space="preserve"> meeting in </w:t>
      </w:r>
      <w:r w:rsidR="00A539B2">
        <w:rPr>
          <w:lang w:val="en-CA"/>
        </w:rPr>
        <w:t>Ljubljana, SI (</w:t>
      </w:r>
      <w:r w:rsidR="00BF5800">
        <w:rPr>
          <w:lang w:val="en-CA"/>
        </w:rPr>
        <w:t>1</w:t>
      </w:r>
      <w:r w:rsidR="00A539B2" w:rsidRPr="00B57A23">
        <w:rPr>
          <w:lang w:val="en-CA"/>
        </w:rPr>
        <w:t>0–18 July 2018</w:t>
      </w:r>
      <w:r w:rsidR="006D3D2F">
        <w:rPr>
          <w:lang w:val="en-CA"/>
        </w:rPr>
        <w:t>).</w:t>
      </w:r>
    </w:p>
    <w:p w14:paraId="7D2AC1F0" w14:textId="25FE45EE" w:rsidR="00745F6B" w:rsidRPr="005B217D" w:rsidRDefault="00A539B2" w:rsidP="00E11923">
      <w:pPr>
        <w:pStyle w:val="Heading1"/>
        <w:rPr>
          <w:lang w:val="en-CA"/>
        </w:rPr>
      </w:pPr>
      <w:r>
        <w:rPr>
          <w:lang w:val="en-CA"/>
        </w:rPr>
        <w:t>Mandates</w:t>
      </w:r>
    </w:p>
    <w:p w14:paraId="2028BF1E" w14:textId="76348008" w:rsidR="009C0C8A" w:rsidRPr="00304C55" w:rsidRDefault="009C0C8A" w:rsidP="009C0C8A">
      <w:pPr>
        <w:rPr>
          <w:szCs w:val="22"/>
        </w:rPr>
      </w:pPr>
      <w:r w:rsidRPr="00304C55">
        <w:rPr>
          <w:szCs w:val="22"/>
          <w:lang w:val="en-CA"/>
        </w:rPr>
        <w:t xml:space="preserve">At </w:t>
      </w:r>
      <w:r w:rsidRPr="00304C55">
        <w:rPr>
          <w:lang w:val="en-GB"/>
        </w:rPr>
        <w:t>the</w:t>
      </w:r>
      <w:r w:rsidRPr="00304C55">
        <w:rPr>
          <w:szCs w:val="22"/>
          <w:lang w:val="en-CA"/>
        </w:rPr>
        <w:t xml:space="preserve"> </w:t>
      </w:r>
      <w:r w:rsidR="00CC2EC5">
        <w:t>10</w:t>
      </w:r>
      <w:r w:rsidRPr="00304C55">
        <w:rPr>
          <w:vertAlign w:val="superscript"/>
        </w:rPr>
        <w:t>th</w:t>
      </w:r>
      <w:r w:rsidRPr="00304C55">
        <w:rPr>
          <w:szCs w:val="22"/>
          <w:lang w:val="en-CA"/>
        </w:rPr>
        <w:t xml:space="preserve"> JVET meeting, AHG2 on </w:t>
      </w:r>
      <w:r w:rsidR="00CC2EC5" w:rsidRPr="00CC2EC5">
        <w:rPr>
          <w:szCs w:val="22"/>
          <w:lang w:val="en-CA"/>
        </w:rPr>
        <w:t>draft text and test model algorithm description editing</w:t>
      </w:r>
      <w:r w:rsidRPr="00304C55">
        <w:rPr>
          <w:szCs w:val="22"/>
          <w:lang w:val="en-CA"/>
        </w:rPr>
        <w:t xml:space="preserve"> was established with the following </w:t>
      </w:r>
      <w:r w:rsidRPr="00304C55">
        <w:rPr>
          <w:szCs w:val="22"/>
        </w:rPr>
        <w:t>mandates:</w:t>
      </w:r>
    </w:p>
    <w:p w14:paraId="33245C1F" w14:textId="21D505F5" w:rsidR="009C0C8A" w:rsidRDefault="009C0C8A" w:rsidP="009C0C8A">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t>Produce and finalize JVET-J1001 VVC text specification Working Draft 1.</w:t>
      </w:r>
    </w:p>
    <w:p w14:paraId="14EED7C6" w14:textId="045249B8" w:rsidR="009C0C8A" w:rsidRDefault="009C0C8A" w:rsidP="009C0C8A">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t>Produce and finalize JVET-J1002 VVC Test Model 1 (VTM 1) Algorithm and Encoder Description.</w:t>
      </w:r>
    </w:p>
    <w:p w14:paraId="29D8777C" w14:textId="63E2D6C8" w:rsidR="009C0C8A" w:rsidRDefault="009C0C8A" w:rsidP="009C0C8A">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t>Gather and address comments for refinement of these documents.</w:t>
      </w:r>
    </w:p>
    <w:p w14:paraId="12094ECC" w14:textId="61713657" w:rsidR="009C0C8A" w:rsidRDefault="009C0C8A" w:rsidP="009C0C8A">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lang w:eastAsia="de-DE"/>
        </w:rPr>
      </w:pPr>
      <w:r>
        <w:t>Coordinate with Test model software development A</w:t>
      </w:r>
      <w:r w:rsidR="00FD3E83">
        <w:t>H</w:t>
      </w:r>
      <w:r>
        <w:t>G to address issues relating to mismatches between software and text.</w:t>
      </w:r>
    </w:p>
    <w:p w14:paraId="2E7D2CDD" w14:textId="72D42929" w:rsidR="00881012" w:rsidRPr="00C3628A" w:rsidRDefault="00C3628A" w:rsidP="00C3628A">
      <w:pPr>
        <w:pStyle w:val="Heading1"/>
        <w:rPr>
          <w:lang w:val="en-CA"/>
        </w:rPr>
      </w:pPr>
      <w:bookmarkStart w:id="0" w:name="_Ref400623991"/>
      <w:r w:rsidRPr="00C3628A">
        <w:rPr>
          <w:lang w:val="en-CA"/>
        </w:rPr>
        <w:t>Background</w:t>
      </w:r>
    </w:p>
    <w:bookmarkEnd w:id="0"/>
    <w:p w14:paraId="1EDCCB8A" w14:textId="1B4E15EB" w:rsidR="00881012" w:rsidRDefault="00881012" w:rsidP="00881012">
      <w:pPr>
        <w:rPr>
          <w:lang w:val="en-AU"/>
        </w:rPr>
      </w:pPr>
      <w:r w:rsidRPr="00A41F8B">
        <w:rPr>
          <w:szCs w:val="22"/>
          <w:lang w:val="en-CA"/>
        </w:rPr>
        <w:t>At the 10</w:t>
      </w:r>
      <w:r w:rsidRPr="00A41F8B">
        <w:rPr>
          <w:szCs w:val="22"/>
          <w:vertAlign w:val="superscript"/>
          <w:lang w:val="en-CA"/>
        </w:rPr>
        <w:t>th</w:t>
      </w:r>
      <w:r w:rsidRPr="00A41F8B">
        <w:rPr>
          <w:szCs w:val="22"/>
          <w:lang w:val="en-CA"/>
        </w:rPr>
        <w:t xml:space="preserve"> JVET </w:t>
      </w:r>
      <w:r>
        <w:rPr>
          <w:szCs w:val="22"/>
          <w:lang w:val="en-CA"/>
        </w:rPr>
        <w:t>meeting,</w:t>
      </w:r>
      <w:r w:rsidRPr="00A41F8B">
        <w:rPr>
          <w:szCs w:val="22"/>
          <w:lang w:val="en-CA"/>
        </w:rPr>
        <w:t xml:space="preserve"> JVET </w:t>
      </w:r>
      <w:r w:rsidRPr="00A41F8B">
        <w:t xml:space="preserve">defined </w:t>
      </w:r>
      <w:r>
        <w:rPr>
          <w:szCs w:val="22"/>
          <w:lang w:val="en-CA"/>
        </w:rPr>
        <w:t xml:space="preserve">the first draft of </w:t>
      </w:r>
      <w:r w:rsidRPr="00B11863">
        <w:rPr>
          <w:szCs w:val="22"/>
          <w:lang w:val="en-CA"/>
        </w:rPr>
        <w:t xml:space="preserve">Versatile Video Coding </w:t>
      </w:r>
      <w:r>
        <w:rPr>
          <w:szCs w:val="22"/>
          <w:lang w:val="en-CA"/>
        </w:rPr>
        <w:t>(</w:t>
      </w:r>
      <w:r w:rsidRPr="00A41F8B">
        <w:t>VVC</w:t>
      </w:r>
      <w:r>
        <w:t xml:space="preserve">) and the </w:t>
      </w:r>
      <w:r w:rsidRPr="00A41F8B">
        <w:t>VVC Test Model 1 (VTM1)</w:t>
      </w:r>
      <w:r>
        <w:t xml:space="preserve"> encoding method</w:t>
      </w:r>
      <w:r w:rsidRPr="00A41F8B">
        <w:t xml:space="preserve">. It was decided to include a </w:t>
      </w:r>
      <w:proofErr w:type="spellStart"/>
      <w:r>
        <w:t>quadtree</w:t>
      </w:r>
      <w:proofErr w:type="spellEnd"/>
      <w:r>
        <w:t xml:space="preserve"> with nested multi-type tree using binary and ternary splits</w:t>
      </w:r>
      <w:r w:rsidRPr="00A41F8B">
        <w:rPr>
          <w:lang w:val="en-GB"/>
        </w:rPr>
        <w:t xml:space="preserve"> coding </w:t>
      </w:r>
      <w:r>
        <w:rPr>
          <w:lang w:val="en-GB"/>
        </w:rPr>
        <w:t>block</w:t>
      </w:r>
      <w:r w:rsidRPr="00A41F8B">
        <w:rPr>
          <w:lang w:val="en-GB"/>
        </w:rPr>
        <w:t xml:space="preserve"> structure as </w:t>
      </w:r>
      <w:r>
        <w:rPr>
          <w:lang w:val="en-GB"/>
        </w:rPr>
        <w:t>the initial</w:t>
      </w:r>
      <w:r w:rsidRPr="00A41F8B">
        <w:rPr>
          <w:lang w:val="en-GB"/>
        </w:rPr>
        <w:t xml:space="preserve"> new coding feature of </w:t>
      </w:r>
      <w:r>
        <w:rPr>
          <w:lang w:val="en-GB"/>
        </w:rPr>
        <w:t>VVC</w:t>
      </w:r>
      <w:r w:rsidRPr="00A41F8B">
        <w:rPr>
          <w:lang w:val="en-GB"/>
        </w:rPr>
        <w:t>.</w:t>
      </w:r>
      <w:r>
        <w:rPr>
          <w:lang w:val="en-GB"/>
        </w:rPr>
        <w:t xml:space="preserve"> Draft reference software to implement the </w:t>
      </w:r>
      <w:r w:rsidR="008B2735">
        <w:rPr>
          <w:lang w:val="en-GB"/>
        </w:rPr>
        <w:t>VVC decoding process</w:t>
      </w:r>
      <w:r w:rsidR="008B2735">
        <w:rPr>
          <w:lang w:val="en-GB"/>
        </w:rPr>
        <w:t xml:space="preserve"> and </w:t>
      </w:r>
      <w:r>
        <w:rPr>
          <w:lang w:val="en-GB"/>
        </w:rPr>
        <w:t>VTM1 encoding method has also been developed.</w:t>
      </w:r>
    </w:p>
    <w:p w14:paraId="403585CE" w14:textId="0124D0E8" w:rsidR="00881012" w:rsidRPr="00693A01" w:rsidRDefault="00881012" w:rsidP="00881012">
      <w:r w:rsidRPr="002F57DA">
        <w:t xml:space="preserve">The normative </w:t>
      </w:r>
      <w:r w:rsidRPr="006C4E58">
        <w:t xml:space="preserve">decoding process </w:t>
      </w:r>
      <w:r>
        <w:t xml:space="preserve">for </w:t>
      </w:r>
      <w:r w:rsidRPr="006C4E58">
        <w:t>Versatile Video Coding</w:t>
      </w:r>
      <w:r>
        <w:t xml:space="preserve"> </w:t>
      </w:r>
      <w:r w:rsidRPr="006C4E58">
        <w:t xml:space="preserve">is specified in the </w:t>
      </w:r>
      <w:r>
        <w:t xml:space="preserve">VVC </w:t>
      </w:r>
      <w:r w:rsidRPr="006C4E58">
        <w:t>draft 1</w:t>
      </w:r>
      <w:r>
        <w:t xml:space="preserve"> text specification document</w:t>
      </w:r>
      <w:r w:rsidRPr="006C4E58">
        <w:t xml:space="preserve"> </w:t>
      </w:r>
      <w:r w:rsidRPr="006C4E58">
        <w:fldChar w:fldCharType="begin"/>
      </w:r>
      <w:r w:rsidRPr="006C4E58">
        <w:instrText xml:space="preserve"> REF _Ref513032198 \r \h </w:instrText>
      </w:r>
      <w:r>
        <w:instrText xml:space="preserve"> \* MERGEFORMAT </w:instrText>
      </w:r>
      <w:r w:rsidRPr="006C4E58">
        <w:fldChar w:fldCharType="separate"/>
      </w:r>
      <w:r>
        <w:t>[1]</w:t>
      </w:r>
      <w:r w:rsidRPr="006C4E58">
        <w:fldChar w:fldCharType="end"/>
      </w:r>
      <w:r w:rsidRPr="006C4E58">
        <w:t xml:space="preserve">. </w:t>
      </w:r>
      <w:r>
        <w:t xml:space="preserve">This VVC Test Model 1 (VTM 1) Algorithm and Encoder Description document provides an algorithm description as well as an encoder-side description of the VVC Test Model 1, which serves as a tutorial for the algorithm and </w:t>
      </w:r>
      <w:r>
        <w:rPr>
          <w:rFonts w:eastAsia="MS Mincho"/>
          <w:lang w:eastAsia="ja-JP"/>
        </w:rPr>
        <w:t xml:space="preserve">encoding model implemented in the </w:t>
      </w:r>
      <w:r>
        <w:t>VTM1.0 software.</w:t>
      </w:r>
    </w:p>
    <w:p w14:paraId="4D8AA44B" w14:textId="77777777" w:rsidR="00693A01" w:rsidRDefault="00693A01" w:rsidP="00693A01">
      <w:pPr>
        <w:pStyle w:val="Heading1"/>
        <w:spacing w:before="360" w:after="120"/>
        <w:ind w:left="357" w:hanging="357"/>
      </w:pPr>
      <w:r>
        <w:lastRenderedPageBreak/>
        <w:t>Status</w:t>
      </w:r>
    </w:p>
    <w:p w14:paraId="5ACDA3F7" w14:textId="0DBD7471" w:rsidR="00693A01" w:rsidRDefault="00693A01" w:rsidP="00693A01">
      <w:pPr>
        <w:spacing w:before="120" w:after="120"/>
        <w:rPr>
          <w:szCs w:val="22"/>
          <w:lang w:val="en-GB"/>
        </w:rPr>
      </w:pPr>
      <w:r>
        <w:t>Two</w:t>
      </w:r>
      <w:r w:rsidRPr="00A732AC">
        <w:t xml:space="preserve"> </w:t>
      </w:r>
      <w:r>
        <w:t>versions</w:t>
      </w:r>
      <w:r w:rsidRPr="00A732AC">
        <w:t xml:space="preserve"> of </w:t>
      </w:r>
      <w:r>
        <w:t>JVET-J1001</w:t>
      </w:r>
      <w:r w:rsidRPr="00A732AC">
        <w:t xml:space="preserve"> and</w:t>
      </w:r>
      <w:r>
        <w:t xml:space="preserve"> two versions of</w:t>
      </w:r>
      <w:r w:rsidRPr="00A732AC">
        <w:t xml:space="preserve"> </w:t>
      </w:r>
      <w:r>
        <w:t>JVET-J1002</w:t>
      </w:r>
      <w:r w:rsidRPr="00A732AC">
        <w:t xml:space="preserve"> were published </w:t>
      </w:r>
      <w:r>
        <w:t xml:space="preserve">by the Editing AHG </w:t>
      </w:r>
      <w:r>
        <w:rPr>
          <w:szCs w:val="22"/>
          <w:lang w:val="en-GB"/>
        </w:rPr>
        <w:t>between</w:t>
      </w:r>
      <w:r w:rsidR="007E1DDB" w:rsidRPr="007E1DDB">
        <w:t xml:space="preserve"> </w:t>
      </w:r>
      <w:r w:rsidR="007E1DDB" w:rsidRPr="007E1DDB">
        <w:rPr>
          <w:szCs w:val="22"/>
          <w:lang w:val="en-GB"/>
        </w:rPr>
        <w:t>the 10th Meeting in San Diego (10–20 Ap</w:t>
      </w:r>
      <w:r w:rsidR="007E1DDB">
        <w:rPr>
          <w:szCs w:val="22"/>
          <w:lang w:val="en-GB"/>
        </w:rPr>
        <w:t xml:space="preserve">r 2018) and the 11th meeting </w:t>
      </w:r>
      <w:r w:rsidR="007E1DDB" w:rsidRPr="007E1DDB">
        <w:rPr>
          <w:szCs w:val="22"/>
          <w:lang w:val="en-GB"/>
        </w:rPr>
        <w:t>(10–18 July 2018).</w:t>
      </w:r>
      <w:r w:rsidR="007E1DDB" w:rsidRPr="007E1DDB">
        <w:rPr>
          <w:szCs w:val="22"/>
          <w:lang w:val="en-GB"/>
        </w:rPr>
        <w:tab/>
      </w:r>
    </w:p>
    <w:p w14:paraId="78F2074F" w14:textId="0630088E" w:rsidR="006D0B94" w:rsidRDefault="006D0B94" w:rsidP="006D0B94">
      <w:pPr>
        <w:rPr>
          <w:rFonts w:eastAsia="Times New Roman"/>
          <w:sz w:val="24"/>
          <w:lang w:eastAsia="zh-CN"/>
        </w:rPr>
      </w:pPr>
      <w:r w:rsidRPr="006D0B94">
        <w:rPr>
          <w:rFonts w:eastAsia="Times New Roman"/>
        </w:rPr>
        <w:t>JVET-J1001</w:t>
      </w:r>
      <w:r>
        <w:rPr>
          <w:rFonts w:eastAsia="Times New Roman"/>
        </w:rPr>
        <w:t xml:space="preserve"> has been established from scratch and now contains the following:</w:t>
      </w:r>
    </w:p>
    <w:p w14:paraId="780F632C" w14:textId="56502B5A" w:rsidR="006D0B94" w:rsidRPr="00C613BF" w:rsidRDefault="006D0B94" w:rsidP="00C613BF">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0"/>
        </w:tabs>
      </w:pPr>
      <w:r w:rsidRPr="00C613BF">
        <w:t>Basic definitions, abbreviations and conventions</w:t>
      </w:r>
    </w:p>
    <w:p w14:paraId="015C8A65" w14:textId="5871A145" w:rsidR="006D0B94" w:rsidRPr="00C613BF" w:rsidRDefault="006D0B94" w:rsidP="00C613BF">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0"/>
        </w:tabs>
      </w:pPr>
      <w:r w:rsidRPr="00C613BF">
        <w:t>A basic high-level syntax (HLS) with NAL units, SPS, PPS and slice header.</w:t>
      </w:r>
    </w:p>
    <w:p w14:paraId="5635FE76" w14:textId="4EDB621D" w:rsidR="006D0B94" w:rsidRDefault="006D0B94" w:rsidP="00C613BF">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0"/>
        </w:tabs>
        <w:rPr>
          <w:rFonts w:eastAsia="Times New Roman"/>
        </w:rPr>
      </w:pPr>
      <w:r w:rsidRPr="00C613BF">
        <w:t>Block pa</w:t>
      </w:r>
      <w:r>
        <w:rPr>
          <w:rFonts w:eastAsia="Times New Roman"/>
        </w:rPr>
        <w:t xml:space="preserve">rtitioning by a </w:t>
      </w:r>
      <w:proofErr w:type="spellStart"/>
      <w:r>
        <w:rPr>
          <w:rFonts w:eastAsia="Times New Roman"/>
        </w:rPr>
        <w:t>quadtree</w:t>
      </w:r>
      <w:proofErr w:type="spellEnd"/>
      <w:r>
        <w:rPr>
          <w:rFonts w:eastAsia="Times New Roman"/>
        </w:rPr>
        <w:t xml:space="preserve"> with nested multi-type tree using binary and ternary splits with </w:t>
      </w:r>
    </w:p>
    <w:p w14:paraId="706FD06E" w14:textId="77777777" w:rsidR="006D0B94" w:rsidRPr="00C613BF" w:rsidRDefault="006D0B94" w:rsidP="00C613BF">
      <w:pPr>
        <w:numPr>
          <w:ilvl w:val="1"/>
          <w:numId w:val="20"/>
        </w:numPr>
        <w:tabs>
          <w:tab w:val="clear" w:pos="360"/>
          <w:tab w:val="clear" w:pos="1800"/>
          <w:tab w:val="clear" w:pos="2160"/>
          <w:tab w:val="clear" w:pos="2520"/>
          <w:tab w:val="clear" w:pos="2880"/>
          <w:tab w:val="clear" w:pos="3240"/>
          <w:tab w:val="clear" w:pos="3600"/>
          <w:tab w:val="clear" w:pos="3960"/>
          <w:tab w:val="clear" w:pos="4320"/>
          <w:tab w:val="left" w:pos="0"/>
        </w:tabs>
      </w:pPr>
      <w:r w:rsidRPr="00C613BF">
        <w:t>CU leaf nodes</w:t>
      </w:r>
    </w:p>
    <w:p w14:paraId="0C9BEFEB" w14:textId="77777777" w:rsidR="006D0B94" w:rsidRPr="00C613BF" w:rsidRDefault="006D0B94" w:rsidP="00C613BF">
      <w:pPr>
        <w:numPr>
          <w:ilvl w:val="1"/>
          <w:numId w:val="20"/>
        </w:numPr>
        <w:tabs>
          <w:tab w:val="clear" w:pos="360"/>
          <w:tab w:val="clear" w:pos="1800"/>
          <w:tab w:val="clear" w:pos="2160"/>
          <w:tab w:val="clear" w:pos="2520"/>
          <w:tab w:val="clear" w:pos="2880"/>
          <w:tab w:val="clear" w:pos="3240"/>
          <w:tab w:val="clear" w:pos="3600"/>
          <w:tab w:val="clear" w:pos="3960"/>
          <w:tab w:val="clear" w:pos="4320"/>
          <w:tab w:val="left" w:pos="0"/>
        </w:tabs>
      </w:pPr>
      <w:r w:rsidRPr="00C613BF">
        <w:t>Prediction at CU level</w:t>
      </w:r>
    </w:p>
    <w:p w14:paraId="554FC9D6" w14:textId="77777777" w:rsidR="006D0B94" w:rsidRPr="00C613BF" w:rsidRDefault="006D0B94" w:rsidP="00C613BF">
      <w:pPr>
        <w:numPr>
          <w:ilvl w:val="1"/>
          <w:numId w:val="20"/>
        </w:numPr>
        <w:tabs>
          <w:tab w:val="clear" w:pos="360"/>
          <w:tab w:val="clear" w:pos="1800"/>
          <w:tab w:val="clear" w:pos="2160"/>
          <w:tab w:val="clear" w:pos="2520"/>
          <w:tab w:val="clear" w:pos="2880"/>
          <w:tab w:val="clear" w:pos="3240"/>
          <w:tab w:val="clear" w:pos="3600"/>
          <w:tab w:val="clear" w:pos="3960"/>
          <w:tab w:val="clear" w:pos="4320"/>
          <w:tab w:val="left" w:pos="0"/>
        </w:tabs>
      </w:pPr>
      <w:r w:rsidRPr="00C613BF">
        <w:t>Transform at CU level</w:t>
      </w:r>
    </w:p>
    <w:p w14:paraId="70FEEACF" w14:textId="77777777" w:rsidR="006D0B94" w:rsidRPr="00C613BF" w:rsidRDefault="006D0B94" w:rsidP="00C613BF">
      <w:pPr>
        <w:numPr>
          <w:ilvl w:val="1"/>
          <w:numId w:val="20"/>
        </w:numPr>
        <w:tabs>
          <w:tab w:val="clear" w:pos="360"/>
          <w:tab w:val="clear" w:pos="1800"/>
          <w:tab w:val="clear" w:pos="2160"/>
          <w:tab w:val="clear" w:pos="2520"/>
          <w:tab w:val="clear" w:pos="2880"/>
          <w:tab w:val="clear" w:pos="3240"/>
          <w:tab w:val="clear" w:pos="3600"/>
          <w:tab w:val="clear" w:pos="3960"/>
          <w:tab w:val="clear" w:pos="4320"/>
          <w:tab w:val="left" w:pos="0"/>
        </w:tabs>
      </w:pPr>
      <w:r w:rsidRPr="00C613BF">
        <w:t xml:space="preserve">Minimum CU size with 4x4 </w:t>
      </w:r>
      <w:proofErr w:type="spellStart"/>
      <w:r w:rsidRPr="00C613BF">
        <w:t>luma</w:t>
      </w:r>
      <w:proofErr w:type="spellEnd"/>
      <w:r w:rsidRPr="00C613BF">
        <w:t xml:space="preserve"> coding block and corresponding </w:t>
      </w:r>
      <w:proofErr w:type="spellStart"/>
      <w:r w:rsidRPr="00C613BF">
        <w:t>chroma</w:t>
      </w:r>
      <w:proofErr w:type="spellEnd"/>
      <w:r w:rsidRPr="00C613BF">
        <w:t xml:space="preserve"> coding blocks (2x2 for 4:2:0)</w:t>
      </w:r>
    </w:p>
    <w:p w14:paraId="7E82FFC1" w14:textId="77777777" w:rsidR="006D0B94" w:rsidRPr="00C613BF" w:rsidRDefault="006D0B94" w:rsidP="00C613BF">
      <w:pPr>
        <w:numPr>
          <w:ilvl w:val="1"/>
          <w:numId w:val="20"/>
        </w:numPr>
        <w:tabs>
          <w:tab w:val="clear" w:pos="360"/>
          <w:tab w:val="clear" w:pos="1800"/>
          <w:tab w:val="clear" w:pos="2160"/>
          <w:tab w:val="clear" w:pos="2520"/>
          <w:tab w:val="clear" w:pos="2880"/>
          <w:tab w:val="clear" w:pos="3240"/>
          <w:tab w:val="clear" w:pos="3600"/>
          <w:tab w:val="clear" w:pos="3960"/>
          <w:tab w:val="clear" w:pos="4320"/>
          <w:tab w:val="left" w:pos="0"/>
        </w:tabs>
      </w:pPr>
      <w:r w:rsidRPr="00C613BF">
        <w:t xml:space="preserve">Maximum TU size with 64x64 </w:t>
      </w:r>
      <w:proofErr w:type="spellStart"/>
      <w:r w:rsidRPr="00C613BF">
        <w:t>luma</w:t>
      </w:r>
      <w:proofErr w:type="spellEnd"/>
      <w:r w:rsidRPr="00C613BF">
        <w:t xml:space="preserve"> transform block and corresponding </w:t>
      </w:r>
      <w:proofErr w:type="spellStart"/>
      <w:r w:rsidRPr="00C613BF">
        <w:t>chroma</w:t>
      </w:r>
      <w:proofErr w:type="spellEnd"/>
      <w:r w:rsidRPr="00C613BF">
        <w:t xml:space="preserve"> transform blocks (32x32 for 4:2:0)</w:t>
      </w:r>
    </w:p>
    <w:p w14:paraId="029A995C" w14:textId="77777777" w:rsidR="006D0B94" w:rsidRPr="00C613BF" w:rsidRDefault="006D0B94" w:rsidP="00C613BF">
      <w:pPr>
        <w:numPr>
          <w:ilvl w:val="1"/>
          <w:numId w:val="20"/>
        </w:numPr>
        <w:tabs>
          <w:tab w:val="clear" w:pos="360"/>
          <w:tab w:val="clear" w:pos="1800"/>
          <w:tab w:val="clear" w:pos="2160"/>
          <w:tab w:val="clear" w:pos="2520"/>
          <w:tab w:val="clear" w:pos="2880"/>
          <w:tab w:val="clear" w:pos="3240"/>
          <w:tab w:val="clear" w:pos="3600"/>
          <w:tab w:val="clear" w:pos="3960"/>
          <w:tab w:val="clear" w:pos="4320"/>
          <w:tab w:val="left" w:pos="0"/>
        </w:tabs>
      </w:pPr>
      <w:r w:rsidRPr="00C613BF">
        <w:t xml:space="preserve">Minimum TU size with 4x4 </w:t>
      </w:r>
      <w:proofErr w:type="spellStart"/>
      <w:r w:rsidRPr="00C613BF">
        <w:t>luma</w:t>
      </w:r>
      <w:proofErr w:type="spellEnd"/>
      <w:r w:rsidRPr="00C613BF">
        <w:t xml:space="preserve"> transform block and corresponding </w:t>
      </w:r>
      <w:proofErr w:type="spellStart"/>
      <w:r w:rsidRPr="00C613BF">
        <w:t>chroma</w:t>
      </w:r>
      <w:proofErr w:type="spellEnd"/>
      <w:r w:rsidRPr="00C613BF">
        <w:t xml:space="preserve"> transform blocks (2x2 for 4:2:0)</w:t>
      </w:r>
    </w:p>
    <w:p w14:paraId="7FFA16D7" w14:textId="77777777" w:rsidR="006D0B94" w:rsidRPr="00C613BF" w:rsidRDefault="006D0B94" w:rsidP="00C613BF">
      <w:pPr>
        <w:numPr>
          <w:ilvl w:val="1"/>
          <w:numId w:val="20"/>
        </w:numPr>
        <w:tabs>
          <w:tab w:val="clear" w:pos="360"/>
          <w:tab w:val="clear" w:pos="1800"/>
          <w:tab w:val="clear" w:pos="2160"/>
          <w:tab w:val="clear" w:pos="2520"/>
          <w:tab w:val="clear" w:pos="2880"/>
          <w:tab w:val="clear" w:pos="3240"/>
          <w:tab w:val="clear" w:pos="3600"/>
          <w:tab w:val="clear" w:pos="3960"/>
          <w:tab w:val="clear" w:pos="4320"/>
          <w:tab w:val="left" w:pos="0"/>
        </w:tabs>
      </w:pPr>
      <w:r w:rsidRPr="00C613BF">
        <w:t xml:space="preserve">Single tree for </w:t>
      </w:r>
      <w:proofErr w:type="spellStart"/>
      <w:r w:rsidRPr="00C613BF">
        <w:t>luma</w:t>
      </w:r>
      <w:proofErr w:type="spellEnd"/>
      <w:r w:rsidRPr="00C613BF">
        <w:t xml:space="preserve"> and </w:t>
      </w:r>
      <w:proofErr w:type="spellStart"/>
      <w:r w:rsidRPr="00C613BF">
        <w:t>chroma</w:t>
      </w:r>
      <w:proofErr w:type="spellEnd"/>
    </w:p>
    <w:p w14:paraId="3958F9F6" w14:textId="3D4267AB" w:rsidR="00C613BF" w:rsidRDefault="007E071A" w:rsidP="00C613BF">
      <w:pPr>
        <w:tabs>
          <w:tab w:val="clear" w:pos="360"/>
          <w:tab w:val="left" w:pos="0"/>
        </w:tabs>
      </w:pPr>
      <w:r w:rsidRPr="006D0B94">
        <w:rPr>
          <w:rFonts w:eastAsia="Times New Roman"/>
        </w:rPr>
        <w:t>JVET-J100</w:t>
      </w:r>
      <w:r>
        <w:rPr>
          <w:rFonts w:eastAsia="Times New Roman"/>
        </w:rPr>
        <w:t>2 has also been established from scratch</w:t>
      </w:r>
      <w:r w:rsidR="00C613BF">
        <w:rPr>
          <w:rFonts w:eastAsia="Times New Roman"/>
        </w:rPr>
        <w:t xml:space="preserve">. The document </w:t>
      </w:r>
      <w:r w:rsidR="00C613BF">
        <w:t xml:space="preserve">generally describes the basic coding architecture, the partitioning of the picture into CTUs, and the partitioning of the CTUs using </w:t>
      </w:r>
      <w:r w:rsidR="00C613BF" w:rsidRPr="00C613BF">
        <w:t xml:space="preserve">a </w:t>
      </w:r>
      <w:proofErr w:type="spellStart"/>
      <w:r w:rsidR="00C613BF" w:rsidRPr="00C613BF">
        <w:t>quadtree</w:t>
      </w:r>
      <w:proofErr w:type="spellEnd"/>
      <w:r w:rsidR="00C613BF" w:rsidRPr="00C613BF">
        <w:t xml:space="preserve"> with nested multi-type tree</w:t>
      </w:r>
      <w:r w:rsidR="00C613BF">
        <w:t>.</w:t>
      </w:r>
    </w:p>
    <w:p w14:paraId="257A241E" w14:textId="77777777" w:rsidR="00C613BF" w:rsidRPr="002F2F6A" w:rsidRDefault="00C613BF" w:rsidP="00C613BF">
      <w:pPr>
        <w:tabs>
          <w:tab w:val="clear" w:pos="360"/>
          <w:tab w:val="left" w:pos="0"/>
        </w:tabs>
      </w:pPr>
      <w:r>
        <w:t>For initial testing purposes of the aspects of the design that have not yet been determined, the test model software uses syntax, semantics, and decoding processes that correspond to those in prior well-known video coding designs. However, these aspects are considered only to be “placeholders” for specific design details yet to be determined. The exact details of the binary/ternary/quaternary segmentation tree structure to be used are also yet to be determined. This document may contain a description of some such details that should not be considered completely agreed upon.</w:t>
      </w:r>
    </w:p>
    <w:p w14:paraId="1B2F363A" w14:textId="77777777" w:rsidR="00C613BF" w:rsidRDefault="00C613BF" w:rsidP="00C613BF">
      <w:pPr>
        <w:tabs>
          <w:tab w:val="clear" w:pos="360"/>
          <w:tab w:val="left" w:pos="0"/>
        </w:tabs>
      </w:pPr>
      <w:r>
        <w:t>As agreed in the 10</w:t>
      </w:r>
      <w:r w:rsidRPr="002F2F6A">
        <w:rPr>
          <w:vertAlign w:val="superscript"/>
        </w:rPr>
        <w:t>th</w:t>
      </w:r>
      <w:r>
        <w:t xml:space="preserve"> JVET meeting, the following features that are found in HEVC are not included in the initial VVC test model.</w:t>
      </w:r>
    </w:p>
    <w:p w14:paraId="7D400A43" w14:textId="77777777" w:rsidR="00C613BF" w:rsidRDefault="00C613BF" w:rsidP="00C613BF">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0"/>
        </w:tabs>
      </w:pPr>
      <w:r>
        <w:t>Special strong boundary smoothing for 32</w:t>
      </w:r>
      <w:r w:rsidRPr="00A05952">
        <w:rPr>
          <w:szCs w:val="22"/>
          <w:lang w:val="en-CA" w:eastAsia="zh-CN"/>
        </w:rPr>
        <w:t>×</w:t>
      </w:r>
      <w:r>
        <w:t xml:space="preserve">32 </w:t>
      </w:r>
      <w:proofErr w:type="spellStart"/>
      <w:r>
        <w:t>luma</w:t>
      </w:r>
      <w:proofErr w:type="spellEnd"/>
      <w:r>
        <w:t xml:space="preserve"> block intra prediction</w:t>
      </w:r>
    </w:p>
    <w:p w14:paraId="1CD69937" w14:textId="77777777" w:rsidR="00C613BF" w:rsidRDefault="00C613BF" w:rsidP="00C613BF">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0"/>
        </w:tabs>
      </w:pPr>
      <w:r>
        <w:t>Boundary smoothing across edges for intra prediction (a horizontal filter for vertical prediction and vice versa, and the first row and column with DC prediction)</w:t>
      </w:r>
    </w:p>
    <w:p w14:paraId="6FC0839B" w14:textId="77777777" w:rsidR="00C613BF" w:rsidRDefault="00C613BF" w:rsidP="00C613BF">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0"/>
        </w:tabs>
      </w:pPr>
      <w:r>
        <w:t>DST-VII style transform in 4</w:t>
      </w:r>
      <w:r w:rsidRPr="00A05952">
        <w:rPr>
          <w:szCs w:val="22"/>
          <w:lang w:val="en-CA" w:eastAsia="zh-CN"/>
        </w:rPr>
        <w:t>×</w:t>
      </w:r>
      <w:r>
        <w:t>4 intra blocks</w:t>
      </w:r>
    </w:p>
    <w:p w14:paraId="4785CD17" w14:textId="77777777" w:rsidR="00C613BF" w:rsidRDefault="00C613BF" w:rsidP="00C613BF">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0"/>
        </w:tabs>
      </w:pPr>
      <w:r>
        <w:t>Mode-dependent scan for intra blocks</w:t>
      </w:r>
    </w:p>
    <w:p w14:paraId="7319C7E4" w14:textId="77777777" w:rsidR="00C613BF" w:rsidRDefault="00C613BF" w:rsidP="00C613BF">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0"/>
        </w:tabs>
      </w:pPr>
      <w:r>
        <w:t>Quantization weighting matrices</w:t>
      </w:r>
    </w:p>
    <w:p w14:paraId="3F165C2E" w14:textId="77777777" w:rsidR="00C613BF" w:rsidRDefault="00C613BF" w:rsidP="00C613BF">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0"/>
        </w:tabs>
      </w:pPr>
      <w:r>
        <w:t>Residual sign bit hiding</w:t>
      </w:r>
    </w:p>
    <w:p w14:paraId="57DB2F58" w14:textId="77777777" w:rsidR="00C613BF" w:rsidRDefault="00C613BF" w:rsidP="00C613BF">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0"/>
        </w:tabs>
      </w:pPr>
      <w:r>
        <w:t>VPS and VPS VUI</w:t>
      </w:r>
    </w:p>
    <w:p w14:paraId="0EB42C9F" w14:textId="77777777" w:rsidR="00C613BF" w:rsidRDefault="00C613BF" w:rsidP="00C613BF">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0"/>
        </w:tabs>
      </w:pPr>
      <w:r>
        <w:t>Dependent slices</w:t>
      </w:r>
    </w:p>
    <w:p w14:paraId="31208796" w14:textId="77777777" w:rsidR="00C613BF" w:rsidRDefault="00C613BF" w:rsidP="00C613BF">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0"/>
        </w:tabs>
      </w:pPr>
      <w:r>
        <w:t>Tiles</w:t>
      </w:r>
    </w:p>
    <w:p w14:paraId="47FE4555" w14:textId="77777777" w:rsidR="00C613BF" w:rsidRDefault="00C613BF" w:rsidP="00C613BF">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0"/>
        </w:tabs>
      </w:pPr>
      <w:proofErr w:type="spellStart"/>
      <w:r>
        <w:t>W</w:t>
      </w:r>
      <w:r w:rsidRPr="00E85F42">
        <w:t>avefront</w:t>
      </w:r>
      <w:r>
        <w:t>s</w:t>
      </w:r>
      <w:proofErr w:type="spellEnd"/>
      <w:r w:rsidRPr="00E85F42">
        <w:t xml:space="preserve"> (entropy coding sync)</w:t>
      </w:r>
    </w:p>
    <w:p w14:paraId="00B69E6E" w14:textId="77777777" w:rsidR="00C613BF" w:rsidRDefault="00C613BF" w:rsidP="00C613BF">
      <w:pPr>
        <w:keepNext/>
        <w:tabs>
          <w:tab w:val="clear" w:pos="360"/>
          <w:tab w:val="left" w:pos="0"/>
        </w:tabs>
      </w:pPr>
      <w:r>
        <w:lastRenderedPageBreak/>
        <w:t>In terms of the impact of this on specific elements of the design, this includes removal of the following features (and some others):</w:t>
      </w:r>
    </w:p>
    <w:p w14:paraId="78E89F8D" w14:textId="77777777" w:rsidR="00C613BF" w:rsidRDefault="00C613BF" w:rsidP="00C613BF">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0"/>
        </w:tabs>
      </w:pPr>
      <w:r>
        <w:t xml:space="preserve">Partitioning of a CU into multiple PUs (including asymmetric </w:t>
      </w:r>
      <w:proofErr w:type="spellStart"/>
      <w:r>
        <w:t>partitionings</w:t>
      </w:r>
      <w:proofErr w:type="spellEnd"/>
      <w:r>
        <w:t>)</w:t>
      </w:r>
    </w:p>
    <w:p w14:paraId="0F3DC9E8" w14:textId="77777777" w:rsidR="00C613BF" w:rsidRDefault="00C613BF" w:rsidP="00C613BF">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0"/>
        </w:tabs>
      </w:pPr>
      <w:r>
        <w:t xml:space="preserve">Partitioning of a CU into multiple </w:t>
      </w:r>
      <w:proofErr w:type="spellStart"/>
      <w:r>
        <w:t>luma</w:t>
      </w:r>
      <w:proofErr w:type="spellEnd"/>
      <w:r>
        <w:t xml:space="preserve"> blocks for intra prediction (i.e., </w:t>
      </w:r>
      <w:proofErr w:type="spellStart"/>
      <w:r>
        <w:t>signalling</w:t>
      </w:r>
      <w:proofErr w:type="spellEnd"/>
      <w:r>
        <w:t xml:space="preserve"> of multiple </w:t>
      </w:r>
      <w:proofErr w:type="spellStart"/>
      <w:r>
        <w:t>luma</w:t>
      </w:r>
      <w:proofErr w:type="spellEnd"/>
      <w:r>
        <w:t xml:space="preserve"> intra prediction modes for a CU), except for implicit splits when the CU size is too large for the maximum transform size</w:t>
      </w:r>
    </w:p>
    <w:p w14:paraId="507774AA" w14:textId="77777777" w:rsidR="00C613BF" w:rsidRDefault="00C613BF" w:rsidP="00C613BF">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0"/>
        </w:tabs>
      </w:pPr>
      <w:r>
        <w:t xml:space="preserve">The coding unit syntax element </w:t>
      </w:r>
      <w:proofErr w:type="spellStart"/>
      <w:r>
        <w:t>part_mode</w:t>
      </w:r>
      <w:proofErr w:type="spellEnd"/>
    </w:p>
    <w:p w14:paraId="11C37E1E" w14:textId="77777777" w:rsidR="00C613BF" w:rsidRDefault="00C613BF" w:rsidP="00C613BF">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0"/>
        </w:tabs>
      </w:pPr>
      <w:r>
        <w:t>Partitioning of a CU into multiple TUs, except for implicit splits when the CU size is too large for the maximum transform size</w:t>
      </w:r>
    </w:p>
    <w:p w14:paraId="13CA0F01" w14:textId="77777777" w:rsidR="00C613BF" w:rsidRDefault="00C613BF" w:rsidP="00C613BF">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0"/>
        </w:tabs>
      </w:pPr>
      <w:r>
        <w:t>Transforms that are applied across prediction block boundaries</w:t>
      </w:r>
    </w:p>
    <w:p w14:paraId="49AE657D" w14:textId="77777777" w:rsidR="00C613BF" w:rsidRDefault="00C613BF" w:rsidP="00C613BF">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0"/>
        </w:tabs>
      </w:pPr>
      <w:r>
        <w:t xml:space="preserve">The syntax element </w:t>
      </w:r>
      <w:proofErr w:type="spellStart"/>
      <w:r>
        <w:t>split_transform_flag</w:t>
      </w:r>
      <w:proofErr w:type="spellEnd"/>
    </w:p>
    <w:p w14:paraId="42785B3B" w14:textId="77777777" w:rsidR="00C613BF" w:rsidRDefault="00C613BF" w:rsidP="00C613BF">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0"/>
        </w:tabs>
      </w:pPr>
      <w:r>
        <w:t xml:space="preserve">Non-aligned </w:t>
      </w:r>
      <w:proofErr w:type="spellStart"/>
      <w:r>
        <w:t>luma</w:t>
      </w:r>
      <w:proofErr w:type="spellEnd"/>
      <w:r>
        <w:t xml:space="preserve"> and </w:t>
      </w:r>
      <w:proofErr w:type="spellStart"/>
      <w:r>
        <w:t>chroma</w:t>
      </w:r>
      <w:proofErr w:type="spellEnd"/>
      <w:r>
        <w:t xml:space="preserve"> transform blocks</w:t>
      </w:r>
    </w:p>
    <w:p w14:paraId="1E50B2B7" w14:textId="77777777" w:rsidR="00C613BF" w:rsidRDefault="00C613BF" w:rsidP="00C613BF">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0"/>
        </w:tabs>
      </w:pPr>
      <w:r>
        <w:t>All VPS and VPS VUI syntax</w:t>
      </w:r>
    </w:p>
    <w:p w14:paraId="18E4C683" w14:textId="77777777" w:rsidR="00C613BF" w:rsidRDefault="00C613BF" w:rsidP="00C613BF">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0"/>
        </w:tabs>
      </w:pPr>
      <w:r>
        <w:t>SPS syntax elements</w:t>
      </w:r>
    </w:p>
    <w:p w14:paraId="1BA053A1" w14:textId="77777777" w:rsidR="00C613BF" w:rsidRDefault="00C613BF" w:rsidP="00C613BF">
      <w:pPr>
        <w:numPr>
          <w:ilvl w:val="1"/>
          <w:numId w:val="20"/>
        </w:numPr>
        <w:tabs>
          <w:tab w:val="clear" w:pos="360"/>
          <w:tab w:val="clear" w:pos="1800"/>
          <w:tab w:val="clear" w:pos="2160"/>
          <w:tab w:val="clear" w:pos="2520"/>
          <w:tab w:val="clear" w:pos="2880"/>
          <w:tab w:val="clear" w:pos="3240"/>
          <w:tab w:val="clear" w:pos="3600"/>
          <w:tab w:val="clear" w:pos="3960"/>
          <w:tab w:val="clear" w:pos="4320"/>
          <w:tab w:val="left" w:pos="0"/>
        </w:tabs>
      </w:pPr>
      <w:r>
        <w:t xml:space="preserve">log2_min_luma_transform_block_size_minus2 (always use 4x4 </w:t>
      </w:r>
      <w:proofErr w:type="spellStart"/>
      <w:r>
        <w:t>luma</w:t>
      </w:r>
      <w:proofErr w:type="spellEnd"/>
      <w:r>
        <w:t xml:space="preserve"> and corresponding </w:t>
      </w:r>
      <w:proofErr w:type="spellStart"/>
      <w:r>
        <w:t>chroma</w:t>
      </w:r>
      <w:proofErr w:type="spellEnd"/>
      <w:r>
        <w:t>)</w:t>
      </w:r>
    </w:p>
    <w:p w14:paraId="70B4F844" w14:textId="77777777" w:rsidR="00C613BF" w:rsidRDefault="00C613BF" w:rsidP="00C613BF">
      <w:pPr>
        <w:numPr>
          <w:ilvl w:val="1"/>
          <w:numId w:val="20"/>
        </w:numPr>
        <w:tabs>
          <w:tab w:val="clear" w:pos="360"/>
          <w:tab w:val="clear" w:pos="1800"/>
          <w:tab w:val="clear" w:pos="2160"/>
          <w:tab w:val="clear" w:pos="2520"/>
          <w:tab w:val="clear" w:pos="2880"/>
          <w:tab w:val="clear" w:pos="3240"/>
          <w:tab w:val="clear" w:pos="3600"/>
          <w:tab w:val="clear" w:pos="3960"/>
          <w:tab w:val="clear" w:pos="4320"/>
          <w:tab w:val="left" w:pos="0"/>
        </w:tabs>
      </w:pPr>
      <w:r>
        <w:t>log2_diff_max_min_luma_transform_block_size</w:t>
      </w:r>
    </w:p>
    <w:p w14:paraId="69A52C0E" w14:textId="77777777" w:rsidR="00C613BF" w:rsidRDefault="00C613BF" w:rsidP="00C613BF">
      <w:pPr>
        <w:numPr>
          <w:ilvl w:val="1"/>
          <w:numId w:val="20"/>
        </w:numPr>
        <w:tabs>
          <w:tab w:val="clear" w:pos="360"/>
          <w:tab w:val="clear" w:pos="1800"/>
          <w:tab w:val="clear" w:pos="2160"/>
          <w:tab w:val="clear" w:pos="2520"/>
          <w:tab w:val="clear" w:pos="2880"/>
          <w:tab w:val="clear" w:pos="3240"/>
          <w:tab w:val="clear" w:pos="3600"/>
          <w:tab w:val="clear" w:pos="3960"/>
          <w:tab w:val="clear" w:pos="4320"/>
          <w:tab w:val="left" w:pos="0"/>
        </w:tabs>
      </w:pPr>
      <w:proofErr w:type="spellStart"/>
      <w:r>
        <w:t>max_transform_hierarchy_depth_inter</w:t>
      </w:r>
      <w:proofErr w:type="spellEnd"/>
    </w:p>
    <w:p w14:paraId="00980FE6" w14:textId="77777777" w:rsidR="00C613BF" w:rsidRDefault="00C613BF" w:rsidP="00C613BF">
      <w:pPr>
        <w:numPr>
          <w:ilvl w:val="1"/>
          <w:numId w:val="20"/>
        </w:numPr>
        <w:tabs>
          <w:tab w:val="clear" w:pos="360"/>
          <w:tab w:val="clear" w:pos="1800"/>
          <w:tab w:val="clear" w:pos="2160"/>
          <w:tab w:val="clear" w:pos="2520"/>
          <w:tab w:val="clear" w:pos="2880"/>
          <w:tab w:val="clear" w:pos="3240"/>
          <w:tab w:val="clear" w:pos="3600"/>
          <w:tab w:val="clear" w:pos="3960"/>
          <w:tab w:val="clear" w:pos="4320"/>
          <w:tab w:val="left" w:pos="0"/>
        </w:tabs>
      </w:pPr>
      <w:proofErr w:type="spellStart"/>
      <w:r>
        <w:t>max_transform_hierarchy_depth_intra</w:t>
      </w:r>
      <w:proofErr w:type="spellEnd"/>
    </w:p>
    <w:p w14:paraId="46C7502B" w14:textId="299E058A" w:rsidR="009C0C8A" w:rsidRPr="00C613BF" w:rsidRDefault="00C613BF" w:rsidP="00C613BF">
      <w:pPr>
        <w:numPr>
          <w:ilvl w:val="1"/>
          <w:numId w:val="20"/>
        </w:numPr>
        <w:tabs>
          <w:tab w:val="clear" w:pos="360"/>
          <w:tab w:val="clear" w:pos="1800"/>
          <w:tab w:val="clear" w:pos="2160"/>
          <w:tab w:val="clear" w:pos="2520"/>
          <w:tab w:val="clear" w:pos="2880"/>
          <w:tab w:val="clear" w:pos="3240"/>
          <w:tab w:val="clear" w:pos="3600"/>
          <w:tab w:val="clear" w:pos="3960"/>
          <w:tab w:val="clear" w:pos="4320"/>
          <w:tab w:val="left" w:pos="0"/>
        </w:tabs>
      </w:pPr>
      <w:proofErr w:type="spellStart"/>
      <w:r>
        <w:t>amp_enabled_flag</w:t>
      </w:r>
      <w:proofErr w:type="spellEnd"/>
    </w:p>
    <w:p w14:paraId="5B3FFF5A" w14:textId="77777777" w:rsidR="00934214" w:rsidRPr="00934214" w:rsidRDefault="00934214" w:rsidP="00934214">
      <w:pPr>
        <w:pStyle w:val="Heading1"/>
        <w:ind w:left="360" w:hanging="360"/>
        <w:rPr>
          <w:lang w:val="en-CA"/>
        </w:rPr>
      </w:pPr>
      <w:r w:rsidRPr="00934214">
        <w:rPr>
          <w:lang w:val="en-CA"/>
        </w:rPr>
        <w:t>Recommendations</w:t>
      </w:r>
    </w:p>
    <w:p w14:paraId="41341389" w14:textId="77777777" w:rsidR="00934214" w:rsidRPr="00304C55" w:rsidRDefault="00934214" w:rsidP="00934214">
      <w:pPr>
        <w:spacing w:before="120" w:after="120"/>
        <w:rPr>
          <w:color w:val="000000"/>
          <w:szCs w:val="22"/>
          <w:lang w:val="en-GB"/>
        </w:rPr>
      </w:pPr>
      <w:r w:rsidRPr="00304C55">
        <w:rPr>
          <w:szCs w:val="22"/>
          <w:lang w:val="en-GB"/>
        </w:rPr>
        <w:t>The AHG recommends to:</w:t>
      </w:r>
    </w:p>
    <w:p w14:paraId="15CB9300" w14:textId="27B45DC9" w:rsidR="005E5357" w:rsidRDefault="005E5357" w:rsidP="005E5357">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20"/>
        <w:ind w:left="1440" w:hanging="1080"/>
        <w:jc w:val="left"/>
        <w:rPr>
          <w:lang w:val="en-GB"/>
        </w:rPr>
      </w:pPr>
      <w:r>
        <w:rPr>
          <w:lang w:val="en-GB"/>
        </w:rPr>
        <w:t xml:space="preserve">Approve the edited </w:t>
      </w:r>
      <w:r>
        <w:t>JVET-J1001</w:t>
      </w:r>
      <w:r>
        <w:rPr>
          <w:lang w:val="en-GB"/>
        </w:rPr>
        <w:t xml:space="preserve"> and </w:t>
      </w:r>
      <w:r>
        <w:t>JVET-J1002</w:t>
      </w:r>
      <w:r>
        <w:rPr>
          <w:lang w:val="en-GB"/>
        </w:rPr>
        <w:t xml:space="preserve"> documents as JVET outputs </w:t>
      </w:r>
    </w:p>
    <w:p w14:paraId="3DD32CAF" w14:textId="250E841A" w:rsidR="005E5357" w:rsidRPr="00454666" w:rsidRDefault="005E5357" w:rsidP="005E5357">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20"/>
        <w:ind w:left="714" w:hanging="357"/>
        <w:rPr>
          <w:lang w:val="en-GB"/>
        </w:rPr>
      </w:pPr>
      <w:r>
        <w:rPr>
          <w:lang w:val="en-GB"/>
        </w:rPr>
        <w:t>C</w:t>
      </w:r>
      <w:r w:rsidRPr="00454666">
        <w:rPr>
          <w:lang w:val="en-GB"/>
        </w:rPr>
        <w:t xml:space="preserve">ontinue to edit the </w:t>
      </w:r>
      <w:r>
        <w:rPr>
          <w:lang w:val="en-GB"/>
        </w:rPr>
        <w:t>VVC WD and Test Model documents</w:t>
      </w:r>
      <w:r w:rsidRPr="00454666">
        <w:rPr>
          <w:lang w:val="en-GB"/>
        </w:rPr>
        <w:t xml:space="preserve"> to ensure that all agreed elements </w:t>
      </w:r>
      <w:r>
        <w:rPr>
          <w:lang w:val="en-GB"/>
        </w:rPr>
        <w:t xml:space="preserve">of VVC </w:t>
      </w:r>
      <w:r w:rsidRPr="00454666">
        <w:rPr>
          <w:lang w:val="en-GB"/>
        </w:rPr>
        <w:t xml:space="preserve">are </w:t>
      </w:r>
      <w:r>
        <w:rPr>
          <w:lang w:val="en-GB"/>
        </w:rPr>
        <w:t>fully described</w:t>
      </w:r>
      <w:r w:rsidRPr="00B33A37">
        <w:rPr>
          <w:lang w:val="en-GB"/>
        </w:rPr>
        <w:t xml:space="preserve"> </w:t>
      </w:r>
    </w:p>
    <w:p w14:paraId="69660C90" w14:textId="7FE19498" w:rsidR="005E5357" w:rsidRPr="00E829E6" w:rsidRDefault="005E5357" w:rsidP="005E5357">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20"/>
        <w:ind w:left="714" w:hanging="357"/>
        <w:rPr>
          <w:lang w:val="en-GB"/>
        </w:rPr>
      </w:pPr>
      <w:r>
        <w:rPr>
          <w:szCs w:val="22"/>
          <w:lang w:val="en-GB"/>
        </w:rPr>
        <w:t>C</w:t>
      </w:r>
      <w:r w:rsidRPr="00454666">
        <w:rPr>
          <w:szCs w:val="22"/>
          <w:lang w:val="en-GB"/>
        </w:rPr>
        <w:t xml:space="preserve">ompare the </w:t>
      </w:r>
      <w:r>
        <w:rPr>
          <w:szCs w:val="22"/>
          <w:lang w:val="en-GB"/>
        </w:rPr>
        <w:t>VVC</w:t>
      </w:r>
      <w:r w:rsidRPr="00454666">
        <w:rPr>
          <w:szCs w:val="22"/>
          <w:lang w:val="en-GB"/>
        </w:rPr>
        <w:t xml:space="preserve"> </w:t>
      </w:r>
      <w:r>
        <w:rPr>
          <w:szCs w:val="22"/>
          <w:lang w:val="en-GB"/>
        </w:rPr>
        <w:t>documents</w:t>
      </w:r>
      <w:r w:rsidRPr="00454666">
        <w:rPr>
          <w:szCs w:val="22"/>
          <w:lang w:val="en-GB"/>
        </w:rPr>
        <w:t xml:space="preserve"> with the </w:t>
      </w:r>
      <w:r>
        <w:rPr>
          <w:szCs w:val="22"/>
          <w:lang w:val="en-GB"/>
        </w:rPr>
        <w:t>VVC</w:t>
      </w:r>
      <w:r w:rsidRPr="00454666">
        <w:rPr>
          <w:szCs w:val="22"/>
          <w:lang w:val="en-GB"/>
        </w:rPr>
        <w:t xml:space="preserve"> software and resolve any discrepancies that may exist</w:t>
      </w:r>
      <w:r>
        <w:rPr>
          <w:szCs w:val="22"/>
          <w:lang w:val="en-GB"/>
        </w:rPr>
        <w:t>, in collaboration with the Software AHG</w:t>
      </w:r>
    </w:p>
    <w:p w14:paraId="0AFCEC19" w14:textId="2001D0B6" w:rsidR="005E5357" w:rsidRPr="007663DE" w:rsidRDefault="005E5357" w:rsidP="005E5357">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20"/>
        <w:ind w:left="714" w:hanging="357"/>
      </w:pPr>
      <w:r>
        <w:rPr>
          <w:lang w:val="en-GB"/>
        </w:rPr>
        <w:t>Continue to i</w:t>
      </w:r>
      <w:r w:rsidRPr="00454666">
        <w:rPr>
          <w:lang w:val="en-GB"/>
        </w:rPr>
        <w:t xml:space="preserve">mprove the editorial </w:t>
      </w:r>
      <w:r>
        <w:rPr>
          <w:lang w:val="en-GB"/>
        </w:rPr>
        <w:t>consistency of VVC WD and Test Model documents</w:t>
      </w:r>
    </w:p>
    <w:p w14:paraId="2C2D270E" w14:textId="2F1D0303" w:rsidR="00934214" w:rsidRPr="00076ABA" w:rsidRDefault="005E5357" w:rsidP="005E5357">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20"/>
        <w:rPr>
          <w:color w:val="000000"/>
          <w:szCs w:val="22"/>
          <w:lang w:val="en-GB"/>
        </w:rPr>
      </w:pPr>
      <w:r>
        <w:t xml:space="preserve">Ensure that, when considering the addition of new feature to VVC, properly drafted text </w:t>
      </w:r>
      <w:r w:rsidRPr="00A732AC">
        <w:t xml:space="preserve">for addition to the </w:t>
      </w:r>
      <w:r>
        <w:t>VVC</w:t>
      </w:r>
      <w:r w:rsidRPr="00A732AC">
        <w:t xml:space="preserve"> </w:t>
      </w:r>
      <w:r>
        <w:t>Test Model</w:t>
      </w:r>
      <w:r w:rsidRPr="00A732AC">
        <w:t xml:space="preserve"> and</w:t>
      </w:r>
      <w:r>
        <w:t>/or</w:t>
      </w:r>
      <w:r w:rsidRPr="00A732AC">
        <w:t xml:space="preserve"> the </w:t>
      </w:r>
      <w:r>
        <w:t>VVC</w:t>
      </w:r>
      <w:r w:rsidRPr="00A732AC">
        <w:t xml:space="preserve"> Working Draft </w:t>
      </w:r>
      <w:r>
        <w:t>is made available in a timely manner</w:t>
      </w:r>
    </w:p>
    <w:p w14:paraId="2AB422FA" w14:textId="77777777" w:rsidR="00076ABA" w:rsidRDefault="00076ABA" w:rsidP="00076AB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References</w:t>
      </w:r>
    </w:p>
    <w:p w14:paraId="569989C8" w14:textId="77777777" w:rsidR="00076ABA" w:rsidRPr="00076ABA" w:rsidRDefault="00076ABA" w:rsidP="00076ABA">
      <w:pPr>
        <w:pStyle w:val="ListParagraph"/>
        <w:numPr>
          <w:ilvl w:val="0"/>
          <w:numId w:val="21"/>
        </w:numPr>
        <w:spacing w:before="136"/>
        <w:ind w:left="346" w:hanging="346"/>
        <w:contextualSpacing w:val="0"/>
        <w:rPr>
          <w:sz w:val="22"/>
          <w:szCs w:val="22"/>
          <w:lang w:val="en-GB" w:eastAsia="zh-TW"/>
        </w:rPr>
      </w:pPr>
      <w:r w:rsidRPr="0015581E">
        <w:rPr>
          <w:sz w:val="22"/>
          <w:szCs w:val="22"/>
          <w:lang w:val="en-GB" w:eastAsia="zh-TW"/>
        </w:rPr>
        <w:t xml:space="preserve">B. </w:t>
      </w:r>
      <w:proofErr w:type="spellStart"/>
      <w:r w:rsidRPr="0015581E">
        <w:rPr>
          <w:sz w:val="22"/>
          <w:szCs w:val="22"/>
          <w:lang w:val="en-GB" w:eastAsia="zh-TW"/>
        </w:rPr>
        <w:t>Bross</w:t>
      </w:r>
      <w:proofErr w:type="spellEnd"/>
      <w:r w:rsidRPr="0015581E">
        <w:rPr>
          <w:sz w:val="22"/>
          <w:szCs w:val="22"/>
          <w:lang w:val="en-GB" w:eastAsia="zh-TW"/>
        </w:rPr>
        <w:t>, “Versatile Video Coding (Draft 1)</w:t>
      </w:r>
      <w:r w:rsidRPr="003056AC">
        <w:rPr>
          <w:sz w:val="22"/>
          <w:szCs w:val="22"/>
          <w:lang w:val="en-CA"/>
        </w:rPr>
        <w:t xml:space="preserve">,” </w:t>
      </w:r>
      <w:r>
        <w:rPr>
          <w:sz w:val="22"/>
          <w:szCs w:val="22"/>
          <w:lang w:val="en-CA"/>
        </w:rPr>
        <w:t xml:space="preserve">document </w:t>
      </w:r>
      <w:r w:rsidRPr="003056AC">
        <w:rPr>
          <w:sz w:val="22"/>
          <w:szCs w:val="22"/>
          <w:lang w:val="en-CA"/>
        </w:rPr>
        <w:t>JVET-</w:t>
      </w:r>
      <w:r w:rsidRPr="003056AC">
        <w:rPr>
          <w:rFonts w:eastAsia="Malgun Gothic" w:hint="eastAsia"/>
          <w:sz w:val="22"/>
          <w:szCs w:val="22"/>
          <w:lang w:val="en-CA" w:eastAsia="zh-CN"/>
        </w:rPr>
        <w:t>J</w:t>
      </w:r>
      <w:r w:rsidRPr="003056AC">
        <w:rPr>
          <w:sz w:val="22"/>
          <w:szCs w:val="22"/>
          <w:lang w:val="en-CA"/>
        </w:rPr>
        <w:t xml:space="preserve">1001, </w:t>
      </w:r>
      <w:r w:rsidRPr="003056AC">
        <w:rPr>
          <w:rFonts w:eastAsia="Malgun Gothic"/>
          <w:sz w:val="22"/>
          <w:szCs w:val="22"/>
          <w:lang w:val="en-CA" w:eastAsia="zh-CN"/>
        </w:rPr>
        <w:t xml:space="preserve">10th </w:t>
      </w:r>
      <w:r>
        <w:rPr>
          <w:rFonts w:eastAsia="Malgun Gothic"/>
          <w:sz w:val="22"/>
          <w:szCs w:val="22"/>
          <w:lang w:val="en-CA" w:eastAsia="zh-CN"/>
        </w:rPr>
        <w:t>JVET m</w:t>
      </w:r>
      <w:r w:rsidRPr="003056AC">
        <w:rPr>
          <w:rFonts w:eastAsia="Malgun Gothic"/>
          <w:sz w:val="22"/>
          <w:szCs w:val="22"/>
          <w:lang w:val="en-CA" w:eastAsia="zh-CN"/>
        </w:rPr>
        <w:t>eeting: San Diego, US, 10–20 Apr. 2018.</w:t>
      </w:r>
    </w:p>
    <w:p w14:paraId="5B47A0DC" w14:textId="7D840AF5" w:rsidR="00076ABA" w:rsidRPr="00076ABA" w:rsidRDefault="00076ABA" w:rsidP="00076ABA">
      <w:pPr>
        <w:pStyle w:val="ListParagraph"/>
        <w:numPr>
          <w:ilvl w:val="0"/>
          <w:numId w:val="21"/>
        </w:numPr>
        <w:spacing w:before="136"/>
        <w:contextualSpacing w:val="0"/>
        <w:rPr>
          <w:rFonts w:hint="eastAsia"/>
          <w:sz w:val="22"/>
          <w:szCs w:val="22"/>
          <w:lang w:val="en-GB" w:eastAsia="zh-TW"/>
        </w:rPr>
      </w:pPr>
      <w:bookmarkStart w:id="1" w:name="_Ref513032198"/>
      <w:r>
        <w:rPr>
          <w:sz w:val="22"/>
          <w:szCs w:val="22"/>
          <w:lang w:val="en-GB" w:eastAsia="zh-TW"/>
        </w:rPr>
        <w:t>E</w:t>
      </w:r>
      <w:r w:rsidRPr="0015581E">
        <w:rPr>
          <w:sz w:val="22"/>
          <w:szCs w:val="22"/>
          <w:lang w:val="en-GB" w:eastAsia="zh-TW"/>
        </w:rPr>
        <w:t xml:space="preserve">. </w:t>
      </w:r>
      <w:proofErr w:type="spellStart"/>
      <w:r>
        <w:rPr>
          <w:sz w:val="22"/>
          <w:szCs w:val="22"/>
          <w:lang w:val="en-GB" w:eastAsia="zh-TW"/>
        </w:rPr>
        <w:t>Alshina</w:t>
      </w:r>
      <w:proofErr w:type="spellEnd"/>
      <w:r w:rsidRPr="0015581E">
        <w:rPr>
          <w:sz w:val="22"/>
          <w:szCs w:val="22"/>
          <w:lang w:val="en-GB" w:eastAsia="zh-TW"/>
        </w:rPr>
        <w:t xml:space="preserve">, </w:t>
      </w:r>
      <w:r>
        <w:rPr>
          <w:sz w:val="22"/>
          <w:szCs w:val="22"/>
          <w:lang w:val="en-GB" w:eastAsia="zh-TW"/>
        </w:rPr>
        <w:t xml:space="preserve">J. Chen, </w:t>
      </w:r>
      <w:r w:rsidRPr="0015581E">
        <w:rPr>
          <w:sz w:val="22"/>
          <w:szCs w:val="22"/>
          <w:lang w:val="en-GB" w:eastAsia="zh-TW"/>
        </w:rPr>
        <w:t>“</w:t>
      </w:r>
      <w:r w:rsidRPr="00076ABA">
        <w:rPr>
          <w:sz w:val="22"/>
          <w:szCs w:val="22"/>
          <w:lang w:val="en-GB" w:eastAsia="zh-TW"/>
        </w:rPr>
        <w:t>Test Model 1 (VTM 1) Algorithm and Encoder Description</w:t>
      </w:r>
      <w:r w:rsidRPr="003056AC">
        <w:rPr>
          <w:sz w:val="22"/>
          <w:szCs w:val="22"/>
          <w:lang w:val="en-CA"/>
        </w:rPr>
        <w:t xml:space="preserve">,” </w:t>
      </w:r>
      <w:r>
        <w:rPr>
          <w:sz w:val="22"/>
          <w:szCs w:val="22"/>
          <w:lang w:val="en-CA"/>
        </w:rPr>
        <w:t xml:space="preserve">document </w:t>
      </w:r>
      <w:r w:rsidRPr="003056AC">
        <w:rPr>
          <w:sz w:val="22"/>
          <w:szCs w:val="22"/>
          <w:lang w:val="en-CA"/>
        </w:rPr>
        <w:t>JVET-</w:t>
      </w:r>
      <w:r w:rsidRPr="003056AC">
        <w:rPr>
          <w:rFonts w:eastAsia="Malgun Gothic" w:hint="eastAsia"/>
          <w:sz w:val="22"/>
          <w:szCs w:val="22"/>
          <w:lang w:val="en-CA" w:eastAsia="zh-CN"/>
        </w:rPr>
        <w:t>J</w:t>
      </w:r>
      <w:r w:rsidRPr="003056AC">
        <w:rPr>
          <w:sz w:val="22"/>
          <w:szCs w:val="22"/>
          <w:lang w:val="en-CA"/>
        </w:rPr>
        <w:t>100</w:t>
      </w:r>
      <w:r>
        <w:rPr>
          <w:sz w:val="22"/>
          <w:szCs w:val="22"/>
          <w:lang w:val="en-CA"/>
        </w:rPr>
        <w:t>2</w:t>
      </w:r>
      <w:r w:rsidRPr="003056AC">
        <w:rPr>
          <w:sz w:val="22"/>
          <w:szCs w:val="22"/>
          <w:lang w:val="en-CA"/>
        </w:rPr>
        <w:t xml:space="preserve">, </w:t>
      </w:r>
      <w:r w:rsidRPr="003056AC">
        <w:rPr>
          <w:rFonts w:eastAsia="Malgun Gothic"/>
          <w:sz w:val="22"/>
          <w:szCs w:val="22"/>
          <w:lang w:val="en-CA" w:eastAsia="zh-CN"/>
        </w:rPr>
        <w:t xml:space="preserve">10th </w:t>
      </w:r>
      <w:r>
        <w:rPr>
          <w:rFonts w:eastAsia="Malgun Gothic"/>
          <w:sz w:val="22"/>
          <w:szCs w:val="22"/>
          <w:lang w:val="en-CA" w:eastAsia="zh-CN"/>
        </w:rPr>
        <w:t>JVET m</w:t>
      </w:r>
      <w:r w:rsidRPr="003056AC">
        <w:rPr>
          <w:rFonts w:eastAsia="Malgun Gothic"/>
          <w:sz w:val="22"/>
          <w:szCs w:val="22"/>
          <w:lang w:val="en-CA" w:eastAsia="zh-CN"/>
        </w:rPr>
        <w:t>eeting: San Diego, US, 10–20 Apr. 2018.</w:t>
      </w:r>
      <w:bookmarkEnd w:id="1"/>
    </w:p>
    <w:p w14:paraId="012A9CEF" w14:textId="77777777" w:rsidR="00076ABA" w:rsidRPr="00076ABA" w:rsidRDefault="00076ABA" w:rsidP="00076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20"/>
        <w:rPr>
          <w:color w:val="000000"/>
          <w:szCs w:val="22"/>
          <w:lang w:val="en-GB"/>
        </w:rPr>
      </w:pPr>
      <w:bookmarkStart w:id="2" w:name="_GoBack"/>
      <w:bookmarkEnd w:id="2"/>
    </w:p>
    <w:sectPr w:rsidR="00076ABA" w:rsidRPr="00076ABA"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C9A881" w14:textId="77777777" w:rsidR="0017790F" w:rsidRDefault="0017790F">
      <w:r>
        <w:separator/>
      </w:r>
    </w:p>
  </w:endnote>
  <w:endnote w:type="continuationSeparator" w:id="0">
    <w:p w14:paraId="445FA52F" w14:textId="77777777" w:rsidR="0017790F" w:rsidRDefault="0017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7E9F30A" w:rsidR="00E872E8" w:rsidRPr="00C00DDE" w:rsidRDefault="00E872E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76ABA">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D3E83">
      <w:rPr>
        <w:rStyle w:val="PageNumber"/>
        <w:noProof/>
      </w:rPr>
      <w:t>2018-07-09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70281A" w14:textId="77777777" w:rsidR="0017790F" w:rsidRDefault="0017790F">
      <w:r>
        <w:separator/>
      </w:r>
    </w:p>
  </w:footnote>
  <w:footnote w:type="continuationSeparator" w:id="0">
    <w:p w14:paraId="089DB58B" w14:textId="77777777" w:rsidR="0017790F" w:rsidRDefault="001779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E0299"/>
    <w:multiLevelType w:val="multilevel"/>
    <w:tmpl w:val="9E6ABB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CE0022"/>
    <w:multiLevelType w:val="hybridMultilevel"/>
    <w:tmpl w:val="680C2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C64D2D"/>
    <w:multiLevelType w:val="hybridMultilevel"/>
    <w:tmpl w:val="FB1C2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9704243"/>
    <w:multiLevelType w:val="hybridMultilevel"/>
    <w:tmpl w:val="5E36CFC2"/>
    <w:lvl w:ilvl="0" w:tplc="04090001">
      <w:start w:val="1"/>
      <w:numFmt w:val="bullet"/>
      <w:lvlText w:val=""/>
      <w:lvlJc w:val="left"/>
      <w:pPr>
        <w:ind w:left="720" w:hanging="360"/>
      </w:pPr>
      <w:rPr>
        <w:rFonts w:ascii="Symbol" w:hAnsi="Symbol" w:hint="default"/>
      </w:rPr>
    </w:lvl>
    <w:lvl w:ilvl="1" w:tplc="FFFFFFFF">
      <w:start w:val="5"/>
      <w:numFmt w:val="bullet"/>
      <w:lvlText w:val="–"/>
      <w:lvlJc w:val="left"/>
      <w:pPr>
        <w:ind w:left="990" w:hanging="360"/>
      </w:pPr>
      <w:rPr>
        <w:rFonts w:ascii="Times New Roman" w:eastAsia="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1ED6511"/>
    <w:multiLevelType w:val="hybridMultilevel"/>
    <w:tmpl w:val="3062A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6C3A99"/>
    <w:multiLevelType w:val="hybridMultilevel"/>
    <w:tmpl w:val="9A681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7"/>
  </w:num>
  <w:num w:numId="7">
    <w:abstractNumId w:val="10"/>
  </w:num>
  <w:num w:numId="8">
    <w:abstractNumId w:val="7"/>
  </w:num>
  <w:num w:numId="9">
    <w:abstractNumId w:val="1"/>
  </w:num>
  <w:num w:numId="10">
    <w:abstractNumId w:val="6"/>
  </w:num>
  <w:num w:numId="11">
    <w:abstractNumId w:val="2"/>
  </w:num>
  <w:num w:numId="12">
    <w:abstractNumId w:val="9"/>
  </w:num>
  <w:num w:numId="13">
    <w:abstractNumId w:val="5"/>
  </w:num>
  <w:num w:numId="14">
    <w:abstractNumId w:val="14"/>
  </w:num>
  <w:num w:numId="15">
    <w:abstractNumId w:val="7"/>
  </w:num>
  <w:num w:numId="16">
    <w:abstractNumId w:val="17"/>
  </w:num>
  <w:num w:numId="17">
    <w:abstractNumId w:val="7"/>
  </w:num>
  <w:num w:numId="18">
    <w:abstractNumId w:val="3"/>
  </w:num>
  <w:num w:numId="19">
    <w:abstractNumId w:val="16"/>
  </w:num>
  <w:num w:numId="20">
    <w:abstractNumId w:val="4"/>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6247"/>
    <w:rsid w:val="000308A3"/>
    <w:rsid w:val="000443C1"/>
    <w:rsid w:val="000458BC"/>
    <w:rsid w:val="00045C41"/>
    <w:rsid w:val="00046C03"/>
    <w:rsid w:val="000530C1"/>
    <w:rsid w:val="00055391"/>
    <w:rsid w:val="00065039"/>
    <w:rsid w:val="000655A2"/>
    <w:rsid w:val="0007614F"/>
    <w:rsid w:val="00076ABA"/>
    <w:rsid w:val="00080AB7"/>
    <w:rsid w:val="0008713F"/>
    <w:rsid w:val="00094743"/>
    <w:rsid w:val="00096427"/>
    <w:rsid w:val="000A289F"/>
    <w:rsid w:val="000B0C0F"/>
    <w:rsid w:val="000B1C6B"/>
    <w:rsid w:val="000B4FF9"/>
    <w:rsid w:val="000B65B3"/>
    <w:rsid w:val="000C09AC"/>
    <w:rsid w:val="000C672C"/>
    <w:rsid w:val="000E00F3"/>
    <w:rsid w:val="000F158C"/>
    <w:rsid w:val="000F43B6"/>
    <w:rsid w:val="000F4A52"/>
    <w:rsid w:val="00102F3D"/>
    <w:rsid w:val="00121725"/>
    <w:rsid w:val="00124E38"/>
    <w:rsid w:val="0012580B"/>
    <w:rsid w:val="00131F90"/>
    <w:rsid w:val="0013458C"/>
    <w:rsid w:val="001345B3"/>
    <w:rsid w:val="0013526E"/>
    <w:rsid w:val="001356D0"/>
    <w:rsid w:val="00146152"/>
    <w:rsid w:val="00155526"/>
    <w:rsid w:val="00166F29"/>
    <w:rsid w:val="00171371"/>
    <w:rsid w:val="001715DC"/>
    <w:rsid w:val="00175A24"/>
    <w:rsid w:val="0017790F"/>
    <w:rsid w:val="00186862"/>
    <w:rsid w:val="00187E58"/>
    <w:rsid w:val="00196D50"/>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298"/>
    <w:rsid w:val="00222CD4"/>
    <w:rsid w:val="00225016"/>
    <w:rsid w:val="002264A6"/>
    <w:rsid w:val="00227BA7"/>
    <w:rsid w:val="0023011C"/>
    <w:rsid w:val="002375C1"/>
    <w:rsid w:val="0024718D"/>
    <w:rsid w:val="0025212A"/>
    <w:rsid w:val="0026160B"/>
    <w:rsid w:val="00263398"/>
    <w:rsid w:val="00266F06"/>
    <w:rsid w:val="00275BCF"/>
    <w:rsid w:val="00291E36"/>
    <w:rsid w:val="00292257"/>
    <w:rsid w:val="002A35D1"/>
    <w:rsid w:val="002A54E0"/>
    <w:rsid w:val="002B1595"/>
    <w:rsid w:val="002B191D"/>
    <w:rsid w:val="002D0AF6"/>
    <w:rsid w:val="002D6358"/>
    <w:rsid w:val="002F164D"/>
    <w:rsid w:val="003021BC"/>
    <w:rsid w:val="00305175"/>
    <w:rsid w:val="00306206"/>
    <w:rsid w:val="00317D85"/>
    <w:rsid w:val="00327C56"/>
    <w:rsid w:val="003315A1"/>
    <w:rsid w:val="003363BA"/>
    <w:rsid w:val="003373EC"/>
    <w:rsid w:val="0033753B"/>
    <w:rsid w:val="00342FF4"/>
    <w:rsid w:val="00346148"/>
    <w:rsid w:val="0035579E"/>
    <w:rsid w:val="003650B6"/>
    <w:rsid w:val="003669EA"/>
    <w:rsid w:val="0036727D"/>
    <w:rsid w:val="003706CC"/>
    <w:rsid w:val="00377710"/>
    <w:rsid w:val="00377D37"/>
    <w:rsid w:val="0039397C"/>
    <w:rsid w:val="00393C4E"/>
    <w:rsid w:val="003A2D8E"/>
    <w:rsid w:val="003A7CE6"/>
    <w:rsid w:val="003B1C0B"/>
    <w:rsid w:val="003C20E4"/>
    <w:rsid w:val="003C2428"/>
    <w:rsid w:val="003C7106"/>
    <w:rsid w:val="003D6342"/>
    <w:rsid w:val="003E1148"/>
    <w:rsid w:val="003E6F90"/>
    <w:rsid w:val="003E73ED"/>
    <w:rsid w:val="003F5D0F"/>
    <w:rsid w:val="00414101"/>
    <w:rsid w:val="0041430B"/>
    <w:rsid w:val="004219CF"/>
    <w:rsid w:val="004234F0"/>
    <w:rsid w:val="00433DDB"/>
    <w:rsid w:val="00435A29"/>
    <w:rsid w:val="00437619"/>
    <w:rsid w:val="0044744F"/>
    <w:rsid w:val="00465A1E"/>
    <w:rsid w:val="00466CE7"/>
    <w:rsid w:val="004878BE"/>
    <w:rsid w:val="004A2A63"/>
    <w:rsid w:val="004B210C"/>
    <w:rsid w:val="004D405F"/>
    <w:rsid w:val="004E476F"/>
    <w:rsid w:val="004E4F4F"/>
    <w:rsid w:val="004E6789"/>
    <w:rsid w:val="004E73F4"/>
    <w:rsid w:val="004F27E9"/>
    <w:rsid w:val="004F61E3"/>
    <w:rsid w:val="005009F3"/>
    <w:rsid w:val="00502E10"/>
    <w:rsid w:val="0051015C"/>
    <w:rsid w:val="00516CF1"/>
    <w:rsid w:val="0052132E"/>
    <w:rsid w:val="00531AE9"/>
    <w:rsid w:val="005442A7"/>
    <w:rsid w:val="00550A66"/>
    <w:rsid w:val="00567EC7"/>
    <w:rsid w:val="00570013"/>
    <w:rsid w:val="0057353B"/>
    <w:rsid w:val="0057781B"/>
    <w:rsid w:val="005801A2"/>
    <w:rsid w:val="005952A5"/>
    <w:rsid w:val="005A33A1"/>
    <w:rsid w:val="005B217D"/>
    <w:rsid w:val="005C2587"/>
    <w:rsid w:val="005C385F"/>
    <w:rsid w:val="005E1AC6"/>
    <w:rsid w:val="005E5357"/>
    <w:rsid w:val="005F6F1B"/>
    <w:rsid w:val="00603ECA"/>
    <w:rsid w:val="00604AB1"/>
    <w:rsid w:val="00615995"/>
    <w:rsid w:val="00616155"/>
    <w:rsid w:val="00624B33"/>
    <w:rsid w:val="0063041A"/>
    <w:rsid w:val="00630AA2"/>
    <w:rsid w:val="00646707"/>
    <w:rsid w:val="00657F7E"/>
    <w:rsid w:val="00662E58"/>
    <w:rsid w:val="006637F2"/>
    <w:rsid w:val="006642A5"/>
    <w:rsid w:val="00664DCF"/>
    <w:rsid w:val="00670BE6"/>
    <w:rsid w:val="00693A01"/>
    <w:rsid w:val="006B01C8"/>
    <w:rsid w:val="006B4E34"/>
    <w:rsid w:val="006C5D39"/>
    <w:rsid w:val="006D0B94"/>
    <w:rsid w:val="006D3D2F"/>
    <w:rsid w:val="006D6D9B"/>
    <w:rsid w:val="006E2810"/>
    <w:rsid w:val="006E5417"/>
    <w:rsid w:val="006F0794"/>
    <w:rsid w:val="006F71DD"/>
    <w:rsid w:val="007023DE"/>
    <w:rsid w:val="00712F60"/>
    <w:rsid w:val="00720E3B"/>
    <w:rsid w:val="00727775"/>
    <w:rsid w:val="0074393F"/>
    <w:rsid w:val="00745F6B"/>
    <w:rsid w:val="0075585E"/>
    <w:rsid w:val="00770571"/>
    <w:rsid w:val="007768FF"/>
    <w:rsid w:val="007824D3"/>
    <w:rsid w:val="00785539"/>
    <w:rsid w:val="00796EE3"/>
    <w:rsid w:val="007A7D29"/>
    <w:rsid w:val="007B4AB8"/>
    <w:rsid w:val="007C4CB1"/>
    <w:rsid w:val="007D1181"/>
    <w:rsid w:val="007D60D1"/>
    <w:rsid w:val="007E01A3"/>
    <w:rsid w:val="007E071A"/>
    <w:rsid w:val="007E1DDB"/>
    <w:rsid w:val="007F1F8B"/>
    <w:rsid w:val="007F44D8"/>
    <w:rsid w:val="007F67A1"/>
    <w:rsid w:val="00811C05"/>
    <w:rsid w:val="008206C8"/>
    <w:rsid w:val="008323E9"/>
    <w:rsid w:val="00845191"/>
    <w:rsid w:val="00861899"/>
    <w:rsid w:val="00861E89"/>
    <w:rsid w:val="0086387C"/>
    <w:rsid w:val="00865637"/>
    <w:rsid w:val="00874A6C"/>
    <w:rsid w:val="00876C65"/>
    <w:rsid w:val="00881012"/>
    <w:rsid w:val="00886F14"/>
    <w:rsid w:val="00892F1C"/>
    <w:rsid w:val="008A4B4C"/>
    <w:rsid w:val="008B2735"/>
    <w:rsid w:val="008C239F"/>
    <w:rsid w:val="008E480C"/>
    <w:rsid w:val="008F25BB"/>
    <w:rsid w:val="00907757"/>
    <w:rsid w:val="009212B0"/>
    <w:rsid w:val="00921FA1"/>
    <w:rsid w:val="009234A5"/>
    <w:rsid w:val="00933453"/>
    <w:rsid w:val="009336F7"/>
    <w:rsid w:val="00934214"/>
    <w:rsid w:val="0093636C"/>
    <w:rsid w:val="009374A7"/>
    <w:rsid w:val="00940CD4"/>
    <w:rsid w:val="00943A62"/>
    <w:rsid w:val="009502A1"/>
    <w:rsid w:val="00955F6D"/>
    <w:rsid w:val="00956C43"/>
    <w:rsid w:val="00977C16"/>
    <w:rsid w:val="0098551D"/>
    <w:rsid w:val="00991B59"/>
    <w:rsid w:val="0099518F"/>
    <w:rsid w:val="009A523D"/>
    <w:rsid w:val="009B02A1"/>
    <w:rsid w:val="009B18F9"/>
    <w:rsid w:val="009C0C8A"/>
    <w:rsid w:val="009D697C"/>
    <w:rsid w:val="009D7CE6"/>
    <w:rsid w:val="009F496B"/>
    <w:rsid w:val="00A01439"/>
    <w:rsid w:val="00A02E61"/>
    <w:rsid w:val="00A05CFF"/>
    <w:rsid w:val="00A13048"/>
    <w:rsid w:val="00A21522"/>
    <w:rsid w:val="00A349AE"/>
    <w:rsid w:val="00A46843"/>
    <w:rsid w:val="00A539B2"/>
    <w:rsid w:val="00A56B97"/>
    <w:rsid w:val="00A6093D"/>
    <w:rsid w:val="00A76386"/>
    <w:rsid w:val="00A767DC"/>
    <w:rsid w:val="00A76A6D"/>
    <w:rsid w:val="00A83253"/>
    <w:rsid w:val="00A8797B"/>
    <w:rsid w:val="00AA6E84"/>
    <w:rsid w:val="00AB1A1C"/>
    <w:rsid w:val="00AC49C5"/>
    <w:rsid w:val="00AD05A8"/>
    <w:rsid w:val="00AE341B"/>
    <w:rsid w:val="00B01905"/>
    <w:rsid w:val="00B07CA7"/>
    <w:rsid w:val="00B1279A"/>
    <w:rsid w:val="00B20721"/>
    <w:rsid w:val="00B27314"/>
    <w:rsid w:val="00B31E3C"/>
    <w:rsid w:val="00B37331"/>
    <w:rsid w:val="00B377D8"/>
    <w:rsid w:val="00B4194A"/>
    <w:rsid w:val="00B437E8"/>
    <w:rsid w:val="00B43FD9"/>
    <w:rsid w:val="00B5222E"/>
    <w:rsid w:val="00B53179"/>
    <w:rsid w:val="00B55ED2"/>
    <w:rsid w:val="00B57A23"/>
    <w:rsid w:val="00B600CD"/>
    <w:rsid w:val="00B61C96"/>
    <w:rsid w:val="00B62C8C"/>
    <w:rsid w:val="00B73A2A"/>
    <w:rsid w:val="00B75A51"/>
    <w:rsid w:val="00B827C6"/>
    <w:rsid w:val="00B82DFE"/>
    <w:rsid w:val="00B8655B"/>
    <w:rsid w:val="00B94B06"/>
    <w:rsid w:val="00B94C28"/>
    <w:rsid w:val="00B960EC"/>
    <w:rsid w:val="00BC10BA"/>
    <w:rsid w:val="00BC5AFD"/>
    <w:rsid w:val="00BC5DED"/>
    <w:rsid w:val="00BF5800"/>
    <w:rsid w:val="00C00DDE"/>
    <w:rsid w:val="00C04F43"/>
    <w:rsid w:val="00C0609D"/>
    <w:rsid w:val="00C115AB"/>
    <w:rsid w:val="00C162D0"/>
    <w:rsid w:val="00C25937"/>
    <w:rsid w:val="00C26CCB"/>
    <w:rsid w:val="00C30249"/>
    <w:rsid w:val="00C32F75"/>
    <w:rsid w:val="00C33416"/>
    <w:rsid w:val="00C3592A"/>
    <w:rsid w:val="00C3628A"/>
    <w:rsid w:val="00C3723B"/>
    <w:rsid w:val="00C42466"/>
    <w:rsid w:val="00C5052B"/>
    <w:rsid w:val="00C606C9"/>
    <w:rsid w:val="00C613BF"/>
    <w:rsid w:val="00C650C8"/>
    <w:rsid w:val="00C80288"/>
    <w:rsid w:val="00C84003"/>
    <w:rsid w:val="00C90650"/>
    <w:rsid w:val="00C97D78"/>
    <w:rsid w:val="00CB29AB"/>
    <w:rsid w:val="00CC2AAE"/>
    <w:rsid w:val="00CC2EC5"/>
    <w:rsid w:val="00CC5A42"/>
    <w:rsid w:val="00CD0EAB"/>
    <w:rsid w:val="00CE5E02"/>
    <w:rsid w:val="00CF34DB"/>
    <w:rsid w:val="00CF558F"/>
    <w:rsid w:val="00CF7497"/>
    <w:rsid w:val="00D010C0"/>
    <w:rsid w:val="00D073E2"/>
    <w:rsid w:val="00D446EC"/>
    <w:rsid w:val="00D51BF0"/>
    <w:rsid w:val="00D531DB"/>
    <w:rsid w:val="00D55942"/>
    <w:rsid w:val="00D807BF"/>
    <w:rsid w:val="00D81EC9"/>
    <w:rsid w:val="00D82FCC"/>
    <w:rsid w:val="00D9098B"/>
    <w:rsid w:val="00DA17FC"/>
    <w:rsid w:val="00DA7887"/>
    <w:rsid w:val="00DB2C26"/>
    <w:rsid w:val="00DD02F4"/>
    <w:rsid w:val="00DD6622"/>
    <w:rsid w:val="00DE1C7C"/>
    <w:rsid w:val="00DE6B43"/>
    <w:rsid w:val="00E11923"/>
    <w:rsid w:val="00E262D4"/>
    <w:rsid w:val="00E36250"/>
    <w:rsid w:val="00E4534D"/>
    <w:rsid w:val="00E47F2D"/>
    <w:rsid w:val="00E54511"/>
    <w:rsid w:val="00E56CBD"/>
    <w:rsid w:val="00E61DAC"/>
    <w:rsid w:val="00E72B80"/>
    <w:rsid w:val="00E75131"/>
    <w:rsid w:val="00E75FE3"/>
    <w:rsid w:val="00E86C4C"/>
    <w:rsid w:val="00E872E8"/>
    <w:rsid w:val="00E907A3"/>
    <w:rsid w:val="00EA5AE0"/>
    <w:rsid w:val="00EA5E1C"/>
    <w:rsid w:val="00EB56E1"/>
    <w:rsid w:val="00EB656C"/>
    <w:rsid w:val="00EB7AB1"/>
    <w:rsid w:val="00EE7CD8"/>
    <w:rsid w:val="00EF3F14"/>
    <w:rsid w:val="00EF48CC"/>
    <w:rsid w:val="00EF6E74"/>
    <w:rsid w:val="00F00801"/>
    <w:rsid w:val="00F21EC7"/>
    <w:rsid w:val="00F2488D"/>
    <w:rsid w:val="00F601A0"/>
    <w:rsid w:val="00F601AA"/>
    <w:rsid w:val="00F702AD"/>
    <w:rsid w:val="00F712E9"/>
    <w:rsid w:val="00F73032"/>
    <w:rsid w:val="00F80B82"/>
    <w:rsid w:val="00F8441A"/>
    <w:rsid w:val="00F848FC"/>
    <w:rsid w:val="00F906F6"/>
    <w:rsid w:val="00F9282A"/>
    <w:rsid w:val="00F945CA"/>
    <w:rsid w:val="00F9639A"/>
    <w:rsid w:val="00F96BAD"/>
    <w:rsid w:val="00FA139D"/>
    <w:rsid w:val="00FB0E84"/>
    <w:rsid w:val="00FC2405"/>
    <w:rsid w:val="00FD01C2"/>
    <w:rsid w:val="00FD3E83"/>
    <w:rsid w:val="00FE00B0"/>
    <w:rsid w:val="00FE095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07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aliases w:val="h1,Heading U,H1,H11,Œ©o‚µ 1,?co??E 1,?co?ƒÊ 1,뙥,?c,?,Œ,Œ©,o‚µ 1,Heading"/>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PlainText">
    <w:name w:val="Plain Text"/>
    <w:basedOn w:val="Normal"/>
    <w:link w:val="PlainTextChar"/>
    <w:uiPriority w:val="99"/>
    <w:unhideWhenUsed/>
    <w:rsid w:val="00A53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PMingLiU" w:hAnsi="Calibri" w:cs="Calibri"/>
      <w:szCs w:val="22"/>
      <w:lang w:eastAsia="zh-TW"/>
    </w:rPr>
  </w:style>
  <w:style w:type="character" w:customStyle="1" w:styleId="PlainTextChar">
    <w:name w:val="Plain Text Char"/>
    <w:link w:val="PlainText"/>
    <w:uiPriority w:val="99"/>
    <w:rsid w:val="00A539B2"/>
    <w:rPr>
      <w:rFonts w:ascii="Calibri" w:eastAsia="PMingLiU" w:hAnsi="Calibri" w:cs="Calibri"/>
      <w:sz w:val="22"/>
      <w:szCs w:val="22"/>
      <w:lang w:eastAsia="zh-TW"/>
    </w:rPr>
  </w:style>
  <w:style w:type="paragraph" w:styleId="Revision">
    <w:name w:val="Revision"/>
    <w:hidden/>
    <w:uiPriority w:val="99"/>
    <w:semiHidden/>
    <w:rsid w:val="00B55ED2"/>
    <w:rPr>
      <w:sz w:val="22"/>
      <w:lang w:eastAsia="en-US"/>
    </w:rPr>
  </w:style>
  <w:style w:type="character" w:customStyle="1" w:styleId="Heading1Char">
    <w:name w:val="Heading 1 Char"/>
    <w:link w:val="Heading1"/>
    <w:rsid w:val="00881012"/>
    <w:rPr>
      <w:rFonts w:cs="Arial"/>
      <w:b/>
      <w:bCs/>
      <w:kern w:val="32"/>
      <w:sz w:val="32"/>
      <w:szCs w:val="32"/>
      <w:lang w:eastAsia="en-US"/>
    </w:rPr>
  </w:style>
  <w:style w:type="paragraph" w:styleId="ListParagraph">
    <w:name w:val="List Paragraph"/>
    <w:basedOn w:val="Normal"/>
    <w:uiPriority w:val="34"/>
    <w:qFormat/>
    <w:rsid w:val="00076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Minch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854923">
      <w:bodyDiv w:val="1"/>
      <w:marLeft w:val="0"/>
      <w:marRight w:val="0"/>
      <w:marTop w:val="0"/>
      <w:marBottom w:val="0"/>
      <w:divBdr>
        <w:top w:val="none" w:sz="0" w:space="0" w:color="auto"/>
        <w:left w:val="none" w:sz="0" w:space="0" w:color="auto"/>
        <w:bottom w:val="none" w:sz="0" w:space="0" w:color="auto"/>
        <w:right w:val="none" w:sz="0" w:space="0" w:color="auto"/>
      </w:divBdr>
    </w:div>
    <w:div w:id="687220926">
      <w:bodyDiv w:val="1"/>
      <w:marLeft w:val="0"/>
      <w:marRight w:val="0"/>
      <w:marTop w:val="0"/>
      <w:marBottom w:val="0"/>
      <w:divBdr>
        <w:top w:val="none" w:sz="0" w:space="0" w:color="auto"/>
        <w:left w:val="none" w:sz="0" w:space="0" w:color="auto"/>
        <w:bottom w:val="none" w:sz="0" w:space="0" w:color="auto"/>
        <w:right w:val="none" w:sz="0" w:space="0" w:color="auto"/>
      </w:divBdr>
    </w:div>
    <w:div w:id="911038758">
      <w:bodyDiv w:val="1"/>
      <w:marLeft w:val="0"/>
      <w:marRight w:val="0"/>
      <w:marTop w:val="0"/>
      <w:marBottom w:val="0"/>
      <w:divBdr>
        <w:top w:val="none" w:sz="0" w:space="0" w:color="auto"/>
        <w:left w:val="none" w:sz="0" w:space="0" w:color="auto"/>
        <w:bottom w:val="none" w:sz="0" w:space="0" w:color="auto"/>
        <w:right w:val="none" w:sz="0" w:space="0" w:color="auto"/>
      </w:divBdr>
    </w:div>
    <w:div w:id="962540089">
      <w:bodyDiv w:val="1"/>
      <w:marLeft w:val="0"/>
      <w:marRight w:val="0"/>
      <w:marTop w:val="0"/>
      <w:marBottom w:val="0"/>
      <w:divBdr>
        <w:top w:val="none" w:sz="0" w:space="0" w:color="auto"/>
        <w:left w:val="none" w:sz="0" w:space="0" w:color="auto"/>
        <w:bottom w:val="none" w:sz="0" w:space="0" w:color="auto"/>
        <w:right w:val="none" w:sz="0" w:space="0" w:color="auto"/>
      </w:divBdr>
    </w:div>
    <w:div w:id="14883973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8524903">
      <w:bodyDiv w:val="1"/>
      <w:marLeft w:val="0"/>
      <w:marRight w:val="0"/>
      <w:marTop w:val="0"/>
      <w:marBottom w:val="0"/>
      <w:divBdr>
        <w:top w:val="none" w:sz="0" w:space="0" w:color="auto"/>
        <w:left w:val="none" w:sz="0" w:space="0" w:color="auto"/>
        <w:bottom w:val="none" w:sz="0" w:space="0" w:color="auto"/>
        <w:right w:val="none" w:sz="0" w:space="0" w:color="auto"/>
      </w:divBdr>
    </w:div>
    <w:div w:id="1873179106">
      <w:bodyDiv w:val="1"/>
      <w:marLeft w:val="0"/>
      <w:marRight w:val="0"/>
      <w:marTop w:val="0"/>
      <w:marBottom w:val="0"/>
      <w:divBdr>
        <w:top w:val="none" w:sz="0" w:space="0" w:color="auto"/>
        <w:left w:val="none" w:sz="0" w:space="0" w:color="auto"/>
        <w:bottom w:val="none" w:sz="0" w:space="0" w:color="auto"/>
        <w:right w:val="none" w:sz="0" w:space="0" w:color="auto"/>
      </w:divBdr>
    </w:div>
    <w:div w:id="1881819752">
      <w:bodyDiv w:val="1"/>
      <w:marLeft w:val="0"/>
      <w:marRight w:val="0"/>
      <w:marTop w:val="0"/>
      <w:marBottom w:val="0"/>
      <w:divBdr>
        <w:top w:val="none" w:sz="0" w:space="0" w:color="auto"/>
        <w:left w:val="none" w:sz="0" w:space="0" w:color="auto"/>
        <w:bottom w:val="none" w:sz="0" w:space="0" w:color="auto"/>
        <w:right w:val="none" w:sz="0" w:space="0" w:color="auto"/>
      </w:divBdr>
    </w:div>
    <w:div w:id="2104449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732</TotalTime>
  <Pages>3</Pages>
  <Words>944</Words>
  <Characters>5381</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6313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Jianle_r1</cp:lastModifiedBy>
  <cp:revision>131</cp:revision>
  <cp:lastPrinted>1900-01-01T08:00:00Z</cp:lastPrinted>
  <dcterms:created xsi:type="dcterms:W3CDTF">2018-07-03T22:28:00Z</dcterms:created>
  <dcterms:modified xsi:type="dcterms:W3CDTF">2018-07-10T08:07:00Z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6284a60c-806d-4126-8a07-96bdd1b9307e</vt:lpwstr>
  </property>
  <property fmtid="{D5CDD505-2E9C-101B-9397-08002B2CF9AE}" pid="3" name="CTP_TimeStamp">
    <vt:lpwstr>2018-07-03 23:21:48Z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AdHocReviewCycleID">
    <vt:i4>664122414</vt:i4>
  </property>
  <property fmtid="{D5CDD505-2E9C-101B-9397-08002B2CF9AE}" pid="9" name="_NewReviewCycle">
    <vt:lpwstr/>
  </property>
  <property fmtid="{D5CDD505-2E9C-101B-9397-08002B2CF9AE}" pid="10" name="_EmailSubject">
    <vt:lpwstr>Draft AHG13 report</vt:lpwstr>
  </property>
  <property fmtid="{D5CDD505-2E9C-101B-9397-08002B2CF9AE}" pid="11" name="_AuthorEmail">
    <vt:lpwstr>wchien@qti.qualcomm.com</vt:lpwstr>
  </property>
  <property fmtid="{D5CDD505-2E9C-101B-9397-08002B2CF9AE}" pid="12" name="_AuthorEmailDisplayName">
    <vt:lpwstr>Wei-Jung Chien</vt:lpwstr>
  </property>
  <property fmtid="{D5CDD505-2E9C-101B-9397-08002B2CF9AE}" pid="13" name="_PreviousAdHocReviewCycleID">
    <vt:i4>496359162</vt:i4>
  </property>
  <property fmtid="{D5CDD505-2E9C-101B-9397-08002B2CF9AE}" pid="14" name="_ReviewingToolsShownOnc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1531209525</vt:lpwstr>
  </property>
</Properties>
</file>