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7A7CD8" w:rsidRPr="00F41B80" w14:paraId="3E18116F" w14:textId="77777777" w:rsidTr="00F7188A">
        <w:tc>
          <w:tcPr>
            <w:tcW w:w="6408" w:type="dxa"/>
          </w:tcPr>
          <w:p w14:paraId="58969A77" w14:textId="77777777" w:rsidR="007A7CD8" w:rsidRPr="00F41B80" w:rsidRDefault="007A7CD8" w:rsidP="00F7188A">
            <w:pPr>
              <w:tabs>
                <w:tab w:val="left" w:pos="7200"/>
              </w:tabs>
              <w:spacing w:before="0"/>
              <w:rPr>
                <w:b/>
                <w:szCs w:val="22"/>
                <w:lang w:val="en-CA"/>
              </w:rPr>
            </w:pPr>
            <w:r w:rsidRPr="00F41B80">
              <w:rPr>
                <w:b/>
                <w:noProof/>
                <w:szCs w:val="22"/>
                <w:lang w:val="it-IT" w:eastAsia="it-IT"/>
              </w:rPr>
              <mc:AlternateContent>
                <mc:Choice Requires="wpg">
                  <w:drawing>
                    <wp:anchor distT="0" distB="0" distL="114300" distR="114300" simplePos="0" relativeHeight="251655168" behindDoc="0" locked="0" layoutInCell="1" allowOverlap="1" wp14:anchorId="636FC8A5" wp14:editId="52714DB0">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B7EEEC" id="Group 2" o:spid="_x0000_s1026" style="position:absolute;margin-left:-4.15pt;margin-top:-27.5pt;width:23.3pt;height:24.6pt;z-index:25165516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41B80">
              <w:rPr>
                <w:b/>
                <w:noProof/>
                <w:szCs w:val="22"/>
                <w:lang w:val="it-IT" w:eastAsia="it-IT"/>
              </w:rPr>
              <w:drawing>
                <wp:anchor distT="0" distB="0" distL="114300" distR="114300" simplePos="0" relativeHeight="251659264" behindDoc="0" locked="0" layoutInCell="1" allowOverlap="1" wp14:anchorId="5FBE3A6B" wp14:editId="1FD400C7">
                  <wp:simplePos x="0" y="0"/>
                  <wp:positionH relativeFrom="column">
                    <wp:posOffset>610235</wp:posOffset>
                  </wp:positionH>
                  <wp:positionV relativeFrom="paragraph">
                    <wp:posOffset>-318770</wp:posOffset>
                  </wp:positionV>
                  <wp:extent cx="293370" cy="267335"/>
                  <wp:effectExtent l="0" t="0" r="11430" b="12065"/>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1B80">
              <w:rPr>
                <w:b/>
                <w:noProof/>
                <w:szCs w:val="22"/>
                <w:lang w:val="it-IT" w:eastAsia="it-IT"/>
              </w:rPr>
              <w:drawing>
                <wp:anchor distT="0" distB="0" distL="114300" distR="114300" simplePos="0" relativeHeight="251657216" behindDoc="0" locked="0" layoutInCell="1" allowOverlap="1" wp14:anchorId="232E86F8" wp14:editId="4AFCA62B">
                  <wp:simplePos x="0" y="0"/>
                  <wp:positionH relativeFrom="column">
                    <wp:posOffset>268605</wp:posOffset>
                  </wp:positionH>
                  <wp:positionV relativeFrom="paragraph">
                    <wp:posOffset>-318770</wp:posOffset>
                  </wp:positionV>
                  <wp:extent cx="294640" cy="267335"/>
                  <wp:effectExtent l="0" t="0" r="10160" b="12065"/>
                  <wp:wrapNone/>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1B80">
              <w:rPr>
                <w:b/>
                <w:szCs w:val="22"/>
                <w:lang w:val="en-CA"/>
              </w:rPr>
              <w:t>Joint Video Exploration Team (JVET)</w:t>
            </w:r>
          </w:p>
          <w:p w14:paraId="24B0B8E6" w14:textId="77777777" w:rsidR="007A7CD8" w:rsidRPr="00F41B80" w:rsidRDefault="007A7CD8" w:rsidP="00F7188A">
            <w:pPr>
              <w:tabs>
                <w:tab w:val="left" w:pos="7200"/>
              </w:tabs>
              <w:spacing w:before="0"/>
              <w:rPr>
                <w:b/>
                <w:szCs w:val="22"/>
                <w:lang w:val="en-CA"/>
              </w:rPr>
            </w:pPr>
            <w:r w:rsidRPr="00F41B80">
              <w:rPr>
                <w:b/>
                <w:szCs w:val="22"/>
                <w:lang w:val="en-CA"/>
              </w:rPr>
              <w:t>of ITU-T SG 16 WP 3 and ISO/IEC JTC 1/SC 29/WG 11</w:t>
            </w:r>
          </w:p>
          <w:p w14:paraId="2AB21816" w14:textId="77777777" w:rsidR="007A7CD8" w:rsidRPr="00F41B80" w:rsidRDefault="007A7CD8" w:rsidP="00F7188A">
            <w:pPr>
              <w:tabs>
                <w:tab w:val="left" w:pos="7200"/>
              </w:tabs>
              <w:spacing w:before="0"/>
              <w:rPr>
                <w:b/>
                <w:szCs w:val="22"/>
                <w:lang w:val="en-CA"/>
              </w:rPr>
            </w:pPr>
            <w:r w:rsidRPr="00F41B80">
              <w:rPr>
                <w:lang w:val="en-CA"/>
              </w:rPr>
              <w:t>10th Meeting: San Diego, US, 10–20 Apr. 2018</w:t>
            </w:r>
          </w:p>
        </w:tc>
        <w:tc>
          <w:tcPr>
            <w:tcW w:w="3168" w:type="dxa"/>
          </w:tcPr>
          <w:p w14:paraId="0D52D73E" w14:textId="7887B552" w:rsidR="007A7CD8" w:rsidRPr="00F41B80" w:rsidRDefault="007A7CD8" w:rsidP="001A4F03">
            <w:pPr>
              <w:tabs>
                <w:tab w:val="left" w:pos="7200"/>
              </w:tabs>
              <w:rPr>
                <w:u w:val="single"/>
                <w:lang w:val="en-CA" w:eastAsia="ko-KR"/>
              </w:rPr>
            </w:pPr>
            <w:r w:rsidRPr="00F41B80">
              <w:rPr>
                <w:lang w:val="en-CA"/>
              </w:rPr>
              <w:t>Document: JVET-J</w:t>
            </w:r>
            <w:r w:rsidR="00F41B65" w:rsidRPr="00F409D8">
              <w:rPr>
                <w:lang w:val="en-CA"/>
              </w:rPr>
              <w:t>1003</w:t>
            </w:r>
            <w:r w:rsidR="00F72E1F" w:rsidRPr="00F41B80">
              <w:rPr>
                <w:lang w:val="en-CA"/>
              </w:rPr>
              <w:t>-v1</w:t>
            </w:r>
          </w:p>
        </w:tc>
      </w:tr>
    </w:tbl>
    <w:p w14:paraId="3C6193BC" w14:textId="77777777" w:rsidR="007A7CD8" w:rsidRPr="00F41B80" w:rsidRDefault="007A7CD8" w:rsidP="007A7CD8">
      <w:pPr>
        <w:spacing w:before="0"/>
        <w:rPr>
          <w:lang w:val="en-CA"/>
        </w:rPr>
      </w:pPr>
    </w:p>
    <w:tbl>
      <w:tblPr>
        <w:tblW w:w="0" w:type="auto"/>
        <w:tblLayout w:type="fixed"/>
        <w:tblLook w:val="0000" w:firstRow="0" w:lastRow="0" w:firstColumn="0" w:lastColumn="0" w:noHBand="0" w:noVBand="0"/>
      </w:tblPr>
      <w:tblGrid>
        <w:gridCol w:w="1458"/>
        <w:gridCol w:w="3870"/>
        <w:gridCol w:w="1080"/>
        <w:gridCol w:w="3168"/>
      </w:tblGrid>
      <w:tr w:rsidR="007A7CD8" w:rsidRPr="00F41B80" w14:paraId="069ABF6F" w14:textId="77777777" w:rsidTr="00F7188A">
        <w:tc>
          <w:tcPr>
            <w:tcW w:w="1458" w:type="dxa"/>
          </w:tcPr>
          <w:p w14:paraId="066D66EC" w14:textId="77777777" w:rsidR="007A7CD8" w:rsidRPr="00F41B80" w:rsidRDefault="007A7CD8" w:rsidP="00F7188A">
            <w:pPr>
              <w:spacing w:before="60" w:after="60"/>
              <w:rPr>
                <w:i/>
                <w:szCs w:val="22"/>
                <w:lang w:val="en-CA"/>
              </w:rPr>
            </w:pPr>
            <w:r w:rsidRPr="00F41B80">
              <w:rPr>
                <w:i/>
                <w:szCs w:val="22"/>
                <w:lang w:val="en-CA"/>
              </w:rPr>
              <w:t>Title:</w:t>
            </w:r>
          </w:p>
        </w:tc>
        <w:tc>
          <w:tcPr>
            <w:tcW w:w="8118" w:type="dxa"/>
            <w:gridSpan w:val="3"/>
          </w:tcPr>
          <w:p w14:paraId="2E12141F" w14:textId="12E56952" w:rsidR="007A7CD8" w:rsidRPr="00F41B80" w:rsidRDefault="00F41B65" w:rsidP="00F7188A">
            <w:pPr>
              <w:spacing w:before="60" w:after="60"/>
              <w:rPr>
                <w:b/>
                <w:lang w:val="en-CA"/>
              </w:rPr>
            </w:pPr>
            <w:r w:rsidRPr="00F41B80">
              <w:rPr>
                <w:b/>
                <w:lang w:val="en-CA"/>
              </w:rPr>
              <w:t>Report of results from the Call for Proposals on Video Compression with Capability beyond HEVC</w:t>
            </w:r>
          </w:p>
        </w:tc>
      </w:tr>
      <w:tr w:rsidR="007A7CD8" w:rsidRPr="00F41B80" w14:paraId="4472012C" w14:textId="77777777" w:rsidTr="00F7188A">
        <w:tc>
          <w:tcPr>
            <w:tcW w:w="1458" w:type="dxa"/>
          </w:tcPr>
          <w:p w14:paraId="79AEB473" w14:textId="77777777" w:rsidR="007A7CD8" w:rsidRPr="00F41B80" w:rsidRDefault="007A7CD8" w:rsidP="00F7188A">
            <w:pPr>
              <w:spacing w:before="60" w:after="60"/>
              <w:rPr>
                <w:i/>
                <w:szCs w:val="22"/>
                <w:lang w:val="en-CA"/>
              </w:rPr>
            </w:pPr>
            <w:r w:rsidRPr="00F41B80">
              <w:rPr>
                <w:i/>
                <w:szCs w:val="22"/>
                <w:lang w:val="en-CA"/>
              </w:rPr>
              <w:t>Status:</w:t>
            </w:r>
          </w:p>
        </w:tc>
        <w:tc>
          <w:tcPr>
            <w:tcW w:w="8118" w:type="dxa"/>
            <w:gridSpan w:val="3"/>
          </w:tcPr>
          <w:p w14:paraId="3E4DA9A5" w14:textId="5D76318B" w:rsidR="007A7CD8" w:rsidRPr="00F41B80" w:rsidRDefault="00F41B65" w:rsidP="00F7188A">
            <w:pPr>
              <w:spacing w:before="60" w:after="60"/>
              <w:jc w:val="both"/>
              <w:rPr>
                <w:szCs w:val="22"/>
                <w:lang w:val="en-CA"/>
              </w:rPr>
            </w:pPr>
            <w:r w:rsidRPr="00F41B80">
              <w:rPr>
                <w:szCs w:val="22"/>
                <w:lang w:val="en-CA"/>
              </w:rPr>
              <w:t>Output document approved by JVET</w:t>
            </w:r>
          </w:p>
        </w:tc>
      </w:tr>
      <w:tr w:rsidR="007A7CD8" w:rsidRPr="00F41B80" w14:paraId="14FE6E38" w14:textId="77777777" w:rsidTr="00F7188A">
        <w:tc>
          <w:tcPr>
            <w:tcW w:w="1458" w:type="dxa"/>
          </w:tcPr>
          <w:p w14:paraId="64A3D3D7" w14:textId="77777777" w:rsidR="007A7CD8" w:rsidRPr="00F41B80" w:rsidRDefault="007A7CD8" w:rsidP="00F7188A">
            <w:pPr>
              <w:spacing w:before="60" w:after="60"/>
              <w:rPr>
                <w:i/>
                <w:szCs w:val="22"/>
                <w:lang w:val="en-CA"/>
              </w:rPr>
            </w:pPr>
            <w:r w:rsidRPr="00F41B80">
              <w:rPr>
                <w:i/>
                <w:szCs w:val="22"/>
                <w:lang w:val="en-CA"/>
              </w:rPr>
              <w:t>Purpose:</w:t>
            </w:r>
          </w:p>
        </w:tc>
        <w:tc>
          <w:tcPr>
            <w:tcW w:w="8118" w:type="dxa"/>
            <w:gridSpan w:val="3"/>
          </w:tcPr>
          <w:p w14:paraId="7C02DDA8" w14:textId="6CC6B3F4" w:rsidR="007A7CD8" w:rsidRPr="00F41B80" w:rsidRDefault="00F41B65" w:rsidP="00F7188A">
            <w:pPr>
              <w:spacing w:before="60" w:after="60"/>
              <w:rPr>
                <w:szCs w:val="22"/>
                <w:lang w:val="en-CA"/>
              </w:rPr>
            </w:pPr>
            <w:r w:rsidRPr="00F41B80">
              <w:rPr>
                <w:szCs w:val="22"/>
                <w:lang w:val="en-CA"/>
              </w:rPr>
              <w:t>R</w:t>
            </w:r>
            <w:r w:rsidR="007A7CD8" w:rsidRPr="00F41B80">
              <w:rPr>
                <w:szCs w:val="22"/>
                <w:lang w:val="en-CA"/>
              </w:rPr>
              <w:t>eport</w:t>
            </w:r>
          </w:p>
        </w:tc>
      </w:tr>
      <w:tr w:rsidR="00F41B65" w:rsidRPr="00F41B80" w14:paraId="7B5AB79F" w14:textId="77777777" w:rsidTr="00F409D8">
        <w:tc>
          <w:tcPr>
            <w:tcW w:w="1458" w:type="dxa"/>
          </w:tcPr>
          <w:p w14:paraId="7FD71B4E" w14:textId="77777777" w:rsidR="00F41B65" w:rsidRPr="00F41B80" w:rsidRDefault="00F41B65" w:rsidP="00F41B65">
            <w:pPr>
              <w:spacing w:before="60" w:after="60"/>
              <w:rPr>
                <w:i/>
                <w:szCs w:val="22"/>
                <w:lang w:val="en-CA"/>
              </w:rPr>
            </w:pPr>
            <w:r w:rsidRPr="00F41B80">
              <w:rPr>
                <w:i/>
                <w:szCs w:val="22"/>
                <w:lang w:val="en-CA"/>
              </w:rPr>
              <w:t>Authors</w:t>
            </w:r>
          </w:p>
        </w:tc>
        <w:tc>
          <w:tcPr>
            <w:tcW w:w="3870" w:type="dxa"/>
          </w:tcPr>
          <w:p w14:paraId="391EEDBF" w14:textId="3FC664ED" w:rsidR="00F41B65" w:rsidRPr="00F41B80" w:rsidRDefault="00F41B65" w:rsidP="00F409D8">
            <w:pPr>
              <w:spacing w:before="60" w:after="60"/>
              <w:rPr>
                <w:lang w:val="en-CA"/>
              </w:rPr>
            </w:pPr>
            <w:r w:rsidRPr="00F41B80">
              <w:rPr>
                <w:b/>
                <w:szCs w:val="22"/>
                <w:lang w:val="en-CA"/>
              </w:rPr>
              <w:t>Vittorio Baroncini</w:t>
            </w:r>
            <w:r w:rsidR="00431EBD">
              <w:rPr>
                <w:b/>
                <w:szCs w:val="22"/>
                <w:lang w:val="en-CA"/>
              </w:rPr>
              <w:br/>
            </w:r>
            <w:proofErr w:type="spellStart"/>
            <w:r w:rsidRPr="00F41B80">
              <w:rPr>
                <w:lang w:val="en-CA"/>
              </w:rPr>
              <w:t>EVATech</w:t>
            </w:r>
            <w:proofErr w:type="spellEnd"/>
            <w:r w:rsidR="006E33B0">
              <w:rPr>
                <w:lang w:val="en-CA"/>
              </w:rPr>
              <w:br/>
            </w:r>
            <w:r w:rsidRPr="00F41B80">
              <w:rPr>
                <w:lang w:val="en-CA"/>
              </w:rPr>
              <w:t xml:space="preserve">Via </w:t>
            </w:r>
            <w:proofErr w:type="spellStart"/>
            <w:r w:rsidRPr="00F41B80">
              <w:rPr>
                <w:lang w:val="en-CA"/>
              </w:rPr>
              <w:t>Pisanelli</w:t>
            </w:r>
            <w:proofErr w:type="spellEnd"/>
            <w:r w:rsidRPr="00F41B80">
              <w:rPr>
                <w:lang w:val="en-CA"/>
              </w:rPr>
              <w:t>, 4</w:t>
            </w:r>
            <w:r w:rsidR="006E33B0">
              <w:rPr>
                <w:lang w:val="en-CA"/>
              </w:rPr>
              <w:br/>
            </w:r>
            <w:r w:rsidRPr="00F41B80">
              <w:rPr>
                <w:lang w:val="en-CA"/>
              </w:rPr>
              <w:t>00196 – Rome, Italy</w:t>
            </w:r>
          </w:p>
          <w:p w14:paraId="0EDD711B" w14:textId="6156368B" w:rsidR="00F41B65" w:rsidRPr="00F41B80" w:rsidRDefault="00F41B65" w:rsidP="00F41B65">
            <w:pPr>
              <w:spacing w:before="60" w:after="60"/>
              <w:rPr>
                <w:rFonts w:eastAsia="Times New Roman"/>
                <w:szCs w:val="22"/>
                <w:lang w:val="en-CA"/>
              </w:rPr>
            </w:pPr>
            <w:r w:rsidRPr="00F41B80">
              <w:rPr>
                <w:rFonts w:eastAsia="Times New Roman"/>
                <w:b/>
                <w:szCs w:val="22"/>
                <w:lang w:val="en-CA"/>
              </w:rPr>
              <w:t>Jens-Rainer Ohm</w:t>
            </w:r>
            <w:r w:rsidRPr="00F41B80">
              <w:rPr>
                <w:rFonts w:eastAsia="Times New Roman"/>
                <w:b/>
                <w:szCs w:val="22"/>
                <w:lang w:val="en-CA"/>
              </w:rPr>
              <w:br/>
            </w:r>
            <w:r w:rsidRPr="00F41B80">
              <w:rPr>
                <w:rFonts w:eastAsia="Times New Roman"/>
                <w:szCs w:val="22"/>
                <w:lang w:val="en-CA"/>
              </w:rPr>
              <w:t>Institute of Communication Engineering</w:t>
            </w:r>
            <w:r w:rsidRPr="00F41B80">
              <w:rPr>
                <w:rFonts w:eastAsia="Times New Roman"/>
                <w:szCs w:val="22"/>
                <w:lang w:val="en-CA"/>
              </w:rPr>
              <w:br/>
              <w:t>RWTH Aachen University</w:t>
            </w:r>
            <w:r w:rsidRPr="00F41B80">
              <w:rPr>
                <w:rFonts w:eastAsia="Times New Roman"/>
                <w:szCs w:val="22"/>
                <w:lang w:val="en-CA"/>
              </w:rPr>
              <w:br/>
            </w:r>
            <w:proofErr w:type="spellStart"/>
            <w:r w:rsidRPr="00F41B80">
              <w:rPr>
                <w:rFonts w:eastAsia="Times New Roman"/>
                <w:szCs w:val="22"/>
                <w:lang w:val="en-CA"/>
              </w:rPr>
              <w:t>Melatener</w:t>
            </w:r>
            <w:proofErr w:type="spellEnd"/>
            <w:r w:rsidRPr="00F41B80">
              <w:rPr>
                <w:rFonts w:eastAsia="Times New Roman"/>
                <w:szCs w:val="22"/>
                <w:lang w:val="en-CA"/>
              </w:rPr>
              <w:t xml:space="preserve"> </w:t>
            </w:r>
            <w:proofErr w:type="spellStart"/>
            <w:r w:rsidRPr="00F41B80">
              <w:rPr>
                <w:rFonts w:eastAsia="Times New Roman"/>
                <w:szCs w:val="22"/>
                <w:lang w:val="en-CA"/>
              </w:rPr>
              <w:t>Straße</w:t>
            </w:r>
            <w:proofErr w:type="spellEnd"/>
            <w:r w:rsidRPr="00F41B80">
              <w:rPr>
                <w:rFonts w:eastAsia="Times New Roman"/>
                <w:szCs w:val="22"/>
                <w:lang w:val="en-CA"/>
              </w:rPr>
              <w:t xml:space="preserve"> 23</w:t>
            </w:r>
            <w:r w:rsidRPr="00F41B80">
              <w:rPr>
                <w:rFonts w:eastAsia="Times New Roman"/>
                <w:szCs w:val="22"/>
                <w:lang w:val="en-CA"/>
              </w:rPr>
              <w:br/>
              <w:t>D-52074 Aachen, Germany</w:t>
            </w:r>
          </w:p>
          <w:p w14:paraId="72938662" w14:textId="6048DFEA" w:rsidR="00F41B65" w:rsidRPr="00F41B80" w:rsidRDefault="00F41B65" w:rsidP="00F41B65">
            <w:pPr>
              <w:spacing w:before="60" w:after="60"/>
              <w:rPr>
                <w:szCs w:val="22"/>
                <w:lang w:val="en-CA"/>
              </w:rPr>
            </w:pPr>
            <w:r w:rsidRPr="00F41B80">
              <w:rPr>
                <w:rFonts w:eastAsia="Times New Roman"/>
                <w:b/>
                <w:szCs w:val="22"/>
                <w:lang w:val="en-CA"/>
              </w:rPr>
              <w:t>Gary Sullivan</w:t>
            </w:r>
            <w:r w:rsidRPr="00F41B80">
              <w:rPr>
                <w:rFonts w:eastAsia="Times New Roman"/>
                <w:b/>
                <w:szCs w:val="22"/>
                <w:lang w:val="en-CA"/>
              </w:rPr>
              <w:br/>
            </w:r>
            <w:r w:rsidRPr="00F41B80">
              <w:rPr>
                <w:rFonts w:eastAsia="Times New Roman"/>
                <w:szCs w:val="22"/>
                <w:lang w:val="en-CA"/>
              </w:rPr>
              <w:t>Microsoft Corp.</w:t>
            </w:r>
            <w:r w:rsidRPr="00F41B80">
              <w:rPr>
                <w:rFonts w:eastAsia="Times New Roman"/>
                <w:szCs w:val="22"/>
                <w:lang w:val="en-CA"/>
              </w:rPr>
              <w:br/>
              <w:t>1 Microsoft Way</w:t>
            </w:r>
            <w:r w:rsidRPr="00F41B80">
              <w:rPr>
                <w:rFonts w:eastAsia="Times New Roman"/>
                <w:szCs w:val="22"/>
                <w:lang w:val="en-CA"/>
              </w:rPr>
              <w:br/>
              <w:t>Redmond, WA 98052 USA</w:t>
            </w:r>
          </w:p>
        </w:tc>
        <w:tc>
          <w:tcPr>
            <w:tcW w:w="1080" w:type="dxa"/>
          </w:tcPr>
          <w:p w14:paraId="43C16069" w14:textId="4FDE5939" w:rsidR="00F41B65" w:rsidRPr="00F41B80" w:rsidRDefault="006E33B0" w:rsidP="006E33B0">
            <w:pPr>
              <w:spacing w:before="60" w:after="60"/>
              <w:rPr>
                <w:rFonts w:eastAsia="Times New Roman"/>
                <w:szCs w:val="22"/>
                <w:lang w:val="en-CA"/>
              </w:rPr>
            </w:pPr>
            <w:r>
              <w:rPr>
                <w:rFonts w:eastAsia="Times New Roman"/>
                <w:szCs w:val="22"/>
                <w:lang w:val="en-CA"/>
              </w:rPr>
              <w:br/>
            </w:r>
            <w:r w:rsidR="00F41B65" w:rsidRPr="00F41B80">
              <w:rPr>
                <w:rFonts w:eastAsia="Times New Roman"/>
                <w:szCs w:val="22"/>
                <w:lang w:val="en-CA"/>
              </w:rPr>
              <w:t>Tel:</w:t>
            </w:r>
            <w:r w:rsidR="00F41B65" w:rsidRPr="00F41B80">
              <w:rPr>
                <w:rFonts w:eastAsia="Times New Roman"/>
                <w:szCs w:val="22"/>
                <w:lang w:val="en-CA"/>
              </w:rPr>
              <w:br/>
              <w:t>Email:</w:t>
            </w:r>
            <w:r w:rsidR="00F41B65" w:rsidRPr="00F41B80">
              <w:rPr>
                <w:rFonts w:eastAsia="Times New Roman"/>
                <w:szCs w:val="22"/>
                <w:lang w:val="en-CA"/>
              </w:rPr>
              <w:br/>
            </w:r>
          </w:p>
          <w:p w14:paraId="6C9C82A5" w14:textId="0BF2E6D8" w:rsidR="00F41B65" w:rsidRPr="00F41B80" w:rsidRDefault="006E33B0">
            <w:pPr>
              <w:spacing w:before="60" w:after="60"/>
              <w:rPr>
                <w:rFonts w:eastAsia="Times New Roman"/>
                <w:szCs w:val="22"/>
                <w:lang w:val="en-CA"/>
              </w:rPr>
            </w:pPr>
            <w:r>
              <w:rPr>
                <w:rFonts w:eastAsia="Times New Roman"/>
                <w:szCs w:val="22"/>
                <w:lang w:val="en-CA"/>
              </w:rPr>
              <w:br/>
            </w:r>
            <w:r w:rsidR="00F41B65" w:rsidRPr="00F41B80">
              <w:rPr>
                <w:rFonts w:eastAsia="Times New Roman"/>
                <w:szCs w:val="22"/>
                <w:lang w:val="en-CA"/>
              </w:rPr>
              <w:t>Tel:</w:t>
            </w:r>
            <w:r w:rsidR="00F41B65" w:rsidRPr="00F41B80">
              <w:rPr>
                <w:rFonts w:eastAsia="Times New Roman"/>
                <w:szCs w:val="22"/>
                <w:lang w:val="en-CA"/>
              </w:rPr>
              <w:br/>
              <w:t>Email:</w:t>
            </w:r>
            <w:r w:rsidR="00F41B65" w:rsidRPr="00F41B80">
              <w:rPr>
                <w:rFonts w:eastAsia="Times New Roman"/>
                <w:szCs w:val="22"/>
                <w:lang w:val="en-CA"/>
              </w:rPr>
              <w:br/>
            </w:r>
            <w:r w:rsidR="00F41B65" w:rsidRPr="00F41B80">
              <w:rPr>
                <w:rFonts w:eastAsia="Times New Roman"/>
                <w:szCs w:val="22"/>
                <w:lang w:val="en-CA"/>
              </w:rPr>
              <w:br/>
            </w:r>
            <w:r w:rsidR="00F41B65" w:rsidRPr="00F41B80">
              <w:rPr>
                <w:rFonts w:eastAsia="Times New Roman"/>
                <w:szCs w:val="22"/>
                <w:lang w:val="en-CA"/>
              </w:rPr>
              <w:br/>
            </w:r>
            <w:r>
              <w:rPr>
                <w:rFonts w:eastAsia="Times New Roman"/>
                <w:szCs w:val="22"/>
                <w:lang w:val="en-CA"/>
              </w:rPr>
              <w:br/>
            </w:r>
          </w:p>
          <w:p w14:paraId="479F19BF" w14:textId="2011B128" w:rsidR="00F41B65" w:rsidRPr="00F41B80" w:rsidRDefault="00F41B65">
            <w:pPr>
              <w:spacing w:before="60" w:after="60"/>
              <w:rPr>
                <w:szCs w:val="22"/>
                <w:lang w:val="en-CA"/>
              </w:rPr>
            </w:pPr>
            <w:r w:rsidRPr="00F41B80">
              <w:rPr>
                <w:rFonts w:eastAsia="Times New Roman"/>
                <w:szCs w:val="22"/>
                <w:lang w:val="en-CA"/>
              </w:rPr>
              <w:t>Tel:</w:t>
            </w:r>
            <w:r w:rsidRPr="00F41B80">
              <w:rPr>
                <w:rFonts w:eastAsia="Times New Roman"/>
                <w:szCs w:val="22"/>
                <w:lang w:val="en-CA"/>
              </w:rPr>
              <w:br/>
              <w:t>Email:</w:t>
            </w:r>
            <w:r w:rsidRPr="00F41B80">
              <w:rPr>
                <w:rFonts w:eastAsia="Times New Roman"/>
                <w:szCs w:val="22"/>
                <w:lang w:val="en-CA"/>
              </w:rPr>
              <w:br/>
            </w:r>
          </w:p>
        </w:tc>
        <w:tc>
          <w:tcPr>
            <w:tcW w:w="3168" w:type="dxa"/>
          </w:tcPr>
          <w:p w14:paraId="6D803BA8" w14:textId="0661440C" w:rsidR="00F41B65" w:rsidRPr="00F41B80" w:rsidRDefault="006E33B0">
            <w:pPr>
              <w:spacing w:before="60" w:after="60"/>
              <w:rPr>
                <w:rFonts w:eastAsia="Times New Roman"/>
                <w:szCs w:val="22"/>
                <w:lang w:val="en-CA"/>
              </w:rPr>
            </w:pPr>
            <w:r>
              <w:rPr>
                <w:rFonts w:eastAsia="Times New Roman"/>
                <w:szCs w:val="22"/>
                <w:lang w:val="en-CA"/>
              </w:rPr>
              <w:br/>
            </w:r>
            <w:r w:rsidR="00F41B65" w:rsidRPr="00F41B80">
              <w:rPr>
                <w:lang w:val="en-CA"/>
              </w:rPr>
              <w:t xml:space="preserve">+39 3335474643 </w:t>
            </w:r>
            <w:hyperlink r:id="rId10" w:history="1">
              <w:r w:rsidR="00F41B65" w:rsidRPr="00F41B80">
                <w:rPr>
                  <w:rStyle w:val="Hyperlink"/>
                  <w:lang w:val="en-CA"/>
                </w:rPr>
                <w:t>baroncini@gmx.com</w:t>
              </w:r>
            </w:hyperlink>
            <w:r w:rsidR="00F41B65" w:rsidRPr="00F41B80">
              <w:rPr>
                <w:rFonts w:eastAsia="Times New Roman"/>
                <w:szCs w:val="22"/>
                <w:lang w:val="en-CA"/>
              </w:rPr>
              <w:br/>
            </w:r>
          </w:p>
          <w:p w14:paraId="6B7D9CAE" w14:textId="008EAE56" w:rsidR="00F41B65" w:rsidRPr="00F41B80" w:rsidRDefault="006E33B0">
            <w:pPr>
              <w:spacing w:before="60" w:after="60"/>
              <w:rPr>
                <w:rFonts w:eastAsia="Times New Roman"/>
                <w:szCs w:val="22"/>
                <w:lang w:val="en-CA"/>
              </w:rPr>
            </w:pPr>
            <w:r>
              <w:rPr>
                <w:rFonts w:eastAsia="Times New Roman"/>
                <w:szCs w:val="22"/>
                <w:lang w:val="en-CA"/>
              </w:rPr>
              <w:br/>
            </w:r>
            <w:r w:rsidR="00F41B65" w:rsidRPr="00F41B80">
              <w:rPr>
                <w:rFonts w:eastAsia="Times New Roman"/>
                <w:szCs w:val="22"/>
                <w:lang w:val="en-CA"/>
              </w:rPr>
              <w:t>+49 241 80 27671</w:t>
            </w:r>
            <w:r w:rsidR="00F41B65" w:rsidRPr="00F41B80">
              <w:rPr>
                <w:rFonts w:eastAsia="Times New Roman"/>
                <w:szCs w:val="22"/>
                <w:lang w:val="en-CA"/>
              </w:rPr>
              <w:br/>
            </w:r>
            <w:hyperlink r:id="rId11" w:history="1">
              <w:r w:rsidR="00F41B65" w:rsidRPr="00F41B80">
                <w:rPr>
                  <w:rFonts w:eastAsia="Times New Roman"/>
                  <w:color w:val="0000FF"/>
                  <w:u w:val="single"/>
                  <w:lang w:val="en-CA"/>
                </w:rPr>
                <w:t>ohm@ient.rwth-aachen.de</w:t>
              </w:r>
            </w:hyperlink>
            <w:r w:rsidR="00F41B65" w:rsidRPr="00F41B80">
              <w:rPr>
                <w:rFonts w:eastAsia="Times New Roman"/>
                <w:szCs w:val="22"/>
                <w:lang w:val="en-CA"/>
              </w:rPr>
              <w:br/>
            </w:r>
            <w:r w:rsidR="00F41B65" w:rsidRPr="00F41B80">
              <w:rPr>
                <w:rFonts w:eastAsia="Times New Roman"/>
                <w:szCs w:val="22"/>
                <w:lang w:val="en-CA"/>
              </w:rPr>
              <w:br/>
            </w:r>
            <w:r w:rsidR="00F41B65" w:rsidRPr="00F41B80">
              <w:rPr>
                <w:rFonts w:eastAsia="Times New Roman"/>
                <w:szCs w:val="22"/>
                <w:lang w:val="en-CA"/>
              </w:rPr>
              <w:br/>
            </w:r>
            <w:r>
              <w:rPr>
                <w:rFonts w:eastAsia="Times New Roman"/>
                <w:szCs w:val="22"/>
                <w:lang w:val="en-CA"/>
              </w:rPr>
              <w:br/>
            </w:r>
          </w:p>
          <w:p w14:paraId="530ED6FE" w14:textId="5C7C24A0" w:rsidR="00F41B65" w:rsidRPr="00F41B80" w:rsidRDefault="00F41B65" w:rsidP="00F409D8">
            <w:pPr>
              <w:spacing w:before="60" w:after="60"/>
              <w:rPr>
                <w:szCs w:val="22"/>
                <w:lang w:val="en-CA"/>
              </w:rPr>
            </w:pPr>
            <w:r w:rsidRPr="00F41B80">
              <w:rPr>
                <w:rFonts w:eastAsia="Times New Roman"/>
                <w:szCs w:val="22"/>
                <w:lang w:val="en-CA"/>
              </w:rPr>
              <w:t>+1 425 703 5308</w:t>
            </w:r>
            <w:r w:rsidRPr="00F41B80">
              <w:rPr>
                <w:rFonts w:eastAsia="Times New Roman"/>
                <w:szCs w:val="22"/>
                <w:lang w:val="en-CA"/>
              </w:rPr>
              <w:br/>
            </w:r>
            <w:hyperlink r:id="rId12" w:history="1">
              <w:r w:rsidRPr="00F41B80">
                <w:rPr>
                  <w:rFonts w:eastAsia="Times New Roman"/>
                  <w:color w:val="0000FF"/>
                  <w:u w:val="single"/>
                  <w:lang w:val="en-CA"/>
                </w:rPr>
                <w:t>garysull@microsoft.com</w:t>
              </w:r>
            </w:hyperlink>
            <w:r w:rsidRPr="00F41B80">
              <w:rPr>
                <w:rFonts w:eastAsia="Times New Roman"/>
                <w:szCs w:val="22"/>
                <w:lang w:val="en-CA"/>
              </w:rPr>
              <w:br/>
            </w:r>
          </w:p>
        </w:tc>
      </w:tr>
      <w:tr w:rsidR="007A7CD8" w:rsidRPr="00F41B80" w14:paraId="28E7E603" w14:textId="77777777" w:rsidTr="00F7188A">
        <w:tc>
          <w:tcPr>
            <w:tcW w:w="1458" w:type="dxa"/>
          </w:tcPr>
          <w:p w14:paraId="6243376F" w14:textId="77777777" w:rsidR="007A7CD8" w:rsidRPr="00F41B80" w:rsidRDefault="007A7CD8" w:rsidP="00F7188A">
            <w:pPr>
              <w:spacing w:before="60" w:after="60"/>
              <w:rPr>
                <w:i/>
                <w:szCs w:val="22"/>
                <w:lang w:val="en-CA"/>
              </w:rPr>
            </w:pPr>
            <w:r w:rsidRPr="00F41B80">
              <w:rPr>
                <w:i/>
                <w:szCs w:val="22"/>
                <w:lang w:val="en-CA"/>
              </w:rPr>
              <w:t>Source:</w:t>
            </w:r>
          </w:p>
        </w:tc>
        <w:tc>
          <w:tcPr>
            <w:tcW w:w="8118" w:type="dxa"/>
            <w:gridSpan w:val="3"/>
          </w:tcPr>
          <w:p w14:paraId="47B29416" w14:textId="25609A58" w:rsidR="007A7CD8" w:rsidRPr="00F41B80" w:rsidRDefault="00DF4DDB" w:rsidP="00F7188A">
            <w:pPr>
              <w:spacing w:before="60" w:after="60"/>
              <w:rPr>
                <w:szCs w:val="22"/>
                <w:lang w:val="en-CA"/>
              </w:rPr>
            </w:pPr>
            <w:r w:rsidRPr="00F41B80">
              <w:rPr>
                <w:szCs w:val="22"/>
                <w:lang w:val="en-CA"/>
              </w:rPr>
              <w:t>JVET</w:t>
            </w:r>
          </w:p>
        </w:tc>
      </w:tr>
    </w:tbl>
    <w:p w14:paraId="482588F2" w14:textId="77777777" w:rsidR="00E61DAC" w:rsidRPr="00F41B80" w:rsidRDefault="00E61DAC">
      <w:pPr>
        <w:tabs>
          <w:tab w:val="left" w:pos="1800"/>
          <w:tab w:val="right" w:pos="9360"/>
        </w:tabs>
        <w:spacing w:before="120" w:after="240"/>
        <w:jc w:val="center"/>
        <w:rPr>
          <w:szCs w:val="22"/>
          <w:lang w:val="en-CA"/>
        </w:rPr>
      </w:pPr>
      <w:r w:rsidRPr="00F41B80">
        <w:rPr>
          <w:szCs w:val="22"/>
          <w:u w:val="single"/>
          <w:lang w:val="en-CA"/>
        </w:rPr>
        <w:t>_____________________________</w:t>
      </w:r>
    </w:p>
    <w:p w14:paraId="4E005F8B" w14:textId="77777777" w:rsidR="00DF4DDB" w:rsidRPr="00F41B80" w:rsidRDefault="00DF4DDB" w:rsidP="00DF4DDB">
      <w:pPr>
        <w:pStyle w:val="Heading1"/>
        <w:tabs>
          <w:tab w:val="num" w:pos="432"/>
        </w:tabs>
        <w:jc w:val="both"/>
        <w:textAlignment w:val="auto"/>
        <w:rPr>
          <w:lang w:val="en-CA"/>
        </w:rPr>
      </w:pPr>
      <w:r w:rsidRPr="00F41B80">
        <w:rPr>
          <w:rFonts w:cs="Times New Roman"/>
          <w:lang w:val="en-CA"/>
        </w:rPr>
        <w:t>Introduction</w:t>
      </w:r>
    </w:p>
    <w:p w14:paraId="252DFA19" w14:textId="31953CB0" w:rsidR="00DF4DDB" w:rsidRPr="00F41B80" w:rsidRDefault="00DF4DDB" w:rsidP="00DF4DDB">
      <w:pPr>
        <w:tabs>
          <w:tab w:val="left" w:pos="1134"/>
        </w:tabs>
        <w:suppressAutoHyphens/>
        <w:spacing w:before="120"/>
        <w:jc w:val="both"/>
        <w:rPr>
          <w:szCs w:val="24"/>
          <w:lang w:val="en-CA"/>
        </w:rPr>
      </w:pPr>
      <w:r w:rsidRPr="00F41B80">
        <w:rPr>
          <w:szCs w:val="24"/>
          <w:lang w:val="en-CA"/>
        </w:rPr>
        <w:t xml:space="preserve">This document provides results and a description of the subjective testing </w:t>
      </w:r>
      <w:r w:rsidR="006D3880">
        <w:rPr>
          <w:szCs w:val="24"/>
          <w:lang w:val="en-CA"/>
        </w:rPr>
        <w:t>(also with some objective measure</w:t>
      </w:r>
      <w:r w:rsidR="004060A6">
        <w:rPr>
          <w:szCs w:val="24"/>
          <w:lang w:val="en-CA"/>
        </w:rPr>
        <w:t>ment</w:t>
      </w:r>
      <w:r w:rsidR="006D3880">
        <w:rPr>
          <w:szCs w:val="24"/>
          <w:lang w:val="en-CA"/>
        </w:rPr>
        <w:t xml:space="preserve"> </w:t>
      </w:r>
      <w:r w:rsidR="004060A6">
        <w:rPr>
          <w:szCs w:val="24"/>
          <w:lang w:val="en-CA"/>
        </w:rPr>
        <w:t>analysis</w:t>
      </w:r>
      <w:r w:rsidR="006D3880">
        <w:rPr>
          <w:szCs w:val="24"/>
          <w:lang w:val="en-CA"/>
        </w:rPr>
        <w:t xml:space="preserve">) </w:t>
      </w:r>
      <w:r w:rsidRPr="00F41B80">
        <w:rPr>
          <w:szCs w:val="24"/>
          <w:lang w:val="en-CA"/>
        </w:rPr>
        <w:t xml:space="preserve">for the Joint Call </w:t>
      </w:r>
      <w:r w:rsidR="0041189C">
        <w:rPr>
          <w:szCs w:val="24"/>
          <w:lang w:val="en-CA"/>
        </w:rPr>
        <w:t>f</w:t>
      </w:r>
      <w:r w:rsidR="0041189C" w:rsidRPr="00F41B80">
        <w:rPr>
          <w:szCs w:val="24"/>
          <w:lang w:val="en-CA"/>
        </w:rPr>
        <w:t xml:space="preserve">or </w:t>
      </w:r>
      <w:r w:rsidRPr="00F41B80">
        <w:rPr>
          <w:szCs w:val="24"/>
          <w:lang w:val="en-CA"/>
        </w:rPr>
        <w:t xml:space="preserve">Proposals (CfP) on </w:t>
      </w:r>
      <w:r w:rsidRPr="00F41B80">
        <w:rPr>
          <w:lang w:val="en-CA"/>
        </w:rPr>
        <w:t>Video Compression Technology with Capability beyond HEVC</w:t>
      </w:r>
      <w:r w:rsidR="006D3880">
        <w:rPr>
          <w:lang w:val="en-CA"/>
        </w:rPr>
        <w:t> </w:t>
      </w:r>
      <w:r w:rsidR="00D13748" w:rsidRPr="00F41B80">
        <w:rPr>
          <w:lang w:val="en-CA"/>
        </w:rPr>
        <w:fldChar w:fldCharType="begin"/>
      </w:r>
      <w:r w:rsidR="00D13748" w:rsidRPr="00F41B80">
        <w:rPr>
          <w:lang w:val="en-CA"/>
        </w:rPr>
        <w:instrText xml:space="preserve"> REF _Ref513208034 \r \h </w:instrText>
      </w:r>
      <w:r w:rsidR="00D13748" w:rsidRPr="00F41B80">
        <w:rPr>
          <w:lang w:val="en-CA"/>
        </w:rPr>
      </w:r>
      <w:r w:rsidR="00D13748" w:rsidRPr="00F41B80">
        <w:rPr>
          <w:lang w:val="en-CA"/>
        </w:rPr>
        <w:fldChar w:fldCharType="separate"/>
      </w:r>
      <w:r w:rsidR="00FC3670">
        <w:rPr>
          <w:lang w:val="en-CA"/>
        </w:rPr>
        <w:t>[1]</w:t>
      </w:r>
      <w:r w:rsidR="00D13748" w:rsidRPr="00F41B80">
        <w:rPr>
          <w:lang w:val="en-CA"/>
        </w:rPr>
        <w:fldChar w:fldCharType="end"/>
      </w:r>
      <w:r w:rsidRPr="00F41B80">
        <w:rPr>
          <w:szCs w:val="24"/>
          <w:lang w:val="en-CA"/>
        </w:rPr>
        <w:t xml:space="preserve">. This Call was issued jointly in final form in October 2017 by </w:t>
      </w:r>
      <w:r w:rsidRPr="00F41B80">
        <w:rPr>
          <w:lang w:val="en-CA" w:eastAsia="zh-TW"/>
        </w:rPr>
        <w:t>ISO/IEC JTC</w:t>
      </w:r>
      <w:r w:rsidR="00D7413F" w:rsidRPr="00F41B80">
        <w:rPr>
          <w:lang w:val="en-CA" w:eastAsia="zh-TW"/>
        </w:rPr>
        <w:t> </w:t>
      </w:r>
      <w:r w:rsidRPr="00F41B80">
        <w:rPr>
          <w:lang w:val="en-CA" w:eastAsia="zh-TW"/>
        </w:rPr>
        <w:t>1/SC</w:t>
      </w:r>
      <w:r w:rsidR="00D7413F" w:rsidRPr="00F41B80">
        <w:rPr>
          <w:lang w:val="en-CA" w:eastAsia="zh-TW"/>
        </w:rPr>
        <w:t> </w:t>
      </w:r>
      <w:r w:rsidRPr="00F41B80">
        <w:rPr>
          <w:lang w:val="en-CA" w:eastAsia="zh-TW"/>
        </w:rPr>
        <w:t>29/WG</w:t>
      </w:r>
      <w:r w:rsidR="00D7413F" w:rsidRPr="00F41B80">
        <w:rPr>
          <w:lang w:val="en-CA" w:eastAsia="zh-TW"/>
        </w:rPr>
        <w:t> </w:t>
      </w:r>
      <w:r w:rsidRPr="00F41B80">
        <w:rPr>
          <w:lang w:val="en-CA" w:eastAsia="zh-TW"/>
        </w:rPr>
        <w:t>11 (MPEG) and ITU-T SG16/Q6 (VCEG)</w:t>
      </w:r>
      <w:r w:rsidR="00D7413F" w:rsidRPr="00F41B80">
        <w:rPr>
          <w:lang w:val="en-CA" w:eastAsia="zh-TW"/>
        </w:rPr>
        <w:t>. T</w:t>
      </w:r>
      <w:r w:rsidRPr="00F41B80">
        <w:rPr>
          <w:lang w:val="en-CA" w:eastAsia="zh-TW"/>
        </w:rPr>
        <w:t xml:space="preserve">he subsequent work </w:t>
      </w:r>
      <w:r w:rsidR="00D7413F" w:rsidRPr="00F41B80">
        <w:rPr>
          <w:lang w:val="en-CA" w:eastAsia="zh-TW"/>
        </w:rPr>
        <w:t xml:space="preserve">to develop a new video coding standard known as Versatile Video Coding (VVC) </w:t>
      </w:r>
      <w:r w:rsidRPr="00F41B80">
        <w:rPr>
          <w:lang w:val="en-CA" w:eastAsia="zh-TW"/>
        </w:rPr>
        <w:t>will be conducted by the ITU-T/ISO/IEC Joint Video Experts Team (JVET)</w:t>
      </w:r>
      <w:r w:rsidR="00102F57">
        <w:rPr>
          <w:lang w:val="en-CA" w:eastAsia="zh-TW"/>
        </w:rPr>
        <w:t>,</w:t>
      </w:r>
      <w:r w:rsidRPr="00F41B80">
        <w:rPr>
          <w:lang w:val="en-CA" w:eastAsia="zh-TW"/>
        </w:rPr>
        <w:t xml:space="preserve"> </w:t>
      </w:r>
      <w:r w:rsidR="00102F57">
        <w:rPr>
          <w:lang w:val="en-CA" w:eastAsia="zh-TW"/>
        </w:rPr>
        <w:t xml:space="preserve">a joint collaborative team </w:t>
      </w:r>
      <w:r w:rsidRPr="00F41B80">
        <w:rPr>
          <w:lang w:val="en-CA" w:eastAsia="zh-TW"/>
        </w:rPr>
        <w:t xml:space="preserve">that has been established by </w:t>
      </w:r>
      <w:r w:rsidR="00D7413F" w:rsidRPr="00F41B80">
        <w:rPr>
          <w:lang w:val="en-CA" w:eastAsia="zh-TW"/>
        </w:rPr>
        <w:t xml:space="preserve">the parent levels of </w:t>
      </w:r>
      <w:r w:rsidRPr="00F41B80">
        <w:rPr>
          <w:lang w:val="en-CA" w:eastAsia="zh-TW"/>
        </w:rPr>
        <w:t>both organizations.</w:t>
      </w:r>
    </w:p>
    <w:p w14:paraId="37C5278B" w14:textId="2F9D046B" w:rsidR="00DF4DDB" w:rsidRPr="00F41B80" w:rsidRDefault="00DF4DDB" w:rsidP="00DF4DDB">
      <w:pPr>
        <w:pStyle w:val="Heading1"/>
        <w:rPr>
          <w:rFonts w:cs="Times New Roman"/>
          <w:lang w:val="en-CA"/>
        </w:rPr>
      </w:pPr>
      <w:bookmarkStart w:id="0" w:name="_Ref513204819"/>
      <w:r w:rsidRPr="00F41B80">
        <w:rPr>
          <w:rFonts w:cs="Times New Roman"/>
          <w:lang w:val="en-CA"/>
        </w:rPr>
        <w:t>Test categories and test cases</w:t>
      </w:r>
      <w:bookmarkEnd w:id="0"/>
    </w:p>
    <w:p w14:paraId="79895B95" w14:textId="4A6A6520" w:rsidR="00DF4DDB" w:rsidRPr="00F41B80" w:rsidRDefault="00DF4DDB" w:rsidP="00DF4DDB">
      <w:pPr>
        <w:rPr>
          <w:lang w:val="en-CA"/>
        </w:rPr>
      </w:pPr>
      <w:r w:rsidRPr="00F41B80">
        <w:rPr>
          <w:lang w:val="en-CA"/>
        </w:rPr>
        <w:t>Test categories for standard dynamic range (SDR), high dynamic range (HDR) and 360</w:t>
      </w:r>
      <w:r w:rsidR="00F72E1F" w:rsidRPr="00F41B80">
        <w:rPr>
          <w:lang w:val="en-CA"/>
        </w:rPr>
        <w:t>°</w:t>
      </w:r>
      <w:r w:rsidRPr="00F41B80">
        <w:rPr>
          <w:lang w:val="en-CA"/>
        </w:rPr>
        <w:t xml:space="preserve"> content had been defined as described in the three sub-sections below. Proponents were encouraged (but not required) to submit results for all test categories. However, submitters were required to provide results for all test cases when submitting in a given test category.</w:t>
      </w:r>
    </w:p>
    <w:p w14:paraId="258B5E9D" w14:textId="652B38E0" w:rsidR="00DF4DDB" w:rsidRPr="00F41B80" w:rsidRDefault="00DF4DDB" w:rsidP="00DF4DDB">
      <w:pPr>
        <w:pStyle w:val="Heading2"/>
        <w:tabs>
          <w:tab w:val="left" w:pos="360"/>
        </w:tabs>
        <w:jc w:val="both"/>
        <w:rPr>
          <w:lang w:val="en-CA"/>
        </w:rPr>
      </w:pPr>
      <w:r w:rsidRPr="00F41B80">
        <w:rPr>
          <w:lang w:val="en-CA"/>
        </w:rPr>
        <w:tab/>
        <w:t xml:space="preserve">Standard </w:t>
      </w:r>
      <w:r w:rsidR="00065127">
        <w:rPr>
          <w:lang w:val="en-CA"/>
        </w:rPr>
        <w:t>d</w:t>
      </w:r>
      <w:r w:rsidRPr="00F41B80">
        <w:rPr>
          <w:lang w:val="en-CA"/>
        </w:rPr>
        <w:t xml:space="preserve">ynamic </w:t>
      </w:r>
      <w:r w:rsidR="00065127">
        <w:rPr>
          <w:lang w:val="en-CA"/>
        </w:rPr>
        <w:t>r</w:t>
      </w:r>
      <w:r w:rsidRPr="00F41B80">
        <w:rPr>
          <w:lang w:val="en-CA"/>
        </w:rPr>
        <w:t>ange</w:t>
      </w:r>
    </w:p>
    <w:p w14:paraId="6EB96DB2" w14:textId="77777777" w:rsidR="00DF4DDB" w:rsidRPr="00F41B80" w:rsidRDefault="00DF4DDB" w:rsidP="00DF4DDB">
      <w:pPr>
        <w:pStyle w:val="Heading3"/>
        <w:jc w:val="both"/>
        <w:rPr>
          <w:lang w:val="en-CA"/>
        </w:rPr>
      </w:pPr>
      <w:r w:rsidRPr="00F41B80">
        <w:rPr>
          <w:lang w:val="en-CA"/>
        </w:rPr>
        <w:t>Video test sequence formats and frame rates</w:t>
      </w:r>
    </w:p>
    <w:p w14:paraId="5AB23C80" w14:textId="514FD4F5" w:rsidR="00DF4DDB" w:rsidRPr="00F41B80" w:rsidRDefault="00DF4DDB" w:rsidP="00DF4DDB">
      <w:pPr>
        <w:rPr>
          <w:lang w:val="en-CA"/>
        </w:rPr>
      </w:pPr>
      <w:r w:rsidRPr="00F41B80">
        <w:rPr>
          <w:lang w:val="en-CA"/>
        </w:rPr>
        <w:t>All test material</w:t>
      </w:r>
      <w:r w:rsidR="00190F13">
        <w:rPr>
          <w:lang w:val="en-CA"/>
        </w:rPr>
        <w:t>s</w:t>
      </w:r>
      <w:r w:rsidRPr="00F41B80">
        <w:rPr>
          <w:lang w:val="en-CA"/>
        </w:rPr>
        <w:t xml:space="preserve"> </w:t>
      </w:r>
      <w:r w:rsidR="00190F13">
        <w:rPr>
          <w:lang w:val="en-CA"/>
        </w:rPr>
        <w:t>were</w:t>
      </w:r>
      <w:r w:rsidRPr="00F41B80">
        <w:rPr>
          <w:lang w:val="en-CA"/>
        </w:rPr>
        <w:t xml:space="preserve"> progressively scanned and use</w:t>
      </w:r>
      <w:r w:rsidR="00102F57">
        <w:rPr>
          <w:lang w:val="en-CA"/>
        </w:rPr>
        <w:t>d</w:t>
      </w:r>
      <w:r w:rsidRPr="00F41B80">
        <w:rPr>
          <w:lang w:val="en-CA"/>
        </w:rPr>
        <w:t xml:space="preserve"> 4:2:0 colour sampling with either 8 or 10 bits per sample.</w:t>
      </w:r>
    </w:p>
    <w:p w14:paraId="02C7D7A4" w14:textId="77777777" w:rsidR="00DF4DDB" w:rsidRPr="00F41B80" w:rsidRDefault="00DF4DDB" w:rsidP="00DF4DDB">
      <w:pPr>
        <w:keepNext/>
        <w:rPr>
          <w:lang w:val="en-CA"/>
        </w:rPr>
      </w:pPr>
      <w:r w:rsidRPr="00F41B80">
        <w:rPr>
          <w:lang w:val="en-CA"/>
        </w:rPr>
        <w:lastRenderedPageBreak/>
        <w:t>The classes of video sequences are:</w:t>
      </w:r>
    </w:p>
    <w:p w14:paraId="47A85996" w14:textId="77777777" w:rsidR="00DF4DDB" w:rsidRPr="00F41B80" w:rsidRDefault="00DF4DDB" w:rsidP="00DF4DDB">
      <w:pPr>
        <w:keepNext/>
        <w:tabs>
          <w:tab w:val="left" w:pos="2430"/>
        </w:tabs>
        <w:ind w:left="2430" w:hanging="2070"/>
        <w:rPr>
          <w:lang w:val="en-CA"/>
        </w:rPr>
      </w:pPr>
      <w:r w:rsidRPr="00F41B80">
        <w:rPr>
          <w:lang w:val="en-CA"/>
        </w:rPr>
        <w:t>Class SDR-A:</w:t>
      </w:r>
      <w:r w:rsidRPr="00F41B80">
        <w:rPr>
          <w:lang w:val="en-CA"/>
        </w:rPr>
        <w:tab/>
        <w:t>3840</w:t>
      </w:r>
      <w:r w:rsidRPr="00F41B80">
        <w:rPr>
          <w:szCs w:val="22"/>
          <w:lang w:val="en-CA" w:eastAsia="zh-CN"/>
        </w:rPr>
        <w:t>×</w:t>
      </w:r>
      <w:r w:rsidRPr="00F41B80">
        <w:rPr>
          <w:lang w:val="en-CA"/>
        </w:rPr>
        <w:t>2160p 60 fps 10 bits: "FoodMarket4","CatRobot1","DaylightRoad2"</w:t>
      </w:r>
      <w:r w:rsidRPr="00F41B80">
        <w:rPr>
          <w:lang w:val="en-CA"/>
        </w:rPr>
        <w:br/>
        <w:t>3840</w:t>
      </w:r>
      <w:r w:rsidRPr="00F41B80">
        <w:rPr>
          <w:szCs w:val="22"/>
          <w:lang w:val="en-CA" w:eastAsia="zh-CN"/>
        </w:rPr>
        <w:t>×</w:t>
      </w:r>
      <w:r w:rsidRPr="00F41B80">
        <w:rPr>
          <w:lang w:val="en-CA"/>
        </w:rPr>
        <w:t>2160p 50 fps 10 bits: "ParkRunning3"</w:t>
      </w:r>
      <w:r w:rsidRPr="00F41B80">
        <w:rPr>
          <w:lang w:val="en-CA"/>
        </w:rPr>
        <w:br/>
        <w:t>3840</w:t>
      </w:r>
      <w:r w:rsidRPr="00F41B80">
        <w:rPr>
          <w:szCs w:val="22"/>
          <w:lang w:val="en-CA" w:eastAsia="zh-CN"/>
        </w:rPr>
        <w:t>×</w:t>
      </w:r>
      <w:r w:rsidRPr="00F41B80">
        <w:rPr>
          <w:lang w:val="en-CA"/>
        </w:rPr>
        <w:t>2160p 30 fps 10 bits: "Campfire"</w:t>
      </w:r>
    </w:p>
    <w:p w14:paraId="2081B360" w14:textId="77777777" w:rsidR="00DF4DDB" w:rsidRPr="00F41B80" w:rsidRDefault="00DF4DDB" w:rsidP="00DF4DDB">
      <w:pPr>
        <w:tabs>
          <w:tab w:val="left" w:pos="2430"/>
        </w:tabs>
        <w:ind w:left="2434" w:hanging="2074"/>
        <w:rPr>
          <w:lang w:val="en-CA"/>
        </w:rPr>
      </w:pPr>
      <w:r w:rsidRPr="00F41B80">
        <w:rPr>
          <w:lang w:val="en-CA"/>
        </w:rPr>
        <w:t>Class SDR-B:</w:t>
      </w:r>
      <w:r w:rsidRPr="00F41B80">
        <w:rPr>
          <w:lang w:val="en-CA"/>
        </w:rPr>
        <w:tab/>
        <w:t>1920</w:t>
      </w:r>
      <w:r w:rsidRPr="00F41B80">
        <w:rPr>
          <w:szCs w:val="22"/>
          <w:lang w:val="en-CA" w:eastAsia="zh-CN"/>
        </w:rPr>
        <w:t>×</w:t>
      </w:r>
      <w:r w:rsidRPr="00F41B80">
        <w:rPr>
          <w:lang w:val="en-CA"/>
        </w:rPr>
        <w:t>1080p 50fps 8 bits: "</w:t>
      </w:r>
      <w:proofErr w:type="spellStart"/>
      <w:r w:rsidRPr="00F41B80">
        <w:rPr>
          <w:lang w:val="en-CA"/>
        </w:rPr>
        <w:t>BasketballDrive</w:t>
      </w:r>
      <w:proofErr w:type="spellEnd"/>
      <w:r w:rsidRPr="00F41B80">
        <w:rPr>
          <w:lang w:val="en-CA"/>
        </w:rPr>
        <w:t>", "Cactus"</w:t>
      </w:r>
      <w:r w:rsidRPr="00F41B80">
        <w:rPr>
          <w:lang w:val="en-CA"/>
        </w:rPr>
        <w:br/>
        <w:t>1920</w:t>
      </w:r>
      <w:r w:rsidRPr="00F41B80">
        <w:rPr>
          <w:szCs w:val="22"/>
          <w:lang w:val="en-CA" w:eastAsia="zh-CN"/>
        </w:rPr>
        <w:t>×</w:t>
      </w:r>
      <w:r w:rsidRPr="00F41B80">
        <w:rPr>
          <w:lang w:val="en-CA"/>
        </w:rPr>
        <w:t>1080p 60fps 8 bits: "</w:t>
      </w:r>
      <w:proofErr w:type="spellStart"/>
      <w:r w:rsidRPr="00F41B80">
        <w:rPr>
          <w:lang w:val="en-CA"/>
        </w:rPr>
        <w:t>BQTerrace</w:t>
      </w:r>
      <w:proofErr w:type="spellEnd"/>
      <w:r w:rsidRPr="00F41B80">
        <w:rPr>
          <w:lang w:val="en-CA"/>
        </w:rPr>
        <w:t>"</w:t>
      </w:r>
      <w:r w:rsidRPr="00F41B80">
        <w:rPr>
          <w:lang w:val="en-CA"/>
        </w:rPr>
        <w:br/>
        <w:t>1920</w:t>
      </w:r>
      <w:r w:rsidRPr="00F41B80">
        <w:rPr>
          <w:szCs w:val="22"/>
          <w:lang w:val="en-CA" w:eastAsia="zh-CN"/>
        </w:rPr>
        <w:t>×</w:t>
      </w:r>
      <w:r w:rsidRPr="00F41B80">
        <w:rPr>
          <w:lang w:val="en-CA"/>
        </w:rPr>
        <w:t>1080p 60fps 10 bits: "</w:t>
      </w:r>
      <w:proofErr w:type="spellStart"/>
      <w:r w:rsidRPr="00F41B80">
        <w:rPr>
          <w:lang w:val="en-CA"/>
        </w:rPr>
        <w:t>RitualDance</w:t>
      </w:r>
      <w:proofErr w:type="spellEnd"/>
      <w:r w:rsidRPr="00F41B80">
        <w:rPr>
          <w:lang w:val="en-CA"/>
        </w:rPr>
        <w:t>","</w:t>
      </w:r>
      <w:proofErr w:type="spellStart"/>
      <w:r w:rsidRPr="00F41B80">
        <w:rPr>
          <w:lang w:val="en-CA"/>
        </w:rPr>
        <w:t>MarketPlace</w:t>
      </w:r>
      <w:proofErr w:type="spellEnd"/>
      <w:r w:rsidRPr="00F41B80">
        <w:rPr>
          <w:lang w:val="en-CA"/>
        </w:rPr>
        <w:t>"</w:t>
      </w:r>
    </w:p>
    <w:p w14:paraId="2ACB393A" w14:textId="77777777" w:rsidR="00DF4DDB" w:rsidRPr="00F41B80" w:rsidRDefault="00DF4DDB" w:rsidP="00DF4DDB">
      <w:pPr>
        <w:pStyle w:val="Heading3"/>
        <w:jc w:val="both"/>
        <w:rPr>
          <w:lang w:val="en-CA"/>
        </w:rPr>
      </w:pPr>
      <w:bookmarkStart w:id="1" w:name="_Ref245059249"/>
      <w:r w:rsidRPr="00F41B80">
        <w:rPr>
          <w:lang w:val="en-CA"/>
        </w:rPr>
        <w:t>Coding conditions of submissions</w:t>
      </w:r>
      <w:bookmarkStart w:id="2" w:name="_Ref490321689"/>
      <w:bookmarkEnd w:id="1"/>
    </w:p>
    <w:bookmarkEnd w:id="2"/>
    <w:p w14:paraId="515F2742" w14:textId="4329663E" w:rsidR="00DF4DDB" w:rsidRPr="00F41B80" w:rsidRDefault="00DF4DDB" w:rsidP="00DF4DDB">
      <w:pPr>
        <w:rPr>
          <w:lang w:val="en-CA"/>
        </w:rPr>
      </w:pPr>
      <w:r w:rsidRPr="00F41B80">
        <w:rPr>
          <w:lang w:val="en-CA"/>
        </w:rPr>
        <w:t>Constraint cases were defined as follows:</w:t>
      </w:r>
    </w:p>
    <w:p w14:paraId="4A71E9DD" w14:textId="1EE2AF79" w:rsidR="00DF4DDB" w:rsidRPr="00F41B80" w:rsidRDefault="00DF4DDB" w:rsidP="00461348">
      <w:pPr>
        <w:numPr>
          <w:ilvl w:val="0"/>
          <w:numId w:val="5"/>
        </w:numPr>
        <w:jc w:val="both"/>
        <w:rPr>
          <w:lang w:val="en-CA"/>
        </w:rPr>
      </w:pPr>
      <w:r w:rsidRPr="00F41B80">
        <w:rPr>
          <w:lang w:val="en-CA"/>
        </w:rPr>
        <w:t>Constraint Set 1</w:t>
      </w:r>
      <w:r w:rsidR="00065127">
        <w:rPr>
          <w:lang w:val="en-CA"/>
        </w:rPr>
        <w:t xml:space="preserve"> (a.k.a. Random Access)</w:t>
      </w:r>
      <w:r w:rsidRPr="00F41B80">
        <w:rPr>
          <w:lang w:val="en-CA"/>
        </w:rPr>
        <w:t>: not more than 16 frames of structural delay, e.g. 16</w:t>
      </w:r>
      <w:r w:rsidR="00CC60A8">
        <w:rPr>
          <w:lang w:val="en-CA"/>
        </w:rPr>
        <w:t>-</w:t>
      </w:r>
      <w:r w:rsidRPr="00F41B80">
        <w:rPr>
          <w:lang w:val="en-CA"/>
        </w:rPr>
        <w:t xml:space="preserve">picture “group of pictures (GOP)”, and random access intervals of 1.1 seconds or less. A random access interval of 1.1 seconds or less </w:t>
      </w:r>
      <w:r w:rsidR="00CC60A8">
        <w:rPr>
          <w:lang w:val="en-CA"/>
        </w:rPr>
        <w:t>was</w:t>
      </w:r>
      <w:r w:rsidRPr="00F41B80">
        <w:rPr>
          <w:lang w:val="en-CA"/>
        </w:rPr>
        <w:t xml:space="preserve"> defined as 32 pictures or less for a video sequence with a frame rate of 24, 25 or 30 frames per second, 48 pictures or less for a video sequence with a frame rate of 50 frames per second, 64 pictures or less for a video sequence with a frame rate of 60 frames per second, and 96 pictures or less for a video sequence with a frame rate of 100 frames per second.</w:t>
      </w:r>
    </w:p>
    <w:p w14:paraId="0F25A9CA" w14:textId="6864016F" w:rsidR="00DF4DDB" w:rsidRPr="00F41B80" w:rsidRDefault="00DF4DDB" w:rsidP="00461348">
      <w:pPr>
        <w:numPr>
          <w:ilvl w:val="0"/>
          <w:numId w:val="5"/>
        </w:numPr>
        <w:jc w:val="both"/>
        <w:rPr>
          <w:lang w:val="en-CA"/>
        </w:rPr>
      </w:pPr>
      <w:r w:rsidRPr="00F41B80">
        <w:rPr>
          <w:lang w:val="en-CA"/>
        </w:rPr>
        <w:t>Constraint Set 2</w:t>
      </w:r>
      <w:r w:rsidR="00065127">
        <w:rPr>
          <w:lang w:val="en-CA"/>
        </w:rPr>
        <w:t xml:space="preserve"> (a.k.a. Low Delay)</w:t>
      </w:r>
      <w:r w:rsidRPr="00F41B80">
        <w:rPr>
          <w:lang w:val="en-CA"/>
        </w:rPr>
        <w:t>: no picture reordering between decoder processing and output, with bit rate fluctuation characteristics and any frame-level multi-pass encoding techniques to be described with the proposal.</w:t>
      </w:r>
    </w:p>
    <w:p w14:paraId="32EF7071" w14:textId="05D243D7" w:rsidR="00DF4DDB" w:rsidRPr="00F41B80" w:rsidRDefault="00DF4DDB" w:rsidP="00DF4DDB">
      <w:pPr>
        <w:rPr>
          <w:lang w:val="en-CA"/>
        </w:rPr>
      </w:pPr>
      <w:r w:rsidRPr="00F41B80">
        <w:rPr>
          <w:lang w:val="en-CA"/>
        </w:rPr>
        <w:t xml:space="preserve">Submissions </w:t>
      </w:r>
      <w:r w:rsidR="00CC60A8">
        <w:rPr>
          <w:lang w:val="en-CA"/>
        </w:rPr>
        <w:t>were required</w:t>
      </w:r>
      <w:r w:rsidR="00CC60A8" w:rsidRPr="00F41B80">
        <w:rPr>
          <w:lang w:val="en-CA"/>
        </w:rPr>
        <w:t xml:space="preserve"> </w:t>
      </w:r>
      <w:r w:rsidRPr="00F41B80">
        <w:rPr>
          <w:lang w:val="en-CA"/>
        </w:rPr>
        <w:t xml:space="preserve">to include encodings for all video sequences in all </w:t>
      </w:r>
      <w:proofErr w:type="gramStart"/>
      <w:r w:rsidRPr="00F41B80">
        <w:rPr>
          <w:lang w:val="en-CA"/>
        </w:rPr>
        <w:t>classes, and</w:t>
      </w:r>
      <w:proofErr w:type="gramEnd"/>
      <w:r w:rsidRPr="00F41B80">
        <w:rPr>
          <w:lang w:val="en-CA"/>
        </w:rPr>
        <w:t xml:space="preserve"> </w:t>
      </w:r>
      <w:r w:rsidR="00137719" w:rsidRPr="00F41B80">
        <w:rPr>
          <w:lang w:val="en-CA"/>
        </w:rPr>
        <w:t>d</w:t>
      </w:r>
      <w:r w:rsidRPr="00F41B80">
        <w:rPr>
          <w:lang w:val="en-CA"/>
        </w:rPr>
        <w:t xml:space="preserve">ecoding </w:t>
      </w:r>
      <w:r w:rsidR="00137719" w:rsidRPr="00F41B80">
        <w:rPr>
          <w:lang w:val="en-CA"/>
        </w:rPr>
        <w:t xml:space="preserve">from the bitstream </w:t>
      </w:r>
      <w:r w:rsidR="00CC60A8">
        <w:rPr>
          <w:lang w:val="en-CA"/>
        </w:rPr>
        <w:t>was required</w:t>
      </w:r>
      <w:r w:rsidR="00137719" w:rsidRPr="00F41B80">
        <w:rPr>
          <w:lang w:val="en-CA"/>
        </w:rPr>
        <w:t xml:space="preserve"> to </w:t>
      </w:r>
      <w:r w:rsidRPr="00F41B80">
        <w:rPr>
          <w:lang w:val="en-CA"/>
        </w:rPr>
        <w:t>produce the full specified number of pictures for the video sequence (no missing pictures).</w:t>
      </w:r>
    </w:p>
    <w:p w14:paraId="26B97286" w14:textId="448D589D" w:rsidR="00DF4DDB" w:rsidRPr="00F41B80" w:rsidRDefault="00DF4DDB" w:rsidP="00DF4DDB">
      <w:pPr>
        <w:rPr>
          <w:lang w:val="en-CA"/>
        </w:rPr>
      </w:pPr>
      <w:r w:rsidRPr="00F41B80">
        <w:rPr>
          <w:lang w:val="en-CA"/>
        </w:rPr>
        <w:t xml:space="preserve">Submissions were to be made for the test cases (combinations of classes and constraint sets) listed in </w:t>
      </w:r>
      <w:r w:rsidRPr="00F41B80">
        <w:rPr>
          <w:lang w:val="en-CA"/>
        </w:rPr>
        <w:fldChar w:fldCharType="begin"/>
      </w:r>
      <w:r w:rsidRPr="00F41B80">
        <w:rPr>
          <w:lang w:val="en-CA"/>
        </w:rPr>
        <w:instrText xml:space="preserve"> REF _Ref488399357  \* MERGEFORMAT </w:instrText>
      </w:r>
      <w:r w:rsidRPr="00F41B80">
        <w:rPr>
          <w:lang w:val="en-CA"/>
        </w:rPr>
        <w:fldChar w:fldCharType="separate"/>
      </w:r>
      <w:r w:rsidR="00FC3670" w:rsidRPr="00F41B80">
        <w:rPr>
          <w:lang w:val="en-CA"/>
        </w:rPr>
        <w:t>Table </w:t>
      </w:r>
      <w:r w:rsidR="00FC3670">
        <w:rPr>
          <w:lang w:val="en-CA"/>
        </w:rPr>
        <w:t>1</w:t>
      </w:r>
      <w:r w:rsidRPr="00F41B80">
        <w:rPr>
          <w:lang w:val="en-CA"/>
        </w:rPr>
        <w:fldChar w:fldCharType="end"/>
      </w:r>
      <w:r w:rsidRPr="00F41B80">
        <w:rPr>
          <w:lang w:val="en-CA"/>
        </w:rPr>
        <w:t>.</w:t>
      </w:r>
    </w:p>
    <w:p w14:paraId="336B3F7E" w14:textId="0DF14014" w:rsidR="00DF4DDB" w:rsidRPr="00F41B80" w:rsidRDefault="00DF4DDB" w:rsidP="00DF4DDB">
      <w:pPr>
        <w:pStyle w:val="TableNotitle"/>
        <w:rPr>
          <w:lang w:val="en-CA"/>
        </w:rPr>
      </w:pPr>
      <w:bookmarkStart w:id="3" w:name="_Ref488399357"/>
      <w:bookmarkStart w:id="4" w:name="_Ref488305450"/>
      <w:bookmarkStart w:id="5" w:name="_Ref488398909"/>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1</w:t>
      </w:r>
      <w:r w:rsidRPr="00F41B80">
        <w:rPr>
          <w:lang w:val="en-CA"/>
        </w:rPr>
        <w:fldChar w:fldCharType="end"/>
      </w:r>
      <w:bookmarkEnd w:id="3"/>
      <w:r w:rsidRPr="00F41B80">
        <w:rPr>
          <w:lang w:val="en-CA"/>
        </w:rPr>
        <w:t xml:space="preserve"> – Combinations of classes and constraint sets for the </w:t>
      </w:r>
      <w:r w:rsidR="00065127">
        <w:rPr>
          <w:lang w:val="en-CA"/>
        </w:rPr>
        <w:t>s</w:t>
      </w:r>
      <w:r w:rsidRPr="00F41B80">
        <w:rPr>
          <w:lang w:val="en-CA"/>
        </w:rPr>
        <w:t xml:space="preserve">tandard </w:t>
      </w:r>
      <w:r w:rsidR="00065127">
        <w:rPr>
          <w:lang w:val="en-CA"/>
        </w:rPr>
        <w:t>d</w:t>
      </w:r>
      <w:r w:rsidRPr="00F41B80">
        <w:rPr>
          <w:lang w:val="en-CA"/>
        </w:rPr>
        <w:t xml:space="preserve">ynamic </w:t>
      </w:r>
      <w:r w:rsidR="00065127">
        <w:rPr>
          <w:lang w:val="en-CA"/>
        </w:rPr>
        <w:t>r</w:t>
      </w:r>
      <w:r w:rsidRPr="00F41B80">
        <w:rPr>
          <w:lang w:val="en-CA"/>
        </w:rPr>
        <w:t>ange category</w:t>
      </w:r>
      <w:bookmarkEnd w:id="4"/>
      <w:bookmarkEnd w:id="5"/>
    </w:p>
    <w:tbl>
      <w:tblPr>
        <w:tblW w:w="323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922"/>
        <w:gridCol w:w="2247"/>
        <w:gridCol w:w="2029"/>
      </w:tblGrid>
      <w:tr w:rsidR="00DF4DDB" w:rsidRPr="00F41B80" w14:paraId="70DC1908" w14:textId="77777777" w:rsidTr="00DF4DDB">
        <w:trPr>
          <w:trHeight w:val="432"/>
          <w:tblHeader/>
          <w:jc w:val="center"/>
        </w:trPr>
        <w:tc>
          <w:tcPr>
            <w:tcW w:w="1550" w:type="pct"/>
            <w:tcBorders>
              <w:top w:val="single" w:sz="12" w:space="0" w:color="auto"/>
              <w:bottom w:val="single" w:sz="12" w:space="0" w:color="auto"/>
            </w:tcBorders>
            <w:shd w:val="clear" w:color="auto" w:fill="auto"/>
          </w:tcPr>
          <w:p w14:paraId="346FA32F" w14:textId="77777777" w:rsidR="00DF4DDB" w:rsidRPr="00F41B80" w:rsidRDefault="00DF4DDB" w:rsidP="00DF4DDB">
            <w:pPr>
              <w:pStyle w:val="Tablehead"/>
              <w:rPr>
                <w:lang w:val="en-CA"/>
              </w:rPr>
            </w:pPr>
          </w:p>
        </w:tc>
        <w:tc>
          <w:tcPr>
            <w:tcW w:w="1813" w:type="pct"/>
            <w:tcBorders>
              <w:top w:val="single" w:sz="12" w:space="0" w:color="auto"/>
              <w:bottom w:val="single" w:sz="12" w:space="0" w:color="auto"/>
            </w:tcBorders>
            <w:shd w:val="clear" w:color="auto" w:fill="auto"/>
          </w:tcPr>
          <w:p w14:paraId="39D416D2" w14:textId="77777777" w:rsidR="00DF4DDB" w:rsidRPr="00F41B80" w:rsidRDefault="00DF4DDB" w:rsidP="00DF4DDB">
            <w:pPr>
              <w:pStyle w:val="Tablehead"/>
              <w:rPr>
                <w:lang w:val="en-CA"/>
              </w:rPr>
            </w:pPr>
            <w:r w:rsidRPr="00F41B80">
              <w:rPr>
                <w:lang w:val="en-CA"/>
              </w:rPr>
              <w:t>Class SDR-A</w:t>
            </w:r>
          </w:p>
        </w:tc>
        <w:tc>
          <w:tcPr>
            <w:tcW w:w="1637" w:type="pct"/>
            <w:tcBorders>
              <w:top w:val="single" w:sz="12" w:space="0" w:color="auto"/>
              <w:bottom w:val="single" w:sz="12" w:space="0" w:color="auto"/>
            </w:tcBorders>
            <w:shd w:val="clear" w:color="auto" w:fill="auto"/>
          </w:tcPr>
          <w:p w14:paraId="187C3A7A" w14:textId="77777777" w:rsidR="00DF4DDB" w:rsidRPr="00F41B80" w:rsidRDefault="00DF4DDB" w:rsidP="00DF4DDB">
            <w:pPr>
              <w:pStyle w:val="Tablehead"/>
              <w:rPr>
                <w:lang w:val="en-CA"/>
              </w:rPr>
            </w:pPr>
            <w:r w:rsidRPr="00F41B80">
              <w:rPr>
                <w:lang w:val="en-CA"/>
              </w:rPr>
              <w:t>Class SDR-B</w:t>
            </w:r>
          </w:p>
        </w:tc>
      </w:tr>
      <w:tr w:rsidR="00DF4DDB" w:rsidRPr="00F41B80" w14:paraId="6F46D797" w14:textId="77777777" w:rsidTr="00F409D8">
        <w:trPr>
          <w:trHeight w:val="432"/>
          <w:jc w:val="center"/>
        </w:trPr>
        <w:tc>
          <w:tcPr>
            <w:tcW w:w="1550" w:type="pct"/>
            <w:tcBorders>
              <w:top w:val="single" w:sz="12" w:space="0" w:color="auto"/>
            </w:tcBorders>
            <w:shd w:val="clear" w:color="auto" w:fill="auto"/>
          </w:tcPr>
          <w:p w14:paraId="36C9A910" w14:textId="33D9E5BF" w:rsidR="00DF4DDB" w:rsidRDefault="00DF4DDB" w:rsidP="0061435F">
            <w:pPr>
              <w:pStyle w:val="Tabletext"/>
              <w:keepNext/>
              <w:rPr>
                <w:lang w:val="en-CA"/>
              </w:rPr>
            </w:pPr>
            <w:r w:rsidRPr="00F41B80">
              <w:rPr>
                <w:lang w:val="en-CA"/>
              </w:rPr>
              <w:t xml:space="preserve">Constraint </w:t>
            </w:r>
            <w:r w:rsidR="00065127">
              <w:rPr>
                <w:lang w:val="en-CA"/>
              </w:rPr>
              <w:t>S</w:t>
            </w:r>
            <w:r w:rsidRPr="00F41B80">
              <w:rPr>
                <w:lang w:val="en-CA"/>
              </w:rPr>
              <w:t>et 1</w:t>
            </w:r>
          </w:p>
          <w:p w14:paraId="46B94962" w14:textId="4593AAB0" w:rsidR="00065127" w:rsidRPr="00F41B80" w:rsidRDefault="00065127" w:rsidP="00F409D8">
            <w:pPr>
              <w:pStyle w:val="Tabletext"/>
              <w:keepNext/>
              <w:rPr>
                <w:lang w:val="en-CA"/>
              </w:rPr>
            </w:pPr>
            <w:r>
              <w:rPr>
                <w:lang w:val="en-CA"/>
              </w:rPr>
              <w:t>Random Access</w:t>
            </w:r>
          </w:p>
        </w:tc>
        <w:tc>
          <w:tcPr>
            <w:tcW w:w="1813" w:type="pct"/>
            <w:tcBorders>
              <w:top w:val="single" w:sz="12" w:space="0" w:color="auto"/>
            </w:tcBorders>
            <w:shd w:val="clear" w:color="auto" w:fill="auto"/>
            <w:vAlign w:val="center"/>
          </w:tcPr>
          <w:p w14:paraId="4D4109A5" w14:textId="77777777" w:rsidR="00DF4DDB" w:rsidRPr="00F41B80" w:rsidRDefault="00DF4DDB" w:rsidP="00F409D8">
            <w:pPr>
              <w:pStyle w:val="Tabletext"/>
              <w:keepNext/>
              <w:jc w:val="center"/>
              <w:rPr>
                <w:lang w:val="en-CA"/>
              </w:rPr>
            </w:pPr>
            <w:r w:rsidRPr="00F41B80">
              <w:rPr>
                <w:lang w:val="en-CA"/>
              </w:rPr>
              <w:t>X</w:t>
            </w:r>
          </w:p>
        </w:tc>
        <w:tc>
          <w:tcPr>
            <w:tcW w:w="1637" w:type="pct"/>
            <w:tcBorders>
              <w:top w:val="single" w:sz="12" w:space="0" w:color="auto"/>
            </w:tcBorders>
            <w:shd w:val="clear" w:color="auto" w:fill="auto"/>
            <w:vAlign w:val="center"/>
          </w:tcPr>
          <w:p w14:paraId="531BDF00" w14:textId="77777777" w:rsidR="00DF4DDB" w:rsidRPr="00F41B80" w:rsidRDefault="00DF4DDB" w:rsidP="00F409D8">
            <w:pPr>
              <w:pStyle w:val="Tabletext"/>
              <w:keepNext/>
              <w:jc w:val="center"/>
              <w:rPr>
                <w:lang w:val="en-CA"/>
              </w:rPr>
            </w:pPr>
            <w:r w:rsidRPr="00F41B80">
              <w:rPr>
                <w:lang w:val="en-CA"/>
              </w:rPr>
              <w:t>X</w:t>
            </w:r>
          </w:p>
        </w:tc>
      </w:tr>
      <w:tr w:rsidR="00DF4DDB" w:rsidRPr="00F41B80" w14:paraId="5A6E3765" w14:textId="77777777" w:rsidTr="00F409D8">
        <w:trPr>
          <w:trHeight w:val="432"/>
          <w:jc w:val="center"/>
        </w:trPr>
        <w:tc>
          <w:tcPr>
            <w:tcW w:w="1550" w:type="pct"/>
            <w:shd w:val="clear" w:color="auto" w:fill="auto"/>
          </w:tcPr>
          <w:p w14:paraId="48F65493" w14:textId="494F9D6A" w:rsidR="00DF4DDB" w:rsidRDefault="00DF4DDB" w:rsidP="00DF4DDB">
            <w:pPr>
              <w:pStyle w:val="Tabletext"/>
              <w:rPr>
                <w:lang w:val="en-CA"/>
              </w:rPr>
            </w:pPr>
            <w:r w:rsidRPr="00F41B80">
              <w:rPr>
                <w:lang w:val="en-CA"/>
              </w:rPr>
              <w:t xml:space="preserve">Constraint </w:t>
            </w:r>
            <w:r w:rsidR="00065127">
              <w:rPr>
                <w:lang w:val="en-CA"/>
              </w:rPr>
              <w:t>S</w:t>
            </w:r>
            <w:r w:rsidRPr="00F41B80">
              <w:rPr>
                <w:lang w:val="en-CA"/>
              </w:rPr>
              <w:t>et 2</w:t>
            </w:r>
          </w:p>
          <w:p w14:paraId="0BC9BED5" w14:textId="54FEAEB6" w:rsidR="00065127" w:rsidRPr="00F41B80" w:rsidRDefault="00065127" w:rsidP="00DF4DDB">
            <w:pPr>
              <w:pStyle w:val="Tabletext"/>
              <w:rPr>
                <w:lang w:val="en-CA"/>
              </w:rPr>
            </w:pPr>
            <w:r>
              <w:rPr>
                <w:lang w:val="en-CA"/>
              </w:rPr>
              <w:t>Low Delay</w:t>
            </w:r>
          </w:p>
        </w:tc>
        <w:tc>
          <w:tcPr>
            <w:tcW w:w="1813" w:type="pct"/>
            <w:shd w:val="clear" w:color="auto" w:fill="auto"/>
            <w:vAlign w:val="center"/>
          </w:tcPr>
          <w:p w14:paraId="55AAB856" w14:textId="77777777" w:rsidR="00DF4DDB" w:rsidRPr="00F41B80" w:rsidRDefault="00DF4DDB">
            <w:pPr>
              <w:pStyle w:val="Tabletext"/>
              <w:jc w:val="center"/>
              <w:rPr>
                <w:lang w:val="en-CA"/>
              </w:rPr>
            </w:pPr>
            <w:r w:rsidRPr="00F41B80">
              <w:rPr>
                <w:lang w:val="en-CA"/>
              </w:rPr>
              <w:t>–</w:t>
            </w:r>
          </w:p>
        </w:tc>
        <w:tc>
          <w:tcPr>
            <w:tcW w:w="1637" w:type="pct"/>
            <w:shd w:val="clear" w:color="auto" w:fill="auto"/>
            <w:vAlign w:val="center"/>
          </w:tcPr>
          <w:p w14:paraId="116E959C" w14:textId="77777777" w:rsidR="00DF4DDB" w:rsidRPr="00F41B80" w:rsidRDefault="00DF4DDB">
            <w:pPr>
              <w:pStyle w:val="Tabletext"/>
              <w:jc w:val="center"/>
              <w:rPr>
                <w:lang w:val="en-CA"/>
              </w:rPr>
            </w:pPr>
            <w:r w:rsidRPr="00F41B80">
              <w:rPr>
                <w:lang w:val="en-CA"/>
              </w:rPr>
              <w:t>X</w:t>
            </w:r>
          </w:p>
        </w:tc>
      </w:tr>
    </w:tbl>
    <w:p w14:paraId="728C5666" w14:textId="77777777" w:rsidR="0061435F" w:rsidRPr="00F41B80" w:rsidRDefault="0061435F" w:rsidP="00F409D8">
      <w:pPr>
        <w:tabs>
          <w:tab w:val="clear" w:pos="360"/>
        </w:tabs>
        <w:jc w:val="both"/>
        <w:rPr>
          <w:lang w:val="en-CA"/>
        </w:rPr>
      </w:pPr>
    </w:p>
    <w:p w14:paraId="0533BE6F" w14:textId="304B4B1C" w:rsidR="00DF4DDB" w:rsidRPr="00F41B80" w:rsidRDefault="00DF4DDB" w:rsidP="00B455EE">
      <w:pPr>
        <w:tabs>
          <w:tab w:val="clear" w:pos="360"/>
        </w:tabs>
        <w:jc w:val="both"/>
        <w:rPr>
          <w:lang w:val="en-CA"/>
        </w:rPr>
      </w:pPr>
      <w:r w:rsidRPr="00F41B80">
        <w:rPr>
          <w:lang w:val="en-CA"/>
        </w:rPr>
        <w:t xml:space="preserve">Submissions for Class SDR-A using Constraint Set 1, and submissions for class SDR-B using </w:t>
      </w:r>
      <w:r w:rsidR="00065127">
        <w:rPr>
          <w:lang w:val="en-CA"/>
        </w:rPr>
        <w:t xml:space="preserve">both </w:t>
      </w:r>
      <w:r w:rsidRPr="00F41B80">
        <w:rPr>
          <w:lang w:val="en-CA"/>
        </w:rPr>
        <w:t xml:space="preserve">Constraint Set 1 and Constraint Set 2 </w:t>
      </w:r>
      <w:r w:rsidR="00137719" w:rsidRPr="00F41B80">
        <w:rPr>
          <w:lang w:val="en-CA"/>
        </w:rPr>
        <w:t xml:space="preserve">were </w:t>
      </w:r>
      <w:r w:rsidRPr="00F41B80">
        <w:rPr>
          <w:lang w:val="en-CA"/>
        </w:rPr>
        <w:t xml:space="preserve">evaluated by means of a formal subjective assessment and </w:t>
      </w:r>
      <w:r w:rsidR="006F2C27">
        <w:rPr>
          <w:lang w:val="en-CA"/>
        </w:rPr>
        <w:t xml:space="preserve">also </w:t>
      </w:r>
      <w:r w:rsidR="00CC60A8">
        <w:rPr>
          <w:lang w:val="en-CA"/>
        </w:rPr>
        <w:t xml:space="preserve">by </w:t>
      </w:r>
      <w:r w:rsidRPr="00F41B80">
        <w:rPr>
          <w:lang w:val="en-CA"/>
        </w:rPr>
        <w:t xml:space="preserve">BD PSNR and </w:t>
      </w:r>
      <w:r w:rsidR="006F2C27">
        <w:rPr>
          <w:lang w:val="en-CA"/>
        </w:rPr>
        <w:t xml:space="preserve">BD </w:t>
      </w:r>
      <w:r w:rsidRPr="00F41B80">
        <w:rPr>
          <w:lang w:val="en-CA"/>
        </w:rPr>
        <w:t xml:space="preserve">rate </w:t>
      </w:r>
      <w:r w:rsidRPr="00F41B80">
        <w:rPr>
          <w:lang w:val="en-CA"/>
        </w:rPr>
        <w:fldChar w:fldCharType="begin"/>
      </w:r>
      <w:r w:rsidRPr="00F41B80">
        <w:rPr>
          <w:lang w:val="en-CA"/>
        </w:rPr>
        <w:instrText xml:space="preserve"> REF _Ref490322581 \r \h </w:instrText>
      </w:r>
      <w:r w:rsidRPr="00F41B80">
        <w:rPr>
          <w:lang w:val="en-CA"/>
        </w:rPr>
      </w:r>
      <w:r w:rsidRPr="00F41B80">
        <w:rPr>
          <w:lang w:val="en-CA"/>
        </w:rPr>
        <w:fldChar w:fldCharType="separate"/>
      </w:r>
      <w:r w:rsidR="00FC3670">
        <w:rPr>
          <w:lang w:val="en-CA"/>
        </w:rPr>
        <w:t>[2]</w:t>
      </w:r>
      <w:r w:rsidRPr="00F41B80">
        <w:rPr>
          <w:lang w:val="en-CA"/>
        </w:rPr>
        <w:fldChar w:fldCharType="end"/>
      </w:r>
      <w:r w:rsidRPr="00F41B80">
        <w:rPr>
          <w:lang w:val="en-CA"/>
        </w:rPr>
        <w:fldChar w:fldCharType="begin"/>
      </w:r>
      <w:r w:rsidRPr="00F41B80">
        <w:rPr>
          <w:lang w:val="en-CA"/>
        </w:rPr>
        <w:instrText xml:space="preserve"> REF _Ref490322583 \r \h </w:instrText>
      </w:r>
      <w:r w:rsidRPr="00F41B80">
        <w:rPr>
          <w:lang w:val="en-CA"/>
        </w:rPr>
      </w:r>
      <w:r w:rsidRPr="00F41B80">
        <w:rPr>
          <w:lang w:val="en-CA"/>
        </w:rPr>
        <w:fldChar w:fldCharType="separate"/>
      </w:r>
      <w:r w:rsidR="00FC3670">
        <w:rPr>
          <w:lang w:val="en-CA"/>
        </w:rPr>
        <w:t>[3]</w:t>
      </w:r>
      <w:r w:rsidRPr="00F41B80">
        <w:rPr>
          <w:lang w:val="en-CA"/>
        </w:rPr>
        <w:fldChar w:fldCharType="end"/>
      </w:r>
      <w:r w:rsidRPr="00F41B80">
        <w:rPr>
          <w:lang w:val="en-CA"/>
        </w:rPr>
        <w:t xml:space="preserve"> criteria.</w:t>
      </w:r>
    </w:p>
    <w:p w14:paraId="5A4939CA" w14:textId="1D28AD5E" w:rsidR="00DF4DDB" w:rsidRPr="00F41B80" w:rsidRDefault="00DF4DDB" w:rsidP="00DF4DDB">
      <w:pPr>
        <w:rPr>
          <w:lang w:val="en-CA"/>
        </w:rPr>
      </w:pPr>
      <w:r w:rsidRPr="00F41B80">
        <w:rPr>
          <w:lang w:val="en-CA"/>
        </w:rPr>
        <w:t xml:space="preserve">For Class SDR-A using Constraint Set 1 defined above, submissions to this Call </w:t>
      </w:r>
      <w:r w:rsidR="003F2884">
        <w:rPr>
          <w:lang w:val="en-CA"/>
        </w:rPr>
        <w:t>were required to</w:t>
      </w:r>
      <w:r w:rsidR="00137719" w:rsidRPr="00F41B80">
        <w:rPr>
          <w:lang w:val="en-CA"/>
        </w:rPr>
        <w:t xml:space="preserve"> </w:t>
      </w:r>
      <w:r w:rsidRPr="00F41B80">
        <w:rPr>
          <w:lang w:val="en-CA"/>
        </w:rPr>
        <w:t>provide results for the target bit rate</w:t>
      </w:r>
      <w:r w:rsidR="00137719" w:rsidRPr="00F41B80">
        <w:rPr>
          <w:lang w:val="en-CA"/>
        </w:rPr>
        <w:t>s</w:t>
      </w:r>
      <w:r w:rsidRPr="00F41B80">
        <w:rPr>
          <w:lang w:val="en-CA"/>
        </w:rPr>
        <w:t xml:space="preserve"> listed in </w:t>
      </w:r>
      <w:r w:rsidRPr="00F41B80">
        <w:rPr>
          <w:lang w:val="en-CA"/>
        </w:rPr>
        <w:fldChar w:fldCharType="begin"/>
      </w:r>
      <w:r w:rsidRPr="00F41B80">
        <w:rPr>
          <w:lang w:val="en-CA"/>
        </w:rPr>
        <w:instrText xml:space="preserve"> REF _Ref488399445  \* MERGEFORMAT </w:instrText>
      </w:r>
      <w:r w:rsidRPr="00F41B80">
        <w:rPr>
          <w:lang w:val="en-CA"/>
        </w:rPr>
        <w:fldChar w:fldCharType="separate"/>
      </w:r>
      <w:r w:rsidR="00FC3670" w:rsidRPr="00F41B80">
        <w:rPr>
          <w:lang w:val="en-CA"/>
        </w:rPr>
        <w:t>Table </w:t>
      </w:r>
      <w:r w:rsidR="00FC3670">
        <w:rPr>
          <w:lang w:val="en-CA"/>
        </w:rPr>
        <w:t>2</w:t>
      </w:r>
      <w:r w:rsidRPr="00F41B80">
        <w:rPr>
          <w:lang w:val="en-CA"/>
        </w:rPr>
        <w:fldChar w:fldCharType="end"/>
      </w:r>
      <w:r w:rsidRPr="00F41B80">
        <w:rPr>
          <w:lang w:val="en-CA"/>
        </w:rPr>
        <w:t xml:space="preserve">. The submitted results </w:t>
      </w:r>
      <w:r w:rsidR="00137719" w:rsidRPr="00F41B80">
        <w:rPr>
          <w:lang w:val="en-CA"/>
        </w:rPr>
        <w:t xml:space="preserve">were </w:t>
      </w:r>
      <w:r w:rsidRPr="00F41B80">
        <w:rPr>
          <w:lang w:val="en-CA"/>
        </w:rPr>
        <w:t xml:space="preserve">not </w:t>
      </w:r>
      <w:r w:rsidR="00137719" w:rsidRPr="00F41B80">
        <w:rPr>
          <w:lang w:val="en-CA"/>
        </w:rPr>
        <w:t xml:space="preserve">allowed to </w:t>
      </w:r>
      <w:r w:rsidRPr="00F41B80">
        <w:rPr>
          <w:lang w:val="en-CA"/>
        </w:rPr>
        <w:t>exceed the target bit rate points.</w:t>
      </w:r>
    </w:p>
    <w:p w14:paraId="463AE861" w14:textId="07EA8D38" w:rsidR="00DF4DDB" w:rsidRPr="00F41B80" w:rsidRDefault="00DF4DDB" w:rsidP="00DF4DDB">
      <w:pPr>
        <w:pStyle w:val="TableNotitle"/>
        <w:rPr>
          <w:lang w:val="en-CA"/>
        </w:rPr>
      </w:pPr>
      <w:bookmarkStart w:id="6" w:name="_Ref488399445"/>
      <w:bookmarkStart w:id="7" w:name="_Ref245059073"/>
      <w:r w:rsidRPr="00F41B80">
        <w:rPr>
          <w:lang w:val="en-CA"/>
        </w:rPr>
        <w:lastRenderedPageBreak/>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2</w:t>
      </w:r>
      <w:r w:rsidRPr="00F41B80">
        <w:rPr>
          <w:lang w:val="en-CA"/>
        </w:rPr>
        <w:fldChar w:fldCharType="end"/>
      </w:r>
      <w:bookmarkEnd w:id="6"/>
      <w:r w:rsidRPr="00F41B80">
        <w:rPr>
          <w:lang w:val="en-CA"/>
        </w:rPr>
        <w:t xml:space="preserve"> – Target bit rate points not to be exceeded for Class SDR-A</w:t>
      </w:r>
      <w:bookmarkEnd w:id="7"/>
      <w:r w:rsidRPr="00F41B80">
        <w:rPr>
          <w:rStyle w:val="FootnoteReference"/>
          <w:lang w:val="en-CA"/>
        </w:rPr>
        <w:footnoteReference w:id="1"/>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294"/>
        <w:gridCol w:w="1570"/>
        <w:gridCol w:w="1902"/>
        <w:gridCol w:w="1902"/>
        <w:gridCol w:w="1908"/>
      </w:tblGrid>
      <w:tr w:rsidR="00DF4DDB" w:rsidRPr="00F41B80" w14:paraId="394B2F42" w14:textId="77777777" w:rsidTr="00DF4DDB">
        <w:trPr>
          <w:tblHeader/>
          <w:jc w:val="center"/>
        </w:trPr>
        <w:tc>
          <w:tcPr>
            <w:tcW w:w="1198" w:type="pct"/>
            <w:tcBorders>
              <w:top w:val="single" w:sz="12" w:space="0" w:color="auto"/>
              <w:bottom w:val="single" w:sz="12" w:space="0" w:color="auto"/>
            </w:tcBorders>
            <w:shd w:val="clear" w:color="auto" w:fill="auto"/>
          </w:tcPr>
          <w:p w14:paraId="5CF19D97" w14:textId="77777777" w:rsidR="00DF4DDB" w:rsidRPr="00F41B80" w:rsidRDefault="00DF4DDB" w:rsidP="00DF4DDB">
            <w:pPr>
              <w:pStyle w:val="Tablehead"/>
              <w:rPr>
                <w:lang w:val="en-CA" w:eastAsia="ja-JP"/>
              </w:rPr>
            </w:pPr>
          </w:p>
        </w:tc>
        <w:tc>
          <w:tcPr>
            <w:tcW w:w="3802" w:type="pct"/>
            <w:gridSpan w:val="4"/>
            <w:tcBorders>
              <w:top w:val="single" w:sz="12" w:space="0" w:color="auto"/>
              <w:bottom w:val="single" w:sz="12" w:space="0" w:color="auto"/>
            </w:tcBorders>
            <w:shd w:val="clear" w:color="auto" w:fill="auto"/>
          </w:tcPr>
          <w:p w14:paraId="3C378737" w14:textId="77777777" w:rsidR="00DF4DDB" w:rsidRPr="00F41B80" w:rsidRDefault="00DF4DDB" w:rsidP="00DF4DDB">
            <w:pPr>
              <w:pStyle w:val="Tablehead"/>
              <w:rPr>
                <w:lang w:val="en-CA" w:eastAsia="ja-JP"/>
              </w:rPr>
            </w:pPr>
            <w:r w:rsidRPr="00F41B80">
              <w:rPr>
                <w:lang w:val="en-CA" w:eastAsia="ja-JP"/>
              </w:rPr>
              <w:t>Target bit rates [</w:t>
            </w:r>
            <w:proofErr w:type="spellStart"/>
            <w:r w:rsidRPr="00F41B80">
              <w:rPr>
                <w:lang w:val="en-CA" w:eastAsia="ja-JP"/>
              </w:rPr>
              <w:t>kbit</w:t>
            </w:r>
            <w:proofErr w:type="spellEnd"/>
            <w:r w:rsidRPr="00F41B80">
              <w:rPr>
                <w:lang w:val="en-CA" w:eastAsia="ja-JP"/>
              </w:rPr>
              <w:t>/s]</w:t>
            </w:r>
          </w:p>
        </w:tc>
      </w:tr>
      <w:tr w:rsidR="00DF4DDB" w:rsidRPr="00F41B80" w14:paraId="0F02A866" w14:textId="77777777" w:rsidTr="00DF4DDB">
        <w:trPr>
          <w:jc w:val="center"/>
        </w:trPr>
        <w:tc>
          <w:tcPr>
            <w:tcW w:w="1198" w:type="pct"/>
            <w:tcBorders>
              <w:top w:val="single" w:sz="12" w:space="0" w:color="auto"/>
              <w:bottom w:val="single" w:sz="12" w:space="0" w:color="auto"/>
            </w:tcBorders>
            <w:shd w:val="clear" w:color="auto" w:fill="auto"/>
          </w:tcPr>
          <w:p w14:paraId="1460CE7F" w14:textId="77777777" w:rsidR="00DF4DDB" w:rsidRPr="00F41B80" w:rsidRDefault="00DF4DDB" w:rsidP="00DF4DDB">
            <w:pPr>
              <w:pStyle w:val="Tablehead"/>
              <w:rPr>
                <w:lang w:val="en-CA" w:eastAsia="ja-JP"/>
              </w:rPr>
            </w:pPr>
            <w:r w:rsidRPr="00F41B80">
              <w:rPr>
                <w:lang w:val="en-CA" w:eastAsia="ja-JP"/>
              </w:rPr>
              <w:t>Sequences</w:t>
            </w:r>
          </w:p>
        </w:tc>
        <w:tc>
          <w:tcPr>
            <w:tcW w:w="820" w:type="pct"/>
            <w:tcBorders>
              <w:top w:val="single" w:sz="12" w:space="0" w:color="auto"/>
              <w:bottom w:val="single" w:sz="12" w:space="0" w:color="auto"/>
            </w:tcBorders>
            <w:shd w:val="clear" w:color="auto" w:fill="auto"/>
          </w:tcPr>
          <w:p w14:paraId="60DE979B" w14:textId="77777777" w:rsidR="00DF4DDB" w:rsidRPr="00F41B80" w:rsidRDefault="00DF4DDB" w:rsidP="00DF4DDB">
            <w:pPr>
              <w:pStyle w:val="Tablehead"/>
              <w:rPr>
                <w:lang w:val="en-CA" w:eastAsia="ja-JP"/>
              </w:rPr>
            </w:pPr>
            <w:r w:rsidRPr="00F41B80">
              <w:rPr>
                <w:lang w:val="en-CA" w:eastAsia="ja-JP"/>
              </w:rPr>
              <w:t>Rate 1</w:t>
            </w:r>
          </w:p>
        </w:tc>
        <w:tc>
          <w:tcPr>
            <w:tcW w:w="993" w:type="pct"/>
            <w:tcBorders>
              <w:top w:val="single" w:sz="12" w:space="0" w:color="auto"/>
              <w:bottom w:val="single" w:sz="12" w:space="0" w:color="auto"/>
            </w:tcBorders>
            <w:shd w:val="clear" w:color="auto" w:fill="auto"/>
          </w:tcPr>
          <w:p w14:paraId="566AFB5C" w14:textId="77777777" w:rsidR="00DF4DDB" w:rsidRPr="00F41B80" w:rsidRDefault="00DF4DDB" w:rsidP="00DF4DDB">
            <w:pPr>
              <w:pStyle w:val="Tablehead"/>
              <w:rPr>
                <w:lang w:val="en-CA" w:eastAsia="ja-JP"/>
              </w:rPr>
            </w:pPr>
            <w:r w:rsidRPr="00F41B80">
              <w:rPr>
                <w:lang w:val="en-CA" w:eastAsia="ja-JP"/>
              </w:rPr>
              <w:t>Rate 2</w:t>
            </w:r>
          </w:p>
        </w:tc>
        <w:tc>
          <w:tcPr>
            <w:tcW w:w="993" w:type="pct"/>
            <w:tcBorders>
              <w:top w:val="single" w:sz="12" w:space="0" w:color="auto"/>
              <w:bottom w:val="single" w:sz="12" w:space="0" w:color="auto"/>
            </w:tcBorders>
            <w:shd w:val="clear" w:color="auto" w:fill="auto"/>
          </w:tcPr>
          <w:p w14:paraId="6139E165" w14:textId="77777777" w:rsidR="00DF4DDB" w:rsidRPr="00F41B80" w:rsidRDefault="00DF4DDB" w:rsidP="00DF4DDB">
            <w:pPr>
              <w:pStyle w:val="Tablehead"/>
              <w:rPr>
                <w:lang w:val="en-CA" w:eastAsia="ja-JP"/>
              </w:rPr>
            </w:pPr>
            <w:r w:rsidRPr="00F41B80">
              <w:rPr>
                <w:lang w:val="en-CA" w:eastAsia="ja-JP"/>
              </w:rPr>
              <w:t>Rate 3</w:t>
            </w:r>
          </w:p>
        </w:tc>
        <w:tc>
          <w:tcPr>
            <w:tcW w:w="995" w:type="pct"/>
            <w:tcBorders>
              <w:top w:val="single" w:sz="12" w:space="0" w:color="auto"/>
              <w:bottom w:val="single" w:sz="12" w:space="0" w:color="auto"/>
            </w:tcBorders>
            <w:shd w:val="clear" w:color="auto" w:fill="auto"/>
          </w:tcPr>
          <w:p w14:paraId="0488CBE4" w14:textId="77777777" w:rsidR="00DF4DDB" w:rsidRPr="00F41B80" w:rsidRDefault="00DF4DDB" w:rsidP="00DF4DDB">
            <w:pPr>
              <w:pStyle w:val="Tablehead"/>
              <w:rPr>
                <w:lang w:val="en-CA" w:eastAsia="ja-JP"/>
              </w:rPr>
            </w:pPr>
            <w:r w:rsidRPr="00F41B80">
              <w:rPr>
                <w:lang w:val="en-CA" w:eastAsia="ja-JP"/>
              </w:rPr>
              <w:t>Rate 4</w:t>
            </w:r>
          </w:p>
        </w:tc>
      </w:tr>
      <w:tr w:rsidR="00DF4DDB" w:rsidRPr="00F41B80" w14:paraId="4FB52BED" w14:textId="77777777" w:rsidTr="00DF4DDB">
        <w:trPr>
          <w:jc w:val="center"/>
        </w:trPr>
        <w:tc>
          <w:tcPr>
            <w:tcW w:w="1198" w:type="pct"/>
            <w:tcBorders>
              <w:top w:val="single" w:sz="12" w:space="0" w:color="auto"/>
            </w:tcBorders>
            <w:shd w:val="clear" w:color="auto" w:fill="auto"/>
          </w:tcPr>
          <w:p w14:paraId="7402F7DD" w14:textId="77777777" w:rsidR="00DF4DDB" w:rsidRPr="00F41B80" w:rsidRDefault="00DF4DDB" w:rsidP="00F409D8">
            <w:pPr>
              <w:pStyle w:val="Tabletext"/>
              <w:keepNext/>
              <w:rPr>
                <w:lang w:val="en-CA" w:eastAsia="ja-JP"/>
              </w:rPr>
            </w:pPr>
            <w:r w:rsidRPr="00F41B80">
              <w:rPr>
                <w:lang w:val="en-CA" w:eastAsia="ja-JP"/>
              </w:rPr>
              <w:t>FoodMarket4</w:t>
            </w:r>
          </w:p>
        </w:tc>
        <w:tc>
          <w:tcPr>
            <w:tcW w:w="820" w:type="pct"/>
            <w:tcBorders>
              <w:top w:val="single" w:sz="12" w:space="0" w:color="auto"/>
            </w:tcBorders>
            <w:shd w:val="clear" w:color="auto" w:fill="auto"/>
          </w:tcPr>
          <w:p w14:paraId="30EBDCEF" w14:textId="77777777" w:rsidR="00DF4DDB" w:rsidRPr="00F41B80" w:rsidRDefault="00DF4DDB" w:rsidP="00F409D8">
            <w:pPr>
              <w:pStyle w:val="Tabletext"/>
              <w:keepNext/>
              <w:jc w:val="center"/>
              <w:rPr>
                <w:lang w:val="en-CA" w:eastAsia="ja-JP"/>
              </w:rPr>
            </w:pPr>
            <w:r w:rsidRPr="00F41B80">
              <w:rPr>
                <w:lang w:val="en-CA" w:eastAsia="ja-JP"/>
              </w:rPr>
              <w:t>950</w:t>
            </w:r>
          </w:p>
        </w:tc>
        <w:tc>
          <w:tcPr>
            <w:tcW w:w="993" w:type="pct"/>
            <w:tcBorders>
              <w:top w:val="single" w:sz="12" w:space="0" w:color="auto"/>
            </w:tcBorders>
            <w:shd w:val="clear" w:color="auto" w:fill="auto"/>
          </w:tcPr>
          <w:p w14:paraId="63879C35" w14:textId="77777777" w:rsidR="00DF4DDB" w:rsidRPr="00F41B80" w:rsidRDefault="00DF4DDB" w:rsidP="00F409D8">
            <w:pPr>
              <w:pStyle w:val="Tabletext"/>
              <w:keepNext/>
              <w:jc w:val="center"/>
              <w:rPr>
                <w:lang w:val="en-CA" w:eastAsia="ja-JP"/>
              </w:rPr>
            </w:pPr>
            <w:r w:rsidRPr="00F41B80">
              <w:rPr>
                <w:lang w:val="en-CA" w:eastAsia="ja-JP"/>
              </w:rPr>
              <w:t>1400</w:t>
            </w:r>
          </w:p>
        </w:tc>
        <w:tc>
          <w:tcPr>
            <w:tcW w:w="993" w:type="pct"/>
            <w:tcBorders>
              <w:top w:val="single" w:sz="12" w:space="0" w:color="auto"/>
            </w:tcBorders>
            <w:shd w:val="clear" w:color="auto" w:fill="auto"/>
          </w:tcPr>
          <w:p w14:paraId="64807FDC" w14:textId="77777777" w:rsidR="00DF4DDB" w:rsidRPr="00F41B80" w:rsidRDefault="00DF4DDB" w:rsidP="00F409D8">
            <w:pPr>
              <w:pStyle w:val="Tabletext"/>
              <w:keepNext/>
              <w:jc w:val="center"/>
              <w:rPr>
                <w:lang w:val="en-CA" w:eastAsia="ja-JP"/>
              </w:rPr>
            </w:pPr>
            <w:r w:rsidRPr="00F41B80">
              <w:rPr>
                <w:lang w:val="en-CA" w:eastAsia="ja-JP"/>
              </w:rPr>
              <w:t>2200</w:t>
            </w:r>
          </w:p>
        </w:tc>
        <w:tc>
          <w:tcPr>
            <w:tcW w:w="995" w:type="pct"/>
            <w:tcBorders>
              <w:top w:val="single" w:sz="12" w:space="0" w:color="auto"/>
            </w:tcBorders>
            <w:shd w:val="clear" w:color="auto" w:fill="auto"/>
          </w:tcPr>
          <w:p w14:paraId="30B5F643" w14:textId="77777777" w:rsidR="00DF4DDB" w:rsidRPr="00F41B80" w:rsidRDefault="00DF4DDB" w:rsidP="00F409D8">
            <w:pPr>
              <w:pStyle w:val="Tabletext"/>
              <w:keepNext/>
              <w:jc w:val="center"/>
              <w:rPr>
                <w:lang w:val="en-CA" w:eastAsia="ja-JP"/>
              </w:rPr>
            </w:pPr>
            <w:r w:rsidRPr="00F41B80">
              <w:rPr>
                <w:lang w:val="en-CA" w:eastAsia="ja-JP"/>
              </w:rPr>
              <w:t>3800</w:t>
            </w:r>
          </w:p>
        </w:tc>
      </w:tr>
      <w:tr w:rsidR="00DF4DDB" w:rsidRPr="00F41B80" w14:paraId="791EF0DC" w14:textId="77777777" w:rsidTr="00DF4DDB">
        <w:trPr>
          <w:jc w:val="center"/>
        </w:trPr>
        <w:tc>
          <w:tcPr>
            <w:tcW w:w="1198" w:type="pct"/>
            <w:shd w:val="clear" w:color="auto" w:fill="auto"/>
          </w:tcPr>
          <w:p w14:paraId="7462F6CA" w14:textId="77777777" w:rsidR="00DF4DDB" w:rsidRPr="00F41B80" w:rsidDel="001940ED" w:rsidRDefault="00DF4DDB" w:rsidP="00DF4DDB">
            <w:pPr>
              <w:pStyle w:val="Tabletext"/>
              <w:rPr>
                <w:lang w:val="en-CA" w:eastAsia="ja-JP"/>
              </w:rPr>
            </w:pPr>
            <w:r w:rsidRPr="00F41B80">
              <w:rPr>
                <w:lang w:val="en-CA" w:eastAsia="ja-JP"/>
              </w:rPr>
              <w:t>CatRobot1</w:t>
            </w:r>
          </w:p>
        </w:tc>
        <w:tc>
          <w:tcPr>
            <w:tcW w:w="820" w:type="pct"/>
            <w:shd w:val="clear" w:color="auto" w:fill="auto"/>
          </w:tcPr>
          <w:p w14:paraId="13A29F78" w14:textId="77777777" w:rsidR="00DF4DDB" w:rsidRPr="00F41B80" w:rsidRDefault="00DF4DDB" w:rsidP="00DF4DDB">
            <w:pPr>
              <w:pStyle w:val="Tabletext"/>
              <w:jc w:val="center"/>
              <w:rPr>
                <w:lang w:val="en-CA" w:eastAsia="ja-JP"/>
              </w:rPr>
            </w:pPr>
            <w:r w:rsidRPr="00F41B80">
              <w:rPr>
                <w:lang w:val="en-CA" w:eastAsia="ja-JP"/>
              </w:rPr>
              <w:t>1500</w:t>
            </w:r>
          </w:p>
        </w:tc>
        <w:tc>
          <w:tcPr>
            <w:tcW w:w="993" w:type="pct"/>
            <w:shd w:val="clear" w:color="auto" w:fill="auto"/>
          </w:tcPr>
          <w:p w14:paraId="60CC6A46" w14:textId="77777777" w:rsidR="00DF4DDB" w:rsidRPr="00F41B80" w:rsidRDefault="00DF4DDB" w:rsidP="00DF4DDB">
            <w:pPr>
              <w:pStyle w:val="Tabletext"/>
              <w:jc w:val="center"/>
              <w:rPr>
                <w:lang w:val="en-CA" w:eastAsia="ja-JP"/>
              </w:rPr>
            </w:pPr>
            <w:r w:rsidRPr="00F41B80">
              <w:rPr>
                <w:lang w:val="en-CA" w:eastAsia="ja-JP"/>
              </w:rPr>
              <w:t>2400</w:t>
            </w:r>
          </w:p>
        </w:tc>
        <w:tc>
          <w:tcPr>
            <w:tcW w:w="993" w:type="pct"/>
            <w:shd w:val="clear" w:color="auto" w:fill="auto"/>
          </w:tcPr>
          <w:p w14:paraId="1D15FBAA" w14:textId="77777777" w:rsidR="00DF4DDB" w:rsidRPr="00F41B80" w:rsidRDefault="00DF4DDB" w:rsidP="00DF4DDB">
            <w:pPr>
              <w:pStyle w:val="Tabletext"/>
              <w:jc w:val="center"/>
              <w:rPr>
                <w:lang w:val="en-CA" w:eastAsia="ja-JP"/>
              </w:rPr>
            </w:pPr>
            <w:r w:rsidRPr="00F41B80">
              <w:rPr>
                <w:lang w:val="en-CA" w:eastAsia="ja-JP"/>
              </w:rPr>
              <w:t>3800</w:t>
            </w:r>
          </w:p>
        </w:tc>
        <w:tc>
          <w:tcPr>
            <w:tcW w:w="995" w:type="pct"/>
            <w:shd w:val="clear" w:color="auto" w:fill="auto"/>
          </w:tcPr>
          <w:p w14:paraId="6F646260" w14:textId="77777777" w:rsidR="00DF4DDB" w:rsidRPr="00F41B80" w:rsidRDefault="00DF4DDB" w:rsidP="00DF4DDB">
            <w:pPr>
              <w:pStyle w:val="Tabletext"/>
              <w:jc w:val="center"/>
              <w:rPr>
                <w:lang w:val="en-CA" w:eastAsia="ja-JP"/>
              </w:rPr>
            </w:pPr>
            <w:r w:rsidRPr="00F41B80">
              <w:rPr>
                <w:lang w:val="en-CA" w:eastAsia="ja-JP"/>
              </w:rPr>
              <w:t>6000</w:t>
            </w:r>
          </w:p>
        </w:tc>
      </w:tr>
      <w:tr w:rsidR="00DF4DDB" w:rsidRPr="00F41B80" w14:paraId="41487D64" w14:textId="77777777" w:rsidTr="00DF4DDB">
        <w:trPr>
          <w:jc w:val="center"/>
        </w:trPr>
        <w:tc>
          <w:tcPr>
            <w:tcW w:w="1198" w:type="pct"/>
            <w:shd w:val="clear" w:color="auto" w:fill="auto"/>
          </w:tcPr>
          <w:p w14:paraId="330B2F05" w14:textId="77777777" w:rsidR="00DF4DDB" w:rsidRPr="00F41B80" w:rsidDel="001940ED" w:rsidRDefault="00DF4DDB" w:rsidP="00DF4DDB">
            <w:pPr>
              <w:pStyle w:val="Tabletext"/>
              <w:rPr>
                <w:lang w:val="en-CA" w:eastAsia="ja-JP"/>
              </w:rPr>
            </w:pPr>
            <w:r w:rsidRPr="00F41B80">
              <w:rPr>
                <w:lang w:val="en-CA" w:eastAsia="ja-JP"/>
              </w:rPr>
              <w:t>DaylightRoad2</w:t>
            </w:r>
          </w:p>
        </w:tc>
        <w:tc>
          <w:tcPr>
            <w:tcW w:w="820" w:type="pct"/>
            <w:shd w:val="clear" w:color="auto" w:fill="auto"/>
          </w:tcPr>
          <w:p w14:paraId="4F179979" w14:textId="77777777" w:rsidR="00DF4DDB" w:rsidRPr="00F41B80" w:rsidRDefault="00DF4DDB" w:rsidP="00DF4DDB">
            <w:pPr>
              <w:pStyle w:val="Tabletext"/>
              <w:jc w:val="center"/>
              <w:rPr>
                <w:lang w:val="en-CA" w:eastAsia="ja-JP"/>
              </w:rPr>
            </w:pPr>
            <w:r w:rsidRPr="00F41B80">
              <w:rPr>
                <w:lang w:val="en-CA" w:eastAsia="ja-JP"/>
              </w:rPr>
              <w:t>1400</w:t>
            </w:r>
          </w:p>
        </w:tc>
        <w:tc>
          <w:tcPr>
            <w:tcW w:w="993" w:type="pct"/>
            <w:shd w:val="clear" w:color="auto" w:fill="auto"/>
          </w:tcPr>
          <w:p w14:paraId="57679BCF" w14:textId="77777777" w:rsidR="00DF4DDB" w:rsidRPr="00F41B80" w:rsidRDefault="00DF4DDB" w:rsidP="00DF4DDB">
            <w:pPr>
              <w:pStyle w:val="Tabletext"/>
              <w:jc w:val="center"/>
              <w:rPr>
                <w:lang w:val="en-CA" w:eastAsia="ja-JP"/>
              </w:rPr>
            </w:pPr>
            <w:r w:rsidRPr="00F41B80">
              <w:rPr>
                <w:lang w:val="en-CA" w:eastAsia="ja-JP"/>
              </w:rPr>
              <w:t>2200</w:t>
            </w:r>
          </w:p>
        </w:tc>
        <w:tc>
          <w:tcPr>
            <w:tcW w:w="993" w:type="pct"/>
            <w:shd w:val="clear" w:color="auto" w:fill="auto"/>
          </w:tcPr>
          <w:p w14:paraId="3CD140C5" w14:textId="77777777" w:rsidR="00DF4DDB" w:rsidRPr="00F41B80" w:rsidRDefault="00DF4DDB" w:rsidP="00DF4DDB">
            <w:pPr>
              <w:pStyle w:val="Tabletext"/>
              <w:jc w:val="center"/>
              <w:rPr>
                <w:lang w:val="en-CA" w:eastAsia="ja-JP"/>
              </w:rPr>
            </w:pPr>
            <w:r w:rsidRPr="00F41B80">
              <w:rPr>
                <w:lang w:val="en-CA" w:eastAsia="ja-JP"/>
              </w:rPr>
              <w:t>3500</w:t>
            </w:r>
          </w:p>
        </w:tc>
        <w:tc>
          <w:tcPr>
            <w:tcW w:w="995" w:type="pct"/>
            <w:shd w:val="clear" w:color="auto" w:fill="auto"/>
          </w:tcPr>
          <w:p w14:paraId="42AEA6F9" w14:textId="77777777" w:rsidR="00DF4DDB" w:rsidRPr="00F41B80" w:rsidRDefault="00DF4DDB" w:rsidP="00DF4DDB">
            <w:pPr>
              <w:pStyle w:val="Tabletext"/>
              <w:jc w:val="center"/>
              <w:rPr>
                <w:lang w:val="en-CA" w:eastAsia="ja-JP"/>
              </w:rPr>
            </w:pPr>
            <w:r w:rsidRPr="00F41B80">
              <w:rPr>
                <w:lang w:val="en-CA" w:eastAsia="ja-JP"/>
              </w:rPr>
              <w:t>5500</w:t>
            </w:r>
          </w:p>
        </w:tc>
      </w:tr>
      <w:tr w:rsidR="00DF4DDB" w:rsidRPr="00F41B80" w14:paraId="2EA3922C" w14:textId="77777777" w:rsidTr="00DF4DDB">
        <w:trPr>
          <w:jc w:val="center"/>
        </w:trPr>
        <w:tc>
          <w:tcPr>
            <w:tcW w:w="1198" w:type="pct"/>
            <w:shd w:val="clear" w:color="auto" w:fill="auto"/>
          </w:tcPr>
          <w:p w14:paraId="14FF447D" w14:textId="77777777" w:rsidR="00DF4DDB" w:rsidRPr="00F41B80" w:rsidRDefault="00DF4DDB" w:rsidP="00DF4DDB">
            <w:pPr>
              <w:pStyle w:val="Tabletext"/>
              <w:rPr>
                <w:lang w:val="en-CA" w:eastAsia="ja-JP"/>
              </w:rPr>
            </w:pPr>
            <w:r w:rsidRPr="00F41B80">
              <w:rPr>
                <w:lang w:val="en-CA" w:eastAsia="ja-JP"/>
              </w:rPr>
              <w:t>ParkRunning3</w:t>
            </w:r>
          </w:p>
        </w:tc>
        <w:tc>
          <w:tcPr>
            <w:tcW w:w="820" w:type="pct"/>
            <w:shd w:val="clear" w:color="auto" w:fill="auto"/>
          </w:tcPr>
          <w:p w14:paraId="1FF33D1D" w14:textId="77777777" w:rsidR="00DF4DDB" w:rsidRPr="00F41B80" w:rsidRDefault="00DF4DDB" w:rsidP="00DF4DDB">
            <w:pPr>
              <w:pStyle w:val="Tabletext"/>
              <w:jc w:val="center"/>
              <w:rPr>
                <w:lang w:val="en-CA" w:eastAsia="ja-JP"/>
              </w:rPr>
            </w:pPr>
            <w:r w:rsidRPr="00F41B80">
              <w:rPr>
                <w:lang w:val="en-CA" w:eastAsia="ja-JP"/>
              </w:rPr>
              <w:t>2000</w:t>
            </w:r>
          </w:p>
        </w:tc>
        <w:tc>
          <w:tcPr>
            <w:tcW w:w="993" w:type="pct"/>
            <w:shd w:val="clear" w:color="auto" w:fill="auto"/>
          </w:tcPr>
          <w:p w14:paraId="517C42DF" w14:textId="77777777" w:rsidR="00DF4DDB" w:rsidRPr="00F41B80" w:rsidRDefault="00DF4DDB" w:rsidP="00DF4DDB">
            <w:pPr>
              <w:pStyle w:val="Tabletext"/>
              <w:jc w:val="center"/>
              <w:rPr>
                <w:lang w:val="en-CA" w:eastAsia="ja-JP"/>
              </w:rPr>
            </w:pPr>
            <w:r w:rsidRPr="00F41B80">
              <w:rPr>
                <w:lang w:val="en-CA" w:eastAsia="ja-JP"/>
              </w:rPr>
              <w:t>3300</w:t>
            </w:r>
          </w:p>
        </w:tc>
        <w:tc>
          <w:tcPr>
            <w:tcW w:w="993" w:type="pct"/>
            <w:shd w:val="clear" w:color="auto" w:fill="auto"/>
          </w:tcPr>
          <w:p w14:paraId="271E4DD7" w14:textId="77777777" w:rsidR="00DF4DDB" w:rsidRPr="00F41B80" w:rsidRDefault="00DF4DDB" w:rsidP="00DF4DDB">
            <w:pPr>
              <w:pStyle w:val="Tabletext"/>
              <w:jc w:val="center"/>
              <w:rPr>
                <w:lang w:val="en-CA" w:eastAsia="ja-JP"/>
              </w:rPr>
            </w:pPr>
            <w:r w:rsidRPr="00F41B80">
              <w:rPr>
                <w:lang w:val="en-CA" w:eastAsia="ja-JP"/>
              </w:rPr>
              <w:t>6000</w:t>
            </w:r>
          </w:p>
        </w:tc>
        <w:tc>
          <w:tcPr>
            <w:tcW w:w="995" w:type="pct"/>
            <w:shd w:val="clear" w:color="auto" w:fill="auto"/>
          </w:tcPr>
          <w:p w14:paraId="509CE900" w14:textId="77777777" w:rsidR="00DF4DDB" w:rsidRPr="00F41B80" w:rsidRDefault="00DF4DDB" w:rsidP="00DF4DDB">
            <w:pPr>
              <w:pStyle w:val="Tabletext"/>
              <w:jc w:val="center"/>
              <w:rPr>
                <w:lang w:val="en-CA" w:eastAsia="ja-JP"/>
              </w:rPr>
            </w:pPr>
            <w:r w:rsidRPr="00F41B80">
              <w:rPr>
                <w:lang w:val="en-CA" w:eastAsia="ja-JP"/>
              </w:rPr>
              <w:t>10000</w:t>
            </w:r>
          </w:p>
        </w:tc>
      </w:tr>
      <w:tr w:rsidR="00DF4DDB" w:rsidRPr="00F41B80" w14:paraId="5578A2F6" w14:textId="77777777" w:rsidTr="00DF4DDB">
        <w:trPr>
          <w:jc w:val="center"/>
        </w:trPr>
        <w:tc>
          <w:tcPr>
            <w:tcW w:w="1198" w:type="pct"/>
            <w:shd w:val="clear" w:color="auto" w:fill="auto"/>
          </w:tcPr>
          <w:p w14:paraId="542B6E69" w14:textId="77777777" w:rsidR="00DF4DDB" w:rsidRPr="00F41B80" w:rsidRDefault="00DF4DDB" w:rsidP="00DF4DDB">
            <w:pPr>
              <w:pStyle w:val="Tabletext"/>
              <w:rPr>
                <w:lang w:val="en-CA" w:eastAsia="ja-JP"/>
              </w:rPr>
            </w:pPr>
            <w:r w:rsidRPr="00F41B80">
              <w:rPr>
                <w:lang w:val="en-CA" w:eastAsia="ja-JP"/>
              </w:rPr>
              <w:t>Campfire</w:t>
            </w:r>
          </w:p>
        </w:tc>
        <w:tc>
          <w:tcPr>
            <w:tcW w:w="820" w:type="pct"/>
            <w:shd w:val="clear" w:color="auto" w:fill="auto"/>
          </w:tcPr>
          <w:p w14:paraId="2137967A" w14:textId="77777777" w:rsidR="00DF4DDB" w:rsidRPr="00F41B80" w:rsidRDefault="00DF4DDB" w:rsidP="00DF4DDB">
            <w:pPr>
              <w:pStyle w:val="Tabletext"/>
              <w:jc w:val="center"/>
              <w:rPr>
                <w:lang w:val="en-CA" w:eastAsia="ja-JP"/>
              </w:rPr>
            </w:pPr>
            <w:r w:rsidRPr="00F41B80">
              <w:rPr>
                <w:lang w:val="en-CA" w:eastAsia="ja-JP"/>
              </w:rPr>
              <w:t>2000</w:t>
            </w:r>
          </w:p>
        </w:tc>
        <w:tc>
          <w:tcPr>
            <w:tcW w:w="993" w:type="pct"/>
            <w:shd w:val="clear" w:color="auto" w:fill="auto"/>
          </w:tcPr>
          <w:p w14:paraId="6C94821C" w14:textId="77777777" w:rsidR="00DF4DDB" w:rsidRPr="00F41B80" w:rsidRDefault="00DF4DDB" w:rsidP="00DF4DDB">
            <w:pPr>
              <w:pStyle w:val="Tabletext"/>
              <w:jc w:val="center"/>
              <w:rPr>
                <w:lang w:val="en-CA" w:eastAsia="ja-JP"/>
              </w:rPr>
            </w:pPr>
            <w:r w:rsidRPr="00F41B80">
              <w:rPr>
                <w:lang w:val="en-CA" w:eastAsia="ja-JP"/>
              </w:rPr>
              <w:t>3300</w:t>
            </w:r>
          </w:p>
        </w:tc>
        <w:tc>
          <w:tcPr>
            <w:tcW w:w="993" w:type="pct"/>
            <w:shd w:val="clear" w:color="auto" w:fill="auto"/>
          </w:tcPr>
          <w:p w14:paraId="18506A6E" w14:textId="77777777" w:rsidR="00DF4DDB" w:rsidRPr="00F41B80" w:rsidRDefault="00DF4DDB" w:rsidP="00DF4DDB">
            <w:pPr>
              <w:pStyle w:val="Tabletext"/>
              <w:jc w:val="center"/>
              <w:rPr>
                <w:lang w:val="en-CA" w:eastAsia="ja-JP"/>
              </w:rPr>
            </w:pPr>
            <w:r w:rsidRPr="00F41B80">
              <w:rPr>
                <w:lang w:val="en-CA" w:eastAsia="ja-JP"/>
              </w:rPr>
              <w:t>6000</w:t>
            </w:r>
          </w:p>
        </w:tc>
        <w:tc>
          <w:tcPr>
            <w:tcW w:w="995" w:type="pct"/>
            <w:shd w:val="clear" w:color="auto" w:fill="auto"/>
          </w:tcPr>
          <w:p w14:paraId="600FB3FC" w14:textId="77777777" w:rsidR="00DF4DDB" w:rsidRPr="00F41B80" w:rsidRDefault="00DF4DDB" w:rsidP="00DF4DDB">
            <w:pPr>
              <w:pStyle w:val="Tabletext"/>
              <w:jc w:val="center"/>
              <w:rPr>
                <w:lang w:val="en-CA" w:eastAsia="ja-JP"/>
              </w:rPr>
            </w:pPr>
            <w:r w:rsidRPr="00F41B80">
              <w:rPr>
                <w:lang w:val="en-CA" w:eastAsia="ja-JP"/>
              </w:rPr>
              <w:t>10000</w:t>
            </w:r>
          </w:p>
        </w:tc>
      </w:tr>
    </w:tbl>
    <w:p w14:paraId="5BA1AF01" w14:textId="77777777" w:rsidR="0061435F" w:rsidRPr="00F41B80" w:rsidRDefault="0061435F" w:rsidP="00DF4DDB">
      <w:pPr>
        <w:rPr>
          <w:lang w:val="en-CA"/>
        </w:rPr>
      </w:pPr>
    </w:p>
    <w:p w14:paraId="688DD9AE" w14:textId="46D0E5B3" w:rsidR="00DF4DDB" w:rsidRPr="00F41B80" w:rsidRDefault="00DF4DDB" w:rsidP="00DF4DDB">
      <w:pPr>
        <w:rPr>
          <w:lang w:val="en-CA"/>
        </w:rPr>
      </w:pPr>
      <w:r w:rsidRPr="00F41B80">
        <w:rPr>
          <w:lang w:val="en-CA"/>
        </w:rPr>
        <w:t xml:space="preserve">For Class SDR-B using Constraint Set 1 </w:t>
      </w:r>
      <w:r w:rsidR="00065127">
        <w:rPr>
          <w:lang w:val="en-CA"/>
        </w:rPr>
        <w:t xml:space="preserve">(Random Access) </w:t>
      </w:r>
      <w:r w:rsidRPr="00F41B80">
        <w:rPr>
          <w:lang w:val="en-CA"/>
        </w:rPr>
        <w:t xml:space="preserve">and Constraint Set 2 </w:t>
      </w:r>
      <w:r w:rsidR="00065127">
        <w:rPr>
          <w:lang w:val="en-CA"/>
        </w:rPr>
        <w:t xml:space="preserve">(Low Delay) as </w:t>
      </w:r>
      <w:r w:rsidRPr="00F41B80">
        <w:rPr>
          <w:lang w:val="en-CA"/>
        </w:rPr>
        <w:t xml:space="preserve">defined above, submissions to this Call </w:t>
      </w:r>
      <w:r w:rsidR="003F2884">
        <w:rPr>
          <w:lang w:val="en-CA"/>
        </w:rPr>
        <w:t>were required to</w:t>
      </w:r>
      <w:r w:rsidR="00137719" w:rsidRPr="00F41B80">
        <w:rPr>
          <w:lang w:val="en-CA"/>
        </w:rPr>
        <w:t xml:space="preserve"> </w:t>
      </w:r>
      <w:r w:rsidRPr="00F41B80">
        <w:rPr>
          <w:lang w:val="en-CA"/>
        </w:rPr>
        <w:t xml:space="preserve">provide results for the target rate points listed in </w:t>
      </w:r>
      <w:r w:rsidRPr="00F41B80">
        <w:rPr>
          <w:lang w:val="en-CA"/>
        </w:rPr>
        <w:fldChar w:fldCharType="begin"/>
      </w:r>
      <w:r w:rsidRPr="00F41B80">
        <w:rPr>
          <w:lang w:val="en-CA"/>
        </w:rPr>
        <w:instrText xml:space="preserve"> REF _Ref488404074  \* MERGEFORMAT </w:instrText>
      </w:r>
      <w:r w:rsidRPr="00F41B80">
        <w:rPr>
          <w:lang w:val="en-CA"/>
        </w:rPr>
        <w:fldChar w:fldCharType="separate"/>
      </w:r>
      <w:r w:rsidR="00FC3670" w:rsidRPr="00F41B80">
        <w:rPr>
          <w:lang w:val="en-CA"/>
        </w:rPr>
        <w:t>Table </w:t>
      </w:r>
      <w:r w:rsidR="00FC3670">
        <w:rPr>
          <w:lang w:val="en-CA"/>
        </w:rPr>
        <w:t>3</w:t>
      </w:r>
      <w:r w:rsidRPr="00F41B80">
        <w:rPr>
          <w:lang w:val="en-CA"/>
        </w:rPr>
        <w:fldChar w:fldCharType="end"/>
      </w:r>
      <w:r w:rsidRPr="00F41B80">
        <w:rPr>
          <w:lang w:val="en-CA"/>
        </w:rPr>
        <w:t xml:space="preserve">. The submitted results </w:t>
      </w:r>
      <w:r w:rsidR="00137719" w:rsidRPr="00F41B80">
        <w:rPr>
          <w:lang w:val="en-CA"/>
        </w:rPr>
        <w:t xml:space="preserve">were </w:t>
      </w:r>
      <w:r w:rsidRPr="00F41B80">
        <w:rPr>
          <w:lang w:val="en-CA"/>
        </w:rPr>
        <w:t xml:space="preserve">not </w:t>
      </w:r>
      <w:r w:rsidR="00137719" w:rsidRPr="00F41B80">
        <w:rPr>
          <w:lang w:val="en-CA"/>
        </w:rPr>
        <w:t xml:space="preserve">allowed to </w:t>
      </w:r>
      <w:r w:rsidRPr="00F41B80">
        <w:rPr>
          <w:lang w:val="en-CA"/>
        </w:rPr>
        <w:t>exceed the target bit rate points.</w:t>
      </w:r>
    </w:p>
    <w:p w14:paraId="24E4D5AF" w14:textId="75F7488A" w:rsidR="00DF4DDB" w:rsidRPr="00F41B80" w:rsidRDefault="00DF4DDB" w:rsidP="00DF4DDB">
      <w:pPr>
        <w:pStyle w:val="TableNotitle"/>
        <w:rPr>
          <w:lang w:val="en-CA"/>
        </w:rPr>
      </w:pPr>
      <w:bookmarkStart w:id="8" w:name="_Ref488404074"/>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3</w:t>
      </w:r>
      <w:r w:rsidRPr="00F41B80">
        <w:rPr>
          <w:lang w:val="en-CA"/>
        </w:rPr>
        <w:fldChar w:fldCharType="end"/>
      </w:r>
      <w:bookmarkEnd w:id="8"/>
      <w:r w:rsidRPr="00F41B80">
        <w:rPr>
          <w:lang w:val="en-CA"/>
        </w:rPr>
        <w:t xml:space="preserve"> – Target bit rate points not to be exceeded for Class SDR-B</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DF4DDB" w:rsidRPr="00F41B80" w14:paraId="3310430E" w14:textId="77777777" w:rsidTr="00DF4DDB">
        <w:trPr>
          <w:tblHeader/>
          <w:jc w:val="center"/>
        </w:trPr>
        <w:tc>
          <w:tcPr>
            <w:tcW w:w="2194" w:type="dxa"/>
            <w:tcBorders>
              <w:top w:val="nil"/>
              <w:left w:val="nil"/>
              <w:bottom w:val="single" w:sz="12" w:space="0" w:color="auto"/>
              <w:right w:val="single" w:sz="12" w:space="0" w:color="auto"/>
            </w:tcBorders>
            <w:shd w:val="clear" w:color="auto" w:fill="auto"/>
          </w:tcPr>
          <w:p w14:paraId="79E65C82" w14:textId="77777777" w:rsidR="00DF4DDB" w:rsidRPr="00F41B80" w:rsidRDefault="00DF4DDB" w:rsidP="00DF4DDB">
            <w:pPr>
              <w:pStyle w:val="Tablehead"/>
              <w:rPr>
                <w:lang w:val="en-CA" w:eastAsia="ja-JP"/>
              </w:rPr>
            </w:pPr>
          </w:p>
        </w:tc>
        <w:tc>
          <w:tcPr>
            <w:tcW w:w="6868" w:type="dxa"/>
            <w:gridSpan w:val="4"/>
            <w:tcBorders>
              <w:top w:val="single" w:sz="12" w:space="0" w:color="auto"/>
              <w:left w:val="single" w:sz="12" w:space="0" w:color="auto"/>
              <w:bottom w:val="single" w:sz="12" w:space="0" w:color="auto"/>
            </w:tcBorders>
            <w:shd w:val="clear" w:color="auto" w:fill="auto"/>
          </w:tcPr>
          <w:p w14:paraId="1577E170" w14:textId="77777777" w:rsidR="00DF4DDB" w:rsidRPr="00F41B80" w:rsidRDefault="00DF4DDB" w:rsidP="00DF4DDB">
            <w:pPr>
              <w:pStyle w:val="Tablehead"/>
              <w:rPr>
                <w:lang w:val="en-CA" w:eastAsia="ja-JP"/>
              </w:rPr>
            </w:pPr>
            <w:r w:rsidRPr="00F41B80">
              <w:rPr>
                <w:lang w:val="en-CA" w:eastAsia="ja-JP"/>
              </w:rPr>
              <w:t>Target bit rates [</w:t>
            </w:r>
            <w:proofErr w:type="spellStart"/>
            <w:r w:rsidRPr="00F41B80">
              <w:rPr>
                <w:lang w:val="en-CA" w:eastAsia="ja-JP"/>
              </w:rPr>
              <w:t>kbit</w:t>
            </w:r>
            <w:proofErr w:type="spellEnd"/>
            <w:r w:rsidRPr="00F41B80">
              <w:rPr>
                <w:lang w:val="en-CA" w:eastAsia="ja-JP"/>
              </w:rPr>
              <w:t>/s]</w:t>
            </w:r>
          </w:p>
        </w:tc>
      </w:tr>
      <w:tr w:rsidR="00DF4DDB" w:rsidRPr="00F41B80" w14:paraId="785FD1E2" w14:textId="77777777" w:rsidTr="00DF4DDB">
        <w:trPr>
          <w:jc w:val="center"/>
        </w:trPr>
        <w:tc>
          <w:tcPr>
            <w:tcW w:w="2194" w:type="dxa"/>
            <w:tcBorders>
              <w:top w:val="single" w:sz="12" w:space="0" w:color="auto"/>
              <w:bottom w:val="single" w:sz="12" w:space="0" w:color="auto"/>
            </w:tcBorders>
            <w:shd w:val="clear" w:color="auto" w:fill="auto"/>
          </w:tcPr>
          <w:p w14:paraId="11E940DD" w14:textId="77777777" w:rsidR="00DF4DDB" w:rsidRPr="00F41B80" w:rsidRDefault="00DF4DDB" w:rsidP="00DF4DDB">
            <w:pPr>
              <w:pStyle w:val="Tablehead"/>
              <w:rPr>
                <w:lang w:val="en-CA" w:eastAsia="ja-JP"/>
              </w:rPr>
            </w:pPr>
            <w:r w:rsidRPr="00F41B80">
              <w:rPr>
                <w:lang w:val="en-CA" w:eastAsia="ja-JP"/>
              </w:rPr>
              <w:t>Sequences</w:t>
            </w:r>
          </w:p>
        </w:tc>
        <w:tc>
          <w:tcPr>
            <w:tcW w:w="1485" w:type="dxa"/>
            <w:tcBorders>
              <w:top w:val="single" w:sz="12" w:space="0" w:color="auto"/>
              <w:bottom w:val="single" w:sz="12" w:space="0" w:color="auto"/>
            </w:tcBorders>
            <w:shd w:val="clear" w:color="auto" w:fill="auto"/>
          </w:tcPr>
          <w:p w14:paraId="3C6A0A6B" w14:textId="77777777" w:rsidR="00DF4DDB" w:rsidRPr="00F41B80" w:rsidRDefault="00DF4DDB" w:rsidP="00DF4DDB">
            <w:pPr>
              <w:pStyle w:val="Tablehead"/>
              <w:rPr>
                <w:lang w:val="en-CA" w:eastAsia="ja-JP"/>
              </w:rPr>
            </w:pPr>
            <w:r w:rsidRPr="00F41B80">
              <w:rPr>
                <w:lang w:val="en-CA" w:eastAsia="ja-JP"/>
              </w:rPr>
              <w:t>Rate 1</w:t>
            </w:r>
          </w:p>
        </w:tc>
        <w:tc>
          <w:tcPr>
            <w:tcW w:w="1793" w:type="dxa"/>
            <w:tcBorders>
              <w:top w:val="single" w:sz="12" w:space="0" w:color="auto"/>
              <w:bottom w:val="single" w:sz="12" w:space="0" w:color="auto"/>
            </w:tcBorders>
            <w:shd w:val="clear" w:color="auto" w:fill="auto"/>
          </w:tcPr>
          <w:p w14:paraId="4B1E842F" w14:textId="77777777" w:rsidR="00DF4DDB" w:rsidRPr="00F41B80" w:rsidRDefault="00DF4DDB" w:rsidP="00DF4DDB">
            <w:pPr>
              <w:pStyle w:val="Tablehead"/>
              <w:rPr>
                <w:lang w:val="en-CA" w:eastAsia="ja-JP"/>
              </w:rPr>
            </w:pPr>
            <w:r w:rsidRPr="00F41B80">
              <w:rPr>
                <w:lang w:val="en-CA" w:eastAsia="ja-JP"/>
              </w:rPr>
              <w:t>Rate 2</w:t>
            </w:r>
          </w:p>
        </w:tc>
        <w:tc>
          <w:tcPr>
            <w:tcW w:w="1793" w:type="dxa"/>
            <w:tcBorders>
              <w:top w:val="single" w:sz="12" w:space="0" w:color="auto"/>
              <w:bottom w:val="single" w:sz="12" w:space="0" w:color="auto"/>
            </w:tcBorders>
            <w:shd w:val="clear" w:color="auto" w:fill="auto"/>
          </w:tcPr>
          <w:p w14:paraId="6CC1ECB1" w14:textId="77777777" w:rsidR="00DF4DDB" w:rsidRPr="00F41B80" w:rsidRDefault="00DF4DDB" w:rsidP="00DF4DDB">
            <w:pPr>
              <w:pStyle w:val="Tablehead"/>
              <w:rPr>
                <w:lang w:val="en-CA" w:eastAsia="ja-JP"/>
              </w:rPr>
            </w:pPr>
            <w:r w:rsidRPr="00F41B80">
              <w:rPr>
                <w:lang w:val="en-CA" w:eastAsia="ja-JP"/>
              </w:rPr>
              <w:t>Rate 3</w:t>
            </w:r>
          </w:p>
        </w:tc>
        <w:tc>
          <w:tcPr>
            <w:tcW w:w="1797" w:type="dxa"/>
            <w:tcBorders>
              <w:top w:val="single" w:sz="12" w:space="0" w:color="auto"/>
              <w:bottom w:val="single" w:sz="12" w:space="0" w:color="auto"/>
            </w:tcBorders>
            <w:shd w:val="clear" w:color="auto" w:fill="auto"/>
          </w:tcPr>
          <w:p w14:paraId="66A23889" w14:textId="77777777" w:rsidR="00DF4DDB" w:rsidRPr="00F41B80" w:rsidRDefault="00DF4DDB" w:rsidP="00DF4DDB">
            <w:pPr>
              <w:pStyle w:val="Tablehead"/>
              <w:rPr>
                <w:lang w:val="en-CA" w:eastAsia="ja-JP"/>
              </w:rPr>
            </w:pPr>
            <w:r w:rsidRPr="00F41B80">
              <w:rPr>
                <w:lang w:val="en-CA" w:eastAsia="ja-JP"/>
              </w:rPr>
              <w:t>Rate 4</w:t>
            </w:r>
          </w:p>
        </w:tc>
      </w:tr>
      <w:tr w:rsidR="00DF4DDB" w:rsidRPr="00F41B80" w14:paraId="458EA922" w14:textId="77777777" w:rsidTr="00DF4DDB">
        <w:trPr>
          <w:jc w:val="center"/>
        </w:trPr>
        <w:tc>
          <w:tcPr>
            <w:tcW w:w="2194" w:type="dxa"/>
            <w:tcBorders>
              <w:top w:val="single" w:sz="12" w:space="0" w:color="auto"/>
            </w:tcBorders>
            <w:shd w:val="clear" w:color="auto" w:fill="auto"/>
          </w:tcPr>
          <w:p w14:paraId="0F03BD72" w14:textId="77777777" w:rsidR="00DF4DDB" w:rsidRPr="00F41B80" w:rsidRDefault="00DF4DDB" w:rsidP="00DF4DDB">
            <w:pPr>
              <w:pStyle w:val="Tabletext"/>
              <w:rPr>
                <w:lang w:val="en-CA" w:eastAsia="ja-JP"/>
              </w:rPr>
            </w:pPr>
            <w:proofErr w:type="spellStart"/>
            <w:r w:rsidRPr="00F41B80">
              <w:rPr>
                <w:lang w:val="en-CA"/>
              </w:rPr>
              <w:t>BQTerrace</w:t>
            </w:r>
            <w:proofErr w:type="spellEnd"/>
          </w:p>
        </w:tc>
        <w:tc>
          <w:tcPr>
            <w:tcW w:w="1485" w:type="dxa"/>
            <w:tcBorders>
              <w:top w:val="single" w:sz="12" w:space="0" w:color="auto"/>
            </w:tcBorders>
            <w:shd w:val="clear" w:color="auto" w:fill="auto"/>
          </w:tcPr>
          <w:p w14:paraId="1D877916" w14:textId="77777777" w:rsidR="00DF4DDB" w:rsidRPr="00F41B80" w:rsidRDefault="00DF4DDB" w:rsidP="00DF4DDB">
            <w:pPr>
              <w:pStyle w:val="Tabletext"/>
              <w:jc w:val="center"/>
              <w:rPr>
                <w:lang w:val="en-CA" w:eastAsia="ja-JP"/>
              </w:rPr>
            </w:pPr>
            <w:r w:rsidRPr="00F41B80">
              <w:rPr>
                <w:lang w:val="en-CA"/>
              </w:rPr>
              <w:t>400</w:t>
            </w:r>
          </w:p>
        </w:tc>
        <w:tc>
          <w:tcPr>
            <w:tcW w:w="1793" w:type="dxa"/>
            <w:tcBorders>
              <w:top w:val="single" w:sz="12" w:space="0" w:color="auto"/>
            </w:tcBorders>
            <w:shd w:val="clear" w:color="auto" w:fill="auto"/>
          </w:tcPr>
          <w:p w14:paraId="713CFD15" w14:textId="77777777" w:rsidR="00DF4DDB" w:rsidRPr="00F41B80" w:rsidRDefault="00DF4DDB" w:rsidP="00DF4DDB">
            <w:pPr>
              <w:pStyle w:val="Tabletext"/>
              <w:jc w:val="center"/>
              <w:rPr>
                <w:lang w:val="en-CA" w:eastAsia="ja-JP"/>
              </w:rPr>
            </w:pPr>
            <w:r w:rsidRPr="00F41B80">
              <w:rPr>
                <w:lang w:val="en-CA"/>
              </w:rPr>
              <w:t>600</w:t>
            </w:r>
          </w:p>
        </w:tc>
        <w:tc>
          <w:tcPr>
            <w:tcW w:w="1793" w:type="dxa"/>
            <w:tcBorders>
              <w:top w:val="single" w:sz="12" w:space="0" w:color="auto"/>
            </w:tcBorders>
            <w:shd w:val="clear" w:color="auto" w:fill="auto"/>
          </w:tcPr>
          <w:p w14:paraId="4BC60265" w14:textId="77777777" w:rsidR="00DF4DDB" w:rsidRPr="00F41B80" w:rsidRDefault="00DF4DDB" w:rsidP="00DF4DDB">
            <w:pPr>
              <w:pStyle w:val="Tabletext"/>
              <w:jc w:val="center"/>
              <w:rPr>
                <w:lang w:val="en-CA" w:eastAsia="ja-JP"/>
              </w:rPr>
            </w:pPr>
            <w:r w:rsidRPr="00F41B80">
              <w:rPr>
                <w:lang w:val="en-CA"/>
              </w:rPr>
              <w:t>1000</w:t>
            </w:r>
          </w:p>
        </w:tc>
        <w:tc>
          <w:tcPr>
            <w:tcW w:w="1797" w:type="dxa"/>
            <w:tcBorders>
              <w:top w:val="single" w:sz="12" w:space="0" w:color="auto"/>
            </w:tcBorders>
            <w:shd w:val="clear" w:color="auto" w:fill="auto"/>
          </w:tcPr>
          <w:p w14:paraId="0656A899" w14:textId="77777777" w:rsidR="00DF4DDB" w:rsidRPr="00F41B80" w:rsidRDefault="00DF4DDB" w:rsidP="00DF4DDB">
            <w:pPr>
              <w:pStyle w:val="Tabletext"/>
              <w:jc w:val="center"/>
              <w:rPr>
                <w:lang w:val="en-CA" w:eastAsia="ja-JP"/>
              </w:rPr>
            </w:pPr>
            <w:r w:rsidRPr="00F41B80">
              <w:rPr>
                <w:lang w:val="en-CA"/>
              </w:rPr>
              <w:t>1500</w:t>
            </w:r>
          </w:p>
        </w:tc>
      </w:tr>
      <w:tr w:rsidR="00DF4DDB" w:rsidRPr="00F41B80" w14:paraId="23FD7ADE" w14:textId="77777777" w:rsidTr="00DF4DDB">
        <w:trPr>
          <w:jc w:val="center"/>
        </w:trPr>
        <w:tc>
          <w:tcPr>
            <w:tcW w:w="2194" w:type="dxa"/>
            <w:shd w:val="clear" w:color="auto" w:fill="auto"/>
          </w:tcPr>
          <w:p w14:paraId="0CFB55FF" w14:textId="77777777" w:rsidR="00DF4DDB" w:rsidRPr="00F41B80" w:rsidRDefault="00DF4DDB" w:rsidP="00DF4DDB">
            <w:pPr>
              <w:pStyle w:val="Tabletext"/>
              <w:rPr>
                <w:lang w:val="en-CA" w:eastAsia="ja-JP"/>
              </w:rPr>
            </w:pPr>
            <w:proofErr w:type="spellStart"/>
            <w:r w:rsidRPr="00F41B80">
              <w:rPr>
                <w:lang w:val="en-CA"/>
              </w:rPr>
              <w:t>RitualDance</w:t>
            </w:r>
            <w:proofErr w:type="spellEnd"/>
          </w:p>
        </w:tc>
        <w:tc>
          <w:tcPr>
            <w:tcW w:w="1485" w:type="dxa"/>
            <w:shd w:val="clear" w:color="auto" w:fill="auto"/>
          </w:tcPr>
          <w:p w14:paraId="211EC68B" w14:textId="77777777" w:rsidR="00DF4DDB" w:rsidRPr="00F41B80" w:rsidRDefault="00DF4DDB" w:rsidP="00DF4DDB">
            <w:pPr>
              <w:pStyle w:val="Tabletext"/>
              <w:jc w:val="center"/>
              <w:rPr>
                <w:lang w:val="en-CA" w:eastAsia="ja-JP"/>
              </w:rPr>
            </w:pPr>
            <w:r w:rsidRPr="00F41B80">
              <w:rPr>
                <w:lang w:val="en-CA"/>
              </w:rPr>
              <w:t>900</w:t>
            </w:r>
          </w:p>
        </w:tc>
        <w:tc>
          <w:tcPr>
            <w:tcW w:w="1793" w:type="dxa"/>
            <w:shd w:val="clear" w:color="auto" w:fill="auto"/>
          </w:tcPr>
          <w:p w14:paraId="34B39119" w14:textId="77777777" w:rsidR="00DF4DDB" w:rsidRPr="00F41B80" w:rsidRDefault="00DF4DDB" w:rsidP="00DF4DDB">
            <w:pPr>
              <w:pStyle w:val="Tabletext"/>
              <w:jc w:val="center"/>
              <w:rPr>
                <w:lang w:val="en-CA" w:eastAsia="ja-JP"/>
              </w:rPr>
            </w:pPr>
            <w:r w:rsidRPr="00F41B80">
              <w:rPr>
                <w:lang w:val="en-CA"/>
              </w:rPr>
              <w:t>1500</w:t>
            </w:r>
          </w:p>
        </w:tc>
        <w:tc>
          <w:tcPr>
            <w:tcW w:w="1793" w:type="dxa"/>
            <w:shd w:val="clear" w:color="auto" w:fill="auto"/>
          </w:tcPr>
          <w:p w14:paraId="67D23450" w14:textId="77777777" w:rsidR="00DF4DDB" w:rsidRPr="00F41B80" w:rsidRDefault="00DF4DDB" w:rsidP="00DF4DDB">
            <w:pPr>
              <w:pStyle w:val="Tabletext"/>
              <w:jc w:val="center"/>
              <w:rPr>
                <w:lang w:val="en-CA" w:eastAsia="ja-JP"/>
              </w:rPr>
            </w:pPr>
            <w:r w:rsidRPr="00F41B80">
              <w:rPr>
                <w:lang w:val="en-CA"/>
              </w:rPr>
              <w:t>2300</w:t>
            </w:r>
          </w:p>
        </w:tc>
        <w:tc>
          <w:tcPr>
            <w:tcW w:w="1797" w:type="dxa"/>
            <w:shd w:val="clear" w:color="auto" w:fill="auto"/>
          </w:tcPr>
          <w:p w14:paraId="062DBECD" w14:textId="77777777" w:rsidR="00DF4DDB" w:rsidRPr="00F41B80" w:rsidRDefault="00DF4DDB" w:rsidP="00DF4DDB">
            <w:pPr>
              <w:pStyle w:val="Tabletext"/>
              <w:jc w:val="center"/>
              <w:rPr>
                <w:lang w:val="en-CA" w:eastAsia="ja-JP"/>
              </w:rPr>
            </w:pPr>
            <w:r w:rsidRPr="00F41B80">
              <w:rPr>
                <w:lang w:val="en-CA"/>
              </w:rPr>
              <w:t>3800</w:t>
            </w:r>
          </w:p>
        </w:tc>
      </w:tr>
      <w:tr w:rsidR="00DF4DDB" w:rsidRPr="00F41B80" w14:paraId="2A0CEB5C" w14:textId="77777777" w:rsidTr="00DF4DDB">
        <w:trPr>
          <w:jc w:val="center"/>
        </w:trPr>
        <w:tc>
          <w:tcPr>
            <w:tcW w:w="2194" w:type="dxa"/>
            <w:shd w:val="clear" w:color="auto" w:fill="auto"/>
          </w:tcPr>
          <w:p w14:paraId="4E5F598F" w14:textId="77777777" w:rsidR="00DF4DDB" w:rsidRPr="00F41B80" w:rsidRDefault="00DF4DDB" w:rsidP="00DF4DDB">
            <w:pPr>
              <w:pStyle w:val="Tabletext"/>
              <w:rPr>
                <w:lang w:val="en-CA"/>
              </w:rPr>
            </w:pPr>
            <w:proofErr w:type="spellStart"/>
            <w:r w:rsidRPr="00F41B80">
              <w:rPr>
                <w:lang w:val="en-CA"/>
              </w:rPr>
              <w:t>MarketPlace</w:t>
            </w:r>
            <w:proofErr w:type="spellEnd"/>
          </w:p>
        </w:tc>
        <w:tc>
          <w:tcPr>
            <w:tcW w:w="1485" w:type="dxa"/>
            <w:shd w:val="clear" w:color="auto" w:fill="auto"/>
          </w:tcPr>
          <w:p w14:paraId="3AFBA4A8" w14:textId="77777777" w:rsidR="00DF4DDB" w:rsidRPr="00F41B80" w:rsidRDefault="00DF4DDB" w:rsidP="00DF4DDB">
            <w:pPr>
              <w:pStyle w:val="Tabletext"/>
              <w:jc w:val="center"/>
              <w:rPr>
                <w:lang w:val="en-CA"/>
              </w:rPr>
            </w:pPr>
            <w:r w:rsidRPr="00F41B80">
              <w:rPr>
                <w:lang w:val="en-CA"/>
              </w:rPr>
              <w:t>500</w:t>
            </w:r>
          </w:p>
        </w:tc>
        <w:tc>
          <w:tcPr>
            <w:tcW w:w="1793" w:type="dxa"/>
            <w:shd w:val="clear" w:color="auto" w:fill="auto"/>
          </w:tcPr>
          <w:p w14:paraId="62E89579" w14:textId="77777777" w:rsidR="00DF4DDB" w:rsidRPr="00F41B80" w:rsidRDefault="00DF4DDB" w:rsidP="00DF4DDB">
            <w:pPr>
              <w:pStyle w:val="Tabletext"/>
              <w:jc w:val="center"/>
              <w:rPr>
                <w:lang w:val="en-CA"/>
              </w:rPr>
            </w:pPr>
            <w:r w:rsidRPr="00F41B80">
              <w:rPr>
                <w:lang w:val="en-CA"/>
              </w:rPr>
              <w:t>800</w:t>
            </w:r>
          </w:p>
        </w:tc>
        <w:tc>
          <w:tcPr>
            <w:tcW w:w="1793" w:type="dxa"/>
            <w:shd w:val="clear" w:color="auto" w:fill="auto"/>
          </w:tcPr>
          <w:p w14:paraId="0FBB3800" w14:textId="77777777" w:rsidR="00DF4DDB" w:rsidRPr="00F41B80" w:rsidRDefault="00DF4DDB" w:rsidP="00DF4DDB">
            <w:pPr>
              <w:pStyle w:val="Tabletext"/>
              <w:jc w:val="center"/>
              <w:rPr>
                <w:lang w:val="en-CA"/>
              </w:rPr>
            </w:pPr>
            <w:r w:rsidRPr="00F41B80">
              <w:rPr>
                <w:lang w:val="en-CA"/>
              </w:rPr>
              <w:t>1200</w:t>
            </w:r>
          </w:p>
        </w:tc>
        <w:tc>
          <w:tcPr>
            <w:tcW w:w="1797" w:type="dxa"/>
            <w:shd w:val="clear" w:color="auto" w:fill="auto"/>
          </w:tcPr>
          <w:p w14:paraId="1C6000D7" w14:textId="77777777" w:rsidR="00DF4DDB" w:rsidRPr="00F41B80" w:rsidRDefault="00DF4DDB" w:rsidP="00DF4DDB">
            <w:pPr>
              <w:pStyle w:val="Tabletext"/>
              <w:jc w:val="center"/>
              <w:rPr>
                <w:lang w:val="en-CA"/>
              </w:rPr>
            </w:pPr>
            <w:r w:rsidRPr="00F41B80">
              <w:rPr>
                <w:lang w:val="en-CA"/>
              </w:rPr>
              <w:t>2000</w:t>
            </w:r>
          </w:p>
        </w:tc>
      </w:tr>
      <w:tr w:rsidR="00DF4DDB" w:rsidRPr="00F41B80" w14:paraId="75A9D954" w14:textId="77777777" w:rsidTr="00DF4DDB">
        <w:trPr>
          <w:jc w:val="center"/>
        </w:trPr>
        <w:tc>
          <w:tcPr>
            <w:tcW w:w="2194" w:type="dxa"/>
            <w:shd w:val="clear" w:color="auto" w:fill="auto"/>
          </w:tcPr>
          <w:p w14:paraId="4CADE530" w14:textId="77777777" w:rsidR="00DF4DDB" w:rsidRPr="00F41B80" w:rsidRDefault="00DF4DDB" w:rsidP="00DF4DDB">
            <w:pPr>
              <w:pStyle w:val="Tabletext"/>
              <w:rPr>
                <w:lang w:val="en-CA" w:eastAsia="ja-JP"/>
              </w:rPr>
            </w:pPr>
            <w:proofErr w:type="spellStart"/>
            <w:r w:rsidRPr="00F41B80">
              <w:rPr>
                <w:lang w:val="en-CA"/>
              </w:rPr>
              <w:t>BasketballDrive</w:t>
            </w:r>
            <w:proofErr w:type="spellEnd"/>
          </w:p>
        </w:tc>
        <w:tc>
          <w:tcPr>
            <w:tcW w:w="1485" w:type="dxa"/>
            <w:shd w:val="clear" w:color="auto" w:fill="auto"/>
          </w:tcPr>
          <w:p w14:paraId="463E4831" w14:textId="77777777" w:rsidR="00DF4DDB" w:rsidRPr="00F41B80" w:rsidRDefault="00DF4DDB" w:rsidP="00DF4DDB">
            <w:pPr>
              <w:pStyle w:val="Tabletext"/>
              <w:jc w:val="center"/>
              <w:rPr>
                <w:lang w:val="en-CA" w:eastAsia="ja-JP"/>
              </w:rPr>
            </w:pPr>
            <w:r w:rsidRPr="00F41B80">
              <w:rPr>
                <w:lang w:val="en-CA"/>
              </w:rPr>
              <w:t>800</w:t>
            </w:r>
          </w:p>
        </w:tc>
        <w:tc>
          <w:tcPr>
            <w:tcW w:w="1793" w:type="dxa"/>
            <w:shd w:val="clear" w:color="auto" w:fill="auto"/>
          </w:tcPr>
          <w:p w14:paraId="5E644CE7" w14:textId="77777777" w:rsidR="00DF4DDB" w:rsidRPr="00F41B80" w:rsidRDefault="00DF4DDB" w:rsidP="00DF4DDB">
            <w:pPr>
              <w:pStyle w:val="Tabletext"/>
              <w:jc w:val="center"/>
              <w:rPr>
                <w:lang w:val="en-CA" w:eastAsia="ja-JP"/>
              </w:rPr>
            </w:pPr>
            <w:r w:rsidRPr="00F41B80">
              <w:rPr>
                <w:lang w:val="en-CA"/>
              </w:rPr>
              <w:t>1200</w:t>
            </w:r>
          </w:p>
        </w:tc>
        <w:tc>
          <w:tcPr>
            <w:tcW w:w="1793" w:type="dxa"/>
            <w:shd w:val="clear" w:color="auto" w:fill="auto"/>
          </w:tcPr>
          <w:p w14:paraId="48E7103C" w14:textId="77777777" w:rsidR="00DF4DDB" w:rsidRPr="00F41B80" w:rsidRDefault="00DF4DDB" w:rsidP="00DF4DDB">
            <w:pPr>
              <w:pStyle w:val="Tabletext"/>
              <w:jc w:val="center"/>
              <w:rPr>
                <w:lang w:val="en-CA" w:eastAsia="ja-JP"/>
              </w:rPr>
            </w:pPr>
            <w:r w:rsidRPr="00F41B80">
              <w:rPr>
                <w:lang w:val="en-CA"/>
              </w:rPr>
              <w:t>2000</w:t>
            </w:r>
          </w:p>
        </w:tc>
        <w:tc>
          <w:tcPr>
            <w:tcW w:w="1797" w:type="dxa"/>
            <w:shd w:val="clear" w:color="auto" w:fill="auto"/>
          </w:tcPr>
          <w:p w14:paraId="6366B13A" w14:textId="77777777" w:rsidR="00DF4DDB" w:rsidRPr="00F41B80" w:rsidRDefault="00DF4DDB" w:rsidP="00DF4DDB">
            <w:pPr>
              <w:pStyle w:val="Tabletext"/>
              <w:jc w:val="center"/>
              <w:rPr>
                <w:lang w:val="en-CA" w:eastAsia="ja-JP"/>
              </w:rPr>
            </w:pPr>
            <w:r w:rsidRPr="00F41B80">
              <w:rPr>
                <w:lang w:val="en-CA"/>
              </w:rPr>
              <w:t>3500</w:t>
            </w:r>
          </w:p>
        </w:tc>
      </w:tr>
      <w:tr w:rsidR="00DF4DDB" w:rsidRPr="00F41B80" w14:paraId="2A11682D" w14:textId="77777777" w:rsidTr="00DF4DDB">
        <w:trPr>
          <w:jc w:val="center"/>
        </w:trPr>
        <w:tc>
          <w:tcPr>
            <w:tcW w:w="2194" w:type="dxa"/>
            <w:shd w:val="clear" w:color="auto" w:fill="auto"/>
          </w:tcPr>
          <w:p w14:paraId="100374DD" w14:textId="77777777" w:rsidR="00DF4DDB" w:rsidRPr="00F41B80" w:rsidRDefault="00DF4DDB" w:rsidP="00DF4DDB">
            <w:pPr>
              <w:pStyle w:val="Tabletext"/>
              <w:rPr>
                <w:lang w:val="en-CA" w:eastAsia="ja-JP"/>
              </w:rPr>
            </w:pPr>
            <w:r w:rsidRPr="00F41B80">
              <w:rPr>
                <w:lang w:val="en-CA"/>
              </w:rPr>
              <w:t>Cactus</w:t>
            </w:r>
          </w:p>
        </w:tc>
        <w:tc>
          <w:tcPr>
            <w:tcW w:w="1485" w:type="dxa"/>
            <w:shd w:val="clear" w:color="auto" w:fill="auto"/>
          </w:tcPr>
          <w:p w14:paraId="6FA6F3CF" w14:textId="77777777" w:rsidR="00DF4DDB" w:rsidRPr="00F41B80" w:rsidRDefault="00DF4DDB" w:rsidP="00DF4DDB">
            <w:pPr>
              <w:pStyle w:val="Tabletext"/>
              <w:jc w:val="center"/>
              <w:rPr>
                <w:lang w:val="en-CA" w:eastAsia="ja-JP"/>
              </w:rPr>
            </w:pPr>
            <w:r w:rsidRPr="00F41B80">
              <w:rPr>
                <w:lang w:val="en-CA"/>
              </w:rPr>
              <w:t>500</w:t>
            </w:r>
          </w:p>
        </w:tc>
        <w:tc>
          <w:tcPr>
            <w:tcW w:w="1793" w:type="dxa"/>
            <w:shd w:val="clear" w:color="auto" w:fill="auto"/>
          </w:tcPr>
          <w:p w14:paraId="72E44EDF" w14:textId="77777777" w:rsidR="00DF4DDB" w:rsidRPr="00F41B80" w:rsidRDefault="00DF4DDB" w:rsidP="00DF4DDB">
            <w:pPr>
              <w:pStyle w:val="Tabletext"/>
              <w:jc w:val="center"/>
              <w:rPr>
                <w:lang w:val="en-CA" w:eastAsia="ja-JP"/>
              </w:rPr>
            </w:pPr>
            <w:r w:rsidRPr="00F41B80">
              <w:rPr>
                <w:lang w:val="en-CA"/>
              </w:rPr>
              <w:t>800</w:t>
            </w:r>
          </w:p>
        </w:tc>
        <w:tc>
          <w:tcPr>
            <w:tcW w:w="1793" w:type="dxa"/>
            <w:shd w:val="clear" w:color="auto" w:fill="auto"/>
          </w:tcPr>
          <w:p w14:paraId="3BB2B8D3" w14:textId="77777777" w:rsidR="00DF4DDB" w:rsidRPr="00F41B80" w:rsidRDefault="00DF4DDB" w:rsidP="00DF4DDB">
            <w:pPr>
              <w:pStyle w:val="Tabletext"/>
              <w:jc w:val="center"/>
              <w:rPr>
                <w:lang w:val="en-CA" w:eastAsia="ja-JP"/>
              </w:rPr>
            </w:pPr>
            <w:r w:rsidRPr="00F41B80">
              <w:rPr>
                <w:lang w:val="en-CA"/>
              </w:rPr>
              <w:t>1200</w:t>
            </w:r>
          </w:p>
        </w:tc>
        <w:tc>
          <w:tcPr>
            <w:tcW w:w="1797" w:type="dxa"/>
            <w:shd w:val="clear" w:color="auto" w:fill="auto"/>
          </w:tcPr>
          <w:p w14:paraId="52693B36" w14:textId="77777777" w:rsidR="00DF4DDB" w:rsidRPr="00F41B80" w:rsidRDefault="00DF4DDB" w:rsidP="00DF4DDB">
            <w:pPr>
              <w:pStyle w:val="Tabletext"/>
              <w:jc w:val="center"/>
              <w:rPr>
                <w:lang w:val="en-CA" w:eastAsia="ja-JP"/>
              </w:rPr>
            </w:pPr>
            <w:r w:rsidRPr="00F41B80">
              <w:rPr>
                <w:lang w:val="en-CA"/>
              </w:rPr>
              <w:t>2000</w:t>
            </w:r>
          </w:p>
        </w:tc>
      </w:tr>
    </w:tbl>
    <w:p w14:paraId="3D71A962" w14:textId="77777777" w:rsidR="0061435F" w:rsidRPr="00F41B80" w:rsidRDefault="0061435F" w:rsidP="00DF4DDB">
      <w:pPr>
        <w:rPr>
          <w:lang w:val="en-CA"/>
        </w:rPr>
      </w:pPr>
    </w:p>
    <w:p w14:paraId="0C02CAC6" w14:textId="599070B3" w:rsidR="00DF4DDB" w:rsidRPr="00F41B80" w:rsidRDefault="00DF4DDB" w:rsidP="00DF4DDB">
      <w:pPr>
        <w:keepNext/>
        <w:rPr>
          <w:lang w:val="en-CA"/>
        </w:rPr>
      </w:pPr>
      <w:r w:rsidRPr="00F41B80">
        <w:rPr>
          <w:lang w:val="en-CA"/>
        </w:rPr>
        <w:t xml:space="preserve">Submissions to this Call </w:t>
      </w:r>
      <w:r w:rsidR="00CC60A8">
        <w:rPr>
          <w:lang w:val="en-CA"/>
        </w:rPr>
        <w:t>were required</w:t>
      </w:r>
      <w:r w:rsidR="00137719" w:rsidRPr="00F41B80">
        <w:rPr>
          <w:lang w:val="en-CA"/>
        </w:rPr>
        <w:t xml:space="preserve"> to </w:t>
      </w:r>
      <w:r w:rsidRPr="00F41B80">
        <w:rPr>
          <w:lang w:val="en-CA"/>
        </w:rPr>
        <w:t>obey the following additional constraints:</w:t>
      </w:r>
    </w:p>
    <w:p w14:paraId="6229C839" w14:textId="77777777" w:rsidR="00DF4DDB" w:rsidRPr="00F41B80" w:rsidRDefault="00DF4DDB" w:rsidP="00461348">
      <w:pPr>
        <w:keepNext/>
        <w:numPr>
          <w:ilvl w:val="0"/>
          <w:numId w:val="3"/>
        </w:numPr>
        <w:spacing w:before="120"/>
        <w:jc w:val="both"/>
        <w:rPr>
          <w:lang w:val="en-CA"/>
        </w:rPr>
      </w:pPr>
      <w:r w:rsidRPr="00F41B80">
        <w:rPr>
          <w:lang w:val="en-CA"/>
        </w:rPr>
        <w:t>No use of pre-processing.</w:t>
      </w:r>
    </w:p>
    <w:p w14:paraId="77F318AE" w14:textId="0198731C" w:rsidR="00DF4DDB" w:rsidRPr="00F41B80" w:rsidRDefault="00DF4DDB" w:rsidP="00461348">
      <w:pPr>
        <w:numPr>
          <w:ilvl w:val="0"/>
          <w:numId w:val="3"/>
        </w:numPr>
        <w:spacing w:before="120"/>
        <w:jc w:val="both"/>
        <w:rPr>
          <w:lang w:val="en-CA"/>
        </w:rPr>
      </w:pPr>
      <w:r w:rsidRPr="00F41B80">
        <w:rPr>
          <w:lang w:val="en-CA"/>
        </w:rPr>
        <w:t>Only us</w:t>
      </w:r>
      <w:r w:rsidR="003F2884">
        <w:rPr>
          <w:lang w:val="en-CA"/>
        </w:rPr>
        <w:t>ing</w:t>
      </w:r>
      <w:r w:rsidRPr="00F41B80">
        <w:rPr>
          <w:lang w:val="en-CA"/>
        </w:rPr>
        <w:t xml:space="preserve"> post-processing if it </w:t>
      </w:r>
      <w:r w:rsidR="003F2884">
        <w:rPr>
          <w:lang w:val="en-CA"/>
        </w:rPr>
        <w:t>wa</w:t>
      </w:r>
      <w:r w:rsidRPr="00F41B80">
        <w:rPr>
          <w:lang w:val="en-CA"/>
        </w:rPr>
        <w:t>s part of the decoding process, i.e.</w:t>
      </w:r>
      <w:r w:rsidR="003F2884">
        <w:rPr>
          <w:lang w:val="en-CA"/>
        </w:rPr>
        <w:t>,</w:t>
      </w:r>
      <w:r w:rsidRPr="00F41B80">
        <w:rPr>
          <w:lang w:val="en-CA"/>
        </w:rPr>
        <w:t xml:space="preserve"> any processing that </w:t>
      </w:r>
      <w:r w:rsidR="003F2884">
        <w:rPr>
          <w:lang w:val="en-CA"/>
        </w:rPr>
        <w:t>wa</w:t>
      </w:r>
      <w:r w:rsidRPr="00F41B80">
        <w:rPr>
          <w:lang w:val="en-CA"/>
        </w:rPr>
        <w:t>s applied to a picture prior to its use as a reference for inter</w:t>
      </w:r>
      <w:r w:rsidR="003F2884">
        <w:rPr>
          <w:lang w:val="en-CA"/>
        </w:rPr>
        <w:t>-picture</w:t>
      </w:r>
      <w:r w:rsidRPr="00F41B80">
        <w:rPr>
          <w:lang w:val="en-CA"/>
        </w:rPr>
        <w:t xml:space="preserve"> prediction of other pictures. Such processing </w:t>
      </w:r>
      <w:r w:rsidR="00137719" w:rsidRPr="00F41B80">
        <w:rPr>
          <w:lang w:val="en-CA"/>
        </w:rPr>
        <w:t xml:space="preserve">could </w:t>
      </w:r>
      <w:r w:rsidRPr="00F41B80">
        <w:rPr>
          <w:lang w:val="en-CA"/>
        </w:rPr>
        <w:t>also be applied to non-reference pictures.</w:t>
      </w:r>
    </w:p>
    <w:p w14:paraId="4406D395" w14:textId="7AB2C6F7" w:rsidR="00DF4DDB" w:rsidRPr="00F41B80" w:rsidRDefault="003F2884" w:rsidP="00461348">
      <w:pPr>
        <w:numPr>
          <w:ilvl w:val="0"/>
          <w:numId w:val="3"/>
        </w:numPr>
        <w:spacing w:before="120"/>
        <w:jc w:val="both"/>
        <w:rPr>
          <w:lang w:val="en-CA"/>
        </w:rPr>
      </w:pPr>
      <w:r>
        <w:rPr>
          <w:lang w:val="en-CA"/>
        </w:rPr>
        <w:t>It was requested that q</w:t>
      </w:r>
      <w:r w:rsidR="00DF4DDB" w:rsidRPr="00F41B80">
        <w:rPr>
          <w:lang w:val="en-CA"/>
        </w:rPr>
        <w:t xml:space="preserve">uantization settings should be kept static except that a one-time change of the quantization settings to meet the target bit rate </w:t>
      </w:r>
      <w:r>
        <w:rPr>
          <w:lang w:val="en-CA"/>
        </w:rPr>
        <w:t>wa</w:t>
      </w:r>
      <w:r w:rsidR="00DF4DDB" w:rsidRPr="00F41B80">
        <w:rPr>
          <w:lang w:val="en-CA"/>
        </w:rPr>
        <w:t xml:space="preserve">s allowed. When any change of quantization </w:t>
      </w:r>
      <w:r w:rsidR="00137719" w:rsidRPr="00F41B80">
        <w:rPr>
          <w:lang w:val="en-CA"/>
        </w:rPr>
        <w:t xml:space="preserve">was </w:t>
      </w:r>
      <w:r w:rsidR="00DF4DDB" w:rsidRPr="00F41B80">
        <w:rPr>
          <w:lang w:val="en-CA"/>
        </w:rPr>
        <w:t xml:space="preserve">used, it </w:t>
      </w:r>
      <w:r w:rsidR="00CC60A8">
        <w:rPr>
          <w:lang w:val="en-CA"/>
        </w:rPr>
        <w:t>was required</w:t>
      </w:r>
      <w:r w:rsidR="00137719" w:rsidRPr="00F41B80">
        <w:rPr>
          <w:lang w:val="en-CA"/>
        </w:rPr>
        <w:t xml:space="preserve"> to </w:t>
      </w:r>
      <w:r w:rsidR="00DF4DDB" w:rsidRPr="00F41B80">
        <w:rPr>
          <w:lang w:val="en-CA"/>
        </w:rPr>
        <w:t>be described</w:t>
      </w:r>
      <w:r w:rsidR="00137719" w:rsidRPr="00F41B80">
        <w:rPr>
          <w:lang w:val="en-CA"/>
        </w:rPr>
        <w:t>, including</w:t>
      </w:r>
      <w:r w:rsidR="00DF4DDB" w:rsidRPr="00F41B80">
        <w:rPr>
          <w:lang w:val="en-CA"/>
        </w:rPr>
        <w:t xml:space="preserve"> the one-time change.</w:t>
      </w:r>
    </w:p>
    <w:p w14:paraId="54EFC515" w14:textId="61A3B07D" w:rsidR="00DF4DDB" w:rsidRPr="00F41B80" w:rsidRDefault="00DF4DDB" w:rsidP="00461348">
      <w:pPr>
        <w:numPr>
          <w:ilvl w:val="0"/>
          <w:numId w:val="3"/>
        </w:numPr>
        <w:spacing w:before="120"/>
        <w:jc w:val="both"/>
        <w:rPr>
          <w:lang w:val="en-CA"/>
        </w:rPr>
      </w:pPr>
      <w:r w:rsidRPr="00F41B80">
        <w:rPr>
          <w:lang w:val="en-CA"/>
        </w:rPr>
        <w:t xml:space="preserve">Proponents </w:t>
      </w:r>
      <w:r w:rsidR="00137719" w:rsidRPr="00F41B80">
        <w:rPr>
          <w:lang w:val="en-CA"/>
        </w:rPr>
        <w:t xml:space="preserve">were </w:t>
      </w:r>
      <w:r w:rsidRPr="00F41B80">
        <w:rPr>
          <w:lang w:val="en-CA"/>
        </w:rPr>
        <w:t xml:space="preserve">discouraged from optimizing encoding parameters using non-automatic means as well as optimizing encoding parameters on a per sequence basis within a Class. When any optimization </w:t>
      </w:r>
      <w:r w:rsidR="00137719" w:rsidRPr="00F41B80">
        <w:rPr>
          <w:lang w:val="en-CA"/>
        </w:rPr>
        <w:t xml:space="preserve">was </w:t>
      </w:r>
      <w:r w:rsidRPr="00F41B80">
        <w:rPr>
          <w:lang w:val="en-CA"/>
        </w:rPr>
        <w:t xml:space="preserve">employed, it </w:t>
      </w:r>
      <w:r w:rsidR="00CC60A8">
        <w:rPr>
          <w:lang w:val="en-CA"/>
        </w:rPr>
        <w:t>was required</w:t>
      </w:r>
      <w:r w:rsidR="00137719" w:rsidRPr="00F41B80">
        <w:rPr>
          <w:lang w:val="en-CA"/>
        </w:rPr>
        <w:t xml:space="preserve"> to </w:t>
      </w:r>
      <w:r w:rsidRPr="00F41B80">
        <w:rPr>
          <w:lang w:val="en-CA"/>
        </w:rPr>
        <w:t>be described.</w:t>
      </w:r>
    </w:p>
    <w:p w14:paraId="0D689B30" w14:textId="35A226F5" w:rsidR="00DF4DDB" w:rsidRPr="00F41B80" w:rsidRDefault="00DF4DDB" w:rsidP="00461348">
      <w:pPr>
        <w:numPr>
          <w:ilvl w:val="0"/>
          <w:numId w:val="3"/>
        </w:numPr>
        <w:spacing w:before="120"/>
        <w:jc w:val="both"/>
        <w:rPr>
          <w:lang w:val="en-CA"/>
        </w:rPr>
      </w:pPr>
      <w:r w:rsidRPr="00F41B80">
        <w:rPr>
          <w:lang w:val="en-CA"/>
        </w:rPr>
        <w:t xml:space="preserve">Proponents </w:t>
      </w:r>
      <w:r w:rsidR="00137719" w:rsidRPr="00F41B80">
        <w:rPr>
          <w:lang w:val="en-CA"/>
        </w:rPr>
        <w:t xml:space="preserve">were </w:t>
      </w:r>
      <w:r w:rsidR="006D3880">
        <w:rPr>
          <w:lang w:val="en-CA"/>
        </w:rPr>
        <w:t>required</w:t>
      </w:r>
      <w:r w:rsidR="00137719" w:rsidRPr="00F41B80">
        <w:rPr>
          <w:lang w:val="en-CA"/>
        </w:rPr>
        <w:t xml:space="preserve"> to not use </w:t>
      </w:r>
      <w:r w:rsidRPr="00F41B80">
        <w:rPr>
          <w:lang w:val="en-CA"/>
        </w:rPr>
        <w:t>any part of the video coding test set as a training set for training large entropy coding tables, VQ codebooks, etc.</w:t>
      </w:r>
    </w:p>
    <w:p w14:paraId="01162AC7" w14:textId="77777777" w:rsidR="00DF4DDB" w:rsidRPr="00F41B80" w:rsidRDefault="00DF4DDB" w:rsidP="00DF4DDB">
      <w:pPr>
        <w:pStyle w:val="Heading3"/>
        <w:jc w:val="both"/>
        <w:rPr>
          <w:lang w:val="en-CA"/>
        </w:rPr>
      </w:pPr>
      <w:bookmarkStart w:id="9" w:name="_Ref488410027"/>
      <w:r w:rsidRPr="00F41B80">
        <w:rPr>
          <w:lang w:val="en-CA"/>
        </w:rPr>
        <w:t>Anchors</w:t>
      </w:r>
      <w:bookmarkEnd w:id="9"/>
    </w:p>
    <w:p w14:paraId="4A73B975" w14:textId="28B5AAAE" w:rsidR="00DF4DDB" w:rsidRPr="00F41B80" w:rsidRDefault="00DF4DDB" w:rsidP="00DF4DDB">
      <w:pPr>
        <w:tabs>
          <w:tab w:val="left" w:pos="1276"/>
        </w:tabs>
        <w:rPr>
          <w:lang w:val="en-CA"/>
        </w:rPr>
      </w:pPr>
      <w:r w:rsidRPr="00F41B80">
        <w:rPr>
          <w:lang w:val="en-CA"/>
        </w:rPr>
        <w:t xml:space="preserve">Two anchors </w:t>
      </w:r>
      <w:r w:rsidR="00137719" w:rsidRPr="00F41B80">
        <w:rPr>
          <w:lang w:val="en-CA"/>
        </w:rPr>
        <w:t xml:space="preserve">were </w:t>
      </w:r>
      <w:r w:rsidRPr="00F41B80">
        <w:rPr>
          <w:lang w:val="en-CA"/>
        </w:rPr>
        <w:t>generated by encoding the above video sequences. The first anchor use</w:t>
      </w:r>
      <w:r w:rsidR="00137719" w:rsidRPr="00F41B80">
        <w:rPr>
          <w:lang w:val="en-CA"/>
        </w:rPr>
        <w:t>d</w:t>
      </w:r>
      <w:r w:rsidRPr="00F41B80">
        <w:rPr>
          <w:lang w:val="en-CA"/>
        </w:rPr>
        <w:t xml:space="preserve"> the HM 16.16 software package. This anchor use</w:t>
      </w:r>
      <w:r w:rsidR="006D3880">
        <w:rPr>
          <w:lang w:val="en-CA"/>
        </w:rPr>
        <w:t>d</w:t>
      </w:r>
      <w:r w:rsidRPr="00F41B80">
        <w:rPr>
          <w:lang w:val="en-CA"/>
        </w:rPr>
        <w:t xml:space="preserve"> static quantization parameter (QP) settings, </w:t>
      </w:r>
      <w:r w:rsidR="006D3880">
        <w:rPr>
          <w:lang w:val="en-CA"/>
        </w:rPr>
        <w:t>except for</w:t>
      </w:r>
      <w:r w:rsidR="006D3880" w:rsidRPr="00F41B80">
        <w:rPr>
          <w:lang w:val="en-CA"/>
        </w:rPr>
        <w:t xml:space="preserve"> </w:t>
      </w:r>
      <w:r w:rsidRPr="00F41B80">
        <w:rPr>
          <w:lang w:val="en-CA"/>
        </w:rPr>
        <w:t xml:space="preserve">a one-time </w:t>
      </w:r>
      <w:r w:rsidRPr="00F41B80">
        <w:rPr>
          <w:lang w:val="en-CA"/>
        </w:rPr>
        <w:lastRenderedPageBreak/>
        <w:t xml:space="preserve">change of the quantization parameter from value QP to value QP+1 </w:t>
      </w:r>
      <w:r w:rsidR="006D3880">
        <w:rPr>
          <w:lang w:val="en-CA"/>
        </w:rPr>
        <w:t xml:space="preserve">which </w:t>
      </w:r>
      <w:r w:rsidR="00137719" w:rsidRPr="00F41B80">
        <w:rPr>
          <w:lang w:val="en-CA"/>
        </w:rPr>
        <w:t xml:space="preserve">was </w:t>
      </w:r>
      <w:r w:rsidRPr="00F41B80">
        <w:rPr>
          <w:lang w:val="en-CA"/>
        </w:rPr>
        <w:t xml:space="preserve">used for some bitstreams </w:t>
      </w:r>
      <w:proofErr w:type="gramStart"/>
      <w:r w:rsidRPr="00F41B80">
        <w:rPr>
          <w:lang w:val="en-CA"/>
        </w:rPr>
        <w:t>in order to</w:t>
      </w:r>
      <w:proofErr w:type="gramEnd"/>
      <w:r w:rsidRPr="00F41B80">
        <w:rPr>
          <w:lang w:val="en-CA"/>
        </w:rPr>
        <w:t xml:space="preserve"> meet the defined target bit rates. The anchors obey</w:t>
      </w:r>
      <w:r w:rsidR="006D3880">
        <w:rPr>
          <w:lang w:val="en-CA"/>
        </w:rPr>
        <w:t>ed</w:t>
      </w:r>
      <w:r w:rsidRPr="00F41B80">
        <w:rPr>
          <w:lang w:val="en-CA"/>
        </w:rPr>
        <w:t xml:space="preserve"> the coding conditions </w:t>
      </w:r>
      <w:r w:rsidR="006D3880">
        <w:rPr>
          <w:lang w:val="en-CA"/>
        </w:rPr>
        <w:t xml:space="preserve">described </w:t>
      </w:r>
      <w:r w:rsidRPr="00F41B80">
        <w:rPr>
          <w:lang w:val="en-CA"/>
        </w:rPr>
        <w:t xml:space="preserve">in section </w:t>
      </w:r>
      <w:r w:rsidR="00137719" w:rsidRPr="00F41B80">
        <w:rPr>
          <w:lang w:val="en-CA"/>
        </w:rPr>
        <w:fldChar w:fldCharType="begin"/>
      </w:r>
      <w:r w:rsidR="00137719" w:rsidRPr="00F41B80">
        <w:rPr>
          <w:lang w:val="en-CA"/>
        </w:rPr>
        <w:instrText xml:space="preserve"> REF _Ref245059249 \r \h </w:instrText>
      </w:r>
      <w:r w:rsidR="00137719" w:rsidRPr="00F41B80">
        <w:rPr>
          <w:lang w:val="en-CA"/>
        </w:rPr>
      </w:r>
      <w:r w:rsidR="00137719" w:rsidRPr="00F41B80">
        <w:rPr>
          <w:lang w:val="en-CA"/>
        </w:rPr>
        <w:fldChar w:fldCharType="separate"/>
      </w:r>
      <w:r w:rsidR="00FC3670">
        <w:rPr>
          <w:lang w:val="en-CA"/>
        </w:rPr>
        <w:t>2.1.2</w:t>
      </w:r>
      <w:r w:rsidR="00137719" w:rsidRPr="00F41B80">
        <w:rPr>
          <w:lang w:val="en-CA"/>
        </w:rPr>
        <w:fldChar w:fldCharType="end"/>
      </w:r>
      <w:r w:rsidRPr="00F41B80">
        <w:rPr>
          <w:lang w:val="en-CA"/>
        </w:rPr>
        <w:t xml:space="preserve">. Additionally, a higher </w:t>
      </w:r>
      <w:r w:rsidR="006D3880">
        <w:rPr>
          <w:lang w:val="en-CA"/>
        </w:rPr>
        <w:t xml:space="preserve">bit </w:t>
      </w:r>
      <w:r w:rsidRPr="00F41B80">
        <w:rPr>
          <w:lang w:val="en-CA"/>
        </w:rPr>
        <w:t xml:space="preserve">rate bitstream </w:t>
      </w:r>
      <w:r w:rsidR="00D7413F" w:rsidRPr="00F41B80">
        <w:rPr>
          <w:lang w:val="en-CA"/>
        </w:rPr>
        <w:t>was</w:t>
      </w:r>
      <w:r w:rsidRPr="00F41B80">
        <w:rPr>
          <w:lang w:val="en-CA"/>
        </w:rPr>
        <w:t xml:space="preserve"> created for the purpose of calculating objective metrics.</w:t>
      </w:r>
    </w:p>
    <w:p w14:paraId="549E9AF1" w14:textId="01BE8E41" w:rsidR="00DF4DDB" w:rsidRPr="00F41B80" w:rsidRDefault="00DF4DDB" w:rsidP="00DF4DDB">
      <w:pPr>
        <w:rPr>
          <w:lang w:val="en-CA"/>
        </w:rPr>
      </w:pPr>
      <w:r w:rsidRPr="00F41B80">
        <w:rPr>
          <w:lang w:val="en-CA"/>
        </w:rPr>
        <w:t xml:space="preserve">The second anchor </w:t>
      </w:r>
      <w:r w:rsidR="00137719" w:rsidRPr="00F41B80">
        <w:rPr>
          <w:lang w:val="en-CA"/>
        </w:rPr>
        <w:t xml:space="preserve">used </w:t>
      </w:r>
      <w:r w:rsidRPr="00F41B80">
        <w:rPr>
          <w:lang w:val="en-CA"/>
        </w:rPr>
        <w:t>the Joint Exploration Test Model (JEM</w:t>
      </w:r>
      <w:r w:rsidR="00137719" w:rsidRPr="00F41B80">
        <w:rPr>
          <w:lang w:val="en-CA"/>
        </w:rPr>
        <w:t xml:space="preserve"> 7.0</w:t>
      </w:r>
      <w:r w:rsidRPr="00F41B80">
        <w:rPr>
          <w:lang w:val="en-CA"/>
        </w:rPr>
        <w:t xml:space="preserve">) software package. The Joint Video Exploration Team (JVET) </w:t>
      </w:r>
      <w:r w:rsidR="00F72E1F" w:rsidRPr="00F41B80">
        <w:rPr>
          <w:lang w:val="en-CA"/>
        </w:rPr>
        <w:t xml:space="preserve">has developed and </w:t>
      </w:r>
      <w:r w:rsidRPr="00F41B80">
        <w:rPr>
          <w:lang w:val="en-CA"/>
        </w:rPr>
        <w:t>maintain</w:t>
      </w:r>
      <w:r w:rsidR="00F72E1F" w:rsidRPr="00F41B80">
        <w:rPr>
          <w:lang w:val="en-CA"/>
        </w:rPr>
        <w:t>ed</w:t>
      </w:r>
      <w:r w:rsidRPr="00F41B80">
        <w:rPr>
          <w:lang w:val="en-CA"/>
        </w:rPr>
        <w:t xml:space="preserve"> the JEM software package in order to study </w:t>
      </w:r>
      <w:r w:rsidR="004060A6">
        <w:rPr>
          <w:lang w:val="en-CA"/>
        </w:rPr>
        <w:t xml:space="preserve">proposed </w:t>
      </w:r>
      <w:r w:rsidRPr="00F41B80">
        <w:rPr>
          <w:lang w:val="en-CA"/>
        </w:rPr>
        <w:t>coding tools in a coordinated test model </w:t>
      </w:r>
      <w:r w:rsidRPr="00F41B80">
        <w:rPr>
          <w:lang w:val="en-CA"/>
        </w:rPr>
        <w:fldChar w:fldCharType="begin"/>
      </w:r>
      <w:r w:rsidRPr="00F41B80">
        <w:rPr>
          <w:lang w:val="en-CA"/>
        </w:rPr>
        <w:instrText xml:space="preserve"> REF _Ref472676983 \r \h </w:instrText>
      </w:r>
      <w:r w:rsidRPr="00F41B80">
        <w:rPr>
          <w:lang w:val="en-CA"/>
        </w:rPr>
      </w:r>
      <w:r w:rsidRPr="00F41B80">
        <w:rPr>
          <w:lang w:val="en-CA"/>
        </w:rPr>
        <w:fldChar w:fldCharType="separate"/>
      </w:r>
      <w:r w:rsidR="00FC3670">
        <w:rPr>
          <w:lang w:val="en-CA"/>
        </w:rPr>
        <w:t>[6]</w:t>
      </w:r>
      <w:r w:rsidRPr="00F41B80">
        <w:rPr>
          <w:lang w:val="en-CA"/>
        </w:rPr>
        <w:fldChar w:fldCharType="end"/>
      </w:r>
      <w:r w:rsidRPr="00F41B80">
        <w:rPr>
          <w:lang w:val="en-CA"/>
        </w:rPr>
        <w:t xml:space="preserve">. JEM anchor bitstreams </w:t>
      </w:r>
      <w:r w:rsidR="00137719" w:rsidRPr="00F41B80">
        <w:rPr>
          <w:lang w:val="en-CA"/>
        </w:rPr>
        <w:t xml:space="preserve">were </w:t>
      </w:r>
      <w:r w:rsidRPr="00F41B80">
        <w:rPr>
          <w:lang w:val="en-CA"/>
        </w:rPr>
        <w:t>generated using this software package</w:t>
      </w:r>
      <w:r w:rsidR="004060A6">
        <w:rPr>
          <w:lang w:val="en-CA"/>
        </w:rPr>
        <w:t>,</w:t>
      </w:r>
      <w:r w:rsidRPr="00F41B80">
        <w:rPr>
          <w:lang w:val="en-CA"/>
        </w:rPr>
        <w:t xml:space="preserve"> and </w:t>
      </w:r>
      <w:r w:rsidR="004060A6">
        <w:rPr>
          <w:lang w:val="en-CA"/>
        </w:rPr>
        <w:t xml:space="preserve">these bitstreams </w:t>
      </w:r>
      <w:r w:rsidRPr="00F41B80">
        <w:rPr>
          <w:lang w:val="en-CA"/>
        </w:rPr>
        <w:t>obey</w:t>
      </w:r>
      <w:r w:rsidR="004060A6">
        <w:rPr>
          <w:lang w:val="en-CA"/>
        </w:rPr>
        <w:t>ed</w:t>
      </w:r>
      <w:r w:rsidRPr="00F41B80">
        <w:rPr>
          <w:lang w:val="en-CA"/>
        </w:rPr>
        <w:t xml:space="preserve"> the coding conditions </w:t>
      </w:r>
      <w:r w:rsidR="004060A6">
        <w:rPr>
          <w:lang w:val="en-CA"/>
        </w:rPr>
        <w:t xml:space="preserve">described </w:t>
      </w:r>
      <w:r w:rsidRPr="00F41B80">
        <w:rPr>
          <w:lang w:val="en-CA"/>
        </w:rPr>
        <w:t xml:space="preserve">in section </w:t>
      </w:r>
      <w:r w:rsidR="00137719" w:rsidRPr="00F41B80">
        <w:rPr>
          <w:lang w:val="en-CA"/>
        </w:rPr>
        <w:fldChar w:fldCharType="begin"/>
      </w:r>
      <w:r w:rsidR="00137719" w:rsidRPr="00F41B80">
        <w:rPr>
          <w:lang w:val="en-CA"/>
        </w:rPr>
        <w:instrText xml:space="preserve"> REF _Ref245059249 \r \h </w:instrText>
      </w:r>
      <w:r w:rsidR="00137719" w:rsidRPr="00F41B80">
        <w:rPr>
          <w:lang w:val="en-CA"/>
        </w:rPr>
      </w:r>
      <w:r w:rsidR="00137719" w:rsidRPr="00F41B80">
        <w:rPr>
          <w:lang w:val="en-CA"/>
        </w:rPr>
        <w:fldChar w:fldCharType="separate"/>
      </w:r>
      <w:r w:rsidR="00FC3670">
        <w:rPr>
          <w:lang w:val="en-CA"/>
        </w:rPr>
        <w:t>2.1.2</w:t>
      </w:r>
      <w:r w:rsidR="00137719" w:rsidRPr="00F41B80">
        <w:rPr>
          <w:lang w:val="en-CA"/>
        </w:rPr>
        <w:fldChar w:fldCharType="end"/>
      </w:r>
      <w:r w:rsidR="003F2884">
        <w:rPr>
          <w:lang w:val="en-CA"/>
        </w:rPr>
        <w:t xml:space="preserve"> and used the same type of QP control as with the HM anchors</w:t>
      </w:r>
      <w:r w:rsidRPr="00F41B80">
        <w:rPr>
          <w:lang w:val="en-CA"/>
        </w:rPr>
        <w:t>.</w:t>
      </w:r>
    </w:p>
    <w:p w14:paraId="63AAE1E5" w14:textId="33FADD58" w:rsidR="00DF4DDB" w:rsidRPr="00F41B80" w:rsidRDefault="00DF4DDB" w:rsidP="00DF4DDB">
      <w:pPr>
        <w:tabs>
          <w:tab w:val="left" w:pos="1276"/>
        </w:tabs>
        <w:rPr>
          <w:lang w:val="en-CA"/>
        </w:rPr>
      </w:pPr>
      <w:r w:rsidRPr="00F41B80">
        <w:rPr>
          <w:lang w:val="en-CA"/>
        </w:rPr>
        <w:t xml:space="preserve">The purpose of the </w:t>
      </w:r>
      <w:r w:rsidR="003F2884">
        <w:rPr>
          <w:lang w:val="en-CA"/>
        </w:rPr>
        <w:t xml:space="preserve">HM and JEM </w:t>
      </w:r>
      <w:r w:rsidRPr="00F41B80">
        <w:rPr>
          <w:lang w:val="en-CA"/>
        </w:rPr>
        <w:t xml:space="preserve">anchors </w:t>
      </w:r>
      <w:r w:rsidR="00F72E1F" w:rsidRPr="00F41B80">
        <w:rPr>
          <w:lang w:val="en-CA"/>
        </w:rPr>
        <w:t>wa</w:t>
      </w:r>
      <w:r w:rsidRPr="00F41B80">
        <w:rPr>
          <w:lang w:val="en-CA"/>
        </w:rPr>
        <w:t xml:space="preserve">s to facilitate testing in accordance with </w:t>
      </w:r>
      <w:r w:rsidR="004060A6">
        <w:rPr>
          <w:lang w:val="en-CA"/>
        </w:rPr>
        <w:t xml:space="preserve">the </w:t>
      </w:r>
      <w:r w:rsidRPr="00F41B80">
        <w:rPr>
          <w:lang w:val="en-CA"/>
        </w:rPr>
        <w:t>BT.500</w:t>
      </w:r>
      <w:r w:rsidR="00F72E1F" w:rsidRPr="00F41B80">
        <w:rPr>
          <w:lang w:val="en-CA"/>
        </w:rPr>
        <w:t xml:space="preserve"> </w:t>
      </w:r>
      <w:r w:rsidR="004060A6">
        <w:rPr>
          <w:lang w:val="en-CA"/>
        </w:rPr>
        <w:t xml:space="preserve">double-stimulus impairment scale (DSIS) </w:t>
      </w:r>
      <w:r w:rsidR="00F72E1F" w:rsidRPr="00F41B80">
        <w:rPr>
          <w:lang w:val="en-CA"/>
        </w:rPr>
        <w:t>methodology</w:t>
      </w:r>
      <w:r w:rsidRPr="00F41B80">
        <w:rPr>
          <w:lang w:val="en-CA"/>
        </w:rPr>
        <w:t> </w:t>
      </w:r>
      <w:r w:rsidRPr="00F41B80">
        <w:rPr>
          <w:lang w:val="en-CA"/>
        </w:rPr>
        <w:fldChar w:fldCharType="begin"/>
      </w:r>
      <w:r w:rsidRPr="00F41B80">
        <w:rPr>
          <w:lang w:val="en-CA"/>
        </w:rPr>
        <w:instrText xml:space="preserve"> REF _Ref490322648 \r \h </w:instrText>
      </w:r>
      <w:r w:rsidRPr="00F41B80">
        <w:rPr>
          <w:lang w:val="en-CA"/>
        </w:rPr>
      </w:r>
      <w:r w:rsidRPr="00F41B80">
        <w:rPr>
          <w:lang w:val="en-CA"/>
        </w:rPr>
        <w:fldChar w:fldCharType="separate"/>
      </w:r>
      <w:r w:rsidR="00FC3670">
        <w:rPr>
          <w:lang w:val="en-CA"/>
        </w:rPr>
        <w:t>[4]</w:t>
      </w:r>
      <w:r w:rsidRPr="00F41B80">
        <w:rPr>
          <w:lang w:val="en-CA"/>
        </w:rPr>
        <w:fldChar w:fldCharType="end"/>
      </w:r>
      <w:r w:rsidRPr="00F41B80">
        <w:rPr>
          <w:lang w:val="en-CA"/>
        </w:rPr>
        <w:t xml:space="preserve"> by providing useful reference points demonstrating the behaviour of well-understood configurations of current </w:t>
      </w:r>
      <w:r w:rsidR="004060A6">
        <w:rPr>
          <w:lang w:val="en-CA"/>
        </w:rPr>
        <w:t xml:space="preserve">known </w:t>
      </w:r>
      <w:r w:rsidRPr="00F41B80">
        <w:rPr>
          <w:lang w:val="en-CA"/>
        </w:rPr>
        <w:t xml:space="preserve">technology while obeying the same constraints as </w:t>
      </w:r>
      <w:r w:rsidR="00893B88">
        <w:rPr>
          <w:lang w:val="en-CA"/>
        </w:rPr>
        <w:t xml:space="preserve">were </w:t>
      </w:r>
      <w:r w:rsidRPr="00F41B80">
        <w:rPr>
          <w:lang w:val="en-CA"/>
        </w:rPr>
        <w:t>imposed on the proposals.</w:t>
      </w:r>
    </w:p>
    <w:p w14:paraId="2DA8FFEF" w14:textId="3748D5B2" w:rsidR="00DF4DDB" w:rsidRPr="00F41B80" w:rsidRDefault="00DF4DDB" w:rsidP="00DF4DDB">
      <w:pPr>
        <w:pStyle w:val="Heading2"/>
        <w:tabs>
          <w:tab w:val="left" w:pos="360"/>
        </w:tabs>
        <w:jc w:val="both"/>
        <w:rPr>
          <w:lang w:val="en-CA"/>
        </w:rPr>
      </w:pPr>
      <w:r w:rsidRPr="00F41B80">
        <w:rPr>
          <w:lang w:val="en-CA"/>
        </w:rPr>
        <w:tab/>
        <w:t xml:space="preserve">High </w:t>
      </w:r>
      <w:r w:rsidR="00065127">
        <w:rPr>
          <w:lang w:val="en-CA"/>
        </w:rPr>
        <w:t>d</w:t>
      </w:r>
      <w:r w:rsidRPr="00F41B80">
        <w:rPr>
          <w:lang w:val="en-CA"/>
        </w:rPr>
        <w:t xml:space="preserve">ynamic </w:t>
      </w:r>
      <w:r w:rsidR="00065127">
        <w:rPr>
          <w:lang w:val="en-CA"/>
        </w:rPr>
        <w:t>r</w:t>
      </w:r>
      <w:r w:rsidRPr="00F41B80">
        <w:rPr>
          <w:lang w:val="en-CA"/>
        </w:rPr>
        <w:t>ange</w:t>
      </w:r>
    </w:p>
    <w:p w14:paraId="476F4353" w14:textId="77777777" w:rsidR="00DF4DDB" w:rsidRPr="00F41B80" w:rsidRDefault="00DF4DDB" w:rsidP="00DF4DDB">
      <w:pPr>
        <w:pStyle w:val="Heading3"/>
        <w:jc w:val="both"/>
        <w:rPr>
          <w:lang w:val="en-CA"/>
        </w:rPr>
      </w:pPr>
      <w:r w:rsidRPr="00F41B80">
        <w:rPr>
          <w:lang w:val="en-CA"/>
        </w:rPr>
        <w:t>Video test sequence formats and frame rates</w:t>
      </w:r>
    </w:p>
    <w:p w14:paraId="12769648" w14:textId="6AB120FF" w:rsidR="00DF4DDB" w:rsidRPr="00F41B80" w:rsidRDefault="00DF4DDB" w:rsidP="00DF4DDB">
      <w:pPr>
        <w:rPr>
          <w:lang w:val="en-CA"/>
        </w:rPr>
      </w:pPr>
      <w:r w:rsidRPr="00F41B80">
        <w:rPr>
          <w:lang w:val="en-CA"/>
        </w:rPr>
        <w:t xml:space="preserve">All test material </w:t>
      </w:r>
      <w:r w:rsidR="00F72E1F" w:rsidRPr="00F41B80">
        <w:rPr>
          <w:lang w:val="en-CA"/>
        </w:rPr>
        <w:t>wa</w:t>
      </w:r>
      <w:r w:rsidRPr="00F41B80">
        <w:rPr>
          <w:lang w:val="en-CA"/>
        </w:rPr>
        <w:t>s progressively scanned and use</w:t>
      </w:r>
      <w:r w:rsidR="00F72E1F" w:rsidRPr="00F41B80">
        <w:rPr>
          <w:lang w:val="en-CA"/>
        </w:rPr>
        <w:t>d</w:t>
      </w:r>
      <w:r w:rsidRPr="00F41B80">
        <w:rPr>
          <w:lang w:val="en-CA"/>
        </w:rPr>
        <w:t xml:space="preserve"> 4:2:0 colour sampling with 10 bits per sample</w:t>
      </w:r>
      <w:r w:rsidR="00137719" w:rsidRPr="00F41B80">
        <w:rPr>
          <w:lang w:val="en-CA"/>
        </w:rPr>
        <w:t>.</w:t>
      </w:r>
    </w:p>
    <w:p w14:paraId="6A6FF470" w14:textId="284BC04A" w:rsidR="00DF4DDB" w:rsidRPr="00F41B80" w:rsidRDefault="00DF4DDB" w:rsidP="00DF4DDB">
      <w:pPr>
        <w:keepNext/>
        <w:rPr>
          <w:lang w:val="en-CA"/>
        </w:rPr>
      </w:pPr>
      <w:r w:rsidRPr="00F41B80">
        <w:rPr>
          <w:lang w:val="en-CA"/>
        </w:rPr>
        <w:t xml:space="preserve">The classes of video sequences </w:t>
      </w:r>
      <w:r w:rsidR="00493EB5" w:rsidRPr="00F41B80">
        <w:rPr>
          <w:lang w:val="en-CA"/>
        </w:rPr>
        <w:t>we</w:t>
      </w:r>
      <w:r w:rsidRPr="00F41B80">
        <w:rPr>
          <w:lang w:val="en-CA"/>
        </w:rPr>
        <w:t>re:</w:t>
      </w:r>
    </w:p>
    <w:p w14:paraId="640153F0" w14:textId="7D1C9D16" w:rsidR="00DF4DDB" w:rsidRPr="00F41B80" w:rsidRDefault="00DF4DDB" w:rsidP="00DF4DDB">
      <w:pPr>
        <w:keepNext/>
        <w:tabs>
          <w:tab w:val="left" w:pos="2430"/>
        </w:tabs>
        <w:ind w:left="2440" w:hanging="2080"/>
        <w:rPr>
          <w:lang w:val="en-CA"/>
        </w:rPr>
      </w:pPr>
      <w:r w:rsidRPr="00F41B80">
        <w:rPr>
          <w:lang w:val="en-CA"/>
        </w:rPr>
        <w:t>Class HDR-A:</w:t>
      </w:r>
      <w:r w:rsidRPr="00F41B80">
        <w:rPr>
          <w:lang w:val="en-CA"/>
        </w:rPr>
        <w:tab/>
        <w:t>3840x2160p 60 fps HLG: “</w:t>
      </w:r>
      <w:proofErr w:type="spellStart"/>
      <w:r w:rsidRPr="00F41B80">
        <w:rPr>
          <w:lang w:val="en-CA"/>
        </w:rPr>
        <w:t>DayStreet</w:t>
      </w:r>
      <w:proofErr w:type="spellEnd"/>
      <w:r w:rsidRPr="00F41B80">
        <w:rPr>
          <w:lang w:val="en-CA"/>
        </w:rPr>
        <w:t>”, “</w:t>
      </w:r>
      <w:proofErr w:type="spellStart"/>
      <w:r w:rsidRPr="00F41B80">
        <w:rPr>
          <w:lang w:val="en-CA"/>
        </w:rPr>
        <w:t>PeopleInShoppingCenter</w:t>
      </w:r>
      <w:proofErr w:type="spellEnd"/>
      <w:r w:rsidRPr="00F41B80">
        <w:rPr>
          <w:lang w:val="en-CA"/>
        </w:rPr>
        <w:t>”,</w:t>
      </w:r>
    </w:p>
    <w:p w14:paraId="21FE0391" w14:textId="77777777" w:rsidR="00DF4DDB" w:rsidRPr="00F41B80" w:rsidRDefault="00DF4DDB" w:rsidP="00DF4DDB">
      <w:pPr>
        <w:keepNext/>
        <w:tabs>
          <w:tab w:val="left" w:pos="2430"/>
          <w:tab w:val="left" w:pos="4770"/>
        </w:tabs>
        <w:spacing w:before="0"/>
        <w:ind w:left="2434" w:hanging="2074"/>
        <w:rPr>
          <w:lang w:val="en-CA"/>
        </w:rPr>
      </w:pPr>
      <w:r w:rsidRPr="00F41B80">
        <w:rPr>
          <w:lang w:val="en-CA"/>
        </w:rPr>
        <w:tab/>
      </w:r>
      <w:r w:rsidRPr="00F41B80">
        <w:rPr>
          <w:lang w:val="en-CA"/>
        </w:rPr>
        <w:tab/>
      </w:r>
      <w:r w:rsidRPr="00F41B80">
        <w:rPr>
          <w:lang w:val="en-CA"/>
        </w:rPr>
        <w:tab/>
      </w:r>
      <w:r w:rsidRPr="00F41B80">
        <w:rPr>
          <w:lang w:val="en-CA"/>
        </w:rPr>
        <w:tab/>
      </w:r>
      <w:r w:rsidRPr="00F41B80">
        <w:rPr>
          <w:lang w:val="en-CA"/>
        </w:rPr>
        <w:tab/>
      </w:r>
      <w:r w:rsidRPr="00F41B80">
        <w:rPr>
          <w:lang w:val="en-CA"/>
        </w:rPr>
        <w:tab/>
        <w:t>“</w:t>
      </w:r>
      <w:proofErr w:type="spellStart"/>
      <w:r w:rsidRPr="00F41B80">
        <w:rPr>
          <w:lang w:val="en-CA"/>
        </w:rPr>
        <w:t>SunsetBeach</w:t>
      </w:r>
      <w:proofErr w:type="spellEnd"/>
      <w:r w:rsidRPr="00F41B80">
        <w:rPr>
          <w:lang w:val="en-CA"/>
        </w:rPr>
        <w:t>”</w:t>
      </w:r>
    </w:p>
    <w:p w14:paraId="28DBA24D" w14:textId="77777777" w:rsidR="00DF4DDB" w:rsidRPr="00F41B80" w:rsidRDefault="00DF4DDB" w:rsidP="00DF4DDB">
      <w:pPr>
        <w:keepNext/>
        <w:tabs>
          <w:tab w:val="left" w:pos="2430"/>
        </w:tabs>
        <w:ind w:left="2430" w:hanging="2070"/>
        <w:rPr>
          <w:lang w:val="en-CA"/>
        </w:rPr>
      </w:pPr>
      <w:r w:rsidRPr="00F41B80">
        <w:rPr>
          <w:lang w:val="en-CA"/>
        </w:rPr>
        <w:t>Class HDR-B:</w:t>
      </w:r>
      <w:r w:rsidRPr="00F41B80">
        <w:rPr>
          <w:lang w:val="en-CA"/>
        </w:rPr>
        <w:tab/>
        <w:t>1920</w:t>
      </w:r>
      <w:r w:rsidRPr="00F41B80">
        <w:rPr>
          <w:szCs w:val="22"/>
          <w:lang w:val="en-CA" w:eastAsia="zh-CN"/>
        </w:rPr>
        <w:t>×</w:t>
      </w:r>
      <w:r w:rsidRPr="00F41B80">
        <w:rPr>
          <w:lang w:val="en-CA"/>
        </w:rPr>
        <w:t>1080p 50 fps PQ: "Market3", "Hurdles", "Starting"</w:t>
      </w:r>
    </w:p>
    <w:p w14:paraId="0CEE2889" w14:textId="77777777" w:rsidR="00DF4DDB" w:rsidRPr="00F41B80" w:rsidRDefault="00DF4DDB" w:rsidP="00DF4DDB">
      <w:pPr>
        <w:keepNext/>
        <w:tabs>
          <w:tab w:val="left" w:pos="2430"/>
        </w:tabs>
        <w:spacing w:before="0"/>
        <w:ind w:left="2434" w:hanging="2074"/>
        <w:rPr>
          <w:lang w:val="en-CA"/>
        </w:rPr>
      </w:pPr>
      <w:r w:rsidRPr="00F41B80">
        <w:rPr>
          <w:lang w:val="en-CA"/>
        </w:rPr>
        <w:tab/>
      </w:r>
      <w:r w:rsidRPr="00F41B80">
        <w:rPr>
          <w:lang w:val="en-CA"/>
        </w:rPr>
        <w:tab/>
      </w:r>
      <w:r w:rsidRPr="00F41B80">
        <w:rPr>
          <w:lang w:val="en-CA"/>
        </w:rPr>
        <w:tab/>
      </w:r>
      <w:r w:rsidRPr="00F41B80">
        <w:rPr>
          <w:lang w:val="en-CA"/>
        </w:rPr>
        <w:tab/>
        <w:t>1920</w:t>
      </w:r>
      <w:r w:rsidRPr="00F41B80">
        <w:rPr>
          <w:szCs w:val="22"/>
          <w:lang w:val="en-CA" w:eastAsia="zh-CN"/>
        </w:rPr>
        <w:t>×</w:t>
      </w:r>
      <w:r w:rsidRPr="00F41B80">
        <w:rPr>
          <w:lang w:val="en-CA"/>
        </w:rPr>
        <w:t>1080p 25 fps PQ: "ShowGirl2"</w:t>
      </w:r>
    </w:p>
    <w:p w14:paraId="2795CAF7" w14:textId="77777777" w:rsidR="00DF4DDB" w:rsidRPr="00F41B80" w:rsidRDefault="00DF4DDB" w:rsidP="00DF4DDB">
      <w:pPr>
        <w:keepNext/>
        <w:tabs>
          <w:tab w:val="left" w:pos="2430"/>
        </w:tabs>
        <w:spacing w:before="0"/>
        <w:ind w:left="2434" w:hanging="2074"/>
        <w:rPr>
          <w:lang w:val="en-CA"/>
        </w:rPr>
      </w:pPr>
      <w:r w:rsidRPr="00F41B80">
        <w:rPr>
          <w:lang w:val="en-CA"/>
        </w:rPr>
        <w:tab/>
      </w:r>
      <w:r w:rsidRPr="00F41B80">
        <w:rPr>
          <w:lang w:val="en-CA"/>
        </w:rPr>
        <w:tab/>
      </w:r>
      <w:r w:rsidRPr="00F41B80">
        <w:rPr>
          <w:lang w:val="en-CA"/>
        </w:rPr>
        <w:tab/>
      </w:r>
      <w:r w:rsidRPr="00F41B80">
        <w:rPr>
          <w:lang w:val="en-CA"/>
        </w:rPr>
        <w:tab/>
        <w:t>1920</w:t>
      </w:r>
      <w:r w:rsidRPr="00F41B80">
        <w:rPr>
          <w:szCs w:val="22"/>
          <w:lang w:val="en-CA" w:eastAsia="zh-CN"/>
        </w:rPr>
        <w:t>×</w:t>
      </w:r>
      <w:r w:rsidRPr="00F41B80">
        <w:rPr>
          <w:lang w:val="en-CA"/>
        </w:rPr>
        <w:t>1080p 24 fps PQ: "Cosmos1"</w:t>
      </w:r>
    </w:p>
    <w:p w14:paraId="38982C3D" w14:textId="77777777" w:rsidR="00DF4DDB" w:rsidRPr="00F41B80" w:rsidRDefault="00DF4DDB" w:rsidP="00DF4DDB">
      <w:pPr>
        <w:pStyle w:val="Heading3"/>
        <w:jc w:val="both"/>
        <w:rPr>
          <w:lang w:val="en-CA"/>
        </w:rPr>
      </w:pPr>
      <w:r w:rsidRPr="00F41B80">
        <w:rPr>
          <w:lang w:val="en-CA"/>
        </w:rPr>
        <w:t>Coding conditions of submissions</w:t>
      </w:r>
    </w:p>
    <w:p w14:paraId="40E5F714" w14:textId="5ACA83C6" w:rsidR="00DF4DDB" w:rsidRPr="00F41B80" w:rsidRDefault="00DF4DDB" w:rsidP="00DF4DDB">
      <w:pPr>
        <w:rPr>
          <w:lang w:val="en-CA"/>
        </w:rPr>
      </w:pPr>
      <w:r w:rsidRPr="00F41B80">
        <w:rPr>
          <w:lang w:val="en-CA"/>
        </w:rPr>
        <w:t xml:space="preserve">The coding conditions in section </w:t>
      </w:r>
      <w:r w:rsidRPr="00F41B80">
        <w:rPr>
          <w:lang w:val="en-CA"/>
        </w:rPr>
        <w:fldChar w:fldCharType="begin"/>
      </w:r>
      <w:r w:rsidRPr="00F41B80">
        <w:rPr>
          <w:lang w:val="en-CA"/>
        </w:rPr>
        <w:instrText xml:space="preserve"> REF _Ref245059249 \r \h </w:instrText>
      </w:r>
      <w:r w:rsidRPr="00F41B80">
        <w:rPr>
          <w:lang w:val="en-CA"/>
        </w:rPr>
      </w:r>
      <w:r w:rsidRPr="00F41B80">
        <w:rPr>
          <w:lang w:val="en-CA"/>
        </w:rPr>
        <w:fldChar w:fldCharType="separate"/>
      </w:r>
      <w:r w:rsidR="00FC3670">
        <w:rPr>
          <w:lang w:val="en-CA"/>
        </w:rPr>
        <w:t>2.1.2</w:t>
      </w:r>
      <w:r w:rsidRPr="00F41B80">
        <w:rPr>
          <w:lang w:val="en-CA"/>
        </w:rPr>
        <w:fldChar w:fldCharType="end"/>
      </w:r>
      <w:r w:rsidRPr="00F41B80">
        <w:rPr>
          <w:lang w:val="en-CA"/>
        </w:rPr>
        <w:t xml:space="preserve"> </w:t>
      </w:r>
      <w:r w:rsidR="00137719" w:rsidRPr="00F41B80">
        <w:rPr>
          <w:lang w:val="en-CA"/>
        </w:rPr>
        <w:t xml:space="preserve">were </w:t>
      </w:r>
      <w:r w:rsidR="003F2884">
        <w:rPr>
          <w:lang w:val="en-CA"/>
        </w:rPr>
        <w:t xml:space="preserve">also </w:t>
      </w:r>
      <w:r w:rsidR="00137719" w:rsidRPr="00F41B80">
        <w:rPr>
          <w:lang w:val="en-CA"/>
        </w:rPr>
        <w:t xml:space="preserve">applied </w:t>
      </w:r>
      <w:r w:rsidRPr="00F41B80">
        <w:rPr>
          <w:lang w:val="en-CA"/>
        </w:rPr>
        <w:t>to the HDR test category</w:t>
      </w:r>
      <w:r w:rsidR="003F2884">
        <w:rPr>
          <w:lang w:val="en-CA"/>
        </w:rPr>
        <w:t>,</w:t>
      </w:r>
      <w:r w:rsidRPr="00F41B80">
        <w:rPr>
          <w:lang w:val="en-CA"/>
        </w:rPr>
        <w:t xml:space="preserve"> with the following exception</w:t>
      </w:r>
      <w:r w:rsidR="00137719" w:rsidRPr="00F41B80">
        <w:rPr>
          <w:lang w:val="en-CA"/>
        </w:rPr>
        <w:t>s</w:t>
      </w:r>
      <w:r w:rsidRPr="00F41B80">
        <w:rPr>
          <w:lang w:val="en-CA"/>
        </w:rPr>
        <w:t>:</w:t>
      </w:r>
    </w:p>
    <w:p w14:paraId="514488B7" w14:textId="1124B5C8" w:rsidR="00DF4DDB" w:rsidRPr="00F41B80" w:rsidRDefault="00DF4DDB" w:rsidP="00461348">
      <w:pPr>
        <w:numPr>
          <w:ilvl w:val="0"/>
          <w:numId w:val="6"/>
        </w:numPr>
        <w:jc w:val="both"/>
        <w:rPr>
          <w:lang w:val="en-CA"/>
        </w:rPr>
      </w:pPr>
      <w:r w:rsidRPr="00F41B80">
        <w:rPr>
          <w:lang w:val="en-CA"/>
        </w:rPr>
        <w:t xml:space="preserve">The quantization settings </w:t>
      </w:r>
      <w:r w:rsidR="00137719" w:rsidRPr="00F41B80">
        <w:rPr>
          <w:lang w:val="en-CA"/>
        </w:rPr>
        <w:t xml:space="preserve">did </w:t>
      </w:r>
      <w:r w:rsidRPr="00F41B80">
        <w:rPr>
          <w:lang w:val="en-CA"/>
        </w:rPr>
        <w:t xml:space="preserve">not need to be kept static. A static temporal quantizer structure </w:t>
      </w:r>
      <w:r w:rsidR="00137719" w:rsidRPr="00F41B80">
        <w:rPr>
          <w:lang w:val="en-CA"/>
        </w:rPr>
        <w:t xml:space="preserve">was to </w:t>
      </w:r>
      <w:r w:rsidRPr="00F41B80">
        <w:rPr>
          <w:lang w:val="en-CA"/>
        </w:rPr>
        <w:t xml:space="preserve">be used. However, the quantizer </w:t>
      </w:r>
      <w:r w:rsidR="003F2884">
        <w:rPr>
          <w:lang w:val="en-CA"/>
        </w:rPr>
        <w:t>could</w:t>
      </w:r>
      <w:r w:rsidR="00137719" w:rsidRPr="00F41B80">
        <w:rPr>
          <w:lang w:val="en-CA"/>
        </w:rPr>
        <w:t xml:space="preserve"> </w:t>
      </w:r>
      <w:r w:rsidRPr="00F41B80">
        <w:rPr>
          <w:lang w:val="en-CA"/>
        </w:rPr>
        <w:t xml:space="preserve">be adjusted within a frame as a function of the local average luma value and/or the local average chroma value. A one-time change of the temporal quantizer structure </w:t>
      </w:r>
      <w:r w:rsidR="00137719" w:rsidRPr="00F41B80">
        <w:rPr>
          <w:lang w:val="en-CA"/>
        </w:rPr>
        <w:t xml:space="preserve">was </w:t>
      </w:r>
      <w:r w:rsidRPr="00F41B80">
        <w:rPr>
          <w:lang w:val="en-CA"/>
        </w:rPr>
        <w:t xml:space="preserve">also allowed to meet the target bit rate. If either a local adjustment or a one-time change </w:t>
      </w:r>
      <w:r w:rsidR="003F2884">
        <w:rPr>
          <w:lang w:val="en-CA"/>
        </w:rPr>
        <w:t>wa</w:t>
      </w:r>
      <w:r w:rsidRPr="00F41B80">
        <w:rPr>
          <w:lang w:val="en-CA"/>
        </w:rPr>
        <w:t xml:space="preserve">s used, a description of the adjustment scheme </w:t>
      </w:r>
      <w:r w:rsidR="003F2884">
        <w:rPr>
          <w:lang w:val="en-CA"/>
        </w:rPr>
        <w:t>was required</w:t>
      </w:r>
      <w:r w:rsidR="00137719" w:rsidRPr="00F41B80">
        <w:rPr>
          <w:lang w:val="en-CA"/>
        </w:rPr>
        <w:t xml:space="preserve"> to </w:t>
      </w:r>
      <w:r w:rsidRPr="00F41B80">
        <w:rPr>
          <w:lang w:val="en-CA"/>
        </w:rPr>
        <w:t>be provided in the descriptive document submission.</w:t>
      </w:r>
    </w:p>
    <w:p w14:paraId="4D3DB523" w14:textId="50B6A42E" w:rsidR="00DF4DDB" w:rsidRPr="00F41B80" w:rsidRDefault="00DF4DDB" w:rsidP="00461348">
      <w:pPr>
        <w:numPr>
          <w:ilvl w:val="0"/>
          <w:numId w:val="6"/>
        </w:numPr>
        <w:jc w:val="both"/>
        <w:rPr>
          <w:lang w:val="en-CA"/>
        </w:rPr>
      </w:pPr>
      <w:r w:rsidRPr="00F41B80">
        <w:rPr>
          <w:lang w:val="en-CA"/>
        </w:rPr>
        <w:t xml:space="preserve">A colour volume transform within the </w:t>
      </w:r>
      <w:proofErr w:type="spellStart"/>
      <w:r w:rsidRPr="00F41B80">
        <w:rPr>
          <w:lang w:val="en-CA"/>
        </w:rPr>
        <w:t>YCbCr</w:t>
      </w:r>
      <w:proofErr w:type="spellEnd"/>
      <w:r w:rsidRPr="00F41B80">
        <w:rPr>
          <w:lang w:val="en-CA"/>
        </w:rPr>
        <w:t xml:space="preserve"> 4:2:0 sample domain </w:t>
      </w:r>
      <w:r w:rsidR="000D7108">
        <w:rPr>
          <w:lang w:val="en-CA"/>
        </w:rPr>
        <w:t>could</w:t>
      </w:r>
      <w:r w:rsidR="00137719" w:rsidRPr="00F41B80">
        <w:rPr>
          <w:lang w:val="en-CA"/>
        </w:rPr>
        <w:t xml:space="preserve"> </w:t>
      </w:r>
      <w:r w:rsidRPr="00F41B80">
        <w:rPr>
          <w:lang w:val="en-CA"/>
        </w:rPr>
        <w:t xml:space="preserve">be performed on the input video signal prior to coding, and an inverse of the colour volume transform </w:t>
      </w:r>
      <w:r w:rsidR="000D7108">
        <w:rPr>
          <w:lang w:val="en-CA"/>
        </w:rPr>
        <w:t>could</w:t>
      </w:r>
      <w:r w:rsidR="00137719" w:rsidRPr="00F41B80">
        <w:rPr>
          <w:lang w:val="en-CA"/>
        </w:rPr>
        <w:t xml:space="preserve"> </w:t>
      </w:r>
      <w:r w:rsidRPr="00F41B80">
        <w:rPr>
          <w:lang w:val="en-CA"/>
        </w:rPr>
        <w:t xml:space="preserve">be performed on the signal after decoding. A colour volume transform modifies a luma or chroma sample at a relative location in the picture based only on the value of the luma or chroma sample and on the value of other component samples located at the same or closest relative location. </w:t>
      </w:r>
      <w:r w:rsidR="00DD122B">
        <w:rPr>
          <w:lang w:val="en-CA"/>
        </w:rPr>
        <w:t>It was requested that t</w:t>
      </w:r>
      <w:r w:rsidRPr="00F41B80">
        <w:rPr>
          <w:lang w:val="en-CA"/>
        </w:rPr>
        <w:t xml:space="preserve">he colour volume transform should be kept static within a frame and </w:t>
      </w:r>
      <w:r w:rsidR="00DD122B">
        <w:rPr>
          <w:lang w:val="en-CA"/>
        </w:rPr>
        <w:t xml:space="preserve">within a </w:t>
      </w:r>
      <w:r w:rsidRPr="00F41B80">
        <w:rPr>
          <w:lang w:val="en-CA"/>
        </w:rPr>
        <w:t xml:space="preserve">sequence. The use of a colour volume transform for the purpose of </w:t>
      </w:r>
      <w:r w:rsidR="00A506C6">
        <w:rPr>
          <w:lang w:val="en-CA"/>
        </w:rPr>
        <w:t xml:space="preserve">bit </w:t>
      </w:r>
      <w:r w:rsidRPr="00F41B80">
        <w:rPr>
          <w:lang w:val="en-CA"/>
        </w:rPr>
        <w:t xml:space="preserve">rate allocation or denoising </w:t>
      </w:r>
      <w:r w:rsidR="00137719" w:rsidRPr="00F41B80">
        <w:rPr>
          <w:lang w:val="en-CA"/>
        </w:rPr>
        <w:t>wa</w:t>
      </w:r>
      <w:r w:rsidRPr="00F41B80">
        <w:rPr>
          <w:lang w:val="en-CA"/>
        </w:rPr>
        <w:t xml:space="preserve">s discouraged. If a colour volume transform </w:t>
      </w:r>
      <w:r w:rsidR="00137719" w:rsidRPr="00F41B80">
        <w:rPr>
          <w:lang w:val="en-CA"/>
        </w:rPr>
        <w:t xml:space="preserve">was </w:t>
      </w:r>
      <w:r w:rsidRPr="00F41B80">
        <w:rPr>
          <w:lang w:val="en-CA"/>
        </w:rPr>
        <w:t xml:space="preserve">used, a description of the transform </w:t>
      </w:r>
      <w:r w:rsidR="003F2884">
        <w:rPr>
          <w:lang w:val="en-CA"/>
        </w:rPr>
        <w:t>was required</w:t>
      </w:r>
      <w:r w:rsidR="00137719" w:rsidRPr="00F41B80">
        <w:rPr>
          <w:lang w:val="en-CA"/>
        </w:rPr>
        <w:t xml:space="preserve"> to </w:t>
      </w:r>
      <w:r w:rsidRPr="00F41B80">
        <w:rPr>
          <w:lang w:val="en-CA"/>
        </w:rPr>
        <w:t xml:space="preserve">be provided in the descriptive document submission. Respondents </w:t>
      </w:r>
      <w:r w:rsidR="00137719" w:rsidRPr="00F41B80">
        <w:rPr>
          <w:lang w:val="en-CA"/>
        </w:rPr>
        <w:t xml:space="preserve">were </w:t>
      </w:r>
      <w:r w:rsidRPr="00F41B80">
        <w:rPr>
          <w:lang w:val="en-CA"/>
        </w:rPr>
        <w:t>additionally asked to provide descriptions of any multi-pass processing and any dynamic change</w:t>
      </w:r>
      <w:r w:rsidR="00A506C6">
        <w:rPr>
          <w:lang w:val="en-CA"/>
        </w:rPr>
        <w:t>s</w:t>
      </w:r>
      <w:r w:rsidRPr="00F41B80">
        <w:rPr>
          <w:lang w:val="en-CA"/>
        </w:rPr>
        <w:t xml:space="preserve"> in the colour volume transform.</w:t>
      </w:r>
    </w:p>
    <w:p w14:paraId="535AE5B1" w14:textId="73195017" w:rsidR="00DF4DDB" w:rsidRPr="00F41B80" w:rsidRDefault="00DF4DDB" w:rsidP="00DF4DDB">
      <w:pPr>
        <w:rPr>
          <w:lang w:val="en-CA"/>
        </w:rPr>
      </w:pPr>
      <w:r w:rsidRPr="00F41B80">
        <w:rPr>
          <w:lang w:val="en-CA"/>
        </w:rPr>
        <w:t xml:space="preserve">Submissions </w:t>
      </w:r>
      <w:r w:rsidR="003F2884">
        <w:rPr>
          <w:lang w:val="en-CA"/>
        </w:rPr>
        <w:t>were required</w:t>
      </w:r>
      <w:r w:rsidR="00137719" w:rsidRPr="00F41B80">
        <w:rPr>
          <w:lang w:val="en-CA"/>
        </w:rPr>
        <w:t xml:space="preserve"> to </w:t>
      </w:r>
      <w:r w:rsidRPr="00F41B80">
        <w:rPr>
          <w:lang w:val="en-CA"/>
        </w:rPr>
        <w:t xml:space="preserve">be made for the test cases (combinations of classes and constraint sets) listed in </w:t>
      </w:r>
      <w:r w:rsidRPr="00F41B80">
        <w:rPr>
          <w:lang w:val="en-CA"/>
        </w:rPr>
        <w:fldChar w:fldCharType="begin"/>
      </w:r>
      <w:r w:rsidRPr="00F41B80">
        <w:rPr>
          <w:lang w:val="en-CA"/>
        </w:rPr>
        <w:instrText xml:space="preserve"> REF _Ref497148374 \h  \* MERGEFORMAT </w:instrText>
      </w:r>
      <w:r w:rsidRPr="00F41B80">
        <w:rPr>
          <w:lang w:val="en-CA"/>
        </w:rPr>
      </w:r>
      <w:r w:rsidRPr="00F41B80">
        <w:rPr>
          <w:lang w:val="en-CA"/>
        </w:rPr>
        <w:fldChar w:fldCharType="separate"/>
      </w:r>
      <w:r w:rsidR="00FC3670" w:rsidRPr="00F41B80">
        <w:rPr>
          <w:lang w:val="en-CA"/>
        </w:rPr>
        <w:t>Table </w:t>
      </w:r>
      <w:r w:rsidR="00FC3670">
        <w:rPr>
          <w:lang w:val="en-CA"/>
        </w:rPr>
        <w:t>4</w:t>
      </w:r>
      <w:r w:rsidRPr="00F41B80">
        <w:rPr>
          <w:lang w:val="en-CA"/>
        </w:rPr>
        <w:fldChar w:fldCharType="end"/>
      </w:r>
      <w:r w:rsidRPr="00F41B80">
        <w:rPr>
          <w:lang w:val="en-CA"/>
        </w:rPr>
        <w:t>.</w:t>
      </w:r>
    </w:p>
    <w:p w14:paraId="612A994E" w14:textId="541DC5A3" w:rsidR="00DF4DDB" w:rsidRPr="00F41B80" w:rsidRDefault="00DF4DDB" w:rsidP="00DF4DDB">
      <w:pPr>
        <w:pStyle w:val="TableNotitle"/>
        <w:rPr>
          <w:lang w:val="en-CA"/>
        </w:rPr>
      </w:pPr>
      <w:bookmarkStart w:id="10" w:name="_Ref488400372"/>
      <w:bookmarkStart w:id="11" w:name="_Ref497148374"/>
      <w:r w:rsidRPr="00F41B80">
        <w:rPr>
          <w:lang w:val="en-CA"/>
        </w:rPr>
        <w:lastRenderedPageBreak/>
        <w:t>Table </w:t>
      </w:r>
      <w:bookmarkEnd w:id="10"/>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4</w:t>
      </w:r>
      <w:r w:rsidRPr="00F41B80">
        <w:rPr>
          <w:lang w:val="en-CA"/>
        </w:rPr>
        <w:fldChar w:fldCharType="end"/>
      </w:r>
      <w:bookmarkEnd w:id="11"/>
      <w:r w:rsidRPr="00F41B80">
        <w:rPr>
          <w:lang w:val="en-CA"/>
        </w:rPr>
        <w:t xml:space="preserve"> – Combinations of classes and constraint sets for the High Dynamic Range category</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028"/>
        <w:gridCol w:w="3275"/>
        <w:gridCol w:w="3273"/>
      </w:tblGrid>
      <w:tr w:rsidR="00DF4DDB" w:rsidRPr="00F41B80" w14:paraId="7D75FC61" w14:textId="77777777" w:rsidTr="00DF4DDB">
        <w:trPr>
          <w:tblHeader/>
          <w:jc w:val="center"/>
        </w:trPr>
        <w:tc>
          <w:tcPr>
            <w:tcW w:w="1581" w:type="pct"/>
            <w:tcBorders>
              <w:top w:val="nil"/>
              <w:left w:val="nil"/>
              <w:bottom w:val="single" w:sz="12" w:space="0" w:color="auto"/>
              <w:right w:val="single" w:sz="12" w:space="0" w:color="auto"/>
            </w:tcBorders>
            <w:shd w:val="clear" w:color="auto" w:fill="auto"/>
          </w:tcPr>
          <w:p w14:paraId="3A4835A7" w14:textId="77777777" w:rsidR="00DF4DDB" w:rsidRPr="00F41B80" w:rsidRDefault="00DF4DDB" w:rsidP="00BF123E">
            <w:pPr>
              <w:pStyle w:val="Tablehead"/>
              <w:rPr>
                <w:lang w:val="en-CA"/>
              </w:rPr>
            </w:pPr>
          </w:p>
        </w:tc>
        <w:tc>
          <w:tcPr>
            <w:tcW w:w="1710" w:type="pct"/>
            <w:tcBorders>
              <w:top w:val="single" w:sz="12" w:space="0" w:color="auto"/>
              <w:left w:val="single" w:sz="12" w:space="0" w:color="auto"/>
              <w:bottom w:val="single" w:sz="12" w:space="0" w:color="auto"/>
            </w:tcBorders>
            <w:shd w:val="clear" w:color="auto" w:fill="auto"/>
          </w:tcPr>
          <w:p w14:paraId="7F3F2C38" w14:textId="77777777" w:rsidR="00DF4DDB" w:rsidRPr="00F41B80" w:rsidRDefault="00DF4DDB" w:rsidP="00C074F0">
            <w:pPr>
              <w:pStyle w:val="Tablehead"/>
              <w:rPr>
                <w:lang w:val="en-CA"/>
              </w:rPr>
            </w:pPr>
            <w:r w:rsidRPr="00F41B80">
              <w:rPr>
                <w:lang w:val="en-CA"/>
              </w:rPr>
              <w:t>Class HDR-A</w:t>
            </w:r>
          </w:p>
        </w:tc>
        <w:tc>
          <w:tcPr>
            <w:tcW w:w="1709" w:type="pct"/>
            <w:tcBorders>
              <w:top w:val="single" w:sz="12" w:space="0" w:color="auto"/>
              <w:bottom w:val="single" w:sz="12" w:space="0" w:color="auto"/>
            </w:tcBorders>
            <w:shd w:val="clear" w:color="auto" w:fill="auto"/>
          </w:tcPr>
          <w:p w14:paraId="35905768" w14:textId="77777777" w:rsidR="00DF4DDB" w:rsidRPr="00F41B80" w:rsidRDefault="00DF4DDB" w:rsidP="00C074F0">
            <w:pPr>
              <w:pStyle w:val="Tablehead"/>
              <w:rPr>
                <w:lang w:val="en-CA"/>
              </w:rPr>
            </w:pPr>
            <w:r w:rsidRPr="00F41B80">
              <w:rPr>
                <w:lang w:val="en-CA"/>
              </w:rPr>
              <w:t>Class HDR-B</w:t>
            </w:r>
          </w:p>
        </w:tc>
      </w:tr>
      <w:tr w:rsidR="00DF4DDB" w:rsidRPr="00F41B80" w14:paraId="2BF91B66" w14:textId="77777777" w:rsidTr="00F409D8">
        <w:trPr>
          <w:jc w:val="center"/>
        </w:trPr>
        <w:tc>
          <w:tcPr>
            <w:tcW w:w="1581" w:type="pct"/>
            <w:tcBorders>
              <w:top w:val="single" w:sz="12" w:space="0" w:color="auto"/>
            </w:tcBorders>
            <w:shd w:val="clear" w:color="auto" w:fill="auto"/>
          </w:tcPr>
          <w:p w14:paraId="450AEF6E" w14:textId="77777777" w:rsidR="00DF4DDB" w:rsidRDefault="00DF4DDB" w:rsidP="00BF123E">
            <w:pPr>
              <w:pStyle w:val="Tabletext"/>
              <w:keepNext/>
              <w:rPr>
                <w:lang w:val="en-CA"/>
              </w:rPr>
            </w:pPr>
            <w:r w:rsidRPr="00F41B80">
              <w:rPr>
                <w:lang w:val="en-CA"/>
              </w:rPr>
              <w:t>Constraint set 1</w:t>
            </w:r>
          </w:p>
          <w:p w14:paraId="32602002" w14:textId="7FAF9B81" w:rsidR="00065127" w:rsidRPr="00F41B80" w:rsidRDefault="00065127" w:rsidP="00F409D8">
            <w:pPr>
              <w:pStyle w:val="Tabletext"/>
              <w:keepNext/>
              <w:rPr>
                <w:lang w:val="en-CA"/>
              </w:rPr>
            </w:pPr>
            <w:r>
              <w:rPr>
                <w:lang w:val="en-CA"/>
              </w:rPr>
              <w:t>Random Access</w:t>
            </w:r>
          </w:p>
        </w:tc>
        <w:tc>
          <w:tcPr>
            <w:tcW w:w="1710" w:type="pct"/>
            <w:tcBorders>
              <w:top w:val="single" w:sz="12" w:space="0" w:color="auto"/>
            </w:tcBorders>
            <w:shd w:val="clear" w:color="auto" w:fill="auto"/>
            <w:vAlign w:val="center"/>
          </w:tcPr>
          <w:p w14:paraId="2CB8AF7D" w14:textId="77777777" w:rsidR="00DF4DDB" w:rsidRPr="00F41B80" w:rsidRDefault="00DF4DDB" w:rsidP="00F409D8">
            <w:pPr>
              <w:pStyle w:val="Tabletext"/>
              <w:keepNext/>
              <w:jc w:val="center"/>
              <w:rPr>
                <w:lang w:val="en-CA"/>
              </w:rPr>
            </w:pPr>
            <w:r w:rsidRPr="00F41B80">
              <w:rPr>
                <w:lang w:val="en-CA"/>
              </w:rPr>
              <w:t>X</w:t>
            </w:r>
          </w:p>
        </w:tc>
        <w:tc>
          <w:tcPr>
            <w:tcW w:w="1709" w:type="pct"/>
            <w:tcBorders>
              <w:top w:val="single" w:sz="12" w:space="0" w:color="auto"/>
            </w:tcBorders>
            <w:shd w:val="clear" w:color="auto" w:fill="auto"/>
            <w:vAlign w:val="center"/>
          </w:tcPr>
          <w:p w14:paraId="4431222E" w14:textId="77777777" w:rsidR="00DF4DDB" w:rsidRPr="00F41B80" w:rsidRDefault="00DF4DDB" w:rsidP="00F409D8">
            <w:pPr>
              <w:pStyle w:val="Tabletext"/>
              <w:keepNext/>
              <w:jc w:val="center"/>
              <w:rPr>
                <w:lang w:val="en-CA"/>
              </w:rPr>
            </w:pPr>
            <w:r w:rsidRPr="00F41B80">
              <w:rPr>
                <w:lang w:val="en-CA"/>
              </w:rPr>
              <w:t>X</w:t>
            </w:r>
          </w:p>
        </w:tc>
      </w:tr>
      <w:tr w:rsidR="00DF4DDB" w:rsidRPr="00F41B80" w14:paraId="4B920CD5" w14:textId="77777777" w:rsidTr="00F409D8">
        <w:trPr>
          <w:jc w:val="center"/>
        </w:trPr>
        <w:tc>
          <w:tcPr>
            <w:tcW w:w="1581" w:type="pct"/>
            <w:shd w:val="clear" w:color="auto" w:fill="auto"/>
          </w:tcPr>
          <w:p w14:paraId="4C128510" w14:textId="77777777" w:rsidR="00DF4DDB" w:rsidRDefault="00DF4DDB" w:rsidP="00DF4DDB">
            <w:pPr>
              <w:pStyle w:val="Tabletext"/>
              <w:rPr>
                <w:lang w:val="en-CA"/>
              </w:rPr>
            </w:pPr>
            <w:r w:rsidRPr="00F41B80">
              <w:rPr>
                <w:lang w:val="en-CA"/>
              </w:rPr>
              <w:t>Constraint set 2</w:t>
            </w:r>
          </w:p>
          <w:p w14:paraId="0E9CE5FC" w14:textId="1530D088" w:rsidR="00065127" w:rsidRPr="00F41B80" w:rsidRDefault="00065127" w:rsidP="00DF4DDB">
            <w:pPr>
              <w:pStyle w:val="Tabletext"/>
              <w:rPr>
                <w:lang w:val="en-CA"/>
              </w:rPr>
            </w:pPr>
            <w:r>
              <w:rPr>
                <w:lang w:val="en-CA"/>
              </w:rPr>
              <w:t>Low Delay</w:t>
            </w:r>
          </w:p>
        </w:tc>
        <w:tc>
          <w:tcPr>
            <w:tcW w:w="1710" w:type="pct"/>
            <w:shd w:val="clear" w:color="auto" w:fill="auto"/>
            <w:vAlign w:val="center"/>
          </w:tcPr>
          <w:p w14:paraId="342FA46D" w14:textId="77777777" w:rsidR="00DF4DDB" w:rsidRPr="00F41B80" w:rsidRDefault="00DF4DDB">
            <w:pPr>
              <w:pStyle w:val="Tabletext"/>
              <w:jc w:val="center"/>
              <w:rPr>
                <w:lang w:val="en-CA"/>
              </w:rPr>
            </w:pPr>
            <w:r w:rsidRPr="00F41B80">
              <w:rPr>
                <w:lang w:val="en-CA"/>
              </w:rPr>
              <w:t>–</w:t>
            </w:r>
          </w:p>
        </w:tc>
        <w:tc>
          <w:tcPr>
            <w:tcW w:w="1709" w:type="pct"/>
            <w:shd w:val="clear" w:color="auto" w:fill="auto"/>
            <w:vAlign w:val="center"/>
          </w:tcPr>
          <w:p w14:paraId="22C3C610" w14:textId="77777777" w:rsidR="00DF4DDB" w:rsidRPr="00F41B80" w:rsidRDefault="00DF4DDB">
            <w:pPr>
              <w:pStyle w:val="Tabletext"/>
              <w:jc w:val="center"/>
              <w:rPr>
                <w:lang w:val="en-CA"/>
              </w:rPr>
            </w:pPr>
            <w:r w:rsidRPr="00F41B80">
              <w:rPr>
                <w:lang w:val="en-CA"/>
              </w:rPr>
              <w:t>–</w:t>
            </w:r>
          </w:p>
        </w:tc>
      </w:tr>
    </w:tbl>
    <w:p w14:paraId="3D0329FC" w14:textId="77777777" w:rsidR="00DF4DDB" w:rsidRPr="00F41B80" w:rsidRDefault="00DF4DDB" w:rsidP="00F409D8">
      <w:pPr>
        <w:tabs>
          <w:tab w:val="clear" w:pos="360"/>
        </w:tabs>
        <w:jc w:val="both"/>
        <w:textAlignment w:val="auto"/>
        <w:rPr>
          <w:lang w:val="en-CA"/>
        </w:rPr>
      </w:pPr>
    </w:p>
    <w:p w14:paraId="53C65F0D" w14:textId="6E29555B" w:rsidR="00DF4DDB" w:rsidRPr="00F41B80" w:rsidRDefault="00DF4DDB" w:rsidP="00F409D8">
      <w:pPr>
        <w:tabs>
          <w:tab w:val="clear" w:pos="360"/>
        </w:tabs>
        <w:jc w:val="both"/>
        <w:textAlignment w:val="auto"/>
        <w:rPr>
          <w:lang w:val="en-CA"/>
        </w:rPr>
      </w:pPr>
      <w:r w:rsidRPr="00F41B80">
        <w:rPr>
          <w:lang w:val="en-CA"/>
        </w:rPr>
        <w:t xml:space="preserve">Submissions for Class HDR-A and Class HDR-B </w:t>
      </w:r>
      <w:r w:rsidR="00137719" w:rsidRPr="00F41B80">
        <w:rPr>
          <w:lang w:val="en-CA"/>
        </w:rPr>
        <w:t xml:space="preserve">were </w:t>
      </w:r>
      <w:r w:rsidRPr="00F41B80">
        <w:rPr>
          <w:lang w:val="en-CA"/>
        </w:rPr>
        <w:t>evaluated by means of a formal subjective assessment</w:t>
      </w:r>
      <w:r w:rsidR="00137719" w:rsidRPr="00F41B80">
        <w:rPr>
          <w:lang w:val="en-CA"/>
        </w:rPr>
        <w:t>, and</w:t>
      </w:r>
      <w:r w:rsidRPr="00F41B80">
        <w:rPr>
          <w:lang w:val="en-CA"/>
        </w:rPr>
        <w:t xml:space="preserve"> by the following metrics: PSNR, weighted PSNR, deltaE100 and PSNR-L100, as well as </w:t>
      </w:r>
      <w:r w:rsidR="00A506C6">
        <w:rPr>
          <w:lang w:val="en-CA"/>
        </w:rPr>
        <w:t xml:space="preserve">computing </w:t>
      </w:r>
      <w:r w:rsidRPr="00F41B80">
        <w:rPr>
          <w:lang w:val="en-CA"/>
        </w:rPr>
        <w:t xml:space="preserve">the </w:t>
      </w:r>
      <w:proofErr w:type="spellStart"/>
      <w:r w:rsidRPr="00F41B80">
        <w:rPr>
          <w:lang w:val="en-CA"/>
        </w:rPr>
        <w:t>Bjøntegaard</w:t>
      </w:r>
      <w:proofErr w:type="spellEnd"/>
      <w:r w:rsidRPr="00F41B80">
        <w:rPr>
          <w:lang w:val="en-CA"/>
        </w:rPr>
        <w:t xml:space="preserve"> Delta-Rate and Delta-Distortion for each metric.</w:t>
      </w:r>
    </w:p>
    <w:p w14:paraId="7C39496A" w14:textId="4EC8AA89" w:rsidR="00DF4DDB" w:rsidRPr="00F41B80" w:rsidRDefault="00DF4DDB" w:rsidP="00DF4DDB">
      <w:pPr>
        <w:keepNext/>
        <w:rPr>
          <w:lang w:val="en-CA"/>
        </w:rPr>
      </w:pPr>
      <w:r w:rsidRPr="00F41B80">
        <w:rPr>
          <w:lang w:val="en-CA"/>
        </w:rPr>
        <w:t xml:space="preserve">For Class HDR-A using Constraint Set 1 </w:t>
      </w:r>
      <w:r w:rsidR="00065127">
        <w:rPr>
          <w:lang w:val="en-CA"/>
        </w:rPr>
        <w:t xml:space="preserve">(Random Access) as </w:t>
      </w:r>
      <w:r w:rsidRPr="00F41B80">
        <w:rPr>
          <w:lang w:val="en-CA"/>
        </w:rPr>
        <w:t xml:space="preserve">defined above, submissions </w:t>
      </w:r>
      <w:r w:rsidR="003F2884">
        <w:rPr>
          <w:lang w:val="en-CA"/>
        </w:rPr>
        <w:t>were required to</w:t>
      </w:r>
      <w:r w:rsidR="00137719" w:rsidRPr="00F41B80">
        <w:rPr>
          <w:lang w:val="en-CA"/>
        </w:rPr>
        <w:t xml:space="preserve"> provide results for the target bit rate points listed in </w:t>
      </w:r>
      <w:r w:rsidR="00137719" w:rsidRPr="00F41B80">
        <w:rPr>
          <w:lang w:val="en-CA"/>
        </w:rPr>
        <w:fldChar w:fldCharType="begin"/>
      </w:r>
      <w:r w:rsidR="00137719" w:rsidRPr="00F41B80">
        <w:rPr>
          <w:lang w:val="en-CA"/>
        </w:rPr>
        <w:instrText xml:space="preserve"> REF _Ref497148404 \h  \* MERGEFORMAT </w:instrText>
      </w:r>
      <w:r w:rsidR="00137719" w:rsidRPr="00F41B80">
        <w:rPr>
          <w:lang w:val="en-CA"/>
        </w:rPr>
      </w:r>
      <w:r w:rsidR="00137719" w:rsidRPr="00F41B80">
        <w:rPr>
          <w:lang w:val="en-CA"/>
        </w:rPr>
        <w:fldChar w:fldCharType="separate"/>
      </w:r>
      <w:r w:rsidR="00FC3670" w:rsidRPr="00F41B80">
        <w:rPr>
          <w:lang w:val="en-CA"/>
        </w:rPr>
        <w:t>Table </w:t>
      </w:r>
      <w:r w:rsidR="00FC3670">
        <w:rPr>
          <w:lang w:val="en-CA"/>
        </w:rPr>
        <w:t>5</w:t>
      </w:r>
      <w:r w:rsidR="00137719" w:rsidRPr="00F41B80">
        <w:rPr>
          <w:lang w:val="en-CA"/>
        </w:rPr>
        <w:fldChar w:fldCharType="end"/>
      </w:r>
      <w:r w:rsidRPr="00F41B80">
        <w:rPr>
          <w:lang w:val="en-CA"/>
        </w:rPr>
        <w:t xml:space="preserve">, for each of the test cases defined above. The submitted results </w:t>
      </w:r>
      <w:r w:rsidR="00137719" w:rsidRPr="00F41B80">
        <w:rPr>
          <w:lang w:val="en-CA"/>
        </w:rPr>
        <w:t xml:space="preserve">were </w:t>
      </w:r>
      <w:r w:rsidRPr="00F41B80">
        <w:rPr>
          <w:lang w:val="en-CA"/>
        </w:rPr>
        <w:t xml:space="preserve">not </w:t>
      </w:r>
      <w:r w:rsidR="00137719" w:rsidRPr="00F41B80">
        <w:rPr>
          <w:lang w:val="en-CA"/>
        </w:rPr>
        <w:t xml:space="preserve">allowed to </w:t>
      </w:r>
      <w:r w:rsidRPr="00F41B80">
        <w:rPr>
          <w:lang w:val="en-CA"/>
        </w:rPr>
        <w:t>exceed the target bit rate points.</w:t>
      </w:r>
    </w:p>
    <w:p w14:paraId="3CC26397" w14:textId="32B5E782" w:rsidR="00DF4DDB" w:rsidRPr="00F41B80" w:rsidRDefault="00DF4DDB" w:rsidP="00DF4DDB">
      <w:pPr>
        <w:pStyle w:val="TableNotitle"/>
        <w:rPr>
          <w:lang w:val="en-CA"/>
        </w:rPr>
      </w:pPr>
      <w:bookmarkStart w:id="12" w:name="_Ref497148404"/>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5</w:t>
      </w:r>
      <w:r w:rsidRPr="00F41B80">
        <w:rPr>
          <w:lang w:val="en-CA"/>
        </w:rPr>
        <w:fldChar w:fldCharType="end"/>
      </w:r>
      <w:bookmarkEnd w:id="12"/>
      <w:r w:rsidRPr="00F41B80">
        <w:rPr>
          <w:lang w:val="en-CA"/>
        </w:rPr>
        <w:t xml:space="preserve"> – Target bit rate points not to be exceeded for the HDR-A category</w:t>
      </w:r>
      <w:r w:rsidRPr="00F41B80">
        <w:rPr>
          <w:rStyle w:val="FootnoteReference"/>
          <w:lang w:val="en-CA"/>
        </w:rPr>
        <w:footnoteReference w:id="2"/>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538"/>
        <w:gridCol w:w="1697"/>
        <w:gridCol w:w="1698"/>
        <w:gridCol w:w="1697"/>
        <w:gridCol w:w="1698"/>
      </w:tblGrid>
      <w:tr w:rsidR="00DF4DDB" w:rsidRPr="00F41B80" w14:paraId="349C3701" w14:textId="77777777" w:rsidTr="00DF4DDB">
        <w:trPr>
          <w:tblHeader/>
          <w:jc w:val="center"/>
        </w:trPr>
        <w:tc>
          <w:tcPr>
            <w:tcW w:w="2538" w:type="dxa"/>
            <w:tcBorders>
              <w:top w:val="nil"/>
              <w:left w:val="nil"/>
              <w:bottom w:val="single" w:sz="12" w:space="0" w:color="auto"/>
              <w:right w:val="single" w:sz="12" w:space="0" w:color="auto"/>
            </w:tcBorders>
            <w:shd w:val="clear" w:color="auto" w:fill="auto"/>
          </w:tcPr>
          <w:p w14:paraId="087369E8" w14:textId="77777777" w:rsidR="00DF4DDB" w:rsidRPr="00F41B80" w:rsidRDefault="00DF4DDB" w:rsidP="00BF123E">
            <w:pPr>
              <w:pStyle w:val="Tablehead"/>
              <w:rPr>
                <w:lang w:val="en-CA" w:eastAsia="ja-JP"/>
              </w:rPr>
            </w:pPr>
          </w:p>
        </w:tc>
        <w:tc>
          <w:tcPr>
            <w:tcW w:w="6790" w:type="dxa"/>
            <w:gridSpan w:val="4"/>
            <w:tcBorders>
              <w:top w:val="single" w:sz="12" w:space="0" w:color="auto"/>
              <w:left w:val="single" w:sz="12" w:space="0" w:color="auto"/>
              <w:bottom w:val="single" w:sz="12" w:space="0" w:color="auto"/>
            </w:tcBorders>
            <w:shd w:val="clear" w:color="auto" w:fill="auto"/>
          </w:tcPr>
          <w:p w14:paraId="4EB298C9" w14:textId="77777777" w:rsidR="00DF4DDB" w:rsidRPr="00F41B80" w:rsidRDefault="00DF4DDB" w:rsidP="00C074F0">
            <w:pPr>
              <w:pStyle w:val="Tablehead"/>
              <w:rPr>
                <w:lang w:val="en-CA" w:eastAsia="ja-JP"/>
              </w:rPr>
            </w:pPr>
            <w:r w:rsidRPr="00F41B80">
              <w:rPr>
                <w:lang w:val="en-CA" w:eastAsia="ja-JP"/>
              </w:rPr>
              <w:t>Target bit rates [</w:t>
            </w:r>
            <w:proofErr w:type="spellStart"/>
            <w:r w:rsidRPr="00F41B80">
              <w:rPr>
                <w:lang w:val="en-CA" w:eastAsia="ja-JP"/>
              </w:rPr>
              <w:t>kbit</w:t>
            </w:r>
            <w:proofErr w:type="spellEnd"/>
            <w:r w:rsidRPr="00F41B80">
              <w:rPr>
                <w:lang w:val="en-CA" w:eastAsia="ja-JP"/>
              </w:rPr>
              <w:t>/s]</w:t>
            </w:r>
          </w:p>
        </w:tc>
      </w:tr>
      <w:tr w:rsidR="00DF4DDB" w:rsidRPr="00F41B80" w14:paraId="55B81A65" w14:textId="77777777" w:rsidTr="00DF4DDB">
        <w:trPr>
          <w:jc w:val="center"/>
        </w:trPr>
        <w:tc>
          <w:tcPr>
            <w:tcW w:w="2538" w:type="dxa"/>
            <w:tcBorders>
              <w:top w:val="single" w:sz="12" w:space="0" w:color="auto"/>
              <w:bottom w:val="single" w:sz="12" w:space="0" w:color="auto"/>
            </w:tcBorders>
            <w:shd w:val="clear" w:color="auto" w:fill="auto"/>
          </w:tcPr>
          <w:p w14:paraId="67F6EEFD" w14:textId="77777777" w:rsidR="00DF4DDB" w:rsidRPr="00F41B80" w:rsidRDefault="00DF4DDB" w:rsidP="00BF123E">
            <w:pPr>
              <w:pStyle w:val="Tablehead"/>
              <w:rPr>
                <w:lang w:val="en-CA" w:eastAsia="ja-JP"/>
              </w:rPr>
            </w:pPr>
            <w:r w:rsidRPr="00F41B80">
              <w:rPr>
                <w:lang w:val="en-CA" w:eastAsia="ja-JP"/>
              </w:rPr>
              <w:t>Sequences</w:t>
            </w:r>
          </w:p>
        </w:tc>
        <w:tc>
          <w:tcPr>
            <w:tcW w:w="1697" w:type="dxa"/>
            <w:tcBorders>
              <w:top w:val="single" w:sz="12" w:space="0" w:color="auto"/>
              <w:bottom w:val="single" w:sz="12" w:space="0" w:color="auto"/>
            </w:tcBorders>
            <w:shd w:val="clear" w:color="auto" w:fill="auto"/>
          </w:tcPr>
          <w:p w14:paraId="073B40A5" w14:textId="77777777" w:rsidR="00DF4DDB" w:rsidRPr="00F41B80" w:rsidRDefault="00DF4DDB" w:rsidP="00C074F0">
            <w:pPr>
              <w:pStyle w:val="Tablehead"/>
              <w:rPr>
                <w:lang w:val="en-CA" w:eastAsia="ja-JP"/>
              </w:rPr>
            </w:pPr>
            <w:r w:rsidRPr="00F41B80">
              <w:rPr>
                <w:lang w:val="en-CA" w:eastAsia="ja-JP"/>
              </w:rPr>
              <w:t>Rate 1</w:t>
            </w:r>
          </w:p>
        </w:tc>
        <w:tc>
          <w:tcPr>
            <w:tcW w:w="1698" w:type="dxa"/>
            <w:tcBorders>
              <w:top w:val="single" w:sz="12" w:space="0" w:color="auto"/>
              <w:bottom w:val="single" w:sz="12" w:space="0" w:color="auto"/>
            </w:tcBorders>
            <w:shd w:val="clear" w:color="auto" w:fill="auto"/>
          </w:tcPr>
          <w:p w14:paraId="072BC087" w14:textId="77777777" w:rsidR="00DF4DDB" w:rsidRPr="00F41B80" w:rsidRDefault="00DF4DDB" w:rsidP="00C074F0">
            <w:pPr>
              <w:pStyle w:val="Tablehead"/>
              <w:rPr>
                <w:lang w:val="en-CA" w:eastAsia="ja-JP"/>
              </w:rPr>
            </w:pPr>
            <w:r w:rsidRPr="00F41B80">
              <w:rPr>
                <w:lang w:val="en-CA" w:eastAsia="ja-JP"/>
              </w:rPr>
              <w:t>Rate 2</w:t>
            </w:r>
          </w:p>
        </w:tc>
        <w:tc>
          <w:tcPr>
            <w:tcW w:w="1697" w:type="dxa"/>
            <w:tcBorders>
              <w:top w:val="single" w:sz="12" w:space="0" w:color="auto"/>
              <w:bottom w:val="single" w:sz="12" w:space="0" w:color="auto"/>
            </w:tcBorders>
            <w:shd w:val="clear" w:color="auto" w:fill="auto"/>
          </w:tcPr>
          <w:p w14:paraId="3485B291" w14:textId="77777777" w:rsidR="00DF4DDB" w:rsidRPr="00F41B80" w:rsidRDefault="00DF4DDB" w:rsidP="00C074F0">
            <w:pPr>
              <w:pStyle w:val="Tablehead"/>
              <w:rPr>
                <w:lang w:val="en-CA" w:eastAsia="ja-JP"/>
              </w:rPr>
            </w:pPr>
            <w:r w:rsidRPr="00F41B80">
              <w:rPr>
                <w:lang w:val="en-CA" w:eastAsia="ja-JP"/>
              </w:rPr>
              <w:t>Rate 3</w:t>
            </w:r>
          </w:p>
        </w:tc>
        <w:tc>
          <w:tcPr>
            <w:tcW w:w="1698" w:type="dxa"/>
            <w:tcBorders>
              <w:top w:val="single" w:sz="12" w:space="0" w:color="auto"/>
              <w:bottom w:val="single" w:sz="12" w:space="0" w:color="auto"/>
            </w:tcBorders>
            <w:shd w:val="clear" w:color="auto" w:fill="auto"/>
          </w:tcPr>
          <w:p w14:paraId="08202F02" w14:textId="77777777" w:rsidR="00DF4DDB" w:rsidRPr="00F41B80" w:rsidRDefault="00DF4DDB" w:rsidP="00C074F0">
            <w:pPr>
              <w:pStyle w:val="Tablehead"/>
              <w:rPr>
                <w:lang w:val="en-CA" w:eastAsia="ja-JP"/>
              </w:rPr>
            </w:pPr>
            <w:r w:rsidRPr="00F41B80">
              <w:rPr>
                <w:lang w:val="en-CA" w:eastAsia="ja-JP"/>
              </w:rPr>
              <w:t>Rate 4</w:t>
            </w:r>
          </w:p>
        </w:tc>
      </w:tr>
      <w:tr w:rsidR="00DF4DDB" w:rsidRPr="00F41B80" w14:paraId="2C333727" w14:textId="77777777" w:rsidTr="00DF4DDB">
        <w:trPr>
          <w:jc w:val="center"/>
        </w:trPr>
        <w:tc>
          <w:tcPr>
            <w:tcW w:w="2538" w:type="dxa"/>
            <w:tcBorders>
              <w:top w:val="single" w:sz="12" w:space="0" w:color="auto"/>
            </w:tcBorders>
            <w:shd w:val="clear" w:color="auto" w:fill="auto"/>
          </w:tcPr>
          <w:p w14:paraId="12D97726" w14:textId="77777777" w:rsidR="00DF4DDB" w:rsidRPr="00F41B80" w:rsidRDefault="00DF4DDB" w:rsidP="00F409D8">
            <w:pPr>
              <w:pStyle w:val="Tabletext"/>
              <w:keepNext/>
              <w:rPr>
                <w:lang w:val="en-CA" w:eastAsia="ja-JP"/>
              </w:rPr>
            </w:pPr>
            <w:proofErr w:type="spellStart"/>
            <w:r w:rsidRPr="00F41B80">
              <w:rPr>
                <w:lang w:val="en-CA" w:eastAsia="ja-JP"/>
              </w:rPr>
              <w:t>DayStreet</w:t>
            </w:r>
            <w:proofErr w:type="spellEnd"/>
          </w:p>
        </w:tc>
        <w:tc>
          <w:tcPr>
            <w:tcW w:w="1697" w:type="dxa"/>
            <w:tcBorders>
              <w:top w:val="single" w:sz="12" w:space="0" w:color="auto"/>
            </w:tcBorders>
            <w:shd w:val="clear" w:color="auto" w:fill="auto"/>
          </w:tcPr>
          <w:p w14:paraId="3BBCBA35" w14:textId="77777777" w:rsidR="00DF4DDB" w:rsidRPr="00F41B80" w:rsidRDefault="00DF4DDB" w:rsidP="00F409D8">
            <w:pPr>
              <w:pStyle w:val="Tabletext"/>
              <w:keepNext/>
              <w:jc w:val="center"/>
              <w:rPr>
                <w:lang w:val="en-CA" w:eastAsia="ja-JP"/>
              </w:rPr>
            </w:pPr>
            <w:r w:rsidRPr="00F41B80">
              <w:rPr>
                <w:lang w:val="en-CA" w:eastAsia="ja-JP"/>
              </w:rPr>
              <w:t>680</w:t>
            </w:r>
          </w:p>
        </w:tc>
        <w:tc>
          <w:tcPr>
            <w:tcW w:w="1698" w:type="dxa"/>
            <w:tcBorders>
              <w:top w:val="single" w:sz="12" w:space="0" w:color="auto"/>
            </w:tcBorders>
            <w:shd w:val="clear" w:color="auto" w:fill="auto"/>
          </w:tcPr>
          <w:p w14:paraId="52404F15" w14:textId="77777777" w:rsidR="00DF4DDB" w:rsidRPr="00F41B80" w:rsidRDefault="00DF4DDB" w:rsidP="00F409D8">
            <w:pPr>
              <w:pStyle w:val="Tabletext"/>
              <w:keepNext/>
              <w:jc w:val="center"/>
              <w:rPr>
                <w:lang w:val="en-CA" w:eastAsia="ja-JP"/>
              </w:rPr>
            </w:pPr>
            <w:r w:rsidRPr="00F41B80">
              <w:rPr>
                <w:lang w:val="en-CA" w:eastAsia="ja-JP"/>
              </w:rPr>
              <w:t>1100</w:t>
            </w:r>
          </w:p>
        </w:tc>
        <w:tc>
          <w:tcPr>
            <w:tcW w:w="1697" w:type="dxa"/>
            <w:tcBorders>
              <w:top w:val="single" w:sz="12" w:space="0" w:color="auto"/>
            </w:tcBorders>
            <w:shd w:val="clear" w:color="auto" w:fill="auto"/>
          </w:tcPr>
          <w:p w14:paraId="0826AB94" w14:textId="77777777" w:rsidR="00DF4DDB" w:rsidRPr="00F41B80" w:rsidRDefault="00DF4DDB" w:rsidP="00F409D8">
            <w:pPr>
              <w:pStyle w:val="Tabletext"/>
              <w:keepNext/>
              <w:jc w:val="center"/>
              <w:rPr>
                <w:lang w:val="en-CA" w:eastAsia="ja-JP"/>
              </w:rPr>
            </w:pPr>
            <w:r w:rsidRPr="00F41B80">
              <w:rPr>
                <w:lang w:val="en-CA" w:eastAsia="ja-JP"/>
              </w:rPr>
              <w:t>1750</w:t>
            </w:r>
          </w:p>
        </w:tc>
        <w:tc>
          <w:tcPr>
            <w:tcW w:w="1698" w:type="dxa"/>
            <w:tcBorders>
              <w:top w:val="single" w:sz="12" w:space="0" w:color="auto"/>
            </w:tcBorders>
            <w:shd w:val="clear" w:color="auto" w:fill="auto"/>
          </w:tcPr>
          <w:p w14:paraId="4E91032A" w14:textId="77777777" w:rsidR="00DF4DDB" w:rsidRPr="00F41B80" w:rsidRDefault="00DF4DDB" w:rsidP="00F409D8">
            <w:pPr>
              <w:pStyle w:val="Tabletext"/>
              <w:keepNext/>
              <w:jc w:val="center"/>
              <w:rPr>
                <w:lang w:val="en-CA" w:eastAsia="ja-JP"/>
              </w:rPr>
            </w:pPr>
            <w:r w:rsidRPr="00F41B80">
              <w:rPr>
                <w:lang w:val="en-CA" w:eastAsia="ja-JP"/>
              </w:rPr>
              <w:t>2800</w:t>
            </w:r>
          </w:p>
        </w:tc>
      </w:tr>
      <w:tr w:rsidR="00DF4DDB" w:rsidRPr="00F41B80" w14:paraId="074BAC7F" w14:textId="77777777" w:rsidTr="00DF4DDB">
        <w:trPr>
          <w:jc w:val="center"/>
        </w:trPr>
        <w:tc>
          <w:tcPr>
            <w:tcW w:w="2538" w:type="dxa"/>
            <w:shd w:val="clear" w:color="auto" w:fill="auto"/>
          </w:tcPr>
          <w:p w14:paraId="43D7A54A" w14:textId="77777777" w:rsidR="00DF4DDB" w:rsidRPr="00F41B80" w:rsidRDefault="00DF4DDB" w:rsidP="00F409D8">
            <w:pPr>
              <w:pStyle w:val="Tabletext"/>
              <w:keepNext/>
              <w:rPr>
                <w:lang w:val="en-CA" w:eastAsia="ja-JP"/>
              </w:rPr>
            </w:pPr>
            <w:proofErr w:type="spellStart"/>
            <w:r w:rsidRPr="00F41B80">
              <w:rPr>
                <w:lang w:val="en-CA" w:eastAsia="ja-JP"/>
              </w:rPr>
              <w:t>PeopleInShoppingCenter</w:t>
            </w:r>
            <w:proofErr w:type="spellEnd"/>
          </w:p>
        </w:tc>
        <w:tc>
          <w:tcPr>
            <w:tcW w:w="1697" w:type="dxa"/>
            <w:shd w:val="clear" w:color="auto" w:fill="auto"/>
          </w:tcPr>
          <w:p w14:paraId="42ECE4B8" w14:textId="77777777" w:rsidR="00DF4DDB" w:rsidRPr="00F41B80" w:rsidRDefault="00DF4DDB" w:rsidP="00F409D8">
            <w:pPr>
              <w:pStyle w:val="Tabletext"/>
              <w:keepNext/>
              <w:jc w:val="center"/>
              <w:rPr>
                <w:lang w:val="en-CA" w:eastAsia="ja-JP"/>
              </w:rPr>
            </w:pPr>
            <w:r w:rsidRPr="00F41B80">
              <w:rPr>
                <w:lang w:val="en-CA" w:eastAsia="ja-JP"/>
              </w:rPr>
              <w:t>640</w:t>
            </w:r>
          </w:p>
        </w:tc>
        <w:tc>
          <w:tcPr>
            <w:tcW w:w="1698" w:type="dxa"/>
            <w:shd w:val="clear" w:color="auto" w:fill="auto"/>
          </w:tcPr>
          <w:p w14:paraId="150F42B5" w14:textId="77777777" w:rsidR="00DF4DDB" w:rsidRPr="00F41B80" w:rsidRDefault="00DF4DDB" w:rsidP="00F409D8">
            <w:pPr>
              <w:pStyle w:val="Tabletext"/>
              <w:keepNext/>
              <w:jc w:val="center"/>
              <w:rPr>
                <w:lang w:val="en-CA" w:eastAsia="ja-JP"/>
              </w:rPr>
            </w:pPr>
            <w:r w:rsidRPr="00F41B80">
              <w:rPr>
                <w:lang w:val="en-CA" w:eastAsia="ja-JP"/>
              </w:rPr>
              <w:t>960</w:t>
            </w:r>
          </w:p>
        </w:tc>
        <w:tc>
          <w:tcPr>
            <w:tcW w:w="1697" w:type="dxa"/>
            <w:shd w:val="clear" w:color="auto" w:fill="auto"/>
          </w:tcPr>
          <w:p w14:paraId="057EE7C2" w14:textId="77777777" w:rsidR="00DF4DDB" w:rsidRPr="00F41B80" w:rsidRDefault="00DF4DDB" w:rsidP="00F409D8">
            <w:pPr>
              <w:pStyle w:val="Tabletext"/>
              <w:keepNext/>
              <w:jc w:val="center"/>
              <w:rPr>
                <w:lang w:val="en-CA" w:eastAsia="ja-JP"/>
              </w:rPr>
            </w:pPr>
            <w:r w:rsidRPr="00F41B80">
              <w:rPr>
                <w:lang w:val="en-CA" w:eastAsia="ja-JP"/>
              </w:rPr>
              <w:t>1450</w:t>
            </w:r>
          </w:p>
        </w:tc>
        <w:tc>
          <w:tcPr>
            <w:tcW w:w="1698" w:type="dxa"/>
            <w:shd w:val="clear" w:color="auto" w:fill="auto"/>
          </w:tcPr>
          <w:p w14:paraId="708DB452" w14:textId="77777777" w:rsidR="00DF4DDB" w:rsidRPr="00F41B80" w:rsidRDefault="00DF4DDB" w:rsidP="00F409D8">
            <w:pPr>
              <w:pStyle w:val="Tabletext"/>
              <w:keepNext/>
              <w:jc w:val="center"/>
              <w:rPr>
                <w:lang w:val="en-CA" w:eastAsia="ja-JP"/>
              </w:rPr>
            </w:pPr>
            <w:r w:rsidRPr="00F41B80">
              <w:rPr>
                <w:lang w:val="en-CA" w:eastAsia="ja-JP"/>
              </w:rPr>
              <w:t>2150</w:t>
            </w:r>
          </w:p>
        </w:tc>
      </w:tr>
      <w:tr w:rsidR="00DF4DDB" w:rsidRPr="00F41B80" w14:paraId="5DEB4646" w14:textId="77777777" w:rsidTr="00DF4DDB">
        <w:trPr>
          <w:jc w:val="center"/>
        </w:trPr>
        <w:tc>
          <w:tcPr>
            <w:tcW w:w="2538" w:type="dxa"/>
            <w:shd w:val="clear" w:color="auto" w:fill="auto"/>
          </w:tcPr>
          <w:p w14:paraId="7D253D9A" w14:textId="77777777" w:rsidR="00DF4DDB" w:rsidRPr="00F41B80" w:rsidRDefault="00DF4DDB" w:rsidP="00DF4DDB">
            <w:pPr>
              <w:pStyle w:val="Tabletext"/>
              <w:rPr>
                <w:lang w:val="en-CA" w:eastAsia="ja-JP"/>
              </w:rPr>
            </w:pPr>
            <w:proofErr w:type="spellStart"/>
            <w:r w:rsidRPr="00F41B80">
              <w:rPr>
                <w:lang w:val="en-CA" w:eastAsia="ja-JP"/>
              </w:rPr>
              <w:t>SunsetBeach</w:t>
            </w:r>
            <w:proofErr w:type="spellEnd"/>
          </w:p>
        </w:tc>
        <w:tc>
          <w:tcPr>
            <w:tcW w:w="1697" w:type="dxa"/>
            <w:shd w:val="clear" w:color="auto" w:fill="auto"/>
          </w:tcPr>
          <w:p w14:paraId="18B9495D" w14:textId="77777777" w:rsidR="00DF4DDB" w:rsidRPr="00F41B80" w:rsidRDefault="00DF4DDB" w:rsidP="00DF4DDB">
            <w:pPr>
              <w:pStyle w:val="Tabletext"/>
              <w:jc w:val="center"/>
              <w:rPr>
                <w:lang w:val="en-CA" w:eastAsia="ja-JP"/>
              </w:rPr>
            </w:pPr>
            <w:r w:rsidRPr="00F41B80">
              <w:rPr>
                <w:lang w:val="en-CA" w:eastAsia="ja-JP"/>
              </w:rPr>
              <w:t>1500</w:t>
            </w:r>
          </w:p>
        </w:tc>
        <w:tc>
          <w:tcPr>
            <w:tcW w:w="1698" w:type="dxa"/>
            <w:shd w:val="clear" w:color="auto" w:fill="auto"/>
          </w:tcPr>
          <w:p w14:paraId="1740378D" w14:textId="77777777" w:rsidR="00DF4DDB" w:rsidRPr="00F41B80" w:rsidRDefault="00DF4DDB" w:rsidP="00DF4DDB">
            <w:pPr>
              <w:pStyle w:val="Tabletext"/>
              <w:jc w:val="center"/>
              <w:rPr>
                <w:lang w:val="en-CA" w:eastAsia="ja-JP"/>
              </w:rPr>
            </w:pPr>
            <w:r w:rsidRPr="00F41B80">
              <w:rPr>
                <w:lang w:val="en-CA" w:eastAsia="ja-JP"/>
              </w:rPr>
              <w:t>3000</w:t>
            </w:r>
          </w:p>
        </w:tc>
        <w:tc>
          <w:tcPr>
            <w:tcW w:w="1697" w:type="dxa"/>
            <w:shd w:val="clear" w:color="auto" w:fill="auto"/>
          </w:tcPr>
          <w:p w14:paraId="159FC9A2" w14:textId="77777777" w:rsidR="00DF4DDB" w:rsidRPr="00F41B80" w:rsidRDefault="00DF4DDB" w:rsidP="00DF4DDB">
            <w:pPr>
              <w:pStyle w:val="Tabletext"/>
              <w:jc w:val="center"/>
              <w:rPr>
                <w:lang w:val="en-CA" w:eastAsia="ja-JP"/>
              </w:rPr>
            </w:pPr>
            <w:r w:rsidRPr="00F41B80">
              <w:rPr>
                <w:lang w:val="en-CA" w:eastAsia="ja-JP"/>
              </w:rPr>
              <w:t>6000</w:t>
            </w:r>
          </w:p>
        </w:tc>
        <w:tc>
          <w:tcPr>
            <w:tcW w:w="1698" w:type="dxa"/>
            <w:shd w:val="clear" w:color="auto" w:fill="auto"/>
          </w:tcPr>
          <w:p w14:paraId="2E07022D" w14:textId="77777777" w:rsidR="00DF4DDB" w:rsidRPr="00F41B80" w:rsidRDefault="00DF4DDB" w:rsidP="00DF4DDB">
            <w:pPr>
              <w:pStyle w:val="Tabletext"/>
              <w:jc w:val="center"/>
              <w:rPr>
                <w:lang w:val="en-CA" w:eastAsia="ja-JP"/>
              </w:rPr>
            </w:pPr>
            <w:r w:rsidRPr="00F41B80">
              <w:rPr>
                <w:lang w:val="en-CA" w:eastAsia="ja-JP"/>
              </w:rPr>
              <w:t>10000</w:t>
            </w:r>
          </w:p>
        </w:tc>
      </w:tr>
    </w:tbl>
    <w:p w14:paraId="25F3C1AD" w14:textId="77777777" w:rsidR="00DF4DDB" w:rsidRPr="00F41B80" w:rsidRDefault="00DF4DDB" w:rsidP="00DF4DDB">
      <w:pPr>
        <w:pStyle w:val="Note"/>
        <w:rPr>
          <w:lang w:val="en-CA"/>
        </w:rPr>
      </w:pPr>
    </w:p>
    <w:p w14:paraId="1359BFF3" w14:textId="792812DF" w:rsidR="00DF4DDB" w:rsidRPr="00F41B80" w:rsidRDefault="00DF4DDB" w:rsidP="00DF4DDB">
      <w:pPr>
        <w:keepNext/>
        <w:rPr>
          <w:lang w:val="en-CA"/>
        </w:rPr>
      </w:pPr>
      <w:r w:rsidRPr="00F41B80">
        <w:rPr>
          <w:lang w:val="en-CA"/>
        </w:rPr>
        <w:t xml:space="preserve">For Class HDR-B using Constraint Set 1 </w:t>
      </w:r>
      <w:r w:rsidR="00065127">
        <w:rPr>
          <w:lang w:val="en-CA"/>
        </w:rPr>
        <w:t xml:space="preserve">(Random Access) as </w:t>
      </w:r>
      <w:r w:rsidRPr="00F41B80">
        <w:rPr>
          <w:lang w:val="en-CA"/>
        </w:rPr>
        <w:t xml:space="preserve">defined above, </w:t>
      </w:r>
      <w:r w:rsidR="00137719" w:rsidRPr="00F41B80">
        <w:rPr>
          <w:lang w:val="en-CA"/>
        </w:rPr>
        <w:t xml:space="preserve">submissions </w:t>
      </w:r>
      <w:r w:rsidR="003F2884">
        <w:rPr>
          <w:lang w:val="en-CA"/>
        </w:rPr>
        <w:t>were required to</w:t>
      </w:r>
      <w:r w:rsidR="00137719" w:rsidRPr="00F41B80">
        <w:rPr>
          <w:lang w:val="en-CA"/>
        </w:rPr>
        <w:t xml:space="preserve"> provide results for the target bit rate points listed in </w:t>
      </w:r>
      <w:r w:rsidR="00137719" w:rsidRPr="00F41B80">
        <w:rPr>
          <w:lang w:val="en-CA"/>
        </w:rPr>
        <w:fldChar w:fldCharType="begin"/>
      </w:r>
      <w:r w:rsidR="00137719" w:rsidRPr="00F41B80">
        <w:rPr>
          <w:lang w:val="en-CA"/>
        </w:rPr>
        <w:instrText xml:space="preserve"> REF _Ref488421055 \h  \* MERGEFORMAT </w:instrText>
      </w:r>
      <w:r w:rsidR="00137719" w:rsidRPr="00F41B80">
        <w:rPr>
          <w:lang w:val="en-CA"/>
        </w:rPr>
      </w:r>
      <w:r w:rsidR="00137719" w:rsidRPr="00F41B80">
        <w:rPr>
          <w:lang w:val="en-CA"/>
        </w:rPr>
        <w:fldChar w:fldCharType="separate"/>
      </w:r>
      <w:r w:rsidR="00FC3670" w:rsidRPr="00F41B80">
        <w:rPr>
          <w:lang w:val="en-CA"/>
        </w:rPr>
        <w:t>Table </w:t>
      </w:r>
      <w:r w:rsidR="00FC3670">
        <w:rPr>
          <w:lang w:val="en-CA"/>
        </w:rPr>
        <w:t>6</w:t>
      </w:r>
      <w:r w:rsidR="00137719" w:rsidRPr="00F41B80">
        <w:rPr>
          <w:lang w:val="en-CA"/>
        </w:rPr>
        <w:fldChar w:fldCharType="end"/>
      </w:r>
      <w:r w:rsidR="00137719" w:rsidRPr="00F41B80">
        <w:rPr>
          <w:lang w:val="en-CA"/>
        </w:rPr>
        <w:t xml:space="preserve"> for each of the test cases defined above. The submitted results were not allowed to exceed the target bit rate points.</w:t>
      </w:r>
    </w:p>
    <w:p w14:paraId="7525864B" w14:textId="19525ECE" w:rsidR="00DF4DDB" w:rsidRPr="00F41B80" w:rsidRDefault="00DF4DDB" w:rsidP="00DF4DDB">
      <w:pPr>
        <w:pStyle w:val="TableNotitle"/>
        <w:rPr>
          <w:lang w:val="en-CA"/>
        </w:rPr>
      </w:pPr>
      <w:bookmarkStart w:id="13" w:name="_Ref488421055"/>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6</w:t>
      </w:r>
      <w:r w:rsidRPr="00F41B80">
        <w:rPr>
          <w:lang w:val="en-CA"/>
        </w:rPr>
        <w:fldChar w:fldCharType="end"/>
      </w:r>
      <w:bookmarkEnd w:id="13"/>
      <w:r w:rsidRPr="00F41B80">
        <w:rPr>
          <w:lang w:val="en-CA"/>
        </w:rPr>
        <w:t xml:space="preserve"> – Target bit rate points not to be exceeded for the HDR-B category</w:t>
      </w:r>
      <w:r w:rsidRPr="00F41B80">
        <w:rPr>
          <w:rStyle w:val="FootnoteReference"/>
          <w:lang w:val="en-CA"/>
        </w:rPr>
        <w:footnoteReference w:id="3"/>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DF4DDB" w:rsidRPr="00F41B80" w14:paraId="0BA1B661" w14:textId="77777777" w:rsidTr="00DF4DDB">
        <w:trPr>
          <w:tblHeader/>
          <w:jc w:val="center"/>
        </w:trPr>
        <w:tc>
          <w:tcPr>
            <w:tcW w:w="1728" w:type="dxa"/>
            <w:tcBorders>
              <w:top w:val="nil"/>
              <w:left w:val="nil"/>
              <w:bottom w:val="single" w:sz="12" w:space="0" w:color="auto"/>
              <w:right w:val="single" w:sz="12" w:space="0" w:color="auto"/>
            </w:tcBorders>
            <w:shd w:val="clear" w:color="auto" w:fill="auto"/>
          </w:tcPr>
          <w:p w14:paraId="3B9DF437" w14:textId="77777777" w:rsidR="00DF4DDB" w:rsidRPr="00F41B80" w:rsidRDefault="00DF4DDB" w:rsidP="00DF4DDB">
            <w:pPr>
              <w:pStyle w:val="Tablehead"/>
              <w:rPr>
                <w:lang w:val="en-CA"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35AEBD52" w14:textId="77777777" w:rsidR="00DF4DDB" w:rsidRPr="00F41B80" w:rsidRDefault="00DF4DDB" w:rsidP="00DF4DDB">
            <w:pPr>
              <w:pStyle w:val="Tablehead"/>
              <w:rPr>
                <w:lang w:val="en-CA" w:eastAsia="ja-JP"/>
              </w:rPr>
            </w:pPr>
            <w:r w:rsidRPr="00F41B80">
              <w:rPr>
                <w:lang w:val="en-CA" w:eastAsia="ja-JP"/>
              </w:rPr>
              <w:t>Target bit rates [</w:t>
            </w:r>
            <w:proofErr w:type="spellStart"/>
            <w:r w:rsidRPr="00F41B80">
              <w:rPr>
                <w:lang w:val="en-CA" w:eastAsia="ja-JP"/>
              </w:rPr>
              <w:t>kbit</w:t>
            </w:r>
            <w:proofErr w:type="spellEnd"/>
            <w:r w:rsidRPr="00F41B80">
              <w:rPr>
                <w:lang w:val="en-CA" w:eastAsia="ja-JP"/>
              </w:rPr>
              <w:t>/s]</w:t>
            </w:r>
          </w:p>
        </w:tc>
      </w:tr>
      <w:tr w:rsidR="00DF4DDB" w:rsidRPr="00F41B80" w14:paraId="1574E619" w14:textId="77777777" w:rsidTr="00DF4DDB">
        <w:trPr>
          <w:jc w:val="center"/>
        </w:trPr>
        <w:tc>
          <w:tcPr>
            <w:tcW w:w="1728" w:type="dxa"/>
            <w:tcBorders>
              <w:top w:val="single" w:sz="12" w:space="0" w:color="auto"/>
              <w:bottom w:val="single" w:sz="12" w:space="0" w:color="auto"/>
            </w:tcBorders>
            <w:shd w:val="clear" w:color="auto" w:fill="auto"/>
          </w:tcPr>
          <w:p w14:paraId="55DE5492" w14:textId="77777777" w:rsidR="00DF4DDB" w:rsidRPr="00F41B80" w:rsidRDefault="00DF4DDB" w:rsidP="00DF4DDB">
            <w:pPr>
              <w:pStyle w:val="Tablehead"/>
              <w:rPr>
                <w:lang w:val="en-CA" w:eastAsia="ja-JP"/>
              </w:rPr>
            </w:pPr>
            <w:r w:rsidRPr="00F41B80">
              <w:rPr>
                <w:lang w:val="en-CA" w:eastAsia="ja-JP"/>
              </w:rPr>
              <w:t>Sequences</w:t>
            </w:r>
          </w:p>
        </w:tc>
        <w:tc>
          <w:tcPr>
            <w:tcW w:w="1900" w:type="dxa"/>
            <w:tcBorders>
              <w:top w:val="single" w:sz="12" w:space="0" w:color="auto"/>
              <w:bottom w:val="single" w:sz="12" w:space="0" w:color="auto"/>
            </w:tcBorders>
            <w:shd w:val="clear" w:color="auto" w:fill="auto"/>
          </w:tcPr>
          <w:p w14:paraId="4D5F3AC2" w14:textId="77777777" w:rsidR="00DF4DDB" w:rsidRPr="00F41B80" w:rsidRDefault="00DF4DDB" w:rsidP="00DF4DDB">
            <w:pPr>
              <w:pStyle w:val="Tablehead"/>
              <w:rPr>
                <w:lang w:val="en-CA" w:eastAsia="ja-JP"/>
              </w:rPr>
            </w:pPr>
            <w:r w:rsidRPr="00F41B80">
              <w:rPr>
                <w:lang w:val="en-CA" w:eastAsia="ja-JP"/>
              </w:rPr>
              <w:t>Rate 1</w:t>
            </w:r>
          </w:p>
        </w:tc>
        <w:tc>
          <w:tcPr>
            <w:tcW w:w="1900" w:type="dxa"/>
            <w:tcBorders>
              <w:top w:val="single" w:sz="12" w:space="0" w:color="auto"/>
              <w:bottom w:val="single" w:sz="12" w:space="0" w:color="auto"/>
            </w:tcBorders>
            <w:shd w:val="clear" w:color="auto" w:fill="auto"/>
          </w:tcPr>
          <w:p w14:paraId="595DF686" w14:textId="77777777" w:rsidR="00DF4DDB" w:rsidRPr="00F41B80" w:rsidRDefault="00DF4DDB" w:rsidP="00DF4DDB">
            <w:pPr>
              <w:pStyle w:val="Tablehead"/>
              <w:rPr>
                <w:lang w:val="en-CA" w:eastAsia="ja-JP"/>
              </w:rPr>
            </w:pPr>
            <w:r w:rsidRPr="00F41B80">
              <w:rPr>
                <w:lang w:val="en-CA" w:eastAsia="ja-JP"/>
              </w:rPr>
              <w:t>Rate 2</w:t>
            </w:r>
          </w:p>
        </w:tc>
        <w:tc>
          <w:tcPr>
            <w:tcW w:w="1900" w:type="dxa"/>
            <w:tcBorders>
              <w:top w:val="single" w:sz="12" w:space="0" w:color="auto"/>
              <w:bottom w:val="single" w:sz="12" w:space="0" w:color="auto"/>
            </w:tcBorders>
            <w:shd w:val="clear" w:color="auto" w:fill="auto"/>
          </w:tcPr>
          <w:p w14:paraId="04C7488D" w14:textId="77777777" w:rsidR="00DF4DDB" w:rsidRPr="00F41B80" w:rsidRDefault="00DF4DDB" w:rsidP="00DF4DDB">
            <w:pPr>
              <w:pStyle w:val="Tablehead"/>
              <w:rPr>
                <w:lang w:val="en-CA" w:eastAsia="ja-JP"/>
              </w:rPr>
            </w:pPr>
            <w:r w:rsidRPr="00F41B80">
              <w:rPr>
                <w:lang w:val="en-CA" w:eastAsia="ja-JP"/>
              </w:rPr>
              <w:t>Rate 3</w:t>
            </w:r>
          </w:p>
        </w:tc>
        <w:tc>
          <w:tcPr>
            <w:tcW w:w="1900" w:type="dxa"/>
            <w:tcBorders>
              <w:top w:val="single" w:sz="12" w:space="0" w:color="auto"/>
              <w:bottom w:val="single" w:sz="12" w:space="0" w:color="auto"/>
            </w:tcBorders>
            <w:shd w:val="clear" w:color="auto" w:fill="auto"/>
          </w:tcPr>
          <w:p w14:paraId="6C3702D7" w14:textId="77777777" w:rsidR="00DF4DDB" w:rsidRPr="00F41B80" w:rsidRDefault="00DF4DDB" w:rsidP="00DF4DDB">
            <w:pPr>
              <w:pStyle w:val="Tablehead"/>
              <w:rPr>
                <w:lang w:val="en-CA" w:eastAsia="ja-JP"/>
              </w:rPr>
            </w:pPr>
            <w:r w:rsidRPr="00F41B80">
              <w:rPr>
                <w:lang w:val="en-CA" w:eastAsia="ja-JP"/>
              </w:rPr>
              <w:t>Rate 4</w:t>
            </w:r>
          </w:p>
        </w:tc>
      </w:tr>
      <w:tr w:rsidR="00DF4DDB" w:rsidRPr="00F41B80" w14:paraId="41F388C9" w14:textId="77777777" w:rsidTr="00DF4DDB">
        <w:trPr>
          <w:jc w:val="center"/>
        </w:trPr>
        <w:tc>
          <w:tcPr>
            <w:tcW w:w="1728" w:type="dxa"/>
            <w:tcBorders>
              <w:top w:val="single" w:sz="12" w:space="0" w:color="auto"/>
            </w:tcBorders>
            <w:shd w:val="clear" w:color="auto" w:fill="auto"/>
          </w:tcPr>
          <w:p w14:paraId="40AC0774" w14:textId="77777777" w:rsidR="00DF4DDB" w:rsidRPr="00F41B80" w:rsidRDefault="00DF4DDB" w:rsidP="00F409D8">
            <w:pPr>
              <w:pStyle w:val="Tabletext"/>
              <w:keepNext/>
              <w:rPr>
                <w:lang w:val="en-CA" w:eastAsia="ja-JP"/>
              </w:rPr>
            </w:pPr>
            <w:r w:rsidRPr="00F41B80">
              <w:rPr>
                <w:lang w:val="en-CA" w:eastAsia="ja-JP"/>
              </w:rPr>
              <w:t>Market3</w:t>
            </w:r>
          </w:p>
        </w:tc>
        <w:tc>
          <w:tcPr>
            <w:tcW w:w="1900" w:type="dxa"/>
            <w:tcBorders>
              <w:top w:val="single" w:sz="12" w:space="0" w:color="auto"/>
            </w:tcBorders>
            <w:shd w:val="clear" w:color="auto" w:fill="auto"/>
          </w:tcPr>
          <w:p w14:paraId="22A6B3BA" w14:textId="77777777" w:rsidR="00DF4DDB" w:rsidRPr="00F41B80" w:rsidRDefault="00DF4DDB" w:rsidP="00F409D8">
            <w:pPr>
              <w:pStyle w:val="Tabletext"/>
              <w:keepNext/>
              <w:jc w:val="center"/>
              <w:rPr>
                <w:lang w:val="en-CA" w:eastAsia="ja-JP"/>
              </w:rPr>
            </w:pPr>
            <w:r w:rsidRPr="00F41B80">
              <w:rPr>
                <w:lang w:val="en-CA" w:eastAsia="ja-JP"/>
              </w:rPr>
              <w:t>600</w:t>
            </w:r>
          </w:p>
        </w:tc>
        <w:tc>
          <w:tcPr>
            <w:tcW w:w="1900" w:type="dxa"/>
            <w:tcBorders>
              <w:top w:val="single" w:sz="12" w:space="0" w:color="auto"/>
            </w:tcBorders>
            <w:shd w:val="clear" w:color="auto" w:fill="auto"/>
          </w:tcPr>
          <w:p w14:paraId="70499E17" w14:textId="77777777" w:rsidR="00DF4DDB" w:rsidRPr="00F41B80" w:rsidRDefault="00DF4DDB" w:rsidP="00F409D8">
            <w:pPr>
              <w:pStyle w:val="Tabletext"/>
              <w:keepNext/>
              <w:jc w:val="center"/>
              <w:rPr>
                <w:lang w:val="en-CA" w:eastAsia="ja-JP"/>
              </w:rPr>
            </w:pPr>
            <w:r w:rsidRPr="00F41B80">
              <w:rPr>
                <w:lang w:val="en-CA" w:eastAsia="ja-JP"/>
              </w:rPr>
              <w:t>900</w:t>
            </w:r>
          </w:p>
        </w:tc>
        <w:tc>
          <w:tcPr>
            <w:tcW w:w="1900" w:type="dxa"/>
            <w:tcBorders>
              <w:top w:val="single" w:sz="12" w:space="0" w:color="auto"/>
            </w:tcBorders>
            <w:shd w:val="clear" w:color="auto" w:fill="auto"/>
          </w:tcPr>
          <w:p w14:paraId="5342C90C" w14:textId="77777777" w:rsidR="00DF4DDB" w:rsidRPr="00F41B80" w:rsidRDefault="00DF4DDB" w:rsidP="00F409D8">
            <w:pPr>
              <w:pStyle w:val="Tabletext"/>
              <w:keepNext/>
              <w:jc w:val="center"/>
              <w:rPr>
                <w:lang w:val="en-CA" w:eastAsia="ja-JP"/>
              </w:rPr>
            </w:pPr>
            <w:r w:rsidRPr="00F41B80">
              <w:rPr>
                <w:lang w:val="en-CA" w:eastAsia="ja-JP"/>
              </w:rPr>
              <w:t>1500</w:t>
            </w:r>
          </w:p>
        </w:tc>
        <w:tc>
          <w:tcPr>
            <w:tcW w:w="1900" w:type="dxa"/>
            <w:tcBorders>
              <w:top w:val="single" w:sz="12" w:space="0" w:color="auto"/>
            </w:tcBorders>
            <w:shd w:val="clear" w:color="auto" w:fill="auto"/>
          </w:tcPr>
          <w:p w14:paraId="4427B264" w14:textId="77777777" w:rsidR="00DF4DDB" w:rsidRPr="00F41B80" w:rsidRDefault="00DF4DDB" w:rsidP="00F409D8">
            <w:pPr>
              <w:pStyle w:val="Tabletext"/>
              <w:keepNext/>
              <w:jc w:val="center"/>
              <w:rPr>
                <w:lang w:val="en-CA" w:eastAsia="ja-JP"/>
              </w:rPr>
            </w:pPr>
            <w:r w:rsidRPr="00F41B80">
              <w:rPr>
                <w:lang w:val="en-CA" w:eastAsia="ja-JP"/>
              </w:rPr>
              <w:t>2400</w:t>
            </w:r>
          </w:p>
        </w:tc>
      </w:tr>
      <w:tr w:rsidR="00DF4DDB" w:rsidRPr="00F41B80" w14:paraId="196C8DF4" w14:textId="77777777" w:rsidTr="00DF4DDB">
        <w:trPr>
          <w:jc w:val="center"/>
        </w:trPr>
        <w:tc>
          <w:tcPr>
            <w:tcW w:w="1728" w:type="dxa"/>
            <w:shd w:val="clear" w:color="auto" w:fill="auto"/>
          </w:tcPr>
          <w:p w14:paraId="36D3546C" w14:textId="77777777" w:rsidR="00DF4DDB" w:rsidRPr="00F41B80" w:rsidRDefault="00DF4DDB" w:rsidP="00F409D8">
            <w:pPr>
              <w:pStyle w:val="Tabletext"/>
              <w:keepNext/>
              <w:rPr>
                <w:lang w:val="en-CA" w:eastAsia="ja-JP"/>
              </w:rPr>
            </w:pPr>
            <w:r w:rsidRPr="00F41B80">
              <w:rPr>
                <w:lang w:val="en-CA" w:eastAsia="ja-JP"/>
              </w:rPr>
              <w:t>ShowGirl2</w:t>
            </w:r>
          </w:p>
        </w:tc>
        <w:tc>
          <w:tcPr>
            <w:tcW w:w="1900" w:type="dxa"/>
            <w:shd w:val="clear" w:color="auto" w:fill="auto"/>
          </w:tcPr>
          <w:p w14:paraId="645A7F0F" w14:textId="77777777" w:rsidR="00DF4DDB" w:rsidRPr="00F41B80" w:rsidRDefault="00DF4DDB" w:rsidP="00F409D8">
            <w:pPr>
              <w:pStyle w:val="Tabletext"/>
              <w:keepNext/>
              <w:jc w:val="center"/>
              <w:rPr>
                <w:lang w:val="en-CA" w:eastAsia="ja-JP"/>
              </w:rPr>
            </w:pPr>
            <w:r w:rsidRPr="00F41B80">
              <w:rPr>
                <w:lang w:val="en-CA" w:eastAsia="ja-JP"/>
              </w:rPr>
              <w:t>350</w:t>
            </w:r>
          </w:p>
        </w:tc>
        <w:tc>
          <w:tcPr>
            <w:tcW w:w="1900" w:type="dxa"/>
            <w:shd w:val="clear" w:color="auto" w:fill="auto"/>
          </w:tcPr>
          <w:p w14:paraId="7EC95BC1" w14:textId="77777777" w:rsidR="00DF4DDB" w:rsidRPr="00F41B80" w:rsidRDefault="00DF4DDB" w:rsidP="00F409D8">
            <w:pPr>
              <w:pStyle w:val="Tabletext"/>
              <w:keepNext/>
              <w:jc w:val="center"/>
              <w:rPr>
                <w:lang w:val="en-CA" w:eastAsia="ja-JP"/>
              </w:rPr>
            </w:pPr>
            <w:r w:rsidRPr="00F41B80">
              <w:rPr>
                <w:lang w:val="en-CA" w:eastAsia="ja-JP"/>
              </w:rPr>
              <w:t>500</w:t>
            </w:r>
          </w:p>
        </w:tc>
        <w:tc>
          <w:tcPr>
            <w:tcW w:w="1900" w:type="dxa"/>
            <w:shd w:val="clear" w:color="auto" w:fill="auto"/>
          </w:tcPr>
          <w:p w14:paraId="0DD1FE3E" w14:textId="77777777" w:rsidR="00DF4DDB" w:rsidRPr="00F41B80" w:rsidRDefault="00DF4DDB" w:rsidP="00F409D8">
            <w:pPr>
              <w:pStyle w:val="Tabletext"/>
              <w:keepNext/>
              <w:jc w:val="center"/>
              <w:rPr>
                <w:lang w:val="en-CA" w:eastAsia="ja-JP"/>
              </w:rPr>
            </w:pPr>
            <w:r w:rsidRPr="00F41B80">
              <w:rPr>
                <w:lang w:val="en-CA" w:eastAsia="ja-JP"/>
              </w:rPr>
              <w:t>750</w:t>
            </w:r>
          </w:p>
        </w:tc>
        <w:tc>
          <w:tcPr>
            <w:tcW w:w="1900" w:type="dxa"/>
            <w:shd w:val="clear" w:color="auto" w:fill="auto"/>
          </w:tcPr>
          <w:p w14:paraId="4C133F34" w14:textId="77777777" w:rsidR="00DF4DDB" w:rsidRPr="00F41B80" w:rsidRDefault="00DF4DDB" w:rsidP="00F409D8">
            <w:pPr>
              <w:pStyle w:val="Tabletext"/>
              <w:keepNext/>
              <w:jc w:val="center"/>
              <w:rPr>
                <w:lang w:val="en-CA" w:eastAsia="ja-JP"/>
              </w:rPr>
            </w:pPr>
            <w:r w:rsidRPr="00F41B80">
              <w:rPr>
                <w:lang w:val="en-CA" w:eastAsia="ja-JP"/>
              </w:rPr>
              <w:t>1200</w:t>
            </w:r>
          </w:p>
        </w:tc>
      </w:tr>
      <w:tr w:rsidR="00DF4DDB" w:rsidRPr="00F41B80" w14:paraId="45958654" w14:textId="77777777" w:rsidTr="00DF4DDB">
        <w:trPr>
          <w:jc w:val="center"/>
        </w:trPr>
        <w:tc>
          <w:tcPr>
            <w:tcW w:w="1728" w:type="dxa"/>
            <w:shd w:val="clear" w:color="auto" w:fill="auto"/>
          </w:tcPr>
          <w:p w14:paraId="748E77DE" w14:textId="77777777" w:rsidR="00DF4DDB" w:rsidRPr="00F41B80" w:rsidRDefault="00DF4DDB" w:rsidP="00F409D8">
            <w:pPr>
              <w:pStyle w:val="Tabletext"/>
              <w:keepNext/>
              <w:rPr>
                <w:lang w:val="en-CA" w:eastAsia="ja-JP"/>
              </w:rPr>
            </w:pPr>
            <w:r w:rsidRPr="00F41B80">
              <w:rPr>
                <w:lang w:val="en-CA" w:eastAsia="ja-JP"/>
              </w:rPr>
              <w:t>Hurdles</w:t>
            </w:r>
          </w:p>
        </w:tc>
        <w:tc>
          <w:tcPr>
            <w:tcW w:w="1900" w:type="dxa"/>
            <w:shd w:val="clear" w:color="auto" w:fill="auto"/>
          </w:tcPr>
          <w:p w14:paraId="189982A0" w14:textId="77777777" w:rsidR="00DF4DDB" w:rsidRPr="00F41B80" w:rsidRDefault="00DF4DDB" w:rsidP="00F409D8">
            <w:pPr>
              <w:pStyle w:val="Tabletext"/>
              <w:keepNext/>
              <w:jc w:val="center"/>
              <w:rPr>
                <w:lang w:val="en-CA" w:eastAsia="ja-JP"/>
              </w:rPr>
            </w:pPr>
            <w:r w:rsidRPr="00F41B80">
              <w:rPr>
                <w:lang w:val="en-CA" w:eastAsia="ja-JP"/>
              </w:rPr>
              <w:t>450</w:t>
            </w:r>
          </w:p>
        </w:tc>
        <w:tc>
          <w:tcPr>
            <w:tcW w:w="1900" w:type="dxa"/>
            <w:shd w:val="clear" w:color="auto" w:fill="auto"/>
          </w:tcPr>
          <w:p w14:paraId="5434FB15" w14:textId="77777777" w:rsidR="00DF4DDB" w:rsidRPr="00F41B80" w:rsidRDefault="00DF4DDB" w:rsidP="00F409D8">
            <w:pPr>
              <w:pStyle w:val="Tabletext"/>
              <w:keepNext/>
              <w:jc w:val="center"/>
              <w:rPr>
                <w:lang w:val="en-CA" w:eastAsia="ja-JP"/>
              </w:rPr>
            </w:pPr>
            <w:r w:rsidRPr="00F41B80">
              <w:rPr>
                <w:lang w:val="en-CA" w:eastAsia="ja-JP"/>
              </w:rPr>
              <w:t>800</w:t>
            </w:r>
          </w:p>
        </w:tc>
        <w:tc>
          <w:tcPr>
            <w:tcW w:w="1900" w:type="dxa"/>
            <w:shd w:val="clear" w:color="auto" w:fill="auto"/>
          </w:tcPr>
          <w:p w14:paraId="0F912EFF" w14:textId="77777777" w:rsidR="00DF4DDB" w:rsidRPr="00F41B80" w:rsidRDefault="00DF4DDB" w:rsidP="00F409D8">
            <w:pPr>
              <w:pStyle w:val="Tabletext"/>
              <w:keepNext/>
              <w:jc w:val="center"/>
              <w:rPr>
                <w:lang w:val="en-CA" w:eastAsia="ja-JP"/>
              </w:rPr>
            </w:pPr>
            <w:r w:rsidRPr="00F41B80">
              <w:rPr>
                <w:lang w:val="en-CA" w:eastAsia="ja-JP"/>
              </w:rPr>
              <w:t>1500</w:t>
            </w:r>
          </w:p>
        </w:tc>
        <w:tc>
          <w:tcPr>
            <w:tcW w:w="1900" w:type="dxa"/>
            <w:shd w:val="clear" w:color="auto" w:fill="auto"/>
          </w:tcPr>
          <w:p w14:paraId="4FC4A25C" w14:textId="77777777" w:rsidR="00DF4DDB" w:rsidRPr="00F41B80" w:rsidRDefault="00DF4DDB" w:rsidP="00F409D8">
            <w:pPr>
              <w:pStyle w:val="Tabletext"/>
              <w:keepNext/>
              <w:jc w:val="center"/>
              <w:rPr>
                <w:lang w:val="en-CA" w:eastAsia="ja-JP"/>
              </w:rPr>
            </w:pPr>
            <w:r w:rsidRPr="00F41B80">
              <w:rPr>
                <w:lang w:val="en-CA" w:eastAsia="ja-JP"/>
              </w:rPr>
              <w:t>2000</w:t>
            </w:r>
          </w:p>
        </w:tc>
      </w:tr>
      <w:tr w:rsidR="00DF4DDB" w:rsidRPr="00F41B80" w14:paraId="11D0867B" w14:textId="77777777" w:rsidTr="00DF4DDB">
        <w:trPr>
          <w:jc w:val="center"/>
        </w:trPr>
        <w:tc>
          <w:tcPr>
            <w:tcW w:w="1728" w:type="dxa"/>
            <w:shd w:val="clear" w:color="auto" w:fill="auto"/>
          </w:tcPr>
          <w:p w14:paraId="144F155E" w14:textId="77777777" w:rsidR="00DF4DDB" w:rsidRPr="00F41B80" w:rsidRDefault="00DF4DDB" w:rsidP="00F409D8">
            <w:pPr>
              <w:pStyle w:val="Tabletext"/>
              <w:keepNext/>
              <w:rPr>
                <w:lang w:val="en-CA" w:eastAsia="ja-JP"/>
              </w:rPr>
            </w:pPr>
            <w:r w:rsidRPr="00F41B80">
              <w:rPr>
                <w:lang w:val="en-CA" w:eastAsia="ja-JP"/>
              </w:rPr>
              <w:t>Starting</w:t>
            </w:r>
          </w:p>
        </w:tc>
        <w:tc>
          <w:tcPr>
            <w:tcW w:w="1900" w:type="dxa"/>
            <w:shd w:val="clear" w:color="auto" w:fill="auto"/>
          </w:tcPr>
          <w:p w14:paraId="38F36A40" w14:textId="77777777" w:rsidR="00DF4DDB" w:rsidRPr="00F41B80" w:rsidRDefault="00DF4DDB" w:rsidP="00F409D8">
            <w:pPr>
              <w:pStyle w:val="Tabletext"/>
              <w:keepNext/>
              <w:jc w:val="center"/>
              <w:rPr>
                <w:lang w:val="en-CA" w:eastAsia="ja-JP"/>
              </w:rPr>
            </w:pPr>
            <w:r w:rsidRPr="00F41B80">
              <w:rPr>
                <w:lang w:val="en-CA" w:eastAsia="ja-JP"/>
              </w:rPr>
              <w:t>450</w:t>
            </w:r>
          </w:p>
        </w:tc>
        <w:tc>
          <w:tcPr>
            <w:tcW w:w="1900" w:type="dxa"/>
            <w:shd w:val="clear" w:color="auto" w:fill="auto"/>
          </w:tcPr>
          <w:p w14:paraId="6D3FEE71" w14:textId="77777777" w:rsidR="00DF4DDB" w:rsidRPr="00F41B80" w:rsidRDefault="00DF4DDB" w:rsidP="00F409D8">
            <w:pPr>
              <w:pStyle w:val="Tabletext"/>
              <w:keepNext/>
              <w:jc w:val="center"/>
              <w:rPr>
                <w:lang w:val="en-CA" w:eastAsia="ja-JP"/>
              </w:rPr>
            </w:pPr>
            <w:r w:rsidRPr="00F41B80">
              <w:rPr>
                <w:lang w:val="en-CA" w:eastAsia="ja-JP"/>
              </w:rPr>
              <w:t>600</w:t>
            </w:r>
          </w:p>
        </w:tc>
        <w:tc>
          <w:tcPr>
            <w:tcW w:w="1900" w:type="dxa"/>
            <w:shd w:val="clear" w:color="auto" w:fill="auto"/>
          </w:tcPr>
          <w:p w14:paraId="48AB530C" w14:textId="77777777" w:rsidR="00DF4DDB" w:rsidRPr="00F41B80" w:rsidRDefault="00DF4DDB" w:rsidP="00F409D8">
            <w:pPr>
              <w:pStyle w:val="Tabletext"/>
              <w:keepNext/>
              <w:jc w:val="center"/>
              <w:rPr>
                <w:lang w:val="en-CA" w:eastAsia="ja-JP"/>
              </w:rPr>
            </w:pPr>
            <w:r w:rsidRPr="00F41B80">
              <w:rPr>
                <w:lang w:val="en-CA" w:eastAsia="ja-JP"/>
              </w:rPr>
              <w:t>850</w:t>
            </w:r>
          </w:p>
        </w:tc>
        <w:tc>
          <w:tcPr>
            <w:tcW w:w="1900" w:type="dxa"/>
            <w:shd w:val="clear" w:color="auto" w:fill="auto"/>
          </w:tcPr>
          <w:p w14:paraId="6F9DBFB5" w14:textId="77777777" w:rsidR="00DF4DDB" w:rsidRPr="00F41B80" w:rsidRDefault="00DF4DDB" w:rsidP="00F409D8">
            <w:pPr>
              <w:pStyle w:val="Tabletext"/>
              <w:keepNext/>
              <w:jc w:val="center"/>
              <w:rPr>
                <w:lang w:val="en-CA" w:eastAsia="ja-JP"/>
              </w:rPr>
            </w:pPr>
            <w:r w:rsidRPr="00F41B80">
              <w:rPr>
                <w:lang w:val="en-CA" w:eastAsia="ja-JP"/>
              </w:rPr>
              <w:t>1400</w:t>
            </w:r>
          </w:p>
        </w:tc>
      </w:tr>
      <w:tr w:rsidR="00DF4DDB" w:rsidRPr="00F41B80" w14:paraId="30C4F902" w14:textId="77777777" w:rsidTr="00DF4DDB">
        <w:trPr>
          <w:jc w:val="center"/>
        </w:trPr>
        <w:tc>
          <w:tcPr>
            <w:tcW w:w="1728" w:type="dxa"/>
            <w:shd w:val="clear" w:color="auto" w:fill="auto"/>
          </w:tcPr>
          <w:p w14:paraId="07C3DCC0" w14:textId="77777777" w:rsidR="00DF4DDB" w:rsidRPr="00F41B80" w:rsidRDefault="00DF4DDB" w:rsidP="00DF4DDB">
            <w:pPr>
              <w:pStyle w:val="Tabletext"/>
              <w:rPr>
                <w:lang w:val="en-CA" w:eastAsia="ja-JP"/>
              </w:rPr>
            </w:pPr>
            <w:r w:rsidRPr="00F41B80">
              <w:rPr>
                <w:lang w:val="en-CA" w:eastAsia="ja-JP"/>
              </w:rPr>
              <w:t>Cosmos1</w:t>
            </w:r>
          </w:p>
        </w:tc>
        <w:tc>
          <w:tcPr>
            <w:tcW w:w="1900" w:type="dxa"/>
            <w:shd w:val="clear" w:color="auto" w:fill="auto"/>
          </w:tcPr>
          <w:p w14:paraId="7FF870D6" w14:textId="77777777" w:rsidR="00DF4DDB" w:rsidRPr="00F41B80" w:rsidRDefault="00DF4DDB" w:rsidP="00DF4DDB">
            <w:pPr>
              <w:pStyle w:val="Tabletext"/>
              <w:jc w:val="center"/>
              <w:rPr>
                <w:lang w:val="en-CA" w:eastAsia="ja-JP"/>
              </w:rPr>
            </w:pPr>
            <w:r w:rsidRPr="00F41B80">
              <w:rPr>
                <w:lang w:val="en-CA" w:eastAsia="ja-JP"/>
              </w:rPr>
              <w:t>500</w:t>
            </w:r>
          </w:p>
        </w:tc>
        <w:tc>
          <w:tcPr>
            <w:tcW w:w="1900" w:type="dxa"/>
            <w:shd w:val="clear" w:color="auto" w:fill="auto"/>
          </w:tcPr>
          <w:p w14:paraId="790DBFB2" w14:textId="77777777" w:rsidR="00DF4DDB" w:rsidRPr="00F41B80" w:rsidRDefault="00DF4DDB" w:rsidP="00DF4DDB">
            <w:pPr>
              <w:pStyle w:val="Tabletext"/>
              <w:jc w:val="center"/>
              <w:rPr>
                <w:lang w:val="en-CA" w:eastAsia="ja-JP"/>
              </w:rPr>
            </w:pPr>
            <w:r w:rsidRPr="00F41B80">
              <w:rPr>
                <w:lang w:val="en-CA" w:eastAsia="ja-JP"/>
              </w:rPr>
              <w:t>900</w:t>
            </w:r>
          </w:p>
        </w:tc>
        <w:tc>
          <w:tcPr>
            <w:tcW w:w="1900" w:type="dxa"/>
            <w:shd w:val="clear" w:color="auto" w:fill="auto"/>
          </w:tcPr>
          <w:p w14:paraId="1F7FF68B" w14:textId="77777777" w:rsidR="00DF4DDB" w:rsidRPr="00F41B80" w:rsidRDefault="00DF4DDB" w:rsidP="00DF4DDB">
            <w:pPr>
              <w:pStyle w:val="Tabletext"/>
              <w:jc w:val="center"/>
              <w:rPr>
                <w:lang w:val="en-CA" w:eastAsia="ja-JP"/>
              </w:rPr>
            </w:pPr>
            <w:r w:rsidRPr="00F41B80">
              <w:rPr>
                <w:lang w:val="en-CA" w:eastAsia="ja-JP"/>
              </w:rPr>
              <w:t>1500</w:t>
            </w:r>
          </w:p>
        </w:tc>
        <w:tc>
          <w:tcPr>
            <w:tcW w:w="1900" w:type="dxa"/>
            <w:shd w:val="clear" w:color="auto" w:fill="auto"/>
          </w:tcPr>
          <w:p w14:paraId="0B21F51C" w14:textId="77777777" w:rsidR="00DF4DDB" w:rsidRPr="00F41B80" w:rsidRDefault="00DF4DDB" w:rsidP="00DF4DDB">
            <w:pPr>
              <w:pStyle w:val="Tabletext"/>
              <w:jc w:val="center"/>
              <w:rPr>
                <w:lang w:val="en-CA" w:eastAsia="ja-JP"/>
              </w:rPr>
            </w:pPr>
            <w:r w:rsidRPr="00F41B80">
              <w:rPr>
                <w:lang w:val="en-CA" w:eastAsia="ja-JP"/>
              </w:rPr>
              <w:t>3000</w:t>
            </w:r>
          </w:p>
        </w:tc>
      </w:tr>
    </w:tbl>
    <w:p w14:paraId="0F91804C" w14:textId="77777777" w:rsidR="00DF4DDB" w:rsidRPr="00F41B80" w:rsidRDefault="00DF4DDB" w:rsidP="00DF4DDB">
      <w:pPr>
        <w:rPr>
          <w:lang w:val="en-CA"/>
        </w:rPr>
      </w:pPr>
    </w:p>
    <w:p w14:paraId="5BF38A6C" w14:textId="77777777" w:rsidR="00DF4DDB" w:rsidRPr="00F41B80" w:rsidRDefault="00DF4DDB" w:rsidP="00DF4DDB">
      <w:pPr>
        <w:pStyle w:val="Heading3"/>
        <w:jc w:val="both"/>
        <w:rPr>
          <w:lang w:val="en-CA"/>
        </w:rPr>
      </w:pPr>
      <w:r w:rsidRPr="00F41B80">
        <w:rPr>
          <w:lang w:val="en-CA"/>
        </w:rPr>
        <w:lastRenderedPageBreak/>
        <w:t>Anchors</w:t>
      </w:r>
    </w:p>
    <w:p w14:paraId="29122E86" w14:textId="34E9C32C" w:rsidR="00DF4DDB" w:rsidRPr="00F41B80" w:rsidRDefault="00DF4DDB" w:rsidP="00F409D8">
      <w:pPr>
        <w:keepNext/>
        <w:rPr>
          <w:lang w:val="en-CA"/>
        </w:rPr>
      </w:pPr>
      <w:r w:rsidRPr="00F41B80">
        <w:rPr>
          <w:lang w:val="en-CA"/>
        </w:rPr>
        <w:t xml:space="preserve">The conditions and descriptions in section </w:t>
      </w:r>
      <w:r w:rsidRPr="00F41B80">
        <w:rPr>
          <w:lang w:val="en-CA"/>
        </w:rPr>
        <w:fldChar w:fldCharType="begin"/>
      </w:r>
      <w:r w:rsidRPr="00F41B80">
        <w:rPr>
          <w:lang w:val="en-CA"/>
        </w:rPr>
        <w:instrText xml:space="preserve"> REF _Ref488410027 \r \h  \* MERGEFORMAT </w:instrText>
      </w:r>
      <w:r w:rsidRPr="00F41B80">
        <w:rPr>
          <w:lang w:val="en-CA"/>
        </w:rPr>
      </w:r>
      <w:r w:rsidRPr="00F41B80">
        <w:rPr>
          <w:lang w:val="en-CA"/>
        </w:rPr>
        <w:fldChar w:fldCharType="separate"/>
      </w:r>
      <w:r w:rsidR="00FC3670">
        <w:rPr>
          <w:lang w:val="en-CA"/>
        </w:rPr>
        <w:t>2.1.3</w:t>
      </w:r>
      <w:r w:rsidRPr="00F41B80">
        <w:rPr>
          <w:lang w:val="en-CA"/>
        </w:rPr>
        <w:fldChar w:fldCharType="end"/>
      </w:r>
      <w:r w:rsidRPr="00F41B80">
        <w:rPr>
          <w:lang w:val="en-CA"/>
        </w:rPr>
        <w:t xml:space="preserve"> </w:t>
      </w:r>
      <w:r w:rsidR="00137719" w:rsidRPr="00F41B80">
        <w:rPr>
          <w:lang w:val="en-CA"/>
        </w:rPr>
        <w:t xml:space="preserve">were </w:t>
      </w:r>
      <w:r w:rsidR="006C249E">
        <w:rPr>
          <w:lang w:val="en-CA"/>
        </w:rPr>
        <w:t xml:space="preserve">also </w:t>
      </w:r>
      <w:r w:rsidR="00137719" w:rsidRPr="00F41B80">
        <w:rPr>
          <w:lang w:val="en-CA"/>
        </w:rPr>
        <w:t xml:space="preserve">applied </w:t>
      </w:r>
      <w:r w:rsidRPr="00F41B80">
        <w:rPr>
          <w:lang w:val="en-CA"/>
        </w:rPr>
        <w:t>to the HDR-A and HDR-B test categories</w:t>
      </w:r>
      <w:r w:rsidR="006C249E">
        <w:rPr>
          <w:lang w:val="en-CA"/>
        </w:rPr>
        <w:t>,</w:t>
      </w:r>
      <w:r w:rsidRPr="00F41B80">
        <w:rPr>
          <w:lang w:val="en-CA"/>
        </w:rPr>
        <w:t xml:space="preserve"> with the following change for HDR-B:</w:t>
      </w:r>
    </w:p>
    <w:p w14:paraId="398F83A0" w14:textId="2CC3DCE5" w:rsidR="00DF4DDB" w:rsidRPr="00F41B80" w:rsidRDefault="00DF4DDB" w:rsidP="00461348">
      <w:pPr>
        <w:numPr>
          <w:ilvl w:val="0"/>
          <w:numId w:val="7"/>
        </w:numPr>
        <w:jc w:val="both"/>
        <w:rPr>
          <w:lang w:val="en-CA"/>
        </w:rPr>
      </w:pPr>
      <w:r w:rsidRPr="00F41B80">
        <w:rPr>
          <w:lang w:val="en-CA"/>
        </w:rPr>
        <w:t xml:space="preserve">The generation of the anchor </w:t>
      </w:r>
      <w:r w:rsidR="00137719" w:rsidRPr="00F41B80">
        <w:rPr>
          <w:lang w:val="en-CA"/>
        </w:rPr>
        <w:t xml:space="preserve">did </w:t>
      </w:r>
      <w:r w:rsidRPr="00F41B80">
        <w:rPr>
          <w:lang w:val="en-CA"/>
        </w:rPr>
        <w:t xml:space="preserve">not use a static quantization parameter (QP) setting. Instead, the configuration </w:t>
      </w:r>
      <w:r w:rsidR="00137719" w:rsidRPr="00F41B80">
        <w:rPr>
          <w:lang w:val="en-CA"/>
        </w:rPr>
        <w:t xml:space="preserve">allowed </w:t>
      </w:r>
      <w:r w:rsidRPr="00F41B80">
        <w:rPr>
          <w:lang w:val="en-CA"/>
        </w:rPr>
        <w:t xml:space="preserve">the QP value to vary spatially, where the variation </w:t>
      </w:r>
      <w:r w:rsidR="00A506C6">
        <w:rPr>
          <w:lang w:val="en-CA"/>
        </w:rPr>
        <w:t>wa</w:t>
      </w:r>
      <w:r w:rsidRPr="00F41B80">
        <w:rPr>
          <w:lang w:val="en-CA"/>
        </w:rPr>
        <w:t xml:space="preserve">s an explicit function of the average local luma value. A one-time change of the quantization parameter from value QP to value QP+1 </w:t>
      </w:r>
      <w:r w:rsidR="00A506C6">
        <w:rPr>
          <w:lang w:val="en-CA"/>
        </w:rPr>
        <w:t>could</w:t>
      </w:r>
      <w:r w:rsidR="00137719" w:rsidRPr="00F41B80">
        <w:rPr>
          <w:lang w:val="en-CA"/>
        </w:rPr>
        <w:t xml:space="preserve"> </w:t>
      </w:r>
      <w:r w:rsidRPr="00F41B80">
        <w:rPr>
          <w:lang w:val="en-CA"/>
        </w:rPr>
        <w:t xml:space="preserve">also </w:t>
      </w:r>
      <w:r w:rsidR="00A506C6">
        <w:rPr>
          <w:lang w:val="en-CA"/>
        </w:rPr>
        <w:t xml:space="preserve">be </w:t>
      </w:r>
      <w:r w:rsidRPr="00F41B80">
        <w:rPr>
          <w:lang w:val="en-CA"/>
        </w:rPr>
        <w:t xml:space="preserve">applied </w:t>
      </w:r>
      <w:r w:rsidR="00137719" w:rsidRPr="00F41B80">
        <w:rPr>
          <w:lang w:val="en-CA"/>
        </w:rPr>
        <w:t xml:space="preserve">in some cases </w:t>
      </w:r>
      <w:r w:rsidRPr="00F41B80">
        <w:rPr>
          <w:lang w:val="en-CA"/>
        </w:rPr>
        <w:t>in order to meet the defined target bit rates.</w:t>
      </w:r>
    </w:p>
    <w:p w14:paraId="51B96CC3" w14:textId="70FE19BA" w:rsidR="00DF4DDB" w:rsidRPr="00F41B80" w:rsidRDefault="00DF4DDB" w:rsidP="00DF4DDB">
      <w:pPr>
        <w:pStyle w:val="Heading2"/>
        <w:tabs>
          <w:tab w:val="left" w:pos="360"/>
        </w:tabs>
        <w:jc w:val="both"/>
        <w:rPr>
          <w:lang w:val="en-CA"/>
        </w:rPr>
      </w:pPr>
      <w:r w:rsidRPr="00F41B80">
        <w:rPr>
          <w:lang w:val="en-CA"/>
        </w:rPr>
        <w:tab/>
        <w:t xml:space="preserve">360° </w:t>
      </w:r>
      <w:r w:rsidR="00065127">
        <w:rPr>
          <w:lang w:val="en-CA"/>
        </w:rPr>
        <w:t>v</w:t>
      </w:r>
      <w:r w:rsidRPr="00F41B80">
        <w:rPr>
          <w:lang w:val="en-CA"/>
        </w:rPr>
        <w:t>ideo</w:t>
      </w:r>
    </w:p>
    <w:p w14:paraId="518E544C" w14:textId="77777777" w:rsidR="00DF4DDB" w:rsidRPr="00F41B80" w:rsidRDefault="00DF4DDB" w:rsidP="00DF4DDB">
      <w:pPr>
        <w:pStyle w:val="Heading3"/>
        <w:jc w:val="both"/>
        <w:rPr>
          <w:lang w:val="en-CA"/>
        </w:rPr>
      </w:pPr>
      <w:r w:rsidRPr="00F41B80">
        <w:rPr>
          <w:lang w:val="en-CA"/>
        </w:rPr>
        <w:t>Video test sequence formats and frame rates</w:t>
      </w:r>
    </w:p>
    <w:p w14:paraId="5C44D12F" w14:textId="7D346E5E" w:rsidR="00DF4DDB" w:rsidRPr="00F41B80" w:rsidRDefault="00DF4DDB" w:rsidP="00DF4DDB">
      <w:pPr>
        <w:rPr>
          <w:lang w:val="en-CA"/>
        </w:rPr>
      </w:pPr>
      <w:r w:rsidRPr="00F41B80">
        <w:rPr>
          <w:lang w:val="en-CA"/>
        </w:rPr>
        <w:t xml:space="preserve">All test material </w:t>
      </w:r>
      <w:r w:rsidR="00A506C6">
        <w:rPr>
          <w:lang w:val="en-CA"/>
        </w:rPr>
        <w:t>wa</w:t>
      </w:r>
      <w:r w:rsidRPr="00F41B80">
        <w:rPr>
          <w:lang w:val="en-CA"/>
        </w:rPr>
        <w:t>s progressively scanned and use</w:t>
      </w:r>
      <w:r w:rsidR="00A506C6">
        <w:rPr>
          <w:lang w:val="en-CA"/>
        </w:rPr>
        <w:t>d</w:t>
      </w:r>
      <w:r w:rsidRPr="00F41B80">
        <w:rPr>
          <w:lang w:val="en-CA"/>
        </w:rPr>
        <w:t xml:space="preserve"> 4:2:0 colour sampling with 8 or 10 bits per sample.</w:t>
      </w:r>
    </w:p>
    <w:p w14:paraId="5719CF4A" w14:textId="0B347173" w:rsidR="00DF4DDB" w:rsidRPr="00F41B80" w:rsidRDefault="00DF4DDB" w:rsidP="00DF4DDB">
      <w:pPr>
        <w:rPr>
          <w:lang w:val="en-CA"/>
        </w:rPr>
      </w:pPr>
      <w:r w:rsidRPr="00F41B80">
        <w:rPr>
          <w:lang w:val="en-CA"/>
        </w:rPr>
        <w:t xml:space="preserve">The video sequences </w:t>
      </w:r>
      <w:r w:rsidR="00493EB5" w:rsidRPr="00F41B80">
        <w:rPr>
          <w:lang w:val="en-CA"/>
        </w:rPr>
        <w:t>we</w:t>
      </w:r>
      <w:r w:rsidRPr="00F41B80">
        <w:rPr>
          <w:lang w:val="en-CA"/>
        </w:rPr>
        <w:t>re:</w:t>
      </w:r>
    </w:p>
    <w:p w14:paraId="14323436" w14:textId="77777777" w:rsidR="00DF4DDB" w:rsidRPr="00F41B80" w:rsidRDefault="00DF4DDB" w:rsidP="00DF4DDB">
      <w:pPr>
        <w:ind w:left="2117" w:hanging="2117"/>
        <w:rPr>
          <w:lang w:val="en-CA"/>
        </w:rPr>
      </w:pPr>
      <w:r w:rsidRPr="00F41B80">
        <w:rPr>
          <w:lang w:val="en-CA"/>
        </w:rPr>
        <w:tab/>
      </w:r>
      <w:r w:rsidRPr="00F41B80">
        <w:rPr>
          <w:lang w:val="en-CA"/>
        </w:rPr>
        <w:tab/>
        <w:t>Class 360:</w:t>
      </w:r>
      <w:r w:rsidRPr="00F41B80">
        <w:rPr>
          <w:lang w:val="en-CA"/>
        </w:rPr>
        <w:tab/>
        <w:t>8192</w:t>
      </w:r>
      <w:r w:rsidRPr="00F41B80">
        <w:rPr>
          <w:szCs w:val="22"/>
          <w:lang w:val="en-CA" w:eastAsia="zh-CN"/>
        </w:rPr>
        <w:t>×</w:t>
      </w:r>
      <w:r w:rsidRPr="00F41B80">
        <w:rPr>
          <w:lang w:val="en-CA"/>
        </w:rPr>
        <w:t>4096 30 fps 10 bits: "</w:t>
      </w:r>
      <w:proofErr w:type="spellStart"/>
      <w:r w:rsidRPr="00F41B80">
        <w:rPr>
          <w:lang w:val="en-CA"/>
        </w:rPr>
        <w:t>ChairliftRide</w:t>
      </w:r>
      <w:proofErr w:type="spellEnd"/>
      <w:r w:rsidRPr="00F41B80">
        <w:rPr>
          <w:lang w:val="en-CA"/>
        </w:rPr>
        <w:t>"</w:t>
      </w:r>
    </w:p>
    <w:p w14:paraId="6509A56D" w14:textId="77777777" w:rsidR="00DF4DDB" w:rsidRPr="00F41B80" w:rsidRDefault="00DF4DDB" w:rsidP="00DF4DDB">
      <w:pPr>
        <w:spacing w:before="0"/>
        <w:ind w:left="2120" w:hanging="2120"/>
        <w:rPr>
          <w:lang w:val="en-CA"/>
        </w:rPr>
      </w:pPr>
      <w:r w:rsidRPr="00F41B80">
        <w:rPr>
          <w:lang w:val="en-CA"/>
        </w:rPr>
        <w:tab/>
      </w:r>
      <w:r w:rsidRPr="00F41B80">
        <w:rPr>
          <w:lang w:val="en-CA"/>
        </w:rPr>
        <w:tab/>
      </w:r>
      <w:r w:rsidRPr="00F41B80">
        <w:rPr>
          <w:lang w:val="en-CA"/>
        </w:rPr>
        <w:tab/>
      </w:r>
      <w:r w:rsidRPr="00F41B80">
        <w:rPr>
          <w:lang w:val="en-CA"/>
        </w:rPr>
        <w:tab/>
      </w:r>
      <w:r w:rsidRPr="00F41B80">
        <w:rPr>
          <w:lang w:val="en-CA"/>
        </w:rPr>
        <w:tab/>
        <w:t>8192</w:t>
      </w:r>
      <w:r w:rsidRPr="00F41B80">
        <w:rPr>
          <w:szCs w:val="22"/>
          <w:lang w:val="en-CA" w:eastAsia="zh-CN"/>
        </w:rPr>
        <w:t>×</w:t>
      </w:r>
      <w:r w:rsidRPr="00F41B80">
        <w:rPr>
          <w:lang w:val="en-CA"/>
        </w:rPr>
        <w:t>4096 30 fps 8 bits: "</w:t>
      </w:r>
      <w:proofErr w:type="spellStart"/>
      <w:r w:rsidRPr="00F41B80">
        <w:rPr>
          <w:lang w:val="en-CA"/>
        </w:rPr>
        <w:t>KiteFlite</w:t>
      </w:r>
      <w:proofErr w:type="spellEnd"/>
      <w:r w:rsidRPr="00F41B80">
        <w:rPr>
          <w:lang w:val="en-CA"/>
        </w:rPr>
        <w:t>”, "Harbor", "Trolley"</w:t>
      </w:r>
    </w:p>
    <w:p w14:paraId="3E1C2E13" w14:textId="77777777" w:rsidR="00DF4DDB" w:rsidRPr="00F41B80" w:rsidRDefault="00DF4DDB" w:rsidP="00DF4DDB">
      <w:pPr>
        <w:spacing w:before="0"/>
        <w:rPr>
          <w:lang w:val="en-CA"/>
        </w:rPr>
      </w:pPr>
      <w:r w:rsidRPr="00F41B80">
        <w:rPr>
          <w:lang w:val="en-CA"/>
        </w:rPr>
        <w:tab/>
      </w:r>
      <w:r w:rsidRPr="00F41B80">
        <w:rPr>
          <w:lang w:val="en-CA"/>
        </w:rPr>
        <w:tab/>
      </w:r>
      <w:r w:rsidRPr="00F41B80">
        <w:rPr>
          <w:lang w:val="en-CA"/>
        </w:rPr>
        <w:tab/>
      </w:r>
      <w:r w:rsidRPr="00F41B80">
        <w:rPr>
          <w:lang w:val="en-CA"/>
        </w:rPr>
        <w:tab/>
      </w:r>
      <w:r w:rsidRPr="00F41B80">
        <w:rPr>
          <w:lang w:val="en-CA"/>
        </w:rPr>
        <w:tab/>
        <w:t>6144</w:t>
      </w:r>
      <w:r w:rsidRPr="00F41B80">
        <w:rPr>
          <w:szCs w:val="22"/>
          <w:lang w:val="en-CA" w:eastAsia="zh-CN"/>
        </w:rPr>
        <w:t>×</w:t>
      </w:r>
      <w:r w:rsidRPr="00F41B80">
        <w:rPr>
          <w:lang w:val="en-CA"/>
        </w:rPr>
        <w:t>3072 60 fps 8 bits: "Balboa"</w:t>
      </w:r>
    </w:p>
    <w:p w14:paraId="5A2062D2" w14:textId="77777777" w:rsidR="00DF4DDB" w:rsidRPr="00F41B80" w:rsidRDefault="00DF4DDB" w:rsidP="00DF4DDB">
      <w:pPr>
        <w:pStyle w:val="Heading3"/>
        <w:jc w:val="both"/>
        <w:rPr>
          <w:lang w:val="en-CA"/>
        </w:rPr>
      </w:pPr>
      <w:r w:rsidRPr="00F41B80">
        <w:rPr>
          <w:lang w:val="en-CA"/>
        </w:rPr>
        <w:t>Coding conditions of submissions</w:t>
      </w:r>
    </w:p>
    <w:p w14:paraId="5AA262B1" w14:textId="76DF7571" w:rsidR="00DF4DDB" w:rsidRPr="00F41B80" w:rsidRDefault="00DF4DDB" w:rsidP="00DF4DDB">
      <w:pPr>
        <w:rPr>
          <w:lang w:val="en-CA"/>
        </w:rPr>
      </w:pPr>
      <w:r w:rsidRPr="00F41B80">
        <w:rPr>
          <w:lang w:val="en-CA"/>
        </w:rPr>
        <w:t xml:space="preserve">Submissions </w:t>
      </w:r>
      <w:r w:rsidR="005825DC" w:rsidRPr="00F41B80">
        <w:rPr>
          <w:lang w:val="en-CA"/>
        </w:rPr>
        <w:t xml:space="preserve">were to </w:t>
      </w:r>
      <w:r w:rsidRPr="00F41B80">
        <w:rPr>
          <w:lang w:val="en-CA"/>
        </w:rPr>
        <w:t xml:space="preserve">be made for the test cases (combinations of classes and constraint sets) listed in </w:t>
      </w:r>
      <w:r w:rsidRPr="00F41B80">
        <w:rPr>
          <w:highlight w:val="yellow"/>
          <w:lang w:val="en-CA"/>
        </w:rPr>
        <w:fldChar w:fldCharType="begin"/>
      </w:r>
      <w:r w:rsidRPr="00F41B80">
        <w:rPr>
          <w:lang w:val="en-CA"/>
        </w:rPr>
        <w:instrText xml:space="preserve"> REF _Ref488416351 \h </w:instrText>
      </w:r>
      <w:r w:rsidRPr="00F41B80">
        <w:rPr>
          <w:highlight w:val="yellow"/>
          <w:lang w:val="en-CA"/>
        </w:rPr>
        <w:instrText xml:space="preserve"> \* MERGEFORMAT </w:instrText>
      </w:r>
      <w:r w:rsidRPr="00F41B80">
        <w:rPr>
          <w:highlight w:val="yellow"/>
          <w:lang w:val="en-CA"/>
        </w:rPr>
      </w:r>
      <w:r w:rsidRPr="00F41B80">
        <w:rPr>
          <w:highlight w:val="yellow"/>
          <w:lang w:val="en-CA"/>
        </w:rPr>
        <w:fldChar w:fldCharType="separate"/>
      </w:r>
      <w:r w:rsidR="00FC3670" w:rsidRPr="00F41B80">
        <w:rPr>
          <w:lang w:val="en-CA"/>
        </w:rPr>
        <w:t>Table </w:t>
      </w:r>
      <w:r w:rsidR="00FC3670">
        <w:rPr>
          <w:lang w:val="en-CA"/>
        </w:rPr>
        <w:t>7</w:t>
      </w:r>
      <w:r w:rsidRPr="00F41B80">
        <w:rPr>
          <w:highlight w:val="yellow"/>
          <w:lang w:val="en-CA"/>
        </w:rPr>
        <w:fldChar w:fldCharType="end"/>
      </w:r>
      <w:r w:rsidRPr="00F41B80">
        <w:rPr>
          <w:lang w:val="en-CA"/>
        </w:rPr>
        <w:t>.</w:t>
      </w:r>
    </w:p>
    <w:p w14:paraId="22B0F74B" w14:textId="4063F6D6" w:rsidR="00DF4DDB" w:rsidRPr="00F41B80" w:rsidRDefault="00DF4DDB" w:rsidP="00DF4DDB">
      <w:pPr>
        <w:pStyle w:val="TableNotitle"/>
        <w:rPr>
          <w:lang w:val="en-CA"/>
        </w:rPr>
      </w:pPr>
      <w:bookmarkStart w:id="14" w:name="_Ref488416351"/>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7</w:t>
      </w:r>
      <w:r w:rsidRPr="00F41B80">
        <w:rPr>
          <w:lang w:val="en-CA"/>
        </w:rPr>
        <w:fldChar w:fldCharType="end"/>
      </w:r>
      <w:bookmarkEnd w:id="14"/>
      <w:r w:rsidRPr="00F41B80">
        <w:rPr>
          <w:lang w:val="en-CA"/>
        </w:rPr>
        <w:t xml:space="preserve"> – Combinations of classes and constraint sets for the 360° video category</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408"/>
        <w:gridCol w:w="1740"/>
      </w:tblGrid>
      <w:tr w:rsidR="00DF4DDB" w:rsidRPr="00F41B80" w14:paraId="256656AD" w14:textId="77777777" w:rsidTr="00DF4DDB">
        <w:trPr>
          <w:tblHeader/>
          <w:jc w:val="center"/>
        </w:trPr>
        <w:tc>
          <w:tcPr>
            <w:tcW w:w="2408" w:type="dxa"/>
            <w:tcBorders>
              <w:top w:val="nil"/>
              <w:left w:val="nil"/>
              <w:bottom w:val="single" w:sz="12" w:space="0" w:color="auto"/>
              <w:right w:val="single" w:sz="12" w:space="0" w:color="auto"/>
            </w:tcBorders>
            <w:shd w:val="clear" w:color="auto" w:fill="auto"/>
          </w:tcPr>
          <w:p w14:paraId="7A0BCDA9" w14:textId="77777777" w:rsidR="00DF4DDB" w:rsidRPr="00F41B80" w:rsidRDefault="00DF4DDB" w:rsidP="00C074F0">
            <w:pPr>
              <w:pStyle w:val="Tablehead"/>
              <w:rPr>
                <w:lang w:val="en-CA"/>
              </w:rPr>
            </w:pPr>
          </w:p>
        </w:tc>
        <w:tc>
          <w:tcPr>
            <w:tcW w:w="1740" w:type="dxa"/>
            <w:tcBorders>
              <w:top w:val="single" w:sz="12" w:space="0" w:color="auto"/>
              <w:left w:val="single" w:sz="12" w:space="0" w:color="auto"/>
              <w:bottom w:val="single" w:sz="12" w:space="0" w:color="auto"/>
            </w:tcBorders>
            <w:shd w:val="clear" w:color="auto" w:fill="auto"/>
          </w:tcPr>
          <w:p w14:paraId="31DDCF4C" w14:textId="77777777" w:rsidR="00DF4DDB" w:rsidRPr="00F41B80" w:rsidRDefault="00DF4DDB" w:rsidP="00C074F0">
            <w:pPr>
              <w:pStyle w:val="Tablehead"/>
              <w:rPr>
                <w:lang w:val="en-CA"/>
              </w:rPr>
            </w:pPr>
            <w:r w:rsidRPr="00F41B80">
              <w:rPr>
                <w:lang w:val="en-CA"/>
              </w:rPr>
              <w:t>Class 360</w:t>
            </w:r>
          </w:p>
        </w:tc>
      </w:tr>
      <w:tr w:rsidR="00DF4DDB" w:rsidRPr="00F41B80" w14:paraId="3D448018" w14:textId="77777777" w:rsidTr="00F409D8">
        <w:trPr>
          <w:jc w:val="center"/>
        </w:trPr>
        <w:tc>
          <w:tcPr>
            <w:tcW w:w="2408" w:type="dxa"/>
            <w:tcBorders>
              <w:top w:val="single" w:sz="12" w:space="0" w:color="auto"/>
            </w:tcBorders>
            <w:shd w:val="clear" w:color="auto" w:fill="auto"/>
          </w:tcPr>
          <w:p w14:paraId="40163559" w14:textId="77777777" w:rsidR="00DF4DDB" w:rsidRDefault="00DF4DDB" w:rsidP="00C074F0">
            <w:pPr>
              <w:pStyle w:val="Tabletext"/>
              <w:keepNext/>
              <w:rPr>
                <w:lang w:val="en-CA"/>
              </w:rPr>
            </w:pPr>
            <w:r w:rsidRPr="00F41B80">
              <w:rPr>
                <w:lang w:val="en-CA"/>
              </w:rPr>
              <w:t>Constraint set 1</w:t>
            </w:r>
          </w:p>
          <w:p w14:paraId="6217E9EF" w14:textId="27A7FE02" w:rsidR="00065127" w:rsidRPr="00F41B80" w:rsidRDefault="00065127" w:rsidP="00F409D8">
            <w:pPr>
              <w:pStyle w:val="Tabletext"/>
              <w:keepNext/>
              <w:rPr>
                <w:lang w:val="en-CA"/>
              </w:rPr>
            </w:pPr>
            <w:r>
              <w:rPr>
                <w:lang w:val="en-CA"/>
              </w:rPr>
              <w:t>Random Access</w:t>
            </w:r>
          </w:p>
        </w:tc>
        <w:tc>
          <w:tcPr>
            <w:tcW w:w="1740" w:type="dxa"/>
            <w:tcBorders>
              <w:top w:val="single" w:sz="12" w:space="0" w:color="auto"/>
            </w:tcBorders>
            <w:shd w:val="clear" w:color="auto" w:fill="auto"/>
            <w:vAlign w:val="center"/>
          </w:tcPr>
          <w:p w14:paraId="4A7673C7" w14:textId="77777777" w:rsidR="00DF4DDB" w:rsidRPr="00F41B80" w:rsidRDefault="00DF4DDB" w:rsidP="00F409D8">
            <w:pPr>
              <w:pStyle w:val="Tabletext"/>
              <w:keepNext/>
              <w:jc w:val="center"/>
              <w:rPr>
                <w:lang w:val="en-CA"/>
              </w:rPr>
            </w:pPr>
            <w:r w:rsidRPr="00F41B80">
              <w:rPr>
                <w:lang w:val="en-CA"/>
              </w:rPr>
              <w:t>X</w:t>
            </w:r>
          </w:p>
        </w:tc>
      </w:tr>
      <w:tr w:rsidR="00DF4DDB" w:rsidRPr="00F41B80" w14:paraId="3A0E3E58" w14:textId="77777777" w:rsidTr="00F409D8">
        <w:trPr>
          <w:jc w:val="center"/>
        </w:trPr>
        <w:tc>
          <w:tcPr>
            <w:tcW w:w="2408" w:type="dxa"/>
            <w:shd w:val="clear" w:color="auto" w:fill="auto"/>
          </w:tcPr>
          <w:p w14:paraId="08AD0565" w14:textId="77777777" w:rsidR="00DF4DDB" w:rsidRDefault="00DF4DDB" w:rsidP="00DF4DDB">
            <w:pPr>
              <w:pStyle w:val="Tabletext"/>
              <w:rPr>
                <w:lang w:val="en-CA"/>
              </w:rPr>
            </w:pPr>
            <w:r w:rsidRPr="00F41B80">
              <w:rPr>
                <w:lang w:val="en-CA"/>
              </w:rPr>
              <w:t>Constraint set 2</w:t>
            </w:r>
          </w:p>
          <w:p w14:paraId="07F2FAA7" w14:textId="011C1CCC" w:rsidR="00065127" w:rsidRPr="00F41B80" w:rsidRDefault="00065127" w:rsidP="00DF4DDB">
            <w:pPr>
              <w:pStyle w:val="Tabletext"/>
              <w:rPr>
                <w:lang w:val="en-CA"/>
              </w:rPr>
            </w:pPr>
            <w:r>
              <w:rPr>
                <w:lang w:val="en-CA"/>
              </w:rPr>
              <w:t>Low Delay</w:t>
            </w:r>
          </w:p>
        </w:tc>
        <w:tc>
          <w:tcPr>
            <w:tcW w:w="1740" w:type="dxa"/>
            <w:shd w:val="clear" w:color="auto" w:fill="auto"/>
            <w:vAlign w:val="center"/>
          </w:tcPr>
          <w:p w14:paraId="0F869BA8" w14:textId="77777777" w:rsidR="00DF4DDB" w:rsidRPr="00F41B80" w:rsidRDefault="00DF4DDB">
            <w:pPr>
              <w:pStyle w:val="Tabletext"/>
              <w:jc w:val="center"/>
              <w:rPr>
                <w:lang w:val="en-CA"/>
              </w:rPr>
            </w:pPr>
            <w:r w:rsidRPr="00F41B80">
              <w:rPr>
                <w:lang w:val="en-CA"/>
              </w:rPr>
              <w:t>–</w:t>
            </w:r>
          </w:p>
        </w:tc>
      </w:tr>
    </w:tbl>
    <w:p w14:paraId="4F7A864B" w14:textId="77777777" w:rsidR="00DF4DDB" w:rsidRPr="00F41B80" w:rsidRDefault="00DF4DDB" w:rsidP="00F409D8">
      <w:pPr>
        <w:tabs>
          <w:tab w:val="clear" w:pos="360"/>
        </w:tabs>
        <w:jc w:val="both"/>
        <w:rPr>
          <w:lang w:val="en-CA"/>
        </w:rPr>
      </w:pPr>
    </w:p>
    <w:p w14:paraId="5ABDC149" w14:textId="32834C36" w:rsidR="00DF4DDB" w:rsidRPr="00F41B80" w:rsidRDefault="00DF4DDB" w:rsidP="00F409D8">
      <w:pPr>
        <w:tabs>
          <w:tab w:val="clear" w:pos="360"/>
        </w:tabs>
        <w:jc w:val="both"/>
        <w:rPr>
          <w:lang w:val="en-CA"/>
        </w:rPr>
      </w:pPr>
      <w:r w:rsidRPr="00F41B80">
        <w:rPr>
          <w:lang w:val="en-CA"/>
        </w:rPr>
        <w:t xml:space="preserve">Submissions for Class 360 </w:t>
      </w:r>
      <w:r w:rsidR="005825DC" w:rsidRPr="00F41B80">
        <w:rPr>
          <w:lang w:val="en-CA"/>
        </w:rPr>
        <w:t>were</w:t>
      </w:r>
      <w:r w:rsidRPr="00F41B80">
        <w:rPr>
          <w:lang w:val="en-CA"/>
        </w:rPr>
        <w:t xml:space="preserve"> evaluated by means of a formal subjective assessment</w:t>
      </w:r>
      <w:r w:rsidR="005825DC" w:rsidRPr="00F41B80">
        <w:rPr>
          <w:lang w:val="en-CA"/>
        </w:rPr>
        <w:t>, and by</w:t>
      </w:r>
      <w:r w:rsidRPr="00F41B80">
        <w:rPr>
          <w:lang w:val="en-CA"/>
        </w:rPr>
        <w:t xml:space="preserve"> using the following objective metrics: </w:t>
      </w:r>
      <w:r w:rsidR="00CA3155">
        <w:rPr>
          <w:lang w:val="en-CA"/>
        </w:rPr>
        <w:t>end-to-end</w:t>
      </w:r>
      <w:r w:rsidRPr="00F41B80">
        <w:rPr>
          <w:lang w:val="en-CA"/>
        </w:rPr>
        <w:t xml:space="preserve"> WS-PSNR and </w:t>
      </w:r>
      <w:r w:rsidR="00CA3155">
        <w:rPr>
          <w:lang w:val="en-CA"/>
        </w:rPr>
        <w:t>end-to-end</w:t>
      </w:r>
      <w:r w:rsidRPr="00F41B80">
        <w:rPr>
          <w:lang w:val="en-CA"/>
        </w:rPr>
        <w:t xml:space="preserve"> S-PSNR-NN, as well as the </w:t>
      </w:r>
      <w:proofErr w:type="spellStart"/>
      <w:r w:rsidRPr="00F41B80">
        <w:rPr>
          <w:lang w:val="en-CA"/>
        </w:rPr>
        <w:t>Bjøntegaard</w:t>
      </w:r>
      <w:proofErr w:type="spellEnd"/>
      <w:r w:rsidRPr="00F41B80">
        <w:rPr>
          <w:lang w:val="en-CA"/>
        </w:rPr>
        <w:t xml:space="preserve"> Delta-Rate and Delta-Distortion for each metric.</w:t>
      </w:r>
    </w:p>
    <w:p w14:paraId="3CACF8E4" w14:textId="66EA75C4" w:rsidR="00DF4DDB" w:rsidRPr="00F41B80" w:rsidRDefault="00DF4DDB" w:rsidP="00F409D8">
      <w:pPr>
        <w:rPr>
          <w:lang w:val="en-CA"/>
        </w:rPr>
      </w:pPr>
      <w:r w:rsidRPr="00F41B80">
        <w:rPr>
          <w:lang w:val="en-CA"/>
        </w:rPr>
        <w:t>Submissions</w:t>
      </w:r>
      <w:r w:rsidR="005825DC" w:rsidRPr="00F41B80">
        <w:rPr>
          <w:lang w:val="en-CA"/>
        </w:rPr>
        <w:t xml:space="preserve"> </w:t>
      </w:r>
      <w:r w:rsidR="003F2884">
        <w:rPr>
          <w:lang w:val="en-CA"/>
        </w:rPr>
        <w:t>were required to</w:t>
      </w:r>
      <w:r w:rsidR="005825DC" w:rsidRPr="00F41B80">
        <w:rPr>
          <w:lang w:val="en-CA"/>
        </w:rPr>
        <w:t xml:space="preserve"> submit results for the target bit rate points (which </w:t>
      </w:r>
      <w:r w:rsidR="00493EB5" w:rsidRPr="00F41B80">
        <w:rPr>
          <w:lang w:val="en-CA"/>
        </w:rPr>
        <w:t>we</w:t>
      </w:r>
      <w:r w:rsidR="005825DC" w:rsidRPr="00F41B80">
        <w:rPr>
          <w:lang w:val="en-CA"/>
        </w:rPr>
        <w:t xml:space="preserve">re not to be exceeded) listed in </w:t>
      </w:r>
      <w:r w:rsidR="005825DC" w:rsidRPr="00F41B80">
        <w:rPr>
          <w:lang w:val="en-CA"/>
        </w:rPr>
        <w:fldChar w:fldCharType="begin"/>
      </w:r>
      <w:r w:rsidR="005825DC" w:rsidRPr="00F41B80">
        <w:rPr>
          <w:lang w:val="en-CA"/>
        </w:rPr>
        <w:instrText xml:space="preserve"> REF _Ref488416654 \h  \* MERGEFORMAT </w:instrText>
      </w:r>
      <w:r w:rsidR="005825DC" w:rsidRPr="00F41B80">
        <w:rPr>
          <w:lang w:val="en-CA"/>
        </w:rPr>
      </w:r>
      <w:r w:rsidR="005825DC" w:rsidRPr="00F41B80">
        <w:rPr>
          <w:lang w:val="en-CA"/>
        </w:rPr>
        <w:fldChar w:fldCharType="separate"/>
      </w:r>
      <w:r w:rsidR="00FC3670" w:rsidRPr="00F41B80">
        <w:rPr>
          <w:lang w:val="en-CA"/>
        </w:rPr>
        <w:t>Table </w:t>
      </w:r>
      <w:r w:rsidR="00FC3670">
        <w:rPr>
          <w:lang w:val="en-CA"/>
        </w:rPr>
        <w:t>8</w:t>
      </w:r>
      <w:r w:rsidR="005825DC" w:rsidRPr="00F41B80">
        <w:rPr>
          <w:lang w:val="en-CA"/>
        </w:rPr>
        <w:fldChar w:fldCharType="end"/>
      </w:r>
      <w:r w:rsidRPr="00F41B80">
        <w:rPr>
          <w:lang w:val="en-CA"/>
        </w:rPr>
        <w:t xml:space="preserve"> for each of the test cases defined above.</w:t>
      </w:r>
    </w:p>
    <w:p w14:paraId="52D527D5" w14:textId="43FA84D2" w:rsidR="00DF4DDB" w:rsidRPr="00F41B80" w:rsidRDefault="00DF4DDB" w:rsidP="00DF4DDB">
      <w:pPr>
        <w:pStyle w:val="TableNotitle"/>
        <w:rPr>
          <w:lang w:val="en-CA"/>
        </w:rPr>
      </w:pPr>
      <w:bookmarkStart w:id="15" w:name="_Ref488416654"/>
      <w:bookmarkStart w:id="16" w:name="_Ref488416642"/>
      <w:r w:rsidRPr="00F41B80">
        <w:rPr>
          <w:lang w:val="en-CA"/>
        </w:rPr>
        <w:lastRenderedPageBreak/>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8</w:t>
      </w:r>
      <w:r w:rsidRPr="00F41B80">
        <w:rPr>
          <w:lang w:val="en-CA"/>
        </w:rPr>
        <w:fldChar w:fldCharType="end"/>
      </w:r>
      <w:bookmarkEnd w:id="15"/>
      <w:r w:rsidRPr="00F41B80">
        <w:rPr>
          <w:lang w:val="en-CA"/>
        </w:rPr>
        <w:t xml:space="preserve"> – Target bit rate points not to be exceeded for the 360° video category</w:t>
      </w:r>
      <w:r w:rsidRPr="00F41B80">
        <w:rPr>
          <w:rStyle w:val="FootnoteReference"/>
          <w:lang w:val="en-CA"/>
        </w:rPr>
        <w:footnoteReference w:id="4"/>
      </w:r>
      <w:bookmarkEnd w:id="16"/>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DF4DDB" w:rsidRPr="00F41B80" w14:paraId="03181128" w14:textId="77777777" w:rsidTr="00DF4DDB">
        <w:trPr>
          <w:tblHeader/>
          <w:jc w:val="center"/>
        </w:trPr>
        <w:tc>
          <w:tcPr>
            <w:tcW w:w="1728" w:type="dxa"/>
            <w:tcBorders>
              <w:top w:val="nil"/>
              <w:left w:val="nil"/>
              <w:bottom w:val="single" w:sz="12" w:space="0" w:color="auto"/>
              <w:right w:val="single" w:sz="12" w:space="0" w:color="auto"/>
            </w:tcBorders>
            <w:shd w:val="clear" w:color="auto" w:fill="auto"/>
          </w:tcPr>
          <w:p w14:paraId="5665EA86" w14:textId="77777777" w:rsidR="00DF4DDB" w:rsidRPr="00F41B80" w:rsidRDefault="00DF4DDB" w:rsidP="00DF4DDB">
            <w:pPr>
              <w:pStyle w:val="Tablehead"/>
              <w:rPr>
                <w:lang w:val="en-CA"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1EE2EFD9" w14:textId="77777777" w:rsidR="00DF4DDB" w:rsidRPr="00F41B80" w:rsidRDefault="00DF4DDB" w:rsidP="00DF4DDB">
            <w:pPr>
              <w:pStyle w:val="Tablehead"/>
              <w:rPr>
                <w:lang w:val="en-CA" w:eastAsia="ja-JP"/>
              </w:rPr>
            </w:pPr>
            <w:r w:rsidRPr="00F41B80">
              <w:rPr>
                <w:lang w:val="en-CA" w:eastAsia="ja-JP"/>
              </w:rPr>
              <w:t>Target bit rates [</w:t>
            </w:r>
            <w:proofErr w:type="spellStart"/>
            <w:r w:rsidRPr="00F41B80">
              <w:rPr>
                <w:lang w:val="en-CA" w:eastAsia="ja-JP"/>
              </w:rPr>
              <w:t>kbit</w:t>
            </w:r>
            <w:proofErr w:type="spellEnd"/>
            <w:r w:rsidRPr="00F41B80">
              <w:rPr>
                <w:lang w:val="en-CA" w:eastAsia="ja-JP"/>
              </w:rPr>
              <w:t>/s]</w:t>
            </w:r>
          </w:p>
        </w:tc>
      </w:tr>
      <w:tr w:rsidR="00DF4DDB" w:rsidRPr="00F41B80" w14:paraId="4B3E0D42" w14:textId="77777777" w:rsidTr="00DF4DDB">
        <w:trPr>
          <w:jc w:val="center"/>
        </w:trPr>
        <w:tc>
          <w:tcPr>
            <w:tcW w:w="1728" w:type="dxa"/>
            <w:tcBorders>
              <w:top w:val="single" w:sz="12" w:space="0" w:color="auto"/>
              <w:bottom w:val="single" w:sz="12" w:space="0" w:color="auto"/>
            </w:tcBorders>
            <w:shd w:val="clear" w:color="auto" w:fill="auto"/>
          </w:tcPr>
          <w:p w14:paraId="4D56DD48" w14:textId="77777777" w:rsidR="00DF4DDB" w:rsidRPr="00F41B80" w:rsidRDefault="00DF4DDB" w:rsidP="00DF4DDB">
            <w:pPr>
              <w:pStyle w:val="Tablehead"/>
              <w:rPr>
                <w:lang w:val="en-CA" w:eastAsia="ja-JP"/>
              </w:rPr>
            </w:pPr>
            <w:r w:rsidRPr="00F41B80">
              <w:rPr>
                <w:lang w:val="en-CA" w:eastAsia="ja-JP"/>
              </w:rPr>
              <w:t>Sequences</w:t>
            </w:r>
          </w:p>
        </w:tc>
        <w:tc>
          <w:tcPr>
            <w:tcW w:w="1900" w:type="dxa"/>
            <w:tcBorders>
              <w:top w:val="single" w:sz="12" w:space="0" w:color="auto"/>
              <w:bottom w:val="single" w:sz="12" w:space="0" w:color="auto"/>
            </w:tcBorders>
            <w:shd w:val="clear" w:color="auto" w:fill="auto"/>
          </w:tcPr>
          <w:p w14:paraId="18740461" w14:textId="77777777" w:rsidR="00DF4DDB" w:rsidRPr="00F41B80" w:rsidRDefault="00DF4DDB" w:rsidP="00DF4DDB">
            <w:pPr>
              <w:pStyle w:val="Tablehead"/>
              <w:rPr>
                <w:lang w:val="en-CA" w:eastAsia="ja-JP"/>
              </w:rPr>
            </w:pPr>
            <w:r w:rsidRPr="00F41B80">
              <w:rPr>
                <w:lang w:val="en-CA" w:eastAsia="ja-JP"/>
              </w:rPr>
              <w:t>Rate 1</w:t>
            </w:r>
          </w:p>
        </w:tc>
        <w:tc>
          <w:tcPr>
            <w:tcW w:w="1900" w:type="dxa"/>
            <w:tcBorders>
              <w:top w:val="single" w:sz="12" w:space="0" w:color="auto"/>
              <w:bottom w:val="single" w:sz="12" w:space="0" w:color="auto"/>
            </w:tcBorders>
            <w:shd w:val="clear" w:color="auto" w:fill="auto"/>
          </w:tcPr>
          <w:p w14:paraId="35D8B2F6" w14:textId="77777777" w:rsidR="00DF4DDB" w:rsidRPr="00F41B80" w:rsidRDefault="00DF4DDB" w:rsidP="00DF4DDB">
            <w:pPr>
              <w:pStyle w:val="Tablehead"/>
              <w:rPr>
                <w:lang w:val="en-CA" w:eastAsia="ja-JP"/>
              </w:rPr>
            </w:pPr>
            <w:r w:rsidRPr="00F41B80">
              <w:rPr>
                <w:lang w:val="en-CA" w:eastAsia="ja-JP"/>
              </w:rPr>
              <w:t>Rate 2</w:t>
            </w:r>
          </w:p>
        </w:tc>
        <w:tc>
          <w:tcPr>
            <w:tcW w:w="1900" w:type="dxa"/>
            <w:tcBorders>
              <w:top w:val="single" w:sz="12" w:space="0" w:color="auto"/>
              <w:bottom w:val="single" w:sz="12" w:space="0" w:color="auto"/>
            </w:tcBorders>
            <w:shd w:val="clear" w:color="auto" w:fill="auto"/>
          </w:tcPr>
          <w:p w14:paraId="55566A46" w14:textId="77777777" w:rsidR="00DF4DDB" w:rsidRPr="00F41B80" w:rsidRDefault="00DF4DDB" w:rsidP="00DF4DDB">
            <w:pPr>
              <w:pStyle w:val="Tablehead"/>
              <w:rPr>
                <w:lang w:val="en-CA" w:eastAsia="ja-JP"/>
              </w:rPr>
            </w:pPr>
            <w:r w:rsidRPr="00F41B80">
              <w:rPr>
                <w:lang w:val="en-CA" w:eastAsia="ja-JP"/>
              </w:rPr>
              <w:t>Rate 3</w:t>
            </w:r>
          </w:p>
        </w:tc>
        <w:tc>
          <w:tcPr>
            <w:tcW w:w="1900" w:type="dxa"/>
            <w:tcBorders>
              <w:top w:val="single" w:sz="12" w:space="0" w:color="auto"/>
              <w:bottom w:val="single" w:sz="12" w:space="0" w:color="auto"/>
            </w:tcBorders>
            <w:shd w:val="clear" w:color="auto" w:fill="auto"/>
          </w:tcPr>
          <w:p w14:paraId="6F37D046" w14:textId="77777777" w:rsidR="00DF4DDB" w:rsidRPr="00F41B80" w:rsidRDefault="00DF4DDB" w:rsidP="00DF4DDB">
            <w:pPr>
              <w:pStyle w:val="Tablehead"/>
              <w:rPr>
                <w:lang w:val="en-CA" w:eastAsia="ja-JP"/>
              </w:rPr>
            </w:pPr>
            <w:r w:rsidRPr="00F41B80">
              <w:rPr>
                <w:lang w:val="en-CA" w:eastAsia="ja-JP"/>
              </w:rPr>
              <w:t>Rate 4</w:t>
            </w:r>
          </w:p>
        </w:tc>
      </w:tr>
      <w:tr w:rsidR="00DF4DDB" w:rsidRPr="00F41B80" w14:paraId="4684C21B" w14:textId="77777777" w:rsidTr="00DF4DDB">
        <w:trPr>
          <w:jc w:val="center"/>
        </w:trPr>
        <w:tc>
          <w:tcPr>
            <w:tcW w:w="1728" w:type="dxa"/>
            <w:tcBorders>
              <w:top w:val="single" w:sz="12" w:space="0" w:color="auto"/>
            </w:tcBorders>
            <w:shd w:val="clear" w:color="auto" w:fill="auto"/>
          </w:tcPr>
          <w:p w14:paraId="268F7252" w14:textId="77777777" w:rsidR="00DF4DDB" w:rsidRPr="00F41B80" w:rsidRDefault="00DF4DDB" w:rsidP="00F409D8">
            <w:pPr>
              <w:pStyle w:val="Tabletext"/>
              <w:keepNext/>
              <w:rPr>
                <w:lang w:val="en-CA"/>
              </w:rPr>
            </w:pPr>
            <w:r w:rsidRPr="00F41B80">
              <w:rPr>
                <w:lang w:val="en-CA"/>
              </w:rPr>
              <w:t>Balboa</w:t>
            </w:r>
          </w:p>
        </w:tc>
        <w:tc>
          <w:tcPr>
            <w:tcW w:w="1900" w:type="dxa"/>
            <w:tcBorders>
              <w:top w:val="single" w:sz="12" w:space="0" w:color="auto"/>
            </w:tcBorders>
            <w:shd w:val="clear" w:color="auto" w:fill="auto"/>
          </w:tcPr>
          <w:p w14:paraId="6821895B" w14:textId="77777777" w:rsidR="00DF4DDB" w:rsidRPr="00F41B80" w:rsidRDefault="00DF4DDB" w:rsidP="00F409D8">
            <w:pPr>
              <w:pStyle w:val="Tabletext"/>
              <w:keepNext/>
              <w:jc w:val="center"/>
              <w:rPr>
                <w:lang w:val="en-CA" w:eastAsia="ja-JP"/>
              </w:rPr>
            </w:pPr>
            <w:r w:rsidRPr="00F41B80">
              <w:rPr>
                <w:lang w:val="en-CA" w:eastAsia="ja-JP"/>
              </w:rPr>
              <w:t>2000</w:t>
            </w:r>
          </w:p>
        </w:tc>
        <w:tc>
          <w:tcPr>
            <w:tcW w:w="1900" w:type="dxa"/>
            <w:tcBorders>
              <w:top w:val="single" w:sz="12" w:space="0" w:color="auto"/>
            </w:tcBorders>
            <w:shd w:val="clear" w:color="auto" w:fill="auto"/>
          </w:tcPr>
          <w:p w14:paraId="699F5288" w14:textId="77777777" w:rsidR="00DF4DDB" w:rsidRPr="00F41B80" w:rsidRDefault="00DF4DDB" w:rsidP="00F409D8">
            <w:pPr>
              <w:pStyle w:val="Tabletext"/>
              <w:keepNext/>
              <w:jc w:val="center"/>
              <w:rPr>
                <w:lang w:val="en-CA" w:eastAsia="ja-JP"/>
              </w:rPr>
            </w:pPr>
            <w:r w:rsidRPr="00F41B80">
              <w:rPr>
                <w:lang w:val="en-CA" w:eastAsia="ja-JP"/>
              </w:rPr>
              <w:t>3300</w:t>
            </w:r>
          </w:p>
        </w:tc>
        <w:tc>
          <w:tcPr>
            <w:tcW w:w="1900" w:type="dxa"/>
            <w:tcBorders>
              <w:top w:val="single" w:sz="12" w:space="0" w:color="auto"/>
            </w:tcBorders>
            <w:shd w:val="clear" w:color="auto" w:fill="auto"/>
          </w:tcPr>
          <w:p w14:paraId="202E0985" w14:textId="77777777" w:rsidR="00DF4DDB" w:rsidRPr="00F41B80" w:rsidRDefault="00DF4DDB" w:rsidP="00F409D8">
            <w:pPr>
              <w:pStyle w:val="Tabletext"/>
              <w:keepNext/>
              <w:jc w:val="center"/>
              <w:rPr>
                <w:lang w:val="en-CA" w:eastAsia="ja-JP"/>
              </w:rPr>
            </w:pPr>
            <w:r w:rsidRPr="00F41B80">
              <w:rPr>
                <w:lang w:val="en-CA" w:eastAsia="ja-JP"/>
              </w:rPr>
              <w:t>6000</w:t>
            </w:r>
          </w:p>
        </w:tc>
        <w:tc>
          <w:tcPr>
            <w:tcW w:w="1900" w:type="dxa"/>
            <w:tcBorders>
              <w:top w:val="single" w:sz="12" w:space="0" w:color="auto"/>
            </w:tcBorders>
            <w:shd w:val="clear" w:color="auto" w:fill="auto"/>
          </w:tcPr>
          <w:p w14:paraId="212FEC30" w14:textId="77777777" w:rsidR="00DF4DDB" w:rsidRPr="00F41B80" w:rsidRDefault="00DF4DDB" w:rsidP="00F409D8">
            <w:pPr>
              <w:pStyle w:val="Tabletext"/>
              <w:keepNext/>
              <w:jc w:val="center"/>
              <w:rPr>
                <w:lang w:val="en-CA" w:eastAsia="ja-JP"/>
              </w:rPr>
            </w:pPr>
            <w:r w:rsidRPr="00F41B80">
              <w:rPr>
                <w:lang w:val="en-CA" w:eastAsia="ja-JP"/>
              </w:rPr>
              <w:t>10000</w:t>
            </w:r>
          </w:p>
        </w:tc>
      </w:tr>
      <w:tr w:rsidR="00DF4DDB" w:rsidRPr="00F41B80" w14:paraId="5FFF6385" w14:textId="77777777" w:rsidTr="00DF4DDB">
        <w:trPr>
          <w:jc w:val="center"/>
        </w:trPr>
        <w:tc>
          <w:tcPr>
            <w:tcW w:w="1728" w:type="dxa"/>
            <w:shd w:val="clear" w:color="auto" w:fill="auto"/>
          </w:tcPr>
          <w:p w14:paraId="6E176963" w14:textId="77777777" w:rsidR="00DF4DDB" w:rsidRPr="00F41B80" w:rsidRDefault="00DF4DDB" w:rsidP="00F409D8">
            <w:pPr>
              <w:pStyle w:val="Tabletext"/>
              <w:keepNext/>
              <w:rPr>
                <w:lang w:val="en-CA"/>
              </w:rPr>
            </w:pPr>
            <w:r w:rsidRPr="00F41B80">
              <w:rPr>
                <w:lang w:val="en-CA"/>
              </w:rPr>
              <w:t>Chairlift</w:t>
            </w:r>
          </w:p>
        </w:tc>
        <w:tc>
          <w:tcPr>
            <w:tcW w:w="1900" w:type="dxa"/>
            <w:shd w:val="clear" w:color="auto" w:fill="auto"/>
          </w:tcPr>
          <w:p w14:paraId="1332E42B" w14:textId="77777777" w:rsidR="00DF4DDB" w:rsidRPr="00F41B80" w:rsidRDefault="00DF4DDB" w:rsidP="00F409D8">
            <w:pPr>
              <w:pStyle w:val="Tabletext"/>
              <w:keepNext/>
              <w:jc w:val="center"/>
              <w:rPr>
                <w:lang w:val="en-CA"/>
              </w:rPr>
            </w:pPr>
            <w:r w:rsidRPr="00F41B80">
              <w:rPr>
                <w:lang w:val="en-CA" w:eastAsia="ja-JP"/>
              </w:rPr>
              <w:t>1500</w:t>
            </w:r>
          </w:p>
        </w:tc>
        <w:tc>
          <w:tcPr>
            <w:tcW w:w="1900" w:type="dxa"/>
            <w:shd w:val="clear" w:color="auto" w:fill="auto"/>
          </w:tcPr>
          <w:p w14:paraId="2267FA00" w14:textId="77777777" w:rsidR="00DF4DDB" w:rsidRPr="00F41B80" w:rsidRDefault="00DF4DDB" w:rsidP="00F409D8">
            <w:pPr>
              <w:pStyle w:val="Tabletext"/>
              <w:keepNext/>
              <w:jc w:val="center"/>
              <w:rPr>
                <w:lang w:val="en-CA"/>
              </w:rPr>
            </w:pPr>
            <w:r w:rsidRPr="00F41B80">
              <w:rPr>
                <w:lang w:val="en-CA" w:eastAsia="ja-JP"/>
              </w:rPr>
              <w:t>2400</w:t>
            </w:r>
          </w:p>
        </w:tc>
        <w:tc>
          <w:tcPr>
            <w:tcW w:w="1900" w:type="dxa"/>
            <w:shd w:val="clear" w:color="auto" w:fill="auto"/>
          </w:tcPr>
          <w:p w14:paraId="09EE8435" w14:textId="77777777" w:rsidR="00DF4DDB" w:rsidRPr="00F41B80" w:rsidRDefault="00DF4DDB" w:rsidP="00F409D8">
            <w:pPr>
              <w:pStyle w:val="Tabletext"/>
              <w:keepNext/>
              <w:jc w:val="center"/>
              <w:rPr>
                <w:lang w:val="en-CA"/>
              </w:rPr>
            </w:pPr>
            <w:r w:rsidRPr="00F41B80">
              <w:rPr>
                <w:lang w:val="en-CA" w:eastAsia="ja-JP"/>
              </w:rPr>
              <w:t>4000</w:t>
            </w:r>
          </w:p>
        </w:tc>
        <w:tc>
          <w:tcPr>
            <w:tcW w:w="1900" w:type="dxa"/>
            <w:shd w:val="clear" w:color="auto" w:fill="auto"/>
          </w:tcPr>
          <w:p w14:paraId="1E528D31" w14:textId="77777777" w:rsidR="00DF4DDB" w:rsidRPr="00F41B80" w:rsidRDefault="00DF4DDB" w:rsidP="00F409D8">
            <w:pPr>
              <w:pStyle w:val="Tabletext"/>
              <w:keepNext/>
              <w:jc w:val="center"/>
              <w:rPr>
                <w:lang w:val="en-CA"/>
              </w:rPr>
            </w:pPr>
            <w:r w:rsidRPr="00F41B80">
              <w:rPr>
                <w:lang w:val="en-CA" w:eastAsia="ja-JP"/>
              </w:rPr>
              <w:t>7000</w:t>
            </w:r>
          </w:p>
        </w:tc>
      </w:tr>
      <w:tr w:rsidR="00DF4DDB" w:rsidRPr="00F41B80" w14:paraId="7CEA6396" w14:textId="77777777" w:rsidTr="00DF4DDB">
        <w:trPr>
          <w:jc w:val="center"/>
        </w:trPr>
        <w:tc>
          <w:tcPr>
            <w:tcW w:w="1728" w:type="dxa"/>
            <w:shd w:val="clear" w:color="auto" w:fill="auto"/>
          </w:tcPr>
          <w:p w14:paraId="6399D389" w14:textId="77777777" w:rsidR="00DF4DDB" w:rsidRPr="00F41B80" w:rsidRDefault="00DF4DDB" w:rsidP="00F409D8">
            <w:pPr>
              <w:pStyle w:val="Tabletext"/>
              <w:keepNext/>
              <w:rPr>
                <w:lang w:val="en-CA"/>
              </w:rPr>
            </w:pPr>
            <w:proofErr w:type="spellStart"/>
            <w:r w:rsidRPr="00F41B80">
              <w:rPr>
                <w:lang w:val="en-CA"/>
              </w:rPr>
              <w:t>KiteFlite</w:t>
            </w:r>
            <w:proofErr w:type="spellEnd"/>
          </w:p>
        </w:tc>
        <w:tc>
          <w:tcPr>
            <w:tcW w:w="1900" w:type="dxa"/>
            <w:shd w:val="clear" w:color="auto" w:fill="auto"/>
          </w:tcPr>
          <w:p w14:paraId="1F551007" w14:textId="77777777" w:rsidR="00DF4DDB" w:rsidRPr="00F41B80" w:rsidRDefault="00DF4DDB" w:rsidP="00F409D8">
            <w:pPr>
              <w:pStyle w:val="Tabletext"/>
              <w:keepNext/>
              <w:jc w:val="center"/>
              <w:rPr>
                <w:lang w:val="en-CA"/>
              </w:rPr>
            </w:pPr>
            <w:r w:rsidRPr="00F41B80">
              <w:rPr>
                <w:lang w:val="en-CA" w:eastAsia="ja-JP"/>
              </w:rPr>
              <w:t>1200</w:t>
            </w:r>
          </w:p>
        </w:tc>
        <w:tc>
          <w:tcPr>
            <w:tcW w:w="1900" w:type="dxa"/>
            <w:shd w:val="clear" w:color="auto" w:fill="auto"/>
          </w:tcPr>
          <w:p w14:paraId="1D54AD8B" w14:textId="77777777" w:rsidR="00DF4DDB" w:rsidRPr="00F41B80" w:rsidRDefault="00DF4DDB" w:rsidP="00F409D8">
            <w:pPr>
              <w:pStyle w:val="Tabletext"/>
              <w:keepNext/>
              <w:jc w:val="center"/>
              <w:rPr>
                <w:lang w:val="en-CA"/>
              </w:rPr>
            </w:pPr>
            <w:r w:rsidRPr="00F41B80">
              <w:rPr>
                <w:lang w:val="en-CA" w:eastAsia="ja-JP"/>
              </w:rPr>
              <w:t>2400</w:t>
            </w:r>
          </w:p>
        </w:tc>
        <w:tc>
          <w:tcPr>
            <w:tcW w:w="1900" w:type="dxa"/>
            <w:shd w:val="clear" w:color="auto" w:fill="auto"/>
          </w:tcPr>
          <w:p w14:paraId="54926E88" w14:textId="77777777" w:rsidR="00DF4DDB" w:rsidRPr="00F41B80" w:rsidRDefault="00DF4DDB" w:rsidP="00F409D8">
            <w:pPr>
              <w:pStyle w:val="Tabletext"/>
              <w:keepNext/>
              <w:jc w:val="center"/>
              <w:rPr>
                <w:lang w:val="en-CA"/>
              </w:rPr>
            </w:pPr>
            <w:r w:rsidRPr="00F41B80">
              <w:rPr>
                <w:lang w:val="en-CA" w:eastAsia="ja-JP"/>
              </w:rPr>
              <w:t>4000</w:t>
            </w:r>
          </w:p>
        </w:tc>
        <w:tc>
          <w:tcPr>
            <w:tcW w:w="1900" w:type="dxa"/>
            <w:shd w:val="clear" w:color="auto" w:fill="auto"/>
          </w:tcPr>
          <w:p w14:paraId="10A74AB9" w14:textId="77777777" w:rsidR="00DF4DDB" w:rsidRPr="00F41B80" w:rsidRDefault="00DF4DDB" w:rsidP="00F409D8">
            <w:pPr>
              <w:pStyle w:val="Tabletext"/>
              <w:keepNext/>
              <w:jc w:val="center"/>
              <w:rPr>
                <w:lang w:val="en-CA"/>
              </w:rPr>
            </w:pPr>
            <w:r w:rsidRPr="00F41B80">
              <w:rPr>
                <w:lang w:val="en-CA" w:eastAsia="ja-JP"/>
              </w:rPr>
              <w:t>7000</w:t>
            </w:r>
          </w:p>
        </w:tc>
      </w:tr>
      <w:tr w:rsidR="00DF4DDB" w:rsidRPr="00F41B80" w14:paraId="3DCF09AB" w14:textId="77777777" w:rsidTr="00DF4DDB">
        <w:trPr>
          <w:jc w:val="center"/>
        </w:trPr>
        <w:tc>
          <w:tcPr>
            <w:tcW w:w="1728" w:type="dxa"/>
            <w:shd w:val="clear" w:color="auto" w:fill="auto"/>
          </w:tcPr>
          <w:p w14:paraId="46FB5D2A" w14:textId="77777777" w:rsidR="00DF4DDB" w:rsidRPr="00F41B80" w:rsidRDefault="00DF4DDB" w:rsidP="00F409D8">
            <w:pPr>
              <w:pStyle w:val="Tabletext"/>
              <w:keepNext/>
              <w:rPr>
                <w:lang w:val="en-CA"/>
              </w:rPr>
            </w:pPr>
            <w:r w:rsidRPr="00F41B80">
              <w:rPr>
                <w:lang w:val="en-CA"/>
              </w:rPr>
              <w:t xml:space="preserve">Harbor </w:t>
            </w:r>
          </w:p>
        </w:tc>
        <w:tc>
          <w:tcPr>
            <w:tcW w:w="1900" w:type="dxa"/>
            <w:shd w:val="clear" w:color="auto" w:fill="auto"/>
          </w:tcPr>
          <w:p w14:paraId="3431EED9" w14:textId="77777777" w:rsidR="00DF4DDB" w:rsidRPr="00F41B80" w:rsidRDefault="00DF4DDB" w:rsidP="00F409D8">
            <w:pPr>
              <w:pStyle w:val="Tabletext"/>
              <w:keepNext/>
              <w:jc w:val="center"/>
              <w:rPr>
                <w:lang w:val="en-CA"/>
              </w:rPr>
            </w:pPr>
            <w:r w:rsidRPr="00F41B80">
              <w:rPr>
                <w:lang w:val="en-CA" w:eastAsia="ja-JP"/>
              </w:rPr>
              <w:t>700</w:t>
            </w:r>
          </w:p>
        </w:tc>
        <w:tc>
          <w:tcPr>
            <w:tcW w:w="1900" w:type="dxa"/>
            <w:shd w:val="clear" w:color="auto" w:fill="auto"/>
          </w:tcPr>
          <w:p w14:paraId="7AA4C575" w14:textId="77777777" w:rsidR="00DF4DDB" w:rsidRPr="00F41B80" w:rsidRDefault="00DF4DDB" w:rsidP="00F409D8">
            <w:pPr>
              <w:pStyle w:val="Tabletext"/>
              <w:keepNext/>
              <w:jc w:val="center"/>
              <w:rPr>
                <w:lang w:val="en-CA"/>
              </w:rPr>
            </w:pPr>
            <w:r w:rsidRPr="00F41B80">
              <w:rPr>
                <w:lang w:val="en-CA" w:eastAsia="ja-JP"/>
              </w:rPr>
              <w:t>1200</w:t>
            </w:r>
          </w:p>
        </w:tc>
        <w:tc>
          <w:tcPr>
            <w:tcW w:w="1900" w:type="dxa"/>
            <w:shd w:val="clear" w:color="auto" w:fill="auto"/>
          </w:tcPr>
          <w:p w14:paraId="1E381669" w14:textId="77777777" w:rsidR="00DF4DDB" w:rsidRPr="00F41B80" w:rsidRDefault="00DF4DDB" w:rsidP="00F409D8">
            <w:pPr>
              <w:pStyle w:val="Tabletext"/>
              <w:keepNext/>
              <w:jc w:val="center"/>
              <w:rPr>
                <w:lang w:val="en-CA"/>
              </w:rPr>
            </w:pPr>
            <w:r w:rsidRPr="00F41B80">
              <w:rPr>
                <w:lang w:val="en-CA" w:eastAsia="ja-JP"/>
              </w:rPr>
              <w:t>2000</w:t>
            </w:r>
          </w:p>
        </w:tc>
        <w:tc>
          <w:tcPr>
            <w:tcW w:w="1900" w:type="dxa"/>
            <w:shd w:val="clear" w:color="auto" w:fill="auto"/>
          </w:tcPr>
          <w:p w14:paraId="68C08C30" w14:textId="77777777" w:rsidR="00DF4DDB" w:rsidRPr="00F41B80" w:rsidRDefault="00DF4DDB" w:rsidP="00F409D8">
            <w:pPr>
              <w:pStyle w:val="Tabletext"/>
              <w:keepNext/>
              <w:jc w:val="center"/>
              <w:rPr>
                <w:lang w:val="en-CA"/>
              </w:rPr>
            </w:pPr>
            <w:r w:rsidRPr="00F41B80">
              <w:rPr>
                <w:lang w:val="en-CA" w:eastAsia="ja-JP"/>
              </w:rPr>
              <w:t>3300</w:t>
            </w:r>
          </w:p>
        </w:tc>
      </w:tr>
      <w:tr w:rsidR="00DF4DDB" w:rsidRPr="00F41B80" w14:paraId="3B08D527" w14:textId="77777777" w:rsidTr="00DF4DDB">
        <w:trPr>
          <w:jc w:val="center"/>
        </w:trPr>
        <w:tc>
          <w:tcPr>
            <w:tcW w:w="1728" w:type="dxa"/>
            <w:shd w:val="clear" w:color="auto" w:fill="auto"/>
          </w:tcPr>
          <w:p w14:paraId="4AB2C51B" w14:textId="77777777" w:rsidR="00DF4DDB" w:rsidRPr="00F41B80" w:rsidRDefault="00DF4DDB" w:rsidP="00DF4DDB">
            <w:pPr>
              <w:pStyle w:val="Tabletext"/>
              <w:rPr>
                <w:highlight w:val="yellow"/>
                <w:lang w:val="en-CA"/>
              </w:rPr>
            </w:pPr>
            <w:r w:rsidRPr="00F41B80">
              <w:rPr>
                <w:lang w:val="en-CA"/>
              </w:rPr>
              <w:t>Trolley</w:t>
            </w:r>
          </w:p>
        </w:tc>
        <w:tc>
          <w:tcPr>
            <w:tcW w:w="1900" w:type="dxa"/>
            <w:shd w:val="clear" w:color="auto" w:fill="auto"/>
          </w:tcPr>
          <w:p w14:paraId="47406A6F" w14:textId="77777777" w:rsidR="00DF4DDB" w:rsidRPr="00F41B80" w:rsidRDefault="00DF4DDB" w:rsidP="00DF4DDB">
            <w:pPr>
              <w:pStyle w:val="Tabletext"/>
              <w:jc w:val="center"/>
              <w:rPr>
                <w:highlight w:val="yellow"/>
                <w:lang w:val="en-CA" w:eastAsia="ja-JP"/>
              </w:rPr>
            </w:pPr>
            <w:r w:rsidRPr="00F41B80">
              <w:rPr>
                <w:lang w:val="en-CA" w:eastAsia="ja-JP"/>
              </w:rPr>
              <w:t>1500</w:t>
            </w:r>
          </w:p>
        </w:tc>
        <w:tc>
          <w:tcPr>
            <w:tcW w:w="1900" w:type="dxa"/>
            <w:shd w:val="clear" w:color="auto" w:fill="auto"/>
          </w:tcPr>
          <w:p w14:paraId="0D40050F" w14:textId="77777777" w:rsidR="00DF4DDB" w:rsidRPr="00F41B80" w:rsidRDefault="00DF4DDB" w:rsidP="00DF4DDB">
            <w:pPr>
              <w:pStyle w:val="Tabletext"/>
              <w:jc w:val="center"/>
              <w:rPr>
                <w:highlight w:val="yellow"/>
                <w:lang w:val="en-CA" w:eastAsia="ja-JP"/>
              </w:rPr>
            </w:pPr>
            <w:r w:rsidRPr="00F41B80">
              <w:rPr>
                <w:lang w:val="en-CA" w:eastAsia="ja-JP"/>
              </w:rPr>
              <w:t>2400</w:t>
            </w:r>
          </w:p>
        </w:tc>
        <w:tc>
          <w:tcPr>
            <w:tcW w:w="1900" w:type="dxa"/>
            <w:shd w:val="clear" w:color="auto" w:fill="auto"/>
          </w:tcPr>
          <w:p w14:paraId="6C0ED708" w14:textId="77777777" w:rsidR="00DF4DDB" w:rsidRPr="00F41B80" w:rsidRDefault="00DF4DDB" w:rsidP="00DF4DDB">
            <w:pPr>
              <w:pStyle w:val="Tabletext"/>
              <w:jc w:val="center"/>
              <w:rPr>
                <w:highlight w:val="yellow"/>
                <w:lang w:val="en-CA" w:eastAsia="ja-JP"/>
              </w:rPr>
            </w:pPr>
            <w:r w:rsidRPr="00F41B80">
              <w:rPr>
                <w:lang w:val="en-CA" w:eastAsia="ja-JP"/>
              </w:rPr>
              <w:t>4000</w:t>
            </w:r>
          </w:p>
        </w:tc>
        <w:tc>
          <w:tcPr>
            <w:tcW w:w="1900" w:type="dxa"/>
            <w:shd w:val="clear" w:color="auto" w:fill="auto"/>
          </w:tcPr>
          <w:p w14:paraId="105C2BCB" w14:textId="77777777" w:rsidR="00DF4DDB" w:rsidRPr="00F41B80" w:rsidRDefault="00DF4DDB" w:rsidP="00DF4DDB">
            <w:pPr>
              <w:pStyle w:val="Tabletext"/>
              <w:jc w:val="center"/>
              <w:rPr>
                <w:highlight w:val="yellow"/>
                <w:lang w:val="en-CA" w:eastAsia="ja-JP"/>
              </w:rPr>
            </w:pPr>
            <w:r w:rsidRPr="00F41B80">
              <w:rPr>
                <w:lang w:val="en-CA" w:eastAsia="ja-JP"/>
              </w:rPr>
              <w:t>7000</w:t>
            </w:r>
          </w:p>
        </w:tc>
      </w:tr>
    </w:tbl>
    <w:p w14:paraId="34A6E722" w14:textId="77777777" w:rsidR="0061435F" w:rsidRDefault="0061435F" w:rsidP="00DF4DDB">
      <w:pPr>
        <w:rPr>
          <w:lang w:val="en-CA"/>
        </w:rPr>
      </w:pPr>
    </w:p>
    <w:p w14:paraId="5CE5FACE" w14:textId="1405F1BA" w:rsidR="00DF4DDB" w:rsidRPr="00F41B80" w:rsidRDefault="00DF4DDB" w:rsidP="00F409D8">
      <w:pPr>
        <w:keepNext/>
        <w:rPr>
          <w:lang w:val="en-CA"/>
        </w:rPr>
      </w:pPr>
      <w:r w:rsidRPr="00F41B80">
        <w:rPr>
          <w:lang w:val="en-CA"/>
        </w:rPr>
        <w:t xml:space="preserve">Submissions to this Call </w:t>
      </w:r>
      <w:r w:rsidR="003F2884">
        <w:rPr>
          <w:lang w:val="en-CA"/>
        </w:rPr>
        <w:t xml:space="preserve">were </w:t>
      </w:r>
      <w:r w:rsidR="006C249E">
        <w:rPr>
          <w:lang w:val="en-CA"/>
        </w:rPr>
        <w:t xml:space="preserve">also </w:t>
      </w:r>
      <w:r w:rsidR="003F2884">
        <w:rPr>
          <w:lang w:val="en-CA"/>
        </w:rPr>
        <w:t>required to</w:t>
      </w:r>
      <w:r w:rsidR="005825DC" w:rsidRPr="00F41B80">
        <w:rPr>
          <w:lang w:val="en-CA"/>
        </w:rPr>
        <w:t xml:space="preserve"> </w:t>
      </w:r>
      <w:r w:rsidRPr="00F41B80">
        <w:rPr>
          <w:lang w:val="en-CA"/>
        </w:rPr>
        <w:t xml:space="preserve">obey the constraints in </w:t>
      </w:r>
      <w:r w:rsidRPr="003F2884">
        <w:rPr>
          <w:lang w:val="en-CA"/>
        </w:rPr>
        <w:t xml:space="preserve">section </w:t>
      </w:r>
      <w:r w:rsidRPr="00F409D8">
        <w:rPr>
          <w:lang w:val="en-CA"/>
        </w:rPr>
        <w:fldChar w:fldCharType="begin"/>
      </w:r>
      <w:r w:rsidRPr="00F409D8">
        <w:rPr>
          <w:lang w:val="en-CA"/>
        </w:rPr>
        <w:instrText xml:space="preserve"> REF _Ref245059249 \r \h </w:instrText>
      </w:r>
      <w:r w:rsidR="003F2884">
        <w:rPr>
          <w:lang w:val="en-CA"/>
        </w:rPr>
        <w:instrText xml:space="preserve"> \* MERGEFORMAT </w:instrText>
      </w:r>
      <w:r w:rsidRPr="00F409D8">
        <w:rPr>
          <w:lang w:val="en-CA"/>
        </w:rPr>
      </w:r>
      <w:r w:rsidRPr="00F409D8">
        <w:rPr>
          <w:lang w:val="en-CA"/>
        </w:rPr>
        <w:fldChar w:fldCharType="separate"/>
      </w:r>
      <w:r w:rsidR="00FC3670">
        <w:rPr>
          <w:lang w:val="en-CA"/>
        </w:rPr>
        <w:t>2.1.2</w:t>
      </w:r>
      <w:r w:rsidRPr="00F409D8">
        <w:rPr>
          <w:lang w:val="en-CA"/>
        </w:rPr>
        <w:fldChar w:fldCharType="end"/>
      </w:r>
      <w:r w:rsidR="003F2884" w:rsidRPr="00F409D8">
        <w:rPr>
          <w:lang w:val="en-CA"/>
        </w:rPr>
        <w:t>,</w:t>
      </w:r>
      <w:r w:rsidRPr="003F2884">
        <w:rPr>
          <w:lang w:val="en-CA"/>
        </w:rPr>
        <w:t xml:space="preserve"> with</w:t>
      </w:r>
      <w:r w:rsidRPr="00F41B80">
        <w:rPr>
          <w:lang w:val="en-CA"/>
        </w:rPr>
        <w:t xml:space="preserve"> the following change</w:t>
      </w:r>
      <w:r w:rsidR="005825DC" w:rsidRPr="00F41B80">
        <w:rPr>
          <w:lang w:val="en-CA"/>
        </w:rPr>
        <w:t>s</w:t>
      </w:r>
      <w:r w:rsidRPr="00F41B80">
        <w:rPr>
          <w:lang w:val="en-CA"/>
        </w:rPr>
        <w:t>:</w:t>
      </w:r>
    </w:p>
    <w:p w14:paraId="7DD38F2B" w14:textId="2202EADD" w:rsidR="00DF4DDB" w:rsidRPr="00F41B80" w:rsidRDefault="00DF4DDB" w:rsidP="00461348">
      <w:pPr>
        <w:numPr>
          <w:ilvl w:val="0"/>
          <w:numId w:val="8"/>
        </w:numPr>
        <w:jc w:val="both"/>
        <w:rPr>
          <w:lang w:val="en-CA"/>
        </w:rPr>
      </w:pPr>
      <w:r w:rsidRPr="00F41B80">
        <w:rPr>
          <w:lang w:val="en-CA"/>
        </w:rPr>
        <w:t xml:space="preserve">The quantization settings </w:t>
      </w:r>
      <w:r w:rsidR="005825DC" w:rsidRPr="00F41B80">
        <w:rPr>
          <w:lang w:val="en-CA"/>
        </w:rPr>
        <w:t xml:space="preserve">did </w:t>
      </w:r>
      <w:r w:rsidRPr="00F41B80">
        <w:rPr>
          <w:lang w:val="en-CA"/>
        </w:rPr>
        <w:t xml:space="preserve">not need to be kept static. Instead, the quantization settings </w:t>
      </w:r>
      <w:r w:rsidR="000D7108">
        <w:rPr>
          <w:lang w:val="en-CA"/>
        </w:rPr>
        <w:t>could</w:t>
      </w:r>
      <w:r w:rsidR="005825DC" w:rsidRPr="00F41B80">
        <w:rPr>
          <w:lang w:val="en-CA"/>
        </w:rPr>
        <w:t xml:space="preserve"> </w:t>
      </w:r>
      <w:r w:rsidRPr="00F41B80">
        <w:rPr>
          <w:lang w:val="en-CA"/>
        </w:rPr>
        <w:t xml:space="preserve">be adjusted within a picture as a function of the geometric position. If local adjustment </w:t>
      </w:r>
      <w:r w:rsidR="003F2884">
        <w:rPr>
          <w:lang w:val="en-CA"/>
        </w:rPr>
        <w:t>wa</w:t>
      </w:r>
      <w:r w:rsidRPr="00F41B80">
        <w:rPr>
          <w:lang w:val="en-CA"/>
        </w:rPr>
        <w:t xml:space="preserve">s used, a description of the adjustment scheme </w:t>
      </w:r>
      <w:r w:rsidR="003F2884">
        <w:rPr>
          <w:lang w:val="en-CA"/>
        </w:rPr>
        <w:t>was required to</w:t>
      </w:r>
      <w:r w:rsidR="005825DC" w:rsidRPr="00F41B80">
        <w:rPr>
          <w:lang w:val="en-CA"/>
        </w:rPr>
        <w:t xml:space="preserve"> </w:t>
      </w:r>
      <w:r w:rsidRPr="00F41B80">
        <w:rPr>
          <w:lang w:val="en-CA"/>
        </w:rPr>
        <w:t>be provided in the descriptive document submission.</w:t>
      </w:r>
    </w:p>
    <w:p w14:paraId="382858C3" w14:textId="5AB8BB27" w:rsidR="00DF4DDB" w:rsidRPr="00F41B80" w:rsidRDefault="00DF4DDB" w:rsidP="00461348">
      <w:pPr>
        <w:numPr>
          <w:ilvl w:val="0"/>
          <w:numId w:val="8"/>
        </w:numPr>
        <w:jc w:val="both"/>
        <w:rPr>
          <w:lang w:val="en-CA"/>
        </w:rPr>
      </w:pPr>
      <w:r w:rsidRPr="00F41B80">
        <w:rPr>
          <w:lang w:val="en-CA"/>
        </w:rPr>
        <w:t xml:space="preserve">Pre-processing </w:t>
      </w:r>
      <w:r w:rsidR="000D7108">
        <w:rPr>
          <w:lang w:val="en-CA"/>
        </w:rPr>
        <w:t>could</w:t>
      </w:r>
      <w:r w:rsidR="005825DC" w:rsidRPr="00F41B80">
        <w:rPr>
          <w:lang w:val="en-CA"/>
        </w:rPr>
        <w:t xml:space="preserve"> </w:t>
      </w:r>
      <w:r w:rsidRPr="00F41B80">
        <w:rPr>
          <w:lang w:val="en-CA"/>
        </w:rPr>
        <w:t xml:space="preserve">be used to perform a projection mapping operation, and post-filtering </w:t>
      </w:r>
      <w:r w:rsidR="00A506C6">
        <w:rPr>
          <w:lang w:val="en-CA"/>
        </w:rPr>
        <w:t>could</w:t>
      </w:r>
      <w:r w:rsidR="005825DC" w:rsidRPr="00F41B80">
        <w:rPr>
          <w:lang w:val="en-CA"/>
        </w:rPr>
        <w:t xml:space="preserve"> </w:t>
      </w:r>
      <w:r w:rsidRPr="00F41B80">
        <w:rPr>
          <w:lang w:val="en-CA"/>
        </w:rPr>
        <w:t xml:space="preserve">be used to perform an inverse projection mapping operation. The projection mapping algorithms </w:t>
      </w:r>
      <w:r w:rsidR="00A506C6">
        <w:rPr>
          <w:lang w:val="en-CA"/>
        </w:rPr>
        <w:t>could</w:t>
      </w:r>
      <w:r w:rsidR="005825DC" w:rsidRPr="00F41B80">
        <w:rPr>
          <w:lang w:val="en-CA"/>
        </w:rPr>
        <w:t xml:space="preserve"> </w:t>
      </w:r>
      <w:r w:rsidRPr="00F41B80">
        <w:rPr>
          <w:lang w:val="en-CA"/>
        </w:rPr>
        <w:t xml:space="preserve">allow dynamic changes within a sequence if an automatic selection algorithm </w:t>
      </w:r>
      <w:r w:rsidR="00A506C6">
        <w:rPr>
          <w:lang w:val="en-CA"/>
        </w:rPr>
        <w:t>wa</w:t>
      </w:r>
      <w:r w:rsidRPr="00F41B80">
        <w:rPr>
          <w:lang w:val="en-CA"/>
        </w:rPr>
        <w:t xml:space="preserve">s used. The same projection mapping operation and inverse projection mapping operation </w:t>
      </w:r>
      <w:r w:rsidR="003F2884">
        <w:rPr>
          <w:lang w:val="en-CA"/>
        </w:rPr>
        <w:t>were required to</w:t>
      </w:r>
      <w:r w:rsidR="005825DC" w:rsidRPr="00F41B80">
        <w:rPr>
          <w:lang w:val="en-CA"/>
        </w:rPr>
        <w:t xml:space="preserve"> </w:t>
      </w:r>
      <w:r w:rsidRPr="00F41B80">
        <w:rPr>
          <w:lang w:val="en-CA"/>
        </w:rPr>
        <w:t xml:space="preserve">be used for all test sequences in the test case. If a projection mapping </w:t>
      </w:r>
      <w:r w:rsidR="005825DC" w:rsidRPr="00F41B80">
        <w:rPr>
          <w:lang w:val="en-CA"/>
        </w:rPr>
        <w:t xml:space="preserve">was </w:t>
      </w:r>
      <w:r w:rsidRPr="00F41B80">
        <w:rPr>
          <w:lang w:val="en-CA"/>
        </w:rPr>
        <w:t xml:space="preserve">used, a description of the projection mapping technique </w:t>
      </w:r>
      <w:r w:rsidR="003F2884">
        <w:rPr>
          <w:lang w:val="en-CA"/>
        </w:rPr>
        <w:t>was required to</w:t>
      </w:r>
      <w:r w:rsidR="005825DC" w:rsidRPr="00F41B80">
        <w:rPr>
          <w:lang w:val="en-CA"/>
        </w:rPr>
        <w:t xml:space="preserve"> </w:t>
      </w:r>
      <w:r w:rsidRPr="00F41B80">
        <w:rPr>
          <w:lang w:val="en-CA"/>
        </w:rPr>
        <w:t xml:space="preserve">be provided in the descriptive document submission. Respondents </w:t>
      </w:r>
      <w:r w:rsidR="005825DC" w:rsidRPr="00F41B80">
        <w:rPr>
          <w:lang w:val="en-CA"/>
        </w:rPr>
        <w:t xml:space="preserve">were </w:t>
      </w:r>
      <w:r w:rsidR="00CA3155">
        <w:rPr>
          <w:lang w:val="en-CA"/>
        </w:rPr>
        <w:t>requested</w:t>
      </w:r>
      <w:r w:rsidR="00CA3155" w:rsidRPr="00F41B80">
        <w:rPr>
          <w:lang w:val="en-CA"/>
        </w:rPr>
        <w:t xml:space="preserve"> </w:t>
      </w:r>
      <w:r w:rsidRPr="00F41B80">
        <w:rPr>
          <w:lang w:val="en-CA"/>
        </w:rPr>
        <w:t xml:space="preserve">to provide information regarding at least: (i) the coded resolution of the projection map, (ii) the use of padding and blending, (iii) the use of global rotation, (iv) the use of multi-pass projection mapping, and (v) </w:t>
      </w:r>
      <w:r w:rsidR="00CA3155">
        <w:rPr>
          <w:lang w:val="en-CA"/>
        </w:rPr>
        <w:t>end-to-end</w:t>
      </w:r>
      <w:r w:rsidRPr="00F41B80">
        <w:rPr>
          <w:lang w:val="en-CA"/>
        </w:rPr>
        <w:t xml:space="preserve"> WS-PSNR values comparing each test sequence to the result of applying the projection mapping algorithm and then converting this result back to the equirectangular projection format without compression. The coded resolution, defined as the number of samples provided as input to the encoder, </w:t>
      </w:r>
      <w:r w:rsidR="003F2884">
        <w:rPr>
          <w:lang w:val="en-CA"/>
        </w:rPr>
        <w:t>was required to</w:t>
      </w:r>
      <w:r w:rsidR="005825DC" w:rsidRPr="00F41B80">
        <w:rPr>
          <w:lang w:val="en-CA"/>
        </w:rPr>
        <w:t xml:space="preserve"> </w:t>
      </w:r>
      <w:r w:rsidRPr="00F41B80">
        <w:rPr>
          <w:lang w:val="en-CA"/>
        </w:rPr>
        <w:t xml:space="preserve">be the same for all rate points in all </w:t>
      </w:r>
      <w:r w:rsidR="00CA3155">
        <w:rPr>
          <w:lang w:val="en-CA"/>
        </w:rPr>
        <w:t xml:space="preserve">test </w:t>
      </w:r>
      <w:r w:rsidRPr="00F41B80">
        <w:rPr>
          <w:lang w:val="en-CA"/>
        </w:rPr>
        <w:t>sequences with the same original, spatial resolution.</w:t>
      </w:r>
    </w:p>
    <w:p w14:paraId="7EE1F94B" w14:textId="38F49092" w:rsidR="00DF4DDB" w:rsidRPr="00F41B80" w:rsidRDefault="00DF4DDB" w:rsidP="00461348">
      <w:pPr>
        <w:numPr>
          <w:ilvl w:val="0"/>
          <w:numId w:val="8"/>
        </w:numPr>
        <w:jc w:val="both"/>
        <w:rPr>
          <w:lang w:val="en-CA"/>
        </w:rPr>
      </w:pPr>
      <w:r w:rsidRPr="00F41B80">
        <w:rPr>
          <w:lang w:val="en-CA"/>
        </w:rPr>
        <w:t>Post-processing of seam art</w:t>
      </w:r>
      <w:r w:rsidR="00B9432C">
        <w:rPr>
          <w:lang w:val="en-CA"/>
        </w:rPr>
        <w:t>e</w:t>
      </w:r>
      <w:r w:rsidRPr="00F41B80">
        <w:rPr>
          <w:lang w:val="en-CA"/>
        </w:rPr>
        <w:t xml:space="preserve">facts near discontinuous edges </w:t>
      </w:r>
      <w:r w:rsidR="00CA3155" w:rsidRPr="00F41B80">
        <w:rPr>
          <w:lang w:val="en-CA"/>
        </w:rPr>
        <w:t xml:space="preserve">after decoding </w:t>
      </w:r>
      <w:r w:rsidR="005825DC" w:rsidRPr="00F41B80">
        <w:rPr>
          <w:lang w:val="en-CA"/>
        </w:rPr>
        <w:t xml:space="preserve">was </w:t>
      </w:r>
      <w:r w:rsidRPr="00F41B80">
        <w:rPr>
          <w:lang w:val="en-CA"/>
        </w:rPr>
        <w:t xml:space="preserve">permitted in submissions but </w:t>
      </w:r>
      <w:r w:rsidR="003F2884">
        <w:rPr>
          <w:lang w:val="en-CA"/>
        </w:rPr>
        <w:t>was required to</w:t>
      </w:r>
      <w:r w:rsidR="005825DC" w:rsidRPr="00F41B80">
        <w:rPr>
          <w:lang w:val="en-CA"/>
        </w:rPr>
        <w:t xml:space="preserve"> </w:t>
      </w:r>
      <w:r w:rsidRPr="00F41B80">
        <w:rPr>
          <w:lang w:val="en-CA"/>
        </w:rPr>
        <w:t>be fully described. If post-processing of seam art</w:t>
      </w:r>
      <w:r w:rsidR="00B9432C">
        <w:rPr>
          <w:lang w:val="en-CA"/>
        </w:rPr>
        <w:t>e</w:t>
      </w:r>
      <w:r w:rsidRPr="00F41B80">
        <w:rPr>
          <w:lang w:val="en-CA"/>
        </w:rPr>
        <w:t xml:space="preserve">facts </w:t>
      </w:r>
      <w:r w:rsidR="00CA3155">
        <w:rPr>
          <w:lang w:val="en-CA"/>
        </w:rPr>
        <w:t>wa</w:t>
      </w:r>
      <w:r w:rsidRPr="00F41B80">
        <w:rPr>
          <w:lang w:val="en-CA"/>
        </w:rPr>
        <w:t xml:space="preserve">s performed, the post-processed pictures </w:t>
      </w:r>
      <w:r w:rsidR="005825DC" w:rsidRPr="00F41B80">
        <w:rPr>
          <w:lang w:val="en-CA"/>
        </w:rPr>
        <w:t xml:space="preserve">were </w:t>
      </w:r>
      <w:r w:rsidRPr="00F41B80">
        <w:rPr>
          <w:lang w:val="en-CA"/>
        </w:rPr>
        <w:t xml:space="preserve">used </w:t>
      </w:r>
      <w:r w:rsidR="005825DC" w:rsidRPr="00F41B80">
        <w:rPr>
          <w:lang w:val="en-CA"/>
        </w:rPr>
        <w:t xml:space="preserve">in computing the </w:t>
      </w:r>
      <w:r w:rsidRPr="00F41B80">
        <w:rPr>
          <w:lang w:val="en-CA"/>
        </w:rPr>
        <w:t>end-to-end objective metrics.</w:t>
      </w:r>
    </w:p>
    <w:p w14:paraId="3E25A4E3" w14:textId="2FBB0647" w:rsidR="00DF4DDB" w:rsidRPr="00F41B80" w:rsidRDefault="00DF4DDB" w:rsidP="00DF4DDB">
      <w:pPr>
        <w:rPr>
          <w:lang w:val="en-CA"/>
        </w:rPr>
      </w:pPr>
      <w:r w:rsidRPr="00F41B80">
        <w:rPr>
          <w:lang w:val="en-CA"/>
        </w:rPr>
        <w:t xml:space="preserve">Decoder and/or projection format conversion binaries of submissions for Class 360 </w:t>
      </w:r>
      <w:r w:rsidR="003F2884">
        <w:rPr>
          <w:lang w:val="en-CA"/>
        </w:rPr>
        <w:t>were required to</w:t>
      </w:r>
      <w:r w:rsidR="005825DC" w:rsidRPr="00F41B80">
        <w:rPr>
          <w:lang w:val="en-CA"/>
        </w:rPr>
        <w:t xml:space="preserve"> </w:t>
      </w:r>
      <w:r w:rsidRPr="00F41B80">
        <w:rPr>
          <w:lang w:val="en-CA"/>
        </w:rPr>
        <w:t xml:space="preserve">decode and/or projection format convert each bitstream to a 4:2:0 YUV file of the same resolution as the input sequence, either 8192×4096 or 6144×3072. For subjective evaluation, a viewport using a previously undisclosed view path per sequence </w:t>
      </w:r>
      <w:r w:rsidR="005825DC" w:rsidRPr="00F41B80">
        <w:rPr>
          <w:lang w:val="en-CA"/>
        </w:rPr>
        <w:t xml:space="preserve">was </w:t>
      </w:r>
      <w:r w:rsidRPr="00F41B80">
        <w:rPr>
          <w:lang w:val="en-CA"/>
        </w:rPr>
        <w:t xml:space="preserve">extracted from this decoded video using the 360Lib </w:t>
      </w:r>
      <w:r w:rsidR="00CA3155">
        <w:rPr>
          <w:lang w:val="en-CA"/>
        </w:rPr>
        <w:t xml:space="preserve">software </w:t>
      </w:r>
      <w:r w:rsidRPr="00F41B80">
        <w:rPr>
          <w:lang w:val="en-CA"/>
        </w:rPr>
        <w:t>tool</w:t>
      </w:r>
      <w:r w:rsidR="00CA3155">
        <w:rPr>
          <w:lang w:val="en-CA"/>
        </w:rPr>
        <w:t xml:space="preserve"> developed in JVET</w:t>
      </w:r>
      <w:r w:rsidR="005825DC" w:rsidRPr="00F41B80">
        <w:rPr>
          <w:lang w:val="en-CA"/>
        </w:rPr>
        <w:t xml:space="preserve">, as described in </w:t>
      </w:r>
      <w:r w:rsidR="005825DC" w:rsidRPr="00F41B80">
        <w:rPr>
          <w:lang w:val="en-CA"/>
        </w:rPr>
        <w:fldChar w:fldCharType="begin"/>
      </w:r>
      <w:r w:rsidR="005825DC" w:rsidRPr="00F41B80">
        <w:rPr>
          <w:lang w:val="en-CA"/>
        </w:rPr>
        <w:instrText xml:space="preserve"> REF _Ref513636441 \r \h </w:instrText>
      </w:r>
      <w:r w:rsidR="005825DC" w:rsidRPr="00F41B80">
        <w:rPr>
          <w:lang w:val="en-CA"/>
        </w:rPr>
      </w:r>
      <w:r w:rsidR="005825DC" w:rsidRPr="00F41B80">
        <w:rPr>
          <w:lang w:val="en-CA"/>
        </w:rPr>
        <w:fldChar w:fldCharType="separate"/>
      </w:r>
      <w:r w:rsidR="00FC3670">
        <w:rPr>
          <w:lang w:val="en-CA"/>
        </w:rPr>
        <w:t>[8]</w:t>
      </w:r>
      <w:r w:rsidR="005825DC" w:rsidRPr="00F41B80">
        <w:rPr>
          <w:lang w:val="en-CA"/>
        </w:rPr>
        <w:fldChar w:fldCharType="end"/>
      </w:r>
      <w:r w:rsidR="005825DC" w:rsidRPr="00F41B80">
        <w:rPr>
          <w:lang w:val="en-CA"/>
        </w:rPr>
        <w:t>.</w:t>
      </w:r>
      <w:r w:rsidRPr="00F41B80">
        <w:rPr>
          <w:lang w:val="en-CA"/>
        </w:rPr>
        <w:t xml:space="preserve"> The </w:t>
      </w:r>
      <w:r w:rsidRPr="00F41B80">
        <w:rPr>
          <w:szCs w:val="22"/>
          <w:lang w:val="en-CA"/>
        </w:rPr>
        <w:t xml:space="preserve">viewport </w:t>
      </w:r>
      <w:r w:rsidR="005825DC" w:rsidRPr="00F41B80">
        <w:rPr>
          <w:szCs w:val="22"/>
          <w:lang w:val="en-CA"/>
        </w:rPr>
        <w:t>was</w:t>
      </w:r>
      <w:r w:rsidRPr="00F41B80">
        <w:rPr>
          <w:szCs w:val="22"/>
          <w:lang w:val="en-CA"/>
        </w:rPr>
        <w:t xml:space="preserve"> generated by rectilinear projection using bilinear interpolation filters</w:t>
      </w:r>
      <w:r w:rsidR="00CA3155">
        <w:rPr>
          <w:szCs w:val="22"/>
          <w:lang w:val="en-CA"/>
        </w:rPr>
        <w:t>;</w:t>
      </w:r>
      <w:r w:rsidR="005825DC" w:rsidRPr="00F41B80">
        <w:rPr>
          <w:szCs w:val="22"/>
          <w:lang w:val="en-CA"/>
        </w:rPr>
        <w:t xml:space="preserve"> it had</w:t>
      </w:r>
      <w:r w:rsidR="005825DC" w:rsidRPr="00F41B80">
        <w:rPr>
          <w:lang w:val="en-CA"/>
        </w:rPr>
        <w:t xml:space="preserve"> </w:t>
      </w:r>
      <w:r w:rsidRPr="00F41B80">
        <w:rPr>
          <w:lang w:val="en-CA"/>
        </w:rPr>
        <w:t>a field of view of 78.1×49.1 degrees and a resolution of 1920×1080. The viewport use</w:t>
      </w:r>
      <w:r w:rsidR="005825DC" w:rsidRPr="00F41B80">
        <w:rPr>
          <w:lang w:val="en-CA"/>
        </w:rPr>
        <w:t>d</w:t>
      </w:r>
      <w:r w:rsidRPr="00F41B80">
        <w:rPr>
          <w:lang w:val="en-CA"/>
        </w:rPr>
        <w:t xml:space="preserve"> progressive scanning and 4:2:0 colour sampling with 8 bits per sample.</w:t>
      </w:r>
    </w:p>
    <w:p w14:paraId="45336F02" w14:textId="77777777" w:rsidR="00DF4DDB" w:rsidRPr="00F41B80" w:rsidRDefault="00DF4DDB" w:rsidP="00DF4DDB">
      <w:pPr>
        <w:pStyle w:val="Heading3"/>
        <w:jc w:val="both"/>
        <w:rPr>
          <w:lang w:val="en-CA"/>
        </w:rPr>
      </w:pPr>
      <w:r w:rsidRPr="00F41B80">
        <w:rPr>
          <w:lang w:val="en-CA"/>
        </w:rPr>
        <w:t>Anchors</w:t>
      </w:r>
    </w:p>
    <w:p w14:paraId="613671B2" w14:textId="1F667CE5" w:rsidR="00DF4DDB" w:rsidRPr="00F41B80" w:rsidRDefault="00DF4DDB" w:rsidP="00F409D8">
      <w:pPr>
        <w:keepNext/>
        <w:rPr>
          <w:lang w:val="en-CA"/>
        </w:rPr>
      </w:pPr>
      <w:r w:rsidRPr="00F41B80">
        <w:rPr>
          <w:lang w:val="en-CA"/>
        </w:rPr>
        <w:t xml:space="preserve">The anchor conditions and descriptions in section </w:t>
      </w:r>
      <w:r w:rsidRPr="00F41B80">
        <w:rPr>
          <w:lang w:val="en-CA"/>
        </w:rPr>
        <w:fldChar w:fldCharType="begin"/>
      </w:r>
      <w:r w:rsidRPr="00F41B80">
        <w:rPr>
          <w:lang w:val="en-CA"/>
        </w:rPr>
        <w:instrText xml:space="preserve"> REF _Ref488410027 \r \h  \* MERGEFORMAT </w:instrText>
      </w:r>
      <w:r w:rsidRPr="00F41B80">
        <w:rPr>
          <w:lang w:val="en-CA"/>
        </w:rPr>
      </w:r>
      <w:r w:rsidRPr="00F41B80">
        <w:rPr>
          <w:lang w:val="en-CA"/>
        </w:rPr>
        <w:fldChar w:fldCharType="separate"/>
      </w:r>
      <w:r w:rsidR="00FC3670">
        <w:rPr>
          <w:lang w:val="en-CA"/>
        </w:rPr>
        <w:t>2.1.3</w:t>
      </w:r>
      <w:r w:rsidRPr="00F41B80">
        <w:rPr>
          <w:lang w:val="en-CA"/>
        </w:rPr>
        <w:fldChar w:fldCharType="end"/>
      </w:r>
      <w:r w:rsidRPr="00F41B80">
        <w:rPr>
          <w:lang w:val="en-CA"/>
        </w:rPr>
        <w:t xml:space="preserve"> </w:t>
      </w:r>
      <w:r w:rsidR="00ED3D66" w:rsidRPr="00F41B80">
        <w:rPr>
          <w:lang w:val="en-CA"/>
        </w:rPr>
        <w:t xml:space="preserve">were </w:t>
      </w:r>
      <w:r w:rsidR="006C249E">
        <w:rPr>
          <w:lang w:val="en-CA"/>
        </w:rPr>
        <w:t xml:space="preserve">also </w:t>
      </w:r>
      <w:r w:rsidR="00ED3D66" w:rsidRPr="00F41B80">
        <w:rPr>
          <w:lang w:val="en-CA"/>
        </w:rPr>
        <w:t xml:space="preserve">applied </w:t>
      </w:r>
      <w:r w:rsidRPr="00F41B80">
        <w:rPr>
          <w:lang w:val="en-CA"/>
        </w:rPr>
        <w:t>to the 360° video category, with the following exception:</w:t>
      </w:r>
    </w:p>
    <w:p w14:paraId="00B4AEEE" w14:textId="2F61EA52" w:rsidR="00DF4DDB" w:rsidRPr="00F41B80" w:rsidRDefault="00DF4DDB" w:rsidP="00461348">
      <w:pPr>
        <w:numPr>
          <w:ilvl w:val="0"/>
          <w:numId w:val="9"/>
        </w:numPr>
        <w:jc w:val="both"/>
        <w:rPr>
          <w:lang w:val="en-CA"/>
        </w:rPr>
      </w:pPr>
      <w:r w:rsidRPr="00F41B80">
        <w:rPr>
          <w:lang w:val="en-CA"/>
        </w:rPr>
        <w:t xml:space="preserve">The equirectangular projection input pictures (at 8192x4096 or 6144x3072 resolution) </w:t>
      </w:r>
      <w:r w:rsidR="00ED3D66" w:rsidRPr="00F41B80">
        <w:rPr>
          <w:lang w:val="en-CA"/>
        </w:rPr>
        <w:t xml:space="preserve">were </w:t>
      </w:r>
      <w:r w:rsidRPr="00F41B80">
        <w:rPr>
          <w:lang w:val="en-CA"/>
        </w:rPr>
        <w:t xml:space="preserve">spherically </w:t>
      </w:r>
      <w:proofErr w:type="spellStart"/>
      <w:r w:rsidRPr="00F41B80">
        <w:rPr>
          <w:lang w:val="en-CA"/>
        </w:rPr>
        <w:t>downsampled</w:t>
      </w:r>
      <w:proofErr w:type="spellEnd"/>
      <w:r w:rsidRPr="00F41B80">
        <w:rPr>
          <w:lang w:val="en-CA"/>
        </w:rPr>
        <w:t xml:space="preserve"> using the 360Lib software to 4096×2048 equirectangular projection format </w:t>
      </w:r>
      <w:r w:rsidRPr="00F41B80">
        <w:rPr>
          <w:lang w:val="en-CA"/>
        </w:rPr>
        <w:lastRenderedPageBreak/>
        <w:t>sequences representing the full 360°×180° sphere, and 8 luma samples of padding on the left and right sides o</w:t>
      </w:r>
      <w:r w:rsidR="00CA3155">
        <w:rPr>
          <w:lang w:val="en-CA"/>
        </w:rPr>
        <w:t>f</w:t>
      </w:r>
      <w:r w:rsidRPr="00F41B80">
        <w:rPr>
          <w:lang w:val="en-CA"/>
        </w:rPr>
        <w:t xml:space="preserve"> the picture </w:t>
      </w:r>
      <w:r w:rsidR="00B455EE" w:rsidRPr="00F41B80">
        <w:rPr>
          <w:lang w:val="en-CA"/>
        </w:rPr>
        <w:t>were</w:t>
      </w:r>
      <w:r w:rsidRPr="00F41B80">
        <w:rPr>
          <w:lang w:val="en-CA"/>
        </w:rPr>
        <w:t xml:space="preserve"> added by copying samples, yielding 4112×2048 padded equirectangular projection pictures, in which the yaw range exceed</w:t>
      </w:r>
      <w:r w:rsidR="00CA3155">
        <w:rPr>
          <w:lang w:val="en-CA"/>
        </w:rPr>
        <w:t>ed</w:t>
      </w:r>
      <w:r w:rsidRPr="00F41B80">
        <w:rPr>
          <w:lang w:val="en-CA"/>
        </w:rPr>
        <w:t xml:space="preserve"> 360°, for encoding by the HM and JEM</w:t>
      </w:r>
      <w:r w:rsidR="00CA3155">
        <w:rPr>
          <w:lang w:val="en-CA"/>
        </w:rPr>
        <w:t xml:space="preserve"> anchors</w:t>
      </w:r>
      <w:r w:rsidRPr="00F41B80">
        <w:rPr>
          <w:lang w:val="en-CA"/>
        </w:rPr>
        <w:t>. After decoding, the 4112×2048 padded equirectangular projection pictures use</w:t>
      </w:r>
      <w:r w:rsidR="00B455EE" w:rsidRPr="00F41B80">
        <w:rPr>
          <w:lang w:val="en-CA"/>
        </w:rPr>
        <w:t>d</w:t>
      </w:r>
      <w:r w:rsidRPr="00F41B80">
        <w:rPr>
          <w:lang w:val="en-CA"/>
        </w:rPr>
        <w:t xml:space="preserve"> linear position-based weighted blending of the overlapping region to convert to 4096×2048 equirectangular projection format without padding, representing 360° of yaw range. </w:t>
      </w:r>
      <w:r w:rsidR="00CA3155">
        <w:rPr>
          <w:lang w:val="en-CA"/>
        </w:rPr>
        <w:t xml:space="preserve">The </w:t>
      </w:r>
      <w:r w:rsidRPr="00F41B80">
        <w:rPr>
          <w:lang w:val="en-CA"/>
        </w:rPr>
        <w:t xml:space="preserve">360Lib </w:t>
      </w:r>
      <w:r w:rsidR="00CA3155">
        <w:rPr>
          <w:lang w:val="en-CA"/>
        </w:rPr>
        <w:t xml:space="preserve">software </w:t>
      </w:r>
      <w:r w:rsidR="00B455EE" w:rsidRPr="00F41B80">
        <w:rPr>
          <w:lang w:val="en-CA"/>
        </w:rPr>
        <w:t xml:space="preserve">was </w:t>
      </w:r>
      <w:r w:rsidRPr="00F41B80">
        <w:rPr>
          <w:lang w:val="en-CA"/>
        </w:rPr>
        <w:t xml:space="preserve">used for spherical </w:t>
      </w:r>
      <w:proofErr w:type="spellStart"/>
      <w:r w:rsidRPr="00F41B80">
        <w:rPr>
          <w:lang w:val="en-CA"/>
        </w:rPr>
        <w:t>upsampling</w:t>
      </w:r>
      <w:proofErr w:type="spellEnd"/>
      <w:r w:rsidRPr="00F41B80">
        <w:rPr>
          <w:lang w:val="en-CA"/>
        </w:rPr>
        <w:t xml:space="preserve"> to the input resolution</w:t>
      </w:r>
      <w:r w:rsidR="00CA3155">
        <w:rPr>
          <w:lang w:val="en-CA"/>
        </w:rPr>
        <w:t xml:space="preserve"> of</w:t>
      </w:r>
      <w:r w:rsidRPr="00F41B80">
        <w:rPr>
          <w:lang w:val="en-CA"/>
        </w:rPr>
        <w:t xml:space="preserve"> 8K or 6K</w:t>
      </w:r>
      <w:r w:rsidR="00CA3155">
        <w:rPr>
          <w:lang w:val="en-CA"/>
        </w:rPr>
        <w:t>,</w:t>
      </w:r>
      <w:r w:rsidRPr="00F41B80">
        <w:rPr>
          <w:lang w:val="en-CA"/>
        </w:rPr>
        <w:t xml:space="preserve"> respectively. </w:t>
      </w:r>
      <w:r w:rsidR="00CA3155">
        <w:rPr>
          <w:lang w:val="en-CA"/>
        </w:rPr>
        <w:t>end-to-end</w:t>
      </w:r>
      <w:r w:rsidRPr="00F41B80">
        <w:rPr>
          <w:lang w:val="en-CA"/>
        </w:rPr>
        <w:t xml:space="preserve"> objective metrics use</w:t>
      </w:r>
      <w:r w:rsidR="00D7413F" w:rsidRPr="00F41B80">
        <w:rPr>
          <w:lang w:val="en-CA"/>
        </w:rPr>
        <w:t>d</w:t>
      </w:r>
      <w:r w:rsidRPr="00F41B80">
        <w:rPr>
          <w:lang w:val="en-CA"/>
        </w:rPr>
        <w:t xml:space="preserve"> the 4096×2048 pictures with blending in their calculations.</w:t>
      </w:r>
    </w:p>
    <w:p w14:paraId="5EE2D99D" w14:textId="7EB448F9" w:rsidR="00DF4DDB" w:rsidRPr="00F41B80" w:rsidRDefault="00DF4DDB" w:rsidP="007A7CD8">
      <w:pPr>
        <w:pStyle w:val="Heading1"/>
        <w:rPr>
          <w:rFonts w:cs="Times New Roman"/>
          <w:lang w:val="en-CA"/>
        </w:rPr>
      </w:pPr>
      <w:r w:rsidRPr="00F41B80">
        <w:rPr>
          <w:rFonts w:cs="Times New Roman"/>
          <w:lang w:val="en-CA"/>
        </w:rPr>
        <w:t>Test design</w:t>
      </w:r>
    </w:p>
    <w:p w14:paraId="6FBF2A5C" w14:textId="0CCD057D" w:rsidR="00DF4DDB" w:rsidRPr="00F41B80" w:rsidRDefault="00DF4DDB" w:rsidP="00F409D8">
      <w:pPr>
        <w:keepNext/>
        <w:rPr>
          <w:lang w:val="en-CA"/>
        </w:rPr>
      </w:pPr>
      <w:r w:rsidRPr="00F41B80">
        <w:rPr>
          <w:lang w:val="en-CA"/>
        </w:rPr>
        <w:t xml:space="preserve">The test procedure for the formal subjective evaluation </w:t>
      </w:r>
      <w:r w:rsidR="00D7413F" w:rsidRPr="00F41B80">
        <w:rPr>
          <w:lang w:val="en-CA"/>
        </w:rPr>
        <w:t xml:space="preserve">was designed to </w:t>
      </w:r>
      <w:r w:rsidRPr="00F41B80">
        <w:rPr>
          <w:lang w:val="en-CA"/>
        </w:rPr>
        <w:t xml:space="preserve">consider </w:t>
      </w:r>
      <w:r w:rsidR="002F7ADA" w:rsidRPr="00F41B80">
        <w:rPr>
          <w:lang w:val="en-CA"/>
        </w:rPr>
        <w:t xml:space="preserve">three </w:t>
      </w:r>
      <w:r w:rsidRPr="00F41B80">
        <w:rPr>
          <w:lang w:val="en-CA"/>
        </w:rPr>
        <w:t>main requirements:</w:t>
      </w:r>
    </w:p>
    <w:p w14:paraId="13C8F586" w14:textId="30585338" w:rsidR="00DF4DDB" w:rsidRPr="00F41B80" w:rsidRDefault="00044961" w:rsidP="00461348">
      <w:pPr>
        <w:numPr>
          <w:ilvl w:val="0"/>
          <w:numId w:val="4"/>
        </w:numPr>
        <w:spacing w:before="120"/>
        <w:jc w:val="both"/>
        <w:rPr>
          <w:lang w:val="en-CA"/>
        </w:rPr>
      </w:pPr>
      <w:r>
        <w:rPr>
          <w:lang w:val="en-CA"/>
        </w:rPr>
        <w:t>T</w:t>
      </w:r>
      <w:r w:rsidR="00DF4DDB" w:rsidRPr="00F41B80">
        <w:rPr>
          <w:lang w:val="en-CA"/>
        </w:rPr>
        <w:t>o be</w:t>
      </w:r>
      <w:r w:rsidR="006C249E">
        <w:rPr>
          <w:lang w:val="en-CA"/>
        </w:rPr>
        <w:t>,</w:t>
      </w:r>
      <w:r w:rsidR="00DF4DDB" w:rsidRPr="00F41B80">
        <w:rPr>
          <w:lang w:val="en-CA"/>
        </w:rPr>
        <w:t xml:space="preserve"> as much as possible</w:t>
      </w:r>
      <w:r w:rsidR="006C249E">
        <w:rPr>
          <w:lang w:val="en-CA"/>
        </w:rPr>
        <w:t>,</w:t>
      </w:r>
      <w:r w:rsidR="00DF4DDB" w:rsidRPr="00F41B80">
        <w:rPr>
          <w:lang w:val="en-CA"/>
        </w:rPr>
        <w:t xml:space="preserve"> reliable and effective in ranking the proposals in terms of subjective quality;</w:t>
      </w:r>
    </w:p>
    <w:p w14:paraId="1E8BBFD8" w14:textId="74533C04" w:rsidR="002F7ADA" w:rsidRPr="00F41B80" w:rsidRDefault="00044961" w:rsidP="00461348">
      <w:pPr>
        <w:numPr>
          <w:ilvl w:val="0"/>
          <w:numId w:val="4"/>
        </w:numPr>
        <w:spacing w:before="120"/>
        <w:jc w:val="both"/>
        <w:rPr>
          <w:lang w:val="en-CA"/>
        </w:rPr>
      </w:pPr>
      <w:r>
        <w:rPr>
          <w:lang w:val="en-CA"/>
        </w:rPr>
        <w:t>T</w:t>
      </w:r>
      <w:r w:rsidR="00DF4DDB" w:rsidRPr="00F41B80">
        <w:rPr>
          <w:lang w:val="en-CA"/>
        </w:rPr>
        <w:t xml:space="preserve">o take into account the evolution of technology and laboratory set-up oriented to the </w:t>
      </w:r>
      <w:r w:rsidR="006C249E">
        <w:rPr>
          <w:lang w:val="en-CA"/>
        </w:rPr>
        <w:t>use</w:t>
      </w:r>
      <w:r w:rsidR="006C249E" w:rsidRPr="00F41B80">
        <w:rPr>
          <w:lang w:val="en-CA"/>
        </w:rPr>
        <w:t xml:space="preserve"> </w:t>
      </w:r>
      <w:r w:rsidR="00DF4DDB" w:rsidRPr="00F41B80">
        <w:rPr>
          <w:lang w:val="en-CA"/>
        </w:rPr>
        <w:t xml:space="preserve">of </w:t>
      </w:r>
      <w:r w:rsidR="006C249E">
        <w:rPr>
          <w:lang w:val="en-CA"/>
        </w:rPr>
        <w:t xml:space="preserve">a suitable </w:t>
      </w:r>
      <w:r w:rsidR="00DF4DDB" w:rsidRPr="00F41B80">
        <w:rPr>
          <w:lang w:val="en-CA"/>
        </w:rPr>
        <w:t>FPD (</w:t>
      </w:r>
      <w:r w:rsidR="006C249E">
        <w:rPr>
          <w:lang w:val="en-CA"/>
        </w:rPr>
        <w:t>f</w:t>
      </w:r>
      <w:r w:rsidR="00DF4DDB" w:rsidRPr="00F41B80">
        <w:rPr>
          <w:lang w:val="en-CA"/>
        </w:rPr>
        <w:t xml:space="preserve">lat </w:t>
      </w:r>
      <w:r w:rsidR="006C249E">
        <w:rPr>
          <w:lang w:val="en-CA"/>
        </w:rPr>
        <w:t>p</w:t>
      </w:r>
      <w:r w:rsidR="00DF4DDB" w:rsidRPr="00F41B80">
        <w:rPr>
          <w:lang w:val="en-CA"/>
        </w:rPr>
        <w:t xml:space="preserve">anel </w:t>
      </w:r>
      <w:r w:rsidR="006C249E">
        <w:rPr>
          <w:lang w:val="en-CA"/>
        </w:rPr>
        <w:t>d</w:t>
      </w:r>
      <w:r w:rsidR="00DF4DDB" w:rsidRPr="00F41B80">
        <w:rPr>
          <w:lang w:val="en-CA"/>
        </w:rPr>
        <w:t xml:space="preserve">isplay) and video server as </w:t>
      </w:r>
      <w:r w:rsidR="00546C59">
        <w:rPr>
          <w:lang w:val="en-CA"/>
        </w:rPr>
        <w:t xml:space="preserve">the </w:t>
      </w:r>
      <w:r w:rsidR="00DF4DDB" w:rsidRPr="00F41B80">
        <w:rPr>
          <w:lang w:val="en-CA"/>
        </w:rPr>
        <w:t>video recording and playing equipment</w:t>
      </w:r>
      <w:r w:rsidR="002F7ADA" w:rsidRPr="00F41B80">
        <w:rPr>
          <w:lang w:val="en-CA"/>
        </w:rPr>
        <w:t>;</w:t>
      </w:r>
    </w:p>
    <w:p w14:paraId="1F7FD0F3" w14:textId="0BFFF1E6" w:rsidR="00DF4DDB" w:rsidRPr="00F41B80" w:rsidRDefault="00044961" w:rsidP="00461348">
      <w:pPr>
        <w:numPr>
          <w:ilvl w:val="0"/>
          <w:numId w:val="4"/>
        </w:numPr>
        <w:spacing w:before="120"/>
        <w:jc w:val="both"/>
        <w:rPr>
          <w:lang w:val="en-CA"/>
        </w:rPr>
      </w:pPr>
      <w:r>
        <w:rPr>
          <w:lang w:val="en-CA"/>
        </w:rPr>
        <w:t>T</w:t>
      </w:r>
      <w:r w:rsidR="002F7ADA" w:rsidRPr="00F41B80">
        <w:rPr>
          <w:lang w:val="en-CA"/>
        </w:rPr>
        <w:t>o distribute the workload over different test sites to minimi</w:t>
      </w:r>
      <w:r w:rsidR="00546C59">
        <w:rPr>
          <w:lang w:val="en-CA"/>
        </w:rPr>
        <w:t>z</w:t>
      </w:r>
      <w:r w:rsidR="002F7ADA" w:rsidRPr="00F41B80">
        <w:rPr>
          <w:lang w:val="en-CA"/>
        </w:rPr>
        <w:t xml:space="preserve">e the risk of failures due to missing or </w:t>
      </w:r>
      <w:r w:rsidR="00546C59">
        <w:rPr>
          <w:lang w:val="en-CA"/>
        </w:rPr>
        <w:t>poorly measured</w:t>
      </w:r>
      <w:r w:rsidR="002F7ADA" w:rsidRPr="00F41B80">
        <w:rPr>
          <w:lang w:val="en-CA"/>
        </w:rPr>
        <w:t xml:space="preserve"> results</w:t>
      </w:r>
      <w:r w:rsidR="00DF4DDB" w:rsidRPr="00F41B80">
        <w:rPr>
          <w:lang w:val="en-CA"/>
        </w:rPr>
        <w:t>.</w:t>
      </w:r>
    </w:p>
    <w:p w14:paraId="3AA0CDEC" w14:textId="74EFCB36" w:rsidR="002F7ADA" w:rsidRPr="00F41B80" w:rsidRDefault="00DF4DDB" w:rsidP="00F409D8">
      <w:pPr>
        <w:keepNext/>
        <w:rPr>
          <w:lang w:val="en-CA"/>
        </w:rPr>
      </w:pPr>
      <w:r w:rsidRPr="00F41B80">
        <w:rPr>
          <w:lang w:val="en-CA"/>
        </w:rPr>
        <w:t>The</w:t>
      </w:r>
      <w:r w:rsidR="002F7ADA" w:rsidRPr="00F41B80">
        <w:rPr>
          <w:lang w:val="en-CA"/>
        </w:rPr>
        <w:t xml:space="preserve"> above considerations led to the following decisions:</w:t>
      </w:r>
    </w:p>
    <w:p w14:paraId="057FC7C2" w14:textId="01EB8E2A" w:rsidR="00DF4DDB" w:rsidRPr="00F41B80" w:rsidRDefault="00044961" w:rsidP="00F409D8">
      <w:pPr>
        <w:pStyle w:val="ListParagraph"/>
        <w:numPr>
          <w:ilvl w:val="0"/>
          <w:numId w:val="17"/>
        </w:numPr>
        <w:contextualSpacing w:val="0"/>
        <w:rPr>
          <w:lang w:val="en-CA"/>
        </w:rPr>
      </w:pPr>
      <w:r>
        <w:rPr>
          <w:lang w:val="en-CA"/>
        </w:rPr>
        <w:t>T</w:t>
      </w:r>
      <w:r w:rsidR="002F7ADA" w:rsidRPr="00F41B80">
        <w:rPr>
          <w:lang w:val="en-CA"/>
        </w:rPr>
        <w:t xml:space="preserve">o select a well established and reliable </w:t>
      </w:r>
      <w:r w:rsidR="00546C59">
        <w:rPr>
          <w:lang w:val="en-CA"/>
        </w:rPr>
        <w:t xml:space="preserve">subjective </w:t>
      </w:r>
      <w:r w:rsidR="002F7ADA" w:rsidRPr="00F41B80">
        <w:rPr>
          <w:lang w:val="en-CA"/>
        </w:rPr>
        <w:t>test</w:t>
      </w:r>
      <w:r w:rsidR="00546C59">
        <w:rPr>
          <w:lang w:val="en-CA"/>
        </w:rPr>
        <w:t>ing</w:t>
      </w:r>
      <w:r w:rsidR="002F7ADA" w:rsidRPr="00F41B80">
        <w:rPr>
          <w:lang w:val="en-CA"/>
        </w:rPr>
        <w:t xml:space="preserve"> method</w:t>
      </w:r>
      <w:r w:rsidR="004060A6">
        <w:rPr>
          <w:lang w:val="en-CA"/>
        </w:rPr>
        <w:t>, i.e.,</w:t>
      </w:r>
      <w:r w:rsidR="002F7ADA" w:rsidRPr="00F41B80">
        <w:rPr>
          <w:lang w:val="en-CA"/>
        </w:rPr>
        <w:t xml:space="preserve"> </w:t>
      </w:r>
      <w:r w:rsidR="00546C59">
        <w:rPr>
          <w:lang w:val="en-CA"/>
        </w:rPr>
        <w:t xml:space="preserve">the </w:t>
      </w:r>
      <w:r w:rsidR="00DF4DDB" w:rsidRPr="00F41B80">
        <w:rPr>
          <w:lang w:val="en-CA"/>
        </w:rPr>
        <w:t>DSIS (</w:t>
      </w:r>
      <w:r w:rsidR="004060A6">
        <w:rPr>
          <w:lang w:val="en-CA"/>
        </w:rPr>
        <w:t>d</w:t>
      </w:r>
      <w:r w:rsidR="00DF4DDB" w:rsidRPr="00F41B80">
        <w:rPr>
          <w:lang w:val="en-CA"/>
        </w:rPr>
        <w:t xml:space="preserve">ouble </w:t>
      </w:r>
      <w:r w:rsidR="004060A6">
        <w:rPr>
          <w:lang w:val="en-CA"/>
        </w:rPr>
        <w:t>s</w:t>
      </w:r>
      <w:r w:rsidR="00DF4DDB" w:rsidRPr="00F41B80">
        <w:rPr>
          <w:lang w:val="en-CA"/>
        </w:rPr>
        <w:t xml:space="preserve">timulus </w:t>
      </w:r>
      <w:r w:rsidR="004060A6">
        <w:rPr>
          <w:lang w:val="en-CA"/>
        </w:rPr>
        <w:t>i</w:t>
      </w:r>
      <w:r w:rsidR="00DF4DDB" w:rsidRPr="00F41B80">
        <w:rPr>
          <w:lang w:val="en-CA"/>
        </w:rPr>
        <w:t xml:space="preserve">mpairment </w:t>
      </w:r>
      <w:r w:rsidR="004060A6">
        <w:rPr>
          <w:lang w:val="en-CA"/>
        </w:rPr>
        <w:t>s</w:t>
      </w:r>
      <w:r w:rsidR="00DF4DDB" w:rsidRPr="00F41B80">
        <w:rPr>
          <w:lang w:val="en-CA"/>
        </w:rPr>
        <w:t xml:space="preserve">cale; </w:t>
      </w:r>
      <w:r w:rsidR="00065127">
        <w:rPr>
          <w:lang w:val="en-CA"/>
        </w:rPr>
        <w:t xml:space="preserve">per </w:t>
      </w:r>
      <w:r w:rsidR="00DF4DDB" w:rsidRPr="00F41B80">
        <w:rPr>
          <w:lang w:val="en-CA"/>
        </w:rPr>
        <w:t>ITU-R BT.500)</w:t>
      </w:r>
      <w:r w:rsidR="00546C59">
        <w:rPr>
          <w:lang w:val="en-CA"/>
        </w:rPr>
        <w:t>,</w:t>
      </w:r>
      <w:r w:rsidR="00DF4DDB" w:rsidRPr="00F41B80">
        <w:rPr>
          <w:lang w:val="en-CA"/>
        </w:rPr>
        <w:t xml:space="preserve"> also known as DCR (Degradation Category Rating; </w:t>
      </w:r>
      <w:r w:rsidR="00FC3670">
        <w:rPr>
          <w:lang w:val="en-CA"/>
        </w:rPr>
        <w:t xml:space="preserve">Rec. </w:t>
      </w:r>
      <w:r w:rsidR="00DF4DDB" w:rsidRPr="00F41B80">
        <w:rPr>
          <w:lang w:val="en-CA"/>
        </w:rPr>
        <w:t>ITU-T P.910</w:t>
      </w:r>
      <w:r w:rsidR="00FC3670">
        <w:rPr>
          <w:lang w:val="en-CA"/>
        </w:rPr>
        <w:t> </w:t>
      </w:r>
      <w:r w:rsidR="00FC3670">
        <w:rPr>
          <w:lang w:val="en-CA"/>
        </w:rPr>
        <w:fldChar w:fldCharType="begin"/>
      </w:r>
      <w:r w:rsidR="00FC3670">
        <w:rPr>
          <w:lang w:val="en-CA"/>
        </w:rPr>
        <w:instrText xml:space="preserve"> REF _Ref525305431 \r \h </w:instrText>
      </w:r>
      <w:r w:rsidR="00FC3670">
        <w:rPr>
          <w:lang w:val="en-CA"/>
        </w:rPr>
      </w:r>
      <w:r w:rsidR="00FC3670">
        <w:rPr>
          <w:lang w:val="en-CA"/>
        </w:rPr>
        <w:fldChar w:fldCharType="separate"/>
      </w:r>
      <w:r w:rsidR="00FC3670">
        <w:rPr>
          <w:lang w:val="en-CA"/>
        </w:rPr>
        <w:t>[5]</w:t>
      </w:r>
      <w:r w:rsidR="00FC3670">
        <w:rPr>
          <w:lang w:val="en-CA"/>
        </w:rPr>
        <w:fldChar w:fldCharType="end"/>
      </w:r>
      <w:r w:rsidR="00DF4DDB" w:rsidRPr="00F41B80">
        <w:rPr>
          <w:lang w:val="en-CA"/>
        </w:rPr>
        <w:t>)</w:t>
      </w:r>
      <w:r w:rsidR="002F7ADA" w:rsidRPr="00F41B80">
        <w:rPr>
          <w:lang w:val="en-CA"/>
        </w:rPr>
        <w:t xml:space="preserve">, </w:t>
      </w:r>
      <w:r w:rsidR="00546C59">
        <w:rPr>
          <w:lang w:val="en-CA"/>
        </w:rPr>
        <w:t xml:space="preserve">which has </w:t>
      </w:r>
      <w:r w:rsidR="002F7ADA" w:rsidRPr="00F41B80">
        <w:rPr>
          <w:lang w:val="en-CA"/>
        </w:rPr>
        <w:t xml:space="preserve">already </w:t>
      </w:r>
      <w:r w:rsidR="00546C59">
        <w:rPr>
          <w:lang w:val="en-CA"/>
        </w:rPr>
        <w:t xml:space="preserve">been </w:t>
      </w:r>
      <w:r w:rsidR="002F7ADA" w:rsidRPr="00F41B80">
        <w:rPr>
          <w:lang w:val="en-CA"/>
        </w:rPr>
        <w:t>proven in previous testing experiments to be effective when a precise ranking of coding algorithms was needed;</w:t>
      </w:r>
    </w:p>
    <w:p w14:paraId="5266910C" w14:textId="3221299C" w:rsidR="002F7ADA" w:rsidRPr="00F41B80" w:rsidRDefault="00044961" w:rsidP="00F409D8">
      <w:pPr>
        <w:pStyle w:val="ListParagraph"/>
        <w:numPr>
          <w:ilvl w:val="0"/>
          <w:numId w:val="17"/>
        </w:numPr>
        <w:contextualSpacing w:val="0"/>
        <w:rPr>
          <w:lang w:val="en-CA"/>
        </w:rPr>
      </w:pPr>
      <w:r>
        <w:rPr>
          <w:lang w:val="en-CA"/>
        </w:rPr>
        <w:t>T</w:t>
      </w:r>
      <w:r w:rsidR="002F7ADA" w:rsidRPr="00F41B80">
        <w:rPr>
          <w:lang w:val="en-CA"/>
        </w:rPr>
        <w:t xml:space="preserve">o distribute the testing workload (more than 50 test sessions) over as many as possible test </w:t>
      </w:r>
      <w:r w:rsidR="00546C59">
        <w:rPr>
          <w:lang w:val="en-CA"/>
        </w:rPr>
        <w:t>l</w:t>
      </w:r>
      <w:r w:rsidR="002F7ADA" w:rsidRPr="00F41B80">
        <w:rPr>
          <w:lang w:val="en-CA"/>
        </w:rPr>
        <w:t>aboratories whose reliability was already demonstrated in past evaluation experiments; for this reason</w:t>
      </w:r>
      <w:r w:rsidR="00546C59">
        <w:rPr>
          <w:lang w:val="en-CA"/>
        </w:rPr>
        <w:t>,</w:t>
      </w:r>
      <w:r w:rsidR="002F7ADA" w:rsidRPr="00F41B80">
        <w:rPr>
          <w:lang w:val="en-CA"/>
        </w:rPr>
        <w:t xml:space="preserve"> </w:t>
      </w:r>
      <w:r w:rsidR="000F215D">
        <w:rPr>
          <w:lang w:val="en-CA"/>
        </w:rPr>
        <w:t>10</w:t>
      </w:r>
      <w:r w:rsidR="002F7ADA" w:rsidRPr="00F41B80">
        <w:rPr>
          <w:lang w:val="en-CA"/>
        </w:rPr>
        <w:t xml:space="preserve"> test laboratories </w:t>
      </w:r>
      <w:bookmarkStart w:id="17" w:name="_Hlk525475182"/>
      <w:r w:rsidR="002F7ADA" w:rsidRPr="00F41B80">
        <w:rPr>
          <w:lang w:val="en-CA"/>
        </w:rPr>
        <w:t xml:space="preserve">were selected </w:t>
      </w:r>
      <w:bookmarkEnd w:id="17"/>
      <w:r w:rsidR="002F7ADA" w:rsidRPr="00F41B80">
        <w:rPr>
          <w:lang w:val="en-CA"/>
        </w:rPr>
        <w:t xml:space="preserve">as described in </w:t>
      </w:r>
      <w:r w:rsidR="00546C59">
        <w:rPr>
          <w:lang w:val="en-CA"/>
        </w:rPr>
        <w:t>section</w:t>
      </w:r>
      <w:r w:rsidR="002F7ADA" w:rsidRPr="00F41B80">
        <w:rPr>
          <w:lang w:val="en-CA"/>
        </w:rPr>
        <w:t xml:space="preserve"> </w:t>
      </w:r>
      <w:r w:rsidR="00546C59">
        <w:rPr>
          <w:lang w:val="en-CA"/>
        </w:rPr>
        <w:fldChar w:fldCharType="begin"/>
      </w:r>
      <w:r w:rsidR="00546C59">
        <w:rPr>
          <w:lang w:val="en-CA"/>
        </w:rPr>
        <w:instrText xml:space="preserve"> REF _Ref525304475 \r \h </w:instrText>
      </w:r>
      <w:r w:rsidR="00546C59">
        <w:rPr>
          <w:lang w:val="en-CA"/>
        </w:rPr>
      </w:r>
      <w:r w:rsidR="00546C59">
        <w:rPr>
          <w:lang w:val="en-CA"/>
        </w:rPr>
        <w:fldChar w:fldCharType="separate"/>
      </w:r>
      <w:r w:rsidR="00FC3670">
        <w:rPr>
          <w:lang w:val="en-CA"/>
        </w:rPr>
        <w:t>4</w:t>
      </w:r>
      <w:r w:rsidR="00546C59">
        <w:rPr>
          <w:lang w:val="en-CA"/>
        </w:rPr>
        <w:fldChar w:fldCharType="end"/>
      </w:r>
      <w:r w:rsidR="002F7ADA" w:rsidRPr="00F41B80">
        <w:rPr>
          <w:lang w:val="en-CA"/>
        </w:rPr>
        <w:t>.</w:t>
      </w:r>
    </w:p>
    <w:p w14:paraId="121F09EA" w14:textId="6CD01759" w:rsidR="00DF4DDB" w:rsidRPr="00F41B80" w:rsidRDefault="00DF4DDB" w:rsidP="00F409D8">
      <w:pPr>
        <w:pStyle w:val="Heading2"/>
        <w:rPr>
          <w:lang w:val="en-CA"/>
        </w:rPr>
      </w:pPr>
      <w:r w:rsidRPr="00F41B80">
        <w:rPr>
          <w:lang w:val="en-CA"/>
        </w:rPr>
        <w:t>DSIS</w:t>
      </w:r>
      <w:r w:rsidR="00065127">
        <w:rPr>
          <w:lang w:val="en-CA"/>
        </w:rPr>
        <w:t xml:space="preserve"> methodology</w:t>
      </w:r>
    </w:p>
    <w:p w14:paraId="4BCBFE78" w14:textId="2803A6CA" w:rsidR="00DF4DDB" w:rsidRPr="00F41B80" w:rsidRDefault="00DF4DDB" w:rsidP="00DF4DDB">
      <w:pPr>
        <w:spacing w:before="120"/>
        <w:rPr>
          <w:lang w:val="en-CA"/>
        </w:rPr>
      </w:pPr>
      <w:r w:rsidRPr="00F41B80">
        <w:rPr>
          <w:lang w:val="en-CA"/>
        </w:rPr>
        <w:t xml:space="preserve">This test method is commonly adopted when the material to be evaluated shows a range of visual </w:t>
      </w:r>
      <w:r w:rsidR="002F7ADA" w:rsidRPr="00F41B80">
        <w:rPr>
          <w:lang w:val="en-CA"/>
        </w:rPr>
        <w:t>impairment</w:t>
      </w:r>
      <w:r w:rsidRPr="00F41B80">
        <w:rPr>
          <w:lang w:val="en-CA"/>
        </w:rPr>
        <w:t xml:space="preserve"> that </w:t>
      </w:r>
      <w:r w:rsidR="00546C59">
        <w:rPr>
          <w:lang w:val="en-CA"/>
        </w:rPr>
        <w:t>is</w:t>
      </w:r>
      <w:r w:rsidR="00546C59" w:rsidRPr="00F41B80">
        <w:rPr>
          <w:lang w:val="en-CA"/>
        </w:rPr>
        <w:t xml:space="preserve"> </w:t>
      </w:r>
      <w:r w:rsidRPr="00F41B80">
        <w:rPr>
          <w:lang w:val="en-CA"/>
        </w:rPr>
        <w:t>distribute</w:t>
      </w:r>
      <w:r w:rsidR="00546C59">
        <w:rPr>
          <w:lang w:val="en-CA"/>
        </w:rPr>
        <w:t>d well</w:t>
      </w:r>
      <w:r w:rsidRPr="00F41B80">
        <w:rPr>
          <w:lang w:val="en-CA"/>
        </w:rPr>
        <w:t xml:space="preserve"> across the grading scale.</w:t>
      </w:r>
    </w:p>
    <w:p w14:paraId="6BEE1EBA" w14:textId="3E262C2F" w:rsidR="00DF4DDB" w:rsidRPr="00F41B80" w:rsidRDefault="00DF4DDB" w:rsidP="00DF4DDB">
      <w:pPr>
        <w:spacing w:before="120"/>
        <w:rPr>
          <w:lang w:val="en-CA"/>
        </w:rPr>
      </w:pPr>
      <w:r w:rsidRPr="00F41B80">
        <w:rPr>
          <w:lang w:val="en-CA"/>
        </w:rPr>
        <w:t xml:space="preserve">This method </w:t>
      </w:r>
      <w:r w:rsidR="00493EB5" w:rsidRPr="00F41B80">
        <w:rPr>
          <w:lang w:val="en-CA"/>
        </w:rPr>
        <w:t>was</w:t>
      </w:r>
      <w:r w:rsidRPr="00F41B80">
        <w:rPr>
          <w:lang w:val="en-CA"/>
        </w:rPr>
        <w:t xml:space="preserve"> used under the schema of evaluation of the impairment, using an impairment scale made of 11 levels, ranging from "0" (lowest quality) to "10" (highest quality). The test</w:t>
      </w:r>
      <w:r w:rsidR="00546C59">
        <w:rPr>
          <w:lang w:val="en-CA"/>
        </w:rPr>
        <w:t>s</w:t>
      </w:r>
      <w:r w:rsidRPr="00F41B80">
        <w:rPr>
          <w:lang w:val="en-CA"/>
        </w:rPr>
        <w:t xml:space="preserve"> </w:t>
      </w:r>
      <w:r w:rsidR="00493EB5" w:rsidRPr="00F41B80">
        <w:rPr>
          <w:lang w:val="en-CA"/>
        </w:rPr>
        <w:t>were</w:t>
      </w:r>
      <w:r w:rsidRPr="00F41B80">
        <w:rPr>
          <w:lang w:val="en-CA"/>
        </w:rPr>
        <w:t xml:space="preserve"> held in multiple laboratories located in countries speaking different languages: </w:t>
      </w:r>
      <w:r w:rsidR="00546C59">
        <w:rPr>
          <w:lang w:val="en-CA"/>
        </w:rPr>
        <w:t>t</w:t>
      </w:r>
      <w:r w:rsidRPr="00F41B80">
        <w:rPr>
          <w:lang w:val="en-CA"/>
        </w:rPr>
        <w:t xml:space="preserve">his implies that it is better not to use categorical adjectives (e.g. excellent, good, fair etc.) to avoid any bias due to a possible different interpretation by </w:t>
      </w:r>
      <w:r w:rsidR="00546C59">
        <w:rPr>
          <w:lang w:val="en-CA"/>
        </w:rPr>
        <w:t>naïve</w:t>
      </w:r>
      <w:r w:rsidRPr="00F41B80">
        <w:rPr>
          <w:lang w:val="en-CA"/>
        </w:rPr>
        <w:t xml:space="preserve"> subjects speaking different languages.</w:t>
      </w:r>
    </w:p>
    <w:p w14:paraId="291DBD4F" w14:textId="5979DEE4" w:rsidR="00DF4DDB" w:rsidRPr="00F41B80" w:rsidRDefault="00DF4DDB" w:rsidP="00DF4DDB">
      <w:pPr>
        <w:spacing w:before="120"/>
        <w:rPr>
          <w:lang w:val="en-CA"/>
        </w:rPr>
      </w:pPr>
      <w:r w:rsidRPr="00F41B80">
        <w:rPr>
          <w:lang w:val="en-CA"/>
        </w:rPr>
        <w:t>All the video material used for these tests consist</w:t>
      </w:r>
      <w:r w:rsidR="00D7413F" w:rsidRPr="00F41B80">
        <w:rPr>
          <w:lang w:val="en-CA"/>
        </w:rPr>
        <w:t>ed</w:t>
      </w:r>
      <w:r w:rsidRPr="00F41B80">
        <w:rPr>
          <w:lang w:val="en-CA"/>
        </w:rPr>
        <w:t xml:space="preserve"> of video clips of 10 seconds duration</w:t>
      </w:r>
      <w:r w:rsidR="00546C59">
        <w:rPr>
          <w:lang w:val="en-CA"/>
        </w:rPr>
        <w:t xml:space="preserve"> each</w:t>
      </w:r>
      <w:r w:rsidRPr="00F41B80">
        <w:rPr>
          <w:lang w:val="en-CA"/>
        </w:rPr>
        <w:t>.</w:t>
      </w:r>
    </w:p>
    <w:p w14:paraId="74F43D5D" w14:textId="411E89CF" w:rsidR="00DF4DDB" w:rsidRPr="00F41B80" w:rsidRDefault="00DF4DDB" w:rsidP="00DF4DDB">
      <w:pPr>
        <w:spacing w:before="120"/>
        <w:rPr>
          <w:lang w:val="en-CA"/>
        </w:rPr>
      </w:pPr>
      <w:r w:rsidRPr="00F41B80">
        <w:rPr>
          <w:lang w:val="en-CA"/>
        </w:rPr>
        <w:t xml:space="preserve">The structure of the </w:t>
      </w:r>
      <w:r w:rsidR="00546C59">
        <w:rPr>
          <w:lang w:val="en-CA"/>
        </w:rPr>
        <w:t>b</w:t>
      </w:r>
      <w:r w:rsidRPr="00F41B80">
        <w:rPr>
          <w:lang w:val="en-CA"/>
        </w:rPr>
        <w:t xml:space="preserve">asic </w:t>
      </w:r>
      <w:r w:rsidR="00546C59">
        <w:rPr>
          <w:lang w:val="en-CA"/>
        </w:rPr>
        <w:t>t</w:t>
      </w:r>
      <w:r w:rsidRPr="00F41B80">
        <w:rPr>
          <w:lang w:val="en-CA"/>
        </w:rPr>
        <w:t xml:space="preserve">est </w:t>
      </w:r>
      <w:r w:rsidR="00546C59">
        <w:rPr>
          <w:lang w:val="en-CA"/>
        </w:rPr>
        <w:t>c</w:t>
      </w:r>
      <w:r w:rsidRPr="00F41B80">
        <w:rPr>
          <w:lang w:val="en-CA"/>
        </w:rPr>
        <w:t xml:space="preserve">ell (BTC) of </w:t>
      </w:r>
      <w:r w:rsidR="00546C59">
        <w:rPr>
          <w:lang w:val="en-CA"/>
        </w:rPr>
        <w:t xml:space="preserve">the </w:t>
      </w:r>
      <w:r w:rsidRPr="00F41B80">
        <w:rPr>
          <w:lang w:val="en-CA"/>
        </w:rPr>
        <w:t xml:space="preserve">DSIS method is made by two consecutive presentations of the video clip under test; at first the original version of the video clip (SRC, </w:t>
      </w:r>
      <w:r w:rsidR="00546C59">
        <w:rPr>
          <w:lang w:val="en-CA"/>
        </w:rPr>
        <w:t>i.e., s</w:t>
      </w:r>
      <w:r w:rsidRPr="00F41B80">
        <w:rPr>
          <w:lang w:val="en-CA"/>
        </w:rPr>
        <w:t xml:space="preserve">ource </w:t>
      </w:r>
      <w:r w:rsidR="00546C59">
        <w:rPr>
          <w:lang w:val="en-CA"/>
        </w:rPr>
        <w:t>r</w:t>
      </w:r>
      <w:r w:rsidRPr="00F41B80">
        <w:rPr>
          <w:lang w:val="en-CA"/>
        </w:rPr>
        <w:t xml:space="preserve">eference </w:t>
      </w:r>
      <w:r w:rsidR="00546C59">
        <w:rPr>
          <w:lang w:val="en-CA"/>
        </w:rPr>
        <w:t>c</w:t>
      </w:r>
      <w:r w:rsidRPr="00F41B80">
        <w:rPr>
          <w:lang w:val="en-CA"/>
        </w:rPr>
        <w:t xml:space="preserve">ontent) is displayed, </w:t>
      </w:r>
      <w:r w:rsidR="002F7ADA" w:rsidRPr="00F41B80">
        <w:rPr>
          <w:lang w:val="en-CA"/>
        </w:rPr>
        <w:t>announced</w:t>
      </w:r>
      <w:r w:rsidRPr="00F41B80">
        <w:rPr>
          <w:lang w:val="en-CA"/>
        </w:rPr>
        <w:t xml:space="preserve"> by the letter “A” on a mid</w:t>
      </w:r>
      <w:r w:rsidR="00546C59">
        <w:rPr>
          <w:lang w:val="en-CA"/>
        </w:rPr>
        <w:t>-</w:t>
      </w:r>
      <w:r w:rsidRPr="00F41B80">
        <w:rPr>
          <w:lang w:val="en-CA"/>
        </w:rPr>
        <w:t>gr</w:t>
      </w:r>
      <w:r w:rsidR="00546C59">
        <w:rPr>
          <w:lang w:val="en-CA"/>
        </w:rPr>
        <w:t>e</w:t>
      </w:r>
      <w:r w:rsidRPr="00F41B80">
        <w:rPr>
          <w:lang w:val="en-CA"/>
        </w:rPr>
        <w:t>y screen (</w:t>
      </w:r>
      <w:r w:rsidR="00546C59">
        <w:rPr>
          <w:lang w:val="en-CA"/>
        </w:rPr>
        <w:t xml:space="preserve">for </w:t>
      </w:r>
      <w:r w:rsidRPr="00F41B80">
        <w:rPr>
          <w:lang w:val="en-CA"/>
        </w:rPr>
        <w:t>half a second)</w:t>
      </w:r>
      <w:r w:rsidR="00546C59">
        <w:rPr>
          <w:lang w:val="en-CA"/>
        </w:rPr>
        <w:t>;</w:t>
      </w:r>
      <w:r w:rsidRPr="00F41B80">
        <w:rPr>
          <w:lang w:val="en-CA"/>
        </w:rPr>
        <w:t xml:space="preserve"> immediately afterwards</w:t>
      </w:r>
      <w:r w:rsidR="00546C59">
        <w:rPr>
          <w:lang w:val="en-CA"/>
        </w:rPr>
        <w:t>,</w:t>
      </w:r>
      <w:r w:rsidRPr="00F41B80">
        <w:rPr>
          <w:lang w:val="en-CA"/>
        </w:rPr>
        <w:t xml:space="preserve"> the coded version of the video clip (PVS, </w:t>
      </w:r>
      <w:r w:rsidR="00546C59">
        <w:rPr>
          <w:lang w:val="en-CA"/>
        </w:rPr>
        <w:t>i.e., p</w:t>
      </w:r>
      <w:r w:rsidRPr="00F41B80">
        <w:rPr>
          <w:lang w:val="en-CA"/>
        </w:rPr>
        <w:t xml:space="preserve">rocessed </w:t>
      </w:r>
      <w:r w:rsidR="00546C59">
        <w:rPr>
          <w:lang w:val="en-CA"/>
        </w:rPr>
        <w:t>v</w:t>
      </w:r>
      <w:r w:rsidRPr="00F41B80">
        <w:rPr>
          <w:lang w:val="en-CA"/>
        </w:rPr>
        <w:t xml:space="preserve">ideo </w:t>
      </w:r>
      <w:r w:rsidR="00546C59">
        <w:rPr>
          <w:lang w:val="en-CA"/>
        </w:rPr>
        <w:t>s</w:t>
      </w:r>
      <w:r w:rsidRPr="00F41B80">
        <w:rPr>
          <w:lang w:val="en-CA"/>
        </w:rPr>
        <w:t xml:space="preserve">equence), </w:t>
      </w:r>
      <w:r w:rsidR="002F7ADA" w:rsidRPr="00F41B80">
        <w:rPr>
          <w:lang w:val="en-CA"/>
        </w:rPr>
        <w:t>announced</w:t>
      </w:r>
      <w:r w:rsidRPr="00F41B80">
        <w:rPr>
          <w:lang w:val="en-CA"/>
        </w:rPr>
        <w:t xml:space="preserve"> by the letter “B” on a mid</w:t>
      </w:r>
      <w:r w:rsidR="00546C59">
        <w:rPr>
          <w:lang w:val="en-CA"/>
        </w:rPr>
        <w:t>-</w:t>
      </w:r>
      <w:r w:rsidRPr="00F41B80">
        <w:rPr>
          <w:lang w:val="en-CA"/>
        </w:rPr>
        <w:t>gr</w:t>
      </w:r>
      <w:r w:rsidR="00546C59">
        <w:rPr>
          <w:lang w:val="en-CA"/>
        </w:rPr>
        <w:t>e</w:t>
      </w:r>
      <w:r w:rsidRPr="00F41B80">
        <w:rPr>
          <w:lang w:val="en-CA"/>
        </w:rPr>
        <w:t>y screen (</w:t>
      </w:r>
      <w:r w:rsidR="00546C59">
        <w:rPr>
          <w:lang w:val="en-CA"/>
        </w:rPr>
        <w:t xml:space="preserve">for </w:t>
      </w:r>
      <w:r w:rsidRPr="00F41B80">
        <w:rPr>
          <w:lang w:val="en-CA"/>
        </w:rPr>
        <w:t xml:space="preserve">half a second), is presented; then a message </w:t>
      </w:r>
      <w:r w:rsidR="00546C59">
        <w:rPr>
          <w:lang w:val="en-CA"/>
        </w:rPr>
        <w:t xml:space="preserve">is </w:t>
      </w:r>
      <w:r w:rsidRPr="00F41B80">
        <w:rPr>
          <w:lang w:val="en-CA"/>
        </w:rPr>
        <w:t>display</w:t>
      </w:r>
      <w:r w:rsidR="00546C59">
        <w:rPr>
          <w:lang w:val="en-CA"/>
        </w:rPr>
        <w:t>ed</w:t>
      </w:r>
      <w:r w:rsidRPr="00F41B80">
        <w:rPr>
          <w:lang w:val="en-CA"/>
        </w:rPr>
        <w:t xml:space="preserve"> for 5 seconds asking the viewers to vote (see </w:t>
      </w:r>
      <w:r w:rsidRPr="00F41B80">
        <w:rPr>
          <w:lang w:val="en-CA"/>
        </w:rPr>
        <w:fldChar w:fldCharType="begin"/>
      </w:r>
      <w:r w:rsidRPr="00F41B80">
        <w:rPr>
          <w:lang w:val="en-CA"/>
        </w:rPr>
        <w:instrText xml:space="preserve"> REF _Ref242789318 \h  \* MERGEFORMAT </w:instrText>
      </w:r>
      <w:r w:rsidRPr="00F41B80">
        <w:rPr>
          <w:lang w:val="en-CA"/>
        </w:rPr>
      </w:r>
      <w:r w:rsidRPr="00F41B80">
        <w:rPr>
          <w:lang w:val="en-CA"/>
        </w:rPr>
        <w:fldChar w:fldCharType="separate"/>
      </w:r>
      <w:r w:rsidR="00FC3670" w:rsidRPr="00F41B80">
        <w:rPr>
          <w:lang w:val="en-CA"/>
        </w:rPr>
        <w:t xml:space="preserve">Figure </w:t>
      </w:r>
      <w:r w:rsidR="00FC3670" w:rsidRPr="00F41B80" w:rsidDel="001B305A">
        <w:rPr>
          <w:lang w:val="en-CA"/>
        </w:rPr>
        <w:t>C-</w:t>
      </w:r>
      <w:r w:rsidR="00FC3670">
        <w:rPr>
          <w:lang w:val="en-CA"/>
        </w:rPr>
        <w:t>1</w:t>
      </w:r>
      <w:r w:rsidRPr="00F41B80">
        <w:rPr>
          <w:lang w:val="en-CA"/>
        </w:rPr>
        <w:fldChar w:fldCharType="end"/>
      </w:r>
      <w:r w:rsidRPr="00F41B80">
        <w:rPr>
          <w:lang w:val="en-CA"/>
        </w:rPr>
        <w:t>)</w:t>
      </w:r>
    </w:p>
    <w:p w14:paraId="58E3056E" w14:textId="05FAEB53" w:rsidR="00DF4DDB" w:rsidRPr="00F41B80" w:rsidRDefault="00F409D8" w:rsidP="00DF4DDB">
      <w:pPr>
        <w:keepNext/>
        <w:spacing w:before="120"/>
        <w:jc w:val="center"/>
        <w:rPr>
          <w:lang w:val="en-CA"/>
        </w:rPr>
      </w:pPr>
      <w:bookmarkStart w:id="18" w:name="_MON_1444809161"/>
      <w:bookmarkEnd w:id="18"/>
      <w:r>
        <w:rPr>
          <w:noProof/>
          <w:lang w:val="it-IT" w:eastAsia="it-IT"/>
        </w:rPr>
        <w:drawing>
          <wp:inline distT="0" distB="0" distL="0" distR="0" wp14:anchorId="2977B09C" wp14:editId="2DD2AB1B">
            <wp:extent cx="5332730" cy="789940"/>
            <wp:effectExtent l="0" t="0" r="0" b="0"/>
            <wp:docPr id="62"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2730" cy="789940"/>
                    </a:xfrm>
                    <a:prstGeom prst="rect">
                      <a:avLst/>
                    </a:prstGeom>
                    <a:noFill/>
                    <a:ln>
                      <a:noFill/>
                    </a:ln>
                  </pic:spPr>
                </pic:pic>
              </a:graphicData>
            </a:graphic>
          </wp:inline>
        </w:drawing>
      </w:r>
      <w:bookmarkStart w:id="19" w:name="_MON_1316530261"/>
      <w:bookmarkEnd w:id="19"/>
    </w:p>
    <w:p w14:paraId="1854357D" w14:textId="4B99A264" w:rsidR="00DF4DDB" w:rsidRPr="00F41B80" w:rsidRDefault="00DF4DDB" w:rsidP="00DF4DDB">
      <w:pPr>
        <w:pStyle w:val="FigureNotitle"/>
        <w:rPr>
          <w:lang w:val="en-CA"/>
        </w:rPr>
      </w:pPr>
      <w:bookmarkStart w:id="20" w:name="_Ref242789318"/>
      <w:r w:rsidRPr="00F41B80">
        <w:rPr>
          <w:lang w:val="en-CA"/>
        </w:rPr>
        <w:t xml:space="preserve">Figure </w:t>
      </w:r>
      <w:r w:rsidRPr="00F41B80">
        <w:rPr>
          <w:lang w:val="en-CA"/>
        </w:rPr>
        <w:fldChar w:fldCharType="begin"/>
      </w:r>
      <w:r w:rsidRPr="00F41B80">
        <w:rPr>
          <w:lang w:val="en-CA"/>
        </w:rPr>
        <w:instrText xml:space="preserve"> SEQ Figure \* ARABIC </w:instrText>
      </w:r>
      <w:r w:rsidRPr="00F41B80">
        <w:rPr>
          <w:lang w:val="en-CA"/>
        </w:rPr>
        <w:fldChar w:fldCharType="separate"/>
      </w:r>
      <w:r w:rsidR="00FC3670">
        <w:rPr>
          <w:noProof/>
          <w:lang w:val="en-CA"/>
        </w:rPr>
        <w:t>1</w:t>
      </w:r>
      <w:r w:rsidRPr="00F41B80">
        <w:rPr>
          <w:lang w:val="en-CA"/>
        </w:rPr>
        <w:fldChar w:fldCharType="end"/>
      </w:r>
      <w:bookmarkEnd w:id="20"/>
      <w:r w:rsidRPr="00F41B80">
        <w:rPr>
          <w:lang w:val="en-CA"/>
        </w:rPr>
        <w:t xml:space="preserve"> – DSIS BTC</w:t>
      </w:r>
    </w:p>
    <w:p w14:paraId="7194BECB" w14:textId="741FBE96" w:rsidR="00DF4DDB" w:rsidRPr="00F41B80" w:rsidRDefault="00DF4DDB" w:rsidP="00F409D8">
      <w:pPr>
        <w:pStyle w:val="Heading2"/>
        <w:rPr>
          <w:lang w:val="en-CA"/>
        </w:rPr>
      </w:pPr>
      <w:bookmarkStart w:id="21" w:name="_MON_1325554413"/>
      <w:bookmarkStart w:id="22" w:name="_MON_1316535432"/>
      <w:bookmarkEnd w:id="21"/>
      <w:bookmarkEnd w:id="22"/>
      <w:r w:rsidRPr="00F41B80">
        <w:rPr>
          <w:lang w:val="en-CA"/>
        </w:rPr>
        <w:lastRenderedPageBreak/>
        <w:t>How to express the visual quality opinion with DSIS</w:t>
      </w:r>
    </w:p>
    <w:p w14:paraId="72686F66" w14:textId="00DF6A98" w:rsidR="00DF4DDB" w:rsidRPr="00F41B80" w:rsidRDefault="00DF4DDB" w:rsidP="00DF4DDB">
      <w:pPr>
        <w:spacing w:before="120"/>
        <w:rPr>
          <w:lang w:val="en-CA"/>
        </w:rPr>
      </w:pPr>
      <w:r w:rsidRPr="00F41B80">
        <w:rPr>
          <w:lang w:val="en-CA"/>
        </w:rPr>
        <w:t xml:space="preserve">The viewers </w:t>
      </w:r>
      <w:r w:rsidR="00493EB5" w:rsidRPr="00F41B80">
        <w:rPr>
          <w:lang w:val="en-CA"/>
        </w:rPr>
        <w:t>were</w:t>
      </w:r>
      <w:r w:rsidRPr="00F41B80">
        <w:rPr>
          <w:lang w:val="en-CA"/>
        </w:rPr>
        <w:t xml:space="preserve"> asked to express their vote by putting a number in a box on a scoring sheet.</w:t>
      </w:r>
    </w:p>
    <w:p w14:paraId="2B868D6C" w14:textId="2B2A866B" w:rsidR="00DF4DDB" w:rsidRPr="00F41B80" w:rsidRDefault="00DF4DDB" w:rsidP="00DF4DDB">
      <w:pPr>
        <w:rPr>
          <w:lang w:val="en-CA"/>
        </w:rPr>
      </w:pPr>
      <w:r w:rsidRPr="00F41B80">
        <w:rPr>
          <w:lang w:val="en-CA"/>
        </w:rPr>
        <w:t xml:space="preserve">The scoring sheet for </w:t>
      </w:r>
      <w:r w:rsidR="00387964">
        <w:rPr>
          <w:lang w:val="en-CA"/>
        </w:rPr>
        <w:t>the</w:t>
      </w:r>
      <w:r w:rsidRPr="00F41B80">
        <w:rPr>
          <w:lang w:val="en-CA"/>
        </w:rPr>
        <w:t xml:space="preserve"> DSIS test </w:t>
      </w:r>
      <w:r w:rsidR="00D7413F" w:rsidRPr="00F41B80">
        <w:rPr>
          <w:lang w:val="en-CA"/>
        </w:rPr>
        <w:t xml:space="preserve">was </w:t>
      </w:r>
      <w:r w:rsidRPr="00F41B80">
        <w:rPr>
          <w:lang w:val="en-CA"/>
        </w:rPr>
        <w:t xml:space="preserve">made </w:t>
      </w:r>
      <w:r w:rsidR="00D7413F" w:rsidRPr="00F41B80">
        <w:rPr>
          <w:lang w:val="en-CA"/>
        </w:rPr>
        <w:t xml:space="preserve">with </w:t>
      </w:r>
      <w:r w:rsidRPr="00F41B80">
        <w:rPr>
          <w:lang w:val="en-CA"/>
        </w:rPr>
        <w:t xml:space="preserve">a section for each BTC; each section </w:t>
      </w:r>
      <w:r w:rsidR="00D7413F" w:rsidRPr="00F41B80">
        <w:rPr>
          <w:lang w:val="en-CA"/>
        </w:rPr>
        <w:t>had</w:t>
      </w:r>
      <w:r w:rsidRPr="00F41B80">
        <w:rPr>
          <w:lang w:val="en-CA"/>
        </w:rPr>
        <w:t xml:space="preserve"> a </w:t>
      </w:r>
      <w:r w:rsidR="00D7413F" w:rsidRPr="00F41B80">
        <w:rPr>
          <w:lang w:val="en-CA"/>
        </w:rPr>
        <w:t xml:space="preserve">series of </w:t>
      </w:r>
      <w:r w:rsidRPr="00F41B80">
        <w:rPr>
          <w:lang w:val="en-CA"/>
        </w:rPr>
        <w:t>numbered box</w:t>
      </w:r>
      <w:r w:rsidR="00D7413F" w:rsidRPr="00F41B80">
        <w:rPr>
          <w:lang w:val="en-CA"/>
        </w:rPr>
        <w:t>es</w:t>
      </w:r>
      <w:r w:rsidRPr="00F41B80">
        <w:rPr>
          <w:lang w:val="en-CA"/>
        </w:rPr>
        <w:t xml:space="preserve"> (see </w:t>
      </w:r>
      <w:r w:rsidRPr="00F41B80">
        <w:rPr>
          <w:lang w:val="en-CA"/>
        </w:rPr>
        <w:fldChar w:fldCharType="begin"/>
      </w:r>
      <w:r w:rsidRPr="00F41B80">
        <w:rPr>
          <w:lang w:val="en-CA"/>
        </w:rPr>
        <w:instrText xml:space="preserve"> REF _Ref497393363 \h  \* MERGEFORMAT </w:instrText>
      </w:r>
      <w:r w:rsidRPr="00F41B80">
        <w:rPr>
          <w:lang w:val="en-CA"/>
        </w:rPr>
      </w:r>
      <w:r w:rsidRPr="00F41B80">
        <w:rPr>
          <w:lang w:val="en-CA"/>
        </w:rPr>
        <w:fldChar w:fldCharType="separate"/>
      </w:r>
      <w:r w:rsidR="00FC3670" w:rsidRPr="00F41B80">
        <w:rPr>
          <w:lang w:val="en-CA"/>
        </w:rPr>
        <w:t xml:space="preserve">Figure </w:t>
      </w:r>
      <w:r w:rsidR="00FC3670" w:rsidRPr="00F41B80" w:rsidDel="001B305A">
        <w:rPr>
          <w:lang w:val="en-CA"/>
        </w:rPr>
        <w:t>C-</w:t>
      </w:r>
      <w:r w:rsidR="00FC3670">
        <w:rPr>
          <w:lang w:val="en-CA"/>
        </w:rPr>
        <w:t>2</w:t>
      </w:r>
      <w:r w:rsidRPr="00F41B80">
        <w:rPr>
          <w:lang w:val="en-CA"/>
        </w:rPr>
        <w:fldChar w:fldCharType="end"/>
      </w:r>
      <w:r w:rsidRPr="00F41B80">
        <w:rPr>
          <w:lang w:val="en-CA"/>
        </w:rPr>
        <w:t>).</w:t>
      </w:r>
    </w:p>
    <w:p w14:paraId="63EC3B54" w14:textId="0BA73BF4" w:rsidR="00DF4DDB" w:rsidRPr="00F41B80" w:rsidRDefault="00DF4DDB" w:rsidP="00DF4DDB">
      <w:pPr>
        <w:spacing w:before="120"/>
        <w:rPr>
          <w:lang w:val="en-CA"/>
        </w:rPr>
      </w:pPr>
      <w:r w:rsidRPr="00F41B80">
        <w:rPr>
          <w:lang w:val="en-CA"/>
        </w:rPr>
        <w:t xml:space="preserve">The viewers </w:t>
      </w:r>
      <w:r w:rsidR="00D7413F" w:rsidRPr="00F41B80">
        <w:rPr>
          <w:lang w:val="en-CA"/>
        </w:rPr>
        <w:t xml:space="preserve">would </w:t>
      </w:r>
      <w:r w:rsidRPr="00F41B80">
        <w:rPr>
          <w:lang w:val="en-CA"/>
        </w:rPr>
        <w:t>write a number in the box that correspond</w:t>
      </w:r>
      <w:r w:rsidR="00D7413F" w:rsidRPr="00F41B80">
        <w:rPr>
          <w:lang w:val="en-CA"/>
        </w:rPr>
        <w:t>ed</w:t>
      </w:r>
      <w:r w:rsidRPr="00F41B80">
        <w:rPr>
          <w:lang w:val="en-CA"/>
        </w:rPr>
        <w:t xml:space="preserve"> to the number of the message “</w:t>
      </w:r>
      <w:r w:rsidRPr="00F41B80">
        <w:rPr>
          <w:b/>
          <w:i/>
          <w:lang w:val="en-CA"/>
        </w:rPr>
        <w:t>Vote N</w:t>
      </w:r>
      <w:r w:rsidRPr="00F41B80">
        <w:rPr>
          <w:lang w:val="en-CA"/>
        </w:rPr>
        <w:t xml:space="preserve">” that </w:t>
      </w:r>
      <w:r w:rsidR="00D7413F" w:rsidRPr="00F41B80">
        <w:rPr>
          <w:lang w:val="en-CA"/>
        </w:rPr>
        <w:t>wa</w:t>
      </w:r>
      <w:r w:rsidRPr="00F41B80">
        <w:rPr>
          <w:lang w:val="en-CA"/>
        </w:rPr>
        <w:t xml:space="preserve">s shown on the screen. For example, </w:t>
      </w:r>
      <w:r w:rsidR="00D7413F" w:rsidRPr="00F41B80">
        <w:rPr>
          <w:lang w:val="en-CA"/>
        </w:rPr>
        <w:t xml:space="preserve">by </w:t>
      </w:r>
      <w:r w:rsidRPr="00F41B80">
        <w:rPr>
          <w:lang w:val="en-CA"/>
        </w:rPr>
        <w:t>writing "10"</w:t>
      </w:r>
      <w:r w:rsidR="00D7413F" w:rsidRPr="00F41B80">
        <w:rPr>
          <w:lang w:val="en-CA"/>
        </w:rPr>
        <w:t>,</w:t>
      </w:r>
      <w:r w:rsidRPr="00F41B80">
        <w:rPr>
          <w:lang w:val="en-CA"/>
        </w:rPr>
        <w:t xml:space="preserve"> the subject </w:t>
      </w:r>
      <w:r w:rsidR="00D7413F" w:rsidRPr="00F41B80">
        <w:rPr>
          <w:lang w:val="en-CA"/>
        </w:rPr>
        <w:t xml:space="preserve">could </w:t>
      </w:r>
      <w:r w:rsidRPr="00F41B80">
        <w:rPr>
          <w:lang w:val="en-CA"/>
        </w:rPr>
        <w:t xml:space="preserve">declare that he/she saw no difference between the SRC and the PVS, while </w:t>
      </w:r>
      <w:r w:rsidR="00D7413F" w:rsidRPr="00F41B80">
        <w:rPr>
          <w:lang w:val="en-CA"/>
        </w:rPr>
        <w:t xml:space="preserve">by </w:t>
      </w:r>
      <w:r w:rsidRPr="00F41B80">
        <w:rPr>
          <w:lang w:val="en-CA"/>
        </w:rPr>
        <w:t xml:space="preserve">writing "0" the subject </w:t>
      </w:r>
      <w:r w:rsidR="00D7413F" w:rsidRPr="00F41B80">
        <w:rPr>
          <w:lang w:val="en-CA"/>
        </w:rPr>
        <w:t xml:space="preserve">could </w:t>
      </w:r>
      <w:r w:rsidRPr="00F41B80">
        <w:rPr>
          <w:lang w:val="en-CA"/>
        </w:rPr>
        <w:t>declare that he/she saw a significant and clearly visible amount of difference between the SRC and the PVS across the entire observed image.</w:t>
      </w:r>
    </w:p>
    <w:p w14:paraId="78ACF036" w14:textId="29296324" w:rsidR="00DF4DDB" w:rsidRPr="00F41B80" w:rsidRDefault="00DF4DDB" w:rsidP="00DF4DDB">
      <w:pPr>
        <w:spacing w:before="120"/>
        <w:rPr>
          <w:lang w:val="en-CA"/>
        </w:rPr>
      </w:pPr>
      <w:r w:rsidRPr="00F41B80">
        <w:rPr>
          <w:lang w:val="en-CA"/>
        </w:rPr>
        <w:t xml:space="preserve">The vote </w:t>
      </w:r>
      <w:r w:rsidR="00D7413F" w:rsidRPr="00F41B80">
        <w:rPr>
          <w:lang w:val="en-CA"/>
        </w:rPr>
        <w:t xml:space="preserve">was required </w:t>
      </w:r>
      <w:r w:rsidRPr="00F41B80">
        <w:rPr>
          <w:lang w:val="en-CA"/>
        </w:rPr>
        <w:t>to be written when the message "Vote N" appears on the screen</w:t>
      </w:r>
      <w:r w:rsidR="00387964">
        <w:rPr>
          <w:lang w:val="en-CA"/>
        </w:rPr>
        <w:t>, where t</w:t>
      </w:r>
      <w:r w:rsidRPr="00F41B80">
        <w:rPr>
          <w:lang w:val="en-CA"/>
        </w:rPr>
        <w:t xml:space="preserve">he number "N" </w:t>
      </w:r>
      <w:r w:rsidR="00387964">
        <w:rPr>
          <w:lang w:val="en-CA"/>
        </w:rPr>
        <w:t>wa</w:t>
      </w:r>
      <w:r w:rsidRPr="00F41B80">
        <w:rPr>
          <w:lang w:val="en-CA"/>
        </w:rPr>
        <w:t xml:space="preserve">s a numerical progressive indication on the screen aiming to help the viewing subjects to use the appropriate </w:t>
      </w:r>
      <w:r w:rsidR="00387964">
        <w:rPr>
          <w:lang w:val="en-CA"/>
        </w:rPr>
        <w:t>box</w:t>
      </w:r>
      <w:r w:rsidR="00387964" w:rsidRPr="00F41B80">
        <w:rPr>
          <w:lang w:val="en-CA"/>
        </w:rPr>
        <w:t xml:space="preserve"> </w:t>
      </w:r>
      <w:r w:rsidRPr="00F41B80">
        <w:rPr>
          <w:lang w:val="en-CA"/>
        </w:rPr>
        <w:t>o</w:t>
      </w:r>
      <w:r w:rsidR="00387964">
        <w:rPr>
          <w:lang w:val="en-CA"/>
        </w:rPr>
        <w:t>n</w:t>
      </w:r>
      <w:r w:rsidRPr="00F41B80">
        <w:rPr>
          <w:lang w:val="en-CA"/>
        </w:rPr>
        <w:t xml:space="preserve"> the scoring sheet.</w:t>
      </w:r>
    </w:p>
    <w:p w14:paraId="1D883AA2" w14:textId="77777777" w:rsidR="00DF4DDB" w:rsidRPr="00F41B80" w:rsidRDefault="00DF4DDB" w:rsidP="00DF4DDB">
      <w:pPr>
        <w:keepNext/>
        <w:spacing w:before="120"/>
        <w:jc w:val="center"/>
        <w:rPr>
          <w:lang w:val="en-CA"/>
        </w:rPr>
      </w:pPr>
      <w:bookmarkStart w:id="23" w:name="_MON_1316533934"/>
      <w:bookmarkEnd w:id="23"/>
      <w:r w:rsidRPr="00F41B80">
        <w:rPr>
          <w:noProof/>
          <w:lang w:val="it-IT" w:eastAsia="it-IT"/>
        </w:rPr>
        <w:drawing>
          <wp:inline distT="0" distB="0" distL="0" distR="0" wp14:anchorId="496EEE53" wp14:editId="3FB9BEDE">
            <wp:extent cx="2439830" cy="3121200"/>
            <wp:effectExtent l="25400" t="25400" r="24130" b="28575"/>
            <wp:docPr id="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14">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E3E2BCD" w14:textId="33CD2895" w:rsidR="00DF4DDB" w:rsidRPr="00F41B80" w:rsidRDefault="00DF4DDB" w:rsidP="00DF4DDB">
      <w:pPr>
        <w:pStyle w:val="FigureNotitle"/>
        <w:rPr>
          <w:lang w:val="en-CA"/>
        </w:rPr>
      </w:pPr>
      <w:bookmarkStart w:id="24" w:name="_Ref242792925"/>
      <w:bookmarkStart w:id="25" w:name="_Ref497393363"/>
      <w:r w:rsidRPr="00F41B80">
        <w:rPr>
          <w:lang w:val="en-CA"/>
        </w:rPr>
        <w:t xml:space="preserve">Figure </w:t>
      </w:r>
      <w:r w:rsidRPr="00F41B80">
        <w:rPr>
          <w:lang w:val="en-CA"/>
        </w:rPr>
        <w:fldChar w:fldCharType="begin"/>
      </w:r>
      <w:r w:rsidRPr="00F41B80">
        <w:rPr>
          <w:lang w:val="en-CA"/>
        </w:rPr>
        <w:instrText xml:space="preserve"> SEQ Figure \* ARABIC </w:instrText>
      </w:r>
      <w:r w:rsidRPr="00F41B80">
        <w:rPr>
          <w:lang w:val="en-CA"/>
        </w:rPr>
        <w:fldChar w:fldCharType="separate"/>
      </w:r>
      <w:r w:rsidR="00FC3670">
        <w:rPr>
          <w:noProof/>
          <w:lang w:val="en-CA"/>
        </w:rPr>
        <w:t>2</w:t>
      </w:r>
      <w:r w:rsidRPr="00F41B80">
        <w:rPr>
          <w:lang w:val="en-CA"/>
        </w:rPr>
        <w:fldChar w:fldCharType="end"/>
      </w:r>
      <w:bookmarkEnd w:id="24"/>
      <w:bookmarkEnd w:id="25"/>
      <w:r w:rsidRPr="00F41B80">
        <w:rPr>
          <w:lang w:val="en-CA"/>
        </w:rPr>
        <w:t xml:space="preserve"> – Example of DSIS test method scoring sheet</w:t>
      </w:r>
    </w:p>
    <w:p w14:paraId="02230DE0" w14:textId="06687073" w:rsidR="00DF4DDB" w:rsidRPr="00F41B80" w:rsidRDefault="00DF4DDB" w:rsidP="00F409D8">
      <w:pPr>
        <w:pStyle w:val="Heading2"/>
        <w:rPr>
          <w:lang w:val="en-CA"/>
        </w:rPr>
      </w:pPr>
      <w:bookmarkStart w:id="26" w:name="_MON_1325556660"/>
      <w:bookmarkEnd w:id="26"/>
      <w:r w:rsidRPr="00F41B80">
        <w:rPr>
          <w:lang w:val="en-CA"/>
        </w:rPr>
        <w:t>Training and stabilization phase</w:t>
      </w:r>
    </w:p>
    <w:p w14:paraId="15D7F8E9" w14:textId="7EC47C44" w:rsidR="00DF4DDB" w:rsidRPr="00F41B80" w:rsidRDefault="00DF4DDB" w:rsidP="00DF4DDB">
      <w:pPr>
        <w:spacing w:before="120"/>
        <w:rPr>
          <w:lang w:val="en-CA"/>
        </w:rPr>
      </w:pPr>
      <w:r w:rsidRPr="00F41B80">
        <w:rPr>
          <w:lang w:val="en-CA"/>
        </w:rPr>
        <w:t xml:space="preserve">The outcome of </w:t>
      </w:r>
      <w:r w:rsidR="00387964">
        <w:rPr>
          <w:lang w:val="en-CA"/>
        </w:rPr>
        <w:t xml:space="preserve">such </w:t>
      </w:r>
      <w:r w:rsidRPr="00F41B80">
        <w:rPr>
          <w:lang w:val="en-CA"/>
        </w:rPr>
        <w:t xml:space="preserve">a </w:t>
      </w:r>
      <w:r w:rsidR="00387964">
        <w:rPr>
          <w:lang w:val="en-CA"/>
        </w:rPr>
        <w:t xml:space="preserve">subjective </w:t>
      </w:r>
      <w:r w:rsidRPr="00F41B80">
        <w:rPr>
          <w:lang w:val="en-CA"/>
        </w:rPr>
        <w:t>test is highly dependent on a proper training of the test subjects.</w:t>
      </w:r>
    </w:p>
    <w:p w14:paraId="1974AE68" w14:textId="6FAE99DB" w:rsidR="00DF4DDB" w:rsidRPr="00F41B80" w:rsidRDefault="00DF4DDB" w:rsidP="00DF4DDB">
      <w:pPr>
        <w:spacing w:before="120"/>
        <w:rPr>
          <w:lang w:val="en-CA"/>
        </w:rPr>
      </w:pPr>
      <w:r w:rsidRPr="00F41B80">
        <w:rPr>
          <w:lang w:val="en-CA"/>
        </w:rPr>
        <w:t xml:space="preserve">For this purpose, each subject </w:t>
      </w:r>
      <w:r w:rsidR="00387964">
        <w:rPr>
          <w:lang w:val="en-CA"/>
        </w:rPr>
        <w:t>was</w:t>
      </w:r>
      <w:r w:rsidRPr="00F41B80">
        <w:rPr>
          <w:lang w:val="en-CA"/>
        </w:rPr>
        <w:t xml:space="preserve"> trained by means of a short practice (training) session.</w:t>
      </w:r>
    </w:p>
    <w:p w14:paraId="2C539942" w14:textId="2FE7BAFB" w:rsidR="00DF4DDB" w:rsidRPr="00F41B80" w:rsidRDefault="00DF4DDB" w:rsidP="00DF4DDB">
      <w:pPr>
        <w:spacing w:before="120"/>
        <w:rPr>
          <w:lang w:val="en-CA"/>
        </w:rPr>
      </w:pPr>
      <w:r w:rsidRPr="00F41B80">
        <w:rPr>
          <w:lang w:val="en-CA"/>
        </w:rPr>
        <w:t>The video material</w:t>
      </w:r>
      <w:r w:rsidR="00493EB5" w:rsidRPr="00F41B80">
        <w:rPr>
          <w:lang w:val="en-CA"/>
        </w:rPr>
        <w:t>s</w:t>
      </w:r>
      <w:r w:rsidRPr="00F41B80">
        <w:rPr>
          <w:lang w:val="en-CA"/>
        </w:rPr>
        <w:t xml:space="preserve"> used for the training session </w:t>
      </w:r>
      <w:r w:rsidR="00493EB5" w:rsidRPr="00F41B80">
        <w:rPr>
          <w:lang w:val="en-CA"/>
        </w:rPr>
        <w:t>were</w:t>
      </w:r>
      <w:r w:rsidRPr="00F41B80">
        <w:rPr>
          <w:lang w:val="en-CA"/>
        </w:rPr>
        <w:t xml:space="preserve"> carefully selected from those of the test, taking care to represent as much as possible the </w:t>
      </w:r>
      <w:r w:rsidR="00FC3670">
        <w:rPr>
          <w:lang w:val="en-CA"/>
        </w:rPr>
        <w:t>range</w:t>
      </w:r>
      <w:r w:rsidR="00FC3670" w:rsidRPr="00F41B80">
        <w:rPr>
          <w:lang w:val="en-CA"/>
        </w:rPr>
        <w:t xml:space="preserve"> </w:t>
      </w:r>
      <w:r w:rsidRPr="00F41B80">
        <w:rPr>
          <w:lang w:val="en-CA"/>
        </w:rPr>
        <w:t xml:space="preserve">of visual quality and the </w:t>
      </w:r>
      <w:r w:rsidR="00FC3670">
        <w:rPr>
          <w:lang w:val="en-CA"/>
        </w:rPr>
        <w:t>type</w:t>
      </w:r>
      <w:r w:rsidR="00FC3670" w:rsidRPr="00F41B80">
        <w:rPr>
          <w:lang w:val="en-CA"/>
        </w:rPr>
        <w:t xml:space="preserve"> </w:t>
      </w:r>
      <w:r w:rsidRPr="00F41B80">
        <w:rPr>
          <w:lang w:val="en-CA"/>
        </w:rPr>
        <w:t>of impairment expected to appear during the test.</w:t>
      </w:r>
    </w:p>
    <w:p w14:paraId="1E2B4BC6" w14:textId="26CF46C6" w:rsidR="00DF4DDB" w:rsidRPr="00F41B80" w:rsidRDefault="00DF4DDB" w:rsidP="00DF4DDB">
      <w:pPr>
        <w:spacing w:before="120"/>
        <w:rPr>
          <w:lang w:val="en-CA"/>
        </w:rPr>
      </w:pPr>
      <w:r w:rsidRPr="00F41B80">
        <w:rPr>
          <w:lang w:val="en-CA"/>
        </w:rPr>
        <w:t>The stabilization phase use</w:t>
      </w:r>
      <w:r w:rsidR="00FC3670">
        <w:rPr>
          <w:lang w:val="en-CA"/>
        </w:rPr>
        <w:t>d</w:t>
      </w:r>
      <w:r w:rsidRPr="00F41B80">
        <w:rPr>
          <w:lang w:val="en-CA"/>
        </w:rPr>
        <w:t xml:space="preserve"> the test material of a test session; three BTCs, containing one sample of best quality, one of the worst quality and one of medium quality, </w:t>
      </w:r>
      <w:r w:rsidR="00FC3670">
        <w:rPr>
          <w:lang w:val="en-CA"/>
        </w:rPr>
        <w:t>which we</w:t>
      </w:r>
      <w:r w:rsidRPr="00F41B80">
        <w:rPr>
          <w:lang w:val="en-CA"/>
        </w:rPr>
        <w:t xml:space="preserve">re duplicated at the beginning of the test session. </w:t>
      </w:r>
      <w:r w:rsidR="00FC3670">
        <w:rPr>
          <w:lang w:val="en-CA"/>
        </w:rPr>
        <w:t>In</w:t>
      </w:r>
      <w:r w:rsidR="00FC3670" w:rsidRPr="00F41B80">
        <w:rPr>
          <w:lang w:val="en-CA"/>
        </w:rPr>
        <w:t xml:space="preserve"> </w:t>
      </w:r>
      <w:r w:rsidRPr="00F41B80">
        <w:rPr>
          <w:lang w:val="en-CA"/>
        </w:rPr>
        <w:t xml:space="preserve">this way, the test subjects </w:t>
      </w:r>
      <w:r w:rsidR="00FC3670">
        <w:rPr>
          <w:lang w:val="en-CA"/>
        </w:rPr>
        <w:t>were given</w:t>
      </w:r>
      <w:r w:rsidR="00FC3670" w:rsidRPr="00F41B80">
        <w:rPr>
          <w:lang w:val="en-CA"/>
        </w:rPr>
        <w:t xml:space="preserve"> </w:t>
      </w:r>
      <w:r w:rsidRPr="00F41B80">
        <w:rPr>
          <w:lang w:val="en-CA"/>
        </w:rPr>
        <w:t xml:space="preserve">an immediate impression of the quality range they </w:t>
      </w:r>
      <w:r w:rsidR="00FC3670">
        <w:rPr>
          <w:lang w:val="en-CA"/>
        </w:rPr>
        <w:t>we</w:t>
      </w:r>
      <w:r w:rsidRPr="00F41B80">
        <w:rPr>
          <w:lang w:val="en-CA"/>
        </w:rPr>
        <w:t>re expected to evaluate during that session.</w:t>
      </w:r>
    </w:p>
    <w:p w14:paraId="7E06B9C0" w14:textId="6BBBC302" w:rsidR="00DF4DDB" w:rsidRPr="00F41B80" w:rsidRDefault="00DF4DDB" w:rsidP="00DF4DDB">
      <w:pPr>
        <w:spacing w:before="120"/>
        <w:rPr>
          <w:lang w:val="en-CA"/>
        </w:rPr>
      </w:pPr>
      <w:r w:rsidRPr="00F41B80">
        <w:rPr>
          <w:lang w:val="en-CA"/>
        </w:rPr>
        <w:t xml:space="preserve">The scores of the stabilization phase </w:t>
      </w:r>
      <w:r w:rsidR="00FC3670">
        <w:rPr>
          <w:lang w:val="en-CA"/>
        </w:rPr>
        <w:t>we</w:t>
      </w:r>
      <w:r w:rsidRPr="00F41B80">
        <w:rPr>
          <w:lang w:val="en-CA"/>
        </w:rPr>
        <w:t xml:space="preserve">re discarded. Consistency of the behaviour of the subjects </w:t>
      </w:r>
      <w:r w:rsidR="00493EB5" w:rsidRPr="00F41B80">
        <w:rPr>
          <w:lang w:val="en-CA"/>
        </w:rPr>
        <w:t>was</w:t>
      </w:r>
      <w:r w:rsidRPr="00F41B80">
        <w:rPr>
          <w:lang w:val="en-CA"/>
        </w:rPr>
        <w:t xml:space="preserve"> checked </w:t>
      </w:r>
      <w:r w:rsidR="00FC3670">
        <w:rPr>
          <w:lang w:val="en-CA"/>
        </w:rPr>
        <w:t xml:space="preserve">by </w:t>
      </w:r>
      <w:r w:rsidRPr="00F41B80">
        <w:rPr>
          <w:lang w:val="en-CA"/>
        </w:rPr>
        <w:t xml:space="preserve">inserting in the session a BTC in which </w:t>
      </w:r>
      <w:r w:rsidR="00FC3670">
        <w:rPr>
          <w:lang w:val="en-CA"/>
        </w:rPr>
        <w:t xml:space="preserve">the </w:t>
      </w:r>
      <w:r w:rsidRPr="00F41B80">
        <w:rPr>
          <w:lang w:val="en-CA"/>
        </w:rPr>
        <w:t xml:space="preserve">original </w:t>
      </w:r>
      <w:r w:rsidR="00FC3670">
        <w:rPr>
          <w:lang w:val="en-CA"/>
        </w:rPr>
        <w:t>wa</w:t>
      </w:r>
      <w:r w:rsidRPr="00F41B80">
        <w:rPr>
          <w:lang w:val="en-CA"/>
        </w:rPr>
        <w:t xml:space="preserve">s compared to </w:t>
      </w:r>
      <w:r w:rsidR="00FC3670">
        <w:rPr>
          <w:lang w:val="en-CA"/>
        </w:rPr>
        <w:t xml:space="preserve">the </w:t>
      </w:r>
      <w:r w:rsidRPr="00F41B80">
        <w:rPr>
          <w:lang w:val="en-CA"/>
        </w:rPr>
        <w:t>original.</w:t>
      </w:r>
    </w:p>
    <w:p w14:paraId="6310FE3F" w14:textId="1D35225C" w:rsidR="00DF4DDB" w:rsidRPr="00F41B80" w:rsidRDefault="00DF4DDB" w:rsidP="00F409D8">
      <w:pPr>
        <w:pStyle w:val="Heading2"/>
        <w:rPr>
          <w:lang w:val="en-CA"/>
        </w:rPr>
      </w:pPr>
      <w:r w:rsidRPr="00F41B80">
        <w:rPr>
          <w:lang w:val="en-CA"/>
        </w:rPr>
        <w:lastRenderedPageBreak/>
        <w:t>The laboratory setup</w:t>
      </w:r>
    </w:p>
    <w:p w14:paraId="1DF6AEB3" w14:textId="54131221" w:rsidR="00DF4DDB" w:rsidRPr="00F41B80" w:rsidRDefault="00DF4DDB" w:rsidP="00DF4DDB">
      <w:pPr>
        <w:spacing w:before="120"/>
        <w:rPr>
          <w:lang w:val="en-CA"/>
        </w:rPr>
      </w:pPr>
      <w:r w:rsidRPr="00F41B80">
        <w:rPr>
          <w:lang w:val="en-CA"/>
        </w:rPr>
        <w:t>The laborator</w:t>
      </w:r>
      <w:r w:rsidR="00FC3670">
        <w:rPr>
          <w:lang w:val="en-CA"/>
        </w:rPr>
        <w:t>ies</w:t>
      </w:r>
      <w:r w:rsidRPr="00F41B80">
        <w:rPr>
          <w:lang w:val="en-CA"/>
        </w:rPr>
        <w:t xml:space="preserve"> for </w:t>
      </w:r>
      <w:r w:rsidR="00FC3670">
        <w:rPr>
          <w:lang w:val="en-CA"/>
        </w:rPr>
        <w:t>the</w:t>
      </w:r>
      <w:r w:rsidRPr="00F41B80">
        <w:rPr>
          <w:lang w:val="en-CA"/>
        </w:rPr>
        <w:t xml:space="preserve"> subjective assessment</w:t>
      </w:r>
      <w:r w:rsidR="00FC3670">
        <w:rPr>
          <w:lang w:val="en-CA"/>
        </w:rPr>
        <w:t>s</w:t>
      </w:r>
      <w:r w:rsidRPr="00F41B80">
        <w:rPr>
          <w:lang w:val="en-CA"/>
        </w:rPr>
        <w:t xml:space="preserve"> </w:t>
      </w:r>
      <w:r w:rsidR="00FC3670">
        <w:rPr>
          <w:lang w:val="en-CA"/>
        </w:rPr>
        <w:t>were</w:t>
      </w:r>
      <w:r w:rsidR="00FC3670" w:rsidRPr="00F41B80">
        <w:rPr>
          <w:lang w:val="en-CA"/>
        </w:rPr>
        <w:t xml:space="preserve"> </w:t>
      </w:r>
      <w:r w:rsidRPr="00F41B80">
        <w:rPr>
          <w:lang w:val="en-CA"/>
        </w:rPr>
        <w:t>set up following</w:t>
      </w:r>
      <w:r w:rsidR="00FC3670">
        <w:rPr>
          <w:lang w:val="en-CA"/>
        </w:rPr>
        <w:t>,</w:t>
      </w:r>
      <w:r w:rsidRPr="00F41B80">
        <w:rPr>
          <w:lang w:val="en-CA"/>
        </w:rPr>
        <w:t xml:space="preserve"> as much as possible</w:t>
      </w:r>
      <w:r w:rsidR="00FC3670">
        <w:rPr>
          <w:lang w:val="en-CA"/>
        </w:rPr>
        <w:t>,</w:t>
      </w:r>
      <w:r w:rsidRPr="00F41B80">
        <w:rPr>
          <w:lang w:val="en-CA"/>
        </w:rPr>
        <w:t xml:space="preserve"> the more relevant ITU Recommendations (e</w:t>
      </w:r>
      <w:r w:rsidR="00711484">
        <w:rPr>
          <w:lang w:val="en-CA"/>
        </w:rPr>
        <w:t>sp</w:t>
      </w:r>
      <w:r w:rsidRPr="00F41B80">
        <w:rPr>
          <w:lang w:val="en-CA"/>
        </w:rPr>
        <w:t>. ITU-R BT.500 and ITU-T P.910).</w:t>
      </w:r>
    </w:p>
    <w:p w14:paraId="1B98CD84" w14:textId="1CF4FC69" w:rsidR="00DF4DDB" w:rsidRPr="00F41B80" w:rsidRDefault="00DF4DDB" w:rsidP="00DF4DDB">
      <w:pPr>
        <w:spacing w:before="120"/>
        <w:rPr>
          <w:lang w:val="en-CA"/>
        </w:rPr>
      </w:pPr>
      <w:r w:rsidRPr="00F41B80">
        <w:rPr>
          <w:lang w:val="en-CA"/>
        </w:rPr>
        <w:t>For the SDR and 360</w:t>
      </w:r>
      <w:r w:rsidR="00F41B80">
        <w:rPr>
          <w:lang w:val="en-CA"/>
        </w:rPr>
        <w:t>° video</w:t>
      </w:r>
      <w:r w:rsidRPr="00F41B80">
        <w:rPr>
          <w:lang w:val="en-CA"/>
        </w:rPr>
        <w:t xml:space="preserve"> tests, high quality TV sets </w:t>
      </w:r>
      <w:r w:rsidR="00AC5C1B">
        <w:rPr>
          <w:lang w:val="en-CA"/>
        </w:rPr>
        <w:t xml:space="preserve">(OLED LG 55”) </w:t>
      </w:r>
      <w:r w:rsidR="00493EB5" w:rsidRPr="00F41B80">
        <w:rPr>
          <w:lang w:val="en-CA"/>
        </w:rPr>
        <w:t>were</w:t>
      </w:r>
      <w:r w:rsidRPr="00F41B80">
        <w:rPr>
          <w:lang w:val="en-CA"/>
        </w:rPr>
        <w:t xml:space="preserve"> used, taking care of disabling (as much as possible) all the internal local post</w:t>
      </w:r>
      <w:r w:rsidR="00711484">
        <w:rPr>
          <w:lang w:val="en-CA"/>
        </w:rPr>
        <w:t>-</w:t>
      </w:r>
      <w:r w:rsidRPr="00F41B80">
        <w:rPr>
          <w:lang w:val="en-CA"/>
        </w:rPr>
        <w:t>processing of the images (e.g</w:t>
      </w:r>
      <w:r w:rsidR="00711484">
        <w:rPr>
          <w:lang w:val="en-CA"/>
        </w:rPr>
        <w:t>.,</w:t>
      </w:r>
      <w:r w:rsidRPr="00F41B80">
        <w:rPr>
          <w:lang w:val="en-CA"/>
        </w:rPr>
        <w:t xml:space="preserve"> noise reduction</w:t>
      </w:r>
      <w:r w:rsidR="00711484">
        <w:rPr>
          <w:lang w:val="en-CA"/>
        </w:rPr>
        <w:t>,</w:t>
      </w:r>
      <w:r w:rsidRPr="00F41B80">
        <w:rPr>
          <w:lang w:val="en-CA"/>
        </w:rPr>
        <w:t xml:space="preserve"> etc.).</w:t>
      </w:r>
    </w:p>
    <w:p w14:paraId="5010F52D" w14:textId="37868C75" w:rsidR="00DF4DDB" w:rsidRPr="00F41B80" w:rsidRDefault="00DF4DDB" w:rsidP="00DF4DDB">
      <w:pPr>
        <w:spacing w:before="120"/>
        <w:rPr>
          <w:lang w:val="en-CA"/>
        </w:rPr>
      </w:pPr>
      <w:r w:rsidRPr="00F41B80">
        <w:rPr>
          <w:lang w:val="en-CA"/>
        </w:rPr>
        <w:t>For the HDR tests, appropriate display</w:t>
      </w:r>
      <w:r w:rsidR="00AC5C1B">
        <w:rPr>
          <w:lang w:val="en-CA"/>
        </w:rPr>
        <w:t>s</w:t>
      </w:r>
      <w:r w:rsidRPr="00F41B80">
        <w:rPr>
          <w:lang w:val="en-CA"/>
        </w:rPr>
        <w:t xml:space="preserve"> </w:t>
      </w:r>
      <w:r w:rsidR="00493EB5" w:rsidRPr="00F41B80">
        <w:rPr>
          <w:lang w:val="en-CA"/>
        </w:rPr>
        <w:t>w</w:t>
      </w:r>
      <w:r w:rsidR="00AC5C1B">
        <w:rPr>
          <w:lang w:val="en-CA"/>
        </w:rPr>
        <w:t>ere</w:t>
      </w:r>
      <w:r w:rsidRPr="00F41B80">
        <w:rPr>
          <w:lang w:val="en-CA"/>
        </w:rPr>
        <w:t xml:space="preserve"> use</w:t>
      </w:r>
      <w:r w:rsidR="00493EB5" w:rsidRPr="00F41B80">
        <w:rPr>
          <w:lang w:val="en-CA"/>
        </w:rPr>
        <w:t>d</w:t>
      </w:r>
      <w:r w:rsidRPr="00F41B80">
        <w:rPr>
          <w:lang w:val="en-CA"/>
        </w:rPr>
        <w:t xml:space="preserve"> (S</w:t>
      </w:r>
      <w:r w:rsidR="00711484">
        <w:rPr>
          <w:lang w:val="en-CA"/>
        </w:rPr>
        <w:t>ony</w:t>
      </w:r>
      <w:r w:rsidRPr="00F41B80">
        <w:rPr>
          <w:lang w:val="en-CA"/>
        </w:rPr>
        <w:t xml:space="preserve"> BVM X300 for HDR-A, SIM2 for HDR-B)</w:t>
      </w:r>
    </w:p>
    <w:p w14:paraId="359AB057" w14:textId="78F9D8EA" w:rsidR="00DF4DDB" w:rsidRPr="00F41B80" w:rsidRDefault="00DF4DDB" w:rsidP="00DF4DDB">
      <w:pPr>
        <w:spacing w:before="120"/>
        <w:rPr>
          <w:lang w:val="en-CA"/>
        </w:rPr>
      </w:pPr>
      <w:r w:rsidRPr="00F41B80">
        <w:rPr>
          <w:lang w:val="en-CA"/>
        </w:rPr>
        <w:t>The video play server</w:t>
      </w:r>
      <w:r w:rsidR="00AC5C1B">
        <w:rPr>
          <w:lang w:val="en-CA"/>
        </w:rPr>
        <w:t>s</w:t>
      </w:r>
      <w:r w:rsidRPr="00F41B80">
        <w:rPr>
          <w:lang w:val="en-CA"/>
        </w:rPr>
        <w:t xml:space="preserve"> used to play </w:t>
      </w:r>
      <w:r w:rsidR="00AC5C1B">
        <w:rPr>
          <w:lang w:val="en-CA"/>
        </w:rPr>
        <w:t xml:space="preserve">the </w:t>
      </w:r>
      <w:r w:rsidRPr="00F41B80">
        <w:rPr>
          <w:lang w:val="en-CA"/>
        </w:rPr>
        <w:t>video</w:t>
      </w:r>
      <w:r w:rsidR="00AC5C1B">
        <w:rPr>
          <w:lang w:val="en-CA"/>
        </w:rPr>
        <w:t xml:space="preserve"> clips on the displays</w:t>
      </w:r>
      <w:r w:rsidRPr="00F41B80">
        <w:rPr>
          <w:lang w:val="en-CA"/>
        </w:rPr>
        <w:t xml:space="preserve"> </w:t>
      </w:r>
      <w:r w:rsidR="00711484">
        <w:rPr>
          <w:lang w:val="en-CA"/>
        </w:rPr>
        <w:t>w</w:t>
      </w:r>
      <w:r w:rsidR="00AC5C1B">
        <w:rPr>
          <w:lang w:val="en-CA"/>
        </w:rPr>
        <w:t>ere</w:t>
      </w:r>
      <w:r w:rsidR="00711484">
        <w:rPr>
          <w:lang w:val="en-CA"/>
        </w:rPr>
        <w:t xml:space="preserve"> </w:t>
      </w:r>
      <w:r w:rsidR="00AC5C1B">
        <w:rPr>
          <w:lang w:val="en-CA"/>
        </w:rPr>
        <w:t xml:space="preserve">designed </w:t>
      </w:r>
      <w:r w:rsidR="00711484">
        <w:rPr>
          <w:lang w:val="en-CA"/>
        </w:rPr>
        <w:t>to</w:t>
      </w:r>
      <w:r w:rsidRPr="00F41B80">
        <w:rPr>
          <w:lang w:val="en-CA"/>
        </w:rPr>
        <w:t xml:space="preserve"> support </w:t>
      </w:r>
      <w:r w:rsidR="00AC5C1B">
        <w:rPr>
          <w:lang w:val="en-CA"/>
        </w:rPr>
        <w:t>the presentation</w:t>
      </w:r>
      <w:r w:rsidRPr="00F41B80">
        <w:rPr>
          <w:lang w:val="en-CA"/>
        </w:rPr>
        <w:t xml:space="preserve"> of both </w:t>
      </w:r>
      <w:r w:rsidR="00AC5C1B">
        <w:rPr>
          <w:lang w:val="en-CA"/>
        </w:rPr>
        <w:t xml:space="preserve">HD </w:t>
      </w:r>
      <w:r w:rsidRPr="00F41B80">
        <w:rPr>
          <w:lang w:val="en-CA"/>
        </w:rPr>
        <w:t>and UHD video formats, at 24, 30, 50 and 60 frames per second, without any limitation, or without introducing any temporal or visual artefacts.</w:t>
      </w:r>
    </w:p>
    <w:p w14:paraId="0A6BD027" w14:textId="24036FE3" w:rsidR="00DF4DDB" w:rsidRPr="00F41B80" w:rsidRDefault="00AC5C1B" w:rsidP="00DF4DDB">
      <w:pPr>
        <w:spacing w:before="120"/>
        <w:rPr>
          <w:lang w:val="en-CA"/>
        </w:rPr>
      </w:pPr>
      <w:r>
        <w:rPr>
          <w:lang w:val="en-CA"/>
        </w:rPr>
        <w:t>A new version (2_0_2) of the</w:t>
      </w:r>
      <w:r w:rsidRPr="00F41B80">
        <w:rPr>
          <w:lang w:val="en-CA"/>
        </w:rPr>
        <w:t xml:space="preserve"> </w:t>
      </w:r>
      <w:r w:rsidR="00DF4DDB" w:rsidRPr="00F41B80">
        <w:rPr>
          <w:lang w:val="en-CA"/>
        </w:rPr>
        <w:t xml:space="preserve">MUP player </w:t>
      </w:r>
      <w:r w:rsidR="00493EB5" w:rsidRPr="00F41B80">
        <w:rPr>
          <w:lang w:val="en-CA"/>
        </w:rPr>
        <w:t>was</w:t>
      </w:r>
      <w:r w:rsidR="00DF4DDB" w:rsidRPr="00F41B80">
        <w:rPr>
          <w:lang w:val="en-CA"/>
        </w:rPr>
        <w:t xml:space="preserve"> used for </w:t>
      </w:r>
      <w:r w:rsidR="00F41B80">
        <w:rPr>
          <w:lang w:val="en-CA"/>
        </w:rPr>
        <w:t xml:space="preserve">all three categories of </w:t>
      </w:r>
      <w:r w:rsidR="00DF4DDB" w:rsidRPr="00F41B80">
        <w:rPr>
          <w:lang w:val="en-CA"/>
        </w:rPr>
        <w:t>tests</w:t>
      </w:r>
      <w:r w:rsidR="00F41B80">
        <w:rPr>
          <w:lang w:val="en-CA"/>
        </w:rPr>
        <w:t xml:space="preserve"> (</w:t>
      </w:r>
      <w:r w:rsidR="00F41B80" w:rsidRPr="00F41B80">
        <w:rPr>
          <w:lang w:val="en-CA"/>
        </w:rPr>
        <w:t>SDR</w:t>
      </w:r>
      <w:r w:rsidR="00F41B80">
        <w:rPr>
          <w:lang w:val="en-CA"/>
        </w:rPr>
        <w:t xml:space="preserve">, </w:t>
      </w:r>
      <w:r w:rsidR="00F41B80" w:rsidRPr="00F41B80">
        <w:rPr>
          <w:lang w:val="en-CA"/>
        </w:rPr>
        <w:t>360</w:t>
      </w:r>
      <w:r w:rsidR="00F41B80">
        <w:rPr>
          <w:lang w:val="en-CA"/>
        </w:rPr>
        <w:t>°</w:t>
      </w:r>
      <w:r w:rsidR="00F41B80" w:rsidRPr="00F41B80">
        <w:rPr>
          <w:lang w:val="en-CA"/>
        </w:rPr>
        <w:t>, and HDR</w:t>
      </w:r>
      <w:r w:rsidR="00F41B80">
        <w:rPr>
          <w:lang w:val="en-CA"/>
        </w:rPr>
        <w:t>)</w:t>
      </w:r>
      <w:r w:rsidR="00DF4DDB" w:rsidRPr="00F41B80">
        <w:rPr>
          <w:lang w:val="en-CA"/>
        </w:rPr>
        <w:t>.</w:t>
      </w:r>
    </w:p>
    <w:p w14:paraId="278C8832" w14:textId="28CF1A1C" w:rsidR="00DF4DDB" w:rsidRPr="00F41B80" w:rsidRDefault="00DF4DDB" w:rsidP="00F409D8">
      <w:pPr>
        <w:pStyle w:val="Heading3"/>
        <w:jc w:val="both"/>
        <w:rPr>
          <w:lang w:val="en-CA"/>
        </w:rPr>
      </w:pPr>
      <w:r w:rsidRPr="00F41B80">
        <w:rPr>
          <w:lang w:val="en-CA"/>
        </w:rPr>
        <w:t>Viewing distance, seats and monitor size</w:t>
      </w:r>
    </w:p>
    <w:p w14:paraId="5551A3E7" w14:textId="08ADC519" w:rsidR="00DF4DDB" w:rsidRPr="00F41B80" w:rsidRDefault="00DF4DDB" w:rsidP="00DF4DDB">
      <w:pPr>
        <w:spacing w:before="120"/>
        <w:rPr>
          <w:lang w:val="en-CA"/>
        </w:rPr>
      </w:pPr>
      <w:r w:rsidRPr="00F41B80">
        <w:rPr>
          <w:lang w:val="en-CA"/>
        </w:rPr>
        <w:t>For the SDR and 360</w:t>
      </w:r>
      <w:r w:rsidR="000E4DD8">
        <w:rPr>
          <w:lang w:val="en-CA"/>
        </w:rPr>
        <w:t>°</w:t>
      </w:r>
      <w:r w:rsidRPr="00F41B80">
        <w:rPr>
          <w:lang w:val="en-CA"/>
        </w:rPr>
        <w:t xml:space="preserve"> tests</w:t>
      </w:r>
      <w:r w:rsidR="00711484">
        <w:rPr>
          <w:lang w:val="en-CA"/>
        </w:rPr>
        <w:t>,</w:t>
      </w:r>
      <w:r w:rsidRPr="00F41B80">
        <w:rPr>
          <w:lang w:val="en-CA"/>
        </w:rPr>
        <w:t xml:space="preserve"> a 55” commercially available OLED TV set </w:t>
      </w:r>
      <w:r w:rsidR="00493EB5" w:rsidRPr="00F41B80">
        <w:rPr>
          <w:lang w:val="en-CA"/>
        </w:rPr>
        <w:t>was</w:t>
      </w:r>
      <w:r w:rsidRPr="00F41B80">
        <w:rPr>
          <w:lang w:val="en-CA"/>
        </w:rPr>
        <w:t xml:space="preserve"> used</w:t>
      </w:r>
      <w:r w:rsidR="00AC5C1B">
        <w:rPr>
          <w:lang w:val="en-CA"/>
        </w:rPr>
        <w:t xml:space="preserve">; this arrangement allowed </w:t>
      </w:r>
      <w:r w:rsidR="001D2208">
        <w:rPr>
          <w:lang w:val="en-CA"/>
        </w:rPr>
        <w:t>the</w:t>
      </w:r>
      <w:r w:rsidR="00AC5C1B">
        <w:rPr>
          <w:lang w:val="en-CA"/>
        </w:rPr>
        <w:t xml:space="preserve"> seat</w:t>
      </w:r>
      <w:r w:rsidR="001D2208">
        <w:rPr>
          <w:lang w:val="en-CA"/>
        </w:rPr>
        <w:t>ing of</w:t>
      </w:r>
      <w:r w:rsidR="00AC5C1B">
        <w:rPr>
          <w:lang w:val="en-CA"/>
        </w:rPr>
        <w:t xml:space="preserve"> three subjects at the same time in front of the display</w:t>
      </w:r>
      <w:r w:rsidRPr="00F41B80">
        <w:rPr>
          <w:lang w:val="en-CA"/>
        </w:rPr>
        <w:t>.</w:t>
      </w:r>
    </w:p>
    <w:p w14:paraId="6F489EAB" w14:textId="0D6EF2ED" w:rsidR="00AC5C1B" w:rsidRDefault="00DF4DDB" w:rsidP="00DF4DDB">
      <w:pPr>
        <w:spacing w:before="120"/>
        <w:rPr>
          <w:lang w:val="en-CA"/>
        </w:rPr>
      </w:pPr>
      <w:r w:rsidRPr="00F41B80">
        <w:rPr>
          <w:lang w:val="en-CA"/>
        </w:rPr>
        <w:t>For the HDR-A test</w:t>
      </w:r>
      <w:r w:rsidR="006B00A7">
        <w:rPr>
          <w:lang w:val="en-CA"/>
        </w:rPr>
        <w:t>,</w:t>
      </w:r>
      <w:r w:rsidRPr="00F41B80">
        <w:rPr>
          <w:lang w:val="en-CA"/>
        </w:rPr>
        <w:t xml:space="preserve"> a 30” </w:t>
      </w:r>
      <w:r w:rsidR="00AC5C1B">
        <w:rPr>
          <w:lang w:val="en-CA"/>
        </w:rPr>
        <w:t>S</w:t>
      </w:r>
      <w:r w:rsidR="00B336B0">
        <w:rPr>
          <w:lang w:val="en-CA"/>
        </w:rPr>
        <w:t>ony</w:t>
      </w:r>
      <w:r w:rsidR="00AC5C1B">
        <w:rPr>
          <w:lang w:val="en-CA"/>
        </w:rPr>
        <w:t xml:space="preserve"> BVM 300 </w:t>
      </w:r>
      <w:r w:rsidRPr="00F41B80">
        <w:rPr>
          <w:lang w:val="en-CA"/>
        </w:rPr>
        <w:t xml:space="preserve">monitor </w:t>
      </w:r>
      <w:r w:rsidR="00493EB5" w:rsidRPr="00F41B80">
        <w:rPr>
          <w:lang w:val="en-CA"/>
        </w:rPr>
        <w:t>was</w:t>
      </w:r>
      <w:r w:rsidRPr="00F41B80">
        <w:rPr>
          <w:lang w:val="en-CA"/>
        </w:rPr>
        <w:t xml:space="preserve"> used</w:t>
      </w:r>
      <w:r w:rsidR="00AC5C1B">
        <w:rPr>
          <w:lang w:val="en-CA"/>
        </w:rPr>
        <w:t>; in this case</w:t>
      </w:r>
      <w:r w:rsidR="006B00A7">
        <w:rPr>
          <w:lang w:val="en-CA"/>
        </w:rPr>
        <w:t>,</w:t>
      </w:r>
      <w:r w:rsidR="00AC5C1B">
        <w:rPr>
          <w:lang w:val="en-CA"/>
        </w:rPr>
        <w:t xml:space="preserve"> two subjects were seated in front of the display.</w:t>
      </w:r>
    </w:p>
    <w:p w14:paraId="3809C888" w14:textId="746A3354" w:rsidR="00DF4DDB" w:rsidRPr="00F41B80" w:rsidRDefault="00AC5C1B" w:rsidP="00DF4DDB">
      <w:pPr>
        <w:spacing w:before="120"/>
        <w:rPr>
          <w:lang w:val="en-CA"/>
        </w:rPr>
      </w:pPr>
      <w:r>
        <w:rPr>
          <w:lang w:val="en-CA"/>
        </w:rPr>
        <w:t>F</w:t>
      </w:r>
      <w:r w:rsidR="00DF4DDB" w:rsidRPr="00F41B80">
        <w:rPr>
          <w:lang w:val="en-CA"/>
        </w:rPr>
        <w:t>or the HDR-B test</w:t>
      </w:r>
      <w:r w:rsidR="006B00A7">
        <w:rPr>
          <w:lang w:val="en-CA"/>
        </w:rPr>
        <w:t>,</w:t>
      </w:r>
      <w:r w:rsidR="00DF4DDB" w:rsidRPr="00F41B80">
        <w:rPr>
          <w:lang w:val="en-CA"/>
        </w:rPr>
        <w:t xml:space="preserve"> a 47” monitor </w:t>
      </w:r>
      <w:r w:rsidR="00493EB5" w:rsidRPr="00F41B80">
        <w:rPr>
          <w:lang w:val="en-CA"/>
        </w:rPr>
        <w:t>was</w:t>
      </w:r>
      <w:r w:rsidR="00DF4DDB" w:rsidRPr="00F41B80">
        <w:rPr>
          <w:lang w:val="en-CA"/>
        </w:rPr>
        <w:t xml:space="preserve"> used</w:t>
      </w:r>
      <w:r>
        <w:rPr>
          <w:lang w:val="en-CA"/>
        </w:rPr>
        <w:t>; in this case</w:t>
      </w:r>
      <w:r w:rsidR="006B00A7">
        <w:rPr>
          <w:lang w:val="en-CA"/>
        </w:rPr>
        <w:t>,</w:t>
      </w:r>
      <w:r>
        <w:rPr>
          <w:lang w:val="en-CA"/>
        </w:rPr>
        <w:t xml:space="preserve"> three subjects were seated in front of the display</w:t>
      </w:r>
      <w:r w:rsidR="00DF4DDB" w:rsidRPr="00F41B80">
        <w:rPr>
          <w:lang w:val="en-CA"/>
        </w:rPr>
        <w:t>.</w:t>
      </w:r>
    </w:p>
    <w:p w14:paraId="6A5EEDA8" w14:textId="7441E33D" w:rsidR="00DF4DDB" w:rsidRPr="00F41B80" w:rsidRDefault="00DF4DDB" w:rsidP="00DF4DDB">
      <w:pPr>
        <w:spacing w:before="120"/>
        <w:rPr>
          <w:lang w:val="en-CA"/>
        </w:rPr>
      </w:pPr>
      <w:r w:rsidRPr="00F41B80">
        <w:rPr>
          <w:lang w:val="en-CA"/>
        </w:rPr>
        <w:t xml:space="preserve">The viewing distance </w:t>
      </w:r>
      <w:r w:rsidR="00493EB5" w:rsidRPr="00F41B80">
        <w:rPr>
          <w:lang w:val="en-CA"/>
        </w:rPr>
        <w:t>was</w:t>
      </w:r>
      <w:r w:rsidRPr="00F41B80">
        <w:rPr>
          <w:lang w:val="en-CA"/>
        </w:rPr>
        <w:t xml:space="preserve"> 2H, where H is equal to the height of the active part of the screen.</w:t>
      </w:r>
    </w:p>
    <w:p w14:paraId="0F56FB25" w14:textId="643D5809" w:rsidR="00DF4DDB" w:rsidRPr="00F41B80" w:rsidRDefault="00DF4DDB" w:rsidP="00F409D8">
      <w:pPr>
        <w:pStyle w:val="Heading3"/>
        <w:jc w:val="both"/>
        <w:rPr>
          <w:lang w:val="en-CA"/>
        </w:rPr>
      </w:pPr>
      <w:r w:rsidRPr="00F41B80">
        <w:rPr>
          <w:lang w:val="en-CA"/>
        </w:rPr>
        <w:t>Viewing environment</w:t>
      </w:r>
    </w:p>
    <w:p w14:paraId="16ED7005" w14:textId="206735E7" w:rsidR="00DF4DDB" w:rsidRPr="00F41B80" w:rsidRDefault="00DF4DDB" w:rsidP="00DF4DDB">
      <w:pPr>
        <w:spacing w:before="120"/>
        <w:rPr>
          <w:lang w:val="en-CA"/>
        </w:rPr>
      </w:pPr>
      <w:r w:rsidRPr="00F41B80">
        <w:rPr>
          <w:lang w:val="en-CA"/>
        </w:rPr>
        <w:t xml:space="preserve">The test laboratory </w:t>
      </w:r>
      <w:r w:rsidR="00711484">
        <w:rPr>
          <w:lang w:val="en-CA"/>
        </w:rPr>
        <w:t>was</w:t>
      </w:r>
      <w:r w:rsidRPr="00F41B80">
        <w:rPr>
          <w:lang w:val="en-CA"/>
        </w:rPr>
        <w:t xml:space="preserve"> carefully protected from any external visual or audio pollution.</w:t>
      </w:r>
    </w:p>
    <w:p w14:paraId="5C544F6B" w14:textId="1A251439" w:rsidR="00DF4DDB" w:rsidRPr="00F41B80" w:rsidRDefault="00DF4DDB" w:rsidP="00F409D8">
      <w:pPr>
        <w:spacing w:before="120"/>
        <w:rPr>
          <w:lang w:val="en-CA"/>
        </w:rPr>
      </w:pPr>
      <w:r w:rsidRPr="00F41B80">
        <w:rPr>
          <w:lang w:val="en-CA"/>
        </w:rPr>
        <w:t>Internal general</w:t>
      </w:r>
      <w:r w:rsidR="00711484">
        <w:rPr>
          <w:lang w:val="en-CA"/>
        </w:rPr>
        <w:t>,</w:t>
      </w:r>
      <w:r w:rsidRPr="00F41B80">
        <w:rPr>
          <w:lang w:val="en-CA"/>
        </w:rPr>
        <w:t xml:space="preserve"> light </w:t>
      </w:r>
      <w:r w:rsidR="00711484">
        <w:rPr>
          <w:lang w:val="en-CA"/>
        </w:rPr>
        <w:t>was kept</w:t>
      </w:r>
      <w:r w:rsidRPr="00F41B80">
        <w:rPr>
          <w:lang w:val="en-CA"/>
        </w:rPr>
        <w:t xml:space="preserve"> low (just enough to allow the viewing subjects to fill out the scoring sheets) and a uniform light </w:t>
      </w:r>
      <w:r w:rsidR="00711484">
        <w:rPr>
          <w:lang w:val="en-CA"/>
        </w:rPr>
        <w:t>was</w:t>
      </w:r>
      <w:r w:rsidRPr="00F41B80">
        <w:rPr>
          <w:lang w:val="en-CA"/>
        </w:rPr>
        <w:t xml:space="preserve"> placed behind the monitor; this light </w:t>
      </w:r>
      <w:r w:rsidR="00D7413F" w:rsidRPr="00F41B80">
        <w:rPr>
          <w:lang w:val="en-CA"/>
        </w:rPr>
        <w:t>had</w:t>
      </w:r>
      <w:r w:rsidRPr="00F41B80">
        <w:rPr>
          <w:lang w:val="en-CA"/>
        </w:rPr>
        <w:t xml:space="preserve"> an intensity of maximum 30 nits. No light source </w:t>
      </w:r>
      <w:r w:rsidR="00711484">
        <w:rPr>
          <w:lang w:val="en-CA"/>
        </w:rPr>
        <w:t>was allowed to be</w:t>
      </w:r>
      <w:r w:rsidRPr="00F41B80">
        <w:rPr>
          <w:lang w:val="en-CA"/>
        </w:rPr>
        <w:t xml:space="preserve"> directed to the screen or </w:t>
      </w:r>
      <w:r w:rsidR="00711484">
        <w:rPr>
          <w:lang w:val="en-CA"/>
        </w:rPr>
        <w:t xml:space="preserve">to </w:t>
      </w:r>
      <w:r w:rsidRPr="00F41B80">
        <w:rPr>
          <w:lang w:val="en-CA"/>
        </w:rPr>
        <w:t xml:space="preserve">create reflections; </w:t>
      </w:r>
      <w:r w:rsidR="00711484">
        <w:rPr>
          <w:lang w:val="en-CA"/>
        </w:rPr>
        <w:t xml:space="preserve">the </w:t>
      </w:r>
      <w:r w:rsidRPr="00F41B80">
        <w:rPr>
          <w:lang w:val="en-CA"/>
        </w:rPr>
        <w:t xml:space="preserve">ceiling, floor and walls of the laboratory </w:t>
      </w:r>
      <w:r w:rsidR="00711484">
        <w:rPr>
          <w:lang w:val="en-CA"/>
        </w:rPr>
        <w:t>were</w:t>
      </w:r>
      <w:r w:rsidRPr="00F41B80">
        <w:rPr>
          <w:lang w:val="en-CA"/>
        </w:rPr>
        <w:t xml:space="preserve"> made of non-reflecting black or dark grey material (e.g.</w:t>
      </w:r>
      <w:r w:rsidR="00711484">
        <w:rPr>
          <w:lang w:val="en-CA"/>
        </w:rPr>
        <w:t>,</w:t>
      </w:r>
      <w:r w:rsidRPr="00F41B80">
        <w:rPr>
          <w:lang w:val="en-CA"/>
        </w:rPr>
        <w:t xml:space="preserve"> carpet or velvet).</w:t>
      </w:r>
    </w:p>
    <w:p w14:paraId="7ABF8CD1" w14:textId="1B859FA2" w:rsidR="007A7CD8" w:rsidRPr="00F41B80" w:rsidRDefault="007A7CD8" w:rsidP="007A7CD8">
      <w:pPr>
        <w:pStyle w:val="Heading1"/>
        <w:rPr>
          <w:rFonts w:cs="Times New Roman"/>
          <w:lang w:val="en-CA"/>
        </w:rPr>
      </w:pPr>
      <w:bookmarkStart w:id="27" w:name="_Ref525304475"/>
      <w:r w:rsidRPr="00F41B80">
        <w:rPr>
          <w:rFonts w:cs="Times New Roman"/>
          <w:lang w:val="en-CA"/>
        </w:rPr>
        <w:t xml:space="preserve">Logistics and conduct of </w:t>
      </w:r>
      <w:r w:rsidR="00546C59">
        <w:rPr>
          <w:rFonts w:cs="Times New Roman"/>
          <w:lang w:val="en-CA"/>
        </w:rPr>
        <w:t xml:space="preserve">the </w:t>
      </w:r>
      <w:r w:rsidRPr="00F41B80">
        <w:rPr>
          <w:rFonts w:cs="Times New Roman"/>
          <w:lang w:val="en-CA"/>
        </w:rPr>
        <w:t>subjective tests</w:t>
      </w:r>
      <w:bookmarkEnd w:id="27"/>
    </w:p>
    <w:p w14:paraId="218A22BE" w14:textId="080F0EBA" w:rsidR="007A7CD8" w:rsidRPr="00F41B80" w:rsidRDefault="007A7CD8" w:rsidP="007A7CD8">
      <w:pPr>
        <w:jc w:val="both"/>
        <w:rPr>
          <w:szCs w:val="24"/>
          <w:lang w:val="en-CA"/>
        </w:rPr>
      </w:pPr>
      <w:r w:rsidRPr="00F41B80">
        <w:rPr>
          <w:szCs w:val="24"/>
          <w:lang w:val="en-CA"/>
        </w:rPr>
        <w:t xml:space="preserve">A total of </w:t>
      </w:r>
      <w:r w:rsidR="00B729E6">
        <w:rPr>
          <w:szCs w:val="24"/>
          <w:lang w:val="en-CA"/>
        </w:rPr>
        <w:t>10</w:t>
      </w:r>
      <w:r w:rsidR="00B729E6" w:rsidRPr="00F41B80">
        <w:rPr>
          <w:szCs w:val="24"/>
          <w:lang w:val="en-CA"/>
        </w:rPr>
        <w:t xml:space="preserve"> </w:t>
      </w:r>
      <w:r w:rsidRPr="00F41B80">
        <w:rPr>
          <w:szCs w:val="24"/>
          <w:lang w:val="en-CA"/>
        </w:rPr>
        <w:t>test labs</w:t>
      </w:r>
      <w:r w:rsidR="00B729E6">
        <w:rPr>
          <w:szCs w:val="24"/>
          <w:lang w:val="en-CA"/>
        </w:rPr>
        <w:t>,</w:t>
      </w:r>
      <w:r w:rsidR="0041189C">
        <w:rPr>
          <w:szCs w:val="24"/>
          <w:lang w:val="en-CA"/>
        </w:rPr>
        <w:t xml:space="preserve"> </w:t>
      </w:r>
      <w:r w:rsidRPr="00F41B80">
        <w:rPr>
          <w:szCs w:val="24"/>
          <w:lang w:val="en-CA"/>
        </w:rPr>
        <w:t xml:space="preserve">which </w:t>
      </w:r>
      <w:r w:rsidR="00711484">
        <w:rPr>
          <w:szCs w:val="24"/>
          <w:lang w:val="en-CA"/>
        </w:rPr>
        <w:t>we</w:t>
      </w:r>
      <w:r w:rsidRPr="00F41B80">
        <w:rPr>
          <w:szCs w:val="24"/>
          <w:lang w:val="en-CA"/>
        </w:rPr>
        <w:t>re experienced in their respective fields, contribute</w:t>
      </w:r>
      <w:r w:rsidR="00711484">
        <w:rPr>
          <w:szCs w:val="24"/>
          <w:lang w:val="en-CA"/>
        </w:rPr>
        <w:t>d</w:t>
      </w:r>
      <w:r w:rsidRPr="00F41B80">
        <w:rPr>
          <w:szCs w:val="24"/>
          <w:lang w:val="en-CA"/>
        </w:rPr>
        <w:t xml:space="preserve"> to the test effort. Tests were partially overlapping (conducted in at least two labs) such that verification about the validity and comparability of the tests would be possible. In particular, the test labs were as follows:</w:t>
      </w:r>
    </w:p>
    <w:p w14:paraId="4B638D64" w14:textId="5F75DDAC" w:rsidR="007A7CD8" w:rsidRPr="00F41B80" w:rsidRDefault="007A7CD8" w:rsidP="00F409D8">
      <w:pPr>
        <w:numPr>
          <w:ilvl w:val="0"/>
          <w:numId w:val="2"/>
        </w:numPr>
        <w:rPr>
          <w:lang w:val="en-CA"/>
        </w:rPr>
      </w:pPr>
      <w:r w:rsidRPr="00F41B80">
        <w:rPr>
          <w:lang w:val="en-CA"/>
        </w:rPr>
        <w:t xml:space="preserve">For SDR @ HD resolution: BBC (England), </w:t>
      </w:r>
      <w:r w:rsidR="00C044D8" w:rsidRPr="00F41B80">
        <w:rPr>
          <w:lang w:val="en-CA"/>
        </w:rPr>
        <w:t>Q</w:t>
      </w:r>
      <w:r w:rsidR="006D5016" w:rsidRPr="00F41B80">
        <w:rPr>
          <w:lang w:val="en-CA"/>
        </w:rPr>
        <w:t xml:space="preserve">ueen Mary </w:t>
      </w:r>
      <w:r w:rsidR="00C044D8" w:rsidRPr="00F41B80">
        <w:rPr>
          <w:lang w:val="en-CA"/>
        </w:rPr>
        <w:t>U</w:t>
      </w:r>
      <w:r w:rsidR="006D5016" w:rsidRPr="00F41B80">
        <w:rPr>
          <w:lang w:val="en-CA"/>
        </w:rPr>
        <w:t xml:space="preserve">niversity of </w:t>
      </w:r>
      <w:r w:rsidR="00C044D8" w:rsidRPr="00F41B80">
        <w:rPr>
          <w:lang w:val="en-CA"/>
        </w:rPr>
        <w:t>L</w:t>
      </w:r>
      <w:r w:rsidR="006D5016" w:rsidRPr="00F41B80">
        <w:rPr>
          <w:lang w:val="en-CA"/>
        </w:rPr>
        <w:t>ondon</w:t>
      </w:r>
      <w:r w:rsidR="00C044D8" w:rsidRPr="00F41B80">
        <w:rPr>
          <w:lang w:val="en-CA"/>
        </w:rPr>
        <w:t xml:space="preserve"> (</w:t>
      </w:r>
      <w:r w:rsidR="006D5016" w:rsidRPr="00F41B80">
        <w:rPr>
          <w:lang w:val="en-CA"/>
        </w:rPr>
        <w:t xml:space="preserve">QMUL </w:t>
      </w:r>
      <w:r w:rsidR="00C05667">
        <w:rPr>
          <w:lang w:val="en-CA"/>
        </w:rPr>
        <w:t>–</w:t>
      </w:r>
      <w:r w:rsidR="006D5016" w:rsidRPr="00F41B80">
        <w:rPr>
          <w:lang w:val="en-CA"/>
        </w:rPr>
        <w:t xml:space="preserve"> </w:t>
      </w:r>
      <w:r w:rsidR="00C044D8" w:rsidRPr="00F41B80">
        <w:rPr>
          <w:lang w:val="en-CA"/>
        </w:rPr>
        <w:t xml:space="preserve">England), </w:t>
      </w:r>
      <w:r w:rsidRPr="00F41B80">
        <w:rPr>
          <w:lang w:val="en-CA"/>
        </w:rPr>
        <w:t xml:space="preserve">University of </w:t>
      </w:r>
      <w:r w:rsidR="00C22BC8">
        <w:rPr>
          <w:lang w:val="en-CA"/>
        </w:rPr>
        <w:t xml:space="preserve">the </w:t>
      </w:r>
      <w:r w:rsidRPr="00F41B80">
        <w:rPr>
          <w:lang w:val="en-CA"/>
        </w:rPr>
        <w:t xml:space="preserve">West </w:t>
      </w:r>
      <w:r w:rsidR="00C22BC8">
        <w:rPr>
          <w:lang w:val="en-CA"/>
        </w:rPr>
        <w:t xml:space="preserve">of </w:t>
      </w:r>
      <w:r w:rsidRPr="00F41B80">
        <w:rPr>
          <w:lang w:val="en-CA"/>
        </w:rPr>
        <w:t xml:space="preserve">Scotland (UWS </w:t>
      </w:r>
      <w:r w:rsidR="00C05667">
        <w:rPr>
          <w:lang w:val="en-CA"/>
        </w:rPr>
        <w:t>–</w:t>
      </w:r>
      <w:r w:rsidRPr="00F41B80">
        <w:rPr>
          <w:lang w:val="en-CA"/>
        </w:rPr>
        <w:t xml:space="preserve"> Scotland);</w:t>
      </w:r>
    </w:p>
    <w:p w14:paraId="45342246" w14:textId="47C5EDD2" w:rsidR="007A7CD8" w:rsidRPr="00F41B80" w:rsidRDefault="007A7CD8" w:rsidP="00F409D8">
      <w:pPr>
        <w:numPr>
          <w:ilvl w:val="0"/>
          <w:numId w:val="2"/>
        </w:numPr>
        <w:rPr>
          <w:lang w:val="en-CA"/>
        </w:rPr>
      </w:pPr>
      <w:r w:rsidRPr="00F41B80">
        <w:rPr>
          <w:lang w:val="en-CA"/>
        </w:rPr>
        <w:t xml:space="preserve">For SDR @UHD resolution: Centrum </w:t>
      </w:r>
      <w:proofErr w:type="spellStart"/>
      <w:r w:rsidRPr="00F41B80">
        <w:rPr>
          <w:lang w:val="en-CA"/>
        </w:rPr>
        <w:t>Wiskunde</w:t>
      </w:r>
      <w:proofErr w:type="spellEnd"/>
      <w:r w:rsidRPr="00F41B80">
        <w:rPr>
          <w:lang w:val="en-CA"/>
        </w:rPr>
        <w:t xml:space="preserve"> &amp; Informatica (CWI </w:t>
      </w:r>
      <w:r w:rsidR="00C05667">
        <w:rPr>
          <w:lang w:val="en-CA"/>
        </w:rPr>
        <w:t>–</w:t>
      </w:r>
      <w:r w:rsidRPr="00F41B80">
        <w:rPr>
          <w:lang w:val="en-CA"/>
        </w:rPr>
        <w:t xml:space="preserve"> Netherlands)</w:t>
      </w:r>
    </w:p>
    <w:p w14:paraId="7C13B550" w14:textId="0F415F11" w:rsidR="007A7CD8" w:rsidRPr="00F41B80" w:rsidRDefault="007A7CD8" w:rsidP="00F409D8">
      <w:pPr>
        <w:numPr>
          <w:ilvl w:val="0"/>
          <w:numId w:val="2"/>
        </w:numPr>
        <w:rPr>
          <w:lang w:val="en-CA"/>
        </w:rPr>
      </w:pPr>
      <w:r w:rsidRPr="00F41B80">
        <w:rPr>
          <w:lang w:val="en-CA"/>
        </w:rPr>
        <w:t>For 360°: University of Padova</w:t>
      </w:r>
      <w:r w:rsidR="001D2208">
        <w:rPr>
          <w:lang w:val="en-CA"/>
        </w:rPr>
        <w:t xml:space="preserve"> and</w:t>
      </w:r>
      <w:r w:rsidRPr="00F41B80">
        <w:rPr>
          <w:lang w:val="en-CA"/>
        </w:rPr>
        <w:t xml:space="preserve"> </w:t>
      </w:r>
      <w:proofErr w:type="spellStart"/>
      <w:r w:rsidRPr="00F41B80">
        <w:rPr>
          <w:lang w:val="en-CA"/>
        </w:rPr>
        <w:t>GBTech</w:t>
      </w:r>
      <w:proofErr w:type="spellEnd"/>
      <w:r w:rsidRPr="00F41B80">
        <w:rPr>
          <w:lang w:val="en-CA"/>
        </w:rPr>
        <w:t xml:space="preserve"> (Italy);</w:t>
      </w:r>
    </w:p>
    <w:p w14:paraId="1B1FAEC2" w14:textId="035AAA9A" w:rsidR="007A7CD8" w:rsidRPr="00F41B80" w:rsidRDefault="007A7CD8" w:rsidP="00F409D8">
      <w:pPr>
        <w:numPr>
          <w:ilvl w:val="0"/>
          <w:numId w:val="2"/>
        </w:numPr>
        <w:rPr>
          <w:lang w:val="en-CA"/>
        </w:rPr>
      </w:pPr>
      <w:r w:rsidRPr="00F41B80">
        <w:rPr>
          <w:lang w:val="en-CA"/>
        </w:rPr>
        <w:t xml:space="preserve">For HDR PQ: </w:t>
      </w:r>
      <w:r w:rsidR="003A4FF1">
        <w:rPr>
          <w:lang w:val="en-CA"/>
        </w:rPr>
        <w:t xml:space="preserve">CRIT </w:t>
      </w:r>
      <w:r w:rsidR="001D2208">
        <w:rPr>
          <w:lang w:val="en-CA"/>
        </w:rPr>
        <w:t>and</w:t>
      </w:r>
      <w:r w:rsidRPr="00F41B80">
        <w:rPr>
          <w:lang w:val="en-CA"/>
        </w:rPr>
        <w:t xml:space="preserve"> </w:t>
      </w:r>
      <w:proofErr w:type="spellStart"/>
      <w:r w:rsidRPr="00F41B80">
        <w:rPr>
          <w:lang w:val="en-CA"/>
        </w:rPr>
        <w:t>Sisvel</w:t>
      </w:r>
      <w:proofErr w:type="spellEnd"/>
      <w:r w:rsidRPr="00F41B80">
        <w:rPr>
          <w:lang w:val="en-CA"/>
        </w:rPr>
        <w:t xml:space="preserve"> </w:t>
      </w:r>
      <w:r w:rsidR="001D2208" w:rsidRPr="00F41B80">
        <w:rPr>
          <w:lang w:val="en-CA"/>
        </w:rPr>
        <w:t xml:space="preserve">Technologies </w:t>
      </w:r>
      <w:r w:rsidRPr="00F41B80">
        <w:rPr>
          <w:lang w:val="en-CA"/>
        </w:rPr>
        <w:t>(Italy);</w:t>
      </w:r>
    </w:p>
    <w:p w14:paraId="29800326" w14:textId="142A8248" w:rsidR="007A7CD8" w:rsidRPr="00F41B80" w:rsidRDefault="007A7CD8" w:rsidP="00F409D8">
      <w:pPr>
        <w:numPr>
          <w:ilvl w:val="0"/>
          <w:numId w:val="2"/>
        </w:numPr>
        <w:rPr>
          <w:lang w:val="en-CA"/>
        </w:rPr>
      </w:pPr>
      <w:r w:rsidRPr="00F41B80">
        <w:rPr>
          <w:lang w:val="en-CA"/>
        </w:rPr>
        <w:t xml:space="preserve">For HDR HLG: DBW and </w:t>
      </w:r>
      <w:proofErr w:type="spellStart"/>
      <w:r w:rsidRPr="00F41B80">
        <w:rPr>
          <w:lang w:val="en-CA"/>
        </w:rPr>
        <w:t>EVATech</w:t>
      </w:r>
      <w:proofErr w:type="spellEnd"/>
      <w:r w:rsidRPr="00F41B80">
        <w:rPr>
          <w:lang w:val="en-CA"/>
        </w:rPr>
        <w:t xml:space="preserve"> (Italy).</w:t>
      </w:r>
    </w:p>
    <w:p w14:paraId="2F0584E6" w14:textId="4AEDBF70" w:rsidR="007A7CD8" w:rsidRPr="00F41B80" w:rsidRDefault="007A7CD8" w:rsidP="007A7CD8">
      <w:pPr>
        <w:rPr>
          <w:lang w:val="en-CA"/>
        </w:rPr>
      </w:pPr>
      <w:proofErr w:type="spellStart"/>
      <w:r w:rsidRPr="00F41B80">
        <w:rPr>
          <w:lang w:val="en-CA"/>
        </w:rPr>
        <w:t>GBTech</w:t>
      </w:r>
      <w:proofErr w:type="spellEnd"/>
      <w:r w:rsidRPr="00F41B80">
        <w:rPr>
          <w:lang w:val="en-CA"/>
        </w:rPr>
        <w:t xml:space="preserve">, </w:t>
      </w:r>
      <w:proofErr w:type="spellStart"/>
      <w:r w:rsidRPr="00F41B80">
        <w:rPr>
          <w:lang w:val="en-CA"/>
        </w:rPr>
        <w:t>EVATech</w:t>
      </w:r>
      <w:proofErr w:type="spellEnd"/>
      <w:r w:rsidRPr="00F41B80">
        <w:rPr>
          <w:lang w:val="en-CA"/>
        </w:rPr>
        <w:t xml:space="preserve"> and CWI collaborated </w:t>
      </w:r>
      <w:r w:rsidR="00711484">
        <w:rPr>
          <w:lang w:val="en-CA"/>
        </w:rPr>
        <w:t>o</w:t>
      </w:r>
      <w:r w:rsidRPr="00F41B80">
        <w:rPr>
          <w:lang w:val="en-CA"/>
        </w:rPr>
        <w:t xml:space="preserve">n general coordination and </w:t>
      </w:r>
      <w:r w:rsidR="00D13748" w:rsidRPr="00F41B80">
        <w:rPr>
          <w:lang w:val="en-CA"/>
        </w:rPr>
        <w:t xml:space="preserve">took </w:t>
      </w:r>
      <w:r w:rsidRPr="00F41B80">
        <w:rPr>
          <w:lang w:val="en-CA"/>
        </w:rPr>
        <w:t>care of contacts and administrative matters with the proponents; designing the test sessions and creating the scripts, as well as visually checking all files on the disks received. Furthermore, they created the dynamic viewports for the 360° video test cases (not known to proponents beforehand), which had been selected with help from Jill Boyce (</w:t>
      </w:r>
      <w:r w:rsidR="00711484">
        <w:rPr>
          <w:lang w:val="en-CA"/>
        </w:rPr>
        <w:t xml:space="preserve">of </w:t>
      </w:r>
      <w:r w:rsidRPr="00F41B80">
        <w:rPr>
          <w:lang w:val="en-CA"/>
        </w:rPr>
        <w:t xml:space="preserve">Intel) as </w:t>
      </w:r>
      <w:r w:rsidR="00044961">
        <w:rPr>
          <w:lang w:val="en-CA"/>
        </w:rPr>
        <w:t xml:space="preserve">an </w:t>
      </w:r>
      <w:r w:rsidRPr="00F41B80">
        <w:rPr>
          <w:lang w:val="en-CA"/>
        </w:rPr>
        <w:t>independent expert.</w:t>
      </w:r>
    </w:p>
    <w:p w14:paraId="01C838F6" w14:textId="484F993B" w:rsidR="007A7CD8" w:rsidRPr="00F41B80" w:rsidRDefault="007A7CD8" w:rsidP="007A7CD8">
      <w:pPr>
        <w:rPr>
          <w:lang w:val="en-CA"/>
        </w:rPr>
      </w:pPr>
      <w:r w:rsidRPr="00F41B80">
        <w:rPr>
          <w:lang w:val="en-CA"/>
        </w:rPr>
        <w:lastRenderedPageBreak/>
        <w:t xml:space="preserve">A </w:t>
      </w:r>
      <w:r w:rsidR="001D2208">
        <w:rPr>
          <w:lang w:val="en-CA"/>
        </w:rPr>
        <w:t>large</w:t>
      </w:r>
      <w:r w:rsidR="001D2208" w:rsidRPr="00F41B80">
        <w:rPr>
          <w:lang w:val="en-CA"/>
        </w:rPr>
        <w:t xml:space="preserve"> </w:t>
      </w:r>
      <w:r w:rsidRPr="00F41B80">
        <w:rPr>
          <w:lang w:val="en-CA"/>
        </w:rPr>
        <w:t xml:space="preserve">number of human viewing subjects were hired and participated </w:t>
      </w:r>
      <w:r w:rsidR="00711484">
        <w:rPr>
          <w:lang w:val="en-CA"/>
        </w:rPr>
        <w:t>in</w:t>
      </w:r>
      <w:r w:rsidR="00711484" w:rsidRPr="00F41B80">
        <w:rPr>
          <w:lang w:val="en-CA"/>
        </w:rPr>
        <w:t xml:space="preserve"> </w:t>
      </w:r>
      <w:r w:rsidRPr="00F41B80">
        <w:rPr>
          <w:lang w:val="en-CA"/>
        </w:rPr>
        <w:t>the test</w:t>
      </w:r>
      <w:r w:rsidR="00711484">
        <w:rPr>
          <w:lang w:val="en-CA"/>
        </w:rPr>
        <w:t>ing</w:t>
      </w:r>
      <w:r w:rsidRPr="00F41B80">
        <w:rPr>
          <w:lang w:val="en-CA"/>
        </w:rPr>
        <w:t xml:space="preserve"> </w:t>
      </w:r>
      <w:r w:rsidR="00711484">
        <w:rPr>
          <w:lang w:val="en-CA"/>
        </w:rPr>
        <w:t>at</w:t>
      </w:r>
      <w:r w:rsidR="00711484" w:rsidRPr="00F41B80">
        <w:rPr>
          <w:lang w:val="en-CA"/>
        </w:rPr>
        <w:t xml:space="preserve"> </w:t>
      </w:r>
      <w:r w:rsidRPr="00F41B80">
        <w:rPr>
          <w:lang w:val="en-CA"/>
        </w:rPr>
        <w:t xml:space="preserve">the above test sites; the number of subjects was </w:t>
      </w:r>
      <w:r w:rsidR="00711484">
        <w:rPr>
          <w:lang w:val="en-CA"/>
        </w:rPr>
        <w:t xml:space="preserve">chosen to be </w:t>
      </w:r>
      <w:r w:rsidRPr="00F41B80">
        <w:rPr>
          <w:lang w:val="en-CA"/>
        </w:rPr>
        <w:t xml:space="preserve">very high (around twice the theoretical number) to </w:t>
      </w:r>
      <w:r w:rsidR="00711484">
        <w:rPr>
          <w:lang w:val="en-CA"/>
        </w:rPr>
        <w:t>ensure</w:t>
      </w:r>
      <w:r w:rsidR="00711484" w:rsidRPr="00F41B80">
        <w:rPr>
          <w:lang w:val="en-CA"/>
        </w:rPr>
        <w:t xml:space="preserve"> </w:t>
      </w:r>
      <w:r w:rsidRPr="00F41B80">
        <w:rPr>
          <w:lang w:val="en-CA"/>
        </w:rPr>
        <w:t xml:space="preserve">a low level of fatigue and maintain </w:t>
      </w:r>
      <w:r w:rsidR="00711484">
        <w:rPr>
          <w:lang w:val="en-CA"/>
        </w:rPr>
        <w:t xml:space="preserve">a </w:t>
      </w:r>
      <w:r w:rsidRPr="00F41B80">
        <w:rPr>
          <w:lang w:val="en-CA"/>
        </w:rPr>
        <w:t xml:space="preserve">high </w:t>
      </w:r>
      <w:r w:rsidR="00711484">
        <w:rPr>
          <w:lang w:val="en-CA"/>
        </w:rPr>
        <w:t>degree of</w:t>
      </w:r>
      <w:r w:rsidR="00711484" w:rsidRPr="00F41B80">
        <w:rPr>
          <w:lang w:val="en-CA"/>
        </w:rPr>
        <w:t xml:space="preserve"> </w:t>
      </w:r>
      <w:r w:rsidRPr="00F41B80">
        <w:rPr>
          <w:lang w:val="en-CA"/>
        </w:rPr>
        <w:t xml:space="preserve">response and efficiency </w:t>
      </w:r>
      <w:r w:rsidR="00711484">
        <w:rPr>
          <w:lang w:val="en-CA"/>
        </w:rPr>
        <w:t>for</w:t>
      </w:r>
      <w:r w:rsidR="00711484" w:rsidRPr="00F41B80">
        <w:rPr>
          <w:lang w:val="en-CA"/>
        </w:rPr>
        <w:t xml:space="preserve"> </w:t>
      </w:r>
      <w:r w:rsidRPr="00F41B80">
        <w:rPr>
          <w:lang w:val="en-CA"/>
        </w:rPr>
        <w:t>the participants.</w:t>
      </w:r>
    </w:p>
    <w:p w14:paraId="793DDAD4" w14:textId="17BF7CFA" w:rsidR="007A7CD8" w:rsidRPr="00F41B80" w:rsidRDefault="007A7CD8" w:rsidP="007A7CD8">
      <w:pPr>
        <w:rPr>
          <w:lang w:val="en-CA"/>
        </w:rPr>
      </w:pPr>
      <w:r w:rsidRPr="00F41B80">
        <w:rPr>
          <w:lang w:val="en-CA"/>
        </w:rPr>
        <w:t>Following this approach, more than 2000 people were involved as test participant</w:t>
      </w:r>
      <w:r w:rsidR="00711484">
        <w:rPr>
          <w:lang w:val="en-CA"/>
        </w:rPr>
        <w:t>s</w:t>
      </w:r>
      <w:r w:rsidRPr="00F41B80">
        <w:rPr>
          <w:lang w:val="en-CA"/>
        </w:rPr>
        <w:t xml:space="preserve"> to perform a total of 58 test sessions, for a total testing time exceeding 500 hours including test execution and laboratory set-up time.</w:t>
      </w:r>
    </w:p>
    <w:p w14:paraId="201093EB" w14:textId="76C80F66" w:rsidR="007A7CD8" w:rsidRPr="00F41B80" w:rsidRDefault="007A7CD8" w:rsidP="007A7CD8">
      <w:pPr>
        <w:rPr>
          <w:lang w:val="en-CA"/>
        </w:rPr>
      </w:pPr>
      <w:r w:rsidRPr="00F41B80">
        <w:rPr>
          <w:lang w:val="en-CA"/>
        </w:rPr>
        <w:t xml:space="preserve">The design of the 58 test sessions was done by the test coordinator, with the support of </w:t>
      </w:r>
      <w:r w:rsidR="00711484">
        <w:rPr>
          <w:lang w:val="en-CA"/>
        </w:rPr>
        <w:t xml:space="preserve">a </w:t>
      </w:r>
      <w:r w:rsidRPr="00F41B80">
        <w:rPr>
          <w:lang w:val="en-CA"/>
        </w:rPr>
        <w:t>CWI expert.</w:t>
      </w:r>
    </w:p>
    <w:p w14:paraId="6206679A" w14:textId="7403B343" w:rsidR="00D45B5B" w:rsidRPr="00F41B80" w:rsidRDefault="00D45B5B" w:rsidP="00D45B5B">
      <w:pPr>
        <w:spacing w:before="120"/>
        <w:rPr>
          <w:lang w:val="en-CA"/>
        </w:rPr>
      </w:pPr>
      <w:r w:rsidRPr="00F41B80">
        <w:rPr>
          <w:lang w:val="en-CA"/>
        </w:rPr>
        <w:t>This is an example of the schedule of the planned test activity for one day</w:t>
      </w:r>
      <w:r w:rsidR="00C63EEF">
        <w:rPr>
          <w:lang w:val="en-CA"/>
        </w:rPr>
        <w:t>:</w:t>
      </w:r>
    </w:p>
    <w:p w14:paraId="2AC16FF0" w14:textId="4D01113E" w:rsidR="00D45B5B" w:rsidRPr="00F41B80" w:rsidRDefault="00D45B5B" w:rsidP="00F409D8">
      <w:pPr>
        <w:numPr>
          <w:ilvl w:val="0"/>
          <w:numId w:val="26"/>
        </w:numPr>
        <w:spacing w:before="120"/>
        <w:rPr>
          <w:lang w:val="en-CA"/>
        </w:rPr>
      </w:pPr>
      <w:r w:rsidRPr="00F41B80">
        <w:rPr>
          <w:lang w:val="en-CA"/>
        </w:rPr>
        <w:t xml:space="preserve">A time slot of one hour </w:t>
      </w:r>
      <w:r w:rsidR="00044961">
        <w:rPr>
          <w:lang w:val="en-CA"/>
        </w:rPr>
        <w:t>wa</w:t>
      </w:r>
      <w:r w:rsidRPr="00F41B80">
        <w:rPr>
          <w:lang w:val="en-CA"/>
        </w:rPr>
        <w:t>s dedicated every morning and afternoon to welcome, to screen and to train the viewers.</w:t>
      </w:r>
    </w:p>
    <w:p w14:paraId="59F020BA" w14:textId="3CFF53C3" w:rsidR="00D45B5B" w:rsidRPr="00F41B80" w:rsidRDefault="00D45B5B" w:rsidP="00F409D8">
      <w:pPr>
        <w:numPr>
          <w:ilvl w:val="0"/>
          <w:numId w:val="26"/>
        </w:numPr>
        <w:spacing w:before="120"/>
        <w:rPr>
          <w:lang w:val="en-CA"/>
        </w:rPr>
      </w:pPr>
      <w:r w:rsidRPr="00F41B80">
        <w:rPr>
          <w:lang w:val="en-CA"/>
        </w:rPr>
        <w:t xml:space="preserve">After the subjects’ screening for visual acuity and colour blindness, the subjects </w:t>
      </w:r>
      <w:r w:rsidR="00D7413F" w:rsidRPr="00F41B80">
        <w:rPr>
          <w:lang w:val="en-CA"/>
        </w:rPr>
        <w:t>were</w:t>
      </w:r>
      <w:r w:rsidRPr="00F41B80">
        <w:rPr>
          <w:lang w:val="en-CA"/>
        </w:rPr>
        <w:t xml:space="preserve"> grouped in testing groups.</w:t>
      </w:r>
    </w:p>
    <w:p w14:paraId="37076A33" w14:textId="2CC321FB" w:rsidR="007A7CD8" w:rsidRPr="00F41B80" w:rsidRDefault="00C63EEF" w:rsidP="007A7CD8">
      <w:pPr>
        <w:pStyle w:val="BodyText"/>
      </w:pPr>
      <w:r>
        <w:t xml:space="preserve">The </w:t>
      </w:r>
      <w:r w:rsidR="007A7CD8" w:rsidRPr="00F41B80">
        <w:t>SDR testing effort required 36 test sessions</w:t>
      </w:r>
      <w:r>
        <w:t>;</w:t>
      </w:r>
      <w:r w:rsidR="007A7CD8" w:rsidRPr="00F41B80">
        <w:t xml:space="preserve"> HDR tests were </w:t>
      </w:r>
      <w:r>
        <w:t>conducted</w:t>
      </w:r>
      <w:r w:rsidRPr="00F41B80">
        <w:t xml:space="preserve"> </w:t>
      </w:r>
      <w:r>
        <w:t>with</w:t>
      </w:r>
      <w:r w:rsidRPr="00F41B80">
        <w:t xml:space="preserve"> </w:t>
      </w:r>
      <w:r w:rsidR="007A7CD8" w:rsidRPr="00F41B80">
        <w:t>14 test sessions</w:t>
      </w:r>
      <w:r>
        <w:t>;</w:t>
      </w:r>
      <w:r w:rsidR="007A7CD8" w:rsidRPr="00F41B80">
        <w:t xml:space="preserve"> </w:t>
      </w:r>
      <w:r>
        <w:t xml:space="preserve">and </w:t>
      </w:r>
      <w:r w:rsidR="007A7CD8" w:rsidRPr="00F41B80">
        <w:t>360</w:t>
      </w:r>
      <w:r w:rsidR="000E4DD8">
        <w:t>° video</w:t>
      </w:r>
      <w:r w:rsidR="007A7CD8" w:rsidRPr="00F41B80">
        <w:t xml:space="preserve"> required 8 test sessions. The medium duration of a test session never exceeded 20 minutes; this </w:t>
      </w:r>
      <w:r>
        <w:t>approach was chosen to</w:t>
      </w:r>
      <w:r w:rsidRPr="00F41B80">
        <w:t xml:space="preserve"> </w:t>
      </w:r>
      <w:r>
        <w:t>ensure</w:t>
      </w:r>
      <w:r w:rsidRPr="00F41B80">
        <w:t xml:space="preserve"> </w:t>
      </w:r>
      <w:r w:rsidR="007A7CD8" w:rsidRPr="00F41B80">
        <w:t xml:space="preserve">a low fatigue level and high efficiency </w:t>
      </w:r>
      <w:r>
        <w:t>for</w:t>
      </w:r>
      <w:r w:rsidRPr="00F41B80">
        <w:t xml:space="preserve"> </w:t>
      </w:r>
      <w:r w:rsidR="007A7CD8" w:rsidRPr="00F41B80">
        <w:t>the viewers.</w:t>
      </w:r>
    </w:p>
    <w:p w14:paraId="3281F979" w14:textId="4D6C8988" w:rsidR="007A7CD8" w:rsidRPr="00F41B80" w:rsidRDefault="007A7CD8" w:rsidP="007A7CD8">
      <w:pPr>
        <w:pStyle w:val="BodyText"/>
      </w:pPr>
      <w:r w:rsidRPr="00F41B80">
        <w:t xml:space="preserve">All scores were collected by paper sheets; a novel data acquisition technique was </w:t>
      </w:r>
      <w:r w:rsidR="00C63EEF">
        <w:t>used</w:t>
      </w:r>
      <w:r w:rsidR="00C63EEF" w:rsidRPr="00F41B80">
        <w:t xml:space="preserve"> </w:t>
      </w:r>
      <w:r w:rsidRPr="00F41B80">
        <w:t>(</w:t>
      </w:r>
      <w:r w:rsidR="00C63EEF">
        <w:t xml:space="preserve">which had previously been </w:t>
      </w:r>
      <w:r w:rsidRPr="00F41B80">
        <w:t>successful</w:t>
      </w:r>
      <w:r w:rsidR="00C63EEF">
        <w:t>ly</w:t>
      </w:r>
      <w:r w:rsidRPr="00F41B80">
        <w:t xml:space="preserve"> tested in other JVET testing experiments) assigning the data entry task to </w:t>
      </w:r>
      <w:r w:rsidR="00C63EEF">
        <w:t xml:space="preserve">some of </w:t>
      </w:r>
      <w:r w:rsidRPr="00F41B80">
        <w:t xml:space="preserve">the viewers; this </w:t>
      </w:r>
      <w:r w:rsidR="00C63EEF">
        <w:t xml:space="preserve">approach </w:t>
      </w:r>
      <w:r w:rsidRPr="00F41B80">
        <w:t xml:space="preserve">was </w:t>
      </w:r>
      <w:r w:rsidR="00C63EEF">
        <w:t xml:space="preserve">considered </w:t>
      </w:r>
      <w:r w:rsidRPr="00F41B80">
        <w:t>very safe</w:t>
      </w:r>
      <w:r w:rsidR="00C63EEF">
        <w:t xml:space="preserve"> and</w:t>
      </w:r>
      <w:r w:rsidRPr="00F41B80">
        <w:t xml:space="preserve"> efficient (two viewers dialled in the data</w:t>
      </w:r>
      <w:r w:rsidR="00C63EEF">
        <w:t>,</w:t>
      </w:r>
      <w:r w:rsidRPr="00F41B80">
        <w:t xml:space="preserve"> </w:t>
      </w:r>
      <w:r w:rsidR="00C63EEF">
        <w:t>and an</w:t>
      </w:r>
      <w:r w:rsidRPr="00F41B80">
        <w:t xml:space="preserve">other two checked the inputs) and allowed to lower the level of stress of the participants </w:t>
      </w:r>
      <w:r w:rsidR="00C63EEF">
        <w:t xml:space="preserve">relative to alternatives that would involve </w:t>
      </w:r>
      <w:r w:rsidRPr="00F41B80">
        <w:t xml:space="preserve">changing the cognitive load </w:t>
      </w:r>
      <w:r w:rsidR="00C63EEF">
        <w:t>of the test subjects during</w:t>
      </w:r>
      <w:r w:rsidR="00C63EEF" w:rsidRPr="00F41B80">
        <w:t xml:space="preserve"> </w:t>
      </w:r>
      <w:r w:rsidRPr="00F41B80">
        <w:t>the viewing activities.</w:t>
      </w:r>
    </w:p>
    <w:p w14:paraId="3F4C73B8" w14:textId="57E4FB39" w:rsidR="007A7CD8" w:rsidRPr="00F41B80" w:rsidRDefault="007A7CD8" w:rsidP="007A7CD8">
      <w:pPr>
        <w:pStyle w:val="BodyText"/>
        <w:ind w:left="360" w:hanging="360"/>
      </w:pPr>
      <w:r w:rsidRPr="00F41B80">
        <w:t xml:space="preserve">The exact test procedure </w:t>
      </w:r>
      <w:r w:rsidR="00C63EEF">
        <w:t>wa</w:t>
      </w:r>
      <w:r w:rsidRPr="00F41B80">
        <w:t xml:space="preserve">s </w:t>
      </w:r>
      <w:r w:rsidR="00C63EEF">
        <w:t xml:space="preserve">also </w:t>
      </w:r>
      <w:r w:rsidRPr="00F41B80">
        <w:t>described in</w:t>
      </w:r>
      <w:r w:rsidR="0061435F">
        <w:t xml:space="preserve"> the joint Call for Proposals</w:t>
      </w:r>
      <w:r w:rsidRPr="00F41B80">
        <w:t xml:space="preserve"> </w:t>
      </w:r>
      <w:r w:rsidR="00D13748" w:rsidRPr="00F41B80">
        <w:fldChar w:fldCharType="begin"/>
      </w:r>
      <w:r w:rsidR="00D13748" w:rsidRPr="00F41B80">
        <w:instrText xml:space="preserve"> REF _Ref513208034 \r \h </w:instrText>
      </w:r>
      <w:r w:rsidR="00D13748" w:rsidRPr="00F41B80">
        <w:fldChar w:fldCharType="separate"/>
      </w:r>
      <w:r w:rsidR="00FC3670">
        <w:t>[1]</w:t>
      </w:r>
      <w:r w:rsidR="00D13748" w:rsidRPr="00F41B80">
        <w:fldChar w:fldCharType="end"/>
      </w:r>
      <w:r w:rsidR="00D13748" w:rsidRPr="00F41B80">
        <w:t>.</w:t>
      </w:r>
    </w:p>
    <w:p w14:paraId="23B8EC60" w14:textId="0686AB3A" w:rsidR="00DF4DDB" w:rsidRPr="00F41B80" w:rsidRDefault="00DF4DDB" w:rsidP="00DF4DDB">
      <w:pPr>
        <w:pStyle w:val="Heading1"/>
        <w:jc w:val="both"/>
        <w:textAlignment w:val="auto"/>
        <w:rPr>
          <w:rFonts w:cs="Times New Roman"/>
          <w:lang w:val="en-CA"/>
        </w:rPr>
      </w:pPr>
      <w:r w:rsidRPr="00F41B80">
        <w:rPr>
          <w:rFonts w:cs="Times New Roman"/>
          <w:lang w:val="en-CA"/>
        </w:rPr>
        <w:t>Summary of Responses</w:t>
      </w:r>
    </w:p>
    <w:p w14:paraId="0850DC3F" w14:textId="523B9BAC" w:rsidR="00DF4DDB" w:rsidRPr="00F41B80" w:rsidRDefault="00D45B5B" w:rsidP="00DF4DDB">
      <w:pPr>
        <w:rPr>
          <w:lang w:val="en-CA" w:eastAsia="ko-KR"/>
        </w:rPr>
      </w:pPr>
      <w:r w:rsidRPr="00F41B80">
        <w:rPr>
          <w:lang w:val="en-CA" w:eastAsia="ko-KR"/>
        </w:rPr>
        <w:t>A</w:t>
      </w:r>
      <w:r w:rsidR="00DF4DDB" w:rsidRPr="00F41B80">
        <w:rPr>
          <w:lang w:val="en-CA" w:eastAsia="ko-KR"/>
        </w:rPr>
        <w:t xml:space="preserve"> total of 46 submissions </w:t>
      </w:r>
      <w:r w:rsidRPr="00F41B80">
        <w:rPr>
          <w:lang w:val="en-CA" w:eastAsia="ko-KR"/>
        </w:rPr>
        <w:t xml:space="preserve">were received </w:t>
      </w:r>
      <w:r w:rsidR="00DF4DDB" w:rsidRPr="00F41B80">
        <w:rPr>
          <w:lang w:val="en-CA" w:eastAsia="ko-KR"/>
        </w:rPr>
        <w:t xml:space="preserve">in the </w:t>
      </w:r>
      <w:r w:rsidRPr="00F41B80">
        <w:rPr>
          <w:lang w:val="en-CA" w:eastAsia="ko-KR"/>
        </w:rPr>
        <w:t>three</w:t>
      </w:r>
      <w:r w:rsidR="00DF4DDB" w:rsidRPr="00F41B80">
        <w:rPr>
          <w:lang w:val="en-CA" w:eastAsia="ko-KR"/>
        </w:rPr>
        <w:t xml:space="preserve"> category groups</w:t>
      </w:r>
      <w:r w:rsidR="00C71B7D">
        <w:rPr>
          <w:lang w:val="en-CA" w:eastAsia="ko-KR"/>
        </w:rPr>
        <w:t>, as follows</w:t>
      </w:r>
      <w:r w:rsidR="00DF4DDB" w:rsidRPr="00F41B80">
        <w:rPr>
          <w:lang w:val="en-CA" w:eastAsia="ko-KR"/>
        </w:rPr>
        <w:t>:</w:t>
      </w:r>
    </w:p>
    <w:p w14:paraId="211E074C" w14:textId="77777777" w:rsidR="00DF4DDB" w:rsidRPr="00F41B80" w:rsidRDefault="00DF4DDB" w:rsidP="00F409D8">
      <w:pPr>
        <w:numPr>
          <w:ilvl w:val="0"/>
          <w:numId w:val="2"/>
        </w:numPr>
        <w:rPr>
          <w:lang w:val="en-CA"/>
        </w:rPr>
      </w:pPr>
      <w:r w:rsidRPr="00F41B80">
        <w:rPr>
          <w:lang w:val="en-CA"/>
        </w:rPr>
        <w:t>22 SDR submissions with 36 test cases each,</w:t>
      </w:r>
    </w:p>
    <w:p w14:paraId="180AC11C" w14:textId="77777777" w:rsidR="00DF4DDB" w:rsidRPr="00F41B80" w:rsidRDefault="00DF4DDB" w:rsidP="00F409D8">
      <w:pPr>
        <w:numPr>
          <w:ilvl w:val="0"/>
          <w:numId w:val="2"/>
        </w:numPr>
        <w:rPr>
          <w:lang w:val="en-CA"/>
        </w:rPr>
      </w:pPr>
      <w:r w:rsidRPr="00F41B80">
        <w:rPr>
          <w:lang w:val="en-CA"/>
        </w:rPr>
        <w:t>12 HDR submissions with 32 test cases each,</w:t>
      </w:r>
    </w:p>
    <w:p w14:paraId="6F9F021F" w14:textId="183ADE11" w:rsidR="00DF4DDB" w:rsidRPr="00F41B80" w:rsidRDefault="00DF4DDB" w:rsidP="00F409D8">
      <w:pPr>
        <w:numPr>
          <w:ilvl w:val="0"/>
          <w:numId w:val="2"/>
        </w:numPr>
        <w:rPr>
          <w:lang w:val="en-CA"/>
        </w:rPr>
      </w:pPr>
      <w:r w:rsidRPr="00F41B80">
        <w:rPr>
          <w:lang w:val="en-CA"/>
        </w:rPr>
        <w:t>12 360° submissions with 20 test cases</w:t>
      </w:r>
      <w:r w:rsidR="00C63EEF">
        <w:rPr>
          <w:lang w:val="en-CA"/>
        </w:rPr>
        <w:t xml:space="preserve"> each</w:t>
      </w:r>
      <w:r w:rsidRPr="00F41B80">
        <w:rPr>
          <w:lang w:val="en-CA"/>
        </w:rPr>
        <w:t>.</w:t>
      </w:r>
    </w:p>
    <w:p w14:paraId="3FAE1FF4" w14:textId="77638AA9" w:rsidR="00D45B5B" w:rsidRPr="00F41B80" w:rsidRDefault="00DF4DDB" w:rsidP="00DF4DDB">
      <w:pPr>
        <w:rPr>
          <w:lang w:val="en-CA"/>
        </w:rPr>
      </w:pPr>
      <w:r w:rsidRPr="00F41B80">
        <w:rPr>
          <w:lang w:val="en-CA"/>
        </w:rPr>
        <w:t xml:space="preserve">Additional partners were added to some proposals later, bringing the total number of </w:t>
      </w:r>
      <w:r w:rsidR="00C63EEF">
        <w:rPr>
          <w:lang w:val="en-CA"/>
        </w:rPr>
        <w:t xml:space="preserve">submitting </w:t>
      </w:r>
      <w:r w:rsidRPr="00F41B80">
        <w:rPr>
          <w:lang w:val="en-CA"/>
        </w:rPr>
        <w:t>institutions to 32. All proponent groups properly completed the submission process.</w:t>
      </w:r>
    </w:p>
    <w:p w14:paraId="7D1AD3DD" w14:textId="093EC5DE" w:rsidR="00D45B5B" w:rsidRPr="00F41B80" w:rsidRDefault="00D45B5B" w:rsidP="00D45B5B">
      <w:pPr>
        <w:pStyle w:val="Heading2"/>
        <w:rPr>
          <w:lang w:val="en-CA"/>
        </w:rPr>
      </w:pPr>
      <w:bookmarkStart w:id="28" w:name="_Ref512783820"/>
      <w:r w:rsidRPr="00F41B80">
        <w:rPr>
          <w:lang w:val="en-CA"/>
        </w:rPr>
        <w:t>List of submissions</w:t>
      </w:r>
      <w:bookmarkEnd w:id="28"/>
    </w:p>
    <w:p w14:paraId="128F4A0E" w14:textId="40CB773F" w:rsidR="00DF4DDB" w:rsidRPr="00F41B80" w:rsidRDefault="00D45B5B" w:rsidP="00DF4DDB">
      <w:pPr>
        <w:rPr>
          <w:lang w:val="en-CA"/>
        </w:rPr>
      </w:pPr>
      <w:r w:rsidRPr="00F41B80">
        <w:rPr>
          <w:lang w:val="en-CA"/>
        </w:rPr>
        <w:t>The submissions (including links to the JVET document site where the</w:t>
      </w:r>
      <w:r w:rsidR="00C63EEF">
        <w:rPr>
          <w:lang w:val="en-CA"/>
        </w:rPr>
        <w:t xml:space="preserve"> documents and associated data spreadsheets</w:t>
      </w:r>
      <w:r w:rsidRPr="00F41B80">
        <w:rPr>
          <w:lang w:val="en-CA"/>
        </w:rPr>
        <w:t xml:space="preserve"> are available) are given below:</w:t>
      </w:r>
    </w:p>
    <w:p w14:paraId="35D65447" w14:textId="7FD0E455" w:rsidR="00D45B5B" w:rsidRPr="00F41B80" w:rsidRDefault="00190F13" w:rsidP="00F409D8">
      <w:pPr>
        <w:ind w:left="360" w:hanging="360"/>
        <w:rPr>
          <w:rFonts w:eastAsia="Times New Roman"/>
          <w:sz w:val="24"/>
          <w:szCs w:val="24"/>
          <w:lang w:val="en-CA" w:eastAsia="de-DE"/>
        </w:rPr>
      </w:pPr>
      <w:hyperlink r:id="rId15" w:history="1">
        <w:r w:rsidR="00D45B5B" w:rsidRPr="00F41B80">
          <w:rPr>
            <w:rFonts w:eastAsia="Times New Roman"/>
            <w:color w:val="0000FF"/>
            <w:szCs w:val="24"/>
            <w:u w:val="single"/>
            <w:lang w:val="en-CA" w:eastAsia="de-DE"/>
          </w:rPr>
          <w:t>JVET-J0011</w:t>
        </w:r>
      </w:hyperlink>
      <w:r w:rsidR="00D45B5B" w:rsidRPr="00F41B80">
        <w:rPr>
          <w:rFonts w:eastAsia="Times New Roman"/>
          <w:szCs w:val="24"/>
          <w:lang w:val="en-CA" w:eastAsia="de-DE"/>
        </w:rPr>
        <w:t xml:space="preserve"> Description </w:t>
      </w:r>
      <w:r w:rsidR="00D45B5B" w:rsidRPr="00F41B80">
        <w:rPr>
          <w:lang w:val="en-CA"/>
        </w:rPr>
        <w:t>of</w:t>
      </w:r>
      <w:r w:rsidR="00D45B5B" w:rsidRPr="00F41B80">
        <w:rPr>
          <w:rFonts w:eastAsia="Times New Roman"/>
          <w:szCs w:val="24"/>
          <w:lang w:val="en-CA" w:eastAsia="de-DE"/>
        </w:rPr>
        <w:t xml:space="preserve"> SDR video coding technology proposal by DJI and Peking University [Z</w:t>
      </w:r>
      <w:r w:rsidR="00232EFF">
        <w:rPr>
          <w:rFonts w:eastAsia="Times New Roman"/>
          <w:szCs w:val="24"/>
          <w:lang w:val="en-CA" w:eastAsia="de-DE"/>
        </w:rPr>
        <w:t>. </w:t>
      </w:r>
      <w:r w:rsidR="00D45B5B" w:rsidRPr="00F41B80">
        <w:rPr>
          <w:rFonts w:eastAsia="Times New Roman"/>
          <w:szCs w:val="24"/>
          <w:lang w:val="en-CA" w:eastAsia="de-DE"/>
        </w:rPr>
        <w:t>Wang, X</w:t>
      </w:r>
      <w:r w:rsidR="00232EFF">
        <w:rPr>
          <w:rFonts w:eastAsia="Times New Roman"/>
          <w:szCs w:val="24"/>
          <w:lang w:val="en-CA" w:eastAsia="de-DE"/>
        </w:rPr>
        <w:t>. </w:t>
      </w:r>
      <w:r w:rsidR="00D45B5B" w:rsidRPr="00F41B80">
        <w:rPr>
          <w:lang w:val="en-CA"/>
        </w:rPr>
        <w:t>Meng</w:t>
      </w:r>
      <w:r w:rsidR="00D45B5B" w:rsidRPr="00F41B80">
        <w:rPr>
          <w:rFonts w:eastAsia="Times New Roman"/>
          <w:szCs w:val="24"/>
          <w:lang w:val="en-CA" w:eastAsia="de-DE"/>
        </w:rPr>
        <w:t>, C</w:t>
      </w:r>
      <w:r w:rsidR="00232EFF">
        <w:rPr>
          <w:rFonts w:eastAsia="Times New Roman"/>
          <w:szCs w:val="24"/>
          <w:lang w:val="en-CA" w:eastAsia="de-DE"/>
        </w:rPr>
        <w:t>. </w:t>
      </w:r>
      <w:r w:rsidR="00D45B5B" w:rsidRPr="00F41B80">
        <w:rPr>
          <w:rFonts w:eastAsia="Times New Roman"/>
          <w:szCs w:val="24"/>
          <w:lang w:val="en-CA" w:eastAsia="de-DE"/>
        </w:rPr>
        <w:t>Jia, J</w:t>
      </w:r>
      <w:r w:rsidR="00232EFF">
        <w:rPr>
          <w:rFonts w:eastAsia="Times New Roman"/>
          <w:szCs w:val="24"/>
          <w:lang w:val="en-CA" w:eastAsia="de-DE"/>
        </w:rPr>
        <w:t>. </w:t>
      </w:r>
      <w:r w:rsidR="00D45B5B" w:rsidRPr="00F41B80">
        <w:rPr>
          <w:rFonts w:eastAsia="Times New Roman"/>
          <w:szCs w:val="24"/>
          <w:lang w:val="en-CA" w:eastAsia="de-DE"/>
        </w:rPr>
        <w:t>Cui, S</w:t>
      </w:r>
      <w:r w:rsidR="00232EFF">
        <w:rPr>
          <w:rFonts w:eastAsia="Times New Roman"/>
          <w:szCs w:val="24"/>
          <w:lang w:val="en-CA" w:eastAsia="de-DE"/>
        </w:rPr>
        <w:t>. </w:t>
      </w:r>
      <w:r w:rsidR="00D45B5B" w:rsidRPr="00F41B80">
        <w:rPr>
          <w:rFonts w:eastAsia="Times New Roman"/>
          <w:szCs w:val="24"/>
          <w:lang w:val="en-CA" w:eastAsia="de-DE"/>
        </w:rPr>
        <w:t>H</w:t>
      </w:r>
      <w:r w:rsidR="00232EFF">
        <w:rPr>
          <w:rFonts w:eastAsia="Times New Roman"/>
          <w:szCs w:val="24"/>
          <w:lang w:val="en-CA" w:eastAsia="de-DE"/>
        </w:rPr>
        <w:t>. </w:t>
      </w:r>
      <w:r w:rsidR="00D45B5B" w:rsidRPr="00F41B80">
        <w:rPr>
          <w:rFonts w:eastAsia="Times New Roman"/>
          <w:szCs w:val="24"/>
          <w:lang w:val="en-CA" w:eastAsia="de-DE"/>
        </w:rPr>
        <w:t>Wang, S</w:t>
      </w:r>
      <w:r w:rsidR="00232EFF">
        <w:rPr>
          <w:rFonts w:eastAsia="Times New Roman"/>
          <w:szCs w:val="24"/>
          <w:lang w:val="en-CA" w:eastAsia="de-DE"/>
        </w:rPr>
        <w:t>. </w:t>
      </w:r>
      <w:r w:rsidR="00D45B5B" w:rsidRPr="00F41B80">
        <w:rPr>
          <w:rFonts w:eastAsia="Times New Roman"/>
          <w:szCs w:val="24"/>
          <w:lang w:val="en-CA" w:eastAsia="de-DE"/>
        </w:rPr>
        <w:t>S</w:t>
      </w:r>
      <w:r w:rsidR="00232EFF">
        <w:rPr>
          <w:rFonts w:eastAsia="Times New Roman"/>
          <w:szCs w:val="24"/>
          <w:lang w:val="en-CA" w:eastAsia="de-DE"/>
        </w:rPr>
        <w:t>. </w:t>
      </w:r>
      <w:r w:rsidR="00D45B5B" w:rsidRPr="00F41B80">
        <w:rPr>
          <w:rFonts w:eastAsia="Times New Roman"/>
          <w:szCs w:val="24"/>
          <w:lang w:val="en-CA" w:eastAsia="de-DE"/>
        </w:rPr>
        <w:t>Wang, S</w:t>
      </w:r>
      <w:r w:rsidR="00232EFF">
        <w:rPr>
          <w:rFonts w:eastAsia="Times New Roman"/>
          <w:szCs w:val="24"/>
          <w:lang w:val="en-CA" w:eastAsia="de-DE"/>
        </w:rPr>
        <w:t>. </w:t>
      </w:r>
      <w:r w:rsidR="00D45B5B" w:rsidRPr="00F41B80">
        <w:rPr>
          <w:rFonts w:eastAsia="Times New Roman"/>
          <w:szCs w:val="24"/>
          <w:lang w:val="en-CA" w:eastAsia="de-DE"/>
        </w:rPr>
        <w:t>Ma (Peking University), W</w:t>
      </w:r>
      <w:r w:rsidR="00232EFF">
        <w:rPr>
          <w:rFonts w:eastAsia="Times New Roman"/>
          <w:szCs w:val="24"/>
          <w:lang w:val="en-CA" w:eastAsia="de-DE"/>
        </w:rPr>
        <w:t>. </w:t>
      </w:r>
      <w:r w:rsidR="00D45B5B" w:rsidRPr="00F41B80">
        <w:rPr>
          <w:rFonts w:eastAsia="Times New Roman"/>
          <w:szCs w:val="24"/>
          <w:lang w:val="en-CA" w:eastAsia="de-DE"/>
        </w:rPr>
        <w:t>Li, Z</w:t>
      </w:r>
      <w:r w:rsidR="00232EFF">
        <w:rPr>
          <w:rFonts w:eastAsia="Times New Roman"/>
          <w:szCs w:val="24"/>
          <w:lang w:val="en-CA" w:eastAsia="de-DE"/>
        </w:rPr>
        <w:t>. </w:t>
      </w:r>
      <w:r w:rsidR="00D45B5B" w:rsidRPr="00F41B80">
        <w:rPr>
          <w:rFonts w:eastAsia="Times New Roman"/>
          <w:szCs w:val="24"/>
          <w:lang w:val="en-CA" w:eastAsia="de-DE"/>
        </w:rPr>
        <w:t>Miao, X</w:t>
      </w:r>
      <w:r w:rsidR="00232EFF">
        <w:rPr>
          <w:rFonts w:eastAsia="Times New Roman"/>
          <w:szCs w:val="24"/>
          <w:lang w:val="en-CA" w:eastAsia="de-DE"/>
        </w:rPr>
        <w:t>. </w:t>
      </w:r>
      <w:r w:rsidR="00D45B5B" w:rsidRPr="00F41B80">
        <w:rPr>
          <w:rFonts w:eastAsia="Times New Roman"/>
          <w:szCs w:val="24"/>
          <w:lang w:val="en-CA" w:eastAsia="de-DE"/>
        </w:rPr>
        <w:t>Zheng (DJI)]</w:t>
      </w:r>
    </w:p>
    <w:p w14:paraId="1970F917" w14:textId="461DD46A" w:rsidR="00D45B5B" w:rsidRPr="00F41B80" w:rsidRDefault="00190F13" w:rsidP="00F409D8">
      <w:pPr>
        <w:ind w:left="360" w:hanging="360"/>
        <w:rPr>
          <w:rFonts w:eastAsia="Times New Roman"/>
          <w:sz w:val="24"/>
          <w:szCs w:val="24"/>
          <w:lang w:val="en-CA" w:eastAsia="de-DE"/>
        </w:rPr>
      </w:pPr>
      <w:hyperlink r:id="rId16" w:history="1">
        <w:r w:rsidR="00D45B5B" w:rsidRPr="00F41B80">
          <w:rPr>
            <w:rFonts w:eastAsia="Times New Roman"/>
            <w:color w:val="0000FF"/>
            <w:szCs w:val="24"/>
            <w:u w:val="single"/>
            <w:lang w:val="en-CA" w:eastAsia="de-DE"/>
          </w:rPr>
          <w:t>JVET-J0012</w:t>
        </w:r>
      </w:hyperlink>
      <w:r w:rsidR="00D45B5B" w:rsidRPr="00F41B80">
        <w:rPr>
          <w:rFonts w:eastAsia="Times New Roman"/>
          <w:szCs w:val="24"/>
          <w:lang w:val="en-CA" w:eastAsia="de-DE"/>
        </w:rPr>
        <w:t xml:space="preserve"> Description of SDR and HDR video coding technology proposal by Ericsson and Nokia [R</w:t>
      </w:r>
      <w:r w:rsidR="00232EFF">
        <w:rPr>
          <w:rFonts w:eastAsia="Times New Roman"/>
          <w:szCs w:val="24"/>
          <w:lang w:val="en-CA" w:eastAsia="de-DE"/>
        </w:rPr>
        <w:t>. </w:t>
      </w:r>
      <w:r w:rsidR="00D45B5B" w:rsidRPr="00F41B80">
        <w:rPr>
          <w:rFonts w:eastAsia="Times New Roman"/>
          <w:szCs w:val="24"/>
          <w:lang w:val="en-CA" w:eastAsia="de-DE"/>
        </w:rPr>
        <w:t>Sjöberg, K</w:t>
      </w:r>
      <w:r w:rsidR="00232EFF">
        <w:rPr>
          <w:rFonts w:eastAsia="Times New Roman"/>
          <w:szCs w:val="24"/>
          <w:lang w:val="en-CA" w:eastAsia="de-DE"/>
        </w:rPr>
        <w:t>. </w:t>
      </w:r>
      <w:r w:rsidR="00D45B5B" w:rsidRPr="00F41B80">
        <w:rPr>
          <w:rFonts w:eastAsia="Times New Roman"/>
          <w:szCs w:val="24"/>
          <w:lang w:val="en-CA" w:eastAsia="de-DE"/>
        </w:rPr>
        <w:t>Andersson, R</w:t>
      </w:r>
      <w:r w:rsidR="00232EFF">
        <w:rPr>
          <w:rFonts w:eastAsia="Times New Roman"/>
          <w:szCs w:val="24"/>
          <w:lang w:val="en-CA" w:eastAsia="de-DE"/>
        </w:rPr>
        <w:t>. </w:t>
      </w:r>
      <w:r w:rsidR="00D45B5B" w:rsidRPr="00F41B80">
        <w:rPr>
          <w:rFonts w:eastAsia="Times New Roman"/>
          <w:szCs w:val="24"/>
          <w:lang w:val="en-CA" w:eastAsia="de-DE"/>
        </w:rPr>
        <w:t>Yu, Z</w:t>
      </w:r>
      <w:r w:rsidR="00232EFF">
        <w:rPr>
          <w:rFonts w:eastAsia="Times New Roman"/>
          <w:szCs w:val="24"/>
          <w:lang w:val="en-CA" w:eastAsia="de-DE"/>
        </w:rPr>
        <w:t>. </w:t>
      </w:r>
      <w:r w:rsidR="00D45B5B" w:rsidRPr="00F41B80">
        <w:rPr>
          <w:rFonts w:eastAsia="Times New Roman"/>
          <w:szCs w:val="24"/>
          <w:lang w:val="en-CA" w:eastAsia="de-DE"/>
        </w:rPr>
        <w:t>Zhang, P</w:t>
      </w:r>
      <w:r w:rsidR="00232EFF">
        <w:rPr>
          <w:rFonts w:eastAsia="Times New Roman"/>
          <w:szCs w:val="24"/>
          <w:lang w:val="en-CA" w:eastAsia="de-DE"/>
        </w:rPr>
        <w:t>. </w:t>
      </w:r>
      <w:proofErr w:type="spellStart"/>
      <w:r w:rsidR="00D45B5B" w:rsidRPr="00F41B80">
        <w:rPr>
          <w:rFonts w:eastAsia="Times New Roman"/>
          <w:szCs w:val="24"/>
          <w:lang w:val="en-CA" w:eastAsia="de-DE"/>
        </w:rPr>
        <w:t>Wennersten</w:t>
      </w:r>
      <w:proofErr w:type="spellEnd"/>
      <w:r w:rsidR="00D45B5B" w:rsidRPr="00F41B80">
        <w:rPr>
          <w:rFonts w:eastAsia="Times New Roman"/>
          <w:szCs w:val="24"/>
          <w:lang w:val="en-CA" w:eastAsia="de-DE"/>
        </w:rPr>
        <w:t xml:space="preserve"> (Ericsson), J</w:t>
      </w:r>
      <w:r w:rsidR="00232EFF">
        <w:rPr>
          <w:rFonts w:eastAsia="Times New Roman"/>
          <w:szCs w:val="24"/>
          <w:lang w:val="en-CA" w:eastAsia="de-DE"/>
        </w:rPr>
        <w:t>. </w:t>
      </w:r>
      <w:r w:rsidR="00D45B5B" w:rsidRPr="00F41B80">
        <w:rPr>
          <w:rFonts w:eastAsia="Times New Roman"/>
          <w:szCs w:val="24"/>
          <w:lang w:val="en-CA" w:eastAsia="de-DE"/>
        </w:rPr>
        <w:t>Lainema, A</w:t>
      </w:r>
      <w:r w:rsidR="00232EFF">
        <w:rPr>
          <w:rFonts w:eastAsia="Times New Roman"/>
          <w:szCs w:val="24"/>
          <w:lang w:val="en-CA" w:eastAsia="de-DE"/>
        </w:rPr>
        <w:t>. </w:t>
      </w:r>
      <w:proofErr w:type="spellStart"/>
      <w:r w:rsidR="00D45B5B" w:rsidRPr="00F41B80">
        <w:rPr>
          <w:rFonts w:eastAsia="Times New Roman"/>
          <w:szCs w:val="24"/>
          <w:lang w:val="en-CA" w:eastAsia="de-DE"/>
        </w:rPr>
        <w:t>Hallapuro</w:t>
      </w:r>
      <w:proofErr w:type="spellEnd"/>
      <w:r w:rsidR="00D45B5B" w:rsidRPr="00F41B80">
        <w:rPr>
          <w:rFonts w:eastAsia="Times New Roman"/>
          <w:szCs w:val="24"/>
          <w:lang w:val="en-CA" w:eastAsia="de-DE"/>
        </w:rPr>
        <w:t>, A</w:t>
      </w:r>
      <w:r w:rsidR="00232EFF">
        <w:rPr>
          <w:rFonts w:eastAsia="Times New Roman"/>
          <w:szCs w:val="24"/>
          <w:lang w:val="en-CA" w:eastAsia="de-DE"/>
        </w:rPr>
        <w:t>. </w:t>
      </w:r>
      <w:r w:rsidR="00D45B5B" w:rsidRPr="00F41B80">
        <w:rPr>
          <w:rFonts w:eastAsia="Times New Roman"/>
          <w:szCs w:val="24"/>
          <w:lang w:val="en-CA" w:eastAsia="de-DE"/>
        </w:rPr>
        <w:t>Aminlou, M</w:t>
      </w:r>
      <w:r w:rsidR="00232EFF">
        <w:rPr>
          <w:rFonts w:eastAsia="Times New Roman"/>
          <w:szCs w:val="24"/>
          <w:lang w:val="en-CA" w:eastAsia="de-DE"/>
        </w:rPr>
        <w:t>. </w:t>
      </w:r>
      <w:r w:rsidR="00D45B5B" w:rsidRPr="00F41B80">
        <w:rPr>
          <w:rFonts w:eastAsia="Times New Roman"/>
          <w:szCs w:val="24"/>
          <w:lang w:val="en-CA" w:eastAsia="de-DE"/>
        </w:rPr>
        <w:t>Hannuksela, R</w:t>
      </w:r>
      <w:r w:rsidR="00232EFF">
        <w:rPr>
          <w:rFonts w:eastAsia="Times New Roman"/>
          <w:szCs w:val="24"/>
          <w:lang w:val="en-CA" w:eastAsia="de-DE"/>
        </w:rPr>
        <w:t>. </w:t>
      </w:r>
      <w:proofErr w:type="spellStart"/>
      <w:r w:rsidR="00D45B5B" w:rsidRPr="00F41B80">
        <w:rPr>
          <w:rFonts w:eastAsia="Times New Roman"/>
          <w:szCs w:val="24"/>
          <w:lang w:val="en-CA" w:eastAsia="de-DE"/>
        </w:rPr>
        <w:t>Ghaznavi-Youvalari</w:t>
      </w:r>
      <w:proofErr w:type="spellEnd"/>
      <w:r w:rsidR="00D45B5B" w:rsidRPr="00F41B80">
        <w:rPr>
          <w:rFonts w:eastAsia="Times New Roman"/>
          <w:szCs w:val="24"/>
          <w:lang w:val="en-CA" w:eastAsia="de-DE"/>
        </w:rPr>
        <w:t>, J</w:t>
      </w:r>
      <w:r w:rsidR="00232EFF">
        <w:rPr>
          <w:rFonts w:eastAsia="Times New Roman"/>
          <w:szCs w:val="24"/>
          <w:lang w:val="en-CA" w:eastAsia="de-DE"/>
        </w:rPr>
        <w:t>. </w:t>
      </w:r>
      <w:r w:rsidR="00D45B5B" w:rsidRPr="00F41B80">
        <w:rPr>
          <w:rFonts w:eastAsia="Times New Roman"/>
          <w:szCs w:val="24"/>
          <w:lang w:val="en-CA" w:eastAsia="de-DE"/>
        </w:rPr>
        <w:t>Ridge (Nokia)]</w:t>
      </w:r>
    </w:p>
    <w:p w14:paraId="011E8BE1" w14:textId="0182EB9D" w:rsidR="00D45B5B" w:rsidRPr="00F41B80" w:rsidRDefault="00190F13" w:rsidP="00F409D8">
      <w:pPr>
        <w:ind w:left="360" w:hanging="360"/>
        <w:rPr>
          <w:rFonts w:eastAsia="Times New Roman"/>
          <w:sz w:val="24"/>
          <w:szCs w:val="24"/>
          <w:lang w:val="en-CA" w:eastAsia="de-DE"/>
        </w:rPr>
      </w:pPr>
      <w:hyperlink r:id="rId17" w:history="1">
        <w:r w:rsidR="00D45B5B" w:rsidRPr="00F41B80">
          <w:rPr>
            <w:rFonts w:eastAsia="Times New Roman"/>
            <w:color w:val="0000FF"/>
            <w:szCs w:val="24"/>
            <w:u w:val="single"/>
            <w:lang w:val="en-CA" w:eastAsia="de-DE"/>
          </w:rPr>
          <w:t>JVET-J0013</w:t>
        </w:r>
      </w:hyperlink>
      <w:r w:rsidR="00D45B5B" w:rsidRPr="00F41B80">
        <w:rPr>
          <w:rFonts w:eastAsia="Times New Roman"/>
          <w:szCs w:val="24"/>
          <w:lang w:val="en-CA" w:eastAsia="de-DE"/>
        </w:rPr>
        <w:t xml:space="preserve"> Description of SDR video coding technology proposal by ETRI and Sejong University [J</w:t>
      </w:r>
      <w:r w:rsidR="00232EFF">
        <w:rPr>
          <w:rFonts w:eastAsia="Times New Roman"/>
          <w:szCs w:val="24"/>
          <w:lang w:val="en-CA" w:eastAsia="de-DE"/>
        </w:rPr>
        <w:t>. </w:t>
      </w:r>
      <w:r w:rsidR="00D45B5B" w:rsidRPr="00F41B80">
        <w:rPr>
          <w:rFonts w:eastAsia="Times New Roman"/>
          <w:szCs w:val="24"/>
          <w:lang w:val="en-CA" w:eastAsia="de-DE"/>
        </w:rPr>
        <w:t>Kang, H</w:t>
      </w:r>
      <w:r w:rsidR="00232EFF">
        <w:rPr>
          <w:rFonts w:eastAsia="Times New Roman"/>
          <w:szCs w:val="24"/>
          <w:lang w:val="en-CA" w:eastAsia="de-DE"/>
        </w:rPr>
        <w:t>. </w:t>
      </w:r>
      <w:r w:rsidR="00D45B5B" w:rsidRPr="00F41B80">
        <w:rPr>
          <w:rFonts w:eastAsia="Times New Roman"/>
          <w:szCs w:val="24"/>
          <w:lang w:val="en-CA" w:eastAsia="de-DE"/>
        </w:rPr>
        <w:t>Lee, S.-C. Lim, J</w:t>
      </w:r>
      <w:r w:rsidR="00232EFF">
        <w:rPr>
          <w:rFonts w:eastAsia="Times New Roman"/>
          <w:szCs w:val="24"/>
          <w:lang w:val="en-CA" w:eastAsia="de-DE"/>
        </w:rPr>
        <w:t>. </w:t>
      </w:r>
      <w:r w:rsidR="00D45B5B" w:rsidRPr="00F41B80">
        <w:rPr>
          <w:rFonts w:eastAsia="Times New Roman"/>
          <w:szCs w:val="24"/>
          <w:lang w:val="en-CA" w:eastAsia="de-DE"/>
        </w:rPr>
        <w:t>Lee, H</w:t>
      </w:r>
      <w:r w:rsidR="00232EFF">
        <w:rPr>
          <w:rFonts w:eastAsia="Times New Roman"/>
          <w:szCs w:val="24"/>
          <w:lang w:val="en-CA" w:eastAsia="de-DE"/>
        </w:rPr>
        <w:t>. </w:t>
      </w:r>
      <w:r w:rsidR="00D45B5B" w:rsidRPr="00F41B80">
        <w:rPr>
          <w:rFonts w:eastAsia="Times New Roman"/>
          <w:szCs w:val="24"/>
          <w:lang w:val="en-CA" w:eastAsia="de-DE"/>
        </w:rPr>
        <w:t>Y</w:t>
      </w:r>
      <w:r w:rsidR="00232EFF">
        <w:rPr>
          <w:rFonts w:eastAsia="Times New Roman"/>
          <w:szCs w:val="24"/>
          <w:lang w:val="en-CA" w:eastAsia="de-DE"/>
        </w:rPr>
        <w:t>. </w:t>
      </w:r>
      <w:r w:rsidR="00D45B5B" w:rsidRPr="00F41B80">
        <w:rPr>
          <w:rFonts w:eastAsia="Times New Roman"/>
          <w:szCs w:val="24"/>
          <w:lang w:val="en-CA" w:eastAsia="de-DE"/>
        </w:rPr>
        <w:t>Kim (ETRI), N.-U. Kim, Y.-L. Lee (Sejong Univ.)]</w:t>
      </w:r>
    </w:p>
    <w:p w14:paraId="001AE0EB" w14:textId="154629F2" w:rsidR="00D45B5B" w:rsidRPr="00F41B80" w:rsidRDefault="00190F13" w:rsidP="00F409D8">
      <w:pPr>
        <w:ind w:left="360" w:hanging="360"/>
        <w:rPr>
          <w:rFonts w:eastAsia="Times New Roman"/>
          <w:sz w:val="24"/>
          <w:szCs w:val="24"/>
          <w:lang w:val="en-CA" w:eastAsia="de-DE"/>
        </w:rPr>
      </w:pPr>
      <w:hyperlink r:id="rId18" w:history="1">
        <w:r w:rsidR="00D45B5B" w:rsidRPr="00F41B80">
          <w:rPr>
            <w:rFonts w:eastAsia="Times New Roman"/>
            <w:color w:val="0000FF"/>
            <w:szCs w:val="24"/>
            <w:u w:val="single"/>
            <w:lang w:val="en-CA" w:eastAsia="de-DE"/>
          </w:rPr>
          <w:t>JVET-J0014</w:t>
        </w:r>
      </w:hyperlink>
      <w:r w:rsidR="00D45B5B" w:rsidRPr="00F41B80">
        <w:rPr>
          <w:rFonts w:eastAsia="Times New Roman"/>
          <w:szCs w:val="24"/>
          <w:lang w:val="en-CA" w:eastAsia="de-DE"/>
        </w:rPr>
        <w:t xml:space="preserve"> Description of SDR, HDR and 360° video coding technology proposal by Fraunhofer HHI [M</w:t>
      </w:r>
      <w:r w:rsidR="00232EFF">
        <w:rPr>
          <w:rFonts w:eastAsia="Times New Roman"/>
          <w:szCs w:val="24"/>
          <w:lang w:val="en-CA" w:eastAsia="de-DE"/>
        </w:rPr>
        <w:t>. </w:t>
      </w:r>
      <w:r w:rsidR="00D45B5B" w:rsidRPr="00F41B80">
        <w:rPr>
          <w:rFonts w:eastAsia="Times New Roman"/>
          <w:szCs w:val="24"/>
          <w:lang w:val="en-CA" w:eastAsia="de-DE"/>
        </w:rPr>
        <w:t>Albrecht, C</w:t>
      </w:r>
      <w:r w:rsidR="00232EFF">
        <w:rPr>
          <w:rFonts w:eastAsia="Times New Roman"/>
          <w:szCs w:val="24"/>
          <w:lang w:val="en-CA" w:eastAsia="de-DE"/>
        </w:rPr>
        <w:t>. </w:t>
      </w:r>
      <w:proofErr w:type="spellStart"/>
      <w:r w:rsidR="00D45B5B" w:rsidRPr="00F41B80">
        <w:rPr>
          <w:rFonts w:eastAsia="Times New Roman"/>
          <w:szCs w:val="24"/>
          <w:lang w:val="en-CA" w:eastAsia="de-DE"/>
        </w:rPr>
        <w:t>Bartnik</w:t>
      </w:r>
      <w:proofErr w:type="spellEnd"/>
      <w:r w:rsidR="00D45B5B" w:rsidRPr="00F41B80">
        <w:rPr>
          <w:rFonts w:eastAsia="Times New Roman"/>
          <w:szCs w:val="24"/>
          <w:lang w:val="en-CA" w:eastAsia="de-DE"/>
        </w:rPr>
        <w:t>, S</w:t>
      </w:r>
      <w:r w:rsidR="00232EFF">
        <w:rPr>
          <w:rFonts w:eastAsia="Times New Roman"/>
          <w:szCs w:val="24"/>
          <w:lang w:val="en-CA" w:eastAsia="de-DE"/>
        </w:rPr>
        <w:t>. </w:t>
      </w:r>
      <w:r w:rsidR="00D45B5B" w:rsidRPr="00F41B80">
        <w:rPr>
          <w:rFonts w:eastAsia="Times New Roman"/>
          <w:szCs w:val="24"/>
          <w:lang w:val="en-CA" w:eastAsia="de-DE"/>
        </w:rPr>
        <w:t>Bosse, J</w:t>
      </w:r>
      <w:r w:rsidR="00232EFF">
        <w:rPr>
          <w:rFonts w:eastAsia="Times New Roman"/>
          <w:szCs w:val="24"/>
          <w:lang w:val="en-CA" w:eastAsia="de-DE"/>
        </w:rPr>
        <w:t>. </w:t>
      </w:r>
      <w:r w:rsidR="00D45B5B" w:rsidRPr="00F41B80">
        <w:rPr>
          <w:rFonts w:eastAsia="Times New Roman"/>
          <w:szCs w:val="24"/>
          <w:lang w:val="en-CA" w:eastAsia="de-DE"/>
        </w:rPr>
        <w:t>Brandenburg, B</w:t>
      </w:r>
      <w:r w:rsidR="00232EFF">
        <w:rPr>
          <w:rFonts w:eastAsia="Times New Roman"/>
          <w:szCs w:val="24"/>
          <w:lang w:val="en-CA" w:eastAsia="de-DE"/>
        </w:rPr>
        <w:t>. </w:t>
      </w:r>
      <w:r w:rsidR="00D45B5B" w:rsidRPr="00F41B80">
        <w:rPr>
          <w:rFonts w:eastAsia="Times New Roman"/>
          <w:szCs w:val="24"/>
          <w:lang w:val="en-CA" w:eastAsia="de-DE"/>
        </w:rPr>
        <w:t>Bross, J</w:t>
      </w:r>
      <w:r w:rsidR="00232EFF">
        <w:rPr>
          <w:rFonts w:eastAsia="Times New Roman"/>
          <w:szCs w:val="24"/>
          <w:lang w:val="en-CA" w:eastAsia="de-DE"/>
        </w:rPr>
        <w:t>. </w:t>
      </w:r>
      <w:r w:rsidR="00D45B5B" w:rsidRPr="00F41B80">
        <w:rPr>
          <w:rFonts w:eastAsia="Times New Roman"/>
          <w:szCs w:val="24"/>
          <w:lang w:val="en-CA" w:eastAsia="de-DE"/>
        </w:rPr>
        <w:t>Erfurt, V</w:t>
      </w:r>
      <w:r w:rsidR="00232EFF">
        <w:rPr>
          <w:rFonts w:eastAsia="Times New Roman"/>
          <w:szCs w:val="24"/>
          <w:lang w:val="en-CA" w:eastAsia="de-DE"/>
        </w:rPr>
        <w:t>. </w:t>
      </w:r>
      <w:r w:rsidR="00D45B5B" w:rsidRPr="00F41B80">
        <w:rPr>
          <w:rFonts w:eastAsia="Times New Roman"/>
          <w:szCs w:val="24"/>
          <w:lang w:val="en-CA" w:eastAsia="de-DE"/>
        </w:rPr>
        <w:t>George, P</w:t>
      </w:r>
      <w:r w:rsidR="00232EFF">
        <w:rPr>
          <w:rFonts w:eastAsia="Times New Roman"/>
          <w:szCs w:val="24"/>
          <w:lang w:val="en-CA" w:eastAsia="de-DE"/>
        </w:rPr>
        <w:t>. </w:t>
      </w:r>
      <w:proofErr w:type="spellStart"/>
      <w:r w:rsidR="00D45B5B" w:rsidRPr="00F41B80">
        <w:rPr>
          <w:rFonts w:eastAsia="Times New Roman"/>
          <w:szCs w:val="24"/>
          <w:lang w:val="en-CA" w:eastAsia="de-DE"/>
        </w:rPr>
        <w:t>Haase</w:t>
      </w:r>
      <w:proofErr w:type="spellEnd"/>
      <w:r w:rsidR="00D45B5B" w:rsidRPr="00F41B80">
        <w:rPr>
          <w:rFonts w:eastAsia="Times New Roman"/>
          <w:szCs w:val="24"/>
          <w:lang w:val="en-CA" w:eastAsia="de-DE"/>
        </w:rPr>
        <w:t>, P</w:t>
      </w:r>
      <w:r w:rsidR="00232EFF">
        <w:rPr>
          <w:rFonts w:eastAsia="Times New Roman"/>
          <w:szCs w:val="24"/>
          <w:lang w:val="en-CA" w:eastAsia="de-DE"/>
        </w:rPr>
        <w:t>. </w:t>
      </w:r>
      <w:proofErr w:type="spellStart"/>
      <w:r w:rsidR="00D45B5B" w:rsidRPr="00F41B80">
        <w:rPr>
          <w:rFonts w:eastAsia="Times New Roman"/>
          <w:szCs w:val="24"/>
          <w:lang w:val="en-CA" w:eastAsia="de-DE"/>
        </w:rPr>
        <w:t>Helle</w:t>
      </w:r>
      <w:proofErr w:type="spellEnd"/>
      <w:r w:rsidR="00D45B5B" w:rsidRPr="00F41B80">
        <w:rPr>
          <w:rFonts w:eastAsia="Times New Roman"/>
          <w:szCs w:val="24"/>
          <w:lang w:val="en-CA" w:eastAsia="de-DE"/>
        </w:rPr>
        <w:t>, C</w:t>
      </w:r>
      <w:r w:rsidR="00232EFF">
        <w:rPr>
          <w:rFonts w:eastAsia="Times New Roman"/>
          <w:szCs w:val="24"/>
          <w:lang w:val="en-CA" w:eastAsia="de-DE"/>
        </w:rPr>
        <w:t>. </w:t>
      </w:r>
      <w:r w:rsidR="00D45B5B" w:rsidRPr="00F41B80">
        <w:rPr>
          <w:rFonts w:eastAsia="Times New Roman"/>
          <w:szCs w:val="24"/>
          <w:lang w:val="en-CA" w:eastAsia="de-DE"/>
        </w:rPr>
        <w:t>Helmrich, A</w:t>
      </w:r>
      <w:r w:rsidR="00232EFF">
        <w:rPr>
          <w:rFonts w:eastAsia="Times New Roman"/>
          <w:szCs w:val="24"/>
          <w:lang w:val="en-CA" w:eastAsia="de-DE"/>
        </w:rPr>
        <w:t>. </w:t>
      </w:r>
      <w:r w:rsidR="00D45B5B" w:rsidRPr="00F41B80">
        <w:rPr>
          <w:rFonts w:eastAsia="Times New Roman"/>
          <w:szCs w:val="24"/>
          <w:lang w:val="en-CA" w:eastAsia="de-DE"/>
        </w:rPr>
        <w:t>Henkel, T</w:t>
      </w:r>
      <w:r w:rsidR="00232EFF">
        <w:rPr>
          <w:rFonts w:eastAsia="Times New Roman"/>
          <w:szCs w:val="24"/>
          <w:lang w:val="en-CA" w:eastAsia="de-DE"/>
        </w:rPr>
        <w:t>. </w:t>
      </w:r>
      <w:proofErr w:type="spellStart"/>
      <w:r w:rsidR="00D45B5B" w:rsidRPr="00F41B80">
        <w:rPr>
          <w:rFonts w:eastAsia="Times New Roman"/>
          <w:szCs w:val="24"/>
          <w:lang w:val="en-CA" w:eastAsia="de-DE"/>
        </w:rPr>
        <w:t>Hinz</w:t>
      </w:r>
      <w:proofErr w:type="spellEnd"/>
      <w:r w:rsidR="00D45B5B" w:rsidRPr="00F41B80">
        <w:rPr>
          <w:rFonts w:eastAsia="Times New Roman"/>
          <w:szCs w:val="24"/>
          <w:lang w:val="en-CA" w:eastAsia="de-DE"/>
        </w:rPr>
        <w:t>, S</w:t>
      </w:r>
      <w:r w:rsidR="00232EFF">
        <w:rPr>
          <w:rFonts w:eastAsia="Times New Roman"/>
          <w:szCs w:val="24"/>
          <w:lang w:val="en-CA" w:eastAsia="de-DE"/>
        </w:rPr>
        <w:t>. </w:t>
      </w:r>
      <w:r w:rsidR="00D45B5B" w:rsidRPr="00F41B80">
        <w:rPr>
          <w:rFonts w:eastAsia="Times New Roman"/>
          <w:szCs w:val="24"/>
          <w:lang w:val="en-CA" w:eastAsia="de-DE"/>
        </w:rPr>
        <w:t xml:space="preserve">de </w:t>
      </w:r>
      <w:proofErr w:type="spellStart"/>
      <w:r w:rsidR="00D45B5B" w:rsidRPr="00F41B80">
        <w:rPr>
          <w:rFonts w:eastAsia="Times New Roman"/>
          <w:szCs w:val="24"/>
          <w:lang w:val="en-CA" w:eastAsia="de-DE"/>
        </w:rPr>
        <w:t>Luxan</w:t>
      </w:r>
      <w:proofErr w:type="spellEnd"/>
      <w:r w:rsidR="00D45B5B" w:rsidRPr="00F41B80">
        <w:rPr>
          <w:rFonts w:eastAsia="Times New Roman"/>
          <w:szCs w:val="24"/>
          <w:lang w:val="en-CA" w:eastAsia="de-DE"/>
        </w:rPr>
        <w:t xml:space="preserve"> Hernandez, S</w:t>
      </w:r>
      <w:r w:rsidR="00232EFF">
        <w:rPr>
          <w:rFonts w:eastAsia="Times New Roman"/>
          <w:szCs w:val="24"/>
          <w:lang w:val="en-CA" w:eastAsia="de-DE"/>
        </w:rPr>
        <w:t>. </w:t>
      </w:r>
      <w:proofErr w:type="spellStart"/>
      <w:r w:rsidR="00D45B5B" w:rsidRPr="00F41B80">
        <w:rPr>
          <w:rFonts w:eastAsia="Times New Roman"/>
          <w:szCs w:val="24"/>
          <w:lang w:val="en-CA" w:eastAsia="de-DE"/>
        </w:rPr>
        <w:t>Kaltenstadler</w:t>
      </w:r>
      <w:proofErr w:type="spellEnd"/>
      <w:r w:rsidR="00D45B5B" w:rsidRPr="00F41B80">
        <w:rPr>
          <w:rFonts w:eastAsia="Times New Roman"/>
          <w:szCs w:val="24"/>
          <w:lang w:val="en-CA" w:eastAsia="de-DE"/>
        </w:rPr>
        <w:t>, H</w:t>
      </w:r>
      <w:r w:rsidR="00232EFF">
        <w:rPr>
          <w:rFonts w:eastAsia="Times New Roman"/>
          <w:szCs w:val="24"/>
          <w:lang w:val="en-CA" w:eastAsia="de-DE"/>
        </w:rPr>
        <w:t>. </w:t>
      </w:r>
      <w:proofErr w:type="spellStart"/>
      <w:r w:rsidR="00D45B5B" w:rsidRPr="00F41B80">
        <w:rPr>
          <w:rFonts w:eastAsia="Times New Roman"/>
          <w:szCs w:val="24"/>
          <w:lang w:val="en-CA" w:eastAsia="de-DE"/>
        </w:rPr>
        <w:t>Kirchhoffer</w:t>
      </w:r>
      <w:proofErr w:type="spellEnd"/>
      <w:r w:rsidR="00D45B5B" w:rsidRPr="00F41B80">
        <w:rPr>
          <w:rFonts w:eastAsia="Times New Roman"/>
          <w:szCs w:val="24"/>
          <w:lang w:val="en-CA" w:eastAsia="de-DE"/>
        </w:rPr>
        <w:t xml:space="preserve">, </w:t>
      </w:r>
      <w:r w:rsidR="00D45B5B" w:rsidRPr="00F41B80">
        <w:rPr>
          <w:rFonts w:eastAsia="Times New Roman"/>
          <w:szCs w:val="24"/>
          <w:lang w:val="en-CA" w:eastAsia="de-DE"/>
        </w:rPr>
        <w:lastRenderedPageBreak/>
        <w:t>C</w:t>
      </w:r>
      <w:r w:rsidR="00232EFF">
        <w:rPr>
          <w:rFonts w:eastAsia="Times New Roman"/>
          <w:szCs w:val="24"/>
          <w:lang w:val="en-CA" w:eastAsia="de-DE"/>
        </w:rPr>
        <w:t>. </w:t>
      </w:r>
      <w:r w:rsidR="00D45B5B" w:rsidRPr="00F41B80">
        <w:rPr>
          <w:rFonts w:eastAsia="Times New Roman"/>
          <w:szCs w:val="24"/>
          <w:lang w:val="en-CA" w:eastAsia="de-DE"/>
        </w:rPr>
        <w:t>Lehmann, W.-Q. Lim, J</w:t>
      </w:r>
      <w:r w:rsidR="00232EFF">
        <w:rPr>
          <w:rFonts w:eastAsia="Times New Roman"/>
          <w:szCs w:val="24"/>
          <w:lang w:val="en-CA" w:eastAsia="de-DE"/>
        </w:rPr>
        <w:t>. </w:t>
      </w:r>
      <w:r w:rsidR="00D45B5B" w:rsidRPr="00F41B80">
        <w:rPr>
          <w:rFonts w:eastAsia="Times New Roman"/>
          <w:szCs w:val="24"/>
          <w:lang w:val="en-CA" w:eastAsia="de-DE"/>
        </w:rPr>
        <w:t>Ma, D</w:t>
      </w:r>
      <w:r w:rsidR="00232EFF">
        <w:rPr>
          <w:rFonts w:eastAsia="Times New Roman"/>
          <w:szCs w:val="24"/>
          <w:lang w:val="en-CA" w:eastAsia="de-DE"/>
        </w:rPr>
        <w:t>. </w:t>
      </w:r>
      <w:proofErr w:type="spellStart"/>
      <w:r w:rsidR="00D45B5B" w:rsidRPr="00F41B80">
        <w:rPr>
          <w:rFonts w:eastAsia="Times New Roman"/>
          <w:szCs w:val="24"/>
          <w:lang w:val="en-CA" w:eastAsia="de-DE"/>
        </w:rPr>
        <w:t>Maniry</w:t>
      </w:r>
      <w:proofErr w:type="spellEnd"/>
      <w:r w:rsidR="00D45B5B" w:rsidRPr="00F41B80">
        <w:rPr>
          <w:rFonts w:eastAsia="Times New Roman"/>
          <w:szCs w:val="24"/>
          <w:lang w:val="en-CA" w:eastAsia="de-DE"/>
        </w:rPr>
        <w:t>, D</w:t>
      </w:r>
      <w:r w:rsidR="00232EFF">
        <w:rPr>
          <w:rFonts w:eastAsia="Times New Roman"/>
          <w:szCs w:val="24"/>
          <w:lang w:val="en-CA" w:eastAsia="de-DE"/>
        </w:rPr>
        <w:t>. </w:t>
      </w:r>
      <w:r w:rsidR="00D45B5B" w:rsidRPr="00F41B80">
        <w:rPr>
          <w:rFonts w:eastAsia="Times New Roman"/>
          <w:szCs w:val="24"/>
          <w:lang w:val="en-CA" w:eastAsia="de-DE"/>
        </w:rPr>
        <w:t>Marpe, P</w:t>
      </w:r>
      <w:r w:rsidR="00232EFF">
        <w:rPr>
          <w:rFonts w:eastAsia="Times New Roman"/>
          <w:szCs w:val="24"/>
          <w:lang w:val="en-CA" w:eastAsia="de-DE"/>
        </w:rPr>
        <w:t>. </w:t>
      </w:r>
      <w:r w:rsidR="00D45B5B" w:rsidRPr="00F41B80">
        <w:rPr>
          <w:rFonts w:eastAsia="Times New Roman"/>
          <w:szCs w:val="24"/>
          <w:lang w:val="en-CA" w:eastAsia="de-DE"/>
        </w:rPr>
        <w:t>Merkle, T</w:t>
      </w:r>
      <w:r w:rsidR="00232EFF">
        <w:rPr>
          <w:rFonts w:eastAsia="Times New Roman"/>
          <w:szCs w:val="24"/>
          <w:lang w:val="en-CA" w:eastAsia="de-DE"/>
        </w:rPr>
        <w:t>. </w:t>
      </w:r>
      <w:r w:rsidR="00D45B5B" w:rsidRPr="00F41B80">
        <w:rPr>
          <w:rFonts w:eastAsia="Times New Roman"/>
          <w:szCs w:val="24"/>
          <w:lang w:val="en-CA" w:eastAsia="de-DE"/>
        </w:rPr>
        <w:t>Nguyen, J</w:t>
      </w:r>
      <w:r w:rsidR="00232EFF">
        <w:rPr>
          <w:rFonts w:eastAsia="Times New Roman"/>
          <w:szCs w:val="24"/>
          <w:lang w:val="en-CA" w:eastAsia="de-DE"/>
        </w:rPr>
        <w:t>. </w:t>
      </w:r>
      <w:r w:rsidR="00D45B5B" w:rsidRPr="00F41B80">
        <w:rPr>
          <w:rFonts w:eastAsia="Times New Roman"/>
          <w:szCs w:val="24"/>
          <w:lang w:val="en-CA" w:eastAsia="de-DE"/>
        </w:rPr>
        <w:t>Pfaff, J</w:t>
      </w:r>
      <w:r w:rsidR="00232EFF">
        <w:rPr>
          <w:rFonts w:eastAsia="Times New Roman"/>
          <w:szCs w:val="24"/>
          <w:lang w:val="en-CA" w:eastAsia="de-DE"/>
        </w:rPr>
        <w:t>. </w:t>
      </w:r>
      <w:r w:rsidR="00D45B5B" w:rsidRPr="00F41B80">
        <w:rPr>
          <w:rFonts w:eastAsia="Times New Roman"/>
          <w:szCs w:val="24"/>
          <w:lang w:val="en-CA" w:eastAsia="de-DE"/>
        </w:rPr>
        <w:t>Rasch, R</w:t>
      </w:r>
      <w:r w:rsidR="00232EFF">
        <w:rPr>
          <w:rFonts w:eastAsia="Times New Roman"/>
          <w:szCs w:val="24"/>
          <w:lang w:val="en-CA" w:eastAsia="de-DE"/>
        </w:rPr>
        <w:t>. </w:t>
      </w:r>
      <w:proofErr w:type="spellStart"/>
      <w:r w:rsidR="00D45B5B" w:rsidRPr="00F41B80">
        <w:rPr>
          <w:rFonts w:eastAsia="Times New Roman"/>
          <w:szCs w:val="24"/>
          <w:lang w:val="en-CA" w:eastAsia="de-DE"/>
        </w:rPr>
        <w:t>Rischke</w:t>
      </w:r>
      <w:proofErr w:type="spellEnd"/>
      <w:r w:rsidR="00D45B5B" w:rsidRPr="00F41B80">
        <w:rPr>
          <w:rFonts w:eastAsia="Times New Roman"/>
          <w:szCs w:val="24"/>
          <w:lang w:val="en-CA" w:eastAsia="de-DE"/>
        </w:rPr>
        <w:t>, C</w:t>
      </w:r>
      <w:r w:rsidR="00232EFF">
        <w:rPr>
          <w:rFonts w:eastAsia="Times New Roman"/>
          <w:szCs w:val="24"/>
          <w:lang w:val="en-CA" w:eastAsia="de-DE"/>
        </w:rPr>
        <w:t>. </w:t>
      </w:r>
      <w:proofErr w:type="spellStart"/>
      <w:r w:rsidR="00D45B5B" w:rsidRPr="00F41B80">
        <w:rPr>
          <w:rFonts w:eastAsia="Times New Roman"/>
          <w:szCs w:val="24"/>
          <w:lang w:val="en-CA" w:eastAsia="de-DE"/>
        </w:rPr>
        <w:t>Rudat</w:t>
      </w:r>
      <w:proofErr w:type="spellEnd"/>
      <w:r w:rsidR="00D45B5B" w:rsidRPr="00F41B80">
        <w:rPr>
          <w:rFonts w:eastAsia="Times New Roman"/>
          <w:szCs w:val="24"/>
          <w:lang w:val="en-CA" w:eastAsia="de-DE"/>
        </w:rPr>
        <w:t>, M</w:t>
      </w:r>
      <w:r w:rsidR="00232EFF">
        <w:rPr>
          <w:rFonts w:eastAsia="Times New Roman"/>
          <w:szCs w:val="24"/>
          <w:lang w:val="en-CA" w:eastAsia="de-DE"/>
        </w:rPr>
        <w:t>. </w:t>
      </w:r>
      <w:r w:rsidR="00D45B5B" w:rsidRPr="00F41B80">
        <w:rPr>
          <w:rFonts w:eastAsia="Times New Roman"/>
          <w:szCs w:val="24"/>
          <w:lang w:val="en-CA" w:eastAsia="de-DE"/>
        </w:rPr>
        <w:t>Schaefer, T</w:t>
      </w:r>
      <w:r w:rsidR="00232EFF">
        <w:rPr>
          <w:rFonts w:eastAsia="Times New Roman"/>
          <w:szCs w:val="24"/>
          <w:lang w:val="en-CA" w:eastAsia="de-DE"/>
        </w:rPr>
        <w:t>. </w:t>
      </w:r>
      <w:r w:rsidR="00D45B5B" w:rsidRPr="00F41B80">
        <w:rPr>
          <w:rFonts w:eastAsia="Times New Roman"/>
          <w:szCs w:val="24"/>
          <w:lang w:val="en-CA" w:eastAsia="de-DE"/>
        </w:rPr>
        <w:t>Schierl, H</w:t>
      </w:r>
      <w:r w:rsidR="00232EFF">
        <w:rPr>
          <w:rFonts w:eastAsia="Times New Roman"/>
          <w:szCs w:val="24"/>
          <w:lang w:val="en-CA" w:eastAsia="de-DE"/>
        </w:rPr>
        <w:t>. </w:t>
      </w:r>
      <w:r w:rsidR="00D45B5B" w:rsidRPr="00F41B80">
        <w:rPr>
          <w:rFonts w:eastAsia="Times New Roman"/>
          <w:szCs w:val="24"/>
          <w:lang w:val="en-CA" w:eastAsia="de-DE"/>
        </w:rPr>
        <w:t>Schwarz, M</w:t>
      </w:r>
      <w:r w:rsidR="00232EFF">
        <w:rPr>
          <w:rFonts w:eastAsia="Times New Roman"/>
          <w:szCs w:val="24"/>
          <w:lang w:val="en-CA" w:eastAsia="de-DE"/>
        </w:rPr>
        <w:t>. </w:t>
      </w:r>
      <w:proofErr w:type="spellStart"/>
      <w:r w:rsidR="00D45B5B" w:rsidRPr="00F41B80">
        <w:rPr>
          <w:rFonts w:eastAsia="Times New Roman"/>
          <w:szCs w:val="24"/>
          <w:lang w:val="en-CA" w:eastAsia="de-DE"/>
        </w:rPr>
        <w:t>Siekmann</w:t>
      </w:r>
      <w:proofErr w:type="spellEnd"/>
      <w:r w:rsidR="00D45B5B" w:rsidRPr="00F41B80">
        <w:rPr>
          <w:rFonts w:eastAsia="Times New Roman"/>
          <w:szCs w:val="24"/>
          <w:lang w:val="en-CA" w:eastAsia="de-DE"/>
        </w:rPr>
        <w:t>, R</w:t>
      </w:r>
      <w:r w:rsidR="00232EFF">
        <w:rPr>
          <w:rFonts w:eastAsia="Times New Roman"/>
          <w:szCs w:val="24"/>
          <w:lang w:val="en-CA" w:eastAsia="de-DE"/>
        </w:rPr>
        <w:t>. </w:t>
      </w:r>
      <w:r w:rsidR="00D45B5B" w:rsidRPr="00F41B80">
        <w:rPr>
          <w:rFonts w:eastAsia="Times New Roman"/>
          <w:szCs w:val="24"/>
          <w:lang w:val="en-CA" w:eastAsia="de-DE"/>
        </w:rPr>
        <w:t>Skupin, B</w:t>
      </w:r>
      <w:r w:rsidR="00232EFF">
        <w:rPr>
          <w:rFonts w:eastAsia="Times New Roman"/>
          <w:szCs w:val="24"/>
          <w:lang w:val="en-CA" w:eastAsia="de-DE"/>
        </w:rPr>
        <w:t>. </w:t>
      </w:r>
      <w:proofErr w:type="spellStart"/>
      <w:r w:rsidR="00D45B5B" w:rsidRPr="00F41B80">
        <w:rPr>
          <w:rFonts w:eastAsia="Times New Roman"/>
          <w:szCs w:val="24"/>
          <w:lang w:val="en-CA" w:eastAsia="de-DE"/>
        </w:rPr>
        <w:t>Stallenberger</w:t>
      </w:r>
      <w:proofErr w:type="spellEnd"/>
      <w:r w:rsidR="00D45B5B" w:rsidRPr="00F41B80">
        <w:rPr>
          <w:rFonts w:eastAsia="Times New Roman"/>
          <w:szCs w:val="24"/>
          <w:lang w:val="en-CA" w:eastAsia="de-DE"/>
        </w:rPr>
        <w:t>, J</w:t>
      </w:r>
      <w:r w:rsidR="00232EFF">
        <w:rPr>
          <w:rFonts w:eastAsia="Times New Roman"/>
          <w:szCs w:val="24"/>
          <w:lang w:val="en-CA" w:eastAsia="de-DE"/>
        </w:rPr>
        <w:t>. </w:t>
      </w:r>
      <w:proofErr w:type="spellStart"/>
      <w:r w:rsidR="00D45B5B" w:rsidRPr="00F41B80">
        <w:rPr>
          <w:rFonts w:eastAsia="Times New Roman"/>
          <w:szCs w:val="24"/>
          <w:lang w:val="en-CA" w:eastAsia="de-DE"/>
        </w:rPr>
        <w:t>Stegemann</w:t>
      </w:r>
      <w:proofErr w:type="spellEnd"/>
      <w:r w:rsidR="00D45B5B" w:rsidRPr="00F41B80">
        <w:rPr>
          <w:rFonts w:eastAsia="Times New Roman"/>
          <w:szCs w:val="24"/>
          <w:lang w:val="en-CA" w:eastAsia="de-DE"/>
        </w:rPr>
        <w:t>, K</w:t>
      </w:r>
      <w:r w:rsidR="00232EFF">
        <w:rPr>
          <w:rFonts w:eastAsia="Times New Roman"/>
          <w:szCs w:val="24"/>
          <w:lang w:val="en-CA" w:eastAsia="de-DE"/>
        </w:rPr>
        <w:t>. </w:t>
      </w:r>
      <w:r w:rsidR="00D45B5B" w:rsidRPr="00F41B80">
        <w:rPr>
          <w:rFonts w:eastAsia="Times New Roman"/>
          <w:szCs w:val="24"/>
          <w:lang w:val="en-CA" w:eastAsia="de-DE"/>
        </w:rPr>
        <w:t>Sühring, G</w:t>
      </w:r>
      <w:r w:rsidR="00232EFF">
        <w:rPr>
          <w:rFonts w:eastAsia="Times New Roman"/>
          <w:szCs w:val="24"/>
          <w:lang w:val="en-CA" w:eastAsia="de-DE"/>
        </w:rPr>
        <w:t>. </w:t>
      </w:r>
      <w:r w:rsidR="00D45B5B" w:rsidRPr="00F41B80">
        <w:rPr>
          <w:rFonts w:eastAsia="Times New Roman"/>
          <w:szCs w:val="24"/>
          <w:lang w:val="en-CA" w:eastAsia="de-DE"/>
        </w:rPr>
        <w:t>Tech, G</w:t>
      </w:r>
      <w:r w:rsidR="00232EFF">
        <w:rPr>
          <w:rFonts w:eastAsia="Times New Roman"/>
          <w:szCs w:val="24"/>
          <w:lang w:val="en-CA" w:eastAsia="de-DE"/>
        </w:rPr>
        <w:t>. </w:t>
      </w:r>
      <w:r w:rsidR="00D45B5B" w:rsidRPr="00F41B80">
        <w:rPr>
          <w:rFonts w:eastAsia="Times New Roman"/>
          <w:szCs w:val="24"/>
          <w:lang w:val="en-CA" w:eastAsia="de-DE"/>
        </w:rPr>
        <w:t>Venugopal, S</w:t>
      </w:r>
      <w:r w:rsidR="00232EFF">
        <w:rPr>
          <w:rFonts w:eastAsia="Times New Roman"/>
          <w:szCs w:val="24"/>
          <w:lang w:val="en-CA" w:eastAsia="de-DE"/>
        </w:rPr>
        <w:t>. </w:t>
      </w:r>
      <w:r w:rsidR="00D45B5B" w:rsidRPr="00F41B80">
        <w:rPr>
          <w:rFonts w:eastAsia="Times New Roman"/>
          <w:szCs w:val="24"/>
          <w:lang w:val="en-CA" w:eastAsia="de-DE"/>
        </w:rPr>
        <w:t>Walter, A</w:t>
      </w:r>
      <w:r w:rsidR="00232EFF">
        <w:rPr>
          <w:rFonts w:eastAsia="Times New Roman"/>
          <w:szCs w:val="24"/>
          <w:lang w:val="en-CA" w:eastAsia="de-DE"/>
        </w:rPr>
        <w:t>. </w:t>
      </w:r>
      <w:r w:rsidR="00D45B5B" w:rsidRPr="00F41B80">
        <w:rPr>
          <w:rFonts w:eastAsia="Times New Roman"/>
          <w:szCs w:val="24"/>
          <w:lang w:val="en-CA" w:eastAsia="de-DE"/>
        </w:rPr>
        <w:t>Wieckowski, T</w:t>
      </w:r>
      <w:r w:rsidR="00232EFF">
        <w:rPr>
          <w:rFonts w:eastAsia="Times New Roman"/>
          <w:szCs w:val="24"/>
          <w:lang w:val="en-CA" w:eastAsia="de-DE"/>
        </w:rPr>
        <w:t>. </w:t>
      </w:r>
      <w:r w:rsidR="00D45B5B" w:rsidRPr="00F41B80">
        <w:rPr>
          <w:rFonts w:eastAsia="Times New Roman"/>
          <w:szCs w:val="24"/>
          <w:lang w:val="en-CA" w:eastAsia="de-DE"/>
        </w:rPr>
        <w:t>Wiegand, M</w:t>
      </w:r>
      <w:r w:rsidR="00232EFF">
        <w:rPr>
          <w:rFonts w:eastAsia="Times New Roman"/>
          <w:szCs w:val="24"/>
          <w:lang w:val="en-CA" w:eastAsia="de-DE"/>
        </w:rPr>
        <w:t>. </w:t>
      </w:r>
      <w:proofErr w:type="spellStart"/>
      <w:r w:rsidR="00D45B5B" w:rsidRPr="00F41B80">
        <w:rPr>
          <w:rFonts w:eastAsia="Times New Roman"/>
          <w:szCs w:val="24"/>
          <w:lang w:val="en-CA" w:eastAsia="de-DE"/>
        </w:rPr>
        <w:t>Winken</w:t>
      </w:r>
      <w:proofErr w:type="spellEnd"/>
      <w:r w:rsidR="00D45B5B" w:rsidRPr="00F41B80">
        <w:rPr>
          <w:rFonts w:eastAsia="Times New Roman"/>
          <w:szCs w:val="24"/>
          <w:lang w:val="en-CA" w:eastAsia="de-DE"/>
        </w:rPr>
        <w:t xml:space="preserve"> (Fraunhofer HHI)]</w:t>
      </w:r>
    </w:p>
    <w:p w14:paraId="24960AE6" w14:textId="44BB4BC4" w:rsidR="00D45B5B" w:rsidRPr="00F41B80" w:rsidRDefault="00190F13" w:rsidP="00F409D8">
      <w:pPr>
        <w:ind w:left="360" w:hanging="360"/>
        <w:rPr>
          <w:rFonts w:eastAsia="Times New Roman"/>
          <w:sz w:val="24"/>
          <w:szCs w:val="24"/>
          <w:lang w:val="en-CA" w:eastAsia="de-DE"/>
        </w:rPr>
      </w:pPr>
      <w:hyperlink r:id="rId19" w:history="1">
        <w:r w:rsidR="00D45B5B" w:rsidRPr="00F41B80">
          <w:rPr>
            <w:rFonts w:eastAsia="Times New Roman"/>
            <w:color w:val="0000FF"/>
            <w:szCs w:val="24"/>
            <w:u w:val="single"/>
            <w:lang w:val="en-CA" w:eastAsia="de-DE"/>
          </w:rPr>
          <w:t>JVET-J0015</w:t>
        </w:r>
      </w:hyperlink>
      <w:r w:rsidR="00D45B5B" w:rsidRPr="00F41B80">
        <w:rPr>
          <w:rFonts w:eastAsia="Times New Roman"/>
          <w:szCs w:val="24"/>
          <w:lang w:val="en-CA" w:eastAsia="de-DE"/>
        </w:rPr>
        <w:t xml:space="preserve"> Description of SDR, HDR and 360° video coding technology proposal by InterDigital Communications and Dolby Laboratories [X</w:t>
      </w:r>
      <w:r w:rsidR="00232EFF">
        <w:rPr>
          <w:rFonts w:eastAsia="Times New Roman"/>
          <w:szCs w:val="24"/>
          <w:lang w:val="en-CA" w:eastAsia="de-DE"/>
        </w:rPr>
        <w:t>. </w:t>
      </w:r>
      <w:r w:rsidR="00D45B5B" w:rsidRPr="00F41B80">
        <w:rPr>
          <w:rFonts w:eastAsia="Times New Roman"/>
          <w:szCs w:val="24"/>
          <w:lang w:val="en-CA" w:eastAsia="de-DE"/>
        </w:rPr>
        <w:t>Xiu, P</w:t>
      </w:r>
      <w:r w:rsidR="00232EFF">
        <w:rPr>
          <w:rFonts w:eastAsia="Times New Roman"/>
          <w:szCs w:val="24"/>
          <w:lang w:val="en-CA" w:eastAsia="de-DE"/>
        </w:rPr>
        <w:t>. </w:t>
      </w:r>
      <w:r w:rsidR="00D45B5B" w:rsidRPr="00F41B80">
        <w:rPr>
          <w:rFonts w:eastAsia="Times New Roman"/>
          <w:szCs w:val="24"/>
          <w:lang w:val="en-CA" w:eastAsia="de-DE"/>
        </w:rPr>
        <w:t>Hanhart, R.</w:t>
      </w:r>
      <w:r w:rsidR="00232EFF">
        <w:rPr>
          <w:rFonts w:eastAsia="Times New Roman"/>
          <w:szCs w:val="24"/>
          <w:lang w:val="en-CA" w:eastAsia="de-DE"/>
        </w:rPr>
        <w:t> </w:t>
      </w:r>
      <w:r w:rsidR="00D45B5B" w:rsidRPr="00F41B80">
        <w:rPr>
          <w:rFonts w:eastAsia="Times New Roman"/>
          <w:szCs w:val="24"/>
          <w:lang w:val="en-CA" w:eastAsia="de-DE"/>
        </w:rPr>
        <w:t>Vanam, Y</w:t>
      </w:r>
      <w:r w:rsidR="00232EFF">
        <w:rPr>
          <w:rFonts w:eastAsia="Times New Roman"/>
          <w:szCs w:val="24"/>
          <w:lang w:val="en-CA" w:eastAsia="de-DE"/>
        </w:rPr>
        <w:t>. </w:t>
      </w:r>
      <w:r w:rsidR="00D45B5B" w:rsidRPr="00F41B80">
        <w:rPr>
          <w:rFonts w:eastAsia="Times New Roman"/>
          <w:szCs w:val="24"/>
          <w:lang w:val="en-CA" w:eastAsia="de-DE"/>
        </w:rPr>
        <w:t>He, Y</w:t>
      </w:r>
      <w:r w:rsidR="00232EFF">
        <w:rPr>
          <w:rFonts w:eastAsia="Times New Roman"/>
          <w:szCs w:val="24"/>
          <w:lang w:val="en-CA" w:eastAsia="de-DE"/>
        </w:rPr>
        <w:t>. </w:t>
      </w:r>
      <w:r w:rsidR="00D45B5B" w:rsidRPr="00F41B80">
        <w:rPr>
          <w:rFonts w:eastAsia="Times New Roman"/>
          <w:szCs w:val="24"/>
          <w:lang w:val="en-CA" w:eastAsia="de-DE"/>
        </w:rPr>
        <w:t>Ye (InterDigital), T</w:t>
      </w:r>
      <w:r w:rsidR="00232EFF">
        <w:rPr>
          <w:rFonts w:eastAsia="Times New Roman"/>
          <w:szCs w:val="24"/>
          <w:lang w:val="en-CA" w:eastAsia="de-DE"/>
        </w:rPr>
        <w:t>. </w:t>
      </w:r>
      <w:r w:rsidR="00D45B5B" w:rsidRPr="00F41B80">
        <w:rPr>
          <w:rFonts w:eastAsia="Times New Roman"/>
          <w:szCs w:val="24"/>
          <w:lang w:val="en-CA" w:eastAsia="de-DE"/>
        </w:rPr>
        <w:t>Lu, F</w:t>
      </w:r>
      <w:r w:rsidR="00232EFF">
        <w:rPr>
          <w:rFonts w:eastAsia="Times New Roman"/>
          <w:szCs w:val="24"/>
          <w:lang w:val="en-CA" w:eastAsia="de-DE"/>
        </w:rPr>
        <w:t>. </w:t>
      </w:r>
      <w:r w:rsidR="00D45B5B" w:rsidRPr="00F41B80">
        <w:rPr>
          <w:rFonts w:eastAsia="Times New Roman"/>
          <w:szCs w:val="24"/>
          <w:lang w:val="en-CA" w:eastAsia="de-DE"/>
        </w:rPr>
        <w:t>Pu, P</w:t>
      </w:r>
      <w:r w:rsidR="00232EFF">
        <w:rPr>
          <w:rFonts w:eastAsia="Times New Roman"/>
          <w:szCs w:val="24"/>
          <w:lang w:val="en-CA" w:eastAsia="de-DE"/>
        </w:rPr>
        <w:t>. </w:t>
      </w:r>
      <w:r w:rsidR="00D45B5B" w:rsidRPr="00F41B80">
        <w:rPr>
          <w:rFonts w:eastAsia="Times New Roman"/>
          <w:szCs w:val="24"/>
          <w:lang w:val="en-CA" w:eastAsia="de-DE"/>
        </w:rPr>
        <w:t>Yin, W</w:t>
      </w:r>
      <w:r w:rsidR="00232EFF">
        <w:rPr>
          <w:rFonts w:eastAsia="Times New Roman"/>
          <w:szCs w:val="24"/>
          <w:lang w:val="en-CA" w:eastAsia="de-DE"/>
        </w:rPr>
        <w:t>. </w:t>
      </w:r>
      <w:proofErr w:type="spellStart"/>
      <w:r w:rsidR="00D45B5B" w:rsidRPr="00F41B80">
        <w:rPr>
          <w:rFonts w:eastAsia="Times New Roman"/>
          <w:szCs w:val="24"/>
          <w:lang w:val="en-CA" w:eastAsia="de-DE"/>
        </w:rPr>
        <w:t>Husak</w:t>
      </w:r>
      <w:proofErr w:type="spellEnd"/>
      <w:r w:rsidR="00D45B5B" w:rsidRPr="00F41B80">
        <w:rPr>
          <w:rFonts w:eastAsia="Times New Roman"/>
          <w:szCs w:val="24"/>
          <w:lang w:val="en-CA" w:eastAsia="de-DE"/>
        </w:rPr>
        <w:t>, T</w:t>
      </w:r>
      <w:r w:rsidR="00232EFF">
        <w:rPr>
          <w:rFonts w:eastAsia="Times New Roman"/>
          <w:szCs w:val="24"/>
          <w:lang w:val="en-CA" w:eastAsia="de-DE"/>
        </w:rPr>
        <w:t>. </w:t>
      </w:r>
      <w:r w:rsidR="00D45B5B" w:rsidRPr="00F41B80">
        <w:rPr>
          <w:rFonts w:eastAsia="Times New Roman"/>
          <w:szCs w:val="24"/>
          <w:lang w:val="en-CA" w:eastAsia="de-DE"/>
        </w:rPr>
        <w:t>Chen (Dolby)]</w:t>
      </w:r>
    </w:p>
    <w:p w14:paraId="75A65541" w14:textId="3D0719E7" w:rsidR="00D45B5B" w:rsidRPr="00F41B80" w:rsidRDefault="00190F13" w:rsidP="00F409D8">
      <w:pPr>
        <w:ind w:left="360" w:hanging="360"/>
        <w:rPr>
          <w:rFonts w:eastAsia="Times New Roman"/>
          <w:sz w:val="24"/>
          <w:szCs w:val="24"/>
          <w:lang w:val="en-CA" w:eastAsia="de-DE"/>
        </w:rPr>
      </w:pPr>
      <w:hyperlink r:id="rId20" w:history="1">
        <w:r w:rsidR="00D45B5B" w:rsidRPr="00F41B80">
          <w:rPr>
            <w:rFonts w:eastAsia="Times New Roman"/>
            <w:color w:val="0000FF"/>
            <w:szCs w:val="24"/>
            <w:u w:val="single"/>
            <w:lang w:val="en-CA" w:eastAsia="de-DE"/>
          </w:rPr>
          <w:t>JVET-J0016</w:t>
        </w:r>
      </w:hyperlink>
      <w:r w:rsidR="00D45B5B" w:rsidRPr="00F41B80">
        <w:rPr>
          <w:rFonts w:eastAsia="Times New Roman"/>
          <w:szCs w:val="24"/>
          <w:lang w:val="en-CA" w:eastAsia="de-DE"/>
        </w:rPr>
        <w:t xml:space="preserve"> Description of SDR video coding technology proposal by KDDI [K</w:t>
      </w:r>
      <w:r w:rsidR="00232EFF">
        <w:rPr>
          <w:rFonts w:eastAsia="Times New Roman"/>
          <w:szCs w:val="24"/>
          <w:lang w:val="en-CA" w:eastAsia="de-DE"/>
        </w:rPr>
        <w:t>. </w:t>
      </w:r>
      <w:r w:rsidR="00D45B5B" w:rsidRPr="00F41B80">
        <w:rPr>
          <w:rFonts w:eastAsia="Times New Roman"/>
          <w:szCs w:val="24"/>
          <w:lang w:val="en-CA" w:eastAsia="de-DE"/>
        </w:rPr>
        <w:t>Kawamura, Y</w:t>
      </w:r>
      <w:r w:rsidR="00232EFF">
        <w:rPr>
          <w:rFonts w:eastAsia="Times New Roman"/>
          <w:szCs w:val="24"/>
          <w:lang w:val="en-CA" w:eastAsia="de-DE"/>
        </w:rPr>
        <w:t>. </w:t>
      </w:r>
      <w:proofErr w:type="spellStart"/>
      <w:r w:rsidR="00D45B5B" w:rsidRPr="00F41B80">
        <w:rPr>
          <w:rFonts w:eastAsia="Times New Roman"/>
          <w:szCs w:val="24"/>
          <w:lang w:val="en-CA" w:eastAsia="de-DE"/>
        </w:rPr>
        <w:t>Kidani</w:t>
      </w:r>
      <w:proofErr w:type="spellEnd"/>
      <w:r w:rsidR="00D45B5B" w:rsidRPr="00F41B80">
        <w:rPr>
          <w:rFonts w:eastAsia="Times New Roman"/>
          <w:szCs w:val="24"/>
          <w:lang w:val="en-CA" w:eastAsia="de-DE"/>
        </w:rPr>
        <w:t>, S</w:t>
      </w:r>
      <w:r w:rsidR="00232EFF">
        <w:rPr>
          <w:rFonts w:eastAsia="Times New Roman"/>
          <w:szCs w:val="24"/>
          <w:lang w:val="en-CA" w:eastAsia="de-DE"/>
        </w:rPr>
        <w:t>. </w:t>
      </w:r>
      <w:r w:rsidR="00D45B5B" w:rsidRPr="00F41B80">
        <w:rPr>
          <w:rFonts w:eastAsia="Times New Roman"/>
          <w:szCs w:val="24"/>
          <w:lang w:val="en-CA" w:eastAsia="de-DE"/>
        </w:rPr>
        <w:t>Naito (KDDI Corp.)]</w:t>
      </w:r>
    </w:p>
    <w:p w14:paraId="6825ED2C" w14:textId="32C437CF" w:rsidR="00D45B5B" w:rsidRPr="00F41B80" w:rsidRDefault="00190F13" w:rsidP="00F409D8">
      <w:pPr>
        <w:ind w:left="360" w:hanging="360"/>
        <w:rPr>
          <w:rFonts w:eastAsia="Times New Roman"/>
          <w:sz w:val="24"/>
          <w:szCs w:val="24"/>
          <w:lang w:val="en-CA" w:eastAsia="de-DE"/>
        </w:rPr>
      </w:pPr>
      <w:hyperlink r:id="rId21" w:history="1">
        <w:r w:rsidR="00D45B5B" w:rsidRPr="00F41B80">
          <w:rPr>
            <w:rFonts w:eastAsia="Times New Roman"/>
            <w:color w:val="0000FF"/>
            <w:szCs w:val="24"/>
            <w:u w:val="single"/>
            <w:lang w:val="en-CA" w:eastAsia="de-DE"/>
          </w:rPr>
          <w:t>JVET-J0017</w:t>
        </w:r>
      </w:hyperlink>
      <w:r w:rsidR="00D45B5B" w:rsidRPr="00F41B80">
        <w:rPr>
          <w:rFonts w:eastAsia="Times New Roman"/>
          <w:szCs w:val="24"/>
          <w:lang w:val="en-CA" w:eastAsia="de-DE"/>
        </w:rPr>
        <w:t xml:space="preserve"> Description of SDR video coding technology proposal by LG Electronics [M</w:t>
      </w:r>
      <w:r w:rsidR="00232EFF">
        <w:rPr>
          <w:rFonts w:eastAsia="Times New Roman"/>
          <w:szCs w:val="24"/>
          <w:lang w:val="en-CA" w:eastAsia="de-DE"/>
        </w:rPr>
        <w:t>. </w:t>
      </w:r>
      <w:r w:rsidR="00D45B5B" w:rsidRPr="00F41B80">
        <w:rPr>
          <w:rFonts w:eastAsia="Times New Roman"/>
          <w:szCs w:val="24"/>
          <w:lang w:val="en-CA" w:eastAsia="de-DE"/>
        </w:rPr>
        <w:t>Koo, J</w:t>
      </w:r>
      <w:r w:rsidR="00232EFF">
        <w:rPr>
          <w:rFonts w:eastAsia="Times New Roman"/>
          <w:szCs w:val="24"/>
          <w:lang w:val="en-CA" w:eastAsia="de-DE"/>
        </w:rPr>
        <w:t>. </w:t>
      </w:r>
      <w:proofErr w:type="spellStart"/>
      <w:r w:rsidR="00D45B5B" w:rsidRPr="00F41B80">
        <w:rPr>
          <w:rFonts w:eastAsia="Times New Roman"/>
          <w:szCs w:val="24"/>
          <w:lang w:val="en-CA" w:eastAsia="de-DE"/>
        </w:rPr>
        <w:t>Heo</w:t>
      </w:r>
      <w:proofErr w:type="spellEnd"/>
      <w:r w:rsidR="00D45B5B" w:rsidRPr="00F41B80">
        <w:rPr>
          <w:rFonts w:eastAsia="Times New Roman"/>
          <w:szCs w:val="24"/>
          <w:lang w:val="en-CA" w:eastAsia="de-DE"/>
        </w:rPr>
        <w:t>, J</w:t>
      </w:r>
      <w:r w:rsidR="00232EFF">
        <w:rPr>
          <w:rFonts w:eastAsia="Times New Roman"/>
          <w:szCs w:val="24"/>
          <w:lang w:val="en-CA" w:eastAsia="de-DE"/>
        </w:rPr>
        <w:t>. </w:t>
      </w:r>
      <w:r w:rsidR="00D45B5B" w:rsidRPr="00F41B80">
        <w:rPr>
          <w:rFonts w:eastAsia="Times New Roman"/>
          <w:szCs w:val="24"/>
          <w:lang w:val="en-CA" w:eastAsia="de-DE"/>
        </w:rPr>
        <w:t>Nam, N</w:t>
      </w:r>
      <w:r w:rsidR="00232EFF">
        <w:rPr>
          <w:rFonts w:eastAsia="Times New Roman"/>
          <w:szCs w:val="24"/>
          <w:lang w:val="en-CA" w:eastAsia="de-DE"/>
        </w:rPr>
        <w:t>. </w:t>
      </w:r>
      <w:r w:rsidR="00D45B5B" w:rsidRPr="00F41B80">
        <w:rPr>
          <w:rFonts w:eastAsia="Times New Roman"/>
          <w:szCs w:val="24"/>
          <w:lang w:val="en-CA" w:eastAsia="de-DE"/>
        </w:rPr>
        <w:t>Park, J</w:t>
      </w:r>
      <w:r w:rsidR="00232EFF">
        <w:rPr>
          <w:rFonts w:eastAsia="Times New Roman"/>
          <w:szCs w:val="24"/>
          <w:lang w:val="en-CA" w:eastAsia="de-DE"/>
        </w:rPr>
        <w:t>. </w:t>
      </w:r>
      <w:r w:rsidR="00D45B5B" w:rsidRPr="00F41B80">
        <w:rPr>
          <w:rFonts w:eastAsia="Times New Roman"/>
          <w:szCs w:val="24"/>
          <w:lang w:val="en-CA" w:eastAsia="de-DE"/>
        </w:rPr>
        <w:t>Lee, J</w:t>
      </w:r>
      <w:r w:rsidR="00232EFF">
        <w:rPr>
          <w:rFonts w:eastAsia="Times New Roman"/>
          <w:szCs w:val="24"/>
          <w:lang w:val="en-CA" w:eastAsia="de-DE"/>
        </w:rPr>
        <w:t>. </w:t>
      </w:r>
      <w:r w:rsidR="00D45B5B" w:rsidRPr="00F41B80">
        <w:rPr>
          <w:rFonts w:eastAsia="Times New Roman"/>
          <w:szCs w:val="24"/>
          <w:lang w:val="en-CA" w:eastAsia="de-DE"/>
        </w:rPr>
        <w:t>Choi, S</w:t>
      </w:r>
      <w:r w:rsidR="00232EFF">
        <w:rPr>
          <w:rFonts w:eastAsia="Times New Roman"/>
          <w:szCs w:val="24"/>
          <w:lang w:val="en-CA" w:eastAsia="de-DE"/>
        </w:rPr>
        <w:t>. </w:t>
      </w:r>
      <w:proofErr w:type="spellStart"/>
      <w:r w:rsidR="00D45B5B" w:rsidRPr="00F41B80">
        <w:rPr>
          <w:rFonts w:eastAsia="Times New Roman"/>
          <w:szCs w:val="24"/>
          <w:lang w:val="en-CA" w:eastAsia="de-DE"/>
        </w:rPr>
        <w:t>Yoo</w:t>
      </w:r>
      <w:proofErr w:type="spellEnd"/>
      <w:r w:rsidR="00D45B5B" w:rsidRPr="00F41B80">
        <w:rPr>
          <w:rFonts w:eastAsia="Times New Roman"/>
          <w:szCs w:val="24"/>
          <w:lang w:val="en-CA" w:eastAsia="de-DE"/>
        </w:rPr>
        <w:t>, H</w:t>
      </w:r>
      <w:r w:rsidR="00232EFF">
        <w:rPr>
          <w:rFonts w:eastAsia="Times New Roman"/>
          <w:szCs w:val="24"/>
          <w:lang w:val="en-CA" w:eastAsia="de-DE"/>
        </w:rPr>
        <w:t>. </w:t>
      </w:r>
      <w:r w:rsidR="00D45B5B" w:rsidRPr="00F41B80">
        <w:rPr>
          <w:rFonts w:eastAsia="Times New Roman"/>
          <w:szCs w:val="24"/>
          <w:lang w:val="en-CA" w:eastAsia="de-DE"/>
        </w:rPr>
        <w:t>Jang, L</w:t>
      </w:r>
      <w:r w:rsidR="00232EFF">
        <w:rPr>
          <w:rFonts w:eastAsia="Times New Roman"/>
          <w:szCs w:val="24"/>
          <w:lang w:val="en-CA" w:eastAsia="de-DE"/>
        </w:rPr>
        <w:t>. </w:t>
      </w:r>
      <w:r w:rsidR="00D45B5B" w:rsidRPr="00F41B80">
        <w:rPr>
          <w:rFonts w:eastAsia="Times New Roman"/>
          <w:szCs w:val="24"/>
          <w:lang w:val="en-CA" w:eastAsia="de-DE"/>
        </w:rPr>
        <w:t>Li, J</w:t>
      </w:r>
      <w:r w:rsidR="00232EFF">
        <w:rPr>
          <w:rFonts w:eastAsia="Times New Roman"/>
          <w:szCs w:val="24"/>
          <w:lang w:val="en-CA" w:eastAsia="de-DE"/>
        </w:rPr>
        <w:t>. </w:t>
      </w:r>
      <w:r w:rsidR="00D45B5B" w:rsidRPr="00F41B80">
        <w:rPr>
          <w:rFonts w:eastAsia="Times New Roman"/>
          <w:szCs w:val="24"/>
          <w:lang w:val="en-CA" w:eastAsia="de-DE"/>
        </w:rPr>
        <w:t>Lim, S</w:t>
      </w:r>
      <w:r w:rsidR="00232EFF">
        <w:rPr>
          <w:rFonts w:eastAsia="Times New Roman"/>
          <w:szCs w:val="24"/>
          <w:lang w:val="en-CA" w:eastAsia="de-DE"/>
        </w:rPr>
        <w:t>. </w:t>
      </w:r>
      <w:proofErr w:type="spellStart"/>
      <w:r w:rsidR="00D45B5B" w:rsidRPr="00F41B80">
        <w:rPr>
          <w:rFonts w:eastAsia="Times New Roman"/>
          <w:szCs w:val="24"/>
          <w:lang w:val="en-CA" w:eastAsia="de-DE"/>
        </w:rPr>
        <w:t>Paluri</w:t>
      </w:r>
      <w:proofErr w:type="spellEnd"/>
      <w:r w:rsidR="00D45B5B" w:rsidRPr="00F41B80">
        <w:rPr>
          <w:rFonts w:eastAsia="Times New Roman"/>
          <w:szCs w:val="24"/>
          <w:lang w:val="en-CA" w:eastAsia="de-DE"/>
        </w:rPr>
        <w:t>, M</w:t>
      </w:r>
      <w:r w:rsidR="00232EFF">
        <w:rPr>
          <w:rFonts w:eastAsia="Times New Roman"/>
          <w:szCs w:val="24"/>
          <w:lang w:val="en-CA" w:eastAsia="de-DE"/>
        </w:rPr>
        <w:t>. </w:t>
      </w:r>
      <w:proofErr w:type="spellStart"/>
      <w:r w:rsidR="00D45B5B" w:rsidRPr="00F41B80">
        <w:rPr>
          <w:rFonts w:eastAsia="Times New Roman"/>
          <w:szCs w:val="24"/>
          <w:lang w:val="en-CA" w:eastAsia="de-DE"/>
        </w:rPr>
        <w:t>Salehifar</w:t>
      </w:r>
      <w:proofErr w:type="spellEnd"/>
      <w:r w:rsidR="00D45B5B" w:rsidRPr="00F41B80">
        <w:rPr>
          <w:rFonts w:eastAsia="Times New Roman"/>
          <w:szCs w:val="24"/>
          <w:lang w:val="en-CA" w:eastAsia="de-DE"/>
        </w:rPr>
        <w:t>, S</w:t>
      </w:r>
      <w:r w:rsidR="00232EFF">
        <w:rPr>
          <w:rFonts w:eastAsia="Times New Roman"/>
          <w:szCs w:val="24"/>
          <w:lang w:val="en-CA" w:eastAsia="de-DE"/>
        </w:rPr>
        <w:t>. </w:t>
      </w:r>
      <w:r w:rsidR="00D45B5B" w:rsidRPr="00F41B80">
        <w:rPr>
          <w:rFonts w:eastAsia="Times New Roman"/>
          <w:szCs w:val="24"/>
          <w:lang w:val="en-CA" w:eastAsia="de-DE"/>
        </w:rPr>
        <w:t>Kim (LGE)]</w:t>
      </w:r>
    </w:p>
    <w:p w14:paraId="6F381600" w14:textId="3EAE7299" w:rsidR="00D45B5B" w:rsidRPr="00F41B80" w:rsidRDefault="00190F13" w:rsidP="00F409D8">
      <w:pPr>
        <w:ind w:left="360" w:hanging="360"/>
        <w:rPr>
          <w:rFonts w:eastAsia="Times New Roman"/>
          <w:sz w:val="24"/>
          <w:szCs w:val="24"/>
          <w:lang w:val="en-CA" w:eastAsia="de-DE"/>
        </w:rPr>
      </w:pPr>
      <w:hyperlink r:id="rId22" w:history="1">
        <w:r w:rsidR="00D45B5B" w:rsidRPr="00F41B80">
          <w:rPr>
            <w:rFonts w:eastAsia="Times New Roman"/>
            <w:color w:val="0000FF"/>
            <w:szCs w:val="24"/>
            <w:u w:val="single"/>
            <w:lang w:val="en-CA" w:eastAsia="de-DE"/>
          </w:rPr>
          <w:t>JVET-J0018</w:t>
        </w:r>
      </w:hyperlink>
      <w:r w:rsidR="00D45B5B" w:rsidRPr="00F41B80">
        <w:rPr>
          <w:rFonts w:eastAsia="Times New Roman"/>
          <w:szCs w:val="24"/>
          <w:lang w:val="en-CA" w:eastAsia="de-DE"/>
        </w:rPr>
        <w:t xml:space="preserve"> Description of SDR video coding technology proposal by MediaTek [C.-W. Hsu, C.-Y. Chen, T.-D. Chuang, H</w:t>
      </w:r>
      <w:r w:rsidR="004B31C8">
        <w:rPr>
          <w:rFonts w:eastAsia="Times New Roman"/>
          <w:szCs w:val="24"/>
          <w:lang w:val="en-CA" w:eastAsia="de-DE"/>
        </w:rPr>
        <w:t>. </w:t>
      </w:r>
      <w:r w:rsidR="00D45B5B" w:rsidRPr="00F41B80">
        <w:rPr>
          <w:rFonts w:eastAsia="Times New Roman"/>
          <w:szCs w:val="24"/>
          <w:lang w:val="en-CA" w:eastAsia="de-DE"/>
        </w:rPr>
        <w:t>Huang, S.-T. Hsiang, C.-C. Chen, M.-S. Chiang, C.-Y. Lai, C.-M. Tsai, Y.-C. Su, Z.-Y. Lin, Y.-L. Hsiao, J</w:t>
      </w:r>
      <w:r w:rsidR="004B31C8">
        <w:rPr>
          <w:rFonts w:eastAsia="Times New Roman"/>
          <w:szCs w:val="24"/>
          <w:lang w:val="en-CA" w:eastAsia="de-DE"/>
        </w:rPr>
        <w:t>. </w:t>
      </w:r>
      <w:r w:rsidR="00D45B5B" w:rsidRPr="00F41B80">
        <w:rPr>
          <w:rFonts w:eastAsia="Times New Roman"/>
          <w:szCs w:val="24"/>
          <w:lang w:val="en-CA" w:eastAsia="de-DE"/>
        </w:rPr>
        <w:t>Klopp, I.-H. Wang, Y.-W. Huang, S.-M. Lei (MediaTek)]</w:t>
      </w:r>
    </w:p>
    <w:p w14:paraId="7EFE6620" w14:textId="53918762" w:rsidR="00D45B5B" w:rsidRPr="00F41B80" w:rsidRDefault="00190F13" w:rsidP="00F409D8">
      <w:pPr>
        <w:ind w:left="360" w:hanging="360"/>
        <w:rPr>
          <w:rFonts w:eastAsia="Times New Roman"/>
          <w:sz w:val="24"/>
          <w:szCs w:val="24"/>
          <w:lang w:val="en-CA" w:eastAsia="de-DE"/>
        </w:rPr>
      </w:pPr>
      <w:hyperlink r:id="rId23" w:history="1">
        <w:r w:rsidR="00D45B5B" w:rsidRPr="00F41B80">
          <w:rPr>
            <w:rFonts w:eastAsia="Times New Roman"/>
            <w:color w:val="0000FF"/>
            <w:szCs w:val="24"/>
            <w:u w:val="single"/>
            <w:lang w:val="en-CA" w:eastAsia="de-DE"/>
          </w:rPr>
          <w:t>JVET-J0019</w:t>
        </w:r>
      </w:hyperlink>
      <w:r w:rsidR="00D45B5B" w:rsidRPr="00F41B80">
        <w:rPr>
          <w:rFonts w:eastAsia="Times New Roman"/>
          <w:szCs w:val="24"/>
          <w:lang w:val="en-CA" w:eastAsia="de-DE"/>
        </w:rPr>
        <w:t xml:space="preserve"> Description of 360° video coding technology proposal by MediaTek [J.-L. Lin, Y.-H. Lee, C.-H. Shih, S.-Y. Lin, H.-C. Lin, S.-K. Chang, P</w:t>
      </w:r>
      <w:r w:rsidR="004B31C8">
        <w:rPr>
          <w:rFonts w:eastAsia="Times New Roman"/>
          <w:szCs w:val="24"/>
          <w:lang w:val="en-CA" w:eastAsia="de-DE"/>
        </w:rPr>
        <w:t>. </w:t>
      </w:r>
      <w:r w:rsidR="00D45B5B" w:rsidRPr="00F41B80">
        <w:rPr>
          <w:rFonts w:eastAsia="Times New Roman"/>
          <w:szCs w:val="24"/>
          <w:lang w:val="en-CA" w:eastAsia="de-DE"/>
        </w:rPr>
        <w:t>Wang, L</w:t>
      </w:r>
      <w:r w:rsidR="004B31C8">
        <w:rPr>
          <w:rFonts w:eastAsia="Times New Roman"/>
          <w:szCs w:val="24"/>
          <w:lang w:val="en-CA" w:eastAsia="de-DE"/>
        </w:rPr>
        <w:t>. </w:t>
      </w:r>
      <w:r w:rsidR="00D45B5B" w:rsidRPr="00F41B80">
        <w:rPr>
          <w:rFonts w:eastAsia="Times New Roman"/>
          <w:szCs w:val="24"/>
          <w:lang w:val="en-CA" w:eastAsia="de-DE"/>
        </w:rPr>
        <w:t>Liu, C.-C. Ju (MediaTek)]</w:t>
      </w:r>
    </w:p>
    <w:p w14:paraId="331CAB02" w14:textId="6CA0F5CF" w:rsidR="00D45B5B" w:rsidRPr="00F41B80" w:rsidRDefault="00190F13" w:rsidP="00F409D8">
      <w:pPr>
        <w:ind w:left="360" w:hanging="360"/>
        <w:rPr>
          <w:rFonts w:eastAsia="Times New Roman"/>
          <w:sz w:val="24"/>
          <w:szCs w:val="24"/>
          <w:lang w:val="en-CA" w:eastAsia="de-DE"/>
        </w:rPr>
      </w:pPr>
      <w:hyperlink r:id="rId24" w:history="1">
        <w:r w:rsidR="00D45B5B" w:rsidRPr="00F41B80">
          <w:rPr>
            <w:rFonts w:eastAsia="Times New Roman"/>
            <w:color w:val="0000FF"/>
            <w:szCs w:val="24"/>
            <w:u w:val="single"/>
            <w:lang w:val="en-CA" w:eastAsia="de-DE"/>
          </w:rPr>
          <w:t>JVET-J0020</w:t>
        </w:r>
      </w:hyperlink>
      <w:r w:rsidR="00D45B5B" w:rsidRPr="00F41B80">
        <w:rPr>
          <w:rFonts w:eastAsia="Times New Roman"/>
          <w:szCs w:val="24"/>
          <w:lang w:val="en-CA" w:eastAsia="de-DE"/>
        </w:rPr>
        <w:t xml:space="preserve"> Description of SDR video coding technology proposal by Panasonic [T</w:t>
      </w:r>
      <w:r w:rsidR="004B31C8">
        <w:rPr>
          <w:rFonts w:eastAsia="Times New Roman"/>
          <w:szCs w:val="24"/>
          <w:lang w:val="en-CA" w:eastAsia="de-DE"/>
        </w:rPr>
        <w:t>. </w:t>
      </w:r>
      <w:r w:rsidR="00D45B5B" w:rsidRPr="00F41B80">
        <w:rPr>
          <w:rFonts w:eastAsia="Times New Roman"/>
          <w:szCs w:val="24"/>
          <w:lang w:val="en-CA" w:eastAsia="de-DE"/>
        </w:rPr>
        <w:t>Toma, T</w:t>
      </w:r>
      <w:r w:rsidR="004B31C8">
        <w:rPr>
          <w:rFonts w:eastAsia="Times New Roman"/>
          <w:szCs w:val="24"/>
          <w:lang w:val="en-CA" w:eastAsia="de-DE"/>
        </w:rPr>
        <w:t>. </w:t>
      </w:r>
      <w:r w:rsidR="00D45B5B" w:rsidRPr="00F41B80">
        <w:rPr>
          <w:rFonts w:eastAsia="Times New Roman"/>
          <w:szCs w:val="24"/>
          <w:lang w:val="en-CA" w:eastAsia="de-DE"/>
        </w:rPr>
        <w:t>Nishi, K</w:t>
      </w:r>
      <w:r w:rsidR="004B31C8">
        <w:rPr>
          <w:rFonts w:eastAsia="Times New Roman"/>
          <w:szCs w:val="24"/>
          <w:lang w:val="en-CA" w:eastAsia="de-DE"/>
        </w:rPr>
        <w:t>. </w:t>
      </w:r>
      <w:r w:rsidR="00D45B5B" w:rsidRPr="00F41B80">
        <w:rPr>
          <w:rFonts w:eastAsia="Times New Roman"/>
          <w:szCs w:val="24"/>
          <w:lang w:val="en-CA" w:eastAsia="de-DE"/>
        </w:rPr>
        <w:t>Abe, R</w:t>
      </w:r>
      <w:r w:rsidR="004B31C8">
        <w:rPr>
          <w:rFonts w:eastAsia="Times New Roman"/>
          <w:szCs w:val="24"/>
          <w:lang w:val="en-CA" w:eastAsia="de-DE"/>
        </w:rPr>
        <w:t>. </w:t>
      </w:r>
      <w:proofErr w:type="spellStart"/>
      <w:r w:rsidR="00D45B5B" w:rsidRPr="00F41B80">
        <w:rPr>
          <w:rFonts w:eastAsia="Times New Roman"/>
          <w:szCs w:val="24"/>
          <w:lang w:val="en-CA" w:eastAsia="de-DE"/>
        </w:rPr>
        <w:t>Kanoh</w:t>
      </w:r>
      <w:proofErr w:type="spellEnd"/>
      <w:r w:rsidR="00D45B5B" w:rsidRPr="00F41B80">
        <w:rPr>
          <w:rFonts w:eastAsia="Times New Roman"/>
          <w:szCs w:val="24"/>
          <w:lang w:val="en-CA" w:eastAsia="de-DE"/>
        </w:rPr>
        <w:t>, C</w:t>
      </w:r>
      <w:r w:rsidR="004B31C8">
        <w:rPr>
          <w:rFonts w:eastAsia="Times New Roman"/>
          <w:szCs w:val="24"/>
          <w:lang w:val="en-CA" w:eastAsia="de-DE"/>
        </w:rPr>
        <w:t>. </w:t>
      </w:r>
      <w:r w:rsidR="00D45B5B" w:rsidRPr="00F41B80">
        <w:rPr>
          <w:rFonts w:eastAsia="Times New Roman"/>
          <w:szCs w:val="24"/>
          <w:lang w:val="en-CA" w:eastAsia="de-DE"/>
        </w:rPr>
        <w:t>Lim, J</w:t>
      </w:r>
      <w:r w:rsidR="004B31C8">
        <w:rPr>
          <w:rFonts w:eastAsia="Times New Roman"/>
          <w:szCs w:val="24"/>
          <w:lang w:val="en-CA" w:eastAsia="de-DE"/>
        </w:rPr>
        <w:t>. </w:t>
      </w:r>
      <w:r w:rsidR="00D45B5B" w:rsidRPr="00F41B80">
        <w:rPr>
          <w:rFonts w:eastAsia="Times New Roman"/>
          <w:szCs w:val="24"/>
          <w:lang w:val="en-CA" w:eastAsia="de-DE"/>
        </w:rPr>
        <w:t>Li, R</w:t>
      </w:r>
      <w:r w:rsidR="004B31C8">
        <w:rPr>
          <w:rFonts w:eastAsia="Times New Roman"/>
          <w:szCs w:val="24"/>
          <w:lang w:val="en-CA" w:eastAsia="de-DE"/>
        </w:rPr>
        <w:t>. </w:t>
      </w:r>
      <w:r w:rsidR="00D45B5B" w:rsidRPr="00F41B80">
        <w:rPr>
          <w:rFonts w:eastAsia="Times New Roman"/>
          <w:szCs w:val="24"/>
          <w:lang w:val="en-CA" w:eastAsia="de-DE"/>
        </w:rPr>
        <w:t>Liao, S</w:t>
      </w:r>
      <w:r w:rsidR="004B31C8">
        <w:rPr>
          <w:rFonts w:eastAsia="Times New Roman"/>
          <w:szCs w:val="24"/>
          <w:lang w:val="en-CA" w:eastAsia="de-DE"/>
        </w:rPr>
        <w:t>. </w:t>
      </w:r>
      <w:r w:rsidR="00D45B5B" w:rsidRPr="00F41B80">
        <w:rPr>
          <w:rFonts w:eastAsia="Times New Roman"/>
          <w:szCs w:val="24"/>
          <w:lang w:val="en-CA" w:eastAsia="de-DE"/>
        </w:rPr>
        <w:t>Pavan, H</w:t>
      </w:r>
      <w:r w:rsidR="004B31C8">
        <w:rPr>
          <w:rFonts w:eastAsia="Times New Roman"/>
          <w:szCs w:val="24"/>
          <w:lang w:val="en-CA" w:eastAsia="de-DE"/>
        </w:rPr>
        <w:t>. </w:t>
      </w:r>
      <w:r w:rsidR="00D45B5B" w:rsidRPr="00F41B80">
        <w:rPr>
          <w:rFonts w:eastAsia="Times New Roman"/>
          <w:szCs w:val="24"/>
          <w:lang w:val="en-CA" w:eastAsia="de-DE"/>
        </w:rPr>
        <w:t>Sun, H</w:t>
      </w:r>
      <w:r w:rsidR="004B31C8">
        <w:rPr>
          <w:rFonts w:eastAsia="Times New Roman"/>
          <w:szCs w:val="24"/>
          <w:lang w:val="en-CA" w:eastAsia="de-DE"/>
        </w:rPr>
        <w:t>. </w:t>
      </w:r>
      <w:r w:rsidR="00D45B5B" w:rsidRPr="00F41B80">
        <w:rPr>
          <w:rFonts w:eastAsia="Times New Roman"/>
          <w:szCs w:val="24"/>
          <w:lang w:val="en-CA" w:eastAsia="de-DE"/>
        </w:rPr>
        <w:t>Teo, V</w:t>
      </w:r>
      <w:r w:rsidR="004B31C8">
        <w:rPr>
          <w:rFonts w:eastAsia="Times New Roman"/>
          <w:szCs w:val="24"/>
          <w:lang w:val="en-CA" w:eastAsia="de-DE"/>
        </w:rPr>
        <w:t>. </w:t>
      </w:r>
      <w:r w:rsidR="00D45B5B" w:rsidRPr="00F41B80">
        <w:rPr>
          <w:rFonts w:eastAsia="Times New Roman"/>
          <w:szCs w:val="24"/>
          <w:lang w:val="en-CA" w:eastAsia="de-DE"/>
        </w:rPr>
        <w:t>Drugeon (Panasonic)]</w:t>
      </w:r>
    </w:p>
    <w:p w14:paraId="3EF07B28" w14:textId="455C3574" w:rsidR="00D45B5B" w:rsidRPr="00F41B80" w:rsidRDefault="00190F13" w:rsidP="00F409D8">
      <w:pPr>
        <w:ind w:left="360" w:hanging="360"/>
        <w:rPr>
          <w:rFonts w:eastAsia="Times New Roman"/>
          <w:sz w:val="24"/>
          <w:szCs w:val="24"/>
          <w:lang w:val="en-CA" w:eastAsia="de-DE"/>
        </w:rPr>
      </w:pPr>
      <w:hyperlink r:id="rId25" w:history="1">
        <w:r w:rsidR="00D45B5B" w:rsidRPr="00F41B80">
          <w:rPr>
            <w:rFonts w:eastAsia="Times New Roman"/>
            <w:color w:val="0000FF"/>
            <w:szCs w:val="24"/>
            <w:u w:val="single"/>
            <w:lang w:val="en-CA" w:eastAsia="de-DE"/>
          </w:rPr>
          <w:t>JVET-J0021</w:t>
        </w:r>
      </w:hyperlink>
      <w:r w:rsidR="00D45B5B" w:rsidRPr="00F41B80">
        <w:rPr>
          <w:rFonts w:eastAsia="Times New Roman"/>
          <w:szCs w:val="24"/>
          <w:lang w:val="en-CA" w:eastAsia="de-DE"/>
        </w:rPr>
        <w:t xml:space="preserve"> Description of SDR, HDR and 360° video coding technology proposal by Qualcomm and Technicolor – low and high complexity versions [Y.-W. Chen, W.-J. Chien, H.-C. Chuang, M</w:t>
      </w:r>
      <w:r w:rsidR="004B31C8">
        <w:rPr>
          <w:rFonts w:eastAsia="Times New Roman"/>
          <w:szCs w:val="24"/>
          <w:lang w:val="en-CA" w:eastAsia="de-DE"/>
        </w:rPr>
        <w:t>. </w:t>
      </w:r>
      <w:r w:rsidR="00D45B5B" w:rsidRPr="00F41B80">
        <w:rPr>
          <w:rFonts w:eastAsia="Times New Roman"/>
          <w:szCs w:val="24"/>
          <w:lang w:val="en-CA" w:eastAsia="de-DE"/>
        </w:rPr>
        <w:t>Coban, J</w:t>
      </w:r>
      <w:r w:rsidR="004B31C8">
        <w:rPr>
          <w:rFonts w:eastAsia="Times New Roman"/>
          <w:szCs w:val="24"/>
          <w:lang w:val="en-CA" w:eastAsia="de-DE"/>
        </w:rPr>
        <w:t>. </w:t>
      </w:r>
      <w:r w:rsidR="00D45B5B" w:rsidRPr="00F41B80">
        <w:rPr>
          <w:rFonts w:eastAsia="Times New Roman"/>
          <w:szCs w:val="24"/>
          <w:lang w:val="en-CA" w:eastAsia="de-DE"/>
        </w:rPr>
        <w:t>Dong, H</w:t>
      </w:r>
      <w:r w:rsidR="004B31C8">
        <w:rPr>
          <w:rFonts w:eastAsia="Times New Roman"/>
          <w:szCs w:val="24"/>
          <w:lang w:val="en-CA" w:eastAsia="de-DE"/>
        </w:rPr>
        <w:t>. </w:t>
      </w:r>
      <w:r w:rsidR="00D45B5B" w:rsidRPr="00F41B80">
        <w:rPr>
          <w:rFonts w:eastAsia="Times New Roman"/>
          <w:szCs w:val="24"/>
          <w:lang w:val="en-CA" w:eastAsia="de-DE"/>
        </w:rPr>
        <w:t>E</w:t>
      </w:r>
      <w:r w:rsidR="004B31C8">
        <w:rPr>
          <w:rFonts w:eastAsia="Times New Roman"/>
          <w:szCs w:val="24"/>
          <w:lang w:val="en-CA" w:eastAsia="de-DE"/>
        </w:rPr>
        <w:t>. </w:t>
      </w:r>
      <w:proofErr w:type="spellStart"/>
      <w:r w:rsidR="00D45B5B" w:rsidRPr="00F41B80">
        <w:rPr>
          <w:rFonts w:eastAsia="Times New Roman"/>
          <w:szCs w:val="24"/>
          <w:lang w:val="en-CA" w:eastAsia="de-DE"/>
        </w:rPr>
        <w:t>Egilmez</w:t>
      </w:r>
      <w:proofErr w:type="spellEnd"/>
      <w:r w:rsidR="00D45B5B" w:rsidRPr="00F41B80">
        <w:rPr>
          <w:rFonts w:eastAsia="Times New Roman"/>
          <w:szCs w:val="24"/>
          <w:lang w:val="en-CA" w:eastAsia="de-DE"/>
        </w:rPr>
        <w:t>, N</w:t>
      </w:r>
      <w:r w:rsidR="004B31C8">
        <w:rPr>
          <w:rFonts w:eastAsia="Times New Roman"/>
          <w:szCs w:val="24"/>
          <w:lang w:val="en-CA" w:eastAsia="de-DE"/>
        </w:rPr>
        <w:t>. </w:t>
      </w:r>
      <w:r w:rsidR="00D45B5B" w:rsidRPr="00F41B80">
        <w:rPr>
          <w:rFonts w:eastAsia="Times New Roman"/>
          <w:szCs w:val="24"/>
          <w:lang w:val="en-CA" w:eastAsia="de-DE"/>
        </w:rPr>
        <w:t>Hu, M</w:t>
      </w:r>
      <w:r w:rsidR="004B31C8">
        <w:rPr>
          <w:rFonts w:eastAsia="Times New Roman"/>
          <w:szCs w:val="24"/>
          <w:lang w:val="en-CA" w:eastAsia="de-DE"/>
        </w:rPr>
        <w:t>. </w:t>
      </w:r>
      <w:r w:rsidR="00D45B5B" w:rsidRPr="00F41B80">
        <w:rPr>
          <w:rFonts w:eastAsia="Times New Roman"/>
          <w:szCs w:val="24"/>
          <w:lang w:val="en-CA" w:eastAsia="de-DE"/>
        </w:rPr>
        <w:t>Karczewicz, A</w:t>
      </w:r>
      <w:r w:rsidR="004B31C8">
        <w:rPr>
          <w:rFonts w:eastAsia="Times New Roman"/>
          <w:szCs w:val="24"/>
          <w:lang w:val="en-CA" w:eastAsia="de-DE"/>
        </w:rPr>
        <w:t>. </w:t>
      </w:r>
      <w:r w:rsidR="00D45B5B" w:rsidRPr="00F41B80">
        <w:rPr>
          <w:rFonts w:eastAsia="Times New Roman"/>
          <w:szCs w:val="24"/>
          <w:lang w:val="en-CA" w:eastAsia="de-DE"/>
        </w:rPr>
        <w:t>Ramasubramonian, D</w:t>
      </w:r>
      <w:r w:rsidR="004B31C8">
        <w:rPr>
          <w:rFonts w:eastAsia="Times New Roman"/>
          <w:szCs w:val="24"/>
          <w:lang w:val="en-CA" w:eastAsia="de-DE"/>
        </w:rPr>
        <w:t>. </w:t>
      </w:r>
      <w:r w:rsidR="00D45B5B" w:rsidRPr="00F41B80">
        <w:rPr>
          <w:rFonts w:eastAsia="Times New Roman"/>
          <w:szCs w:val="24"/>
          <w:lang w:val="en-CA" w:eastAsia="de-DE"/>
        </w:rPr>
        <w:t>Rusanovskyy, A</w:t>
      </w:r>
      <w:r w:rsidR="004B31C8">
        <w:rPr>
          <w:rFonts w:eastAsia="Times New Roman"/>
          <w:szCs w:val="24"/>
          <w:lang w:val="en-CA" w:eastAsia="de-DE"/>
        </w:rPr>
        <w:t>. </w:t>
      </w:r>
      <w:r w:rsidR="00D45B5B" w:rsidRPr="00F41B80">
        <w:rPr>
          <w:rFonts w:eastAsia="Times New Roman"/>
          <w:szCs w:val="24"/>
          <w:lang w:val="en-CA" w:eastAsia="de-DE"/>
        </w:rPr>
        <w:t>Said, V</w:t>
      </w:r>
      <w:r w:rsidR="004B31C8">
        <w:rPr>
          <w:rFonts w:eastAsia="Times New Roman"/>
          <w:szCs w:val="24"/>
          <w:lang w:val="en-CA" w:eastAsia="de-DE"/>
        </w:rPr>
        <w:t>. </w:t>
      </w:r>
      <w:r w:rsidR="00D45B5B" w:rsidRPr="00F41B80">
        <w:rPr>
          <w:rFonts w:eastAsia="Times New Roman"/>
          <w:szCs w:val="24"/>
          <w:lang w:val="en-CA" w:eastAsia="de-DE"/>
        </w:rPr>
        <w:t>Seregin, G</w:t>
      </w:r>
      <w:r w:rsidR="004B31C8">
        <w:rPr>
          <w:rFonts w:eastAsia="Times New Roman"/>
          <w:szCs w:val="24"/>
          <w:lang w:val="en-CA" w:eastAsia="de-DE"/>
        </w:rPr>
        <w:t>. </w:t>
      </w:r>
      <w:r w:rsidR="00D45B5B" w:rsidRPr="00F41B80">
        <w:rPr>
          <w:rFonts w:eastAsia="Times New Roman"/>
          <w:szCs w:val="24"/>
          <w:lang w:val="en-CA" w:eastAsia="de-DE"/>
        </w:rPr>
        <w:t>Van Der Auwera, K</w:t>
      </w:r>
      <w:r w:rsidR="004B31C8">
        <w:rPr>
          <w:rFonts w:eastAsia="Times New Roman"/>
          <w:szCs w:val="24"/>
          <w:lang w:val="en-CA" w:eastAsia="de-DE"/>
        </w:rPr>
        <w:t>. </w:t>
      </w:r>
      <w:r w:rsidR="00D45B5B" w:rsidRPr="00F41B80">
        <w:rPr>
          <w:rFonts w:eastAsia="Times New Roman"/>
          <w:szCs w:val="24"/>
          <w:lang w:val="en-CA" w:eastAsia="de-DE"/>
        </w:rPr>
        <w:t>Zhang, L</w:t>
      </w:r>
      <w:r w:rsidR="004B31C8">
        <w:rPr>
          <w:rFonts w:eastAsia="Times New Roman"/>
          <w:szCs w:val="24"/>
          <w:lang w:val="en-CA" w:eastAsia="de-DE"/>
        </w:rPr>
        <w:t>. </w:t>
      </w:r>
      <w:r w:rsidR="00D45B5B" w:rsidRPr="00F41B80">
        <w:rPr>
          <w:rFonts w:eastAsia="Times New Roman"/>
          <w:szCs w:val="24"/>
          <w:lang w:val="en-CA" w:eastAsia="de-DE"/>
        </w:rPr>
        <w:t>Zhang (Qualcomm), P</w:t>
      </w:r>
      <w:r w:rsidR="004B31C8">
        <w:rPr>
          <w:rFonts w:eastAsia="Times New Roman"/>
          <w:szCs w:val="24"/>
          <w:lang w:val="en-CA" w:eastAsia="de-DE"/>
        </w:rPr>
        <w:t>. </w:t>
      </w:r>
      <w:proofErr w:type="spellStart"/>
      <w:r w:rsidR="00D45B5B" w:rsidRPr="00F41B80">
        <w:rPr>
          <w:rFonts w:eastAsia="Times New Roman"/>
          <w:szCs w:val="24"/>
          <w:lang w:val="en-CA" w:eastAsia="de-DE"/>
        </w:rPr>
        <w:t>Bordes</w:t>
      </w:r>
      <w:proofErr w:type="spellEnd"/>
      <w:r w:rsidR="00D45B5B" w:rsidRPr="00F41B80">
        <w:rPr>
          <w:rFonts w:eastAsia="Times New Roman"/>
          <w:szCs w:val="24"/>
          <w:lang w:val="en-CA" w:eastAsia="de-DE"/>
        </w:rPr>
        <w:t>, Y</w:t>
      </w:r>
      <w:r w:rsidR="004B31C8">
        <w:rPr>
          <w:rFonts w:eastAsia="Times New Roman"/>
          <w:szCs w:val="24"/>
          <w:lang w:val="en-CA" w:eastAsia="de-DE"/>
        </w:rPr>
        <w:t>. </w:t>
      </w:r>
      <w:r w:rsidR="00D45B5B" w:rsidRPr="00F41B80">
        <w:rPr>
          <w:rFonts w:eastAsia="Times New Roman"/>
          <w:szCs w:val="24"/>
          <w:lang w:val="en-CA" w:eastAsia="de-DE"/>
        </w:rPr>
        <w:t>Chen, C</w:t>
      </w:r>
      <w:r w:rsidR="004B31C8">
        <w:rPr>
          <w:rFonts w:eastAsia="Times New Roman"/>
          <w:szCs w:val="24"/>
          <w:lang w:val="en-CA" w:eastAsia="de-DE"/>
        </w:rPr>
        <w:t>. </w:t>
      </w:r>
      <w:proofErr w:type="spellStart"/>
      <w:r w:rsidR="00D45B5B" w:rsidRPr="00F41B80">
        <w:rPr>
          <w:rFonts w:eastAsia="Times New Roman"/>
          <w:szCs w:val="24"/>
          <w:lang w:val="en-CA" w:eastAsia="de-DE"/>
        </w:rPr>
        <w:t>Chevance</w:t>
      </w:r>
      <w:proofErr w:type="spellEnd"/>
      <w:r w:rsidR="00D45B5B" w:rsidRPr="00F41B80">
        <w:rPr>
          <w:rFonts w:eastAsia="Times New Roman"/>
          <w:szCs w:val="24"/>
          <w:lang w:val="en-CA" w:eastAsia="de-DE"/>
        </w:rPr>
        <w:t>, E</w:t>
      </w:r>
      <w:r w:rsidR="004B31C8">
        <w:rPr>
          <w:rFonts w:eastAsia="Times New Roman"/>
          <w:szCs w:val="24"/>
          <w:lang w:val="en-CA" w:eastAsia="de-DE"/>
        </w:rPr>
        <w:t>. </w:t>
      </w:r>
      <w:r w:rsidR="00D45B5B" w:rsidRPr="00F41B80">
        <w:rPr>
          <w:rFonts w:eastAsia="Times New Roman"/>
          <w:szCs w:val="24"/>
          <w:lang w:val="en-CA" w:eastAsia="de-DE"/>
        </w:rPr>
        <w:t>François, F</w:t>
      </w:r>
      <w:r w:rsidR="004B31C8">
        <w:rPr>
          <w:rFonts w:eastAsia="Times New Roman"/>
          <w:szCs w:val="24"/>
          <w:lang w:val="en-CA" w:eastAsia="de-DE"/>
        </w:rPr>
        <w:t>. </w:t>
      </w:r>
      <w:r w:rsidR="00D45B5B" w:rsidRPr="00F41B80">
        <w:rPr>
          <w:rFonts w:eastAsia="Times New Roman"/>
          <w:szCs w:val="24"/>
          <w:lang w:val="en-CA" w:eastAsia="de-DE"/>
        </w:rPr>
        <w:t>Galpin, M</w:t>
      </w:r>
      <w:r w:rsidR="004B31C8">
        <w:rPr>
          <w:rFonts w:eastAsia="Times New Roman"/>
          <w:szCs w:val="24"/>
          <w:lang w:val="en-CA" w:eastAsia="de-DE"/>
        </w:rPr>
        <w:t>. </w:t>
      </w:r>
      <w:proofErr w:type="spellStart"/>
      <w:r w:rsidR="00D45B5B" w:rsidRPr="00F41B80">
        <w:rPr>
          <w:rFonts w:eastAsia="Times New Roman"/>
          <w:szCs w:val="24"/>
          <w:lang w:val="en-CA" w:eastAsia="de-DE"/>
        </w:rPr>
        <w:t>Kerdranvat</w:t>
      </w:r>
      <w:proofErr w:type="spellEnd"/>
      <w:r w:rsidR="00D45B5B" w:rsidRPr="00F41B80">
        <w:rPr>
          <w:rFonts w:eastAsia="Times New Roman"/>
          <w:szCs w:val="24"/>
          <w:lang w:val="en-CA" w:eastAsia="de-DE"/>
        </w:rPr>
        <w:t>, F</w:t>
      </w:r>
      <w:r w:rsidR="004B31C8">
        <w:rPr>
          <w:rFonts w:eastAsia="Times New Roman"/>
          <w:szCs w:val="24"/>
          <w:lang w:val="en-CA" w:eastAsia="de-DE"/>
        </w:rPr>
        <w:t>. </w:t>
      </w:r>
      <w:proofErr w:type="spellStart"/>
      <w:r w:rsidR="00D45B5B" w:rsidRPr="00F41B80">
        <w:rPr>
          <w:rFonts w:eastAsia="Times New Roman"/>
          <w:szCs w:val="24"/>
          <w:lang w:val="en-CA" w:eastAsia="de-DE"/>
        </w:rPr>
        <w:t>Hiron</w:t>
      </w:r>
      <w:proofErr w:type="spellEnd"/>
      <w:r w:rsidR="00D45B5B" w:rsidRPr="00F41B80">
        <w:rPr>
          <w:rFonts w:eastAsia="Times New Roman"/>
          <w:szCs w:val="24"/>
          <w:lang w:val="en-CA" w:eastAsia="de-DE"/>
        </w:rPr>
        <w:t>, P</w:t>
      </w:r>
      <w:r w:rsidR="004B31C8">
        <w:rPr>
          <w:rFonts w:eastAsia="Times New Roman"/>
          <w:szCs w:val="24"/>
          <w:lang w:val="en-CA" w:eastAsia="de-DE"/>
        </w:rPr>
        <w:t>. </w:t>
      </w:r>
      <w:r w:rsidR="00D45B5B" w:rsidRPr="00F41B80">
        <w:rPr>
          <w:rFonts w:eastAsia="Times New Roman"/>
          <w:szCs w:val="24"/>
          <w:lang w:val="en-CA" w:eastAsia="de-DE"/>
        </w:rPr>
        <w:t>de Lagrange, F</w:t>
      </w:r>
      <w:r w:rsidR="004B31C8">
        <w:rPr>
          <w:rFonts w:eastAsia="Times New Roman"/>
          <w:szCs w:val="24"/>
          <w:lang w:val="en-CA" w:eastAsia="de-DE"/>
        </w:rPr>
        <w:t>. </w:t>
      </w:r>
      <w:r w:rsidR="00D45B5B" w:rsidRPr="00F41B80">
        <w:rPr>
          <w:rFonts w:eastAsia="Times New Roman"/>
          <w:szCs w:val="24"/>
          <w:lang w:val="en-CA" w:eastAsia="de-DE"/>
        </w:rPr>
        <w:t xml:space="preserve">Le </w:t>
      </w:r>
      <w:proofErr w:type="spellStart"/>
      <w:r w:rsidR="00D45B5B" w:rsidRPr="00F41B80">
        <w:rPr>
          <w:rFonts w:eastAsia="Times New Roman"/>
          <w:szCs w:val="24"/>
          <w:lang w:val="en-CA" w:eastAsia="de-DE"/>
        </w:rPr>
        <w:t>Léannec</w:t>
      </w:r>
      <w:proofErr w:type="spellEnd"/>
      <w:r w:rsidR="00D45B5B" w:rsidRPr="00F41B80">
        <w:rPr>
          <w:rFonts w:eastAsia="Times New Roman"/>
          <w:szCs w:val="24"/>
          <w:lang w:val="en-CA" w:eastAsia="de-DE"/>
        </w:rPr>
        <w:t>, K</w:t>
      </w:r>
      <w:r w:rsidR="004B31C8">
        <w:rPr>
          <w:rFonts w:eastAsia="Times New Roman"/>
          <w:szCs w:val="24"/>
          <w:lang w:val="en-CA" w:eastAsia="de-DE"/>
        </w:rPr>
        <w:t>. </w:t>
      </w:r>
      <w:r w:rsidR="00D45B5B" w:rsidRPr="00F41B80">
        <w:rPr>
          <w:rFonts w:eastAsia="Times New Roman"/>
          <w:szCs w:val="24"/>
          <w:lang w:val="en-CA" w:eastAsia="de-DE"/>
        </w:rPr>
        <w:t>Naser, T</w:t>
      </w:r>
      <w:r w:rsidR="004B31C8">
        <w:rPr>
          <w:rFonts w:eastAsia="Times New Roman"/>
          <w:szCs w:val="24"/>
          <w:lang w:val="en-CA" w:eastAsia="de-DE"/>
        </w:rPr>
        <w:t>. </w:t>
      </w:r>
      <w:r w:rsidR="00D45B5B" w:rsidRPr="00F41B80">
        <w:rPr>
          <w:rFonts w:eastAsia="Times New Roman"/>
          <w:szCs w:val="24"/>
          <w:lang w:val="en-CA" w:eastAsia="de-DE"/>
        </w:rPr>
        <w:t>Poirier, F</w:t>
      </w:r>
      <w:r w:rsidR="004B31C8">
        <w:rPr>
          <w:rFonts w:eastAsia="Times New Roman"/>
          <w:szCs w:val="24"/>
          <w:lang w:val="en-CA" w:eastAsia="de-DE"/>
        </w:rPr>
        <w:t>. </w:t>
      </w:r>
      <w:proofErr w:type="spellStart"/>
      <w:r w:rsidR="00D45B5B" w:rsidRPr="00F41B80">
        <w:rPr>
          <w:rFonts w:eastAsia="Times New Roman"/>
          <w:szCs w:val="24"/>
          <w:lang w:val="en-CA" w:eastAsia="de-DE"/>
        </w:rPr>
        <w:t>Racapé</w:t>
      </w:r>
      <w:proofErr w:type="spellEnd"/>
      <w:r w:rsidR="00D45B5B" w:rsidRPr="00F41B80">
        <w:rPr>
          <w:rFonts w:eastAsia="Times New Roman"/>
          <w:szCs w:val="24"/>
          <w:lang w:val="en-CA" w:eastAsia="de-DE"/>
        </w:rPr>
        <w:t>, G</w:t>
      </w:r>
      <w:r w:rsidR="004B31C8">
        <w:rPr>
          <w:rFonts w:eastAsia="Times New Roman"/>
          <w:szCs w:val="24"/>
          <w:lang w:val="en-CA" w:eastAsia="de-DE"/>
        </w:rPr>
        <w:t>. </w:t>
      </w:r>
      <w:proofErr w:type="spellStart"/>
      <w:r w:rsidR="00D45B5B" w:rsidRPr="00F41B80">
        <w:rPr>
          <w:rFonts w:eastAsia="Times New Roman"/>
          <w:szCs w:val="24"/>
          <w:lang w:val="en-CA" w:eastAsia="de-DE"/>
        </w:rPr>
        <w:t>Rath</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Robert, F</w:t>
      </w:r>
      <w:r w:rsidR="004B31C8">
        <w:rPr>
          <w:rFonts w:eastAsia="Times New Roman"/>
          <w:szCs w:val="24"/>
          <w:lang w:val="en-CA" w:eastAsia="de-DE"/>
        </w:rPr>
        <w:t>. </w:t>
      </w:r>
      <w:r w:rsidR="00D45B5B" w:rsidRPr="00F41B80">
        <w:rPr>
          <w:rFonts w:eastAsia="Times New Roman"/>
          <w:szCs w:val="24"/>
          <w:lang w:val="en-CA" w:eastAsia="de-DE"/>
        </w:rPr>
        <w:t>Urban, T</w:t>
      </w:r>
      <w:r w:rsidR="004B31C8">
        <w:rPr>
          <w:rFonts w:eastAsia="Times New Roman"/>
          <w:szCs w:val="24"/>
          <w:lang w:val="en-CA" w:eastAsia="de-DE"/>
        </w:rPr>
        <w:t>. </w:t>
      </w:r>
      <w:proofErr w:type="spellStart"/>
      <w:r w:rsidR="00D45B5B" w:rsidRPr="00F41B80">
        <w:rPr>
          <w:rFonts w:eastAsia="Times New Roman"/>
          <w:szCs w:val="24"/>
          <w:lang w:val="en-CA" w:eastAsia="de-DE"/>
        </w:rPr>
        <w:t>Viellard</w:t>
      </w:r>
      <w:proofErr w:type="spellEnd"/>
      <w:r w:rsidR="00D45B5B" w:rsidRPr="00F41B80">
        <w:rPr>
          <w:rFonts w:eastAsia="Times New Roman"/>
          <w:szCs w:val="24"/>
          <w:lang w:val="en-CA" w:eastAsia="de-DE"/>
        </w:rPr>
        <w:t xml:space="preserve"> (Technicolor)]</w:t>
      </w:r>
    </w:p>
    <w:p w14:paraId="0D18CA27" w14:textId="389B4168" w:rsidR="00D45B5B" w:rsidRPr="00F41B80" w:rsidRDefault="00190F13" w:rsidP="00F409D8">
      <w:pPr>
        <w:ind w:left="360" w:hanging="360"/>
        <w:rPr>
          <w:rFonts w:eastAsia="Times New Roman"/>
          <w:szCs w:val="24"/>
          <w:lang w:val="en-CA" w:eastAsia="de-DE"/>
        </w:rPr>
      </w:pPr>
      <w:hyperlink r:id="rId26" w:history="1">
        <w:r w:rsidR="00D45B5B" w:rsidRPr="00F41B80">
          <w:rPr>
            <w:rFonts w:eastAsia="Times New Roman"/>
            <w:color w:val="0000FF"/>
            <w:szCs w:val="24"/>
            <w:u w:val="single"/>
            <w:lang w:val="en-CA" w:eastAsia="de-DE"/>
          </w:rPr>
          <w:t>JVET-J0022</w:t>
        </w:r>
      </w:hyperlink>
      <w:r w:rsidR="00D45B5B" w:rsidRPr="00F41B80">
        <w:rPr>
          <w:rFonts w:eastAsia="Times New Roman"/>
          <w:szCs w:val="24"/>
          <w:lang w:val="en-CA" w:eastAsia="de-DE"/>
        </w:rPr>
        <w:t xml:space="preserve"> Description of SDR, HDR and 360° video coding technology proposal by Qualcomm and Technicolor – medium complexity version [P</w:t>
      </w:r>
      <w:r w:rsidR="004B31C8">
        <w:rPr>
          <w:rFonts w:eastAsia="Times New Roman"/>
          <w:szCs w:val="24"/>
          <w:lang w:val="en-CA" w:eastAsia="de-DE"/>
        </w:rPr>
        <w:t>. </w:t>
      </w:r>
      <w:proofErr w:type="spellStart"/>
      <w:r w:rsidR="00D45B5B" w:rsidRPr="00F41B80">
        <w:rPr>
          <w:rFonts w:eastAsia="Times New Roman"/>
          <w:szCs w:val="24"/>
          <w:lang w:val="en-CA" w:eastAsia="de-DE"/>
        </w:rPr>
        <w:t>Bordes</w:t>
      </w:r>
      <w:proofErr w:type="spellEnd"/>
      <w:r w:rsidR="00D45B5B" w:rsidRPr="00F41B80">
        <w:rPr>
          <w:rFonts w:eastAsia="Times New Roman"/>
          <w:szCs w:val="24"/>
          <w:lang w:val="en-CA" w:eastAsia="de-DE"/>
        </w:rPr>
        <w:t>, Y</w:t>
      </w:r>
      <w:r w:rsidR="004B31C8">
        <w:rPr>
          <w:rFonts w:eastAsia="Times New Roman"/>
          <w:szCs w:val="24"/>
          <w:lang w:val="en-CA" w:eastAsia="de-DE"/>
        </w:rPr>
        <w:t>. </w:t>
      </w:r>
      <w:r w:rsidR="00D45B5B" w:rsidRPr="00F41B80">
        <w:rPr>
          <w:rFonts w:eastAsia="Times New Roman"/>
          <w:szCs w:val="24"/>
          <w:lang w:val="en-CA" w:eastAsia="de-DE"/>
        </w:rPr>
        <w:t>Chen, C</w:t>
      </w:r>
      <w:r w:rsidR="004B31C8">
        <w:rPr>
          <w:rFonts w:eastAsia="Times New Roman"/>
          <w:szCs w:val="24"/>
          <w:lang w:val="en-CA" w:eastAsia="de-DE"/>
        </w:rPr>
        <w:t>. </w:t>
      </w:r>
      <w:proofErr w:type="spellStart"/>
      <w:r w:rsidR="00D45B5B" w:rsidRPr="00F41B80">
        <w:rPr>
          <w:rFonts w:eastAsia="Times New Roman"/>
          <w:szCs w:val="24"/>
          <w:lang w:val="en-CA" w:eastAsia="de-DE"/>
        </w:rPr>
        <w:t>Chevance</w:t>
      </w:r>
      <w:proofErr w:type="spellEnd"/>
      <w:r w:rsidR="00D45B5B" w:rsidRPr="00F41B80">
        <w:rPr>
          <w:rFonts w:eastAsia="Times New Roman"/>
          <w:szCs w:val="24"/>
          <w:lang w:val="en-CA" w:eastAsia="de-DE"/>
        </w:rPr>
        <w:t>, E</w:t>
      </w:r>
      <w:r w:rsidR="004B31C8">
        <w:rPr>
          <w:rFonts w:eastAsia="Times New Roman"/>
          <w:szCs w:val="24"/>
          <w:lang w:val="en-CA" w:eastAsia="de-DE"/>
        </w:rPr>
        <w:t>. </w:t>
      </w:r>
      <w:r w:rsidR="00D45B5B" w:rsidRPr="00F41B80">
        <w:rPr>
          <w:rFonts w:eastAsia="Times New Roman"/>
          <w:szCs w:val="24"/>
          <w:lang w:val="en-CA" w:eastAsia="de-DE"/>
        </w:rPr>
        <w:t>François, F</w:t>
      </w:r>
      <w:r w:rsidR="004B31C8">
        <w:rPr>
          <w:rFonts w:eastAsia="Times New Roman"/>
          <w:szCs w:val="24"/>
          <w:lang w:val="en-CA" w:eastAsia="de-DE"/>
        </w:rPr>
        <w:t>. </w:t>
      </w:r>
      <w:r w:rsidR="00D45B5B" w:rsidRPr="00F41B80">
        <w:rPr>
          <w:rFonts w:eastAsia="Times New Roman"/>
          <w:szCs w:val="24"/>
          <w:lang w:val="en-CA" w:eastAsia="de-DE"/>
        </w:rPr>
        <w:t>Galpin, M</w:t>
      </w:r>
      <w:r w:rsidR="004B31C8">
        <w:rPr>
          <w:rFonts w:eastAsia="Times New Roman"/>
          <w:szCs w:val="24"/>
          <w:lang w:val="en-CA" w:eastAsia="de-DE"/>
        </w:rPr>
        <w:t>. </w:t>
      </w:r>
      <w:proofErr w:type="spellStart"/>
      <w:r w:rsidR="00D45B5B" w:rsidRPr="00F41B80">
        <w:rPr>
          <w:rFonts w:eastAsia="Times New Roman"/>
          <w:szCs w:val="24"/>
          <w:lang w:val="en-CA" w:eastAsia="de-DE"/>
        </w:rPr>
        <w:t>Kerdranvat</w:t>
      </w:r>
      <w:proofErr w:type="spellEnd"/>
      <w:r w:rsidR="00D45B5B" w:rsidRPr="00F41B80">
        <w:rPr>
          <w:rFonts w:eastAsia="Times New Roman"/>
          <w:szCs w:val="24"/>
          <w:lang w:val="en-CA" w:eastAsia="de-DE"/>
        </w:rPr>
        <w:t>, F</w:t>
      </w:r>
      <w:r w:rsidR="004B31C8">
        <w:rPr>
          <w:rFonts w:eastAsia="Times New Roman"/>
          <w:szCs w:val="24"/>
          <w:lang w:val="en-CA" w:eastAsia="de-DE"/>
        </w:rPr>
        <w:t>. </w:t>
      </w:r>
      <w:proofErr w:type="spellStart"/>
      <w:r w:rsidR="00D45B5B" w:rsidRPr="00F41B80">
        <w:rPr>
          <w:rFonts w:eastAsia="Times New Roman"/>
          <w:szCs w:val="24"/>
          <w:lang w:val="en-CA" w:eastAsia="de-DE"/>
        </w:rPr>
        <w:t>Hiron</w:t>
      </w:r>
      <w:proofErr w:type="spellEnd"/>
      <w:r w:rsidR="00D45B5B" w:rsidRPr="00F41B80">
        <w:rPr>
          <w:rFonts w:eastAsia="Times New Roman"/>
          <w:szCs w:val="24"/>
          <w:lang w:val="en-CA" w:eastAsia="de-DE"/>
        </w:rPr>
        <w:t>, P</w:t>
      </w:r>
      <w:r w:rsidR="004B31C8">
        <w:rPr>
          <w:rFonts w:eastAsia="Times New Roman"/>
          <w:szCs w:val="24"/>
          <w:lang w:val="en-CA" w:eastAsia="de-DE"/>
        </w:rPr>
        <w:t>. </w:t>
      </w:r>
      <w:r w:rsidR="00D45B5B" w:rsidRPr="00F41B80">
        <w:rPr>
          <w:rFonts w:eastAsia="Times New Roman"/>
          <w:szCs w:val="24"/>
          <w:lang w:val="en-CA" w:eastAsia="de-DE"/>
        </w:rPr>
        <w:t>de Lagrange, F</w:t>
      </w:r>
      <w:r w:rsidR="004B31C8">
        <w:rPr>
          <w:rFonts w:eastAsia="Times New Roman"/>
          <w:szCs w:val="24"/>
          <w:lang w:val="en-CA" w:eastAsia="de-DE"/>
        </w:rPr>
        <w:t>. </w:t>
      </w:r>
      <w:r w:rsidR="00D45B5B" w:rsidRPr="00F41B80">
        <w:rPr>
          <w:rFonts w:eastAsia="Times New Roman"/>
          <w:szCs w:val="24"/>
          <w:lang w:val="en-CA" w:eastAsia="de-DE"/>
        </w:rPr>
        <w:t xml:space="preserve">Le </w:t>
      </w:r>
      <w:proofErr w:type="spellStart"/>
      <w:r w:rsidR="00D45B5B" w:rsidRPr="00F41B80">
        <w:rPr>
          <w:rFonts w:eastAsia="Times New Roman"/>
          <w:szCs w:val="24"/>
          <w:lang w:val="en-CA" w:eastAsia="de-DE"/>
        </w:rPr>
        <w:t>Léannec</w:t>
      </w:r>
      <w:proofErr w:type="spellEnd"/>
      <w:r w:rsidR="00D45B5B" w:rsidRPr="00F41B80">
        <w:rPr>
          <w:rFonts w:eastAsia="Times New Roman"/>
          <w:szCs w:val="24"/>
          <w:lang w:val="en-CA" w:eastAsia="de-DE"/>
        </w:rPr>
        <w:t>, K</w:t>
      </w:r>
      <w:r w:rsidR="004B31C8">
        <w:rPr>
          <w:rFonts w:eastAsia="Times New Roman"/>
          <w:szCs w:val="24"/>
          <w:lang w:val="en-CA" w:eastAsia="de-DE"/>
        </w:rPr>
        <w:t>. </w:t>
      </w:r>
      <w:r w:rsidR="00D45B5B" w:rsidRPr="00F41B80">
        <w:rPr>
          <w:rFonts w:eastAsia="Times New Roman"/>
          <w:szCs w:val="24"/>
          <w:lang w:val="en-CA" w:eastAsia="de-DE"/>
        </w:rPr>
        <w:t>Naser, T</w:t>
      </w:r>
      <w:r w:rsidR="004B31C8">
        <w:rPr>
          <w:rFonts w:eastAsia="Times New Roman"/>
          <w:szCs w:val="24"/>
          <w:lang w:val="en-CA" w:eastAsia="de-DE"/>
        </w:rPr>
        <w:t>. </w:t>
      </w:r>
      <w:r w:rsidR="00D45B5B" w:rsidRPr="00F41B80">
        <w:rPr>
          <w:rFonts w:eastAsia="Times New Roman"/>
          <w:szCs w:val="24"/>
          <w:lang w:val="en-CA" w:eastAsia="de-DE"/>
        </w:rPr>
        <w:t>Poirier, F</w:t>
      </w:r>
      <w:r w:rsidR="004B31C8">
        <w:rPr>
          <w:rFonts w:eastAsia="Times New Roman"/>
          <w:szCs w:val="24"/>
          <w:lang w:val="en-CA" w:eastAsia="de-DE"/>
        </w:rPr>
        <w:t>. </w:t>
      </w:r>
      <w:proofErr w:type="spellStart"/>
      <w:r w:rsidR="00D45B5B" w:rsidRPr="00F41B80">
        <w:rPr>
          <w:rFonts w:eastAsia="Times New Roman"/>
          <w:szCs w:val="24"/>
          <w:lang w:val="en-CA" w:eastAsia="de-DE"/>
        </w:rPr>
        <w:t>Racapé</w:t>
      </w:r>
      <w:proofErr w:type="spellEnd"/>
      <w:r w:rsidR="00D45B5B" w:rsidRPr="00F41B80">
        <w:rPr>
          <w:rFonts w:eastAsia="Times New Roman"/>
          <w:szCs w:val="24"/>
          <w:lang w:val="en-CA" w:eastAsia="de-DE"/>
        </w:rPr>
        <w:t>, G</w:t>
      </w:r>
      <w:r w:rsidR="004B31C8">
        <w:rPr>
          <w:rFonts w:eastAsia="Times New Roman"/>
          <w:szCs w:val="24"/>
          <w:lang w:val="en-CA" w:eastAsia="de-DE"/>
        </w:rPr>
        <w:t>. </w:t>
      </w:r>
      <w:proofErr w:type="spellStart"/>
      <w:r w:rsidR="00D45B5B" w:rsidRPr="00F41B80">
        <w:rPr>
          <w:rFonts w:eastAsia="Times New Roman"/>
          <w:szCs w:val="24"/>
          <w:lang w:val="en-CA" w:eastAsia="de-DE"/>
        </w:rPr>
        <w:t>Rath</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Robert, F</w:t>
      </w:r>
      <w:r w:rsidR="004B31C8">
        <w:rPr>
          <w:rFonts w:eastAsia="Times New Roman"/>
          <w:szCs w:val="24"/>
          <w:lang w:val="en-CA" w:eastAsia="de-DE"/>
        </w:rPr>
        <w:t>. </w:t>
      </w:r>
      <w:r w:rsidR="00D45B5B" w:rsidRPr="00F41B80">
        <w:rPr>
          <w:rFonts w:eastAsia="Times New Roman"/>
          <w:szCs w:val="24"/>
          <w:lang w:val="en-CA" w:eastAsia="de-DE"/>
        </w:rPr>
        <w:t>Urban, T</w:t>
      </w:r>
      <w:r w:rsidR="004B31C8">
        <w:rPr>
          <w:rFonts w:eastAsia="Times New Roman"/>
          <w:szCs w:val="24"/>
          <w:lang w:val="en-CA" w:eastAsia="de-DE"/>
        </w:rPr>
        <w:t>. </w:t>
      </w:r>
      <w:proofErr w:type="spellStart"/>
      <w:r w:rsidR="00D45B5B" w:rsidRPr="00F41B80">
        <w:rPr>
          <w:rFonts w:eastAsia="Times New Roman"/>
          <w:szCs w:val="24"/>
          <w:lang w:val="en-CA" w:eastAsia="de-DE"/>
        </w:rPr>
        <w:t>Viellard</w:t>
      </w:r>
      <w:proofErr w:type="spellEnd"/>
      <w:r w:rsidR="00D45B5B" w:rsidRPr="00F41B80">
        <w:rPr>
          <w:rFonts w:eastAsia="Times New Roman"/>
          <w:szCs w:val="24"/>
          <w:lang w:val="en-CA" w:eastAsia="de-DE"/>
        </w:rPr>
        <w:t xml:space="preserve"> (Technicolor), Y</w:t>
      </w:r>
      <w:r w:rsidR="004B31C8">
        <w:rPr>
          <w:rFonts w:eastAsia="Times New Roman"/>
          <w:szCs w:val="24"/>
          <w:lang w:val="en-CA" w:eastAsia="de-DE"/>
        </w:rPr>
        <w:t>. </w:t>
      </w:r>
      <w:r w:rsidR="00D45B5B" w:rsidRPr="00F41B80">
        <w:rPr>
          <w:rFonts w:eastAsia="Times New Roman"/>
          <w:szCs w:val="24"/>
          <w:lang w:val="en-CA" w:eastAsia="de-DE"/>
        </w:rPr>
        <w:t>Chen, W.-J. Chien, H.-C. Chuang, M</w:t>
      </w:r>
      <w:r w:rsidR="004B31C8">
        <w:rPr>
          <w:rFonts w:eastAsia="Times New Roman"/>
          <w:szCs w:val="24"/>
          <w:lang w:val="en-CA" w:eastAsia="de-DE"/>
        </w:rPr>
        <w:t>. </w:t>
      </w:r>
      <w:r w:rsidR="00D45B5B" w:rsidRPr="00F41B80">
        <w:rPr>
          <w:rFonts w:eastAsia="Times New Roman"/>
          <w:szCs w:val="24"/>
          <w:lang w:val="en-CA" w:eastAsia="de-DE"/>
        </w:rPr>
        <w:t>Coban, J</w:t>
      </w:r>
      <w:r w:rsidR="004B31C8">
        <w:rPr>
          <w:rFonts w:eastAsia="Times New Roman"/>
          <w:szCs w:val="24"/>
          <w:lang w:val="en-CA" w:eastAsia="de-DE"/>
        </w:rPr>
        <w:t>. </w:t>
      </w:r>
      <w:r w:rsidR="00D45B5B" w:rsidRPr="00F41B80">
        <w:rPr>
          <w:rFonts w:eastAsia="Times New Roman"/>
          <w:szCs w:val="24"/>
          <w:lang w:val="en-CA" w:eastAsia="de-DE"/>
        </w:rPr>
        <w:t>Dong, H</w:t>
      </w:r>
      <w:r w:rsidR="004B31C8">
        <w:rPr>
          <w:rFonts w:eastAsia="Times New Roman"/>
          <w:szCs w:val="24"/>
          <w:lang w:val="en-CA" w:eastAsia="de-DE"/>
        </w:rPr>
        <w:t>. </w:t>
      </w:r>
      <w:r w:rsidR="00D45B5B" w:rsidRPr="00F41B80">
        <w:rPr>
          <w:rFonts w:eastAsia="Times New Roman"/>
          <w:szCs w:val="24"/>
          <w:lang w:val="en-CA" w:eastAsia="de-DE"/>
        </w:rPr>
        <w:t>E</w:t>
      </w:r>
      <w:r w:rsidR="004B31C8">
        <w:rPr>
          <w:rFonts w:eastAsia="Times New Roman"/>
          <w:szCs w:val="24"/>
          <w:lang w:val="en-CA" w:eastAsia="de-DE"/>
        </w:rPr>
        <w:t>. </w:t>
      </w:r>
      <w:proofErr w:type="spellStart"/>
      <w:r w:rsidR="00D45B5B" w:rsidRPr="00F41B80">
        <w:rPr>
          <w:rFonts w:eastAsia="Times New Roman"/>
          <w:szCs w:val="24"/>
          <w:lang w:val="en-CA" w:eastAsia="de-DE"/>
        </w:rPr>
        <w:t>Egilmez</w:t>
      </w:r>
      <w:proofErr w:type="spellEnd"/>
      <w:r w:rsidR="00D45B5B" w:rsidRPr="00F41B80">
        <w:rPr>
          <w:rFonts w:eastAsia="Times New Roman"/>
          <w:szCs w:val="24"/>
          <w:lang w:val="en-CA" w:eastAsia="de-DE"/>
        </w:rPr>
        <w:t>, N</w:t>
      </w:r>
      <w:r w:rsidR="004B31C8">
        <w:rPr>
          <w:rFonts w:eastAsia="Times New Roman"/>
          <w:szCs w:val="24"/>
          <w:lang w:val="en-CA" w:eastAsia="de-DE"/>
        </w:rPr>
        <w:t>. </w:t>
      </w:r>
      <w:r w:rsidR="00D45B5B" w:rsidRPr="00F41B80">
        <w:rPr>
          <w:rFonts w:eastAsia="Times New Roman"/>
          <w:szCs w:val="24"/>
          <w:lang w:val="en-CA" w:eastAsia="de-DE"/>
        </w:rPr>
        <w:t>Hu, M</w:t>
      </w:r>
      <w:r w:rsidR="004B31C8">
        <w:rPr>
          <w:rFonts w:eastAsia="Times New Roman"/>
          <w:szCs w:val="24"/>
          <w:lang w:val="en-CA" w:eastAsia="de-DE"/>
        </w:rPr>
        <w:t>. </w:t>
      </w:r>
      <w:r w:rsidR="00D45B5B" w:rsidRPr="00F41B80">
        <w:rPr>
          <w:rFonts w:eastAsia="Times New Roman"/>
          <w:szCs w:val="24"/>
          <w:lang w:val="en-CA" w:eastAsia="de-DE"/>
        </w:rPr>
        <w:t>Karczewicz, A</w:t>
      </w:r>
      <w:r w:rsidR="004B31C8">
        <w:rPr>
          <w:rFonts w:eastAsia="Times New Roman"/>
          <w:szCs w:val="24"/>
          <w:lang w:val="en-CA" w:eastAsia="de-DE"/>
        </w:rPr>
        <w:t>. </w:t>
      </w:r>
      <w:r w:rsidR="00D45B5B" w:rsidRPr="00F41B80">
        <w:rPr>
          <w:rFonts w:eastAsia="Times New Roman"/>
          <w:szCs w:val="24"/>
          <w:lang w:val="en-CA" w:eastAsia="de-DE"/>
        </w:rPr>
        <w:t>Ramasubramonian, D</w:t>
      </w:r>
      <w:r w:rsidR="004B31C8">
        <w:rPr>
          <w:rFonts w:eastAsia="Times New Roman"/>
          <w:szCs w:val="24"/>
          <w:lang w:val="en-CA" w:eastAsia="de-DE"/>
        </w:rPr>
        <w:t>. </w:t>
      </w:r>
      <w:r w:rsidR="00D45B5B" w:rsidRPr="00F41B80">
        <w:rPr>
          <w:rFonts w:eastAsia="Times New Roman"/>
          <w:szCs w:val="24"/>
          <w:lang w:val="en-CA" w:eastAsia="de-DE"/>
        </w:rPr>
        <w:t>Rusanovskyy, A</w:t>
      </w:r>
      <w:r w:rsidR="004B31C8">
        <w:rPr>
          <w:rFonts w:eastAsia="Times New Roman"/>
          <w:szCs w:val="24"/>
          <w:lang w:val="en-CA" w:eastAsia="de-DE"/>
        </w:rPr>
        <w:t>. </w:t>
      </w:r>
      <w:r w:rsidR="00D45B5B" w:rsidRPr="00F41B80">
        <w:rPr>
          <w:rFonts w:eastAsia="Times New Roman"/>
          <w:szCs w:val="24"/>
          <w:lang w:val="en-CA" w:eastAsia="de-DE"/>
        </w:rPr>
        <w:t>Said, V</w:t>
      </w:r>
      <w:r w:rsidR="004B31C8">
        <w:rPr>
          <w:rFonts w:eastAsia="Times New Roman"/>
          <w:szCs w:val="24"/>
          <w:lang w:val="en-CA" w:eastAsia="de-DE"/>
        </w:rPr>
        <w:t>. </w:t>
      </w:r>
      <w:r w:rsidR="00D45B5B" w:rsidRPr="00F41B80">
        <w:rPr>
          <w:rFonts w:eastAsia="Times New Roman"/>
          <w:szCs w:val="24"/>
          <w:lang w:val="en-CA" w:eastAsia="de-DE"/>
        </w:rPr>
        <w:t>Seregin, G</w:t>
      </w:r>
      <w:r w:rsidR="004B31C8">
        <w:rPr>
          <w:rFonts w:eastAsia="Times New Roman"/>
          <w:szCs w:val="24"/>
          <w:lang w:val="en-CA" w:eastAsia="de-DE"/>
        </w:rPr>
        <w:t>. </w:t>
      </w:r>
      <w:r w:rsidR="00D45B5B" w:rsidRPr="00F41B80">
        <w:rPr>
          <w:rFonts w:eastAsia="Times New Roman"/>
          <w:szCs w:val="24"/>
          <w:lang w:val="en-CA" w:eastAsia="de-DE"/>
        </w:rPr>
        <w:t>Van Der Auwera, K</w:t>
      </w:r>
      <w:r w:rsidR="004B31C8">
        <w:rPr>
          <w:rFonts w:eastAsia="Times New Roman"/>
          <w:szCs w:val="24"/>
          <w:lang w:val="en-CA" w:eastAsia="de-DE"/>
        </w:rPr>
        <w:t>. </w:t>
      </w:r>
      <w:r w:rsidR="00D45B5B" w:rsidRPr="00F41B80">
        <w:rPr>
          <w:rFonts w:eastAsia="Times New Roman"/>
          <w:szCs w:val="24"/>
          <w:lang w:val="en-CA" w:eastAsia="de-DE"/>
        </w:rPr>
        <w:t>Zhang, L</w:t>
      </w:r>
      <w:r w:rsidR="004B31C8">
        <w:rPr>
          <w:rFonts w:eastAsia="Times New Roman"/>
          <w:szCs w:val="24"/>
          <w:lang w:val="en-CA" w:eastAsia="de-DE"/>
        </w:rPr>
        <w:t>. </w:t>
      </w:r>
      <w:r w:rsidR="00D45B5B" w:rsidRPr="00F41B80">
        <w:rPr>
          <w:rFonts w:eastAsia="Times New Roman"/>
          <w:szCs w:val="24"/>
          <w:lang w:val="en-CA" w:eastAsia="de-DE"/>
        </w:rPr>
        <w:t>Zhang (Qualcomm)]</w:t>
      </w:r>
    </w:p>
    <w:p w14:paraId="6B2CF48F" w14:textId="420D4F6E" w:rsidR="00D45B5B" w:rsidRPr="00F41B80" w:rsidRDefault="00190F13" w:rsidP="00F409D8">
      <w:pPr>
        <w:ind w:left="360" w:hanging="360"/>
        <w:rPr>
          <w:rFonts w:eastAsia="Times New Roman"/>
          <w:szCs w:val="24"/>
          <w:lang w:val="en-CA" w:eastAsia="de-DE"/>
        </w:rPr>
      </w:pPr>
      <w:hyperlink r:id="rId27" w:history="1">
        <w:r w:rsidR="00D45B5B" w:rsidRPr="00F41B80">
          <w:rPr>
            <w:rFonts w:eastAsia="Times New Roman"/>
            <w:color w:val="0000FF"/>
            <w:szCs w:val="24"/>
            <w:u w:val="single"/>
            <w:lang w:val="en-CA" w:eastAsia="de-DE"/>
          </w:rPr>
          <w:t>JVET-J0023</w:t>
        </w:r>
      </w:hyperlink>
      <w:r w:rsidR="00D45B5B" w:rsidRPr="00F41B80">
        <w:rPr>
          <w:rFonts w:eastAsia="Times New Roman"/>
          <w:szCs w:val="24"/>
          <w:lang w:val="en-CA" w:eastAsia="de-DE"/>
        </w:rPr>
        <w:t xml:space="preserve"> Description of SDR and 360° video coding technology proposal by RWTH Aachen University [M</w:t>
      </w:r>
      <w:r w:rsidR="004B31C8">
        <w:rPr>
          <w:rFonts w:eastAsia="Times New Roman"/>
          <w:szCs w:val="24"/>
          <w:lang w:val="en-CA" w:eastAsia="de-DE"/>
        </w:rPr>
        <w:t>. </w:t>
      </w:r>
      <w:r w:rsidR="00D45B5B" w:rsidRPr="00F41B80">
        <w:rPr>
          <w:rFonts w:eastAsia="Times New Roman"/>
          <w:szCs w:val="24"/>
          <w:lang w:val="en-CA" w:eastAsia="de-DE"/>
        </w:rPr>
        <w:t>Bläser, J</w:t>
      </w:r>
      <w:r w:rsidR="004B31C8">
        <w:rPr>
          <w:rFonts w:eastAsia="Times New Roman"/>
          <w:szCs w:val="24"/>
          <w:lang w:val="en-CA" w:eastAsia="de-DE"/>
        </w:rPr>
        <w:t>. </w:t>
      </w:r>
      <w:r w:rsidR="00D45B5B" w:rsidRPr="00F41B80">
        <w:rPr>
          <w:rFonts w:eastAsia="Times New Roman"/>
          <w:szCs w:val="24"/>
          <w:lang w:val="en-CA" w:eastAsia="de-DE"/>
        </w:rPr>
        <w:t>Sauer, M</w:t>
      </w:r>
      <w:r w:rsidR="004B31C8">
        <w:rPr>
          <w:rFonts w:eastAsia="Times New Roman"/>
          <w:szCs w:val="24"/>
          <w:lang w:val="en-CA" w:eastAsia="de-DE"/>
        </w:rPr>
        <w:t>. </w:t>
      </w:r>
      <w:r w:rsidR="00D45B5B" w:rsidRPr="00F41B80">
        <w:rPr>
          <w:rFonts w:eastAsia="Times New Roman"/>
          <w:szCs w:val="24"/>
          <w:lang w:val="en-CA" w:eastAsia="de-DE"/>
        </w:rPr>
        <w:t>Wien (RWTH Aachen Univ.)]</w:t>
      </w:r>
    </w:p>
    <w:p w14:paraId="2D8557C5" w14:textId="19AD19B4" w:rsidR="00D45B5B" w:rsidRPr="00F41B80" w:rsidRDefault="00190F13" w:rsidP="00F409D8">
      <w:pPr>
        <w:ind w:left="360" w:hanging="360"/>
        <w:rPr>
          <w:rFonts w:eastAsia="Times New Roman"/>
          <w:szCs w:val="24"/>
          <w:lang w:val="en-CA" w:eastAsia="de-DE"/>
        </w:rPr>
      </w:pPr>
      <w:hyperlink r:id="rId28" w:history="1">
        <w:r w:rsidR="00D45B5B" w:rsidRPr="00F41B80">
          <w:rPr>
            <w:rFonts w:eastAsia="Times New Roman"/>
            <w:color w:val="0000FF"/>
            <w:szCs w:val="24"/>
            <w:u w:val="single"/>
            <w:lang w:val="en-CA" w:eastAsia="de-DE"/>
          </w:rPr>
          <w:t>JVET-J0024</w:t>
        </w:r>
      </w:hyperlink>
      <w:r w:rsidR="00D45B5B" w:rsidRPr="00F41B80">
        <w:rPr>
          <w:rFonts w:eastAsia="Times New Roman"/>
          <w:szCs w:val="24"/>
          <w:lang w:val="en-CA" w:eastAsia="de-DE"/>
        </w:rPr>
        <w:t xml:space="preserve"> Description of SDR, HDR and 360° video coding technology proposal by Samsung, Huawei, GoPro, and </w:t>
      </w:r>
      <w:proofErr w:type="spellStart"/>
      <w:r w:rsidR="00D45B5B" w:rsidRPr="00F41B80">
        <w:rPr>
          <w:rFonts w:eastAsia="Times New Roman"/>
          <w:szCs w:val="24"/>
          <w:lang w:val="en-CA" w:eastAsia="de-DE"/>
        </w:rPr>
        <w:t>HiSilicon</w:t>
      </w:r>
      <w:proofErr w:type="spellEnd"/>
      <w:r w:rsidR="00D45B5B" w:rsidRPr="00F41B80">
        <w:rPr>
          <w:rFonts w:eastAsia="Times New Roman"/>
          <w:szCs w:val="24"/>
          <w:lang w:val="en-CA" w:eastAsia="de-DE"/>
        </w:rPr>
        <w:t xml:space="preserve"> – mobile application scenario [A</w:t>
      </w:r>
      <w:r w:rsidR="004B31C8">
        <w:rPr>
          <w:rFonts w:eastAsia="Times New Roman"/>
          <w:szCs w:val="24"/>
          <w:lang w:val="en-CA" w:eastAsia="de-DE"/>
        </w:rPr>
        <w:t>. </w:t>
      </w:r>
      <w:r w:rsidR="00D45B5B" w:rsidRPr="00F41B80">
        <w:rPr>
          <w:rFonts w:eastAsia="Times New Roman"/>
          <w:szCs w:val="24"/>
          <w:lang w:val="en-CA" w:eastAsia="de-DE"/>
        </w:rPr>
        <w:t>Alshin, E</w:t>
      </w:r>
      <w:r w:rsidR="004B31C8">
        <w:rPr>
          <w:rFonts w:eastAsia="Times New Roman"/>
          <w:szCs w:val="24"/>
          <w:lang w:val="en-CA" w:eastAsia="de-DE"/>
        </w:rPr>
        <w:t>. </w:t>
      </w:r>
      <w:r w:rsidR="00D45B5B" w:rsidRPr="00F41B80">
        <w:rPr>
          <w:rFonts w:eastAsia="Times New Roman"/>
          <w:szCs w:val="24"/>
          <w:lang w:val="en-CA" w:eastAsia="de-DE"/>
        </w:rPr>
        <w:t>Alshina, K</w:t>
      </w:r>
      <w:r w:rsidR="004B31C8">
        <w:rPr>
          <w:rFonts w:eastAsia="Times New Roman"/>
          <w:szCs w:val="24"/>
          <w:lang w:val="en-CA" w:eastAsia="de-DE"/>
        </w:rPr>
        <w:t>. </w:t>
      </w:r>
      <w:r w:rsidR="00D45B5B" w:rsidRPr="00F41B80">
        <w:rPr>
          <w:rFonts w:eastAsia="Times New Roman"/>
          <w:szCs w:val="24"/>
          <w:lang w:val="en-CA" w:eastAsia="de-DE"/>
        </w:rPr>
        <w:t>Choi, N</w:t>
      </w:r>
      <w:r w:rsidR="004B31C8">
        <w:rPr>
          <w:rFonts w:eastAsia="Times New Roman"/>
          <w:szCs w:val="24"/>
          <w:lang w:val="en-CA" w:eastAsia="de-DE"/>
        </w:rPr>
        <w:t>. </w:t>
      </w:r>
      <w:r w:rsidR="00D45B5B" w:rsidRPr="00F41B80">
        <w:rPr>
          <w:rFonts w:eastAsia="Times New Roman"/>
          <w:szCs w:val="24"/>
          <w:lang w:val="en-CA" w:eastAsia="de-DE"/>
        </w:rPr>
        <w:t>Choi, W</w:t>
      </w:r>
      <w:r w:rsidR="004B31C8">
        <w:rPr>
          <w:rFonts w:eastAsia="Times New Roman"/>
          <w:szCs w:val="24"/>
          <w:lang w:val="en-CA" w:eastAsia="de-DE"/>
        </w:rPr>
        <w:t>. </w:t>
      </w:r>
      <w:r w:rsidR="00D45B5B" w:rsidRPr="00F41B80">
        <w:rPr>
          <w:rFonts w:eastAsia="Times New Roman"/>
          <w:szCs w:val="24"/>
          <w:lang w:val="en-CA" w:eastAsia="de-DE"/>
        </w:rPr>
        <w:t>Choi, S</w:t>
      </w:r>
      <w:r w:rsidR="004B31C8">
        <w:rPr>
          <w:rFonts w:eastAsia="Times New Roman"/>
          <w:szCs w:val="24"/>
          <w:lang w:val="en-CA" w:eastAsia="de-DE"/>
        </w:rPr>
        <w:t>. </w:t>
      </w:r>
      <w:proofErr w:type="spellStart"/>
      <w:r w:rsidR="00D45B5B" w:rsidRPr="00F41B80">
        <w:rPr>
          <w:rFonts w:eastAsia="Times New Roman"/>
          <w:szCs w:val="24"/>
          <w:lang w:val="en-CA" w:eastAsia="de-DE"/>
        </w:rPr>
        <w:t>Jeong</w:t>
      </w:r>
      <w:proofErr w:type="spellEnd"/>
      <w:r w:rsidR="00D45B5B" w:rsidRPr="00F41B80">
        <w:rPr>
          <w:rFonts w:eastAsia="Times New Roman"/>
          <w:szCs w:val="24"/>
          <w:lang w:val="en-CA" w:eastAsia="de-DE"/>
        </w:rPr>
        <w:t>, C</w:t>
      </w:r>
      <w:r w:rsidR="004B31C8">
        <w:rPr>
          <w:rFonts w:eastAsia="Times New Roman"/>
          <w:szCs w:val="24"/>
          <w:lang w:val="en-CA" w:eastAsia="de-DE"/>
        </w:rPr>
        <w:t>. </w:t>
      </w:r>
      <w:r w:rsidR="00D45B5B" w:rsidRPr="00F41B80">
        <w:rPr>
          <w:rFonts w:eastAsia="Times New Roman"/>
          <w:szCs w:val="24"/>
          <w:lang w:val="en-CA" w:eastAsia="de-DE"/>
        </w:rPr>
        <w:t>Kim, J</w:t>
      </w:r>
      <w:r w:rsidR="004B31C8">
        <w:rPr>
          <w:rFonts w:eastAsia="Times New Roman"/>
          <w:szCs w:val="24"/>
          <w:lang w:val="en-CA" w:eastAsia="de-DE"/>
        </w:rPr>
        <w:t>. </w:t>
      </w:r>
      <w:r w:rsidR="00D45B5B" w:rsidRPr="00F41B80">
        <w:rPr>
          <w:rFonts w:eastAsia="Times New Roman"/>
          <w:szCs w:val="24"/>
          <w:lang w:val="en-CA" w:eastAsia="de-DE"/>
        </w:rPr>
        <w:t>Min, J</w:t>
      </w:r>
      <w:r w:rsidR="004B31C8">
        <w:rPr>
          <w:rFonts w:eastAsia="Times New Roman"/>
          <w:szCs w:val="24"/>
          <w:lang w:val="en-CA" w:eastAsia="de-DE"/>
        </w:rPr>
        <w:t>. </w:t>
      </w:r>
      <w:r w:rsidR="00D45B5B" w:rsidRPr="00F41B80">
        <w:rPr>
          <w:rFonts w:eastAsia="Times New Roman"/>
          <w:szCs w:val="24"/>
          <w:lang w:val="en-CA" w:eastAsia="de-DE"/>
        </w:rPr>
        <w:t>H</w:t>
      </w:r>
      <w:r w:rsidR="004B31C8">
        <w:rPr>
          <w:rFonts w:eastAsia="Times New Roman"/>
          <w:szCs w:val="24"/>
          <w:lang w:val="en-CA" w:eastAsia="de-DE"/>
        </w:rPr>
        <w:t>. </w:t>
      </w:r>
      <w:r w:rsidR="00D45B5B" w:rsidRPr="00F41B80">
        <w:rPr>
          <w:rFonts w:eastAsia="Times New Roman"/>
          <w:szCs w:val="24"/>
          <w:lang w:val="en-CA" w:eastAsia="de-DE"/>
        </w:rPr>
        <w:t>Park, M</w:t>
      </w:r>
      <w:r w:rsidR="004B31C8">
        <w:rPr>
          <w:rFonts w:eastAsia="Times New Roman"/>
          <w:szCs w:val="24"/>
          <w:lang w:val="en-CA" w:eastAsia="de-DE"/>
        </w:rPr>
        <w:t>. </w:t>
      </w:r>
      <w:r w:rsidR="00D45B5B" w:rsidRPr="00F41B80">
        <w:rPr>
          <w:rFonts w:eastAsia="Times New Roman"/>
          <w:szCs w:val="24"/>
          <w:lang w:val="en-CA" w:eastAsia="de-DE"/>
        </w:rPr>
        <w:t>Park, M</w:t>
      </w:r>
      <w:r w:rsidR="004B31C8">
        <w:rPr>
          <w:rFonts w:eastAsia="Times New Roman"/>
          <w:szCs w:val="24"/>
          <w:lang w:val="en-CA" w:eastAsia="de-DE"/>
        </w:rPr>
        <w:t>. </w:t>
      </w:r>
      <w:r w:rsidR="00D45B5B" w:rsidRPr="00F41B80">
        <w:rPr>
          <w:rFonts w:eastAsia="Times New Roman"/>
          <w:szCs w:val="24"/>
          <w:lang w:val="en-CA" w:eastAsia="de-DE"/>
        </w:rPr>
        <w:t>W</w:t>
      </w:r>
      <w:r w:rsidR="004B31C8">
        <w:rPr>
          <w:rFonts w:eastAsia="Times New Roman"/>
          <w:szCs w:val="24"/>
          <w:lang w:val="en-CA" w:eastAsia="de-DE"/>
        </w:rPr>
        <w:t>. </w:t>
      </w:r>
      <w:r w:rsidR="00D45B5B" w:rsidRPr="00F41B80">
        <w:rPr>
          <w:rFonts w:eastAsia="Times New Roman"/>
          <w:szCs w:val="24"/>
          <w:lang w:val="en-CA" w:eastAsia="de-DE"/>
        </w:rPr>
        <w:t>Park, Y</w:t>
      </w:r>
      <w:r w:rsidR="004B31C8">
        <w:rPr>
          <w:rFonts w:eastAsia="Times New Roman"/>
          <w:szCs w:val="24"/>
          <w:lang w:val="en-CA" w:eastAsia="de-DE"/>
        </w:rPr>
        <w:t>. </w:t>
      </w:r>
      <w:r w:rsidR="00D45B5B" w:rsidRPr="00F41B80">
        <w:rPr>
          <w:rFonts w:eastAsia="Times New Roman"/>
          <w:szCs w:val="24"/>
          <w:lang w:val="en-CA" w:eastAsia="de-DE"/>
        </w:rPr>
        <w:t>Piao, A</w:t>
      </w:r>
      <w:r w:rsidR="004B31C8">
        <w:rPr>
          <w:rFonts w:eastAsia="Times New Roman"/>
          <w:szCs w:val="24"/>
          <w:lang w:val="en-CA" w:eastAsia="de-DE"/>
        </w:rPr>
        <w:t>. </w:t>
      </w:r>
      <w:proofErr w:type="spellStart"/>
      <w:r w:rsidR="00D45B5B" w:rsidRPr="00F41B80">
        <w:rPr>
          <w:rFonts w:eastAsia="Times New Roman"/>
          <w:szCs w:val="24"/>
          <w:lang w:val="en-CA" w:eastAsia="de-DE"/>
        </w:rPr>
        <w:t>Tamse</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Dsouza, C</w:t>
      </w:r>
      <w:r w:rsidR="004B31C8">
        <w:rPr>
          <w:rFonts w:eastAsia="Times New Roman"/>
          <w:szCs w:val="24"/>
          <w:lang w:val="en-CA" w:eastAsia="de-DE"/>
        </w:rPr>
        <w:t>. </w:t>
      </w:r>
      <w:proofErr w:type="spellStart"/>
      <w:r w:rsidR="00D45B5B" w:rsidRPr="00F41B80">
        <w:rPr>
          <w:rFonts w:eastAsia="Times New Roman"/>
          <w:szCs w:val="24"/>
          <w:lang w:val="en-CA" w:eastAsia="de-DE"/>
        </w:rPr>
        <w:t>Pujara</w:t>
      </w:r>
      <w:proofErr w:type="spellEnd"/>
      <w:r w:rsidR="00D45B5B" w:rsidRPr="00F41B80">
        <w:rPr>
          <w:rFonts w:eastAsia="Times New Roman"/>
          <w:szCs w:val="24"/>
          <w:lang w:val="en-CA" w:eastAsia="de-DE"/>
        </w:rPr>
        <w:t xml:space="preserve"> (Samsung), H</w:t>
      </w:r>
      <w:r w:rsidR="004B31C8">
        <w:rPr>
          <w:rFonts w:eastAsia="Times New Roman"/>
          <w:szCs w:val="24"/>
          <w:lang w:val="en-CA" w:eastAsia="de-DE"/>
        </w:rPr>
        <w:t>. </w:t>
      </w:r>
      <w:r w:rsidR="00D45B5B" w:rsidRPr="00F41B80">
        <w:rPr>
          <w:rFonts w:eastAsia="Times New Roman"/>
          <w:szCs w:val="24"/>
          <w:lang w:val="en-CA" w:eastAsia="de-DE"/>
        </w:rPr>
        <w:t>Chen, J</w:t>
      </w:r>
      <w:r w:rsidR="004B31C8">
        <w:rPr>
          <w:rFonts w:eastAsia="Times New Roman"/>
          <w:szCs w:val="24"/>
          <w:lang w:val="en-CA" w:eastAsia="de-DE"/>
        </w:rPr>
        <w:t>. </w:t>
      </w:r>
      <w:r w:rsidR="00D45B5B" w:rsidRPr="00F41B80">
        <w:rPr>
          <w:rFonts w:eastAsia="Times New Roman"/>
          <w:szCs w:val="24"/>
          <w:lang w:val="en-CA" w:eastAsia="de-DE"/>
        </w:rPr>
        <w:t>Chen, R</w:t>
      </w:r>
      <w:r w:rsidR="004B31C8">
        <w:rPr>
          <w:rFonts w:eastAsia="Times New Roman"/>
          <w:szCs w:val="24"/>
          <w:lang w:val="en-CA" w:eastAsia="de-DE"/>
        </w:rPr>
        <w:t>. </w:t>
      </w:r>
      <w:r w:rsidR="00D45B5B" w:rsidRPr="00F41B80">
        <w:rPr>
          <w:rFonts w:eastAsia="Times New Roman"/>
          <w:szCs w:val="24"/>
          <w:lang w:val="en-CA" w:eastAsia="de-DE"/>
        </w:rPr>
        <w:t>Chernyak, S</w:t>
      </w:r>
      <w:r w:rsidR="004B31C8">
        <w:rPr>
          <w:rFonts w:eastAsia="Times New Roman"/>
          <w:szCs w:val="24"/>
          <w:lang w:val="en-CA" w:eastAsia="de-DE"/>
        </w:rPr>
        <w:t>. </w:t>
      </w:r>
      <w:proofErr w:type="spellStart"/>
      <w:r w:rsidR="00D45B5B" w:rsidRPr="00F41B80">
        <w:rPr>
          <w:rFonts w:eastAsia="Times New Roman"/>
          <w:szCs w:val="24"/>
          <w:lang w:val="en-CA" w:eastAsia="de-DE"/>
        </w:rPr>
        <w:t>Esenlik</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Filippov, S</w:t>
      </w:r>
      <w:r w:rsidR="004B31C8">
        <w:rPr>
          <w:rFonts w:eastAsia="Times New Roman"/>
          <w:szCs w:val="24"/>
          <w:lang w:val="en-CA" w:eastAsia="de-DE"/>
        </w:rPr>
        <w:t>. </w:t>
      </w:r>
      <w:r w:rsidR="00D45B5B" w:rsidRPr="00F41B80">
        <w:rPr>
          <w:rFonts w:eastAsia="Times New Roman"/>
          <w:szCs w:val="24"/>
          <w:lang w:val="en-CA" w:eastAsia="de-DE"/>
        </w:rPr>
        <w:t>Gao, S</w:t>
      </w:r>
      <w:r w:rsidR="004B31C8">
        <w:rPr>
          <w:rFonts w:eastAsia="Times New Roman"/>
          <w:szCs w:val="24"/>
          <w:lang w:val="en-CA" w:eastAsia="de-DE"/>
        </w:rPr>
        <w:t>. </w:t>
      </w:r>
      <w:proofErr w:type="spellStart"/>
      <w:r w:rsidR="00D45B5B" w:rsidRPr="00F41B80">
        <w:rPr>
          <w:rFonts w:eastAsia="Times New Roman"/>
          <w:szCs w:val="24"/>
          <w:lang w:val="en-CA" w:eastAsia="de-DE"/>
        </w:rPr>
        <w:t>Ikonin</w:t>
      </w:r>
      <w:proofErr w:type="spellEnd"/>
      <w:r w:rsidR="00D45B5B" w:rsidRPr="00F41B80">
        <w:rPr>
          <w:rFonts w:eastAsia="Times New Roman"/>
          <w:szCs w:val="24"/>
          <w:lang w:val="en-CA" w:eastAsia="de-DE"/>
        </w:rPr>
        <w:t>, A</w:t>
      </w:r>
      <w:r w:rsidR="004B31C8">
        <w:rPr>
          <w:rFonts w:eastAsia="Times New Roman"/>
          <w:szCs w:val="24"/>
          <w:lang w:val="en-CA" w:eastAsia="de-DE"/>
        </w:rPr>
        <w:t>. </w:t>
      </w:r>
      <w:proofErr w:type="spellStart"/>
      <w:r w:rsidR="00D45B5B" w:rsidRPr="00F41B80">
        <w:rPr>
          <w:rFonts w:eastAsia="Times New Roman"/>
          <w:szCs w:val="24"/>
          <w:lang w:val="en-CA" w:eastAsia="de-DE"/>
        </w:rPr>
        <w:t>Karabutov</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M</w:t>
      </w:r>
      <w:r w:rsidR="004B31C8">
        <w:rPr>
          <w:rFonts w:eastAsia="Times New Roman"/>
          <w:szCs w:val="24"/>
          <w:lang w:val="en-CA" w:eastAsia="de-DE"/>
        </w:rPr>
        <w:t>. </w:t>
      </w:r>
      <w:proofErr w:type="spellStart"/>
      <w:r w:rsidR="00D45B5B" w:rsidRPr="00F41B80">
        <w:rPr>
          <w:rFonts w:eastAsia="Times New Roman"/>
          <w:szCs w:val="24"/>
          <w:lang w:val="en-CA" w:eastAsia="de-DE"/>
        </w:rPr>
        <w:t>Kotra</w:t>
      </w:r>
      <w:proofErr w:type="spellEnd"/>
      <w:r w:rsidR="00D45B5B" w:rsidRPr="00F41B80">
        <w:rPr>
          <w:rFonts w:eastAsia="Times New Roman"/>
          <w:szCs w:val="24"/>
          <w:lang w:val="en-CA" w:eastAsia="de-DE"/>
        </w:rPr>
        <w:t>, X</w:t>
      </w:r>
      <w:r w:rsidR="004B31C8">
        <w:rPr>
          <w:rFonts w:eastAsia="Times New Roman"/>
          <w:szCs w:val="24"/>
          <w:lang w:val="en-CA" w:eastAsia="de-DE"/>
        </w:rPr>
        <w:t>. </w:t>
      </w:r>
      <w:r w:rsidR="00D45B5B" w:rsidRPr="00F41B80">
        <w:rPr>
          <w:rFonts w:eastAsia="Times New Roman"/>
          <w:szCs w:val="24"/>
          <w:lang w:val="en-CA" w:eastAsia="de-DE"/>
        </w:rPr>
        <w:t>Lu, X</w:t>
      </w:r>
      <w:r w:rsidR="004B31C8">
        <w:rPr>
          <w:rFonts w:eastAsia="Times New Roman"/>
          <w:szCs w:val="24"/>
          <w:lang w:val="en-CA" w:eastAsia="de-DE"/>
        </w:rPr>
        <w:t>. </w:t>
      </w:r>
      <w:r w:rsidR="00D45B5B" w:rsidRPr="00F41B80">
        <w:rPr>
          <w:rFonts w:eastAsia="Times New Roman"/>
          <w:szCs w:val="24"/>
          <w:lang w:val="en-CA" w:eastAsia="de-DE"/>
        </w:rPr>
        <w:t>Ma, V</w:t>
      </w:r>
      <w:r w:rsidR="004B31C8">
        <w:rPr>
          <w:rFonts w:eastAsia="Times New Roman"/>
          <w:szCs w:val="24"/>
          <w:lang w:val="en-CA" w:eastAsia="de-DE"/>
        </w:rPr>
        <w:t>. </w:t>
      </w:r>
      <w:proofErr w:type="spellStart"/>
      <w:r w:rsidR="00D45B5B" w:rsidRPr="00F41B80">
        <w:rPr>
          <w:rFonts w:eastAsia="Times New Roman"/>
          <w:szCs w:val="24"/>
          <w:lang w:val="en-CA" w:eastAsia="de-DE"/>
        </w:rPr>
        <w:t>Rufitskiy</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Solovyev</w:t>
      </w:r>
      <w:proofErr w:type="spellEnd"/>
      <w:r w:rsidR="00D45B5B" w:rsidRPr="00F41B80">
        <w:rPr>
          <w:rFonts w:eastAsia="Times New Roman"/>
          <w:szCs w:val="24"/>
          <w:lang w:val="en-CA" w:eastAsia="de-DE"/>
        </w:rPr>
        <w:t>, V</w:t>
      </w:r>
      <w:r w:rsidR="004B31C8">
        <w:rPr>
          <w:rFonts w:eastAsia="Times New Roman"/>
          <w:szCs w:val="24"/>
          <w:lang w:val="en-CA" w:eastAsia="de-DE"/>
        </w:rPr>
        <w:t>. </w:t>
      </w:r>
      <w:proofErr w:type="spellStart"/>
      <w:r w:rsidR="00D45B5B" w:rsidRPr="00F41B80">
        <w:rPr>
          <w:rFonts w:eastAsia="Times New Roman"/>
          <w:szCs w:val="24"/>
          <w:lang w:val="en-CA" w:eastAsia="de-DE"/>
        </w:rPr>
        <w:t>Stepin</w:t>
      </w:r>
      <w:proofErr w:type="spellEnd"/>
      <w:r w:rsidR="00D45B5B" w:rsidRPr="00F41B80">
        <w:rPr>
          <w:rFonts w:eastAsia="Times New Roman"/>
          <w:szCs w:val="24"/>
          <w:lang w:val="en-CA" w:eastAsia="de-DE"/>
        </w:rPr>
        <w:t>, M</w:t>
      </w:r>
      <w:r w:rsidR="004B31C8">
        <w:rPr>
          <w:rFonts w:eastAsia="Times New Roman"/>
          <w:szCs w:val="24"/>
          <w:lang w:val="en-CA" w:eastAsia="de-DE"/>
        </w:rPr>
        <w:t>. </w:t>
      </w:r>
      <w:r w:rsidR="00D45B5B" w:rsidRPr="00F41B80">
        <w:rPr>
          <w:rFonts w:eastAsia="Times New Roman"/>
          <w:szCs w:val="24"/>
          <w:lang w:val="en-CA" w:eastAsia="de-DE"/>
        </w:rPr>
        <w:t>Sychev, T</w:t>
      </w:r>
      <w:r w:rsidR="004B31C8">
        <w:rPr>
          <w:rFonts w:eastAsia="Times New Roman"/>
          <w:szCs w:val="24"/>
          <w:lang w:val="en-CA" w:eastAsia="de-DE"/>
        </w:rPr>
        <w:t>. </w:t>
      </w:r>
      <w:r w:rsidR="00D45B5B" w:rsidRPr="00F41B80">
        <w:rPr>
          <w:rFonts w:eastAsia="Times New Roman"/>
          <w:szCs w:val="24"/>
          <w:lang w:val="en-CA" w:eastAsia="de-DE"/>
        </w:rPr>
        <w:t>Wang, Y.-K. Wang, W</w:t>
      </w:r>
      <w:r w:rsidR="004B31C8">
        <w:rPr>
          <w:rFonts w:eastAsia="Times New Roman"/>
          <w:szCs w:val="24"/>
          <w:lang w:val="en-CA" w:eastAsia="de-DE"/>
        </w:rPr>
        <w:t>. </w:t>
      </w:r>
      <w:r w:rsidR="00D45B5B" w:rsidRPr="00F41B80">
        <w:rPr>
          <w:rFonts w:eastAsia="Times New Roman"/>
          <w:szCs w:val="24"/>
          <w:lang w:val="en-CA" w:eastAsia="de-DE"/>
        </w:rPr>
        <w:t>Xu, H</w:t>
      </w:r>
      <w:r w:rsidR="004B31C8">
        <w:rPr>
          <w:rFonts w:eastAsia="Times New Roman"/>
          <w:szCs w:val="24"/>
          <w:lang w:val="en-CA" w:eastAsia="de-DE"/>
        </w:rPr>
        <w:t>. </w:t>
      </w:r>
      <w:r w:rsidR="00D45B5B" w:rsidRPr="00F41B80">
        <w:rPr>
          <w:rFonts w:eastAsia="Times New Roman"/>
          <w:szCs w:val="24"/>
          <w:lang w:val="en-CA" w:eastAsia="de-DE"/>
        </w:rPr>
        <w:t>Yang, V</w:t>
      </w:r>
      <w:r w:rsidR="004B31C8">
        <w:rPr>
          <w:rFonts w:eastAsia="Times New Roman"/>
          <w:szCs w:val="24"/>
          <w:lang w:val="en-CA" w:eastAsia="de-DE"/>
        </w:rPr>
        <w:t>. </w:t>
      </w:r>
      <w:r w:rsidR="00D45B5B" w:rsidRPr="00F41B80">
        <w:rPr>
          <w:rFonts w:eastAsia="Times New Roman"/>
          <w:szCs w:val="24"/>
          <w:lang w:val="en-CA" w:eastAsia="de-DE"/>
        </w:rPr>
        <w:t>Zakharchenko, H</w:t>
      </w:r>
      <w:r w:rsidR="004B31C8">
        <w:rPr>
          <w:rFonts w:eastAsia="Times New Roman"/>
          <w:szCs w:val="24"/>
          <w:lang w:val="en-CA" w:eastAsia="de-DE"/>
        </w:rPr>
        <w:t>. </w:t>
      </w:r>
      <w:r w:rsidR="00D45B5B" w:rsidRPr="00F41B80">
        <w:rPr>
          <w:rFonts w:eastAsia="Times New Roman"/>
          <w:szCs w:val="24"/>
          <w:lang w:val="en-CA" w:eastAsia="de-DE"/>
        </w:rPr>
        <w:t>Zhang, Y</w:t>
      </w:r>
      <w:r w:rsidR="004B31C8">
        <w:rPr>
          <w:rFonts w:eastAsia="Times New Roman"/>
          <w:szCs w:val="24"/>
          <w:lang w:val="en-CA" w:eastAsia="de-DE"/>
        </w:rPr>
        <w:t>. </w:t>
      </w:r>
      <w:r w:rsidR="00D45B5B" w:rsidRPr="00F41B80">
        <w:rPr>
          <w:rFonts w:eastAsia="Times New Roman"/>
          <w:szCs w:val="24"/>
          <w:lang w:val="en-CA" w:eastAsia="de-DE"/>
        </w:rPr>
        <w:t>Zhao, Z</w:t>
      </w:r>
      <w:r w:rsidR="004B31C8">
        <w:rPr>
          <w:rFonts w:eastAsia="Times New Roman"/>
          <w:szCs w:val="24"/>
          <w:lang w:val="en-CA" w:eastAsia="de-DE"/>
        </w:rPr>
        <w:t>. </w:t>
      </w:r>
      <w:r w:rsidR="00D45B5B" w:rsidRPr="00F41B80">
        <w:rPr>
          <w:rFonts w:eastAsia="Times New Roman"/>
          <w:szCs w:val="24"/>
          <w:lang w:val="en-CA" w:eastAsia="de-DE"/>
        </w:rPr>
        <w:t>Zhao, J</w:t>
      </w:r>
      <w:r w:rsidR="004B31C8">
        <w:rPr>
          <w:rFonts w:eastAsia="Times New Roman"/>
          <w:szCs w:val="24"/>
          <w:lang w:val="en-CA" w:eastAsia="de-DE"/>
        </w:rPr>
        <w:t>. </w:t>
      </w:r>
      <w:r w:rsidR="00D45B5B" w:rsidRPr="00F41B80">
        <w:rPr>
          <w:rFonts w:eastAsia="Times New Roman"/>
          <w:szCs w:val="24"/>
          <w:lang w:val="en-CA" w:eastAsia="de-DE"/>
        </w:rPr>
        <w:t>Zhou, C</w:t>
      </w:r>
      <w:r w:rsidR="004B31C8">
        <w:rPr>
          <w:rFonts w:eastAsia="Times New Roman"/>
          <w:szCs w:val="24"/>
          <w:lang w:val="en-CA" w:eastAsia="de-DE"/>
        </w:rPr>
        <w:t>. </w:t>
      </w:r>
      <w:r w:rsidR="00D45B5B" w:rsidRPr="00F41B80">
        <w:rPr>
          <w:rFonts w:eastAsia="Times New Roman"/>
          <w:szCs w:val="24"/>
          <w:lang w:val="en-CA" w:eastAsia="de-DE"/>
        </w:rPr>
        <w:t>Auyeung, H</w:t>
      </w:r>
      <w:r w:rsidR="004B31C8">
        <w:rPr>
          <w:rFonts w:eastAsia="Times New Roman"/>
          <w:szCs w:val="24"/>
          <w:lang w:val="en-CA" w:eastAsia="de-DE"/>
        </w:rPr>
        <w:t>. </w:t>
      </w:r>
      <w:r w:rsidR="00D45B5B" w:rsidRPr="00F41B80">
        <w:rPr>
          <w:rFonts w:eastAsia="Times New Roman"/>
          <w:szCs w:val="24"/>
          <w:lang w:val="en-CA" w:eastAsia="de-DE"/>
        </w:rPr>
        <w:t>Gao, I</w:t>
      </w:r>
      <w:r w:rsidR="004B31C8">
        <w:rPr>
          <w:rFonts w:eastAsia="Times New Roman"/>
          <w:szCs w:val="24"/>
          <w:lang w:val="en-CA" w:eastAsia="de-DE"/>
        </w:rPr>
        <w:t>. </w:t>
      </w:r>
      <w:r w:rsidR="00D45B5B" w:rsidRPr="00F41B80">
        <w:rPr>
          <w:rFonts w:eastAsia="Times New Roman"/>
          <w:szCs w:val="24"/>
          <w:lang w:val="en-CA" w:eastAsia="de-DE"/>
        </w:rPr>
        <w:t>Krasnov, R</w:t>
      </w:r>
      <w:r w:rsidR="004B31C8">
        <w:rPr>
          <w:rFonts w:eastAsia="Times New Roman"/>
          <w:szCs w:val="24"/>
          <w:lang w:val="en-CA" w:eastAsia="de-DE"/>
        </w:rPr>
        <w:t>. </w:t>
      </w:r>
      <w:proofErr w:type="spellStart"/>
      <w:r w:rsidR="00D45B5B" w:rsidRPr="00F41B80">
        <w:rPr>
          <w:rFonts w:eastAsia="Times New Roman"/>
          <w:szCs w:val="24"/>
          <w:lang w:val="en-CA" w:eastAsia="de-DE"/>
        </w:rPr>
        <w:t>Mullakhmetov</w:t>
      </w:r>
      <w:proofErr w:type="spellEnd"/>
      <w:r w:rsidR="00D45B5B" w:rsidRPr="00F41B80">
        <w:rPr>
          <w:rFonts w:eastAsia="Times New Roman"/>
          <w:szCs w:val="24"/>
          <w:lang w:val="en-CA" w:eastAsia="de-DE"/>
        </w:rPr>
        <w:t>, B</w:t>
      </w:r>
      <w:r w:rsidR="004B31C8">
        <w:rPr>
          <w:rFonts w:eastAsia="Times New Roman"/>
          <w:szCs w:val="24"/>
          <w:lang w:val="en-CA" w:eastAsia="de-DE"/>
        </w:rPr>
        <w:t>. </w:t>
      </w:r>
      <w:r w:rsidR="00D45B5B" w:rsidRPr="00F41B80">
        <w:rPr>
          <w:rFonts w:eastAsia="Times New Roman"/>
          <w:szCs w:val="24"/>
          <w:lang w:val="en-CA" w:eastAsia="de-DE"/>
        </w:rPr>
        <w:t>Wang, Y</w:t>
      </w:r>
      <w:r w:rsidR="004B31C8">
        <w:rPr>
          <w:rFonts w:eastAsia="Times New Roman"/>
          <w:szCs w:val="24"/>
          <w:lang w:val="en-CA" w:eastAsia="de-DE"/>
        </w:rPr>
        <w:t>. </w:t>
      </w:r>
      <w:r w:rsidR="00D45B5B" w:rsidRPr="00F41B80">
        <w:rPr>
          <w:rFonts w:eastAsia="Times New Roman"/>
          <w:szCs w:val="24"/>
          <w:lang w:val="en-CA" w:eastAsia="de-DE"/>
        </w:rPr>
        <w:t>F</w:t>
      </w:r>
      <w:r w:rsidR="004B31C8">
        <w:rPr>
          <w:rFonts w:eastAsia="Times New Roman"/>
          <w:szCs w:val="24"/>
          <w:lang w:val="en-CA" w:eastAsia="de-DE"/>
        </w:rPr>
        <w:t>. </w:t>
      </w:r>
      <w:r w:rsidR="00D45B5B" w:rsidRPr="00F41B80">
        <w:rPr>
          <w:rFonts w:eastAsia="Times New Roman"/>
          <w:szCs w:val="24"/>
          <w:lang w:val="en-CA" w:eastAsia="de-DE"/>
        </w:rPr>
        <w:t>Wong, G</w:t>
      </w:r>
      <w:r w:rsidR="004B31C8">
        <w:rPr>
          <w:rFonts w:eastAsia="Times New Roman"/>
          <w:szCs w:val="24"/>
          <w:lang w:val="en-CA" w:eastAsia="de-DE"/>
        </w:rPr>
        <w:t>. </w:t>
      </w:r>
      <w:proofErr w:type="spellStart"/>
      <w:r w:rsidR="00D45B5B" w:rsidRPr="00F41B80">
        <w:rPr>
          <w:rFonts w:eastAsia="Times New Roman"/>
          <w:szCs w:val="24"/>
          <w:lang w:val="en-CA" w:eastAsia="de-DE"/>
        </w:rPr>
        <w:t>Zhulikov</w:t>
      </w:r>
      <w:proofErr w:type="spellEnd"/>
      <w:r w:rsidR="00D45B5B" w:rsidRPr="00F41B80">
        <w:rPr>
          <w:rFonts w:eastAsia="Times New Roman"/>
          <w:szCs w:val="24"/>
          <w:lang w:val="en-CA" w:eastAsia="de-DE"/>
        </w:rPr>
        <w:t xml:space="preserve"> (Huawei), </w:t>
      </w:r>
      <w:hyperlink r:id="rId29" w:history="1">
        <w:r w:rsidR="00D45B5B" w:rsidRPr="00F41B80">
          <w:rPr>
            <w:rFonts w:eastAsia="Times New Roman"/>
            <w:szCs w:val="24"/>
            <w:lang w:val="en-CA" w:eastAsia="de-DE"/>
          </w:rPr>
          <w:t>A</w:t>
        </w:r>
        <w:r w:rsidR="004B31C8">
          <w:rPr>
            <w:rFonts w:eastAsia="Times New Roman"/>
            <w:szCs w:val="24"/>
            <w:lang w:val="en-CA" w:eastAsia="de-DE"/>
          </w:rPr>
          <w:t>. </w:t>
        </w:r>
        <w:r w:rsidR="00D45B5B" w:rsidRPr="00F41B80">
          <w:rPr>
            <w:rFonts w:eastAsia="Times New Roman"/>
            <w:szCs w:val="24"/>
            <w:lang w:val="en-CA" w:eastAsia="de-DE"/>
          </w:rPr>
          <w:t>Abbas</w:t>
        </w:r>
      </w:hyperlink>
      <w:r w:rsidR="00D45B5B" w:rsidRPr="00F41B80">
        <w:rPr>
          <w:rFonts w:eastAsia="Times New Roman"/>
          <w:szCs w:val="24"/>
          <w:lang w:val="en-CA" w:eastAsia="de-DE"/>
        </w:rPr>
        <w:t>, D</w:t>
      </w:r>
      <w:r w:rsidR="004B31C8">
        <w:rPr>
          <w:rFonts w:eastAsia="Times New Roman"/>
          <w:szCs w:val="24"/>
          <w:lang w:val="en-CA" w:eastAsia="de-DE"/>
        </w:rPr>
        <w:t>. </w:t>
      </w:r>
      <w:r w:rsidR="00D45B5B" w:rsidRPr="00F41B80">
        <w:rPr>
          <w:rFonts w:eastAsia="Times New Roman"/>
          <w:szCs w:val="24"/>
          <w:lang w:val="en-CA" w:eastAsia="de-DE"/>
        </w:rPr>
        <w:t>Newman (GoPro), J</w:t>
      </w:r>
      <w:r w:rsidR="004B31C8">
        <w:rPr>
          <w:rFonts w:eastAsia="Times New Roman"/>
          <w:szCs w:val="24"/>
          <w:lang w:val="en-CA" w:eastAsia="de-DE"/>
        </w:rPr>
        <w:t>. </w:t>
      </w:r>
      <w:r w:rsidR="00D45B5B" w:rsidRPr="00F41B80">
        <w:rPr>
          <w:rFonts w:eastAsia="Times New Roman"/>
          <w:szCs w:val="24"/>
          <w:lang w:val="en-CA" w:eastAsia="de-DE"/>
        </w:rPr>
        <w:t>An, X</w:t>
      </w:r>
      <w:r w:rsidR="004B31C8">
        <w:rPr>
          <w:rFonts w:eastAsia="Times New Roman"/>
          <w:szCs w:val="24"/>
          <w:lang w:val="en-CA" w:eastAsia="de-DE"/>
        </w:rPr>
        <w:t>. </w:t>
      </w:r>
      <w:r w:rsidR="00D45B5B" w:rsidRPr="00F41B80">
        <w:rPr>
          <w:rFonts w:eastAsia="Times New Roman"/>
          <w:szCs w:val="24"/>
          <w:lang w:val="en-CA" w:eastAsia="de-DE"/>
        </w:rPr>
        <w:t>Chen, Y</w:t>
      </w:r>
      <w:r w:rsidR="004B31C8">
        <w:rPr>
          <w:rFonts w:eastAsia="Times New Roman"/>
          <w:szCs w:val="24"/>
          <w:lang w:val="en-CA" w:eastAsia="de-DE"/>
        </w:rPr>
        <w:t>. </w:t>
      </w:r>
      <w:r w:rsidR="00D45B5B" w:rsidRPr="00F41B80">
        <w:rPr>
          <w:rFonts w:eastAsia="Times New Roman"/>
          <w:szCs w:val="24"/>
          <w:lang w:val="en-CA" w:eastAsia="de-DE"/>
        </w:rPr>
        <w:t>Lin, Q</w:t>
      </w:r>
      <w:r w:rsidR="004B31C8">
        <w:rPr>
          <w:rFonts w:eastAsia="Times New Roman"/>
          <w:szCs w:val="24"/>
          <w:lang w:val="en-CA" w:eastAsia="de-DE"/>
        </w:rPr>
        <w:t>. </w:t>
      </w:r>
      <w:r w:rsidR="00D45B5B" w:rsidRPr="00F41B80">
        <w:rPr>
          <w:rFonts w:eastAsia="Times New Roman"/>
          <w:szCs w:val="24"/>
          <w:lang w:val="en-CA" w:eastAsia="de-DE"/>
        </w:rPr>
        <w:t>Yu, J</w:t>
      </w:r>
      <w:r w:rsidR="004B31C8">
        <w:rPr>
          <w:rFonts w:eastAsia="Times New Roman"/>
          <w:szCs w:val="24"/>
          <w:lang w:val="en-CA" w:eastAsia="de-DE"/>
        </w:rPr>
        <w:t>. </w:t>
      </w:r>
      <w:r w:rsidR="00D45B5B" w:rsidRPr="00F41B80">
        <w:rPr>
          <w:rFonts w:eastAsia="Times New Roman"/>
          <w:szCs w:val="24"/>
          <w:lang w:val="en-CA" w:eastAsia="de-DE"/>
        </w:rPr>
        <w:t>Zheng (</w:t>
      </w:r>
      <w:proofErr w:type="spellStart"/>
      <w:r w:rsidR="00D45B5B" w:rsidRPr="00F41B80">
        <w:rPr>
          <w:rFonts w:eastAsia="Times New Roman"/>
          <w:szCs w:val="24"/>
          <w:lang w:val="en-CA" w:eastAsia="de-DE"/>
        </w:rPr>
        <w:t>HiSilicon</w:t>
      </w:r>
      <w:proofErr w:type="spellEnd"/>
      <w:r w:rsidR="00D45B5B" w:rsidRPr="00F41B80">
        <w:rPr>
          <w:rFonts w:eastAsia="Times New Roman"/>
          <w:szCs w:val="24"/>
          <w:lang w:val="en-CA" w:eastAsia="de-DE"/>
        </w:rPr>
        <w:t>)]</w:t>
      </w:r>
    </w:p>
    <w:p w14:paraId="20CB2F86" w14:textId="0BF304D3" w:rsidR="00D45B5B" w:rsidRPr="00F41B80" w:rsidRDefault="00190F13" w:rsidP="00F409D8">
      <w:pPr>
        <w:ind w:left="360" w:hanging="360"/>
        <w:rPr>
          <w:rFonts w:eastAsia="Times New Roman"/>
          <w:szCs w:val="24"/>
          <w:lang w:val="en-CA" w:eastAsia="de-DE"/>
        </w:rPr>
      </w:pPr>
      <w:hyperlink r:id="rId30" w:history="1">
        <w:r w:rsidR="00D45B5B" w:rsidRPr="00F41B80">
          <w:rPr>
            <w:rFonts w:eastAsia="Times New Roman"/>
            <w:color w:val="0000FF"/>
            <w:szCs w:val="24"/>
            <w:u w:val="single"/>
            <w:lang w:val="en-CA" w:eastAsia="de-DE"/>
          </w:rPr>
          <w:t>JVET-J0025</w:t>
        </w:r>
      </w:hyperlink>
      <w:r w:rsidR="00D45B5B" w:rsidRPr="00F41B80">
        <w:rPr>
          <w:rFonts w:eastAsia="Times New Roman"/>
          <w:szCs w:val="24"/>
          <w:lang w:val="en-CA" w:eastAsia="de-DE"/>
        </w:rPr>
        <w:t xml:space="preserve"> Description of SDR, HDR and 360° video coding technology proposal by Huawei, GoPro, </w:t>
      </w:r>
      <w:proofErr w:type="spellStart"/>
      <w:r w:rsidR="00D45B5B" w:rsidRPr="00F41B80">
        <w:rPr>
          <w:rFonts w:eastAsia="Times New Roman"/>
          <w:szCs w:val="24"/>
          <w:lang w:val="en-CA" w:eastAsia="de-DE"/>
        </w:rPr>
        <w:t>HiSilicon</w:t>
      </w:r>
      <w:proofErr w:type="spellEnd"/>
      <w:r w:rsidR="00D45B5B" w:rsidRPr="00F41B80">
        <w:rPr>
          <w:rFonts w:eastAsia="Times New Roman"/>
          <w:szCs w:val="24"/>
          <w:lang w:val="en-CA" w:eastAsia="de-DE"/>
        </w:rPr>
        <w:t>, and Samsung – general application scenario [H</w:t>
      </w:r>
      <w:r w:rsidR="004B31C8">
        <w:rPr>
          <w:rFonts w:eastAsia="Times New Roman"/>
          <w:szCs w:val="24"/>
          <w:lang w:val="en-CA" w:eastAsia="de-DE"/>
        </w:rPr>
        <w:t>. </w:t>
      </w:r>
      <w:r w:rsidR="00D45B5B" w:rsidRPr="00F41B80">
        <w:rPr>
          <w:rFonts w:eastAsia="Times New Roman"/>
          <w:szCs w:val="24"/>
          <w:lang w:val="en-CA" w:eastAsia="de-DE"/>
        </w:rPr>
        <w:t>Chen, J</w:t>
      </w:r>
      <w:r w:rsidR="004B31C8">
        <w:rPr>
          <w:rFonts w:eastAsia="Times New Roman"/>
          <w:szCs w:val="24"/>
          <w:lang w:val="en-CA" w:eastAsia="de-DE"/>
        </w:rPr>
        <w:t>. </w:t>
      </w:r>
      <w:r w:rsidR="00D45B5B" w:rsidRPr="00F41B80">
        <w:rPr>
          <w:rFonts w:eastAsia="Times New Roman"/>
          <w:szCs w:val="24"/>
          <w:lang w:val="en-CA" w:eastAsia="de-DE"/>
        </w:rPr>
        <w:t>Chen, R</w:t>
      </w:r>
      <w:r w:rsidR="004B31C8">
        <w:rPr>
          <w:rFonts w:eastAsia="Times New Roman"/>
          <w:szCs w:val="24"/>
          <w:lang w:val="en-CA" w:eastAsia="de-DE"/>
        </w:rPr>
        <w:t>. </w:t>
      </w:r>
      <w:r w:rsidR="00D45B5B" w:rsidRPr="00F41B80">
        <w:rPr>
          <w:rFonts w:eastAsia="Times New Roman"/>
          <w:szCs w:val="24"/>
          <w:lang w:val="en-CA" w:eastAsia="de-DE"/>
        </w:rPr>
        <w:t>Chernyak, S</w:t>
      </w:r>
      <w:r w:rsidR="004B31C8">
        <w:rPr>
          <w:rFonts w:eastAsia="Times New Roman"/>
          <w:szCs w:val="24"/>
          <w:lang w:val="en-CA" w:eastAsia="de-DE"/>
        </w:rPr>
        <w:t>. </w:t>
      </w:r>
      <w:proofErr w:type="spellStart"/>
      <w:r w:rsidR="00D45B5B" w:rsidRPr="00F41B80">
        <w:rPr>
          <w:rFonts w:eastAsia="Times New Roman"/>
          <w:szCs w:val="24"/>
          <w:lang w:val="en-CA" w:eastAsia="de-DE"/>
        </w:rPr>
        <w:t>Esenlik</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Filippov, S</w:t>
      </w:r>
      <w:r w:rsidR="004B31C8">
        <w:rPr>
          <w:rFonts w:eastAsia="Times New Roman"/>
          <w:szCs w:val="24"/>
          <w:lang w:val="en-CA" w:eastAsia="de-DE"/>
        </w:rPr>
        <w:t>. </w:t>
      </w:r>
      <w:r w:rsidR="00D45B5B" w:rsidRPr="00F41B80">
        <w:rPr>
          <w:rFonts w:eastAsia="Times New Roman"/>
          <w:szCs w:val="24"/>
          <w:lang w:val="en-CA" w:eastAsia="de-DE"/>
        </w:rPr>
        <w:t>Gao, S</w:t>
      </w:r>
      <w:r w:rsidR="004B31C8">
        <w:rPr>
          <w:rFonts w:eastAsia="Times New Roman"/>
          <w:szCs w:val="24"/>
          <w:lang w:val="en-CA" w:eastAsia="de-DE"/>
        </w:rPr>
        <w:t>. </w:t>
      </w:r>
      <w:proofErr w:type="spellStart"/>
      <w:r w:rsidR="00D45B5B" w:rsidRPr="00F41B80">
        <w:rPr>
          <w:rFonts w:eastAsia="Times New Roman"/>
          <w:szCs w:val="24"/>
          <w:lang w:val="en-CA" w:eastAsia="de-DE"/>
        </w:rPr>
        <w:t>Ikonin</w:t>
      </w:r>
      <w:proofErr w:type="spellEnd"/>
      <w:r w:rsidR="00D45B5B" w:rsidRPr="00F41B80">
        <w:rPr>
          <w:rFonts w:eastAsia="Times New Roman"/>
          <w:szCs w:val="24"/>
          <w:lang w:val="en-CA" w:eastAsia="de-DE"/>
        </w:rPr>
        <w:t>, A</w:t>
      </w:r>
      <w:r w:rsidR="004B31C8">
        <w:rPr>
          <w:rFonts w:eastAsia="Times New Roman"/>
          <w:szCs w:val="24"/>
          <w:lang w:val="en-CA" w:eastAsia="de-DE"/>
        </w:rPr>
        <w:t>. </w:t>
      </w:r>
      <w:proofErr w:type="spellStart"/>
      <w:r w:rsidR="00D45B5B" w:rsidRPr="00F41B80">
        <w:rPr>
          <w:rFonts w:eastAsia="Times New Roman"/>
          <w:szCs w:val="24"/>
          <w:lang w:val="en-CA" w:eastAsia="de-DE"/>
        </w:rPr>
        <w:t>Karabutov</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M</w:t>
      </w:r>
      <w:r w:rsidR="004B31C8">
        <w:rPr>
          <w:rFonts w:eastAsia="Times New Roman"/>
          <w:szCs w:val="24"/>
          <w:lang w:val="en-CA" w:eastAsia="de-DE"/>
        </w:rPr>
        <w:t>. </w:t>
      </w:r>
      <w:proofErr w:type="spellStart"/>
      <w:r w:rsidR="00D45B5B" w:rsidRPr="00F41B80">
        <w:rPr>
          <w:rFonts w:eastAsia="Times New Roman"/>
          <w:szCs w:val="24"/>
          <w:lang w:val="en-CA" w:eastAsia="de-DE"/>
        </w:rPr>
        <w:t>Kotra</w:t>
      </w:r>
      <w:proofErr w:type="spellEnd"/>
      <w:r w:rsidR="00D45B5B" w:rsidRPr="00F41B80">
        <w:rPr>
          <w:rFonts w:eastAsia="Times New Roman"/>
          <w:szCs w:val="24"/>
          <w:lang w:val="en-CA" w:eastAsia="de-DE"/>
        </w:rPr>
        <w:t>, X</w:t>
      </w:r>
      <w:r w:rsidR="004B31C8">
        <w:rPr>
          <w:rFonts w:eastAsia="Times New Roman"/>
          <w:szCs w:val="24"/>
          <w:lang w:val="en-CA" w:eastAsia="de-DE"/>
        </w:rPr>
        <w:t>. </w:t>
      </w:r>
      <w:r w:rsidR="00D45B5B" w:rsidRPr="00F41B80">
        <w:rPr>
          <w:rFonts w:eastAsia="Times New Roman"/>
          <w:szCs w:val="24"/>
          <w:lang w:val="en-CA" w:eastAsia="de-DE"/>
        </w:rPr>
        <w:t>Lu, X</w:t>
      </w:r>
      <w:r w:rsidR="004B31C8">
        <w:rPr>
          <w:rFonts w:eastAsia="Times New Roman"/>
          <w:szCs w:val="24"/>
          <w:lang w:val="en-CA" w:eastAsia="de-DE"/>
        </w:rPr>
        <w:t>. </w:t>
      </w:r>
      <w:r w:rsidR="00D45B5B" w:rsidRPr="00F41B80">
        <w:rPr>
          <w:rFonts w:eastAsia="Times New Roman"/>
          <w:szCs w:val="24"/>
          <w:lang w:val="en-CA" w:eastAsia="de-DE"/>
        </w:rPr>
        <w:t>Ma, V</w:t>
      </w:r>
      <w:r w:rsidR="004B31C8">
        <w:rPr>
          <w:rFonts w:eastAsia="Times New Roman"/>
          <w:szCs w:val="24"/>
          <w:lang w:val="en-CA" w:eastAsia="de-DE"/>
        </w:rPr>
        <w:t>. </w:t>
      </w:r>
      <w:proofErr w:type="spellStart"/>
      <w:r w:rsidR="00D45B5B" w:rsidRPr="00F41B80">
        <w:rPr>
          <w:rFonts w:eastAsia="Times New Roman"/>
          <w:szCs w:val="24"/>
          <w:lang w:val="en-CA" w:eastAsia="de-DE"/>
        </w:rPr>
        <w:t>Rufitskiy</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Solovyev</w:t>
      </w:r>
      <w:proofErr w:type="spellEnd"/>
      <w:r w:rsidR="00D45B5B" w:rsidRPr="00F41B80">
        <w:rPr>
          <w:rFonts w:eastAsia="Times New Roman"/>
          <w:szCs w:val="24"/>
          <w:lang w:val="en-CA" w:eastAsia="de-DE"/>
        </w:rPr>
        <w:t>, V</w:t>
      </w:r>
      <w:r w:rsidR="004B31C8">
        <w:rPr>
          <w:rFonts w:eastAsia="Times New Roman"/>
          <w:szCs w:val="24"/>
          <w:lang w:val="en-CA" w:eastAsia="de-DE"/>
        </w:rPr>
        <w:t>. </w:t>
      </w:r>
      <w:proofErr w:type="spellStart"/>
      <w:r w:rsidR="00D45B5B" w:rsidRPr="00F41B80">
        <w:rPr>
          <w:rFonts w:eastAsia="Times New Roman"/>
          <w:szCs w:val="24"/>
          <w:lang w:val="en-CA" w:eastAsia="de-DE"/>
        </w:rPr>
        <w:t>Stepin</w:t>
      </w:r>
      <w:proofErr w:type="spellEnd"/>
      <w:r w:rsidR="00D45B5B" w:rsidRPr="00F41B80">
        <w:rPr>
          <w:rFonts w:eastAsia="Times New Roman"/>
          <w:szCs w:val="24"/>
          <w:lang w:val="en-CA" w:eastAsia="de-DE"/>
        </w:rPr>
        <w:t>, M</w:t>
      </w:r>
      <w:r w:rsidR="004B31C8">
        <w:rPr>
          <w:rFonts w:eastAsia="Times New Roman"/>
          <w:szCs w:val="24"/>
          <w:lang w:val="en-CA" w:eastAsia="de-DE"/>
        </w:rPr>
        <w:t>. </w:t>
      </w:r>
      <w:r w:rsidR="00D45B5B" w:rsidRPr="00F41B80">
        <w:rPr>
          <w:rFonts w:eastAsia="Times New Roman"/>
          <w:szCs w:val="24"/>
          <w:lang w:val="en-CA" w:eastAsia="de-DE"/>
        </w:rPr>
        <w:t>Sychev, T</w:t>
      </w:r>
      <w:r w:rsidR="004B31C8">
        <w:rPr>
          <w:rFonts w:eastAsia="Times New Roman"/>
          <w:szCs w:val="24"/>
          <w:lang w:val="en-CA" w:eastAsia="de-DE"/>
        </w:rPr>
        <w:t>. </w:t>
      </w:r>
      <w:r w:rsidR="00D45B5B" w:rsidRPr="00F41B80">
        <w:rPr>
          <w:rFonts w:eastAsia="Times New Roman"/>
          <w:szCs w:val="24"/>
          <w:lang w:val="en-CA" w:eastAsia="de-DE"/>
        </w:rPr>
        <w:t>Wang, Y.-K. Wang, W</w:t>
      </w:r>
      <w:r w:rsidR="004B31C8">
        <w:rPr>
          <w:rFonts w:eastAsia="Times New Roman"/>
          <w:szCs w:val="24"/>
          <w:lang w:val="en-CA" w:eastAsia="de-DE"/>
        </w:rPr>
        <w:t>. </w:t>
      </w:r>
      <w:r w:rsidR="00D45B5B" w:rsidRPr="00F41B80">
        <w:rPr>
          <w:rFonts w:eastAsia="Times New Roman"/>
          <w:szCs w:val="24"/>
          <w:lang w:val="en-CA" w:eastAsia="de-DE"/>
        </w:rPr>
        <w:t>Xu, H</w:t>
      </w:r>
      <w:r w:rsidR="004B31C8">
        <w:rPr>
          <w:rFonts w:eastAsia="Times New Roman"/>
          <w:szCs w:val="24"/>
          <w:lang w:val="en-CA" w:eastAsia="de-DE"/>
        </w:rPr>
        <w:t>. </w:t>
      </w:r>
      <w:r w:rsidR="00D45B5B" w:rsidRPr="00F41B80">
        <w:rPr>
          <w:rFonts w:eastAsia="Times New Roman"/>
          <w:szCs w:val="24"/>
          <w:lang w:val="en-CA" w:eastAsia="de-DE"/>
        </w:rPr>
        <w:t>Yang, V</w:t>
      </w:r>
      <w:r w:rsidR="004B31C8">
        <w:rPr>
          <w:rFonts w:eastAsia="Times New Roman"/>
          <w:szCs w:val="24"/>
          <w:lang w:val="en-CA" w:eastAsia="de-DE"/>
        </w:rPr>
        <w:t>. </w:t>
      </w:r>
      <w:r w:rsidR="00D45B5B" w:rsidRPr="00F41B80">
        <w:rPr>
          <w:rFonts w:eastAsia="Times New Roman"/>
          <w:szCs w:val="24"/>
          <w:lang w:val="en-CA" w:eastAsia="de-DE"/>
        </w:rPr>
        <w:t>Zakharchenko, H</w:t>
      </w:r>
      <w:r w:rsidR="004B31C8">
        <w:rPr>
          <w:rFonts w:eastAsia="Times New Roman"/>
          <w:szCs w:val="24"/>
          <w:lang w:val="en-CA" w:eastAsia="de-DE"/>
        </w:rPr>
        <w:t>. </w:t>
      </w:r>
      <w:r w:rsidR="00D45B5B" w:rsidRPr="00F41B80">
        <w:rPr>
          <w:rFonts w:eastAsia="Times New Roman"/>
          <w:szCs w:val="24"/>
          <w:lang w:val="en-CA" w:eastAsia="de-DE"/>
        </w:rPr>
        <w:t>Zhang, Y</w:t>
      </w:r>
      <w:r w:rsidR="004B31C8">
        <w:rPr>
          <w:rFonts w:eastAsia="Times New Roman"/>
          <w:szCs w:val="24"/>
          <w:lang w:val="en-CA" w:eastAsia="de-DE"/>
        </w:rPr>
        <w:t>. </w:t>
      </w:r>
      <w:r w:rsidR="00D45B5B" w:rsidRPr="00F41B80">
        <w:rPr>
          <w:rFonts w:eastAsia="Times New Roman"/>
          <w:szCs w:val="24"/>
          <w:lang w:val="en-CA" w:eastAsia="de-DE"/>
        </w:rPr>
        <w:t>Zhao, Z</w:t>
      </w:r>
      <w:r w:rsidR="004B31C8">
        <w:rPr>
          <w:rFonts w:eastAsia="Times New Roman"/>
          <w:szCs w:val="24"/>
          <w:lang w:val="en-CA" w:eastAsia="de-DE"/>
        </w:rPr>
        <w:t>. </w:t>
      </w:r>
      <w:r w:rsidR="00D45B5B" w:rsidRPr="00F41B80">
        <w:rPr>
          <w:rFonts w:eastAsia="Times New Roman"/>
          <w:szCs w:val="24"/>
          <w:lang w:val="en-CA" w:eastAsia="de-DE"/>
        </w:rPr>
        <w:t>Zhao, J</w:t>
      </w:r>
      <w:r w:rsidR="004B31C8">
        <w:rPr>
          <w:rFonts w:eastAsia="Times New Roman"/>
          <w:szCs w:val="24"/>
          <w:lang w:val="en-CA" w:eastAsia="de-DE"/>
        </w:rPr>
        <w:t>. </w:t>
      </w:r>
      <w:r w:rsidR="00D45B5B" w:rsidRPr="00F41B80">
        <w:rPr>
          <w:rFonts w:eastAsia="Times New Roman"/>
          <w:szCs w:val="24"/>
          <w:lang w:val="en-CA" w:eastAsia="de-DE"/>
        </w:rPr>
        <w:t>Zhou, C</w:t>
      </w:r>
      <w:r w:rsidR="004B31C8">
        <w:rPr>
          <w:rFonts w:eastAsia="Times New Roman"/>
          <w:szCs w:val="24"/>
          <w:lang w:val="en-CA" w:eastAsia="de-DE"/>
        </w:rPr>
        <w:t>. </w:t>
      </w:r>
      <w:r w:rsidR="00D45B5B" w:rsidRPr="00F41B80">
        <w:rPr>
          <w:rFonts w:eastAsia="Times New Roman"/>
          <w:szCs w:val="24"/>
          <w:lang w:val="en-CA" w:eastAsia="de-DE"/>
        </w:rPr>
        <w:t>Auyeung, H</w:t>
      </w:r>
      <w:r w:rsidR="004B31C8">
        <w:rPr>
          <w:rFonts w:eastAsia="Times New Roman"/>
          <w:szCs w:val="24"/>
          <w:lang w:val="en-CA" w:eastAsia="de-DE"/>
        </w:rPr>
        <w:t>. </w:t>
      </w:r>
      <w:r w:rsidR="00D45B5B" w:rsidRPr="00F41B80">
        <w:rPr>
          <w:rFonts w:eastAsia="Times New Roman"/>
          <w:szCs w:val="24"/>
          <w:lang w:val="en-CA" w:eastAsia="de-DE"/>
        </w:rPr>
        <w:t>Gao, I</w:t>
      </w:r>
      <w:r w:rsidR="004B31C8">
        <w:rPr>
          <w:rFonts w:eastAsia="Times New Roman"/>
          <w:szCs w:val="24"/>
          <w:lang w:val="en-CA" w:eastAsia="de-DE"/>
        </w:rPr>
        <w:t>. </w:t>
      </w:r>
      <w:r w:rsidR="00D45B5B" w:rsidRPr="00F41B80">
        <w:rPr>
          <w:rFonts w:eastAsia="Times New Roman"/>
          <w:szCs w:val="24"/>
          <w:lang w:val="en-CA" w:eastAsia="de-DE"/>
        </w:rPr>
        <w:t>Krasnov, R</w:t>
      </w:r>
      <w:r w:rsidR="004B31C8">
        <w:rPr>
          <w:rFonts w:eastAsia="Times New Roman"/>
          <w:szCs w:val="24"/>
          <w:lang w:val="en-CA" w:eastAsia="de-DE"/>
        </w:rPr>
        <w:t>. </w:t>
      </w:r>
      <w:proofErr w:type="spellStart"/>
      <w:r w:rsidR="00D45B5B" w:rsidRPr="00F41B80">
        <w:rPr>
          <w:rFonts w:eastAsia="Times New Roman"/>
          <w:szCs w:val="24"/>
          <w:lang w:val="en-CA" w:eastAsia="de-DE"/>
        </w:rPr>
        <w:t>Mullakhmetov</w:t>
      </w:r>
      <w:proofErr w:type="spellEnd"/>
      <w:r w:rsidR="00D45B5B" w:rsidRPr="00F41B80">
        <w:rPr>
          <w:rFonts w:eastAsia="Times New Roman"/>
          <w:szCs w:val="24"/>
          <w:lang w:val="en-CA" w:eastAsia="de-DE"/>
        </w:rPr>
        <w:t>, B</w:t>
      </w:r>
      <w:r w:rsidR="004B31C8">
        <w:rPr>
          <w:rFonts w:eastAsia="Times New Roman"/>
          <w:szCs w:val="24"/>
          <w:lang w:val="en-CA" w:eastAsia="de-DE"/>
        </w:rPr>
        <w:t>. </w:t>
      </w:r>
      <w:r w:rsidR="00D45B5B" w:rsidRPr="00F41B80">
        <w:rPr>
          <w:rFonts w:eastAsia="Times New Roman"/>
          <w:szCs w:val="24"/>
          <w:lang w:val="en-CA" w:eastAsia="de-DE"/>
        </w:rPr>
        <w:t>Wang, Y</w:t>
      </w:r>
      <w:r w:rsidR="004B31C8">
        <w:rPr>
          <w:rFonts w:eastAsia="Times New Roman"/>
          <w:szCs w:val="24"/>
          <w:lang w:val="en-CA" w:eastAsia="de-DE"/>
        </w:rPr>
        <w:t>. </w:t>
      </w:r>
      <w:r w:rsidR="00D45B5B" w:rsidRPr="00F41B80">
        <w:rPr>
          <w:rFonts w:eastAsia="Times New Roman"/>
          <w:szCs w:val="24"/>
          <w:lang w:val="en-CA" w:eastAsia="de-DE"/>
        </w:rPr>
        <w:t>F</w:t>
      </w:r>
      <w:r w:rsidR="004B31C8">
        <w:rPr>
          <w:rFonts w:eastAsia="Times New Roman"/>
          <w:szCs w:val="24"/>
          <w:lang w:val="en-CA" w:eastAsia="de-DE"/>
        </w:rPr>
        <w:t>. </w:t>
      </w:r>
      <w:r w:rsidR="00D45B5B" w:rsidRPr="00F41B80">
        <w:rPr>
          <w:rFonts w:eastAsia="Times New Roman"/>
          <w:szCs w:val="24"/>
          <w:lang w:val="en-CA" w:eastAsia="de-DE"/>
        </w:rPr>
        <w:t>Wong, G</w:t>
      </w:r>
      <w:r w:rsidR="004B31C8">
        <w:rPr>
          <w:rFonts w:eastAsia="Times New Roman"/>
          <w:szCs w:val="24"/>
          <w:lang w:val="en-CA" w:eastAsia="de-DE"/>
        </w:rPr>
        <w:t>. </w:t>
      </w:r>
      <w:proofErr w:type="spellStart"/>
      <w:r w:rsidR="00D45B5B" w:rsidRPr="00F41B80">
        <w:rPr>
          <w:rFonts w:eastAsia="Times New Roman"/>
          <w:szCs w:val="24"/>
          <w:lang w:val="en-CA" w:eastAsia="de-DE"/>
        </w:rPr>
        <w:t>Zhulikov</w:t>
      </w:r>
      <w:proofErr w:type="spellEnd"/>
      <w:r w:rsidR="00D45B5B" w:rsidRPr="00F41B80">
        <w:rPr>
          <w:rFonts w:eastAsia="Times New Roman"/>
          <w:szCs w:val="24"/>
          <w:lang w:val="en-CA" w:eastAsia="de-DE"/>
        </w:rPr>
        <w:t xml:space="preserve"> (Huawei), A</w:t>
      </w:r>
      <w:r w:rsidR="004B31C8">
        <w:rPr>
          <w:rFonts w:eastAsia="Times New Roman"/>
          <w:szCs w:val="24"/>
          <w:lang w:val="en-CA" w:eastAsia="de-DE"/>
        </w:rPr>
        <w:t>. </w:t>
      </w:r>
      <w:r w:rsidR="00D45B5B" w:rsidRPr="00F41B80">
        <w:rPr>
          <w:rFonts w:eastAsia="Times New Roman"/>
          <w:szCs w:val="24"/>
          <w:lang w:val="en-CA" w:eastAsia="de-DE"/>
        </w:rPr>
        <w:t>Abbas, D</w:t>
      </w:r>
      <w:r w:rsidR="004B31C8">
        <w:rPr>
          <w:rFonts w:eastAsia="Times New Roman"/>
          <w:szCs w:val="24"/>
          <w:lang w:val="en-CA" w:eastAsia="de-DE"/>
        </w:rPr>
        <w:t>. </w:t>
      </w:r>
      <w:r w:rsidR="00D45B5B" w:rsidRPr="00F41B80">
        <w:rPr>
          <w:rFonts w:eastAsia="Times New Roman"/>
          <w:szCs w:val="24"/>
          <w:lang w:val="en-CA" w:eastAsia="de-DE"/>
        </w:rPr>
        <w:t>Newman (GoPro), J</w:t>
      </w:r>
      <w:r w:rsidR="004B31C8">
        <w:rPr>
          <w:rFonts w:eastAsia="Times New Roman"/>
          <w:szCs w:val="24"/>
          <w:lang w:val="en-CA" w:eastAsia="de-DE"/>
        </w:rPr>
        <w:t>. </w:t>
      </w:r>
      <w:r w:rsidR="00D45B5B" w:rsidRPr="00F41B80">
        <w:rPr>
          <w:rFonts w:eastAsia="Times New Roman"/>
          <w:szCs w:val="24"/>
          <w:lang w:val="en-CA" w:eastAsia="de-DE"/>
        </w:rPr>
        <w:t>An, X</w:t>
      </w:r>
      <w:r w:rsidR="004B31C8">
        <w:rPr>
          <w:rFonts w:eastAsia="Times New Roman"/>
          <w:szCs w:val="24"/>
          <w:lang w:val="en-CA" w:eastAsia="de-DE"/>
        </w:rPr>
        <w:t>. </w:t>
      </w:r>
      <w:r w:rsidR="00D45B5B" w:rsidRPr="00F41B80">
        <w:rPr>
          <w:rFonts w:eastAsia="Times New Roman"/>
          <w:szCs w:val="24"/>
          <w:lang w:val="en-CA" w:eastAsia="de-DE"/>
        </w:rPr>
        <w:t>Chen, Y</w:t>
      </w:r>
      <w:r w:rsidR="004B31C8">
        <w:rPr>
          <w:rFonts w:eastAsia="Times New Roman"/>
          <w:szCs w:val="24"/>
          <w:lang w:val="en-CA" w:eastAsia="de-DE"/>
        </w:rPr>
        <w:t>. </w:t>
      </w:r>
      <w:r w:rsidR="00D45B5B" w:rsidRPr="00F41B80">
        <w:rPr>
          <w:rFonts w:eastAsia="Times New Roman"/>
          <w:szCs w:val="24"/>
          <w:lang w:val="en-CA" w:eastAsia="de-DE"/>
        </w:rPr>
        <w:t>Lin, Q</w:t>
      </w:r>
      <w:r w:rsidR="004B31C8">
        <w:rPr>
          <w:rFonts w:eastAsia="Times New Roman"/>
          <w:szCs w:val="24"/>
          <w:lang w:val="en-CA" w:eastAsia="de-DE"/>
        </w:rPr>
        <w:t>. </w:t>
      </w:r>
      <w:r w:rsidR="00D45B5B" w:rsidRPr="00F41B80">
        <w:rPr>
          <w:rFonts w:eastAsia="Times New Roman"/>
          <w:szCs w:val="24"/>
          <w:lang w:val="en-CA" w:eastAsia="de-DE"/>
        </w:rPr>
        <w:t>Yu, J</w:t>
      </w:r>
      <w:r w:rsidR="004B31C8">
        <w:rPr>
          <w:rFonts w:eastAsia="Times New Roman"/>
          <w:szCs w:val="24"/>
          <w:lang w:val="en-CA" w:eastAsia="de-DE"/>
        </w:rPr>
        <w:t>. </w:t>
      </w:r>
      <w:r w:rsidR="00D45B5B" w:rsidRPr="00F41B80">
        <w:rPr>
          <w:rFonts w:eastAsia="Times New Roman"/>
          <w:szCs w:val="24"/>
          <w:lang w:val="en-CA" w:eastAsia="de-DE"/>
        </w:rPr>
        <w:t>Zheng (</w:t>
      </w:r>
      <w:proofErr w:type="spellStart"/>
      <w:r w:rsidR="00D45B5B" w:rsidRPr="00F41B80">
        <w:rPr>
          <w:rFonts w:eastAsia="Times New Roman"/>
          <w:szCs w:val="24"/>
          <w:lang w:val="en-CA" w:eastAsia="de-DE"/>
        </w:rPr>
        <w:t>HiSilicon</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Alshin, E</w:t>
      </w:r>
      <w:r w:rsidR="004B31C8">
        <w:rPr>
          <w:rFonts w:eastAsia="Times New Roman"/>
          <w:szCs w:val="24"/>
          <w:lang w:val="en-CA" w:eastAsia="de-DE"/>
        </w:rPr>
        <w:t>. </w:t>
      </w:r>
      <w:r w:rsidR="00D45B5B" w:rsidRPr="00F41B80">
        <w:rPr>
          <w:rFonts w:eastAsia="Times New Roman"/>
          <w:szCs w:val="24"/>
          <w:lang w:val="en-CA" w:eastAsia="de-DE"/>
        </w:rPr>
        <w:t>Alshina, K</w:t>
      </w:r>
      <w:r w:rsidR="004B31C8">
        <w:rPr>
          <w:rFonts w:eastAsia="Times New Roman"/>
          <w:szCs w:val="24"/>
          <w:lang w:val="en-CA" w:eastAsia="de-DE"/>
        </w:rPr>
        <w:t>. </w:t>
      </w:r>
      <w:r w:rsidR="00D45B5B" w:rsidRPr="00F41B80">
        <w:rPr>
          <w:rFonts w:eastAsia="Times New Roman"/>
          <w:szCs w:val="24"/>
          <w:lang w:val="en-CA" w:eastAsia="de-DE"/>
        </w:rPr>
        <w:t>Choi, N</w:t>
      </w:r>
      <w:r w:rsidR="004B31C8">
        <w:rPr>
          <w:rFonts w:eastAsia="Times New Roman"/>
          <w:szCs w:val="24"/>
          <w:lang w:val="en-CA" w:eastAsia="de-DE"/>
        </w:rPr>
        <w:t>. </w:t>
      </w:r>
      <w:r w:rsidR="00D45B5B" w:rsidRPr="00F41B80">
        <w:rPr>
          <w:rFonts w:eastAsia="Times New Roman"/>
          <w:szCs w:val="24"/>
          <w:lang w:val="en-CA" w:eastAsia="de-DE"/>
        </w:rPr>
        <w:t>Choi, W</w:t>
      </w:r>
      <w:r w:rsidR="004B31C8">
        <w:rPr>
          <w:rFonts w:eastAsia="Times New Roman"/>
          <w:szCs w:val="24"/>
          <w:lang w:val="en-CA" w:eastAsia="de-DE"/>
        </w:rPr>
        <w:t>. </w:t>
      </w:r>
      <w:r w:rsidR="00D45B5B" w:rsidRPr="00F41B80">
        <w:rPr>
          <w:rFonts w:eastAsia="Times New Roman"/>
          <w:szCs w:val="24"/>
          <w:lang w:val="en-CA" w:eastAsia="de-DE"/>
        </w:rPr>
        <w:t>Choi, S</w:t>
      </w:r>
      <w:r w:rsidR="004B31C8">
        <w:rPr>
          <w:rFonts w:eastAsia="Times New Roman"/>
          <w:szCs w:val="24"/>
          <w:lang w:val="en-CA" w:eastAsia="de-DE"/>
        </w:rPr>
        <w:t>. </w:t>
      </w:r>
      <w:proofErr w:type="spellStart"/>
      <w:r w:rsidR="00D45B5B" w:rsidRPr="00F41B80">
        <w:rPr>
          <w:rFonts w:eastAsia="Times New Roman"/>
          <w:szCs w:val="24"/>
          <w:lang w:val="en-CA" w:eastAsia="de-DE"/>
        </w:rPr>
        <w:t>Jeong</w:t>
      </w:r>
      <w:proofErr w:type="spellEnd"/>
      <w:r w:rsidR="00D45B5B" w:rsidRPr="00F41B80">
        <w:rPr>
          <w:rFonts w:eastAsia="Times New Roman"/>
          <w:szCs w:val="24"/>
          <w:lang w:val="en-CA" w:eastAsia="de-DE"/>
        </w:rPr>
        <w:t>, C</w:t>
      </w:r>
      <w:r w:rsidR="004B31C8">
        <w:rPr>
          <w:rFonts w:eastAsia="Times New Roman"/>
          <w:szCs w:val="24"/>
          <w:lang w:val="en-CA" w:eastAsia="de-DE"/>
        </w:rPr>
        <w:t>. </w:t>
      </w:r>
      <w:r w:rsidR="00D45B5B" w:rsidRPr="00F41B80">
        <w:rPr>
          <w:rFonts w:eastAsia="Times New Roman"/>
          <w:szCs w:val="24"/>
          <w:lang w:val="en-CA" w:eastAsia="de-DE"/>
        </w:rPr>
        <w:t>Kim, J</w:t>
      </w:r>
      <w:r w:rsidR="004B31C8">
        <w:rPr>
          <w:rFonts w:eastAsia="Times New Roman"/>
          <w:szCs w:val="24"/>
          <w:lang w:val="en-CA" w:eastAsia="de-DE"/>
        </w:rPr>
        <w:t>. </w:t>
      </w:r>
      <w:r w:rsidR="00D45B5B" w:rsidRPr="00F41B80">
        <w:rPr>
          <w:rFonts w:eastAsia="Times New Roman"/>
          <w:szCs w:val="24"/>
          <w:lang w:val="en-CA" w:eastAsia="de-DE"/>
        </w:rPr>
        <w:t>Min, J</w:t>
      </w:r>
      <w:r w:rsidR="004B31C8">
        <w:rPr>
          <w:rFonts w:eastAsia="Times New Roman"/>
          <w:szCs w:val="24"/>
          <w:lang w:val="en-CA" w:eastAsia="de-DE"/>
        </w:rPr>
        <w:t>. </w:t>
      </w:r>
      <w:r w:rsidR="00D45B5B" w:rsidRPr="00F41B80">
        <w:rPr>
          <w:rFonts w:eastAsia="Times New Roman"/>
          <w:szCs w:val="24"/>
          <w:lang w:val="en-CA" w:eastAsia="de-DE"/>
        </w:rPr>
        <w:t>Park, M</w:t>
      </w:r>
      <w:r w:rsidR="004B31C8">
        <w:rPr>
          <w:rFonts w:eastAsia="Times New Roman"/>
          <w:szCs w:val="24"/>
          <w:lang w:val="en-CA" w:eastAsia="de-DE"/>
        </w:rPr>
        <w:t>. </w:t>
      </w:r>
      <w:r w:rsidR="00D45B5B" w:rsidRPr="00F41B80">
        <w:rPr>
          <w:rFonts w:eastAsia="Times New Roman"/>
          <w:szCs w:val="24"/>
          <w:lang w:val="en-CA" w:eastAsia="de-DE"/>
        </w:rPr>
        <w:t>Park, M</w:t>
      </w:r>
      <w:r w:rsidR="004B31C8">
        <w:rPr>
          <w:rFonts w:eastAsia="Times New Roman"/>
          <w:szCs w:val="24"/>
          <w:lang w:val="en-CA" w:eastAsia="de-DE"/>
        </w:rPr>
        <w:t>. </w:t>
      </w:r>
      <w:r w:rsidR="00D45B5B" w:rsidRPr="00F41B80">
        <w:rPr>
          <w:rFonts w:eastAsia="Times New Roman"/>
          <w:szCs w:val="24"/>
          <w:lang w:val="en-CA" w:eastAsia="de-DE"/>
        </w:rPr>
        <w:t>W</w:t>
      </w:r>
      <w:r w:rsidR="004B31C8">
        <w:rPr>
          <w:rFonts w:eastAsia="Times New Roman"/>
          <w:szCs w:val="24"/>
          <w:lang w:val="en-CA" w:eastAsia="de-DE"/>
        </w:rPr>
        <w:t>. </w:t>
      </w:r>
      <w:r w:rsidR="00D45B5B" w:rsidRPr="00F41B80">
        <w:rPr>
          <w:rFonts w:eastAsia="Times New Roman"/>
          <w:szCs w:val="24"/>
          <w:lang w:val="en-CA" w:eastAsia="de-DE"/>
        </w:rPr>
        <w:t>Park, Y</w:t>
      </w:r>
      <w:r w:rsidR="004B31C8">
        <w:rPr>
          <w:rFonts w:eastAsia="Times New Roman"/>
          <w:szCs w:val="24"/>
          <w:lang w:val="en-CA" w:eastAsia="de-DE"/>
        </w:rPr>
        <w:t>. </w:t>
      </w:r>
      <w:r w:rsidR="00D45B5B" w:rsidRPr="00F41B80">
        <w:rPr>
          <w:rFonts w:eastAsia="Times New Roman"/>
          <w:szCs w:val="24"/>
          <w:lang w:val="en-CA" w:eastAsia="de-DE"/>
        </w:rPr>
        <w:t>Piao, A</w:t>
      </w:r>
      <w:r w:rsidR="004B31C8">
        <w:rPr>
          <w:rFonts w:eastAsia="Times New Roman"/>
          <w:szCs w:val="24"/>
          <w:lang w:val="en-CA" w:eastAsia="de-DE"/>
        </w:rPr>
        <w:t>. </w:t>
      </w:r>
      <w:proofErr w:type="spellStart"/>
      <w:r w:rsidR="00D45B5B" w:rsidRPr="00F41B80">
        <w:rPr>
          <w:rFonts w:eastAsia="Times New Roman"/>
          <w:szCs w:val="24"/>
          <w:lang w:val="en-CA" w:eastAsia="de-DE"/>
        </w:rPr>
        <w:t>Tamse</w:t>
      </w:r>
      <w:proofErr w:type="spellEnd"/>
      <w:r w:rsidR="00D45B5B" w:rsidRPr="00F41B80">
        <w:rPr>
          <w:rFonts w:eastAsia="Times New Roman"/>
          <w:szCs w:val="24"/>
          <w:lang w:val="en-CA" w:eastAsia="de-DE"/>
        </w:rPr>
        <w:t>, A</w:t>
      </w:r>
      <w:r w:rsidR="004B31C8">
        <w:rPr>
          <w:rFonts w:eastAsia="Times New Roman"/>
          <w:szCs w:val="24"/>
          <w:lang w:val="en-CA" w:eastAsia="de-DE"/>
        </w:rPr>
        <w:t>. </w:t>
      </w:r>
      <w:r w:rsidR="00D45B5B" w:rsidRPr="00F41B80">
        <w:rPr>
          <w:rFonts w:eastAsia="Times New Roman"/>
          <w:szCs w:val="24"/>
          <w:lang w:val="en-CA" w:eastAsia="de-DE"/>
        </w:rPr>
        <w:t>Dsouza, C</w:t>
      </w:r>
      <w:r w:rsidR="004B31C8">
        <w:rPr>
          <w:rFonts w:eastAsia="Times New Roman"/>
          <w:szCs w:val="24"/>
          <w:lang w:val="en-CA" w:eastAsia="de-DE"/>
        </w:rPr>
        <w:t>. </w:t>
      </w:r>
      <w:proofErr w:type="spellStart"/>
      <w:r w:rsidR="00D45B5B" w:rsidRPr="00F41B80">
        <w:rPr>
          <w:rFonts w:eastAsia="Times New Roman"/>
          <w:szCs w:val="24"/>
          <w:lang w:val="en-CA" w:eastAsia="de-DE"/>
        </w:rPr>
        <w:t>Pujara</w:t>
      </w:r>
      <w:proofErr w:type="spellEnd"/>
      <w:r w:rsidR="00D45B5B" w:rsidRPr="00F41B80">
        <w:rPr>
          <w:rFonts w:eastAsia="Times New Roman"/>
          <w:szCs w:val="24"/>
          <w:lang w:val="en-CA" w:eastAsia="de-DE"/>
        </w:rPr>
        <w:t xml:space="preserve"> (Samsung)]</w:t>
      </w:r>
    </w:p>
    <w:p w14:paraId="4377EBE6" w14:textId="118440BC" w:rsidR="00D45B5B" w:rsidRPr="00F41B80" w:rsidRDefault="00190F13" w:rsidP="00F409D8">
      <w:pPr>
        <w:ind w:left="360" w:hanging="360"/>
        <w:rPr>
          <w:rFonts w:eastAsia="Times New Roman"/>
          <w:szCs w:val="24"/>
          <w:lang w:val="en-CA" w:eastAsia="de-DE"/>
        </w:rPr>
      </w:pPr>
      <w:hyperlink r:id="rId31" w:history="1">
        <w:r w:rsidR="00D45B5B" w:rsidRPr="00F41B80">
          <w:rPr>
            <w:rFonts w:eastAsia="Times New Roman"/>
            <w:color w:val="0000FF"/>
            <w:szCs w:val="24"/>
            <w:u w:val="single"/>
            <w:lang w:val="en-CA" w:eastAsia="de-DE"/>
          </w:rPr>
          <w:t>JVET-J0026</w:t>
        </w:r>
      </w:hyperlink>
      <w:r w:rsidR="00D45B5B" w:rsidRPr="00F41B80">
        <w:rPr>
          <w:rFonts w:eastAsia="Times New Roman"/>
          <w:szCs w:val="24"/>
          <w:lang w:val="en-CA" w:eastAsia="de-DE"/>
        </w:rPr>
        <w:t xml:space="preserve"> Description of SDR and HDR video coding technology proposal by Sharp and Foxconn [K</w:t>
      </w:r>
      <w:r w:rsidR="004B31C8">
        <w:rPr>
          <w:rFonts w:eastAsia="Times New Roman"/>
          <w:szCs w:val="24"/>
          <w:lang w:val="en-CA" w:eastAsia="de-DE"/>
        </w:rPr>
        <w:t>. </w:t>
      </w:r>
      <w:r w:rsidR="00D45B5B" w:rsidRPr="00F41B80">
        <w:rPr>
          <w:rFonts w:eastAsia="Times New Roman"/>
          <w:szCs w:val="24"/>
          <w:lang w:val="en-CA" w:eastAsia="de-DE"/>
        </w:rPr>
        <w:t>Misra, J</w:t>
      </w:r>
      <w:r w:rsidR="004B31C8">
        <w:rPr>
          <w:rFonts w:eastAsia="Times New Roman"/>
          <w:szCs w:val="24"/>
          <w:lang w:val="en-CA" w:eastAsia="de-DE"/>
        </w:rPr>
        <w:t>. </w:t>
      </w:r>
      <w:r w:rsidR="00D45B5B" w:rsidRPr="00F41B80">
        <w:rPr>
          <w:rFonts w:eastAsia="Times New Roman"/>
          <w:szCs w:val="24"/>
          <w:lang w:val="en-CA" w:eastAsia="de-DE"/>
        </w:rPr>
        <w:t>Zhao, A</w:t>
      </w:r>
      <w:r w:rsidR="004B31C8">
        <w:rPr>
          <w:rFonts w:eastAsia="Times New Roman"/>
          <w:szCs w:val="24"/>
          <w:lang w:val="en-CA" w:eastAsia="de-DE"/>
        </w:rPr>
        <w:t>. </w:t>
      </w:r>
      <w:r w:rsidR="00D45B5B" w:rsidRPr="00F41B80">
        <w:rPr>
          <w:rFonts w:eastAsia="Times New Roman"/>
          <w:szCs w:val="24"/>
          <w:lang w:val="en-CA" w:eastAsia="de-DE"/>
        </w:rPr>
        <w:t>Segall, W</w:t>
      </w:r>
      <w:r w:rsidR="004B31C8">
        <w:rPr>
          <w:rFonts w:eastAsia="Times New Roman"/>
          <w:szCs w:val="24"/>
          <w:lang w:val="en-CA" w:eastAsia="de-DE"/>
        </w:rPr>
        <w:t>. </w:t>
      </w:r>
      <w:r w:rsidR="00D45B5B" w:rsidRPr="00F41B80">
        <w:rPr>
          <w:rFonts w:eastAsia="Times New Roman"/>
          <w:szCs w:val="24"/>
          <w:lang w:val="en-CA" w:eastAsia="de-DE"/>
        </w:rPr>
        <w:t>Zhu, B</w:t>
      </w:r>
      <w:r w:rsidR="004B31C8">
        <w:rPr>
          <w:rFonts w:eastAsia="Times New Roman"/>
          <w:szCs w:val="24"/>
          <w:lang w:val="en-CA" w:eastAsia="de-DE"/>
        </w:rPr>
        <w:t>. </w:t>
      </w:r>
      <w:r w:rsidR="00D45B5B" w:rsidRPr="00F41B80">
        <w:rPr>
          <w:rFonts w:eastAsia="Times New Roman"/>
          <w:szCs w:val="24"/>
          <w:lang w:val="en-CA" w:eastAsia="de-DE"/>
        </w:rPr>
        <w:t>Choi, F</w:t>
      </w:r>
      <w:r w:rsidR="004B31C8">
        <w:rPr>
          <w:rFonts w:eastAsia="Times New Roman"/>
          <w:szCs w:val="24"/>
          <w:lang w:val="en-CA" w:eastAsia="de-DE"/>
        </w:rPr>
        <w:t>. </w:t>
      </w:r>
      <w:r w:rsidR="00D45B5B" w:rsidRPr="00F41B80">
        <w:rPr>
          <w:rFonts w:eastAsia="Times New Roman"/>
          <w:szCs w:val="24"/>
          <w:lang w:val="en-CA" w:eastAsia="de-DE"/>
        </w:rPr>
        <w:t>Bossen, M</w:t>
      </w:r>
      <w:r w:rsidR="004B31C8">
        <w:rPr>
          <w:rFonts w:eastAsia="Times New Roman"/>
          <w:szCs w:val="24"/>
          <w:lang w:val="en-CA" w:eastAsia="de-DE"/>
        </w:rPr>
        <w:t>. </w:t>
      </w:r>
      <w:r w:rsidR="00D45B5B" w:rsidRPr="00F41B80">
        <w:rPr>
          <w:rFonts w:eastAsia="Times New Roman"/>
          <w:szCs w:val="24"/>
          <w:lang w:val="en-CA" w:eastAsia="de-DE"/>
        </w:rPr>
        <w:t>Horowitz, P</w:t>
      </w:r>
      <w:r w:rsidR="004B31C8">
        <w:rPr>
          <w:rFonts w:eastAsia="Times New Roman"/>
          <w:szCs w:val="24"/>
          <w:lang w:val="en-CA" w:eastAsia="de-DE"/>
        </w:rPr>
        <w:t>. </w:t>
      </w:r>
      <w:r w:rsidR="00D45B5B" w:rsidRPr="00F41B80">
        <w:rPr>
          <w:rFonts w:eastAsia="Times New Roman"/>
          <w:szCs w:val="24"/>
          <w:lang w:val="en-CA" w:eastAsia="de-DE"/>
        </w:rPr>
        <w:t>Cowan, Y</w:t>
      </w:r>
      <w:r w:rsidR="004B31C8">
        <w:rPr>
          <w:rFonts w:eastAsia="Times New Roman"/>
          <w:szCs w:val="24"/>
          <w:lang w:val="en-CA" w:eastAsia="de-DE"/>
        </w:rPr>
        <w:t>. </w:t>
      </w:r>
      <w:proofErr w:type="spellStart"/>
      <w:r w:rsidR="00D45B5B" w:rsidRPr="00F41B80">
        <w:rPr>
          <w:rFonts w:eastAsia="Times New Roman"/>
          <w:szCs w:val="24"/>
          <w:lang w:val="en-CA" w:eastAsia="de-DE"/>
        </w:rPr>
        <w:t>Yasugi</w:t>
      </w:r>
      <w:proofErr w:type="spellEnd"/>
      <w:r w:rsidR="00D45B5B" w:rsidRPr="00F41B80">
        <w:rPr>
          <w:rFonts w:eastAsia="Times New Roman"/>
          <w:szCs w:val="24"/>
          <w:lang w:val="en-CA" w:eastAsia="de-DE"/>
        </w:rPr>
        <w:t>, T</w:t>
      </w:r>
      <w:r w:rsidR="004B31C8">
        <w:rPr>
          <w:rFonts w:eastAsia="Times New Roman"/>
          <w:szCs w:val="24"/>
          <w:lang w:val="en-CA" w:eastAsia="de-DE"/>
        </w:rPr>
        <w:t>. </w:t>
      </w:r>
      <w:r w:rsidR="00D45B5B" w:rsidRPr="00F41B80">
        <w:rPr>
          <w:rFonts w:eastAsia="Times New Roman"/>
          <w:szCs w:val="24"/>
          <w:lang w:val="en-CA" w:eastAsia="de-DE"/>
        </w:rPr>
        <w:t>Hashimoto, T</w:t>
      </w:r>
      <w:r w:rsidR="004B31C8">
        <w:rPr>
          <w:rFonts w:eastAsia="Times New Roman"/>
          <w:szCs w:val="24"/>
          <w:lang w:val="en-CA" w:eastAsia="de-DE"/>
        </w:rPr>
        <w:t>. </w:t>
      </w:r>
      <w:r w:rsidR="00D45B5B" w:rsidRPr="00F41B80">
        <w:rPr>
          <w:rFonts w:eastAsia="Times New Roman"/>
          <w:szCs w:val="24"/>
          <w:lang w:val="en-CA" w:eastAsia="de-DE"/>
        </w:rPr>
        <w:t>Zhou, T</w:t>
      </w:r>
      <w:r w:rsidR="004B31C8">
        <w:rPr>
          <w:rFonts w:eastAsia="Times New Roman"/>
          <w:szCs w:val="24"/>
          <w:lang w:val="en-CA" w:eastAsia="de-DE"/>
        </w:rPr>
        <w:t>. </w:t>
      </w:r>
      <w:proofErr w:type="spellStart"/>
      <w:r w:rsidR="00D45B5B" w:rsidRPr="00F41B80">
        <w:rPr>
          <w:rFonts w:eastAsia="Times New Roman"/>
          <w:szCs w:val="24"/>
          <w:lang w:val="en-CA" w:eastAsia="de-DE"/>
        </w:rPr>
        <w:t>Ikai</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Chujoh</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Aono</w:t>
      </w:r>
      <w:proofErr w:type="spellEnd"/>
      <w:r w:rsidR="00D45B5B" w:rsidRPr="00F41B80">
        <w:rPr>
          <w:rFonts w:eastAsia="Times New Roman"/>
          <w:szCs w:val="24"/>
          <w:lang w:val="en-CA" w:eastAsia="de-DE"/>
        </w:rPr>
        <w:t xml:space="preserve"> (Sharp), Y.-J. Chang, H.-Y. Jiang, T.-H. Li, Y.-C. Yang (Foxconn Technology Group)]</w:t>
      </w:r>
    </w:p>
    <w:p w14:paraId="6467DE75" w14:textId="13B6A5D3" w:rsidR="00D45B5B" w:rsidRPr="00F41B80" w:rsidRDefault="00190F13" w:rsidP="00F409D8">
      <w:pPr>
        <w:ind w:left="360" w:hanging="360"/>
        <w:rPr>
          <w:rFonts w:eastAsia="Times New Roman"/>
          <w:szCs w:val="24"/>
          <w:lang w:val="en-CA" w:eastAsia="de-DE"/>
        </w:rPr>
      </w:pPr>
      <w:hyperlink r:id="rId32" w:history="1">
        <w:r w:rsidR="00D45B5B" w:rsidRPr="00F41B80">
          <w:rPr>
            <w:rFonts w:eastAsia="Times New Roman"/>
            <w:color w:val="0000FF"/>
            <w:szCs w:val="24"/>
            <w:u w:val="single"/>
            <w:lang w:val="en-CA" w:eastAsia="de-DE"/>
          </w:rPr>
          <w:t>JVET-J0027</w:t>
        </w:r>
      </w:hyperlink>
      <w:r w:rsidR="00D45B5B" w:rsidRPr="00F41B80">
        <w:rPr>
          <w:rFonts w:eastAsia="Times New Roman"/>
          <w:szCs w:val="24"/>
          <w:lang w:val="en-CA" w:eastAsia="de-DE"/>
        </w:rPr>
        <w:t xml:space="preserve"> Description of SDR and HDR video coding technology proposal by NHK and Sharp [S</w:t>
      </w:r>
      <w:r w:rsidR="004B31C8">
        <w:rPr>
          <w:rFonts w:eastAsia="Times New Roman"/>
          <w:szCs w:val="24"/>
          <w:lang w:val="en-CA" w:eastAsia="de-DE"/>
        </w:rPr>
        <w:t>. </w:t>
      </w:r>
      <w:r w:rsidR="00D45B5B" w:rsidRPr="00F41B80">
        <w:rPr>
          <w:rFonts w:eastAsia="Times New Roman"/>
          <w:szCs w:val="24"/>
          <w:lang w:val="en-CA" w:eastAsia="de-DE"/>
        </w:rPr>
        <w:t>Iwamura, S</w:t>
      </w:r>
      <w:r w:rsidR="004B31C8">
        <w:rPr>
          <w:rFonts w:eastAsia="Times New Roman"/>
          <w:szCs w:val="24"/>
          <w:lang w:val="en-CA" w:eastAsia="de-DE"/>
        </w:rPr>
        <w:t>. </w:t>
      </w:r>
      <w:proofErr w:type="spellStart"/>
      <w:r w:rsidR="00D45B5B" w:rsidRPr="00F41B80">
        <w:rPr>
          <w:rFonts w:eastAsia="Times New Roman"/>
          <w:szCs w:val="24"/>
          <w:lang w:val="en-CA" w:eastAsia="de-DE"/>
        </w:rPr>
        <w:t>Nemoto</w:t>
      </w:r>
      <w:proofErr w:type="spellEnd"/>
      <w:r w:rsidR="00D45B5B" w:rsidRPr="00F41B80">
        <w:rPr>
          <w:rFonts w:eastAsia="Times New Roman"/>
          <w:szCs w:val="24"/>
          <w:lang w:val="en-CA" w:eastAsia="de-DE"/>
        </w:rPr>
        <w:t>, K</w:t>
      </w:r>
      <w:r w:rsidR="004B31C8">
        <w:rPr>
          <w:rFonts w:eastAsia="Times New Roman"/>
          <w:szCs w:val="24"/>
          <w:lang w:val="en-CA" w:eastAsia="de-DE"/>
        </w:rPr>
        <w:t>. </w:t>
      </w:r>
      <w:r w:rsidR="00D45B5B" w:rsidRPr="00F41B80">
        <w:rPr>
          <w:rFonts w:eastAsia="Times New Roman"/>
          <w:szCs w:val="24"/>
          <w:lang w:val="en-CA" w:eastAsia="de-DE"/>
        </w:rPr>
        <w:t>Iguchi, A</w:t>
      </w:r>
      <w:r w:rsidR="004B31C8">
        <w:rPr>
          <w:rFonts w:eastAsia="Times New Roman"/>
          <w:szCs w:val="24"/>
          <w:lang w:val="en-CA" w:eastAsia="de-DE"/>
        </w:rPr>
        <w:t>. </w:t>
      </w:r>
      <w:r w:rsidR="00D45B5B" w:rsidRPr="00F41B80">
        <w:rPr>
          <w:rFonts w:eastAsia="Times New Roman"/>
          <w:szCs w:val="24"/>
          <w:lang w:val="en-CA" w:eastAsia="de-DE"/>
        </w:rPr>
        <w:t>Ichigaya (NHK), K</w:t>
      </w:r>
      <w:r w:rsidR="004B31C8">
        <w:rPr>
          <w:rFonts w:eastAsia="Times New Roman"/>
          <w:szCs w:val="24"/>
          <w:lang w:val="en-CA" w:eastAsia="de-DE"/>
        </w:rPr>
        <w:t>. </w:t>
      </w:r>
      <w:r w:rsidR="00D45B5B" w:rsidRPr="00F41B80">
        <w:rPr>
          <w:rFonts w:eastAsia="Times New Roman"/>
          <w:szCs w:val="24"/>
          <w:lang w:val="en-CA" w:eastAsia="de-DE"/>
        </w:rPr>
        <w:t>Misra, J</w:t>
      </w:r>
      <w:r w:rsidR="004B31C8">
        <w:rPr>
          <w:rFonts w:eastAsia="Times New Roman"/>
          <w:szCs w:val="24"/>
          <w:lang w:val="en-CA" w:eastAsia="de-DE"/>
        </w:rPr>
        <w:t>. </w:t>
      </w:r>
      <w:r w:rsidR="00D45B5B" w:rsidRPr="00F41B80">
        <w:rPr>
          <w:rFonts w:eastAsia="Times New Roman"/>
          <w:szCs w:val="24"/>
          <w:lang w:val="en-CA" w:eastAsia="de-DE"/>
        </w:rPr>
        <w:t>Zhao, A</w:t>
      </w:r>
      <w:r w:rsidR="004B31C8">
        <w:rPr>
          <w:rFonts w:eastAsia="Times New Roman"/>
          <w:szCs w:val="24"/>
          <w:lang w:val="en-CA" w:eastAsia="de-DE"/>
        </w:rPr>
        <w:t>. </w:t>
      </w:r>
      <w:r w:rsidR="00D45B5B" w:rsidRPr="00F41B80">
        <w:rPr>
          <w:rFonts w:eastAsia="Times New Roman"/>
          <w:szCs w:val="24"/>
          <w:lang w:val="en-CA" w:eastAsia="de-DE"/>
        </w:rPr>
        <w:t>Segall, W</w:t>
      </w:r>
      <w:r w:rsidR="004B31C8">
        <w:rPr>
          <w:rFonts w:eastAsia="Times New Roman"/>
          <w:szCs w:val="24"/>
          <w:lang w:val="en-CA" w:eastAsia="de-DE"/>
        </w:rPr>
        <w:t>. </w:t>
      </w:r>
      <w:r w:rsidR="00D45B5B" w:rsidRPr="00F41B80">
        <w:rPr>
          <w:rFonts w:eastAsia="Times New Roman"/>
          <w:szCs w:val="24"/>
          <w:lang w:val="en-CA" w:eastAsia="de-DE"/>
        </w:rPr>
        <w:t>Zhu, B</w:t>
      </w:r>
      <w:r w:rsidR="004B31C8">
        <w:rPr>
          <w:rFonts w:eastAsia="Times New Roman"/>
          <w:szCs w:val="24"/>
          <w:lang w:val="en-CA" w:eastAsia="de-DE"/>
        </w:rPr>
        <w:t>. </w:t>
      </w:r>
      <w:r w:rsidR="00D45B5B" w:rsidRPr="00F41B80">
        <w:rPr>
          <w:rFonts w:eastAsia="Times New Roman"/>
          <w:szCs w:val="24"/>
          <w:lang w:val="en-CA" w:eastAsia="de-DE"/>
        </w:rPr>
        <w:t>Choi, F</w:t>
      </w:r>
      <w:r w:rsidR="004B31C8">
        <w:rPr>
          <w:rFonts w:eastAsia="Times New Roman"/>
          <w:szCs w:val="24"/>
          <w:lang w:val="en-CA" w:eastAsia="de-DE"/>
        </w:rPr>
        <w:t>. </w:t>
      </w:r>
      <w:r w:rsidR="00D45B5B" w:rsidRPr="00F41B80">
        <w:rPr>
          <w:rFonts w:eastAsia="Times New Roman"/>
          <w:szCs w:val="24"/>
          <w:lang w:val="en-CA" w:eastAsia="de-DE"/>
        </w:rPr>
        <w:t>Bossen, M</w:t>
      </w:r>
      <w:r w:rsidR="004B31C8">
        <w:rPr>
          <w:rFonts w:eastAsia="Times New Roman"/>
          <w:szCs w:val="24"/>
          <w:lang w:val="en-CA" w:eastAsia="de-DE"/>
        </w:rPr>
        <w:t>. </w:t>
      </w:r>
      <w:r w:rsidR="00D45B5B" w:rsidRPr="00F41B80">
        <w:rPr>
          <w:rFonts w:eastAsia="Times New Roman"/>
          <w:szCs w:val="24"/>
          <w:lang w:val="en-CA" w:eastAsia="de-DE"/>
        </w:rPr>
        <w:t>Horowitz, P</w:t>
      </w:r>
      <w:r w:rsidR="004B31C8">
        <w:rPr>
          <w:rFonts w:eastAsia="Times New Roman"/>
          <w:szCs w:val="24"/>
          <w:lang w:val="en-CA" w:eastAsia="de-DE"/>
        </w:rPr>
        <w:t>. </w:t>
      </w:r>
      <w:r w:rsidR="00D45B5B" w:rsidRPr="00F41B80">
        <w:rPr>
          <w:rFonts w:eastAsia="Times New Roman"/>
          <w:szCs w:val="24"/>
          <w:lang w:val="en-CA" w:eastAsia="de-DE"/>
        </w:rPr>
        <w:t>Cowan, Y</w:t>
      </w:r>
      <w:r w:rsidR="004B31C8">
        <w:rPr>
          <w:rFonts w:eastAsia="Times New Roman"/>
          <w:szCs w:val="24"/>
          <w:lang w:val="en-CA" w:eastAsia="de-DE"/>
        </w:rPr>
        <w:t>. </w:t>
      </w:r>
      <w:proofErr w:type="spellStart"/>
      <w:r w:rsidR="00D45B5B" w:rsidRPr="00F41B80">
        <w:rPr>
          <w:rFonts w:eastAsia="Times New Roman"/>
          <w:szCs w:val="24"/>
          <w:lang w:val="en-CA" w:eastAsia="de-DE"/>
        </w:rPr>
        <w:t>Yasugi</w:t>
      </w:r>
      <w:proofErr w:type="spellEnd"/>
      <w:r w:rsidR="00D45B5B" w:rsidRPr="00F41B80">
        <w:rPr>
          <w:rFonts w:eastAsia="Times New Roman"/>
          <w:szCs w:val="24"/>
          <w:lang w:val="en-CA" w:eastAsia="de-DE"/>
        </w:rPr>
        <w:t>, T</w:t>
      </w:r>
      <w:r w:rsidR="004B31C8">
        <w:rPr>
          <w:rFonts w:eastAsia="Times New Roman"/>
          <w:szCs w:val="24"/>
          <w:lang w:val="en-CA" w:eastAsia="de-DE"/>
        </w:rPr>
        <w:t>. </w:t>
      </w:r>
      <w:r w:rsidR="00D45B5B" w:rsidRPr="00F41B80">
        <w:rPr>
          <w:rFonts w:eastAsia="Times New Roman"/>
          <w:szCs w:val="24"/>
          <w:lang w:val="en-CA" w:eastAsia="de-DE"/>
        </w:rPr>
        <w:t>Hashimoto, T</w:t>
      </w:r>
      <w:r w:rsidR="004B31C8">
        <w:rPr>
          <w:rFonts w:eastAsia="Times New Roman"/>
          <w:szCs w:val="24"/>
          <w:lang w:val="en-CA" w:eastAsia="de-DE"/>
        </w:rPr>
        <w:t>. </w:t>
      </w:r>
      <w:r w:rsidR="00D45B5B" w:rsidRPr="00F41B80">
        <w:rPr>
          <w:rFonts w:eastAsia="Times New Roman"/>
          <w:szCs w:val="24"/>
          <w:lang w:val="en-CA" w:eastAsia="de-DE"/>
        </w:rPr>
        <w:t>Zhou, T</w:t>
      </w:r>
      <w:r w:rsidR="004B31C8">
        <w:rPr>
          <w:rFonts w:eastAsia="Times New Roman"/>
          <w:szCs w:val="24"/>
          <w:lang w:val="en-CA" w:eastAsia="de-DE"/>
        </w:rPr>
        <w:t>. </w:t>
      </w:r>
      <w:proofErr w:type="spellStart"/>
      <w:r w:rsidR="00D45B5B" w:rsidRPr="00F41B80">
        <w:rPr>
          <w:rFonts w:eastAsia="Times New Roman"/>
          <w:szCs w:val="24"/>
          <w:lang w:val="en-CA" w:eastAsia="de-DE"/>
        </w:rPr>
        <w:t>Ikai</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Chujoh</w:t>
      </w:r>
      <w:proofErr w:type="spellEnd"/>
      <w:r w:rsidR="00D45B5B" w:rsidRPr="00F41B80">
        <w:rPr>
          <w:rFonts w:eastAsia="Times New Roman"/>
          <w:szCs w:val="24"/>
          <w:lang w:val="en-CA" w:eastAsia="de-DE"/>
        </w:rPr>
        <w:t>, T</w:t>
      </w:r>
      <w:r w:rsidR="004B31C8">
        <w:rPr>
          <w:rFonts w:eastAsia="Times New Roman"/>
          <w:szCs w:val="24"/>
          <w:lang w:val="en-CA" w:eastAsia="de-DE"/>
        </w:rPr>
        <w:t>. </w:t>
      </w:r>
      <w:proofErr w:type="spellStart"/>
      <w:r w:rsidR="00D45B5B" w:rsidRPr="00F41B80">
        <w:rPr>
          <w:rFonts w:eastAsia="Times New Roman"/>
          <w:szCs w:val="24"/>
          <w:lang w:val="en-CA" w:eastAsia="de-DE"/>
        </w:rPr>
        <w:t>Aono</w:t>
      </w:r>
      <w:proofErr w:type="spellEnd"/>
      <w:r w:rsidR="00D45B5B" w:rsidRPr="00F41B80">
        <w:rPr>
          <w:rFonts w:eastAsia="Times New Roman"/>
          <w:szCs w:val="24"/>
          <w:lang w:val="en-CA" w:eastAsia="de-DE"/>
        </w:rPr>
        <w:t xml:space="preserve"> (Sharp)]</w:t>
      </w:r>
    </w:p>
    <w:p w14:paraId="7127CF74" w14:textId="75DCFBD9" w:rsidR="00D45B5B" w:rsidRPr="00F41B80" w:rsidRDefault="00190F13" w:rsidP="00F409D8">
      <w:pPr>
        <w:ind w:left="360" w:hanging="360"/>
        <w:rPr>
          <w:rFonts w:eastAsia="Times New Roman"/>
          <w:szCs w:val="24"/>
          <w:lang w:val="en-CA" w:eastAsia="de-DE"/>
        </w:rPr>
      </w:pPr>
      <w:hyperlink r:id="rId33" w:history="1">
        <w:r w:rsidR="00D45B5B" w:rsidRPr="00F41B80">
          <w:rPr>
            <w:rFonts w:eastAsia="Times New Roman"/>
            <w:color w:val="0000FF"/>
            <w:szCs w:val="24"/>
            <w:u w:val="single"/>
            <w:lang w:val="en-CA" w:eastAsia="de-DE"/>
          </w:rPr>
          <w:t>JVET-J0028</w:t>
        </w:r>
      </w:hyperlink>
      <w:r w:rsidR="00D45B5B" w:rsidRPr="00F41B80">
        <w:rPr>
          <w:rFonts w:eastAsia="Times New Roman"/>
          <w:szCs w:val="24"/>
          <w:lang w:val="en-CA" w:eastAsia="de-DE"/>
        </w:rPr>
        <w:t xml:space="preserve"> Description of SDR and HDR video coding technology proposal by Sony [T</w:t>
      </w:r>
      <w:r w:rsidR="004B31C8">
        <w:rPr>
          <w:rFonts w:eastAsia="Times New Roman"/>
          <w:szCs w:val="24"/>
          <w:lang w:val="en-CA" w:eastAsia="de-DE"/>
        </w:rPr>
        <w:t>. </w:t>
      </w:r>
      <w:r w:rsidR="00D45B5B" w:rsidRPr="00F41B80">
        <w:rPr>
          <w:rFonts w:eastAsia="Times New Roman"/>
          <w:szCs w:val="24"/>
          <w:lang w:val="en-CA" w:eastAsia="de-DE"/>
        </w:rPr>
        <w:t>Suzuki, M</w:t>
      </w:r>
      <w:r w:rsidR="004B31C8">
        <w:rPr>
          <w:rFonts w:eastAsia="Times New Roman"/>
          <w:szCs w:val="24"/>
          <w:lang w:val="en-CA" w:eastAsia="de-DE"/>
        </w:rPr>
        <w:t>. </w:t>
      </w:r>
      <w:r w:rsidR="00D45B5B" w:rsidRPr="00F41B80">
        <w:rPr>
          <w:rFonts w:eastAsia="Times New Roman"/>
          <w:szCs w:val="24"/>
          <w:lang w:val="en-CA" w:eastAsia="de-DE"/>
        </w:rPr>
        <w:t>Ikeda, K</w:t>
      </w:r>
      <w:r w:rsidR="004B31C8">
        <w:rPr>
          <w:rFonts w:eastAsia="Times New Roman"/>
          <w:szCs w:val="24"/>
          <w:lang w:val="en-CA" w:eastAsia="de-DE"/>
        </w:rPr>
        <w:t>. </w:t>
      </w:r>
      <w:r w:rsidR="00D45B5B" w:rsidRPr="00F41B80">
        <w:rPr>
          <w:rFonts w:eastAsia="Times New Roman"/>
          <w:szCs w:val="24"/>
          <w:lang w:val="en-CA" w:eastAsia="de-DE"/>
        </w:rPr>
        <w:t>Sharman (Sony)]</w:t>
      </w:r>
    </w:p>
    <w:p w14:paraId="45C034AC" w14:textId="3326B23D" w:rsidR="00D45B5B" w:rsidRPr="00F41B80" w:rsidRDefault="00190F13" w:rsidP="00F409D8">
      <w:pPr>
        <w:ind w:left="360" w:hanging="360"/>
        <w:rPr>
          <w:rFonts w:eastAsia="Times New Roman"/>
          <w:szCs w:val="24"/>
          <w:lang w:val="en-CA" w:eastAsia="de-DE"/>
        </w:rPr>
      </w:pPr>
      <w:hyperlink r:id="rId34" w:history="1">
        <w:r w:rsidR="00D45B5B" w:rsidRPr="00F41B80">
          <w:rPr>
            <w:rFonts w:eastAsia="Times New Roman"/>
            <w:color w:val="0000FF"/>
            <w:szCs w:val="24"/>
            <w:u w:val="single"/>
            <w:lang w:val="en-CA" w:eastAsia="de-DE"/>
          </w:rPr>
          <w:t>JVET-J0029</w:t>
        </w:r>
      </w:hyperlink>
      <w:r w:rsidR="00D45B5B" w:rsidRPr="00F41B80">
        <w:rPr>
          <w:rFonts w:eastAsia="Times New Roman"/>
          <w:szCs w:val="24"/>
          <w:lang w:val="en-CA" w:eastAsia="de-DE"/>
        </w:rPr>
        <w:t xml:space="preserve"> Description of SDR video coding technology proposal by Tencent [X</w:t>
      </w:r>
      <w:r w:rsidR="004B31C8">
        <w:rPr>
          <w:rFonts w:eastAsia="Times New Roman"/>
          <w:szCs w:val="24"/>
          <w:lang w:val="en-CA" w:eastAsia="de-DE"/>
        </w:rPr>
        <w:t>. </w:t>
      </w:r>
      <w:r w:rsidR="00D45B5B" w:rsidRPr="00F41B80">
        <w:rPr>
          <w:rFonts w:eastAsia="Times New Roman"/>
          <w:szCs w:val="24"/>
          <w:lang w:val="en-CA" w:eastAsia="de-DE"/>
        </w:rPr>
        <w:t>Li, X</w:t>
      </w:r>
      <w:r w:rsidR="004B31C8">
        <w:rPr>
          <w:rFonts w:eastAsia="Times New Roman"/>
          <w:szCs w:val="24"/>
          <w:lang w:val="en-CA" w:eastAsia="de-DE"/>
        </w:rPr>
        <w:t>. </w:t>
      </w:r>
      <w:r w:rsidR="00D45B5B" w:rsidRPr="00F41B80">
        <w:rPr>
          <w:rFonts w:eastAsia="Times New Roman"/>
          <w:szCs w:val="24"/>
          <w:lang w:val="en-CA" w:eastAsia="de-DE"/>
        </w:rPr>
        <w:t>Xu, X</w:t>
      </w:r>
      <w:r w:rsidR="004B31C8">
        <w:rPr>
          <w:rFonts w:eastAsia="Times New Roman"/>
          <w:szCs w:val="24"/>
          <w:lang w:val="en-CA" w:eastAsia="de-DE"/>
        </w:rPr>
        <w:t>. </w:t>
      </w:r>
      <w:r w:rsidR="00D45B5B" w:rsidRPr="00F41B80">
        <w:rPr>
          <w:rFonts w:eastAsia="Times New Roman"/>
          <w:szCs w:val="24"/>
          <w:lang w:val="en-CA" w:eastAsia="de-DE"/>
        </w:rPr>
        <w:t>Zhao, J</w:t>
      </w:r>
      <w:r w:rsidR="004B31C8">
        <w:rPr>
          <w:rFonts w:eastAsia="Times New Roman"/>
          <w:szCs w:val="24"/>
          <w:lang w:val="en-CA" w:eastAsia="de-DE"/>
        </w:rPr>
        <w:t>. </w:t>
      </w:r>
      <w:r w:rsidR="00D45B5B" w:rsidRPr="00F41B80">
        <w:rPr>
          <w:rFonts w:eastAsia="Times New Roman"/>
          <w:szCs w:val="24"/>
          <w:lang w:val="en-CA" w:eastAsia="de-DE"/>
        </w:rPr>
        <w:t>Ye, L</w:t>
      </w:r>
      <w:r w:rsidR="004B31C8">
        <w:rPr>
          <w:rFonts w:eastAsia="Times New Roman"/>
          <w:szCs w:val="24"/>
          <w:lang w:val="en-CA" w:eastAsia="de-DE"/>
        </w:rPr>
        <w:t>. </w:t>
      </w:r>
      <w:r w:rsidR="00D45B5B" w:rsidRPr="00F41B80">
        <w:rPr>
          <w:rFonts w:eastAsia="Times New Roman"/>
          <w:szCs w:val="24"/>
          <w:lang w:val="en-CA" w:eastAsia="de-DE"/>
        </w:rPr>
        <w:t>Zhao, S</w:t>
      </w:r>
      <w:r w:rsidR="004B31C8">
        <w:rPr>
          <w:rFonts w:eastAsia="Times New Roman"/>
          <w:szCs w:val="24"/>
          <w:lang w:val="en-CA" w:eastAsia="de-DE"/>
        </w:rPr>
        <w:t>. </w:t>
      </w:r>
      <w:r w:rsidR="00D45B5B" w:rsidRPr="00F41B80">
        <w:rPr>
          <w:rFonts w:eastAsia="Times New Roman"/>
          <w:szCs w:val="24"/>
          <w:lang w:val="en-CA" w:eastAsia="de-DE"/>
        </w:rPr>
        <w:t>Liu (Tencent)]</w:t>
      </w:r>
    </w:p>
    <w:p w14:paraId="5DE911F5" w14:textId="3BE65810" w:rsidR="00D45B5B" w:rsidRPr="00F41B80" w:rsidRDefault="00190F13" w:rsidP="00F409D8">
      <w:pPr>
        <w:ind w:left="360" w:hanging="360"/>
        <w:rPr>
          <w:rFonts w:eastAsia="Times New Roman"/>
          <w:szCs w:val="24"/>
          <w:lang w:val="en-CA" w:eastAsia="de-DE"/>
        </w:rPr>
      </w:pPr>
      <w:hyperlink r:id="rId35" w:history="1">
        <w:r w:rsidR="00D45B5B" w:rsidRPr="00F41B80">
          <w:rPr>
            <w:rFonts w:eastAsia="Times New Roman"/>
            <w:color w:val="0000FF"/>
            <w:szCs w:val="24"/>
            <w:u w:val="single"/>
            <w:lang w:val="en-CA" w:eastAsia="de-DE"/>
          </w:rPr>
          <w:t>JVET-J0030</w:t>
        </w:r>
      </w:hyperlink>
      <w:r w:rsidR="00D45B5B" w:rsidRPr="00F41B80">
        <w:rPr>
          <w:rFonts w:eastAsia="Times New Roman"/>
          <w:szCs w:val="24"/>
          <w:lang w:val="en-CA" w:eastAsia="de-DE"/>
        </w:rPr>
        <w:t xml:space="preserve"> Description of 360° video coding technology proposal by TNO [A</w:t>
      </w:r>
      <w:r w:rsidR="004B31C8">
        <w:rPr>
          <w:rFonts w:eastAsia="Times New Roman"/>
          <w:szCs w:val="24"/>
          <w:lang w:val="en-CA" w:eastAsia="de-DE"/>
        </w:rPr>
        <w:t>. </w:t>
      </w:r>
      <w:r w:rsidR="00D45B5B" w:rsidRPr="00F41B80">
        <w:rPr>
          <w:rFonts w:eastAsia="Times New Roman"/>
          <w:szCs w:val="24"/>
          <w:lang w:val="en-CA" w:eastAsia="de-DE"/>
        </w:rPr>
        <w:t>Gabriel, E</w:t>
      </w:r>
      <w:r w:rsidR="004B31C8">
        <w:rPr>
          <w:rFonts w:eastAsia="Times New Roman"/>
          <w:szCs w:val="24"/>
          <w:lang w:val="en-CA" w:eastAsia="de-DE"/>
        </w:rPr>
        <w:t>. </w:t>
      </w:r>
      <w:r w:rsidR="00D45B5B" w:rsidRPr="00F41B80">
        <w:rPr>
          <w:rFonts w:eastAsia="Times New Roman"/>
          <w:szCs w:val="24"/>
          <w:lang w:val="en-CA" w:eastAsia="de-DE"/>
        </w:rPr>
        <w:t>Thomas (TNO)]</w:t>
      </w:r>
    </w:p>
    <w:p w14:paraId="436A89F6" w14:textId="70A62CDF" w:rsidR="00D45B5B" w:rsidRPr="00F41B80" w:rsidRDefault="00190F13" w:rsidP="00F409D8">
      <w:pPr>
        <w:ind w:left="360" w:hanging="360"/>
        <w:rPr>
          <w:rFonts w:eastAsia="Times New Roman"/>
          <w:szCs w:val="24"/>
          <w:lang w:val="en-CA" w:eastAsia="de-DE"/>
        </w:rPr>
      </w:pPr>
      <w:hyperlink r:id="rId36" w:history="1">
        <w:r w:rsidR="00D45B5B" w:rsidRPr="00F41B80">
          <w:rPr>
            <w:rFonts w:eastAsia="Times New Roman"/>
            <w:color w:val="0000FF"/>
            <w:szCs w:val="24"/>
            <w:u w:val="single"/>
            <w:lang w:val="en-CA" w:eastAsia="de-DE"/>
          </w:rPr>
          <w:t>JVET-J0031</w:t>
        </w:r>
      </w:hyperlink>
      <w:r w:rsidR="00D45B5B" w:rsidRPr="00F41B80">
        <w:rPr>
          <w:rFonts w:eastAsia="Times New Roman"/>
          <w:szCs w:val="24"/>
          <w:lang w:val="en-CA" w:eastAsia="de-DE"/>
        </w:rPr>
        <w:t xml:space="preserve"> Description of SDR video coding technology proposal by University of Bristol [D</w:t>
      </w:r>
      <w:r w:rsidR="004B31C8">
        <w:rPr>
          <w:rFonts w:eastAsia="Times New Roman"/>
          <w:szCs w:val="24"/>
          <w:lang w:val="en-CA" w:eastAsia="de-DE"/>
        </w:rPr>
        <w:t>. </w:t>
      </w:r>
      <w:r w:rsidR="00D45B5B" w:rsidRPr="00F41B80">
        <w:rPr>
          <w:rFonts w:eastAsia="Times New Roman"/>
          <w:szCs w:val="24"/>
          <w:lang w:val="en-CA" w:eastAsia="de-DE"/>
        </w:rPr>
        <w:t>Bull, F</w:t>
      </w:r>
      <w:r w:rsidR="004B31C8">
        <w:rPr>
          <w:rFonts w:eastAsia="Times New Roman"/>
          <w:szCs w:val="24"/>
          <w:lang w:val="en-CA" w:eastAsia="de-DE"/>
        </w:rPr>
        <w:t>. </w:t>
      </w:r>
      <w:r w:rsidR="00D45B5B" w:rsidRPr="00F41B80">
        <w:rPr>
          <w:rFonts w:eastAsia="Times New Roman"/>
          <w:szCs w:val="24"/>
          <w:lang w:val="en-CA" w:eastAsia="de-DE"/>
        </w:rPr>
        <w:t>Zhang, M</w:t>
      </w:r>
      <w:r w:rsidR="004B31C8">
        <w:rPr>
          <w:rFonts w:eastAsia="Times New Roman"/>
          <w:szCs w:val="24"/>
          <w:lang w:val="en-CA" w:eastAsia="de-DE"/>
        </w:rPr>
        <w:t>. </w:t>
      </w:r>
      <w:r w:rsidR="00D45B5B" w:rsidRPr="00F41B80">
        <w:rPr>
          <w:rFonts w:eastAsia="Times New Roman"/>
          <w:szCs w:val="24"/>
          <w:lang w:val="en-CA" w:eastAsia="de-DE"/>
        </w:rPr>
        <w:t>Afonso (Univ. of Bristol)]</w:t>
      </w:r>
    </w:p>
    <w:p w14:paraId="5F372A96" w14:textId="5B82AE08" w:rsidR="00D45B5B" w:rsidRPr="00F41B80" w:rsidRDefault="00190F13" w:rsidP="00F409D8">
      <w:pPr>
        <w:ind w:left="360" w:hanging="360"/>
        <w:rPr>
          <w:rFonts w:eastAsia="Times New Roman"/>
          <w:szCs w:val="24"/>
          <w:lang w:val="en-CA" w:eastAsia="de-DE"/>
        </w:rPr>
      </w:pPr>
      <w:hyperlink r:id="rId37" w:history="1">
        <w:r w:rsidR="00D45B5B" w:rsidRPr="00F41B80">
          <w:rPr>
            <w:rFonts w:eastAsia="Times New Roman"/>
            <w:color w:val="0000FF"/>
            <w:szCs w:val="24"/>
            <w:u w:val="single"/>
            <w:lang w:val="en-CA" w:eastAsia="de-DE"/>
          </w:rPr>
          <w:t>JVET-J0032</w:t>
        </w:r>
      </w:hyperlink>
      <w:r w:rsidR="00D45B5B" w:rsidRPr="00F41B80">
        <w:rPr>
          <w:rFonts w:eastAsia="Times New Roman"/>
          <w:szCs w:val="24"/>
          <w:lang w:val="en-CA" w:eastAsia="de-DE"/>
        </w:rPr>
        <w:t xml:space="preserve"> Description of SDR video coding technology proposal by University of Science and Technology of China, Peking University, Harbin Institute of Technology, and Wuhan University (IEEE 1857.10 Study Group) [F</w:t>
      </w:r>
      <w:r w:rsidR="004B31C8">
        <w:rPr>
          <w:rFonts w:eastAsia="Times New Roman"/>
          <w:szCs w:val="24"/>
          <w:lang w:val="en-CA" w:eastAsia="de-DE"/>
        </w:rPr>
        <w:t>. </w:t>
      </w:r>
      <w:r w:rsidR="00D45B5B" w:rsidRPr="00F41B80">
        <w:rPr>
          <w:rFonts w:eastAsia="Times New Roman"/>
          <w:szCs w:val="24"/>
          <w:lang w:val="en-CA" w:eastAsia="de-DE"/>
        </w:rPr>
        <w:t>Wu, D</w:t>
      </w:r>
      <w:r w:rsidR="004B31C8">
        <w:rPr>
          <w:rFonts w:eastAsia="Times New Roman"/>
          <w:szCs w:val="24"/>
          <w:lang w:val="en-CA" w:eastAsia="de-DE"/>
        </w:rPr>
        <w:t>. </w:t>
      </w:r>
      <w:r w:rsidR="00D45B5B" w:rsidRPr="00F41B80">
        <w:rPr>
          <w:rFonts w:eastAsia="Times New Roman"/>
          <w:szCs w:val="24"/>
          <w:lang w:val="en-CA" w:eastAsia="de-DE"/>
        </w:rPr>
        <w:t>Liu, J</w:t>
      </w:r>
      <w:r w:rsidR="004B31C8">
        <w:rPr>
          <w:rFonts w:eastAsia="Times New Roman"/>
          <w:szCs w:val="24"/>
          <w:lang w:val="en-CA" w:eastAsia="de-DE"/>
        </w:rPr>
        <w:t>. </w:t>
      </w:r>
      <w:r w:rsidR="00D45B5B" w:rsidRPr="00F41B80">
        <w:rPr>
          <w:rFonts w:eastAsia="Times New Roman"/>
          <w:szCs w:val="24"/>
          <w:lang w:val="en-CA" w:eastAsia="de-DE"/>
        </w:rPr>
        <w:t>Xu, B</w:t>
      </w:r>
      <w:r w:rsidR="004B31C8">
        <w:rPr>
          <w:rFonts w:eastAsia="Times New Roman"/>
          <w:szCs w:val="24"/>
          <w:lang w:val="en-CA" w:eastAsia="de-DE"/>
        </w:rPr>
        <w:t>. </w:t>
      </w:r>
      <w:r w:rsidR="00D45B5B" w:rsidRPr="00F41B80">
        <w:rPr>
          <w:rFonts w:eastAsia="Times New Roman"/>
          <w:szCs w:val="24"/>
          <w:lang w:val="en-CA" w:eastAsia="de-DE"/>
        </w:rPr>
        <w:t>Li, H</w:t>
      </w:r>
      <w:r w:rsidR="004B31C8">
        <w:rPr>
          <w:rFonts w:eastAsia="Times New Roman"/>
          <w:szCs w:val="24"/>
          <w:lang w:val="en-CA" w:eastAsia="de-DE"/>
        </w:rPr>
        <w:t>. </w:t>
      </w:r>
      <w:r w:rsidR="00D45B5B" w:rsidRPr="00F41B80">
        <w:rPr>
          <w:rFonts w:eastAsia="Times New Roman"/>
          <w:szCs w:val="24"/>
          <w:lang w:val="en-CA" w:eastAsia="de-DE"/>
        </w:rPr>
        <w:t>Li, Z</w:t>
      </w:r>
      <w:r w:rsidR="004B31C8">
        <w:rPr>
          <w:rFonts w:eastAsia="Times New Roman"/>
          <w:szCs w:val="24"/>
          <w:lang w:val="en-CA" w:eastAsia="de-DE"/>
        </w:rPr>
        <w:t>. </w:t>
      </w:r>
      <w:r w:rsidR="00D45B5B" w:rsidRPr="00F41B80">
        <w:rPr>
          <w:rFonts w:eastAsia="Times New Roman"/>
          <w:szCs w:val="24"/>
          <w:lang w:val="en-CA" w:eastAsia="de-DE"/>
        </w:rPr>
        <w:t>Chen, L</w:t>
      </w:r>
      <w:r w:rsidR="004B31C8">
        <w:rPr>
          <w:rFonts w:eastAsia="Times New Roman"/>
          <w:szCs w:val="24"/>
          <w:lang w:val="en-CA" w:eastAsia="de-DE"/>
        </w:rPr>
        <w:t>. </w:t>
      </w:r>
      <w:r w:rsidR="00D45B5B" w:rsidRPr="00F41B80">
        <w:rPr>
          <w:rFonts w:eastAsia="Times New Roman"/>
          <w:szCs w:val="24"/>
          <w:lang w:val="en-CA" w:eastAsia="de-DE"/>
        </w:rPr>
        <w:t>Li, F</w:t>
      </w:r>
      <w:r w:rsidR="004B31C8">
        <w:rPr>
          <w:rFonts w:eastAsia="Times New Roman"/>
          <w:szCs w:val="24"/>
          <w:lang w:val="en-CA" w:eastAsia="de-DE"/>
        </w:rPr>
        <w:t>. </w:t>
      </w:r>
      <w:r w:rsidR="00D45B5B" w:rsidRPr="00F41B80">
        <w:rPr>
          <w:rFonts w:eastAsia="Times New Roman"/>
          <w:szCs w:val="24"/>
          <w:lang w:val="en-CA" w:eastAsia="de-DE"/>
        </w:rPr>
        <w:t>Chen, Y</w:t>
      </w:r>
      <w:r w:rsidR="004B31C8">
        <w:rPr>
          <w:rFonts w:eastAsia="Times New Roman"/>
          <w:szCs w:val="24"/>
          <w:lang w:val="en-CA" w:eastAsia="de-DE"/>
        </w:rPr>
        <w:t>. </w:t>
      </w:r>
      <w:r w:rsidR="00D45B5B" w:rsidRPr="00F41B80">
        <w:rPr>
          <w:rFonts w:eastAsia="Times New Roman"/>
          <w:szCs w:val="24"/>
          <w:lang w:val="en-CA" w:eastAsia="de-DE"/>
        </w:rPr>
        <w:t>Dai, L</w:t>
      </w:r>
      <w:r w:rsidR="004B31C8">
        <w:rPr>
          <w:rFonts w:eastAsia="Times New Roman"/>
          <w:szCs w:val="24"/>
          <w:lang w:val="en-CA" w:eastAsia="de-DE"/>
        </w:rPr>
        <w:t>. </w:t>
      </w:r>
      <w:r w:rsidR="00D45B5B" w:rsidRPr="00F41B80">
        <w:rPr>
          <w:rFonts w:eastAsia="Times New Roman"/>
          <w:szCs w:val="24"/>
          <w:lang w:val="en-CA" w:eastAsia="de-DE"/>
        </w:rPr>
        <w:t>Guo, Y</w:t>
      </w:r>
      <w:r w:rsidR="004B31C8">
        <w:rPr>
          <w:rFonts w:eastAsia="Times New Roman"/>
          <w:szCs w:val="24"/>
          <w:lang w:val="en-CA" w:eastAsia="de-DE"/>
        </w:rPr>
        <w:t>. </w:t>
      </w:r>
      <w:r w:rsidR="00D45B5B" w:rsidRPr="00F41B80">
        <w:rPr>
          <w:rFonts w:eastAsia="Times New Roman"/>
          <w:szCs w:val="24"/>
          <w:lang w:val="en-CA" w:eastAsia="de-DE"/>
        </w:rPr>
        <w:t>Li, Y</w:t>
      </w:r>
      <w:r w:rsidR="004B31C8">
        <w:rPr>
          <w:rFonts w:eastAsia="Times New Roman"/>
          <w:szCs w:val="24"/>
          <w:lang w:val="en-CA" w:eastAsia="de-DE"/>
        </w:rPr>
        <w:t>. </w:t>
      </w:r>
      <w:r w:rsidR="00D45B5B" w:rsidRPr="00F41B80">
        <w:rPr>
          <w:rFonts w:eastAsia="Times New Roman"/>
          <w:szCs w:val="24"/>
          <w:lang w:val="en-CA" w:eastAsia="de-DE"/>
        </w:rPr>
        <w:t>Li, J</w:t>
      </w:r>
      <w:r w:rsidR="004B31C8">
        <w:rPr>
          <w:rFonts w:eastAsia="Times New Roman"/>
          <w:szCs w:val="24"/>
          <w:lang w:val="en-CA" w:eastAsia="de-DE"/>
        </w:rPr>
        <w:t>. </w:t>
      </w:r>
      <w:r w:rsidR="00D45B5B" w:rsidRPr="00F41B80">
        <w:rPr>
          <w:rFonts w:eastAsia="Times New Roman"/>
          <w:szCs w:val="24"/>
          <w:lang w:val="en-CA" w:eastAsia="de-DE"/>
        </w:rPr>
        <w:t>Lin, C</w:t>
      </w:r>
      <w:r w:rsidR="004B31C8">
        <w:rPr>
          <w:rFonts w:eastAsia="Times New Roman"/>
          <w:szCs w:val="24"/>
          <w:lang w:val="en-CA" w:eastAsia="de-DE"/>
        </w:rPr>
        <w:t>. </w:t>
      </w:r>
      <w:r w:rsidR="00D45B5B" w:rsidRPr="00F41B80">
        <w:rPr>
          <w:rFonts w:eastAsia="Times New Roman"/>
          <w:szCs w:val="24"/>
          <w:lang w:val="en-CA" w:eastAsia="de-DE"/>
        </w:rPr>
        <w:t>Ma, N</w:t>
      </w:r>
      <w:r w:rsidR="004B31C8">
        <w:rPr>
          <w:rFonts w:eastAsia="Times New Roman"/>
          <w:szCs w:val="24"/>
          <w:lang w:val="en-CA" w:eastAsia="de-DE"/>
        </w:rPr>
        <w:t>. </w:t>
      </w:r>
      <w:r w:rsidR="00D45B5B" w:rsidRPr="00F41B80">
        <w:rPr>
          <w:rFonts w:eastAsia="Times New Roman"/>
          <w:szCs w:val="24"/>
          <w:lang w:val="en-CA" w:eastAsia="de-DE"/>
        </w:rPr>
        <w:t>Yan (USTC), W</w:t>
      </w:r>
      <w:r w:rsidR="004B31C8">
        <w:rPr>
          <w:rFonts w:eastAsia="Times New Roman"/>
          <w:szCs w:val="24"/>
          <w:lang w:val="en-CA" w:eastAsia="de-DE"/>
        </w:rPr>
        <w:t>. </w:t>
      </w:r>
      <w:r w:rsidR="00D45B5B" w:rsidRPr="00F41B80">
        <w:rPr>
          <w:rFonts w:eastAsia="Times New Roman"/>
          <w:szCs w:val="24"/>
          <w:lang w:val="en-CA" w:eastAsia="de-DE"/>
        </w:rPr>
        <w:t>Gao, S</w:t>
      </w:r>
      <w:r w:rsidR="004B31C8">
        <w:rPr>
          <w:rFonts w:eastAsia="Times New Roman"/>
          <w:szCs w:val="24"/>
          <w:lang w:val="en-CA" w:eastAsia="de-DE"/>
        </w:rPr>
        <w:t>. </w:t>
      </w:r>
      <w:r w:rsidR="00D45B5B" w:rsidRPr="00F41B80">
        <w:rPr>
          <w:rFonts w:eastAsia="Times New Roman"/>
          <w:szCs w:val="24"/>
          <w:lang w:val="en-CA" w:eastAsia="de-DE"/>
        </w:rPr>
        <w:t>Ma, R</w:t>
      </w:r>
      <w:r w:rsidR="004B31C8">
        <w:rPr>
          <w:rFonts w:eastAsia="Times New Roman"/>
          <w:szCs w:val="24"/>
          <w:lang w:val="en-CA" w:eastAsia="de-DE"/>
        </w:rPr>
        <w:t>. </w:t>
      </w:r>
      <w:proofErr w:type="spellStart"/>
      <w:r w:rsidR="00D45B5B" w:rsidRPr="00F41B80">
        <w:rPr>
          <w:rFonts w:eastAsia="Times New Roman"/>
          <w:szCs w:val="24"/>
          <w:lang w:val="en-CA" w:eastAsia="de-DE"/>
        </w:rPr>
        <w:t>Xiong</w:t>
      </w:r>
      <w:proofErr w:type="spellEnd"/>
      <w:r w:rsidR="00D45B5B" w:rsidRPr="00F41B80">
        <w:rPr>
          <w:rFonts w:eastAsia="Times New Roman"/>
          <w:szCs w:val="24"/>
          <w:lang w:val="en-CA" w:eastAsia="de-DE"/>
        </w:rPr>
        <w:t>, Y</w:t>
      </w:r>
      <w:r w:rsidR="004B31C8">
        <w:rPr>
          <w:rFonts w:eastAsia="Times New Roman"/>
          <w:szCs w:val="24"/>
          <w:lang w:val="en-CA" w:eastAsia="de-DE"/>
        </w:rPr>
        <w:t>. </w:t>
      </w:r>
      <w:r w:rsidR="00D45B5B" w:rsidRPr="00F41B80">
        <w:rPr>
          <w:rFonts w:eastAsia="Times New Roman"/>
          <w:szCs w:val="24"/>
          <w:lang w:val="en-CA" w:eastAsia="de-DE"/>
        </w:rPr>
        <w:t>Xu, J</w:t>
      </w:r>
      <w:r w:rsidR="004B31C8">
        <w:rPr>
          <w:rFonts w:eastAsia="Times New Roman"/>
          <w:szCs w:val="24"/>
          <w:lang w:val="en-CA" w:eastAsia="de-DE"/>
        </w:rPr>
        <w:t>. </w:t>
      </w:r>
      <w:r w:rsidR="00D45B5B" w:rsidRPr="00F41B80">
        <w:rPr>
          <w:rFonts w:eastAsia="Times New Roman"/>
          <w:szCs w:val="24"/>
          <w:lang w:val="en-CA" w:eastAsia="de-DE"/>
        </w:rPr>
        <w:t>Li (Peking Univ.), X</w:t>
      </w:r>
      <w:r w:rsidR="004B31C8">
        <w:rPr>
          <w:rFonts w:eastAsia="Times New Roman"/>
          <w:szCs w:val="24"/>
          <w:lang w:val="en-CA" w:eastAsia="de-DE"/>
        </w:rPr>
        <w:t>. </w:t>
      </w:r>
      <w:r w:rsidR="00D45B5B" w:rsidRPr="00F41B80">
        <w:rPr>
          <w:rFonts w:eastAsia="Times New Roman"/>
          <w:szCs w:val="24"/>
          <w:lang w:val="en-CA" w:eastAsia="de-DE"/>
        </w:rPr>
        <w:t>Fan, N</w:t>
      </w:r>
      <w:r w:rsidR="004B31C8">
        <w:rPr>
          <w:rFonts w:eastAsia="Times New Roman"/>
          <w:szCs w:val="24"/>
          <w:lang w:val="en-CA" w:eastAsia="de-DE"/>
        </w:rPr>
        <w:t>. </w:t>
      </w:r>
      <w:r w:rsidR="00D45B5B" w:rsidRPr="00F41B80">
        <w:rPr>
          <w:rFonts w:eastAsia="Times New Roman"/>
          <w:szCs w:val="24"/>
          <w:lang w:val="en-CA" w:eastAsia="de-DE"/>
        </w:rPr>
        <w:t>Zhang, Y</w:t>
      </w:r>
      <w:r w:rsidR="004B31C8">
        <w:rPr>
          <w:rFonts w:eastAsia="Times New Roman"/>
          <w:szCs w:val="24"/>
          <w:lang w:val="en-CA" w:eastAsia="de-DE"/>
        </w:rPr>
        <w:t>. </w:t>
      </w:r>
      <w:r w:rsidR="00D45B5B" w:rsidRPr="00F41B80">
        <w:rPr>
          <w:rFonts w:eastAsia="Times New Roman"/>
          <w:szCs w:val="24"/>
          <w:lang w:val="en-CA" w:eastAsia="de-DE"/>
        </w:rPr>
        <w:t>Wang, T</w:t>
      </w:r>
      <w:r w:rsidR="004B31C8">
        <w:rPr>
          <w:rFonts w:eastAsia="Times New Roman"/>
          <w:szCs w:val="24"/>
          <w:lang w:val="en-CA" w:eastAsia="de-DE"/>
        </w:rPr>
        <w:t>. </w:t>
      </w:r>
      <w:r w:rsidR="00D45B5B" w:rsidRPr="00F41B80">
        <w:rPr>
          <w:rFonts w:eastAsia="Times New Roman"/>
          <w:szCs w:val="24"/>
          <w:lang w:val="en-CA" w:eastAsia="de-DE"/>
        </w:rPr>
        <w:t>Zhang, M</w:t>
      </w:r>
      <w:r w:rsidR="004B31C8">
        <w:rPr>
          <w:rFonts w:eastAsia="Times New Roman"/>
          <w:szCs w:val="24"/>
          <w:lang w:val="en-CA" w:eastAsia="de-DE"/>
        </w:rPr>
        <w:t>. </w:t>
      </w:r>
      <w:r w:rsidR="00D45B5B" w:rsidRPr="00F41B80">
        <w:rPr>
          <w:rFonts w:eastAsia="Times New Roman"/>
          <w:szCs w:val="24"/>
          <w:lang w:val="en-CA" w:eastAsia="de-DE"/>
        </w:rPr>
        <w:t>Gao (Harbin Inst. Tech.), Z</w:t>
      </w:r>
      <w:r w:rsidR="004B31C8">
        <w:rPr>
          <w:rFonts w:eastAsia="Times New Roman"/>
          <w:szCs w:val="24"/>
          <w:lang w:val="en-CA" w:eastAsia="de-DE"/>
        </w:rPr>
        <w:t>. </w:t>
      </w:r>
      <w:r w:rsidR="00D45B5B" w:rsidRPr="00F41B80">
        <w:rPr>
          <w:rFonts w:eastAsia="Times New Roman"/>
          <w:szCs w:val="24"/>
          <w:lang w:val="en-CA" w:eastAsia="de-DE"/>
        </w:rPr>
        <w:t>Chen, Y</w:t>
      </w:r>
      <w:r w:rsidR="004B31C8">
        <w:rPr>
          <w:rFonts w:eastAsia="Times New Roman"/>
          <w:szCs w:val="24"/>
          <w:lang w:val="en-CA" w:eastAsia="de-DE"/>
        </w:rPr>
        <w:t>. </w:t>
      </w:r>
      <w:r w:rsidR="00D45B5B" w:rsidRPr="00F41B80">
        <w:rPr>
          <w:rFonts w:eastAsia="Times New Roman"/>
          <w:szCs w:val="24"/>
          <w:lang w:val="en-CA" w:eastAsia="de-DE"/>
        </w:rPr>
        <w:t>Zhou, X</w:t>
      </w:r>
      <w:r w:rsidR="004B31C8">
        <w:rPr>
          <w:rFonts w:eastAsia="Times New Roman"/>
          <w:szCs w:val="24"/>
          <w:lang w:val="en-CA" w:eastAsia="de-DE"/>
        </w:rPr>
        <w:t>. </w:t>
      </w:r>
      <w:r w:rsidR="00D45B5B" w:rsidRPr="00F41B80">
        <w:rPr>
          <w:rFonts w:eastAsia="Times New Roman"/>
          <w:szCs w:val="24"/>
          <w:lang w:val="en-CA" w:eastAsia="de-DE"/>
        </w:rPr>
        <w:t>Pan, Y</w:t>
      </w:r>
      <w:r w:rsidR="004B31C8">
        <w:rPr>
          <w:rFonts w:eastAsia="Times New Roman"/>
          <w:szCs w:val="24"/>
          <w:lang w:val="en-CA" w:eastAsia="de-DE"/>
        </w:rPr>
        <w:t>. </w:t>
      </w:r>
      <w:r w:rsidR="00D45B5B" w:rsidRPr="00F41B80">
        <w:rPr>
          <w:rFonts w:eastAsia="Times New Roman"/>
          <w:szCs w:val="24"/>
          <w:lang w:val="en-CA" w:eastAsia="de-DE"/>
        </w:rPr>
        <w:t>Li, F</w:t>
      </w:r>
      <w:r w:rsidR="004B31C8">
        <w:rPr>
          <w:rFonts w:eastAsia="Times New Roman"/>
          <w:szCs w:val="24"/>
          <w:lang w:val="en-CA" w:eastAsia="de-DE"/>
        </w:rPr>
        <w:t>. </w:t>
      </w:r>
      <w:r w:rsidR="00D45B5B" w:rsidRPr="00F41B80">
        <w:rPr>
          <w:rFonts w:eastAsia="Times New Roman"/>
          <w:szCs w:val="24"/>
          <w:lang w:val="en-CA" w:eastAsia="de-DE"/>
        </w:rPr>
        <w:t>Liu, Y</w:t>
      </w:r>
      <w:r w:rsidR="004B31C8">
        <w:rPr>
          <w:rFonts w:eastAsia="Times New Roman"/>
          <w:szCs w:val="24"/>
          <w:lang w:val="en-CA" w:eastAsia="de-DE"/>
        </w:rPr>
        <w:t>. </w:t>
      </w:r>
      <w:r w:rsidR="00D45B5B" w:rsidRPr="00F41B80">
        <w:rPr>
          <w:rFonts w:eastAsia="Times New Roman"/>
          <w:szCs w:val="24"/>
          <w:lang w:val="en-CA" w:eastAsia="de-DE"/>
        </w:rPr>
        <w:t>Wang (Wuhan Univ.)]</w:t>
      </w:r>
    </w:p>
    <w:p w14:paraId="7461020B" w14:textId="3AADA0F8" w:rsidR="00B877C7" w:rsidRPr="00F41B80" w:rsidRDefault="00190F13" w:rsidP="00F409D8">
      <w:pPr>
        <w:ind w:left="360" w:hanging="360"/>
        <w:rPr>
          <w:rFonts w:eastAsia="Times New Roman"/>
          <w:szCs w:val="24"/>
          <w:lang w:val="en-CA" w:eastAsia="de-DE"/>
        </w:rPr>
      </w:pPr>
      <w:hyperlink r:id="rId38" w:history="1">
        <w:r w:rsidR="00D45B5B" w:rsidRPr="00F41B80">
          <w:rPr>
            <w:rFonts w:eastAsia="Times New Roman"/>
            <w:color w:val="0000FF"/>
            <w:szCs w:val="24"/>
            <w:u w:val="single"/>
            <w:lang w:val="en-CA" w:eastAsia="de-DE"/>
          </w:rPr>
          <w:t>JVET-J0033</w:t>
        </w:r>
      </w:hyperlink>
      <w:r w:rsidR="00D45B5B" w:rsidRPr="00F41B80">
        <w:rPr>
          <w:rFonts w:eastAsia="Times New Roman"/>
          <w:szCs w:val="24"/>
          <w:lang w:val="en-CA" w:eastAsia="de-DE"/>
        </w:rPr>
        <w:t xml:space="preserve"> Description of 360° video coding technology proposal by Zhejiang University [Y</w:t>
      </w:r>
      <w:r w:rsidR="004B31C8">
        <w:rPr>
          <w:rFonts w:eastAsia="Times New Roman"/>
          <w:szCs w:val="24"/>
          <w:lang w:val="en-CA" w:eastAsia="de-DE"/>
        </w:rPr>
        <w:t>. </w:t>
      </w:r>
      <w:r w:rsidR="00D45B5B" w:rsidRPr="00F41B80">
        <w:rPr>
          <w:rFonts w:eastAsia="Times New Roman"/>
          <w:szCs w:val="24"/>
          <w:lang w:val="en-CA" w:eastAsia="de-DE"/>
        </w:rPr>
        <w:t>Sun, X</w:t>
      </w:r>
      <w:r w:rsidR="004B31C8">
        <w:rPr>
          <w:rFonts w:eastAsia="Times New Roman"/>
          <w:szCs w:val="24"/>
          <w:lang w:val="en-CA" w:eastAsia="de-DE"/>
        </w:rPr>
        <w:t>. </w:t>
      </w:r>
      <w:proofErr w:type="spellStart"/>
      <w:r w:rsidR="00D45B5B" w:rsidRPr="00F41B80">
        <w:rPr>
          <w:rFonts w:eastAsia="Times New Roman"/>
          <w:szCs w:val="24"/>
          <w:lang w:val="en-CA" w:eastAsia="de-DE"/>
        </w:rPr>
        <w:t>Huangfu</w:t>
      </w:r>
      <w:proofErr w:type="spellEnd"/>
      <w:r w:rsidR="00D45B5B" w:rsidRPr="00F41B80">
        <w:rPr>
          <w:rFonts w:eastAsia="Times New Roman"/>
          <w:szCs w:val="24"/>
          <w:lang w:val="en-CA" w:eastAsia="de-DE"/>
        </w:rPr>
        <w:t>, R</w:t>
      </w:r>
      <w:r w:rsidR="004B31C8">
        <w:rPr>
          <w:rFonts w:eastAsia="Times New Roman"/>
          <w:szCs w:val="24"/>
          <w:lang w:val="en-CA" w:eastAsia="de-DE"/>
        </w:rPr>
        <w:t>. </w:t>
      </w:r>
      <w:r w:rsidR="00D45B5B" w:rsidRPr="00F41B80">
        <w:rPr>
          <w:rFonts w:eastAsia="Times New Roman"/>
          <w:szCs w:val="24"/>
          <w:lang w:val="en-CA" w:eastAsia="de-DE"/>
        </w:rPr>
        <w:t>Zheng, B</w:t>
      </w:r>
      <w:r w:rsidR="004B31C8">
        <w:rPr>
          <w:rFonts w:eastAsia="Times New Roman"/>
          <w:szCs w:val="24"/>
          <w:lang w:val="en-CA" w:eastAsia="de-DE"/>
        </w:rPr>
        <w:t>. </w:t>
      </w:r>
      <w:r w:rsidR="00D45B5B" w:rsidRPr="00F41B80">
        <w:rPr>
          <w:rFonts w:eastAsia="Times New Roman"/>
          <w:szCs w:val="24"/>
          <w:lang w:val="en-CA" w:eastAsia="de-DE"/>
        </w:rPr>
        <w:t>Wang, L</w:t>
      </w:r>
      <w:r w:rsidR="004B31C8">
        <w:rPr>
          <w:rFonts w:eastAsia="Times New Roman"/>
          <w:szCs w:val="24"/>
          <w:lang w:val="en-CA" w:eastAsia="de-DE"/>
        </w:rPr>
        <w:t>. </w:t>
      </w:r>
      <w:r w:rsidR="00D45B5B" w:rsidRPr="00F41B80">
        <w:rPr>
          <w:rFonts w:eastAsia="Times New Roman"/>
          <w:szCs w:val="24"/>
          <w:lang w:val="en-CA" w:eastAsia="de-DE"/>
        </w:rPr>
        <w:t>Yu (Zhejiang Univ.)]</w:t>
      </w:r>
    </w:p>
    <w:p w14:paraId="767C2EE8" w14:textId="77777777" w:rsidR="00D45B5B" w:rsidRPr="00F41B80" w:rsidRDefault="00D45B5B" w:rsidP="00D45B5B">
      <w:pPr>
        <w:pStyle w:val="Heading2"/>
        <w:rPr>
          <w:lang w:val="en-CA"/>
        </w:rPr>
      </w:pPr>
      <w:r w:rsidRPr="00F41B80">
        <w:rPr>
          <w:lang w:val="en-CA"/>
        </w:rPr>
        <w:t>Technology elements of submissions</w:t>
      </w:r>
    </w:p>
    <w:p w14:paraId="73A66EE5" w14:textId="096BA312" w:rsidR="00061857" w:rsidRPr="00F41B80" w:rsidRDefault="00B877C7" w:rsidP="00B877C7">
      <w:pPr>
        <w:rPr>
          <w:lang w:val="en-CA" w:eastAsia="de-DE"/>
        </w:rPr>
      </w:pPr>
      <w:r w:rsidRPr="00F41B80">
        <w:rPr>
          <w:lang w:val="en-CA" w:eastAsia="de-DE"/>
        </w:rPr>
        <w:t>A technical analysis indicated that i</w:t>
      </w:r>
      <w:r w:rsidR="00461348" w:rsidRPr="00F41B80">
        <w:rPr>
          <w:lang w:val="en-CA" w:eastAsia="de-DE"/>
        </w:rPr>
        <w:t xml:space="preserve">n terms of </w:t>
      </w:r>
      <w:r w:rsidRPr="00F41B80">
        <w:rPr>
          <w:lang w:val="en-CA" w:eastAsia="de-DE"/>
        </w:rPr>
        <w:t xml:space="preserve">overall </w:t>
      </w:r>
      <w:r w:rsidR="00D13694">
        <w:rPr>
          <w:lang w:val="en-CA" w:eastAsia="de-DE"/>
        </w:rPr>
        <w:t>coding</w:t>
      </w:r>
      <w:r w:rsidR="00D13694" w:rsidRPr="00F41B80">
        <w:rPr>
          <w:lang w:val="en-CA" w:eastAsia="de-DE"/>
        </w:rPr>
        <w:t xml:space="preserve"> </w:t>
      </w:r>
      <w:r w:rsidR="00461348" w:rsidRPr="00F41B80">
        <w:rPr>
          <w:lang w:val="en-CA" w:eastAsia="de-DE"/>
        </w:rPr>
        <w:t>architecture</w:t>
      </w:r>
      <w:r w:rsidRPr="00F41B80">
        <w:rPr>
          <w:lang w:val="en-CA" w:eastAsia="de-DE"/>
        </w:rPr>
        <w:t>, all</w:t>
      </w:r>
      <w:r w:rsidR="00461348" w:rsidRPr="00F41B80">
        <w:rPr>
          <w:lang w:val="en-CA" w:eastAsia="de-DE"/>
        </w:rPr>
        <w:t xml:space="preserve"> </w:t>
      </w:r>
      <w:r w:rsidR="00461348" w:rsidRPr="00F41B80">
        <w:rPr>
          <w:rFonts w:eastAsia="Times New Roman"/>
          <w:szCs w:val="24"/>
          <w:lang w:val="en-CA" w:eastAsia="de-DE"/>
        </w:rPr>
        <w:t>proposals</w:t>
      </w:r>
      <w:r w:rsidR="00461348" w:rsidRPr="00F41B80">
        <w:rPr>
          <w:lang w:val="en-CA" w:eastAsia="de-DE"/>
        </w:rPr>
        <w:t xml:space="preserve"> </w:t>
      </w:r>
      <w:r w:rsidRPr="00F41B80">
        <w:rPr>
          <w:lang w:val="en-CA" w:eastAsia="de-DE"/>
        </w:rPr>
        <w:t xml:space="preserve">were using the well-known “hybrid” video coding approach. The majority of proposals used the JEM and its software as an implementation basis, whereas a few proposals implemented </w:t>
      </w:r>
      <w:r w:rsidR="00D13694">
        <w:rPr>
          <w:lang w:val="en-CA" w:eastAsia="de-DE"/>
        </w:rPr>
        <w:t xml:space="preserve">their own </w:t>
      </w:r>
      <w:r w:rsidRPr="00F41B80">
        <w:rPr>
          <w:lang w:val="en-CA" w:eastAsia="de-DE"/>
        </w:rPr>
        <w:t xml:space="preserve">software from scratch. At the </w:t>
      </w:r>
      <w:r w:rsidR="00D13694">
        <w:rPr>
          <w:lang w:val="en-CA" w:eastAsia="de-DE"/>
        </w:rPr>
        <w:t xml:space="preserve">individual coding </w:t>
      </w:r>
      <w:r w:rsidRPr="00F41B80">
        <w:rPr>
          <w:lang w:val="en-CA" w:eastAsia="de-DE"/>
        </w:rPr>
        <w:t>tool level, a larger degree of diversification was observed. Some common elements of many proposals were</w:t>
      </w:r>
      <w:r w:rsidR="00D13694">
        <w:rPr>
          <w:lang w:val="en-CA" w:eastAsia="de-DE"/>
        </w:rPr>
        <w:t>:</w:t>
      </w:r>
    </w:p>
    <w:p w14:paraId="52F9467E" w14:textId="074267D3" w:rsidR="00061857" w:rsidRPr="00F41B80" w:rsidRDefault="00461348" w:rsidP="00F409D8">
      <w:pPr>
        <w:numPr>
          <w:ilvl w:val="0"/>
          <w:numId w:val="2"/>
        </w:numPr>
        <w:rPr>
          <w:lang w:val="en-CA" w:eastAsia="de-DE"/>
        </w:rPr>
      </w:pPr>
      <w:proofErr w:type="spellStart"/>
      <w:r w:rsidRPr="00F41B80">
        <w:rPr>
          <w:lang w:val="en-CA" w:eastAsia="de-DE"/>
        </w:rPr>
        <w:t>Partititi</w:t>
      </w:r>
      <w:r w:rsidR="003E1A13" w:rsidRPr="00F41B80">
        <w:rPr>
          <w:lang w:val="en-CA" w:eastAsia="de-DE"/>
        </w:rPr>
        <w:t>oning</w:t>
      </w:r>
      <w:proofErr w:type="spellEnd"/>
      <w:r w:rsidR="003E1A13" w:rsidRPr="00F41B80">
        <w:rPr>
          <w:lang w:val="en-CA" w:eastAsia="de-DE"/>
        </w:rPr>
        <w:t>: Quad/binary/ternary tree</w:t>
      </w:r>
    </w:p>
    <w:p w14:paraId="401240FE" w14:textId="49926495" w:rsidR="00061857" w:rsidRPr="00F41B80" w:rsidRDefault="00B877C7" w:rsidP="00F409D8">
      <w:pPr>
        <w:numPr>
          <w:ilvl w:val="0"/>
          <w:numId w:val="2"/>
        </w:numPr>
        <w:rPr>
          <w:lang w:val="en-CA" w:eastAsia="de-DE"/>
        </w:rPr>
      </w:pPr>
      <w:r w:rsidRPr="00F41B80">
        <w:rPr>
          <w:lang w:val="en-CA" w:eastAsia="de-DE"/>
        </w:rPr>
        <w:t>I</w:t>
      </w:r>
      <w:r w:rsidR="00461348" w:rsidRPr="00F41B80">
        <w:rPr>
          <w:lang w:val="en-CA" w:eastAsia="de-DE"/>
        </w:rPr>
        <w:t xml:space="preserve">ntra prediction </w:t>
      </w:r>
      <w:r w:rsidRPr="00F41B80">
        <w:rPr>
          <w:lang w:val="en-CA" w:eastAsia="de-DE"/>
        </w:rPr>
        <w:t>using directional modes, DC and planar, sample smoothing and some inheritance of chroma modes and sample prediction from luma</w:t>
      </w:r>
    </w:p>
    <w:p w14:paraId="0ABE24FD" w14:textId="5249BC1D" w:rsidR="003E1A13" w:rsidRPr="00F41B80" w:rsidRDefault="00B877C7" w:rsidP="00F409D8">
      <w:pPr>
        <w:numPr>
          <w:ilvl w:val="0"/>
          <w:numId w:val="2"/>
        </w:numPr>
        <w:rPr>
          <w:lang w:val="en-CA" w:eastAsia="de-DE"/>
        </w:rPr>
      </w:pPr>
      <w:r w:rsidRPr="00F41B80">
        <w:rPr>
          <w:lang w:val="en-CA" w:eastAsia="de-DE"/>
        </w:rPr>
        <w:t xml:space="preserve">Inter prediction using </w:t>
      </w:r>
      <w:r w:rsidR="003E1A13" w:rsidRPr="00F41B80">
        <w:rPr>
          <w:lang w:val="en-CA" w:eastAsia="de-DE"/>
        </w:rPr>
        <w:t xml:space="preserve">advanced </w:t>
      </w:r>
      <w:r w:rsidRPr="00F41B80">
        <w:rPr>
          <w:lang w:val="en-CA" w:eastAsia="de-DE"/>
        </w:rPr>
        <w:t>motion vector</w:t>
      </w:r>
      <w:r w:rsidR="003E1A13" w:rsidRPr="00F41B80">
        <w:rPr>
          <w:lang w:val="en-CA" w:eastAsia="de-DE"/>
        </w:rPr>
        <w:t xml:space="preserve"> prediction</w:t>
      </w:r>
      <w:r w:rsidRPr="00F41B80">
        <w:rPr>
          <w:lang w:val="en-CA" w:eastAsia="de-DE"/>
        </w:rPr>
        <w:t>, affine models, sub-block partitioning</w:t>
      </w:r>
    </w:p>
    <w:p w14:paraId="1754155C" w14:textId="03ED9310" w:rsidR="00061857" w:rsidRPr="00F41B80" w:rsidRDefault="00B877C7" w:rsidP="00F409D8">
      <w:pPr>
        <w:numPr>
          <w:ilvl w:val="0"/>
          <w:numId w:val="2"/>
        </w:numPr>
        <w:rPr>
          <w:lang w:val="en-CA" w:eastAsia="de-DE"/>
        </w:rPr>
      </w:pPr>
      <w:r w:rsidRPr="00F41B80">
        <w:rPr>
          <w:lang w:val="en-CA" w:eastAsia="de-DE"/>
        </w:rPr>
        <w:t>Switchable p</w:t>
      </w:r>
      <w:r w:rsidR="00461348" w:rsidRPr="00F41B80">
        <w:rPr>
          <w:lang w:val="en-CA" w:eastAsia="de-DE"/>
        </w:rPr>
        <w:t>rimary</w:t>
      </w:r>
      <w:r w:rsidRPr="00F41B80">
        <w:rPr>
          <w:lang w:val="en-CA" w:eastAsia="de-DE"/>
        </w:rPr>
        <w:t xml:space="preserve"> and mode-adaptive secondary transforms</w:t>
      </w:r>
    </w:p>
    <w:p w14:paraId="77CECA09" w14:textId="7C184C2C" w:rsidR="003E1A13" w:rsidRPr="00F41B80" w:rsidRDefault="003E1A13" w:rsidP="00F409D8">
      <w:pPr>
        <w:numPr>
          <w:ilvl w:val="0"/>
          <w:numId w:val="2"/>
        </w:numPr>
        <w:rPr>
          <w:lang w:val="en-CA" w:eastAsia="de-DE"/>
        </w:rPr>
      </w:pPr>
      <w:r w:rsidRPr="00F41B80">
        <w:rPr>
          <w:lang w:val="en-CA" w:eastAsia="de-DE"/>
        </w:rPr>
        <w:t xml:space="preserve">Deblocking </w:t>
      </w:r>
      <w:r w:rsidR="00461348" w:rsidRPr="00F41B80">
        <w:rPr>
          <w:lang w:val="en-CA" w:eastAsia="de-DE"/>
        </w:rPr>
        <w:t xml:space="preserve">filter </w:t>
      </w:r>
      <w:r w:rsidR="00B877C7" w:rsidRPr="00F41B80">
        <w:rPr>
          <w:lang w:val="en-CA" w:eastAsia="de-DE"/>
        </w:rPr>
        <w:t xml:space="preserve">basically </w:t>
      </w:r>
      <w:r w:rsidR="00461348" w:rsidRPr="00F41B80">
        <w:rPr>
          <w:lang w:val="en-CA" w:eastAsia="de-DE"/>
        </w:rPr>
        <w:t xml:space="preserve">similar to </w:t>
      </w:r>
      <w:r w:rsidR="00B877C7" w:rsidRPr="00F41B80">
        <w:rPr>
          <w:lang w:val="en-CA" w:eastAsia="de-DE"/>
        </w:rPr>
        <w:t>HEVC/</w:t>
      </w:r>
      <w:r w:rsidR="00461348" w:rsidRPr="00F41B80">
        <w:rPr>
          <w:lang w:val="en-CA" w:eastAsia="de-DE"/>
        </w:rPr>
        <w:t>JEM</w:t>
      </w:r>
      <w:r w:rsidR="00B877C7" w:rsidRPr="00F41B80">
        <w:rPr>
          <w:lang w:val="en-CA" w:eastAsia="de-DE"/>
        </w:rPr>
        <w:t>, longer filter support for certain cases</w:t>
      </w:r>
    </w:p>
    <w:p w14:paraId="4B2F414C" w14:textId="69B4F0BA" w:rsidR="00B877C7" w:rsidRPr="00F41B80" w:rsidRDefault="00B877C7" w:rsidP="00F409D8">
      <w:pPr>
        <w:numPr>
          <w:ilvl w:val="0"/>
          <w:numId w:val="2"/>
        </w:numPr>
        <w:rPr>
          <w:lang w:val="en-CA" w:eastAsia="de-DE"/>
        </w:rPr>
      </w:pPr>
      <w:r w:rsidRPr="00F41B80">
        <w:rPr>
          <w:lang w:val="en-CA" w:eastAsia="de-DE"/>
        </w:rPr>
        <w:t>Adaptive loop filter similar to JEM, modified classification methods and filter support</w:t>
      </w:r>
    </w:p>
    <w:p w14:paraId="747372ED" w14:textId="258738B3" w:rsidR="00061857" w:rsidRPr="00F41B80" w:rsidRDefault="00461348" w:rsidP="00F409D8">
      <w:pPr>
        <w:numPr>
          <w:ilvl w:val="0"/>
          <w:numId w:val="2"/>
        </w:numPr>
        <w:rPr>
          <w:lang w:val="en-CA" w:eastAsia="de-DE"/>
        </w:rPr>
      </w:pPr>
      <w:r w:rsidRPr="00F41B80">
        <w:rPr>
          <w:lang w:val="en-CA" w:eastAsia="de-DE"/>
        </w:rPr>
        <w:t xml:space="preserve">Template matching tools (decoder side) </w:t>
      </w:r>
      <w:r w:rsidR="00B877C7" w:rsidRPr="00F41B80">
        <w:rPr>
          <w:lang w:val="en-CA" w:eastAsia="de-DE"/>
        </w:rPr>
        <w:t>for purposes of mode/MV derivation and sample prediction both in intra and inter coding</w:t>
      </w:r>
      <w:r w:rsidRPr="00F41B80">
        <w:rPr>
          <w:lang w:val="en-CA" w:eastAsia="de-DE"/>
        </w:rPr>
        <w:t xml:space="preserve"> JEM</w:t>
      </w:r>
    </w:p>
    <w:p w14:paraId="0C0CEE01" w14:textId="6CDADBFD" w:rsidR="00061857" w:rsidRPr="00F41B80" w:rsidRDefault="00B877C7" w:rsidP="00F409D8">
      <w:pPr>
        <w:numPr>
          <w:ilvl w:val="0"/>
          <w:numId w:val="2"/>
        </w:numPr>
        <w:rPr>
          <w:lang w:val="en-CA" w:eastAsia="de-DE"/>
        </w:rPr>
      </w:pPr>
      <w:r w:rsidRPr="00F41B80">
        <w:rPr>
          <w:lang w:val="en-CA" w:eastAsia="de-DE"/>
        </w:rPr>
        <w:t>Mostly conventional concepts for q</w:t>
      </w:r>
      <w:r w:rsidR="00461348" w:rsidRPr="00F41B80">
        <w:rPr>
          <w:lang w:val="en-CA" w:eastAsia="de-DE"/>
        </w:rPr>
        <w:t xml:space="preserve">uantization </w:t>
      </w:r>
      <w:r w:rsidRPr="00F41B80">
        <w:rPr>
          <w:lang w:val="en-CA" w:eastAsia="de-DE"/>
        </w:rPr>
        <w:t>and</w:t>
      </w:r>
      <w:r w:rsidR="00461348" w:rsidRPr="00F41B80">
        <w:rPr>
          <w:lang w:val="en-CA" w:eastAsia="de-DE"/>
        </w:rPr>
        <w:t xml:space="preserve"> context-adaptive arithmetic coding</w:t>
      </w:r>
      <w:r w:rsidRPr="00F41B80">
        <w:rPr>
          <w:lang w:val="en-CA" w:eastAsia="de-DE"/>
        </w:rPr>
        <w:t>, the latter with higher precision compared to HEVC</w:t>
      </w:r>
    </w:p>
    <w:p w14:paraId="6713523C" w14:textId="03BE2443" w:rsidR="00061857" w:rsidRPr="00F41B80" w:rsidRDefault="003C5D02" w:rsidP="003C5D02">
      <w:pPr>
        <w:rPr>
          <w:lang w:val="en-CA" w:eastAsia="de-DE"/>
        </w:rPr>
      </w:pPr>
      <w:r w:rsidRPr="00F41B80">
        <w:rPr>
          <w:lang w:val="en-CA" w:eastAsia="de-DE"/>
        </w:rPr>
        <w:t xml:space="preserve">Some </w:t>
      </w:r>
      <w:r w:rsidR="00D13694">
        <w:rPr>
          <w:lang w:val="en-CA" w:eastAsia="de-DE"/>
        </w:rPr>
        <w:t xml:space="preserve">highlighted </w:t>
      </w:r>
      <w:r w:rsidRPr="00F41B80">
        <w:rPr>
          <w:lang w:val="en-CA" w:eastAsia="de-DE"/>
        </w:rPr>
        <w:t>e</w:t>
      </w:r>
      <w:r w:rsidR="00461348" w:rsidRPr="00F41B80">
        <w:rPr>
          <w:lang w:val="en-CA" w:eastAsia="de-DE"/>
        </w:rPr>
        <w:t xml:space="preserve">lements </w:t>
      </w:r>
      <w:r w:rsidRPr="00F41B80">
        <w:rPr>
          <w:lang w:val="en-CA" w:eastAsia="de-DE"/>
        </w:rPr>
        <w:t>found in</w:t>
      </w:r>
      <w:r w:rsidR="003E1A13" w:rsidRPr="00F41B80">
        <w:rPr>
          <w:lang w:val="en-CA" w:eastAsia="de-DE"/>
        </w:rPr>
        <w:t xml:space="preserve"> individual proposals</w:t>
      </w:r>
      <w:r w:rsidRPr="00F41B80">
        <w:rPr>
          <w:lang w:val="en-CA" w:eastAsia="de-DE"/>
        </w:rPr>
        <w:t xml:space="preserve"> were</w:t>
      </w:r>
      <w:r w:rsidR="00461348" w:rsidRPr="00F41B80">
        <w:rPr>
          <w:lang w:val="en-CA" w:eastAsia="de-DE"/>
        </w:rPr>
        <w:t>:</w:t>
      </w:r>
    </w:p>
    <w:p w14:paraId="6B46B8A3" w14:textId="77777777" w:rsidR="00061857" w:rsidRPr="00F41B80" w:rsidRDefault="00461348" w:rsidP="00F409D8">
      <w:pPr>
        <w:numPr>
          <w:ilvl w:val="0"/>
          <w:numId w:val="2"/>
        </w:numPr>
        <w:rPr>
          <w:lang w:val="en-CA" w:eastAsia="de-DE"/>
        </w:rPr>
      </w:pPr>
      <w:r w:rsidRPr="00F41B80">
        <w:rPr>
          <w:lang w:val="en-CA" w:eastAsia="de-DE"/>
        </w:rPr>
        <w:t xml:space="preserve">Neural networks for prediction, loop filtering, </w:t>
      </w:r>
      <w:proofErr w:type="spellStart"/>
      <w:r w:rsidRPr="00F41B80">
        <w:rPr>
          <w:lang w:val="en-CA" w:eastAsia="de-DE"/>
        </w:rPr>
        <w:t>upsampling</w:t>
      </w:r>
      <w:proofErr w:type="spellEnd"/>
    </w:p>
    <w:p w14:paraId="5377ED5F" w14:textId="62B2DAB2" w:rsidR="003E1A13" w:rsidRPr="00F41B80" w:rsidRDefault="003E1A13" w:rsidP="00F409D8">
      <w:pPr>
        <w:numPr>
          <w:ilvl w:val="0"/>
          <w:numId w:val="2"/>
        </w:numPr>
        <w:rPr>
          <w:lang w:val="en-CA" w:eastAsia="de-DE"/>
        </w:rPr>
      </w:pPr>
      <w:r w:rsidRPr="00F41B80">
        <w:rPr>
          <w:lang w:val="en-CA" w:eastAsia="de-DE"/>
        </w:rPr>
        <w:lastRenderedPageBreak/>
        <w:t>Additional elements using template matching</w:t>
      </w:r>
    </w:p>
    <w:p w14:paraId="3ADA45C1" w14:textId="027CD9DA" w:rsidR="003E1A13" w:rsidRPr="00F41B80" w:rsidRDefault="003E1A13" w:rsidP="00F409D8">
      <w:pPr>
        <w:numPr>
          <w:ilvl w:val="0"/>
          <w:numId w:val="2"/>
        </w:numPr>
        <w:rPr>
          <w:lang w:val="en-CA" w:eastAsia="de-DE"/>
        </w:rPr>
      </w:pPr>
      <w:r w:rsidRPr="00F41B80">
        <w:rPr>
          <w:lang w:val="en-CA" w:eastAsia="de-DE"/>
        </w:rPr>
        <w:t>Intra block copy / current picture referencing</w:t>
      </w:r>
    </w:p>
    <w:p w14:paraId="13263430" w14:textId="55C299F6" w:rsidR="00061857" w:rsidRPr="00F41B80" w:rsidRDefault="00461348" w:rsidP="00F409D8">
      <w:pPr>
        <w:numPr>
          <w:ilvl w:val="0"/>
          <w:numId w:val="2"/>
        </w:numPr>
        <w:rPr>
          <w:lang w:val="en-CA" w:eastAsia="de-DE"/>
        </w:rPr>
      </w:pPr>
      <w:r w:rsidRPr="00F41B80">
        <w:rPr>
          <w:lang w:val="en-CA" w:eastAsia="de-DE"/>
        </w:rPr>
        <w:t xml:space="preserve">Additional non-linear </w:t>
      </w:r>
      <w:r w:rsidR="003E1A13" w:rsidRPr="00F41B80">
        <w:rPr>
          <w:lang w:val="en-CA" w:eastAsia="de-DE"/>
        </w:rPr>
        <w:t xml:space="preserve">and statistics-based </w:t>
      </w:r>
      <w:r w:rsidRPr="00F41B80">
        <w:rPr>
          <w:lang w:val="en-CA" w:eastAsia="de-DE"/>
        </w:rPr>
        <w:t>loop filters</w:t>
      </w:r>
    </w:p>
    <w:p w14:paraId="3BACC95D" w14:textId="62C88FEC" w:rsidR="00061857" w:rsidRPr="00F41B80" w:rsidRDefault="003C5D02" w:rsidP="00F409D8">
      <w:pPr>
        <w:numPr>
          <w:ilvl w:val="0"/>
          <w:numId w:val="2"/>
        </w:numPr>
        <w:rPr>
          <w:lang w:val="en-CA" w:eastAsia="de-DE"/>
        </w:rPr>
      </w:pPr>
      <w:r w:rsidRPr="00F41B80">
        <w:rPr>
          <w:lang w:val="en-CA" w:eastAsia="de-DE"/>
        </w:rPr>
        <w:t>Additional l</w:t>
      </w:r>
      <w:r w:rsidR="00461348" w:rsidRPr="00F41B80">
        <w:rPr>
          <w:lang w:val="en-CA" w:eastAsia="de-DE"/>
        </w:rPr>
        <w:t xml:space="preserve">inear and non-linear </w:t>
      </w:r>
      <w:r w:rsidR="003E1A13" w:rsidRPr="00F41B80">
        <w:rPr>
          <w:lang w:val="en-CA" w:eastAsia="de-DE"/>
        </w:rPr>
        <w:t xml:space="preserve">elements </w:t>
      </w:r>
      <w:r w:rsidR="00461348" w:rsidRPr="00F41B80">
        <w:rPr>
          <w:lang w:val="en-CA" w:eastAsia="de-DE"/>
        </w:rPr>
        <w:t>in prediction</w:t>
      </w:r>
    </w:p>
    <w:p w14:paraId="6EB5C9E7" w14:textId="491BC382" w:rsidR="00061857" w:rsidRPr="00F41B80" w:rsidRDefault="003E1A13" w:rsidP="00F409D8">
      <w:pPr>
        <w:numPr>
          <w:ilvl w:val="0"/>
          <w:numId w:val="2"/>
        </w:numPr>
        <w:rPr>
          <w:lang w:val="en-CA" w:eastAsia="de-DE"/>
        </w:rPr>
      </w:pPr>
      <w:r w:rsidRPr="00F41B80">
        <w:rPr>
          <w:lang w:val="en-CA" w:eastAsia="de-DE"/>
        </w:rPr>
        <w:t>Finer</w:t>
      </w:r>
      <w:r w:rsidR="00461348" w:rsidRPr="00F41B80">
        <w:rPr>
          <w:lang w:val="en-CA" w:eastAsia="de-DE"/>
        </w:rPr>
        <w:t xml:space="preserve"> partitioning</w:t>
      </w:r>
      <w:r w:rsidRPr="00F41B80">
        <w:rPr>
          <w:lang w:val="en-CA" w:eastAsia="de-DE"/>
        </w:rPr>
        <w:t>: Asymmetric, geometric</w:t>
      </w:r>
    </w:p>
    <w:p w14:paraId="5E03A599" w14:textId="7ADD8C83" w:rsidR="00061857" w:rsidRPr="00F41B80" w:rsidRDefault="003C5D02" w:rsidP="00F409D8">
      <w:pPr>
        <w:tabs>
          <w:tab w:val="clear" w:pos="360"/>
          <w:tab w:val="clear" w:pos="720"/>
          <w:tab w:val="clear" w:pos="1080"/>
          <w:tab w:val="clear" w:pos="1440"/>
        </w:tabs>
        <w:kinsoku w:val="0"/>
        <w:autoSpaceDE/>
        <w:autoSpaceDN/>
        <w:adjustRightInd/>
        <w:rPr>
          <w:lang w:val="en-CA" w:eastAsia="de-DE"/>
        </w:rPr>
      </w:pPr>
      <w:r w:rsidRPr="00F41B80">
        <w:rPr>
          <w:lang w:val="en-CA" w:eastAsia="de-DE"/>
        </w:rPr>
        <w:t>For HDR, m</w:t>
      </w:r>
      <w:r w:rsidR="003E1A13" w:rsidRPr="00F41B80">
        <w:rPr>
          <w:lang w:val="en-CA" w:eastAsia="de-DE"/>
        </w:rPr>
        <w:t>ost proposals</w:t>
      </w:r>
      <w:r w:rsidR="00461348" w:rsidRPr="00F41B80">
        <w:rPr>
          <w:lang w:val="en-CA" w:eastAsia="de-DE"/>
        </w:rPr>
        <w:t xml:space="preserve"> </w:t>
      </w:r>
      <w:r w:rsidRPr="00F41B80">
        <w:rPr>
          <w:lang w:val="en-CA" w:eastAsia="de-DE"/>
        </w:rPr>
        <w:t xml:space="preserve">suggested </w:t>
      </w:r>
      <w:r w:rsidR="00461348" w:rsidRPr="00F41B80">
        <w:rPr>
          <w:lang w:val="en-CA" w:eastAsia="de-DE"/>
        </w:rPr>
        <w:t>us</w:t>
      </w:r>
      <w:r w:rsidRPr="00F41B80">
        <w:rPr>
          <w:lang w:val="en-CA" w:eastAsia="de-DE"/>
        </w:rPr>
        <w:t>ing the</w:t>
      </w:r>
      <w:r w:rsidR="00461348" w:rsidRPr="00F41B80">
        <w:rPr>
          <w:lang w:val="en-CA" w:eastAsia="de-DE"/>
        </w:rPr>
        <w:t xml:space="preserve"> same </w:t>
      </w:r>
      <w:r w:rsidR="00D13694">
        <w:rPr>
          <w:lang w:val="en-CA" w:eastAsia="de-DE"/>
        </w:rPr>
        <w:t>basic coding scheme</w:t>
      </w:r>
      <w:r w:rsidR="00D13694" w:rsidRPr="00F41B80">
        <w:rPr>
          <w:lang w:val="en-CA" w:eastAsia="de-DE"/>
        </w:rPr>
        <w:t xml:space="preserve"> </w:t>
      </w:r>
      <w:r w:rsidR="003E1A13" w:rsidRPr="00F41B80">
        <w:rPr>
          <w:lang w:val="en-CA" w:eastAsia="de-DE"/>
        </w:rPr>
        <w:t xml:space="preserve">as </w:t>
      </w:r>
      <w:r w:rsidR="00D13694">
        <w:rPr>
          <w:lang w:val="en-CA" w:eastAsia="de-DE"/>
        </w:rPr>
        <w:t>for</w:t>
      </w:r>
      <w:r w:rsidR="00D13694" w:rsidRPr="00F41B80">
        <w:rPr>
          <w:lang w:val="en-CA" w:eastAsia="de-DE"/>
        </w:rPr>
        <w:t xml:space="preserve"> </w:t>
      </w:r>
      <w:r w:rsidR="003E1A13" w:rsidRPr="00F41B80">
        <w:rPr>
          <w:lang w:val="en-CA" w:eastAsia="de-DE"/>
        </w:rPr>
        <w:t xml:space="preserve">SDR, </w:t>
      </w:r>
      <w:r w:rsidR="00461348" w:rsidRPr="00F41B80">
        <w:rPr>
          <w:lang w:val="en-CA" w:eastAsia="de-DE"/>
        </w:rPr>
        <w:t xml:space="preserve">with </w:t>
      </w:r>
      <w:r w:rsidRPr="00F41B80">
        <w:rPr>
          <w:lang w:val="en-CA" w:eastAsia="de-DE"/>
        </w:rPr>
        <w:t xml:space="preserve">some additional </w:t>
      </w:r>
      <w:r w:rsidR="00461348" w:rsidRPr="00F41B80">
        <w:rPr>
          <w:lang w:val="en-CA" w:eastAsia="de-DE"/>
        </w:rPr>
        <w:t xml:space="preserve">out-of-loop processing and </w:t>
      </w:r>
      <w:r w:rsidRPr="00F41B80">
        <w:rPr>
          <w:lang w:val="en-CA" w:eastAsia="de-DE"/>
        </w:rPr>
        <w:t xml:space="preserve">additional encoder optimization. However, </w:t>
      </w:r>
      <w:r w:rsidR="003D3533">
        <w:rPr>
          <w:lang w:val="en-CA" w:eastAsia="de-DE"/>
        </w:rPr>
        <w:t>s</w:t>
      </w:r>
      <w:r w:rsidR="00461348" w:rsidRPr="00F41B80">
        <w:rPr>
          <w:lang w:val="en-CA" w:eastAsia="de-DE"/>
        </w:rPr>
        <w:t xml:space="preserve">ome proposals </w:t>
      </w:r>
      <w:r w:rsidRPr="00F41B80">
        <w:rPr>
          <w:lang w:val="en-CA" w:eastAsia="de-DE"/>
        </w:rPr>
        <w:t xml:space="preserve">also had </w:t>
      </w:r>
      <w:r w:rsidR="00461348" w:rsidRPr="00F41B80">
        <w:rPr>
          <w:lang w:val="en-CA" w:eastAsia="de-DE"/>
        </w:rPr>
        <w:t>in-loop HDR</w:t>
      </w:r>
      <w:r w:rsidRPr="00F41B80">
        <w:rPr>
          <w:lang w:val="en-CA" w:eastAsia="de-DE"/>
        </w:rPr>
        <w:t>-specific</w:t>
      </w:r>
      <w:r w:rsidR="00461348" w:rsidRPr="00F41B80">
        <w:rPr>
          <w:lang w:val="en-CA" w:eastAsia="de-DE"/>
        </w:rPr>
        <w:t xml:space="preserve"> tools</w:t>
      </w:r>
      <w:r w:rsidRPr="00F41B80">
        <w:rPr>
          <w:lang w:val="en-CA" w:eastAsia="de-DE"/>
        </w:rPr>
        <w:t xml:space="preserve"> such as</w:t>
      </w:r>
      <w:r w:rsidR="00D13694">
        <w:rPr>
          <w:lang w:val="en-CA" w:eastAsia="de-DE"/>
        </w:rPr>
        <w:t>:</w:t>
      </w:r>
    </w:p>
    <w:p w14:paraId="4CF4D066" w14:textId="097243A4" w:rsidR="00061857" w:rsidRPr="00F41B80" w:rsidRDefault="00461348" w:rsidP="00F409D8">
      <w:pPr>
        <w:numPr>
          <w:ilvl w:val="0"/>
          <w:numId w:val="2"/>
        </w:numPr>
        <w:rPr>
          <w:lang w:val="en-CA" w:eastAsia="de-DE"/>
        </w:rPr>
      </w:pPr>
      <w:r w:rsidRPr="00F41B80">
        <w:rPr>
          <w:lang w:val="en-CA" w:eastAsia="de-DE"/>
        </w:rPr>
        <w:t xml:space="preserve">In-loop </w:t>
      </w:r>
      <w:r w:rsidR="003D3533">
        <w:rPr>
          <w:lang w:val="en-CA" w:eastAsia="de-DE"/>
        </w:rPr>
        <w:t>“</w:t>
      </w:r>
      <w:r w:rsidRPr="00F41B80">
        <w:rPr>
          <w:lang w:val="en-CA" w:eastAsia="de-DE"/>
        </w:rPr>
        <w:t>reshaping</w:t>
      </w:r>
      <w:r w:rsidR="003D3533">
        <w:rPr>
          <w:lang w:val="en-CA" w:eastAsia="de-DE"/>
        </w:rPr>
        <w:t>”</w:t>
      </w:r>
    </w:p>
    <w:p w14:paraId="66EBAF85" w14:textId="77777777" w:rsidR="00061857" w:rsidRPr="00F41B80" w:rsidRDefault="00461348" w:rsidP="00F409D8">
      <w:pPr>
        <w:numPr>
          <w:ilvl w:val="0"/>
          <w:numId w:val="2"/>
        </w:numPr>
        <w:rPr>
          <w:lang w:val="en-CA" w:eastAsia="de-DE"/>
        </w:rPr>
      </w:pPr>
      <w:r w:rsidRPr="00F41B80">
        <w:rPr>
          <w:lang w:val="en-CA" w:eastAsia="de-DE"/>
        </w:rPr>
        <w:t>Inferred QP</w:t>
      </w:r>
    </w:p>
    <w:p w14:paraId="7AB972AE" w14:textId="77777777" w:rsidR="00061857" w:rsidRPr="00F41B80" w:rsidRDefault="00461348" w:rsidP="00F409D8">
      <w:pPr>
        <w:numPr>
          <w:ilvl w:val="0"/>
          <w:numId w:val="2"/>
        </w:numPr>
        <w:rPr>
          <w:lang w:val="en-CA" w:eastAsia="de-DE"/>
        </w:rPr>
      </w:pPr>
      <w:r w:rsidRPr="00F41B80">
        <w:rPr>
          <w:lang w:val="en-CA" w:eastAsia="de-DE"/>
        </w:rPr>
        <w:t>Internal bit-depth increase</w:t>
      </w:r>
    </w:p>
    <w:p w14:paraId="37717698" w14:textId="77777777" w:rsidR="00061857" w:rsidRPr="00F41B80" w:rsidRDefault="00461348" w:rsidP="00F409D8">
      <w:pPr>
        <w:numPr>
          <w:ilvl w:val="0"/>
          <w:numId w:val="2"/>
        </w:numPr>
        <w:rPr>
          <w:lang w:val="en-CA" w:eastAsia="de-DE"/>
        </w:rPr>
      </w:pPr>
      <w:r w:rsidRPr="00F41B80">
        <w:rPr>
          <w:lang w:val="en-CA" w:eastAsia="de-DE"/>
        </w:rPr>
        <w:t>Modified loop filters</w:t>
      </w:r>
    </w:p>
    <w:p w14:paraId="0C8BCB1F" w14:textId="2AACCFFB" w:rsidR="00061857" w:rsidRPr="00F41B80" w:rsidRDefault="003C5D02" w:rsidP="00F409D8">
      <w:pPr>
        <w:tabs>
          <w:tab w:val="clear" w:pos="360"/>
          <w:tab w:val="clear" w:pos="720"/>
          <w:tab w:val="clear" w:pos="1080"/>
          <w:tab w:val="clear" w:pos="1440"/>
        </w:tabs>
        <w:kinsoku w:val="0"/>
        <w:autoSpaceDE/>
        <w:autoSpaceDN/>
        <w:adjustRightInd/>
        <w:rPr>
          <w:lang w:val="en-CA" w:eastAsia="de-DE"/>
        </w:rPr>
      </w:pPr>
      <w:r w:rsidRPr="00F41B80">
        <w:rPr>
          <w:lang w:val="en-CA" w:eastAsia="de-DE"/>
        </w:rPr>
        <w:t xml:space="preserve">For 360° video, a </w:t>
      </w:r>
      <w:r w:rsidR="00D13694">
        <w:rPr>
          <w:lang w:val="en-CA" w:eastAsia="de-DE"/>
        </w:rPr>
        <w:t>substantial</w:t>
      </w:r>
      <w:r w:rsidR="00D13694" w:rsidRPr="00F41B80">
        <w:rPr>
          <w:lang w:val="en-CA" w:eastAsia="de-DE"/>
        </w:rPr>
        <w:t xml:space="preserve"> </w:t>
      </w:r>
      <w:r w:rsidRPr="00F41B80">
        <w:rPr>
          <w:lang w:val="en-CA" w:eastAsia="de-DE"/>
        </w:rPr>
        <w:t xml:space="preserve">variety of </w:t>
      </w:r>
      <w:r w:rsidR="003E1A13" w:rsidRPr="00F41B80">
        <w:rPr>
          <w:lang w:val="en-CA" w:eastAsia="de-DE"/>
        </w:rPr>
        <w:t xml:space="preserve">projection formats </w:t>
      </w:r>
      <w:r w:rsidRPr="00F41B80">
        <w:rPr>
          <w:lang w:val="en-CA" w:eastAsia="de-DE"/>
        </w:rPr>
        <w:t xml:space="preserve">was used, </w:t>
      </w:r>
      <w:r w:rsidR="00D13694">
        <w:rPr>
          <w:lang w:val="en-CA" w:eastAsia="de-DE"/>
        </w:rPr>
        <w:t>although</w:t>
      </w:r>
      <w:r w:rsidR="00D13694" w:rsidRPr="00F41B80">
        <w:rPr>
          <w:lang w:val="en-CA" w:eastAsia="de-DE"/>
        </w:rPr>
        <w:t xml:space="preserve"> </w:t>
      </w:r>
      <w:r w:rsidRPr="00F41B80">
        <w:rPr>
          <w:lang w:val="en-CA" w:eastAsia="de-DE"/>
        </w:rPr>
        <w:t xml:space="preserve">several proposals used the equiangular cube map </w:t>
      </w:r>
      <w:r w:rsidR="00D13694">
        <w:rPr>
          <w:lang w:val="en-CA" w:eastAsia="de-DE"/>
        </w:rPr>
        <w:t xml:space="preserve">projection </w:t>
      </w:r>
      <w:r w:rsidRPr="00F41B80">
        <w:rPr>
          <w:lang w:val="en-CA" w:eastAsia="de-DE"/>
        </w:rPr>
        <w:t>(</w:t>
      </w:r>
      <w:r w:rsidR="003E1A13" w:rsidRPr="00F41B80">
        <w:rPr>
          <w:lang w:val="en-CA" w:eastAsia="de-DE"/>
        </w:rPr>
        <w:t>EAP</w:t>
      </w:r>
      <w:r w:rsidRPr="00F41B80">
        <w:rPr>
          <w:lang w:val="en-CA" w:eastAsia="de-DE"/>
        </w:rPr>
        <w:t>)</w:t>
      </w:r>
      <w:r w:rsidR="003E1A13" w:rsidRPr="00F41B80">
        <w:rPr>
          <w:lang w:val="en-CA" w:eastAsia="de-DE"/>
        </w:rPr>
        <w:t xml:space="preserve"> </w:t>
      </w:r>
      <w:r w:rsidRPr="00F41B80">
        <w:rPr>
          <w:lang w:val="en-CA" w:eastAsia="de-DE"/>
        </w:rPr>
        <w:t xml:space="preserve">with some individual modifications of face arrangements. </w:t>
      </w:r>
      <w:r w:rsidR="00461348" w:rsidRPr="00F41B80">
        <w:rPr>
          <w:lang w:val="en-CA" w:eastAsia="de-DE"/>
        </w:rPr>
        <w:t xml:space="preserve">8 </w:t>
      </w:r>
      <w:r w:rsidRPr="00F41B80">
        <w:rPr>
          <w:lang w:val="en-CA" w:eastAsia="de-DE"/>
        </w:rPr>
        <w:t xml:space="preserve">out of 12 </w:t>
      </w:r>
      <w:r w:rsidR="00461348" w:rsidRPr="00F41B80">
        <w:rPr>
          <w:lang w:val="en-CA" w:eastAsia="de-DE"/>
        </w:rPr>
        <w:t xml:space="preserve">proposals </w:t>
      </w:r>
      <w:r w:rsidR="00D13694">
        <w:rPr>
          <w:lang w:val="en-CA" w:eastAsia="de-DE"/>
        </w:rPr>
        <w:t>included aspects having a</w:t>
      </w:r>
      <w:r w:rsidRPr="00F41B80">
        <w:rPr>
          <w:lang w:val="en-CA" w:eastAsia="de-DE"/>
        </w:rPr>
        <w:t xml:space="preserve"> specific</w:t>
      </w:r>
      <w:r w:rsidR="00461348" w:rsidRPr="00F41B80">
        <w:rPr>
          <w:lang w:val="en-CA" w:eastAsia="de-DE"/>
        </w:rPr>
        <w:t xml:space="preserve"> effect on the coding loop, </w:t>
      </w:r>
      <w:r w:rsidRPr="00F41B80">
        <w:rPr>
          <w:lang w:val="en-CA" w:eastAsia="de-DE"/>
        </w:rPr>
        <w:t xml:space="preserve">in particular by </w:t>
      </w:r>
      <w:r w:rsidR="00461348" w:rsidRPr="00F41B80">
        <w:rPr>
          <w:lang w:val="en-CA" w:eastAsia="de-DE"/>
        </w:rPr>
        <w:t xml:space="preserve">proposing coding </w:t>
      </w:r>
      <w:r w:rsidR="003E1A13" w:rsidRPr="00F41B80">
        <w:rPr>
          <w:lang w:val="en-CA" w:eastAsia="de-DE"/>
        </w:rPr>
        <w:t xml:space="preserve">tools where </w:t>
      </w:r>
      <w:r w:rsidRPr="00F41B80">
        <w:rPr>
          <w:lang w:val="en-CA" w:eastAsia="de-DE"/>
        </w:rPr>
        <w:t xml:space="preserve">the </w:t>
      </w:r>
      <w:r w:rsidR="003E1A13" w:rsidRPr="00F41B80">
        <w:rPr>
          <w:lang w:val="en-CA" w:eastAsia="de-DE"/>
        </w:rPr>
        <w:t>d</w:t>
      </w:r>
      <w:r w:rsidR="00461348" w:rsidRPr="00F41B80">
        <w:rPr>
          <w:lang w:val="en-CA" w:eastAsia="de-DE"/>
        </w:rPr>
        <w:t xml:space="preserve">ecoder </w:t>
      </w:r>
      <w:r w:rsidRPr="00F41B80">
        <w:rPr>
          <w:lang w:val="en-CA" w:eastAsia="de-DE"/>
        </w:rPr>
        <w:t>requires</w:t>
      </w:r>
      <w:r w:rsidR="003E1A13" w:rsidRPr="00F41B80">
        <w:rPr>
          <w:lang w:val="en-CA" w:eastAsia="de-DE"/>
        </w:rPr>
        <w:t xml:space="preserve"> </w:t>
      </w:r>
      <w:r w:rsidR="00461348" w:rsidRPr="00F41B80">
        <w:rPr>
          <w:lang w:val="en-CA" w:eastAsia="de-DE"/>
        </w:rPr>
        <w:t>know</w:t>
      </w:r>
      <w:r w:rsidR="003E1A13" w:rsidRPr="00F41B80">
        <w:rPr>
          <w:lang w:val="en-CA" w:eastAsia="de-DE"/>
        </w:rPr>
        <w:t>ledge about</w:t>
      </w:r>
      <w:r w:rsidR="00461348" w:rsidRPr="00F41B80">
        <w:rPr>
          <w:lang w:val="en-CA" w:eastAsia="de-DE"/>
        </w:rPr>
        <w:t xml:space="preserve"> </w:t>
      </w:r>
      <w:r w:rsidR="00D13694">
        <w:rPr>
          <w:lang w:val="en-CA" w:eastAsia="de-DE"/>
        </w:rPr>
        <w:t xml:space="preserve">the </w:t>
      </w:r>
      <w:r w:rsidR="00461348" w:rsidRPr="00F41B80">
        <w:rPr>
          <w:lang w:val="en-CA" w:eastAsia="de-DE"/>
        </w:rPr>
        <w:t xml:space="preserve">positions </w:t>
      </w:r>
      <w:r w:rsidR="00D13694">
        <w:rPr>
          <w:lang w:val="en-CA" w:eastAsia="de-DE"/>
        </w:rPr>
        <w:t xml:space="preserve">and orientations </w:t>
      </w:r>
      <w:r w:rsidR="00461348" w:rsidRPr="00F41B80">
        <w:rPr>
          <w:lang w:val="en-CA" w:eastAsia="de-DE"/>
        </w:rPr>
        <w:t>of face boundaries</w:t>
      </w:r>
      <w:r w:rsidRPr="00F41B80">
        <w:rPr>
          <w:lang w:val="en-CA" w:eastAsia="de-DE"/>
        </w:rPr>
        <w:t>. This was used to d</w:t>
      </w:r>
      <w:r w:rsidR="00461348" w:rsidRPr="00F41B80">
        <w:rPr>
          <w:lang w:val="en-CA" w:eastAsia="de-DE"/>
        </w:rPr>
        <w:t>isabl</w:t>
      </w:r>
      <w:r w:rsidR="00D13694">
        <w:rPr>
          <w:lang w:val="en-CA" w:eastAsia="de-DE"/>
        </w:rPr>
        <w:t>e</w:t>
      </w:r>
      <w:r w:rsidRPr="00F41B80">
        <w:rPr>
          <w:lang w:val="en-CA" w:eastAsia="de-DE"/>
        </w:rPr>
        <w:t xml:space="preserve"> or </w:t>
      </w:r>
      <w:r w:rsidR="00461348" w:rsidRPr="00F41B80">
        <w:rPr>
          <w:lang w:val="en-CA" w:eastAsia="de-DE"/>
        </w:rPr>
        <w:t xml:space="preserve">modify coding tools </w:t>
      </w:r>
      <w:r w:rsidRPr="00F41B80">
        <w:rPr>
          <w:lang w:val="en-CA" w:eastAsia="de-DE"/>
        </w:rPr>
        <w:t xml:space="preserve">at such positions, in order </w:t>
      </w:r>
      <w:r w:rsidR="00461348" w:rsidRPr="00F41B80">
        <w:rPr>
          <w:lang w:val="en-CA" w:eastAsia="de-DE"/>
        </w:rPr>
        <w:t xml:space="preserve">to avoid using "wrong" neighbors, or </w:t>
      </w:r>
      <w:r w:rsidR="00D13694">
        <w:rPr>
          <w:lang w:val="en-CA" w:eastAsia="de-DE"/>
        </w:rPr>
        <w:t xml:space="preserve">to </w:t>
      </w:r>
      <w:r w:rsidR="00461348" w:rsidRPr="00F41B80">
        <w:rPr>
          <w:lang w:val="en-CA" w:eastAsia="de-DE"/>
        </w:rPr>
        <w:t>use correct spherical neighbors (e.g.</w:t>
      </w:r>
      <w:r w:rsidR="00D13694">
        <w:rPr>
          <w:lang w:val="en-CA" w:eastAsia="de-DE"/>
        </w:rPr>
        <w:t>, for</w:t>
      </w:r>
      <w:r w:rsidR="00461348" w:rsidRPr="00F41B80">
        <w:rPr>
          <w:lang w:val="en-CA" w:eastAsia="de-DE"/>
        </w:rPr>
        <w:t xml:space="preserve"> intra pred</w:t>
      </w:r>
      <w:r w:rsidR="00D13694">
        <w:rPr>
          <w:lang w:val="en-CA" w:eastAsia="de-DE"/>
        </w:rPr>
        <w:t>iction</w:t>
      </w:r>
      <w:r w:rsidR="00461348" w:rsidRPr="00F41B80">
        <w:rPr>
          <w:lang w:val="en-CA" w:eastAsia="de-DE"/>
        </w:rPr>
        <w:t>, loop filter</w:t>
      </w:r>
      <w:r w:rsidR="00D13694">
        <w:rPr>
          <w:lang w:val="en-CA" w:eastAsia="de-DE"/>
        </w:rPr>
        <w:t>ing</w:t>
      </w:r>
      <w:r w:rsidR="00461348" w:rsidRPr="00F41B80">
        <w:rPr>
          <w:lang w:val="en-CA" w:eastAsia="de-DE"/>
        </w:rPr>
        <w:t>, CABAC context</w:t>
      </w:r>
      <w:r w:rsidR="00D13694">
        <w:rPr>
          <w:lang w:val="en-CA" w:eastAsia="de-DE"/>
        </w:rPr>
        <w:t xml:space="preserve"> determination</w:t>
      </w:r>
      <w:r w:rsidR="00461348" w:rsidRPr="00F41B80">
        <w:rPr>
          <w:lang w:val="en-CA" w:eastAsia="de-DE"/>
        </w:rPr>
        <w:t>, etc.)</w:t>
      </w:r>
      <w:r w:rsidRPr="00F41B80">
        <w:rPr>
          <w:lang w:val="en-CA" w:eastAsia="de-DE"/>
        </w:rPr>
        <w:t xml:space="preserve">. The approach of </w:t>
      </w:r>
      <w:r w:rsidR="00461348" w:rsidRPr="00F41B80">
        <w:rPr>
          <w:lang w:val="en-CA" w:eastAsia="de-DE"/>
        </w:rPr>
        <w:t>"</w:t>
      </w:r>
      <w:r w:rsidR="00D13694">
        <w:rPr>
          <w:lang w:val="en-CA" w:eastAsia="de-DE"/>
        </w:rPr>
        <w:t>g</w:t>
      </w:r>
      <w:r w:rsidR="00461348" w:rsidRPr="00F41B80">
        <w:rPr>
          <w:lang w:val="en-CA" w:eastAsia="de-DE"/>
        </w:rPr>
        <w:t xml:space="preserve">eometry padding" </w:t>
      </w:r>
      <w:r w:rsidRPr="00F41B80">
        <w:rPr>
          <w:lang w:val="en-CA" w:eastAsia="de-DE"/>
        </w:rPr>
        <w:t xml:space="preserve">was also used in several proposals </w:t>
      </w:r>
      <w:r w:rsidR="00461348" w:rsidRPr="00F41B80">
        <w:rPr>
          <w:lang w:val="en-CA" w:eastAsia="de-DE"/>
        </w:rPr>
        <w:t xml:space="preserve">for motion compensation </w:t>
      </w:r>
      <w:r w:rsidR="00E46FFE">
        <w:rPr>
          <w:lang w:val="en-CA" w:eastAsia="de-DE"/>
        </w:rPr>
        <w:t xml:space="preserve">referencing </w:t>
      </w:r>
      <w:r w:rsidR="00461348" w:rsidRPr="00F41B80">
        <w:rPr>
          <w:lang w:val="en-CA" w:eastAsia="de-DE"/>
        </w:rPr>
        <w:t>across face boundaries</w:t>
      </w:r>
      <w:r w:rsidRPr="00F41B80">
        <w:rPr>
          <w:lang w:val="en-CA" w:eastAsia="de-DE"/>
        </w:rPr>
        <w:t>.</w:t>
      </w:r>
    </w:p>
    <w:p w14:paraId="621D0964" w14:textId="00B403AF" w:rsidR="00061857" w:rsidRPr="00F409D8" w:rsidRDefault="003C5D02" w:rsidP="00F409D8">
      <w:pPr>
        <w:tabs>
          <w:tab w:val="clear" w:pos="360"/>
          <w:tab w:val="clear" w:pos="720"/>
          <w:tab w:val="clear" w:pos="1080"/>
          <w:tab w:val="clear" w:pos="1440"/>
        </w:tabs>
        <w:kinsoku w:val="0"/>
        <w:autoSpaceDE/>
        <w:autoSpaceDN/>
        <w:adjustRightInd/>
        <w:rPr>
          <w:lang w:val="en-CA" w:eastAsia="de-DE"/>
        </w:rPr>
      </w:pPr>
      <w:r w:rsidRPr="00F41B80">
        <w:rPr>
          <w:lang w:val="en-CA"/>
        </w:rPr>
        <w:t xml:space="preserve">A </w:t>
      </w:r>
      <w:r w:rsidR="00E46FFE">
        <w:rPr>
          <w:lang w:val="en-CA"/>
        </w:rPr>
        <w:t xml:space="preserve">more </w:t>
      </w:r>
      <w:r w:rsidRPr="00F41B80">
        <w:rPr>
          <w:lang w:val="en-CA"/>
        </w:rPr>
        <w:t>d</w:t>
      </w:r>
      <w:r w:rsidR="00461348" w:rsidRPr="00F41B80">
        <w:rPr>
          <w:lang w:val="en-CA" w:eastAsia="de-DE"/>
        </w:rPr>
        <w:t xml:space="preserve">etailed </w:t>
      </w:r>
      <w:r w:rsidR="00E46FFE">
        <w:rPr>
          <w:lang w:val="en-CA" w:eastAsia="de-DE"/>
        </w:rPr>
        <w:t>survey</w:t>
      </w:r>
      <w:r w:rsidR="00E46FFE" w:rsidRPr="00F41B80">
        <w:rPr>
          <w:lang w:val="en-CA" w:eastAsia="de-DE"/>
        </w:rPr>
        <w:t xml:space="preserve"> </w:t>
      </w:r>
      <w:r w:rsidR="00461348" w:rsidRPr="00F41B80">
        <w:rPr>
          <w:lang w:val="en-CA" w:eastAsia="de-DE"/>
        </w:rPr>
        <w:t>of proposal elements</w:t>
      </w:r>
      <w:r w:rsidRPr="00F41B80">
        <w:rPr>
          <w:lang w:val="en-CA" w:eastAsia="de-DE"/>
        </w:rPr>
        <w:t xml:space="preserve"> from the </w:t>
      </w:r>
      <w:r w:rsidR="00E46FFE">
        <w:rPr>
          <w:lang w:val="en-CA" w:eastAsia="de-DE"/>
        </w:rPr>
        <w:t xml:space="preserve">proposal </w:t>
      </w:r>
      <w:r w:rsidRPr="00F41B80">
        <w:rPr>
          <w:lang w:val="en-CA" w:eastAsia="de-DE"/>
        </w:rPr>
        <w:t xml:space="preserve">contributions </w:t>
      </w:r>
      <w:r w:rsidR="00E46FFE">
        <w:rPr>
          <w:lang w:val="en-CA" w:eastAsia="de-DE"/>
        </w:rPr>
        <w:t xml:space="preserve">as listed </w:t>
      </w:r>
      <w:r w:rsidRPr="00F41B80">
        <w:rPr>
          <w:lang w:val="en-CA" w:eastAsia="de-DE"/>
        </w:rPr>
        <w:t xml:space="preserve">in </w:t>
      </w:r>
      <w:r w:rsidR="00E46FFE">
        <w:rPr>
          <w:lang w:val="en-CA" w:eastAsia="de-DE"/>
        </w:rPr>
        <w:t xml:space="preserve">section </w:t>
      </w:r>
      <w:r w:rsidRPr="00F41B80">
        <w:rPr>
          <w:lang w:val="en-CA" w:eastAsia="de-DE"/>
        </w:rPr>
        <w:fldChar w:fldCharType="begin"/>
      </w:r>
      <w:r w:rsidRPr="00F41B80">
        <w:rPr>
          <w:lang w:val="en-CA" w:eastAsia="de-DE"/>
        </w:rPr>
        <w:instrText xml:space="preserve"> REF _Ref512783820 \r \h </w:instrText>
      </w:r>
      <w:r w:rsidRPr="00F41B80">
        <w:rPr>
          <w:lang w:val="en-CA" w:eastAsia="de-DE"/>
        </w:rPr>
      </w:r>
      <w:r w:rsidRPr="00F41B80">
        <w:rPr>
          <w:lang w:val="en-CA" w:eastAsia="de-DE"/>
        </w:rPr>
        <w:fldChar w:fldCharType="separate"/>
      </w:r>
      <w:r w:rsidR="00FC3670">
        <w:rPr>
          <w:lang w:val="en-CA" w:eastAsia="de-DE"/>
        </w:rPr>
        <w:t>5.1</w:t>
      </w:r>
      <w:r w:rsidRPr="00F41B80">
        <w:rPr>
          <w:lang w:val="en-CA" w:eastAsia="de-DE"/>
        </w:rPr>
        <w:fldChar w:fldCharType="end"/>
      </w:r>
      <w:r w:rsidRPr="00F41B80">
        <w:rPr>
          <w:lang w:val="en-CA" w:eastAsia="de-DE"/>
        </w:rPr>
        <w:t xml:space="preserve"> can be found in </w:t>
      </w:r>
      <w:r w:rsidR="00690259" w:rsidRPr="00F41B80">
        <w:rPr>
          <w:lang w:val="en-CA" w:eastAsia="de-DE"/>
        </w:rPr>
        <w:fldChar w:fldCharType="begin"/>
      </w:r>
      <w:r w:rsidR="00690259" w:rsidRPr="00F41B80">
        <w:rPr>
          <w:lang w:val="en-CA" w:eastAsia="de-DE"/>
        </w:rPr>
        <w:instrText xml:space="preserve"> REF _Ref513208452 \r \h </w:instrText>
      </w:r>
      <w:r w:rsidR="00690259" w:rsidRPr="00F41B80">
        <w:rPr>
          <w:lang w:val="en-CA" w:eastAsia="de-DE"/>
        </w:rPr>
      </w:r>
      <w:r w:rsidR="00690259" w:rsidRPr="00F41B80">
        <w:rPr>
          <w:lang w:val="en-CA" w:eastAsia="de-DE"/>
        </w:rPr>
        <w:fldChar w:fldCharType="separate"/>
      </w:r>
      <w:r w:rsidR="00FC3670">
        <w:rPr>
          <w:lang w:val="en-CA" w:eastAsia="de-DE"/>
        </w:rPr>
        <w:t>[9]</w:t>
      </w:r>
      <w:r w:rsidR="00690259" w:rsidRPr="00F41B80">
        <w:rPr>
          <w:lang w:val="en-CA" w:eastAsia="de-DE"/>
        </w:rPr>
        <w:fldChar w:fldCharType="end"/>
      </w:r>
      <w:r w:rsidR="00690259" w:rsidRPr="00F41B80">
        <w:rPr>
          <w:lang w:val="en-CA" w:eastAsia="de-DE"/>
        </w:rPr>
        <w:t xml:space="preserve">, </w:t>
      </w:r>
      <w:r w:rsidR="00690259" w:rsidRPr="00F41B80">
        <w:rPr>
          <w:lang w:val="en-CA" w:eastAsia="de-DE"/>
        </w:rPr>
        <w:fldChar w:fldCharType="begin"/>
      </w:r>
      <w:r w:rsidR="00690259" w:rsidRPr="00F41B80">
        <w:rPr>
          <w:lang w:val="en-CA" w:eastAsia="de-DE"/>
        </w:rPr>
        <w:instrText xml:space="preserve"> REF _Ref513208455 \r \h </w:instrText>
      </w:r>
      <w:r w:rsidR="00690259" w:rsidRPr="00F41B80">
        <w:rPr>
          <w:lang w:val="en-CA" w:eastAsia="de-DE"/>
        </w:rPr>
      </w:r>
      <w:r w:rsidR="00690259" w:rsidRPr="00F41B80">
        <w:rPr>
          <w:lang w:val="en-CA" w:eastAsia="de-DE"/>
        </w:rPr>
        <w:fldChar w:fldCharType="separate"/>
      </w:r>
      <w:r w:rsidR="00FC3670">
        <w:rPr>
          <w:lang w:val="en-CA" w:eastAsia="de-DE"/>
        </w:rPr>
        <w:t>[10]</w:t>
      </w:r>
      <w:r w:rsidR="00690259" w:rsidRPr="00F41B80">
        <w:rPr>
          <w:lang w:val="en-CA" w:eastAsia="de-DE"/>
        </w:rPr>
        <w:fldChar w:fldCharType="end"/>
      </w:r>
      <w:r w:rsidR="00690259" w:rsidRPr="00F41B80">
        <w:rPr>
          <w:lang w:val="en-CA" w:eastAsia="de-DE"/>
        </w:rPr>
        <w:t xml:space="preserve">, and </w:t>
      </w:r>
      <w:r w:rsidR="00690259" w:rsidRPr="00F41B80">
        <w:rPr>
          <w:lang w:val="en-CA" w:eastAsia="de-DE"/>
        </w:rPr>
        <w:fldChar w:fldCharType="begin"/>
      </w:r>
      <w:r w:rsidR="00690259" w:rsidRPr="00F41B80">
        <w:rPr>
          <w:lang w:val="en-CA" w:eastAsia="de-DE"/>
        </w:rPr>
        <w:instrText xml:space="preserve"> REF _Ref513208457 \r \h </w:instrText>
      </w:r>
      <w:r w:rsidR="00690259" w:rsidRPr="00F41B80">
        <w:rPr>
          <w:lang w:val="en-CA" w:eastAsia="de-DE"/>
        </w:rPr>
      </w:r>
      <w:r w:rsidR="00690259" w:rsidRPr="00F41B80">
        <w:rPr>
          <w:lang w:val="en-CA" w:eastAsia="de-DE"/>
        </w:rPr>
        <w:fldChar w:fldCharType="separate"/>
      </w:r>
      <w:r w:rsidR="00FC3670">
        <w:rPr>
          <w:lang w:val="en-CA" w:eastAsia="de-DE"/>
        </w:rPr>
        <w:t>[11]</w:t>
      </w:r>
      <w:r w:rsidR="00690259" w:rsidRPr="00F41B80">
        <w:rPr>
          <w:lang w:val="en-CA" w:eastAsia="de-DE"/>
        </w:rPr>
        <w:fldChar w:fldCharType="end"/>
      </w:r>
      <w:r w:rsidR="00690259" w:rsidRPr="00F41B80">
        <w:rPr>
          <w:lang w:val="en-CA" w:eastAsia="de-DE"/>
        </w:rPr>
        <w:t>.</w:t>
      </w:r>
    </w:p>
    <w:p w14:paraId="73002EBC" w14:textId="77777777" w:rsidR="007A7CD8" w:rsidRPr="00F41B80" w:rsidRDefault="007A7CD8" w:rsidP="007A7CD8">
      <w:pPr>
        <w:pStyle w:val="Heading1"/>
        <w:rPr>
          <w:rFonts w:cs="Times New Roman"/>
          <w:lang w:val="en-CA"/>
        </w:rPr>
      </w:pPr>
      <w:r w:rsidRPr="00F41B80">
        <w:rPr>
          <w:rFonts w:cs="Times New Roman"/>
          <w:lang w:val="en-CA"/>
        </w:rPr>
        <w:t>Test results and graphs</w:t>
      </w:r>
    </w:p>
    <w:p w14:paraId="3D610D73" w14:textId="4F4DBCC8" w:rsidR="00D45B5B" w:rsidRPr="00F41B80" w:rsidRDefault="00D45B5B" w:rsidP="00D45B5B">
      <w:pPr>
        <w:pStyle w:val="Heading2"/>
        <w:rPr>
          <w:lang w:val="en-CA"/>
        </w:rPr>
      </w:pPr>
      <w:r w:rsidRPr="00F41B80">
        <w:rPr>
          <w:lang w:val="en-CA"/>
        </w:rPr>
        <w:t>Test results per sequence</w:t>
      </w:r>
    </w:p>
    <w:p w14:paraId="44F6191B" w14:textId="5BB5451D" w:rsidR="00D45B5B" w:rsidRPr="00F41B80" w:rsidRDefault="00D45B5B" w:rsidP="00D45B5B">
      <w:pPr>
        <w:spacing w:before="120"/>
        <w:jc w:val="both"/>
        <w:rPr>
          <w:lang w:val="en-CA" w:eastAsia="zh-TW"/>
        </w:rPr>
      </w:pPr>
      <w:r w:rsidRPr="00F41B80">
        <w:rPr>
          <w:lang w:val="en-CA"/>
        </w:rPr>
        <w:t xml:space="preserve">The </w:t>
      </w:r>
      <w:r w:rsidR="00E46FFE">
        <w:rPr>
          <w:lang w:val="en-CA"/>
        </w:rPr>
        <w:t xml:space="preserve">test </w:t>
      </w:r>
      <w:r w:rsidRPr="00F41B80">
        <w:rPr>
          <w:lang w:val="en-CA"/>
        </w:rPr>
        <w:t xml:space="preserve">results are shown in a set of graphs which depict the results </w:t>
      </w:r>
      <w:r w:rsidR="00E46FFE">
        <w:rPr>
          <w:lang w:val="en-CA"/>
        </w:rPr>
        <w:t>for</w:t>
      </w:r>
      <w:r w:rsidR="00E46FFE" w:rsidRPr="00F41B80">
        <w:rPr>
          <w:lang w:val="en-CA"/>
        </w:rPr>
        <w:t xml:space="preserve"> </w:t>
      </w:r>
      <w:r w:rsidRPr="00F41B80">
        <w:rPr>
          <w:lang w:val="en-CA"/>
        </w:rPr>
        <w:t>each test sequence.</w:t>
      </w:r>
      <w:r w:rsidRPr="00F41B80">
        <w:rPr>
          <w:lang w:val="en-CA" w:eastAsia="zh-TW"/>
        </w:rPr>
        <w:t xml:space="preserve"> These were produced to show the relationship between the HEVC and JEM anchors and </w:t>
      </w:r>
      <w:r w:rsidR="00E46FFE">
        <w:rPr>
          <w:lang w:val="en-CA" w:eastAsia="zh-TW"/>
        </w:rPr>
        <w:t xml:space="preserve">the </w:t>
      </w:r>
      <w:r w:rsidRPr="00F41B80">
        <w:rPr>
          <w:lang w:val="en-CA" w:eastAsia="zh-TW"/>
        </w:rPr>
        <w:t>various proposals for each sequence over the four bit rate points.</w:t>
      </w:r>
      <w:r w:rsidRPr="00F41B80">
        <w:rPr>
          <w:lang w:val="en-CA"/>
        </w:rPr>
        <w:t xml:space="preserve"> </w:t>
      </w:r>
      <w:r w:rsidRPr="00F41B80">
        <w:rPr>
          <w:lang w:val="en-CA" w:eastAsia="zh-TW"/>
        </w:rPr>
        <w:t>The results are based on an 11</w:t>
      </w:r>
      <w:r w:rsidR="00E46FFE">
        <w:rPr>
          <w:lang w:val="en-CA" w:eastAsia="zh-TW"/>
        </w:rPr>
        <w:t>-</w:t>
      </w:r>
      <w:r w:rsidRPr="00F41B80">
        <w:rPr>
          <w:lang w:val="en-CA" w:eastAsia="zh-TW"/>
        </w:rPr>
        <w:t xml:space="preserve">grade scale, where 0 stands for the worst and 10 stands for the best quality. </w:t>
      </w:r>
      <w:r w:rsidR="007351E9">
        <w:rPr>
          <w:lang w:val="en-CA" w:eastAsia="zh-TW"/>
        </w:rPr>
        <w:t>Each</w:t>
      </w:r>
      <w:r w:rsidR="007351E9" w:rsidRPr="00F41B80">
        <w:rPr>
          <w:lang w:val="en-CA" w:eastAsia="zh-TW"/>
        </w:rPr>
        <w:t xml:space="preserve"> </w:t>
      </w:r>
      <w:r w:rsidRPr="00F41B80">
        <w:rPr>
          <w:lang w:val="en-CA" w:eastAsia="zh-TW"/>
        </w:rPr>
        <w:t xml:space="preserve">mean opinion score (MOS) data point </w:t>
      </w:r>
      <w:r w:rsidR="007351E9">
        <w:rPr>
          <w:lang w:val="en-CA" w:eastAsia="zh-TW"/>
        </w:rPr>
        <w:t xml:space="preserve">is </w:t>
      </w:r>
      <w:r w:rsidRPr="00F41B80">
        <w:rPr>
          <w:lang w:val="en-CA" w:eastAsia="zh-TW"/>
        </w:rPr>
        <w:t>show</w:t>
      </w:r>
      <w:r w:rsidR="007351E9">
        <w:rPr>
          <w:lang w:val="en-CA" w:eastAsia="zh-TW"/>
        </w:rPr>
        <w:t>n</w:t>
      </w:r>
      <w:r w:rsidRPr="00F41B80">
        <w:rPr>
          <w:lang w:val="en-CA" w:eastAsia="zh-TW"/>
        </w:rPr>
        <w:t xml:space="preserve"> </w:t>
      </w:r>
      <w:r w:rsidR="007351E9">
        <w:rPr>
          <w:lang w:val="en-CA" w:eastAsia="zh-TW"/>
        </w:rPr>
        <w:t xml:space="preserve">together with </w:t>
      </w:r>
      <w:r w:rsidRPr="00F41B80">
        <w:rPr>
          <w:lang w:val="en-CA" w:eastAsia="zh-TW"/>
        </w:rPr>
        <w:t>a 95% confidence interval (CI) in addition to the mean MOS value.</w:t>
      </w:r>
      <w:r w:rsidR="00F02578">
        <w:rPr>
          <w:lang w:val="en-CA" w:eastAsia="zh-TW"/>
        </w:rPr>
        <w:t xml:space="preserve"> The presence or absence of overlapping confidence intervals was used as a basic measure of the statistical significance of differences between the </w:t>
      </w:r>
      <w:r w:rsidR="007351E9">
        <w:rPr>
          <w:lang w:val="en-CA" w:eastAsia="zh-TW"/>
        </w:rPr>
        <w:t xml:space="preserve">MOS scores </w:t>
      </w:r>
      <w:r w:rsidR="00F02578">
        <w:rPr>
          <w:lang w:val="en-CA" w:eastAsia="zh-TW"/>
        </w:rPr>
        <w:t>for different encodings (</w:t>
      </w:r>
      <w:r w:rsidR="007351E9">
        <w:rPr>
          <w:lang w:val="en-CA" w:eastAsia="zh-TW"/>
        </w:rPr>
        <w:t xml:space="preserve">as detailed </w:t>
      </w:r>
      <w:r w:rsidR="00F02578">
        <w:rPr>
          <w:lang w:val="en-CA" w:eastAsia="zh-TW"/>
        </w:rPr>
        <w:t xml:space="preserve">pairwise </w:t>
      </w:r>
      <w:r w:rsidR="00F02578">
        <w:rPr>
          <w:i/>
          <w:lang w:val="en-CA" w:eastAsia="zh-TW"/>
        </w:rPr>
        <w:t>t</w:t>
      </w:r>
      <w:r w:rsidR="00F02578">
        <w:rPr>
          <w:lang w:val="en-CA" w:eastAsia="zh-TW"/>
        </w:rPr>
        <w:t>-test analysis did not seem necessary for assessment of the overall results</w:t>
      </w:r>
      <w:r w:rsidR="007351E9">
        <w:rPr>
          <w:lang w:val="en-CA" w:eastAsia="zh-TW"/>
        </w:rPr>
        <w:t xml:space="preserve"> of the CfP</w:t>
      </w:r>
      <w:r w:rsidR="00F02578">
        <w:rPr>
          <w:lang w:val="en-CA" w:eastAsia="zh-TW"/>
        </w:rPr>
        <w:t>).</w:t>
      </w:r>
    </w:p>
    <w:p w14:paraId="302E024B" w14:textId="4F4C88E9" w:rsidR="00D45B5B" w:rsidRPr="00F41B80" w:rsidRDefault="00D45B5B" w:rsidP="00D45B5B">
      <w:pPr>
        <w:spacing w:before="120"/>
        <w:jc w:val="both"/>
        <w:rPr>
          <w:lang w:val="en-CA" w:eastAsia="zh-TW"/>
        </w:rPr>
      </w:pPr>
      <w:r w:rsidRPr="00F41B80">
        <w:rPr>
          <w:lang w:val="en-CA" w:eastAsia="zh-TW"/>
        </w:rPr>
        <w:t xml:space="preserve">Bitstream decoding capability (for at least some of the bitstreams) and the conformance of all encoded bit rates to the specified limits were checked for each proposal, and no significant problems were identified in this cross-checking process. </w:t>
      </w:r>
      <w:r w:rsidR="007351E9">
        <w:rPr>
          <w:lang w:val="en-CA" w:eastAsia="zh-TW"/>
        </w:rPr>
        <w:t>The results for i</w:t>
      </w:r>
      <w:r w:rsidRPr="00F41B80">
        <w:rPr>
          <w:lang w:val="en-CA" w:eastAsia="zh-TW"/>
        </w:rPr>
        <w:t xml:space="preserve">ndividual proposals </w:t>
      </w:r>
      <w:r w:rsidR="007351E9">
        <w:rPr>
          <w:lang w:val="en-CA" w:eastAsia="zh-TW"/>
        </w:rPr>
        <w:t xml:space="preserve">are shown in the graphs without identification of the </w:t>
      </w:r>
      <w:r w:rsidRPr="00F41B80">
        <w:rPr>
          <w:lang w:val="en-CA" w:eastAsia="zh-TW"/>
        </w:rPr>
        <w:t xml:space="preserve">specific </w:t>
      </w:r>
      <w:r w:rsidR="007351E9">
        <w:rPr>
          <w:lang w:val="en-CA" w:eastAsia="zh-TW"/>
        </w:rPr>
        <w:t>proposals</w:t>
      </w:r>
      <w:r w:rsidR="00E46FFE">
        <w:rPr>
          <w:lang w:val="en-CA" w:eastAsia="zh-TW"/>
        </w:rPr>
        <w:t xml:space="preserve"> (as is further explained in section </w:t>
      </w:r>
      <w:r w:rsidR="00E46FFE">
        <w:rPr>
          <w:lang w:val="en-CA" w:eastAsia="zh-TW"/>
        </w:rPr>
        <w:fldChar w:fldCharType="begin"/>
      </w:r>
      <w:r w:rsidR="00E46FFE">
        <w:rPr>
          <w:lang w:val="en-CA" w:eastAsia="zh-TW"/>
        </w:rPr>
        <w:instrText xml:space="preserve"> REF _Ref525307316 \r \h </w:instrText>
      </w:r>
      <w:r w:rsidR="00E46FFE">
        <w:rPr>
          <w:lang w:val="en-CA" w:eastAsia="zh-TW"/>
        </w:rPr>
      </w:r>
      <w:r w:rsidR="00E46FFE">
        <w:rPr>
          <w:lang w:val="en-CA" w:eastAsia="zh-TW"/>
        </w:rPr>
        <w:fldChar w:fldCharType="separate"/>
      </w:r>
      <w:r w:rsidR="00E46FFE">
        <w:rPr>
          <w:lang w:val="en-CA" w:eastAsia="zh-TW"/>
        </w:rPr>
        <w:t>6.2</w:t>
      </w:r>
      <w:r w:rsidR="00E46FFE">
        <w:rPr>
          <w:lang w:val="en-CA" w:eastAsia="zh-TW"/>
        </w:rPr>
        <w:fldChar w:fldCharType="end"/>
      </w:r>
      <w:r w:rsidR="00E46FFE">
        <w:rPr>
          <w:lang w:val="en-CA" w:eastAsia="zh-TW"/>
        </w:rPr>
        <w:t>)</w:t>
      </w:r>
      <w:r w:rsidRPr="00F41B80">
        <w:rPr>
          <w:lang w:val="en-CA" w:eastAsia="zh-TW"/>
        </w:rPr>
        <w:t xml:space="preserve">, whereas the HEVC anchors are identified by red circles, and the JEM anchors </w:t>
      </w:r>
      <w:r w:rsidR="007351E9">
        <w:rPr>
          <w:lang w:val="en-CA" w:eastAsia="zh-TW"/>
        </w:rPr>
        <w:t xml:space="preserve">are identified </w:t>
      </w:r>
      <w:r w:rsidRPr="00F41B80">
        <w:rPr>
          <w:lang w:val="en-CA" w:eastAsia="zh-TW"/>
        </w:rPr>
        <w:t>by blue circles. This way, it is</w:t>
      </w:r>
      <w:r w:rsidR="007351E9" w:rsidRPr="007351E9">
        <w:rPr>
          <w:lang w:val="en-CA" w:eastAsia="zh-TW"/>
        </w:rPr>
        <w:t xml:space="preserve"> </w:t>
      </w:r>
      <w:r w:rsidR="007351E9" w:rsidRPr="00F41B80">
        <w:rPr>
          <w:lang w:val="en-CA" w:eastAsia="zh-TW"/>
        </w:rPr>
        <w:t>possible</w:t>
      </w:r>
      <w:r w:rsidR="00E46FFE">
        <w:rPr>
          <w:lang w:val="en-CA" w:eastAsia="zh-TW"/>
        </w:rPr>
        <w:t>,</w:t>
      </w:r>
      <w:r w:rsidRPr="00F41B80">
        <w:rPr>
          <w:lang w:val="en-CA" w:eastAsia="zh-TW"/>
        </w:rPr>
        <w:t xml:space="preserve"> for example</w:t>
      </w:r>
      <w:r w:rsidR="00E46FFE">
        <w:rPr>
          <w:lang w:val="en-CA" w:eastAsia="zh-TW"/>
        </w:rPr>
        <w:t>,</w:t>
      </w:r>
      <w:r w:rsidRPr="00F41B80">
        <w:rPr>
          <w:lang w:val="en-CA" w:eastAsia="zh-TW"/>
        </w:rPr>
        <w:t xml:space="preserve"> to identify the quality of </w:t>
      </w:r>
      <w:r w:rsidR="00E46FFE">
        <w:rPr>
          <w:lang w:val="en-CA" w:eastAsia="zh-TW"/>
        </w:rPr>
        <w:t>the best-performing</w:t>
      </w:r>
      <w:r w:rsidRPr="00F41B80">
        <w:rPr>
          <w:lang w:val="en-CA" w:eastAsia="zh-TW"/>
        </w:rPr>
        <w:t xml:space="preserve"> proposal</w:t>
      </w:r>
      <w:r w:rsidR="00E46FFE">
        <w:rPr>
          <w:lang w:val="en-CA" w:eastAsia="zh-TW"/>
        </w:rPr>
        <w:t>s</w:t>
      </w:r>
      <w:r w:rsidRPr="00F41B80">
        <w:rPr>
          <w:lang w:val="en-CA" w:eastAsia="zh-TW"/>
        </w:rPr>
        <w:t xml:space="preserve"> </w:t>
      </w:r>
      <w:r w:rsidR="00E46FFE">
        <w:rPr>
          <w:lang w:val="en-CA" w:eastAsia="zh-TW"/>
        </w:rPr>
        <w:t>for</w:t>
      </w:r>
      <w:r w:rsidR="00E46FFE" w:rsidRPr="00F41B80">
        <w:rPr>
          <w:lang w:val="en-CA" w:eastAsia="zh-TW"/>
        </w:rPr>
        <w:t xml:space="preserve"> </w:t>
      </w:r>
      <w:r w:rsidRPr="00F41B80">
        <w:rPr>
          <w:lang w:val="en-CA" w:eastAsia="zh-TW"/>
        </w:rPr>
        <w:t xml:space="preserve">a certain </w:t>
      </w:r>
      <w:r w:rsidR="00E46FFE">
        <w:rPr>
          <w:lang w:val="en-CA" w:eastAsia="zh-TW"/>
        </w:rPr>
        <w:t xml:space="preserve">test </w:t>
      </w:r>
      <w:r w:rsidRPr="00F41B80">
        <w:rPr>
          <w:lang w:val="en-CA" w:eastAsia="zh-TW"/>
        </w:rPr>
        <w:t xml:space="preserve">sequence at a certain </w:t>
      </w:r>
      <w:r w:rsidR="00044961">
        <w:rPr>
          <w:lang w:val="en-CA" w:eastAsia="zh-TW"/>
        </w:rPr>
        <w:t xml:space="preserve">bit </w:t>
      </w:r>
      <w:r w:rsidRPr="00F41B80">
        <w:rPr>
          <w:lang w:val="en-CA" w:eastAsia="zh-TW"/>
        </w:rPr>
        <w:t xml:space="preserve">rate point in comparison to the anchor, </w:t>
      </w:r>
      <w:r w:rsidR="00E46FFE">
        <w:rPr>
          <w:lang w:val="en-CA" w:eastAsia="zh-TW"/>
        </w:rPr>
        <w:t>and</w:t>
      </w:r>
      <w:r w:rsidR="00E46FFE" w:rsidRPr="00F41B80">
        <w:rPr>
          <w:lang w:val="en-CA" w:eastAsia="zh-TW"/>
        </w:rPr>
        <w:t xml:space="preserve"> </w:t>
      </w:r>
      <w:r w:rsidR="00E46FFE">
        <w:rPr>
          <w:lang w:val="en-CA" w:eastAsia="zh-TW"/>
        </w:rPr>
        <w:t>whether</w:t>
      </w:r>
      <w:r w:rsidR="00E46FFE" w:rsidRPr="00F41B80">
        <w:rPr>
          <w:lang w:val="en-CA" w:eastAsia="zh-TW"/>
        </w:rPr>
        <w:t xml:space="preserve"> </w:t>
      </w:r>
      <w:r w:rsidR="00E46FFE">
        <w:rPr>
          <w:lang w:val="en-CA" w:eastAsia="zh-TW"/>
        </w:rPr>
        <w:t>some proposals</w:t>
      </w:r>
      <w:r w:rsidR="00E46FFE" w:rsidRPr="00F41B80">
        <w:rPr>
          <w:lang w:val="en-CA" w:eastAsia="zh-TW"/>
        </w:rPr>
        <w:t xml:space="preserve"> </w:t>
      </w:r>
      <w:r w:rsidRPr="00F41B80">
        <w:rPr>
          <w:lang w:val="en-CA" w:eastAsia="zh-TW"/>
        </w:rPr>
        <w:t>may even perform similar</w:t>
      </w:r>
      <w:r w:rsidR="00E46FFE">
        <w:rPr>
          <w:lang w:val="en-CA" w:eastAsia="zh-TW"/>
        </w:rPr>
        <w:t>ly</w:t>
      </w:r>
      <w:r w:rsidRPr="00F41B80">
        <w:rPr>
          <w:lang w:val="en-CA" w:eastAsia="zh-TW"/>
        </w:rPr>
        <w:t xml:space="preserve"> or better than an anchor at a higher </w:t>
      </w:r>
      <w:r w:rsidR="00044961">
        <w:rPr>
          <w:lang w:val="en-CA" w:eastAsia="zh-TW"/>
        </w:rPr>
        <w:t xml:space="preserve">bit </w:t>
      </w:r>
      <w:r w:rsidRPr="00F41B80">
        <w:rPr>
          <w:lang w:val="en-CA" w:eastAsia="zh-TW"/>
        </w:rPr>
        <w:t>rate point.</w:t>
      </w:r>
    </w:p>
    <w:p w14:paraId="59E82606" w14:textId="462D42AA" w:rsidR="00D45B5B" w:rsidRPr="00F41B80" w:rsidRDefault="00E46FFE" w:rsidP="00D45B5B">
      <w:pPr>
        <w:spacing w:before="120"/>
        <w:jc w:val="both"/>
        <w:rPr>
          <w:lang w:val="en-CA" w:eastAsia="zh-TW"/>
        </w:rPr>
      </w:pPr>
      <w:r>
        <w:rPr>
          <w:lang w:val="en-CA" w:eastAsia="zh-TW"/>
        </w:rPr>
        <w:t>In the graphs, p</w:t>
      </w:r>
      <w:r w:rsidR="00D45B5B" w:rsidRPr="00F41B80">
        <w:rPr>
          <w:lang w:val="en-CA" w:eastAsia="zh-TW"/>
        </w:rPr>
        <w:t xml:space="preserve">roposals are ordered for each case of </w:t>
      </w:r>
      <w:r>
        <w:rPr>
          <w:lang w:val="en-CA" w:eastAsia="zh-TW"/>
        </w:rPr>
        <w:t xml:space="preserve">test </w:t>
      </w:r>
      <w:r w:rsidR="00D45B5B" w:rsidRPr="00F41B80">
        <w:rPr>
          <w:lang w:val="en-CA" w:eastAsia="zh-TW"/>
        </w:rPr>
        <w:t xml:space="preserve">sequence and </w:t>
      </w:r>
      <w:r w:rsidR="00044961">
        <w:rPr>
          <w:lang w:val="en-CA" w:eastAsia="zh-TW"/>
        </w:rPr>
        <w:t xml:space="preserve">bit </w:t>
      </w:r>
      <w:r w:rsidR="00D45B5B" w:rsidRPr="00F41B80">
        <w:rPr>
          <w:lang w:val="en-CA" w:eastAsia="zh-TW"/>
        </w:rPr>
        <w:t>rate point, ranked by their respective MOS performance (i.e.</w:t>
      </w:r>
      <w:r>
        <w:rPr>
          <w:lang w:val="en-CA" w:eastAsia="zh-TW"/>
        </w:rPr>
        <w:t>,</w:t>
      </w:r>
      <w:r w:rsidR="00D45B5B" w:rsidRPr="00F41B80">
        <w:rPr>
          <w:lang w:val="en-CA" w:eastAsia="zh-TW"/>
        </w:rPr>
        <w:t xml:space="preserve"> it is not necessarily the same proposal that appears in the same column for different bit rates</w:t>
      </w:r>
      <w:r w:rsidR="007351E9">
        <w:rPr>
          <w:lang w:val="en-CA" w:eastAsia="zh-TW"/>
        </w:rPr>
        <w:t xml:space="preserve"> and for different graphs</w:t>
      </w:r>
      <w:r w:rsidR="00D45B5B" w:rsidRPr="00F41B80">
        <w:rPr>
          <w:lang w:val="en-CA" w:eastAsia="zh-TW"/>
        </w:rPr>
        <w:t xml:space="preserve">). It can be observed </w:t>
      </w:r>
      <w:r w:rsidR="00C71B7D">
        <w:rPr>
          <w:lang w:val="en-CA" w:eastAsia="zh-TW"/>
        </w:rPr>
        <w:t>that:</w:t>
      </w:r>
    </w:p>
    <w:p w14:paraId="50B1D289" w14:textId="671275DE" w:rsidR="00D45B5B" w:rsidRPr="00F41B80" w:rsidRDefault="00C71B7D" w:rsidP="00F409D8">
      <w:pPr>
        <w:pStyle w:val="ListParagraph"/>
        <w:numPr>
          <w:ilvl w:val="0"/>
          <w:numId w:val="10"/>
        </w:numPr>
        <w:contextualSpacing w:val="0"/>
        <w:rPr>
          <w:lang w:val="en-CA" w:eastAsia="zh-TW"/>
        </w:rPr>
      </w:pPr>
      <w:r>
        <w:rPr>
          <w:lang w:val="en-CA" w:eastAsia="zh-TW"/>
        </w:rPr>
        <w:lastRenderedPageBreak/>
        <w:t>M</w:t>
      </w:r>
      <w:r w:rsidR="00D45B5B" w:rsidRPr="00F41B80">
        <w:rPr>
          <w:lang w:val="en-CA" w:eastAsia="zh-TW"/>
        </w:rPr>
        <w:t xml:space="preserve">ost </w:t>
      </w:r>
      <w:r>
        <w:rPr>
          <w:lang w:val="en-CA" w:eastAsia="zh-TW"/>
        </w:rPr>
        <w:t xml:space="preserve">of the </w:t>
      </w:r>
      <w:r w:rsidR="00D45B5B" w:rsidRPr="00F41B80">
        <w:rPr>
          <w:lang w:val="en-CA" w:eastAsia="zh-TW"/>
        </w:rPr>
        <w:t>proposals are clearly better (</w:t>
      </w:r>
      <w:r w:rsidR="00E46FFE">
        <w:rPr>
          <w:lang w:val="en-CA" w:eastAsia="zh-TW"/>
        </w:rPr>
        <w:t xml:space="preserve">as indicated </w:t>
      </w:r>
      <w:r w:rsidR="00D45B5B" w:rsidRPr="00F41B80">
        <w:rPr>
          <w:lang w:val="en-CA" w:eastAsia="zh-TW"/>
        </w:rPr>
        <w:t xml:space="preserve">by non-overlapping confidence intervals) than </w:t>
      </w:r>
      <w:r>
        <w:rPr>
          <w:lang w:val="en-CA" w:eastAsia="zh-TW"/>
        </w:rPr>
        <w:t xml:space="preserve">the </w:t>
      </w:r>
      <w:r w:rsidR="00D45B5B" w:rsidRPr="00F41B80">
        <w:rPr>
          <w:lang w:val="en-CA" w:eastAsia="zh-TW"/>
        </w:rPr>
        <w:t xml:space="preserve">HM anchors at </w:t>
      </w:r>
      <w:r>
        <w:rPr>
          <w:lang w:val="en-CA" w:eastAsia="zh-TW"/>
        </w:rPr>
        <w:t xml:space="preserve">the </w:t>
      </w:r>
      <w:r w:rsidR="00D45B5B" w:rsidRPr="00F41B80">
        <w:rPr>
          <w:lang w:val="en-CA" w:eastAsia="zh-TW"/>
        </w:rPr>
        <w:t>same bit rate</w:t>
      </w:r>
      <w:r w:rsidR="007351E9">
        <w:rPr>
          <w:lang w:val="en-CA" w:eastAsia="zh-TW"/>
        </w:rPr>
        <w:t>.</w:t>
      </w:r>
    </w:p>
    <w:p w14:paraId="21AE8FC2" w14:textId="705E901B" w:rsidR="00D45B5B" w:rsidRPr="00F41B80" w:rsidRDefault="00C71B7D" w:rsidP="00F409D8">
      <w:pPr>
        <w:pStyle w:val="ListParagraph"/>
        <w:numPr>
          <w:ilvl w:val="0"/>
          <w:numId w:val="10"/>
        </w:numPr>
        <w:contextualSpacing w:val="0"/>
        <w:rPr>
          <w:lang w:val="en-CA" w:eastAsia="zh-TW"/>
        </w:rPr>
      </w:pPr>
      <w:r>
        <w:rPr>
          <w:lang w:val="en-CA" w:eastAsia="zh-TW"/>
        </w:rPr>
        <w:t>The</w:t>
      </w:r>
      <w:r w:rsidRPr="00F41B80">
        <w:rPr>
          <w:lang w:val="en-CA" w:eastAsia="zh-TW"/>
        </w:rPr>
        <w:t xml:space="preserve"> </w:t>
      </w:r>
      <w:r w:rsidR="00D45B5B" w:rsidRPr="00F41B80">
        <w:rPr>
          <w:lang w:val="en-CA" w:eastAsia="zh-TW"/>
        </w:rPr>
        <w:t>best</w:t>
      </w:r>
      <w:r>
        <w:rPr>
          <w:lang w:val="en-CA" w:eastAsia="zh-TW"/>
        </w:rPr>
        <w:t>-</w:t>
      </w:r>
      <w:r w:rsidR="00D45B5B" w:rsidRPr="00F41B80">
        <w:rPr>
          <w:lang w:val="en-CA" w:eastAsia="zh-TW"/>
        </w:rPr>
        <w:t>performing proposals are often better (</w:t>
      </w:r>
      <w:r w:rsidR="00E46FFE">
        <w:rPr>
          <w:lang w:val="en-CA" w:eastAsia="zh-TW"/>
        </w:rPr>
        <w:t xml:space="preserve">as indicated </w:t>
      </w:r>
      <w:r w:rsidR="00D45B5B" w:rsidRPr="00F41B80">
        <w:rPr>
          <w:lang w:val="en-CA" w:eastAsia="zh-TW"/>
        </w:rPr>
        <w:t xml:space="preserve">by non-overlapping confidence intervals) than </w:t>
      </w:r>
      <w:r>
        <w:rPr>
          <w:lang w:val="en-CA" w:eastAsia="zh-TW"/>
        </w:rPr>
        <w:t xml:space="preserve">the </w:t>
      </w:r>
      <w:r w:rsidR="00D45B5B" w:rsidRPr="00F41B80">
        <w:rPr>
          <w:lang w:val="en-CA" w:eastAsia="zh-TW"/>
        </w:rPr>
        <w:t xml:space="preserve">JEM anchors at </w:t>
      </w:r>
      <w:r>
        <w:rPr>
          <w:lang w:val="en-CA" w:eastAsia="zh-TW"/>
        </w:rPr>
        <w:t xml:space="preserve">the </w:t>
      </w:r>
      <w:r w:rsidR="00D45B5B" w:rsidRPr="00F41B80">
        <w:rPr>
          <w:lang w:val="en-CA" w:eastAsia="zh-TW"/>
        </w:rPr>
        <w:t xml:space="preserve">same bit rate, and </w:t>
      </w:r>
      <w:r w:rsidR="007351E9">
        <w:rPr>
          <w:lang w:val="en-CA" w:eastAsia="zh-TW"/>
        </w:rPr>
        <w:t xml:space="preserve">are </w:t>
      </w:r>
      <w:r w:rsidR="00D45B5B" w:rsidRPr="00F41B80">
        <w:rPr>
          <w:lang w:val="en-CA" w:eastAsia="zh-TW"/>
        </w:rPr>
        <w:t xml:space="preserve">also </w:t>
      </w:r>
      <w:r w:rsidR="007351E9">
        <w:rPr>
          <w:lang w:val="en-CA" w:eastAsia="zh-TW"/>
        </w:rPr>
        <w:t xml:space="preserve">sometimes </w:t>
      </w:r>
      <w:r w:rsidR="00D45B5B" w:rsidRPr="00F41B80">
        <w:rPr>
          <w:lang w:val="en-CA" w:eastAsia="zh-TW"/>
        </w:rPr>
        <w:t xml:space="preserve">better than </w:t>
      </w:r>
      <w:r w:rsidR="007351E9">
        <w:rPr>
          <w:lang w:val="en-CA" w:eastAsia="zh-TW"/>
        </w:rPr>
        <w:t xml:space="preserve">the </w:t>
      </w:r>
      <w:r w:rsidR="00D45B5B" w:rsidRPr="00F41B80">
        <w:rPr>
          <w:lang w:val="en-CA" w:eastAsia="zh-TW"/>
        </w:rPr>
        <w:t xml:space="preserve">HM anchors at </w:t>
      </w:r>
      <w:r>
        <w:rPr>
          <w:lang w:val="en-CA" w:eastAsia="zh-TW"/>
        </w:rPr>
        <w:t xml:space="preserve">the </w:t>
      </w:r>
      <w:r w:rsidR="00D45B5B" w:rsidRPr="00F41B80">
        <w:rPr>
          <w:lang w:val="en-CA" w:eastAsia="zh-TW"/>
        </w:rPr>
        <w:t>next higher</w:t>
      </w:r>
      <w:r>
        <w:rPr>
          <w:lang w:val="en-CA" w:eastAsia="zh-TW"/>
        </w:rPr>
        <w:t xml:space="preserve"> </w:t>
      </w:r>
      <w:r w:rsidRPr="00F41B80">
        <w:rPr>
          <w:lang w:val="en-CA" w:eastAsia="zh-TW"/>
        </w:rPr>
        <w:t>bit rate</w:t>
      </w:r>
      <w:r w:rsidR="00D45B5B" w:rsidRPr="00F41B80">
        <w:rPr>
          <w:lang w:val="en-CA" w:eastAsia="zh-TW"/>
        </w:rPr>
        <w:t xml:space="preserve">, or in some cases </w:t>
      </w:r>
      <w:r w:rsidR="007351E9">
        <w:rPr>
          <w:lang w:val="en-CA" w:eastAsia="zh-TW"/>
        </w:rPr>
        <w:t xml:space="preserve">event </w:t>
      </w:r>
      <w:r w:rsidR="00D45B5B" w:rsidRPr="00F41B80">
        <w:rPr>
          <w:lang w:val="en-CA" w:eastAsia="zh-TW"/>
        </w:rPr>
        <w:t xml:space="preserve">two bit rate steps </w:t>
      </w:r>
      <w:r>
        <w:rPr>
          <w:lang w:val="en-CA" w:eastAsia="zh-TW"/>
        </w:rPr>
        <w:t>higher</w:t>
      </w:r>
      <w:r w:rsidR="007351E9">
        <w:rPr>
          <w:lang w:val="en-CA" w:eastAsia="zh-TW"/>
        </w:rPr>
        <w:t>.</w:t>
      </w:r>
    </w:p>
    <w:p w14:paraId="32C2D213" w14:textId="5484F283" w:rsidR="00D45B5B" w:rsidRPr="00F41B80" w:rsidRDefault="00C71B7D" w:rsidP="00F409D8">
      <w:pPr>
        <w:pStyle w:val="ListParagraph"/>
        <w:numPr>
          <w:ilvl w:val="0"/>
          <w:numId w:val="10"/>
        </w:numPr>
        <w:contextualSpacing w:val="0"/>
        <w:rPr>
          <w:lang w:val="en-CA" w:eastAsia="zh-TW"/>
        </w:rPr>
      </w:pPr>
      <w:r>
        <w:rPr>
          <w:lang w:val="en-CA" w:eastAsia="zh-TW"/>
        </w:rPr>
        <w:t>The</w:t>
      </w:r>
      <w:r w:rsidRPr="00F41B80">
        <w:rPr>
          <w:lang w:val="en-CA" w:eastAsia="zh-TW"/>
        </w:rPr>
        <w:t xml:space="preserve"> </w:t>
      </w:r>
      <w:r w:rsidR="00D45B5B" w:rsidRPr="00F41B80">
        <w:rPr>
          <w:lang w:val="en-CA" w:eastAsia="zh-TW"/>
        </w:rPr>
        <w:t>best</w:t>
      </w:r>
      <w:r w:rsidR="001B305A">
        <w:rPr>
          <w:lang w:val="en-CA" w:eastAsia="zh-TW"/>
        </w:rPr>
        <w:t>-</w:t>
      </w:r>
      <w:r w:rsidR="00D45B5B" w:rsidRPr="00F41B80">
        <w:rPr>
          <w:lang w:val="en-CA" w:eastAsia="zh-TW"/>
        </w:rPr>
        <w:t xml:space="preserve">performing proposals are often equivalent (by overlapping confidence intervals) in subjective quality to </w:t>
      </w:r>
      <w:r>
        <w:rPr>
          <w:lang w:val="en-CA" w:eastAsia="zh-TW"/>
        </w:rPr>
        <w:t xml:space="preserve">the </w:t>
      </w:r>
      <w:r w:rsidR="00D45B5B" w:rsidRPr="00F41B80">
        <w:rPr>
          <w:lang w:val="en-CA" w:eastAsia="zh-TW"/>
        </w:rPr>
        <w:t xml:space="preserve">HM anchors at two bit rate steps </w:t>
      </w:r>
      <w:r>
        <w:rPr>
          <w:lang w:val="en-CA" w:eastAsia="zh-TW"/>
        </w:rPr>
        <w:t>higher</w:t>
      </w:r>
      <w:r w:rsidR="007351E9">
        <w:rPr>
          <w:lang w:val="en-CA" w:eastAsia="zh-TW"/>
        </w:rPr>
        <w:t>.</w:t>
      </w:r>
    </w:p>
    <w:p w14:paraId="42AA0F82" w14:textId="71249531" w:rsidR="00771225" w:rsidRPr="00F41B80" w:rsidRDefault="00D45B5B" w:rsidP="00D45B5B">
      <w:pPr>
        <w:spacing w:before="120"/>
        <w:jc w:val="both"/>
        <w:rPr>
          <w:lang w:val="en-CA" w:eastAsia="zh-TW"/>
        </w:rPr>
      </w:pPr>
      <w:r w:rsidRPr="00F41B80">
        <w:rPr>
          <w:lang w:val="en-CA" w:eastAsia="zh-TW"/>
        </w:rPr>
        <w:t>It must</w:t>
      </w:r>
      <w:r w:rsidR="00C71B7D">
        <w:rPr>
          <w:lang w:val="en-CA" w:eastAsia="zh-TW"/>
        </w:rPr>
        <w:t>,</w:t>
      </w:r>
      <w:r w:rsidRPr="00F41B80">
        <w:rPr>
          <w:lang w:val="en-CA" w:eastAsia="zh-TW"/>
        </w:rPr>
        <w:t xml:space="preserve"> however</w:t>
      </w:r>
      <w:r w:rsidR="00C71B7D">
        <w:rPr>
          <w:lang w:val="en-CA" w:eastAsia="zh-TW"/>
        </w:rPr>
        <w:t>,</w:t>
      </w:r>
      <w:r w:rsidRPr="00F41B80">
        <w:rPr>
          <w:lang w:val="en-CA" w:eastAsia="zh-TW"/>
        </w:rPr>
        <w:t xml:space="preserve"> be considered that different individual proposals were the “best performing” in the various cases shown below. Further, in the SDR and HDR categories, the benefit compared to HEVC and </w:t>
      </w:r>
      <w:r w:rsidR="00C71B7D">
        <w:rPr>
          <w:lang w:val="en-CA" w:eastAsia="zh-TW"/>
        </w:rPr>
        <w:t xml:space="preserve">the </w:t>
      </w:r>
      <w:r w:rsidRPr="00F41B80">
        <w:rPr>
          <w:lang w:val="en-CA" w:eastAsia="zh-TW"/>
        </w:rPr>
        <w:t xml:space="preserve">JEM is slightly larger for UHD than it is for HD picture </w:t>
      </w:r>
      <w:r w:rsidR="007351E9">
        <w:rPr>
          <w:lang w:val="en-CA" w:eastAsia="zh-TW"/>
        </w:rPr>
        <w:t>resolution</w:t>
      </w:r>
      <w:r w:rsidRPr="00F41B80">
        <w:rPr>
          <w:lang w:val="en-CA" w:eastAsia="zh-TW"/>
        </w:rPr>
        <w:t>.</w:t>
      </w:r>
    </w:p>
    <w:p w14:paraId="270EA1CB" w14:textId="35BB5899" w:rsidR="00680E17" w:rsidRPr="00F41B80" w:rsidRDefault="00C43261">
      <w:pPr>
        <w:pStyle w:val="Heading3"/>
        <w:rPr>
          <w:lang w:val="en-CA"/>
        </w:rPr>
      </w:pPr>
      <w:bookmarkStart w:id="29" w:name="_Ref511644953"/>
      <w:r w:rsidRPr="00F41B80">
        <w:rPr>
          <w:lang w:val="en-CA"/>
        </w:rPr>
        <w:t>Results for the 360</w:t>
      </w:r>
      <w:r w:rsidR="00F41B80" w:rsidRPr="00F41B80">
        <w:rPr>
          <w:lang w:val="en-CA"/>
        </w:rPr>
        <w:t>°</w:t>
      </w:r>
      <w:r w:rsidRPr="00F41B80">
        <w:rPr>
          <w:lang w:val="en-CA"/>
        </w:rPr>
        <w:t xml:space="preserve"> </w:t>
      </w:r>
      <w:r w:rsidR="00D53FC5">
        <w:rPr>
          <w:lang w:val="en-CA"/>
        </w:rPr>
        <w:t>C</w:t>
      </w:r>
      <w:r w:rsidR="00D53FC5" w:rsidRPr="00F41B80">
        <w:rPr>
          <w:lang w:val="en-CA"/>
        </w:rPr>
        <w:t>onstrain</w:t>
      </w:r>
      <w:r w:rsidR="00D53FC5">
        <w:rPr>
          <w:lang w:val="en-CA"/>
        </w:rPr>
        <w:t>t Set</w:t>
      </w:r>
      <w:r w:rsidR="00D53FC5" w:rsidRPr="00F41B80">
        <w:rPr>
          <w:lang w:val="en-CA"/>
        </w:rPr>
        <w:t xml:space="preserve"> 1 </w:t>
      </w:r>
      <w:r w:rsidR="00D53FC5">
        <w:rPr>
          <w:lang w:val="en-CA"/>
        </w:rPr>
        <w:t xml:space="preserve">(Random Access) </w:t>
      </w:r>
      <w:r w:rsidRPr="00F41B80">
        <w:rPr>
          <w:lang w:val="en-CA"/>
        </w:rPr>
        <w:t>category</w:t>
      </w:r>
      <w:bookmarkEnd w:id="29"/>
    </w:p>
    <w:p w14:paraId="1C25629C" w14:textId="7F6BE04F" w:rsidR="00917C91" w:rsidRPr="00F41B80" w:rsidRDefault="00771225" w:rsidP="008A7828">
      <w:pPr>
        <w:rPr>
          <w:lang w:val="en-CA"/>
        </w:rPr>
      </w:pPr>
      <w:r w:rsidRPr="00F41B80">
        <w:rPr>
          <w:noProof/>
          <w:lang w:val="it-IT" w:eastAsia="it-IT"/>
        </w:rPr>
        <w:drawing>
          <wp:inline distT="0" distB="0" distL="0" distR="0" wp14:anchorId="4F25E525" wp14:editId="24DCE0A2">
            <wp:extent cx="5943600" cy="3542932"/>
            <wp:effectExtent l="0" t="0" r="0" b="0"/>
            <wp:docPr id="6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542932"/>
                    </a:xfrm>
                    <a:prstGeom prst="rect">
                      <a:avLst/>
                    </a:prstGeom>
                    <a:noFill/>
                    <a:ln>
                      <a:noFill/>
                    </a:ln>
                  </pic:spPr>
                </pic:pic>
              </a:graphicData>
            </a:graphic>
          </wp:inline>
        </w:drawing>
      </w:r>
    </w:p>
    <w:p w14:paraId="1C8D1ABC" w14:textId="3DCCD87D" w:rsidR="00F3770B" w:rsidRPr="00F41B80" w:rsidRDefault="00771225" w:rsidP="008A7828">
      <w:pPr>
        <w:rPr>
          <w:noProof/>
          <w:lang w:val="en-CA" w:eastAsia="it-IT"/>
        </w:rPr>
      </w:pPr>
      <w:r w:rsidRPr="00F41B80">
        <w:rPr>
          <w:noProof/>
          <w:lang w:val="it-IT" w:eastAsia="it-IT"/>
        </w:rPr>
        <w:lastRenderedPageBreak/>
        <w:drawing>
          <wp:inline distT="0" distB="0" distL="0" distR="0" wp14:anchorId="3CF28719" wp14:editId="3546FEEA">
            <wp:extent cx="5943600" cy="3542932"/>
            <wp:effectExtent l="0" t="0" r="0" b="0"/>
            <wp:docPr id="6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542932"/>
                    </a:xfrm>
                    <a:prstGeom prst="rect">
                      <a:avLst/>
                    </a:prstGeom>
                    <a:noFill/>
                    <a:ln>
                      <a:noFill/>
                    </a:ln>
                  </pic:spPr>
                </pic:pic>
              </a:graphicData>
            </a:graphic>
          </wp:inline>
        </w:drawing>
      </w:r>
    </w:p>
    <w:p w14:paraId="537902F6" w14:textId="08A6A66A" w:rsidR="00B37C9F" w:rsidRPr="00F41B80" w:rsidRDefault="00771225" w:rsidP="008A7828">
      <w:pPr>
        <w:rPr>
          <w:lang w:val="en-CA"/>
        </w:rPr>
      </w:pPr>
      <w:r w:rsidRPr="00F41B80">
        <w:rPr>
          <w:noProof/>
          <w:lang w:val="it-IT" w:eastAsia="it-IT"/>
        </w:rPr>
        <w:drawing>
          <wp:inline distT="0" distB="0" distL="0" distR="0" wp14:anchorId="5D853A33" wp14:editId="5643750D">
            <wp:extent cx="5943600" cy="3542932"/>
            <wp:effectExtent l="0" t="0" r="0" b="0"/>
            <wp:docPr id="6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542932"/>
                    </a:xfrm>
                    <a:prstGeom prst="rect">
                      <a:avLst/>
                    </a:prstGeom>
                    <a:noFill/>
                    <a:ln>
                      <a:noFill/>
                    </a:ln>
                  </pic:spPr>
                </pic:pic>
              </a:graphicData>
            </a:graphic>
          </wp:inline>
        </w:drawing>
      </w:r>
    </w:p>
    <w:p w14:paraId="5209616C" w14:textId="67F1FEB7" w:rsidR="0084384B" w:rsidRPr="00F41B80" w:rsidRDefault="00ED7652" w:rsidP="00554FF7">
      <w:pPr>
        <w:rPr>
          <w:lang w:val="en-CA"/>
        </w:rPr>
      </w:pPr>
      <w:r w:rsidRPr="00F41B80">
        <w:rPr>
          <w:noProof/>
          <w:lang w:val="it-IT" w:eastAsia="it-IT"/>
        </w:rPr>
        <w:lastRenderedPageBreak/>
        <w:drawing>
          <wp:inline distT="0" distB="0" distL="0" distR="0" wp14:anchorId="04EAF281" wp14:editId="48E5DEF6">
            <wp:extent cx="5943600" cy="3542932"/>
            <wp:effectExtent l="0" t="0" r="0" b="0"/>
            <wp:docPr id="6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542932"/>
                    </a:xfrm>
                    <a:prstGeom prst="rect">
                      <a:avLst/>
                    </a:prstGeom>
                    <a:noFill/>
                    <a:ln>
                      <a:noFill/>
                    </a:ln>
                  </pic:spPr>
                </pic:pic>
              </a:graphicData>
            </a:graphic>
          </wp:inline>
        </w:drawing>
      </w:r>
    </w:p>
    <w:p w14:paraId="71A6196D" w14:textId="7E1836DF" w:rsidR="00554FF7" w:rsidRPr="00F41B80" w:rsidRDefault="00ED7652" w:rsidP="008A7828">
      <w:pPr>
        <w:rPr>
          <w:lang w:val="en-CA"/>
        </w:rPr>
      </w:pPr>
      <w:r w:rsidRPr="00F41B80">
        <w:rPr>
          <w:noProof/>
          <w:lang w:val="it-IT" w:eastAsia="it-IT"/>
        </w:rPr>
        <w:drawing>
          <wp:inline distT="0" distB="0" distL="0" distR="0" wp14:anchorId="5E75A85D" wp14:editId="4812281A">
            <wp:extent cx="5943600" cy="3542932"/>
            <wp:effectExtent l="0" t="0" r="0" b="0"/>
            <wp:docPr id="6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542932"/>
                    </a:xfrm>
                    <a:prstGeom prst="rect">
                      <a:avLst/>
                    </a:prstGeom>
                    <a:noFill/>
                    <a:ln>
                      <a:noFill/>
                    </a:ln>
                  </pic:spPr>
                </pic:pic>
              </a:graphicData>
            </a:graphic>
          </wp:inline>
        </w:drawing>
      </w:r>
    </w:p>
    <w:p w14:paraId="1E3FFD20" w14:textId="5868D2FA" w:rsidR="00554FF7" w:rsidRPr="00F41B80" w:rsidRDefault="00554FF7" w:rsidP="003E1A13">
      <w:pPr>
        <w:pStyle w:val="Heading3"/>
        <w:rPr>
          <w:lang w:val="en-CA"/>
        </w:rPr>
      </w:pPr>
      <w:r w:rsidRPr="00F41B80">
        <w:rPr>
          <w:lang w:val="en-CA"/>
        </w:rPr>
        <w:lastRenderedPageBreak/>
        <w:t xml:space="preserve">Results for the SDR HD </w:t>
      </w:r>
      <w:r w:rsidR="00065127">
        <w:rPr>
          <w:lang w:val="en-CA"/>
        </w:rPr>
        <w:t>C</w:t>
      </w:r>
      <w:r w:rsidRPr="00F41B80">
        <w:rPr>
          <w:lang w:val="en-CA"/>
        </w:rPr>
        <w:t>onstrain</w:t>
      </w:r>
      <w:r w:rsidR="00065127">
        <w:rPr>
          <w:lang w:val="en-CA"/>
        </w:rPr>
        <w:t>t Set</w:t>
      </w:r>
      <w:r w:rsidRPr="00F41B80">
        <w:rPr>
          <w:lang w:val="en-CA"/>
        </w:rPr>
        <w:t xml:space="preserve"> 1 </w:t>
      </w:r>
      <w:r w:rsidR="00065127">
        <w:rPr>
          <w:lang w:val="en-CA"/>
        </w:rPr>
        <w:t xml:space="preserve">(Random Access) </w:t>
      </w:r>
      <w:r w:rsidRPr="00F41B80">
        <w:rPr>
          <w:lang w:val="en-CA"/>
        </w:rPr>
        <w:t>category</w:t>
      </w:r>
    </w:p>
    <w:p w14:paraId="11431518" w14:textId="74B2025E" w:rsidR="00554FF7" w:rsidRPr="00F41B80" w:rsidRDefault="00B16367" w:rsidP="008A7828">
      <w:pPr>
        <w:rPr>
          <w:lang w:val="en-CA"/>
        </w:rPr>
      </w:pPr>
      <w:r w:rsidRPr="00F41B80">
        <w:rPr>
          <w:noProof/>
          <w:lang w:val="it-IT" w:eastAsia="it-IT"/>
        </w:rPr>
        <w:drawing>
          <wp:inline distT="0" distB="0" distL="0" distR="0" wp14:anchorId="5121F530" wp14:editId="4FD5834D">
            <wp:extent cx="5943600" cy="2976520"/>
            <wp:effectExtent l="0" t="0" r="0" b="0"/>
            <wp:docPr id="5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976520"/>
                    </a:xfrm>
                    <a:prstGeom prst="rect">
                      <a:avLst/>
                    </a:prstGeom>
                    <a:noFill/>
                    <a:ln>
                      <a:noFill/>
                    </a:ln>
                  </pic:spPr>
                </pic:pic>
              </a:graphicData>
            </a:graphic>
          </wp:inline>
        </w:drawing>
      </w:r>
    </w:p>
    <w:p w14:paraId="28AFB305" w14:textId="6B93B03B" w:rsidR="00554FF7" w:rsidRPr="00F41B80" w:rsidRDefault="00B16367" w:rsidP="008A7828">
      <w:pPr>
        <w:rPr>
          <w:lang w:val="en-CA"/>
        </w:rPr>
      </w:pPr>
      <w:r w:rsidRPr="00F41B80">
        <w:rPr>
          <w:noProof/>
          <w:lang w:val="it-IT" w:eastAsia="it-IT"/>
        </w:rPr>
        <w:drawing>
          <wp:inline distT="0" distB="0" distL="0" distR="0" wp14:anchorId="03AD3C11" wp14:editId="1904B9F2">
            <wp:extent cx="5943600" cy="2970125"/>
            <wp:effectExtent l="0" t="0" r="0" b="1905"/>
            <wp:docPr id="5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970125"/>
                    </a:xfrm>
                    <a:prstGeom prst="rect">
                      <a:avLst/>
                    </a:prstGeom>
                    <a:noFill/>
                    <a:ln>
                      <a:noFill/>
                    </a:ln>
                  </pic:spPr>
                </pic:pic>
              </a:graphicData>
            </a:graphic>
          </wp:inline>
        </w:drawing>
      </w:r>
    </w:p>
    <w:p w14:paraId="2F5D46D4" w14:textId="12E45C79" w:rsidR="0072272F" w:rsidRPr="00F41B80" w:rsidRDefault="00B16367" w:rsidP="008A7828">
      <w:pPr>
        <w:rPr>
          <w:lang w:val="en-CA"/>
        </w:rPr>
      </w:pPr>
      <w:r w:rsidRPr="00F41B80">
        <w:rPr>
          <w:noProof/>
          <w:lang w:val="it-IT" w:eastAsia="it-IT"/>
        </w:rPr>
        <w:lastRenderedPageBreak/>
        <w:drawing>
          <wp:inline distT="0" distB="0" distL="0" distR="0" wp14:anchorId="61272B14" wp14:editId="489498C7">
            <wp:extent cx="5943600" cy="2976520"/>
            <wp:effectExtent l="0" t="0" r="0" b="0"/>
            <wp:docPr id="56"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2976520"/>
                    </a:xfrm>
                    <a:prstGeom prst="rect">
                      <a:avLst/>
                    </a:prstGeom>
                    <a:noFill/>
                    <a:ln>
                      <a:noFill/>
                    </a:ln>
                  </pic:spPr>
                </pic:pic>
              </a:graphicData>
            </a:graphic>
          </wp:inline>
        </w:drawing>
      </w:r>
    </w:p>
    <w:p w14:paraId="07B5E5EF" w14:textId="0B445F4A" w:rsidR="00B16367" w:rsidRPr="00F41B80" w:rsidRDefault="00416308" w:rsidP="008A7828">
      <w:pPr>
        <w:rPr>
          <w:lang w:val="en-CA"/>
        </w:rPr>
      </w:pPr>
      <w:r w:rsidRPr="00F41B80">
        <w:rPr>
          <w:noProof/>
          <w:lang w:val="it-IT" w:eastAsia="it-IT"/>
        </w:rPr>
        <w:drawing>
          <wp:inline distT="0" distB="0" distL="0" distR="0" wp14:anchorId="2FA757B2" wp14:editId="29080624">
            <wp:extent cx="5943600" cy="2976520"/>
            <wp:effectExtent l="0" t="0" r="0" b="0"/>
            <wp:docPr id="5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976520"/>
                    </a:xfrm>
                    <a:prstGeom prst="rect">
                      <a:avLst/>
                    </a:prstGeom>
                    <a:noFill/>
                    <a:ln>
                      <a:noFill/>
                    </a:ln>
                  </pic:spPr>
                </pic:pic>
              </a:graphicData>
            </a:graphic>
          </wp:inline>
        </w:drawing>
      </w:r>
    </w:p>
    <w:p w14:paraId="6CE96527" w14:textId="3B92296F" w:rsidR="0072272F" w:rsidRPr="00F41B80" w:rsidRDefault="00416308" w:rsidP="008A7828">
      <w:pPr>
        <w:rPr>
          <w:lang w:val="en-CA"/>
        </w:rPr>
      </w:pPr>
      <w:r w:rsidRPr="00F41B80">
        <w:rPr>
          <w:noProof/>
          <w:lang w:val="it-IT" w:eastAsia="it-IT"/>
        </w:rPr>
        <w:lastRenderedPageBreak/>
        <w:drawing>
          <wp:inline distT="0" distB="0" distL="0" distR="0" wp14:anchorId="3A03616B" wp14:editId="30380DD7">
            <wp:extent cx="5943600" cy="2976520"/>
            <wp:effectExtent l="0" t="0" r="0" b="0"/>
            <wp:docPr id="6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976520"/>
                    </a:xfrm>
                    <a:prstGeom prst="rect">
                      <a:avLst/>
                    </a:prstGeom>
                    <a:noFill/>
                    <a:ln>
                      <a:noFill/>
                    </a:ln>
                  </pic:spPr>
                </pic:pic>
              </a:graphicData>
            </a:graphic>
          </wp:inline>
        </w:drawing>
      </w:r>
    </w:p>
    <w:p w14:paraId="7BC803A1" w14:textId="7F0E463B" w:rsidR="00FA0685" w:rsidRPr="00F41B80" w:rsidRDefault="00FA0685" w:rsidP="003E1A13">
      <w:pPr>
        <w:pStyle w:val="Heading3"/>
        <w:rPr>
          <w:lang w:val="en-CA"/>
        </w:rPr>
      </w:pPr>
      <w:r w:rsidRPr="00F41B80">
        <w:rPr>
          <w:lang w:val="en-CA"/>
        </w:rPr>
        <w:t xml:space="preserve">Results for the SDR HD </w:t>
      </w:r>
      <w:r w:rsidR="00065127">
        <w:rPr>
          <w:lang w:val="en-CA"/>
        </w:rPr>
        <w:t>C</w:t>
      </w:r>
      <w:r w:rsidRPr="00F41B80">
        <w:rPr>
          <w:lang w:val="en-CA"/>
        </w:rPr>
        <w:t>onstrain</w:t>
      </w:r>
      <w:r w:rsidR="00065127">
        <w:rPr>
          <w:lang w:val="en-CA"/>
        </w:rPr>
        <w:t>t Set</w:t>
      </w:r>
      <w:r w:rsidRPr="00F41B80">
        <w:rPr>
          <w:lang w:val="en-CA"/>
        </w:rPr>
        <w:t xml:space="preserve"> 2 </w:t>
      </w:r>
      <w:r w:rsidR="00065127">
        <w:rPr>
          <w:lang w:val="en-CA"/>
        </w:rPr>
        <w:t xml:space="preserve">(Low Delay) </w:t>
      </w:r>
      <w:r w:rsidRPr="00F41B80">
        <w:rPr>
          <w:lang w:val="en-CA"/>
        </w:rPr>
        <w:t>category</w:t>
      </w:r>
    </w:p>
    <w:p w14:paraId="43403C09" w14:textId="3CC59B9C" w:rsidR="00FA0685" w:rsidRPr="00F41B80" w:rsidRDefault="00437CA5" w:rsidP="00FA0685">
      <w:pPr>
        <w:rPr>
          <w:lang w:val="en-CA"/>
        </w:rPr>
      </w:pPr>
      <w:r w:rsidRPr="00F41B80">
        <w:rPr>
          <w:noProof/>
          <w:lang w:val="it-IT" w:eastAsia="it-IT"/>
        </w:rPr>
        <w:drawing>
          <wp:inline distT="0" distB="0" distL="0" distR="0" wp14:anchorId="1045CBE0" wp14:editId="56C74439">
            <wp:extent cx="5943600" cy="3059896"/>
            <wp:effectExtent l="0" t="0" r="0" b="0"/>
            <wp:docPr id="4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059896"/>
                    </a:xfrm>
                    <a:prstGeom prst="rect">
                      <a:avLst/>
                    </a:prstGeom>
                    <a:noFill/>
                    <a:ln>
                      <a:noFill/>
                    </a:ln>
                  </pic:spPr>
                </pic:pic>
              </a:graphicData>
            </a:graphic>
          </wp:inline>
        </w:drawing>
      </w:r>
    </w:p>
    <w:p w14:paraId="28BD44E9" w14:textId="17A0A1C8" w:rsidR="0019651F" w:rsidRPr="00F41B80" w:rsidRDefault="00437CA5" w:rsidP="008A7828">
      <w:pPr>
        <w:rPr>
          <w:lang w:val="en-CA"/>
        </w:rPr>
      </w:pPr>
      <w:r w:rsidRPr="00F41B80">
        <w:rPr>
          <w:noProof/>
          <w:lang w:val="it-IT" w:eastAsia="it-IT"/>
        </w:rPr>
        <w:lastRenderedPageBreak/>
        <w:drawing>
          <wp:inline distT="0" distB="0" distL="0" distR="0" wp14:anchorId="51A6EF01" wp14:editId="6E1A4D5C">
            <wp:extent cx="5943600" cy="3066298"/>
            <wp:effectExtent l="0" t="0" r="0" b="7620"/>
            <wp:docPr id="4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066298"/>
                    </a:xfrm>
                    <a:prstGeom prst="rect">
                      <a:avLst/>
                    </a:prstGeom>
                    <a:noFill/>
                    <a:ln>
                      <a:noFill/>
                    </a:ln>
                  </pic:spPr>
                </pic:pic>
              </a:graphicData>
            </a:graphic>
          </wp:inline>
        </w:drawing>
      </w:r>
    </w:p>
    <w:p w14:paraId="6EAB5840" w14:textId="4236958E" w:rsidR="00634886" w:rsidRPr="00F41B80" w:rsidRDefault="00437CA5" w:rsidP="008A7828">
      <w:pPr>
        <w:rPr>
          <w:lang w:val="en-CA"/>
        </w:rPr>
      </w:pPr>
      <w:r w:rsidRPr="00F41B80">
        <w:rPr>
          <w:noProof/>
          <w:lang w:val="it-IT" w:eastAsia="it-IT"/>
        </w:rPr>
        <w:drawing>
          <wp:inline distT="0" distB="0" distL="0" distR="0" wp14:anchorId="59F4FC9A" wp14:editId="7DDBBDFB">
            <wp:extent cx="5943600" cy="3066298"/>
            <wp:effectExtent l="0" t="0" r="0" b="7620"/>
            <wp:docPr id="5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066298"/>
                    </a:xfrm>
                    <a:prstGeom prst="rect">
                      <a:avLst/>
                    </a:prstGeom>
                    <a:noFill/>
                    <a:ln>
                      <a:noFill/>
                    </a:ln>
                  </pic:spPr>
                </pic:pic>
              </a:graphicData>
            </a:graphic>
          </wp:inline>
        </w:drawing>
      </w:r>
    </w:p>
    <w:p w14:paraId="3A161EF5" w14:textId="0CA3ED89" w:rsidR="00634886" w:rsidRPr="00F41B80" w:rsidRDefault="00437CA5" w:rsidP="008A7828">
      <w:pPr>
        <w:rPr>
          <w:lang w:val="en-CA"/>
        </w:rPr>
      </w:pPr>
      <w:r w:rsidRPr="00F41B80">
        <w:rPr>
          <w:noProof/>
          <w:lang w:val="it-IT" w:eastAsia="it-IT"/>
        </w:rPr>
        <w:lastRenderedPageBreak/>
        <w:drawing>
          <wp:inline distT="0" distB="0" distL="0" distR="0" wp14:anchorId="5650825F" wp14:editId="31F4630E">
            <wp:extent cx="5943600" cy="3073136"/>
            <wp:effectExtent l="0" t="0" r="0" b="635"/>
            <wp:docPr id="5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073136"/>
                    </a:xfrm>
                    <a:prstGeom prst="rect">
                      <a:avLst/>
                    </a:prstGeom>
                    <a:noFill/>
                    <a:ln>
                      <a:noFill/>
                    </a:ln>
                  </pic:spPr>
                </pic:pic>
              </a:graphicData>
            </a:graphic>
          </wp:inline>
        </w:drawing>
      </w:r>
    </w:p>
    <w:p w14:paraId="54CCD1C0" w14:textId="193ADF2A" w:rsidR="00634886" w:rsidRPr="00F41B80" w:rsidRDefault="00437CA5" w:rsidP="008A7828">
      <w:pPr>
        <w:rPr>
          <w:lang w:val="en-CA"/>
        </w:rPr>
      </w:pPr>
      <w:r w:rsidRPr="00F41B80">
        <w:rPr>
          <w:noProof/>
          <w:lang w:val="it-IT" w:eastAsia="it-IT"/>
        </w:rPr>
        <w:drawing>
          <wp:inline distT="0" distB="0" distL="0" distR="0" wp14:anchorId="357CB0A0" wp14:editId="515ED46B">
            <wp:extent cx="5943600" cy="3066298"/>
            <wp:effectExtent l="0" t="0" r="0" b="7620"/>
            <wp:docPr id="52"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066298"/>
                    </a:xfrm>
                    <a:prstGeom prst="rect">
                      <a:avLst/>
                    </a:prstGeom>
                    <a:noFill/>
                    <a:ln>
                      <a:noFill/>
                    </a:ln>
                  </pic:spPr>
                </pic:pic>
              </a:graphicData>
            </a:graphic>
          </wp:inline>
        </w:drawing>
      </w:r>
    </w:p>
    <w:p w14:paraId="6FF1AEDC" w14:textId="6B33EA1F" w:rsidR="004C4385" w:rsidRPr="00F41B80" w:rsidRDefault="004C4385" w:rsidP="003E1A13">
      <w:pPr>
        <w:pStyle w:val="Heading3"/>
        <w:rPr>
          <w:lang w:val="en-CA"/>
        </w:rPr>
      </w:pPr>
      <w:r w:rsidRPr="00F41B80">
        <w:rPr>
          <w:lang w:val="en-CA"/>
        </w:rPr>
        <w:lastRenderedPageBreak/>
        <w:t xml:space="preserve">Results for the SDR UHD </w:t>
      </w:r>
      <w:r w:rsidR="00065127">
        <w:rPr>
          <w:lang w:val="en-CA"/>
        </w:rPr>
        <w:t>C</w:t>
      </w:r>
      <w:r w:rsidRPr="00F41B80">
        <w:rPr>
          <w:lang w:val="en-CA"/>
        </w:rPr>
        <w:t>onstrain</w:t>
      </w:r>
      <w:r w:rsidR="00065127">
        <w:rPr>
          <w:lang w:val="en-CA"/>
        </w:rPr>
        <w:t>t Set</w:t>
      </w:r>
      <w:r w:rsidRPr="00F41B80">
        <w:rPr>
          <w:lang w:val="en-CA"/>
        </w:rPr>
        <w:t xml:space="preserve"> 1 </w:t>
      </w:r>
      <w:r w:rsidR="00065127">
        <w:rPr>
          <w:lang w:val="en-CA"/>
        </w:rPr>
        <w:t xml:space="preserve">(Random Access) </w:t>
      </w:r>
      <w:r w:rsidRPr="00F41B80">
        <w:rPr>
          <w:lang w:val="en-CA"/>
        </w:rPr>
        <w:t>category</w:t>
      </w:r>
    </w:p>
    <w:p w14:paraId="6521F3FA" w14:textId="79C1DD94" w:rsidR="00634886" w:rsidRPr="00F41B80" w:rsidRDefault="00946452" w:rsidP="008A7828">
      <w:pPr>
        <w:rPr>
          <w:lang w:val="en-CA"/>
        </w:rPr>
      </w:pPr>
      <w:r w:rsidRPr="00F41B80">
        <w:rPr>
          <w:noProof/>
          <w:lang w:val="it-IT" w:eastAsia="it-IT"/>
        </w:rPr>
        <w:drawing>
          <wp:inline distT="0" distB="0" distL="0" distR="0" wp14:anchorId="0C16FEF3" wp14:editId="4334F4FF">
            <wp:extent cx="5943600" cy="3127600"/>
            <wp:effectExtent l="0" t="0" r="0" b="0"/>
            <wp:docPr id="6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127600"/>
                    </a:xfrm>
                    <a:prstGeom prst="rect">
                      <a:avLst/>
                    </a:prstGeom>
                    <a:noFill/>
                    <a:ln>
                      <a:noFill/>
                    </a:ln>
                  </pic:spPr>
                </pic:pic>
              </a:graphicData>
            </a:graphic>
          </wp:inline>
        </w:drawing>
      </w:r>
    </w:p>
    <w:p w14:paraId="03C7407C" w14:textId="0B6BFE11" w:rsidR="004C4385" w:rsidRPr="00F41B80" w:rsidRDefault="00946452" w:rsidP="008A7828">
      <w:pPr>
        <w:rPr>
          <w:lang w:val="en-CA"/>
        </w:rPr>
      </w:pPr>
      <w:r w:rsidRPr="00F41B80">
        <w:rPr>
          <w:noProof/>
          <w:lang w:val="it-IT" w:eastAsia="it-IT"/>
        </w:rPr>
        <w:drawing>
          <wp:inline distT="0" distB="0" distL="0" distR="0" wp14:anchorId="7D861207" wp14:editId="28A265E7">
            <wp:extent cx="5943600" cy="3127600"/>
            <wp:effectExtent l="0" t="0" r="0" b="0"/>
            <wp:docPr id="6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127600"/>
                    </a:xfrm>
                    <a:prstGeom prst="rect">
                      <a:avLst/>
                    </a:prstGeom>
                    <a:noFill/>
                    <a:ln>
                      <a:noFill/>
                    </a:ln>
                  </pic:spPr>
                </pic:pic>
              </a:graphicData>
            </a:graphic>
          </wp:inline>
        </w:drawing>
      </w:r>
    </w:p>
    <w:p w14:paraId="0D88315B" w14:textId="5B128511" w:rsidR="004C4385" w:rsidRPr="00F41B80" w:rsidRDefault="00946452" w:rsidP="008A7828">
      <w:pPr>
        <w:rPr>
          <w:lang w:val="en-CA"/>
        </w:rPr>
      </w:pPr>
      <w:r w:rsidRPr="00F41B80">
        <w:rPr>
          <w:noProof/>
          <w:lang w:val="it-IT" w:eastAsia="it-IT"/>
        </w:rPr>
        <w:lastRenderedPageBreak/>
        <w:drawing>
          <wp:inline distT="0" distB="0" distL="0" distR="0" wp14:anchorId="10F0AD42" wp14:editId="3DDC71B9">
            <wp:extent cx="5943600" cy="3127600"/>
            <wp:effectExtent l="0" t="0" r="0" b="0"/>
            <wp:docPr id="7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127600"/>
                    </a:xfrm>
                    <a:prstGeom prst="rect">
                      <a:avLst/>
                    </a:prstGeom>
                    <a:noFill/>
                    <a:ln>
                      <a:noFill/>
                    </a:ln>
                  </pic:spPr>
                </pic:pic>
              </a:graphicData>
            </a:graphic>
          </wp:inline>
        </w:drawing>
      </w:r>
    </w:p>
    <w:p w14:paraId="1A4C33B8" w14:textId="5ACA11E8" w:rsidR="004C4385" w:rsidRPr="00F41B80" w:rsidRDefault="00946452" w:rsidP="008A7828">
      <w:pPr>
        <w:rPr>
          <w:lang w:val="en-CA"/>
        </w:rPr>
      </w:pPr>
      <w:r w:rsidRPr="00F41B80">
        <w:rPr>
          <w:noProof/>
          <w:lang w:val="it-IT" w:eastAsia="it-IT"/>
        </w:rPr>
        <w:drawing>
          <wp:inline distT="0" distB="0" distL="0" distR="0" wp14:anchorId="79AE1EEE" wp14:editId="2FDFB611">
            <wp:extent cx="5943600" cy="3127600"/>
            <wp:effectExtent l="0" t="0" r="0" b="0"/>
            <wp:docPr id="7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127600"/>
                    </a:xfrm>
                    <a:prstGeom prst="rect">
                      <a:avLst/>
                    </a:prstGeom>
                    <a:noFill/>
                    <a:ln>
                      <a:noFill/>
                    </a:ln>
                  </pic:spPr>
                </pic:pic>
              </a:graphicData>
            </a:graphic>
          </wp:inline>
        </w:drawing>
      </w:r>
    </w:p>
    <w:p w14:paraId="70F9D065" w14:textId="24ED4CEF" w:rsidR="004C4385" w:rsidRPr="00F41B80" w:rsidRDefault="00397A67" w:rsidP="008A7828">
      <w:pPr>
        <w:rPr>
          <w:lang w:val="en-CA"/>
        </w:rPr>
      </w:pPr>
      <w:r w:rsidRPr="00F41B80">
        <w:rPr>
          <w:noProof/>
          <w:lang w:val="it-IT" w:eastAsia="it-IT"/>
        </w:rPr>
        <w:lastRenderedPageBreak/>
        <w:drawing>
          <wp:inline distT="0" distB="0" distL="0" distR="0" wp14:anchorId="67964E8C" wp14:editId="0A7504BA">
            <wp:extent cx="5943600" cy="3127600"/>
            <wp:effectExtent l="0" t="0" r="0" b="0"/>
            <wp:docPr id="7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27600"/>
                    </a:xfrm>
                    <a:prstGeom prst="rect">
                      <a:avLst/>
                    </a:prstGeom>
                    <a:noFill/>
                    <a:ln>
                      <a:noFill/>
                    </a:ln>
                  </pic:spPr>
                </pic:pic>
              </a:graphicData>
            </a:graphic>
          </wp:inline>
        </w:drawing>
      </w:r>
    </w:p>
    <w:p w14:paraId="31560942" w14:textId="40075C95" w:rsidR="00C2485E" w:rsidRPr="00F41B80" w:rsidRDefault="00C2485E" w:rsidP="003E1A13">
      <w:pPr>
        <w:pStyle w:val="Heading3"/>
        <w:rPr>
          <w:lang w:val="en-CA"/>
        </w:rPr>
      </w:pPr>
      <w:bookmarkStart w:id="30" w:name="_Ref511644956"/>
      <w:r w:rsidRPr="00F41B80">
        <w:rPr>
          <w:lang w:val="en-CA"/>
        </w:rPr>
        <w:t xml:space="preserve">Results for the HDR HLG </w:t>
      </w:r>
      <w:r w:rsidR="00D53FC5">
        <w:rPr>
          <w:lang w:val="en-CA"/>
        </w:rPr>
        <w:t>C</w:t>
      </w:r>
      <w:r w:rsidR="00D53FC5" w:rsidRPr="00F41B80">
        <w:rPr>
          <w:lang w:val="en-CA"/>
        </w:rPr>
        <w:t>onstrain</w:t>
      </w:r>
      <w:r w:rsidR="00D53FC5">
        <w:rPr>
          <w:lang w:val="en-CA"/>
        </w:rPr>
        <w:t>t Set</w:t>
      </w:r>
      <w:r w:rsidR="00D53FC5" w:rsidRPr="00F41B80">
        <w:rPr>
          <w:lang w:val="en-CA"/>
        </w:rPr>
        <w:t xml:space="preserve"> 1 </w:t>
      </w:r>
      <w:r w:rsidR="00D53FC5">
        <w:rPr>
          <w:lang w:val="en-CA"/>
        </w:rPr>
        <w:t xml:space="preserve">(Random Access) </w:t>
      </w:r>
      <w:r w:rsidRPr="00F41B80">
        <w:rPr>
          <w:lang w:val="en-CA"/>
        </w:rPr>
        <w:t>category</w:t>
      </w:r>
      <w:bookmarkEnd w:id="30"/>
    </w:p>
    <w:p w14:paraId="1551698E" w14:textId="658F5137" w:rsidR="00C2485E" w:rsidRPr="00F41B80" w:rsidRDefault="000C6278" w:rsidP="008A7828">
      <w:pPr>
        <w:rPr>
          <w:lang w:val="en-CA"/>
        </w:rPr>
      </w:pPr>
      <w:r w:rsidRPr="00F41B80">
        <w:rPr>
          <w:noProof/>
          <w:lang w:val="it-IT" w:eastAsia="it-IT"/>
        </w:rPr>
        <w:drawing>
          <wp:inline distT="0" distB="0" distL="0" distR="0" wp14:anchorId="4F26E4B7" wp14:editId="50F915E5">
            <wp:extent cx="5943600" cy="3695323"/>
            <wp:effectExtent l="0" t="0" r="0" b="0"/>
            <wp:docPr id="7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695323"/>
                    </a:xfrm>
                    <a:prstGeom prst="rect">
                      <a:avLst/>
                    </a:prstGeom>
                    <a:noFill/>
                    <a:ln>
                      <a:noFill/>
                    </a:ln>
                  </pic:spPr>
                </pic:pic>
              </a:graphicData>
            </a:graphic>
          </wp:inline>
        </w:drawing>
      </w:r>
    </w:p>
    <w:p w14:paraId="225631EA" w14:textId="6E4DFAB4" w:rsidR="00C2485E" w:rsidRPr="00F41B80" w:rsidRDefault="000C6278" w:rsidP="008A7828">
      <w:pPr>
        <w:rPr>
          <w:lang w:val="en-CA"/>
        </w:rPr>
      </w:pPr>
      <w:r w:rsidRPr="00F41B80">
        <w:rPr>
          <w:noProof/>
          <w:lang w:val="it-IT" w:eastAsia="it-IT"/>
        </w:rPr>
        <w:lastRenderedPageBreak/>
        <w:drawing>
          <wp:inline distT="0" distB="0" distL="0" distR="0" wp14:anchorId="2979476A" wp14:editId="2DF775CF">
            <wp:extent cx="5943600" cy="3166759"/>
            <wp:effectExtent l="0" t="0" r="0" b="8255"/>
            <wp:docPr id="7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166759"/>
                    </a:xfrm>
                    <a:prstGeom prst="rect">
                      <a:avLst/>
                    </a:prstGeom>
                    <a:noFill/>
                    <a:ln>
                      <a:noFill/>
                    </a:ln>
                  </pic:spPr>
                </pic:pic>
              </a:graphicData>
            </a:graphic>
          </wp:inline>
        </w:drawing>
      </w:r>
    </w:p>
    <w:p w14:paraId="18B1A960" w14:textId="3C466A00" w:rsidR="0011687F" w:rsidRPr="00F409D8" w:rsidRDefault="000C6278" w:rsidP="00F409D8">
      <w:pPr>
        <w:rPr>
          <w:lang w:val="en-CA"/>
        </w:rPr>
      </w:pPr>
      <w:r w:rsidRPr="00F41B80">
        <w:rPr>
          <w:noProof/>
          <w:lang w:val="it-IT" w:eastAsia="it-IT"/>
        </w:rPr>
        <w:drawing>
          <wp:inline distT="0" distB="0" distL="0" distR="0" wp14:anchorId="3E1C82A0" wp14:editId="32BBD1F8">
            <wp:extent cx="5943600" cy="3166759"/>
            <wp:effectExtent l="0" t="0" r="0" b="8255"/>
            <wp:docPr id="7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66759"/>
                    </a:xfrm>
                    <a:prstGeom prst="rect">
                      <a:avLst/>
                    </a:prstGeom>
                    <a:noFill/>
                    <a:ln>
                      <a:noFill/>
                    </a:ln>
                  </pic:spPr>
                </pic:pic>
              </a:graphicData>
            </a:graphic>
          </wp:inline>
        </w:drawing>
      </w:r>
    </w:p>
    <w:p w14:paraId="0F7D237F" w14:textId="0A25F4C9" w:rsidR="00C2485E" w:rsidRPr="00F41B80" w:rsidRDefault="00C2485E" w:rsidP="003E1A13">
      <w:pPr>
        <w:pStyle w:val="Heading3"/>
        <w:rPr>
          <w:lang w:val="en-CA"/>
        </w:rPr>
      </w:pPr>
      <w:r w:rsidRPr="00F41B80">
        <w:rPr>
          <w:lang w:val="en-CA"/>
        </w:rPr>
        <w:lastRenderedPageBreak/>
        <w:t xml:space="preserve">Results for the HDR PQ </w:t>
      </w:r>
      <w:r w:rsidR="00D53FC5">
        <w:rPr>
          <w:lang w:val="en-CA"/>
        </w:rPr>
        <w:t>C</w:t>
      </w:r>
      <w:r w:rsidR="00D53FC5" w:rsidRPr="00F41B80">
        <w:rPr>
          <w:lang w:val="en-CA"/>
        </w:rPr>
        <w:t>onstrain</w:t>
      </w:r>
      <w:r w:rsidR="00D53FC5">
        <w:rPr>
          <w:lang w:val="en-CA"/>
        </w:rPr>
        <w:t>t Set</w:t>
      </w:r>
      <w:r w:rsidR="00D53FC5" w:rsidRPr="00F41B80">
        <w:rPr>
          <w:lang w:val="en-CA"/>
        </w:rPr>
        <w:t xml:space="preserve"> 1 </w:t>
      </w:r>
      <w:r w:rsidR="00D53FC5">
        <w:rPr>
          <w:lang w:val="en-CA"/>
        </w:rPr>
        <w:t xml:space="preserve">(Random Access) </w:t>
      </w:r>
      <w:r w:rsidRPr="00F41B80">
        <w:rPr>
          <w:lang w:val="en-CA"/>
        </w:rPr>
        <w:t>category</w:t>
      </w:r>
    </w:p>
    <w:p w14:paraId="1308CA52" w14:textId="745D4FD9" w:rsidR="00C6541F" w:rsidRPr="00F41B80" w:rsidRDefault="0011687F" w:rsidP="008A7828">
      <w:pPr>
        <w:rPr>
          <w:lang w:val="en-CA"/>
        </w:rPr>
      </w:pPr>
      <w:r w:rsidRPr="00F41B80">
        <w:rPr>
          <w:noProof/>
          <w:lang w:val="it-IT" w:eastAsia="it-IT"/>
        </w:rPr>
        <w:drawing>
          <wp:inline distT="0" distB="0" distL="0" distR="0" wp14:anchorId="06A3F200" wp14:editId="1813733A">
            <wp:extent cx="5943600" cy="3070270"/>
            <wp:effectExtent l="0" t="0" r="0" b="3175"/>
            <wp:docPr id="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597C8BD4" w14:textId="39DD4272" w:rsidR="0011687F" w:rsidRPr="00F41B80" w:rsidRDefault="0011687F" w:rsidP="008A7828">
      <w:pPr>
        <w:rPr>
          <w:lang w:val="en-CA"/>
        </w:rPr>
      </w:pPr>
      <w:r w:rsidRPr="00F41B80">
        <w:rPr>
          <w:noProof/>
          <w:lang w:val="it-IT" w:eastAsia="it-IT"/>
        </w:rPr>
        <w:drawing>
          <wp:inline distT="0" distB="0" distL="0" distR="0" wp14:anchorId="1807FA4C" wp14:editId="124EEB0E">
            <wp:extent cx="5943600" cy="3070270"/>
            <wp:effectExtent l="0" t="0" r="0" b="3175"/>
            <wp:docPr id="3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19E12941" w14:textId="134F3438" w:rsidR="0011687F" w:rsidRPr="00F41B80" w:rsidRDefault="0011687F" w:rsidP="008A7828">
      <w:pPr>
        <w:rPr>
          <w:lang w:val="en-CA"/>
        </w:rPr>
      </w:pPr>
      <w:r w:rsidRPr="00F41B80">
        <w:rPr>
          <w:noProof/>
          <w:lang w:val="it-IT" w:eastAsia="it-IT"/>
        </w:rPr>
        <w:lastRenderedPageBreak/>
        <w:drawing>
          <wp:inline distT="0" distB="0" distL="0" distR="0" wp14:anchorId="13138032" wp14:editId="3576A2D6">
            <wp:extent cx="5943600" cy="3070270"/>
            <wp:effectExtent l="0" t="0" r="0" b="3175"/>
            <wp:docPr id="3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6092F5AC" w14:textId="14D7CDC4" w:rsidR="0011687F" w:rsidRPr="00F41B80" w:rsidRDefault="0011687F" w:rsidP="008A7828">
      <w:pPr>
        <w:rPr>
          <w:lang w:val="en-CA"/>
        </w:rPr>
      </w:pPr>
      <w:r w:rsidRPr="00F41B80">
        <w:rPr>
          <w:noProof/>
          <w:lang w:val="it-IT" w:eastAsia="it-IT"/>
        </w:rPr>
        <w:drawing>
          <wp:inline distT="0" distB="0" distL="0" distR="0" wp14:anchorId="5916F036" wp14:editId="7117B8A7">
            <wp:extent cx="5943600" cy="3070270"/>
            <wp:effectExtent l="0" t="0" r="0" b="3175"/>
            <wp:docPr id="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50DA8446" w14:textId="04B29F36" w:rsidR="0072272F" w:rsidRPr="00F41B80" w:rsidRDefault="0011687F" w:rsidP="008A7828">
      <w:pPr>
        <w:rPr>
          <w:lang w:val="en-CA"/>
        </w:rPr>
      </w:pPr>
      <w:r w:rsidRPr="00F41B80">
        <w:rPr>
          <w:noProof/>
          <w:lang w:val="it-IT" w:eastAsia="it-IT"/>
        </w:rPr>
        <w:lastRenderedPageBreak/>
        <w:drawing>
          <wp:inline distT="0" distB="0" distL="0" distR="0" wp14:anchorId="7D3FD47D" wp14:editId="644194B9">
            <wp:extent cx="5943600" cy="3070270"/>
            <wp:effectExtent l="0" t="0" r="0" b="3175"/>
            <wp:docPr id="3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28AD1B38" w14:textId="75ED8E63" w:rsidR="003E1A13" w:rsidRPr="00F41B80" w:rsidRDefault="003E1A13" w:rsidP="00B435BA">
      <w:pPr>
        <w:pStyle w:val="Heading2"/>
        <w:pageBreakBefore/>
        <w:rPr>
          <w:lang w:val="en-CA"/>
        </w:rPr>
      </w:pPr>
      <w:bookmarkStart w:id="31" w:name="_Ref525307316"/>
      <w:r w:rsidRPr="00F41B80">
        <w:rPr>
          <w:lang w:val="en-CA"/>
        </w:rPr>
        <w:lastRenderedPageBreak/>
        <w:t>Overall results analysis</w:t>
      </w:r>
      <w:bookmarkEnd w:id="31"/>
    </w:p>
    <w:p w14:paraId="357C6DAB" w14:textId="5FBEBFF1" w:rsidR="003E1A13" w:rsidRPr="00F41B80" w:rsidRDefault="00E51F72" w:rsidP="00E7778C">
      <w:pPr>
        <w:pStyle w:val="Heading3"/>
        <w:rPr>
          <w:lang w:val="en-CA"/>
        </w:rPr>
      </w:pPr>
      <w:bookmarkStart w:id="32" w:name="_Ref525311040"/>
      <w:r w:rsidRPr="00F41B80">
        <w:rPr>
          <w:lang w:val="en-CA"/>
        </w:rPr>
        <w:t xml:space="preserve">Mean </w:t>
      </w:r>
      <w:r w:rsidR="00736496" w:rsidRPr="00F41B80">
        <w:rPr>
          <w:lang w:val="en-CA"/>
        </w:rPr>
        <w:t>MOS</w:t>
      </w:r>
      <w:bookmarkEnd w:id="32"/>
    </w:p>
    <w:p w14:paraId="3E778430" w14:textId="4644673A" w:rsidR="00736496" w:rsidRDefault="00736496" w:rsidP="009B6D35">
      <w:pPr>
        <w:rPr>
          <w:lang w:val="en-CA"/>
        </w:rPr>
      </w:pPr>
      <w:r w:rsidRPr="00F41B80">
        <w:rPr>
          <w:lang w:val="en-CA"/>
        </w:rPr>
        <w:t xml:space="preserve">The tables </w:t>
      </w:r>
      <w:r w:rsidR="00775C3B" w:rsidRPr="00F41B80">
        <w:rPr>
          <w:lang w:val="en-CA"/>
        </w:rPr>
        <w:t xml:space="preserve">below </w:t>
      </w:r>
      <w:r w:rsidRPr="00F41B80">
        <w:rPr>
          <w:lang w:val="en-CA"/>
        </w:rPr>
        <w:t xml:space="preserve">show the mean MOS values (on the </w:t>
      </w:r>
      <w:r w:rsidR="00775C3B" w:rsidRPr="00F41B80">
        <w:rPr>
          <w:lang w:val="en-CA"/>
        </w:rPr>
        <w:t>aforementioned</w:t>
      </w:r>
      <w:r w:rsidRPr="00F41B80">
        <w:rPr>
          <w:lang w:val="en-CA"/>
        </w:rPr>
        <w:t xml:space="preserve"> </w:t>
      </w:r>
      <w:proofErr w:type="gramStart"/>
      <w:r w:rsidRPr="00F41B80">
        <w:rPr>
          <w:lang w:val="en-CA"/>
        </w:rPr>
        <w:t>0..</w:t>
      </w:r>
      <w:proofErr w:type="gramEnd"/>
      <w:r w:rsidRPr="00F41B80">
        <w:rPr>
          <w:lang w:val="en-CA"/>
        </w:rPr>
        <w:t>10 scale), computed over all test cases of the three categories</w:t>
      </w:r>
      <w:r w:rsidR="00D53FC5">
        <w:rPr>
          <w:lang w:val="en-CA"/>
        </w:rPr>
        <w:t xml:space="preserve"> for each proposal and for the anchors</w:t>
      </w:r>
      <w:r w:rsidRPr="00F41B80">
        <w:rPr>
          <w:lang w:val="en-CA"/>
        </w:rPr>
        <w:t>.</w:t>
      </w:r>
      <w:r w:rsidR="00DD122B">
        <w:rPr>
          <w:lang w:val="en-CA"/>
        </w:rPr>
        <w:t xml:space="preserve"> All proposal numbers have been “anonymized” to “</w:t>
      </w:r>
      <w:proofErr w:type="spellStart"/>
      <w:r w:rsidR="00DD122B">
        <w:rPr>
          <w:lang w:val="en-CA"/>
        </w:rPr>
        <w:t>Pnn</w:t>
      </w:r>
      <w:proofErr w:type="spellEnd"/>
      <w:r w:rsidR="00DD122B">
        <w:rPr>
          <w:lang w:val="en-CA"/>
        </w:rPr>
        <w:t xml:space="preserve">” in the tables to avoid attempting to assess the performance of specific individual proposals, as the </w:t>
      </w:r>
      <w:r w:rsidR="00D53FC5">
        <w:rPr>
          <w:lang w:val="en-CA"/>
        </w:rPr>
        <w:t xml:space="preserve">primary </w:t>
      </w:r>
      <w:r w:rsidR="00DD122B">
        <w:rPr>
          <w:lang w:val="en-CA"/>
        </w:rPr>
        <w:t>goal</w:t>
      </w:r>
      <w:r w:rsidR="00C15240">
        <w:rPr>
          <w:lang w:val="en-CA"/>
        </w:rPr>
        <w:t>s</w:t>
      </w:r>
      <w:r w:rsidR="00DD122B">
        <w:rPr>
          <w:lang w:val="en-CA"/>
        </w:rPr>
        <w:t xml:space="preserve"> of the CfP </w:t>
      </w:r>
      <w:r w:rsidR="00C15240">
        <w:rPr>
          <w:lang w:val="en-CA"/>
        </w:rPr>
        <w:t>were</w:t>
      </w:r>
      <w:r w:rsidR="00DD122B">
        <w:rPr>
          <w:lang w:val="en-CA"/>
        </w:rPr>
        <w:t xml:space="preserve"> to assess the overall readiness of technology for the development of a new standard and to solicit contributions of suitable technology elements for further detailed study, rather than to rank individual </w:t>
      </w:r>
      <w:r w:rsidR="00C15240">
        <w:rPr>
          <w:lang w:val="en-CA"/>
        </w:rPr>
        <w:t xml:space="preserve">specific </w:t>
      </w:r>
      <w:r w:rsidR="00DD122B">
        <w:rPr>
          <w:lang w:val="en-CA"/>
        </w:rPr>
        <w:t>proposals as complete packages.</w:t>
      </w:r>
    </w:p>
    <w:p w14:paraId="17619A76" w14:textId="76FAB314" w:rsidR="00DA3A26" w:rsidRPr="00F41B80" w:rsidRDefault="00DA3A26" w:rsidP="00F409D8">
      <w:pPr>
        <w:pStyle w:val="TableNotitle"/>
        <w:rPr>
          <w:lang w:val="en-CA"/>
        </w:rPr>
      </w:pPr>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9</w:t>
      </w:r>
      <w:r w:rsidRPr="00F41B80">
        <w:rPr>
          <w:lang w:val="en-CA"/>
        </w:rPr>
        <w:fldChar w:fldCharType="end"/>
      </w:r>
      <w:r w:rsidRPr="00F41B80">
        <w:rPr>
          <w:lang w:val="en-CA"/>
        </w:rPr>
        <w:t xml:space="preserve"> – </w:t>
      </w:r>
      <w:r>
        <w:rPr>
          <w:lang w:val="en-CA"/>
        </w:rPr>
        <w:t>Mean MOS values for proposals in the three categories</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28"/>
        <w:gridCol w:w="1152"/>
        <w:gridCol w:w="720"/>
        <w:gridCol w:w="821"/>
        <w:gridCol w:w="1152"/>
        <w:gridCol w:w="720"/>
        <w:gridCol w:w="821"/>
        <w:gridCol w:w="1152"/>
      </w:tblGrid>
      <w:tr w:rsidR="005E701E" w:rsidRPr="005E701E" w14:paraId="5D9C401C" w14:textId="77777777" w:rsidTr="00F409D8">
        <w:trPr>
          <w:trHeight w:val="300"/>
          <w:jc w:val="center"/>
        </w:trPr>
        <w:tc>
          <w:tcPr>
            <w:tcW w:w="528" w:type="dxa"/>
            <w:shd w:val="clear" w:color="auto" w:fill="auto"/>
            <w:noWrap/>
            <w:vAlign w:val="center"/>
            <w:hideMark/>
          </w:tcPr>
          <w:p w14:paraId="73144D47" w14:textId="77777777"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 xml:space="preserve">SDR </w:t>
            </w:r>
          </w:p>
        </w:tc>
        <w:tc>
          <w:tcPr>
            <w:tcW w:w="1152" w:type="dxa"/>
            <w:shd w:val="clear" w:color="auto" w:fill="auto"/>
            <w:noWrap/>
            <w:vAlign w:val="center"/>
            <w:hideMark/>
          </w:tcPr>
          <w:p w14:paraId="6CE58158" w14:textId="32D44DB4"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Mean MOS</w:t>
            </w:r>
          </w:p>
        </w:tc>
        <w:tc>
          <w:tcPr>
            <w:tcW w:w="720" w:type="dxa"/>
            <w:tcBorders>
              <w:top w:val="nil"/>
              <w:bottom w:val="nil"/>
            </w:tcBorders>
            <w:shd w:val="clear" w:color="auto" w:fill="auto"/>
            <w:noWrap/>
            <w:vAlign w:val="center"/>
            <w:hideMark/>
          </w:tcPr>
          <w:p w14:paraId="3BA0042E" w14:textId="77777777"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p>
        </w:tc>
        <w:tc>
          <w:tcPr>
            <w:tcW w:w="821" w:type="dxa"/>
            <w:shd w:val="clear" w:color="auto" w:fill="auto"/>
            <w:noWrap/>
            <w:vAlign w:val="center"/>
            <w:hideMark/>
          </w:tcPr>
          <w:p w14:paraId="04CD3241" w14:textId="043DF5FD"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HDR</w:t>
            </w:r>
          </w:p>
        </w:tc>
        <w:tc>
          <w:tcPr>
            <w:tcW w:w="1152" w:type="dxa"/>
            <w:shd w:val="clear" w:color="auto" w:fill="auto"/>
            <w:noWrap/>
            <w:vAlign w:val="center"/>
            <w:hideMark/>
          </w:tcPr>
          <w:p w14:paraId="4F0D9D69" w14:textId="5812A2BB"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Mean MOS</w:t>
            </w:r>
          </w:p>
        </w:tc>
        <w:tc>
          <w:tcPr>
            <w:tcW w:w="720" w:type="dxa"/>
            <w:tcBorders>
              <w:top w:val="nil"/>
              <w:bottom w:val="nil"/>
            </w:tcBorders>
            <w:shd w:val="clear" w:color="auto" w:fill="auto"/>
            <w:noWrap/>
            <w:vAlign w:val="center"/>
            <w:hideMark/>
          </w:tcPr>
          <w:p w14:paraId="585CAF04" w14:textId="77777777"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p>
        </w:tc>
        <w:tc>
          <w:tcPr>
            <w:tcW w:w="821" w:type="dxa"/>
            <w:shd w:val="clear" w:color="auto" w:fill="auto"/>
            <w:noWrap/>
            <w:vAlign w:val="center"/>
            <w:hideMark/>
          </w:tcPr>
          <w:p w14:paraId="76B31F8A" w14:textId="18FC2B67"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360°</w:t>
            </w:r>
          </w:p>
        </w:tc>
        <w:tc>
          <w:tcPr>
            <w:tcW w:w="1152" w:type="dxa"/>
            <w:shd w:val="clear" w:color="auto" w:fill="auto"/>
            <w:noWrap/>
            <w:vAlign w:val="center"/>
            <w:hideMark/>
          </w:tcPr>
          <w:p w14:paraId="50CDF156" w14:textId="6E93F8FE" w:rsidR="007116A9" w:rsidRPr="00F409D8" w:rsidRDefault="007116A9" w:rsidP="00DA3A26">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18"/>
                <w:szCs w:val="18"/>
                <w:lang w:val="en-CA" w:eastAsia="de-DE"/>
              </w:rPr>
            </w:pPr>
            <w:r w:rsidRPr="00F409D8">
              <w:rPr>
                <w:rFonts w:eastAsia="Times New Roman"/>
                <w:b/>
                <w:color w:val="000000"/>
                <w:sz w:val="18"/>
                <w:szCs w:val="18"/>
                <w:lang w:val="en-CA" w:eastAsia="de-DE"/>
              </w:rPr>
              <w:t>Mean MOS</w:t>
            </w:r>
          </w:p>
        </w:tc>
      </w:tr>
      <w:tr w:rsidR="005E701E" w:rsidRPr="005E701E" w14:paraId="6CFAC99E" w14:textId="77777777" w:rsidTr="00F409D8">
        <w:trPr>
          <w:trHeight w:val="300"/>
          <w:jc w:val="center"/>
        </w:trPr>
        <w:tc>
          <w:tcPr>
            <w:tcW w:w="528" w:type="dxa"/>
            <w:shd w:val="clear" w:color="auto" w:fill="auto"/>
            <w:noWrap/>
            <w:vAlign w:val="bottom"/>
          </w:tcPr>
          <w:p w14:paraId="4E5460FE" w14:textId="1014537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619BC8E" w14:textId="76D31B0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6.53</w:t>
            </w:r>
          </w:p>
        </w:tc>
        <w:tc>
          <w:tcPr>
            <w:tcW w:w="720" w:type="dxa"/>
            <w:tcBorders>
              <w:top w:val="nil"/>
              <w:bottom w:val="nil"/>
            </w:tcBorders>
            <w:shd w:val="clear" w:color="auto" w:fill="auto"/>
            <w:noWrap/>
            <w:vAlign w:val="center"/>
          </w:tcPr>
          <w:p w14:paraId="7463439D"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1F25C870" w14:textId="3CE72AF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7872178" w14:textId="0B671B6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6.04</w:t>
            </w:r>
          </w:p>
        </w:tc>
        <w:tc>
          <w:tcPr>
            <w:tcW w:w="720" w:type="dxa"/>
            <w:tcBorders>
              <w:top w:val="nil"/>
              <w:bottom w:val="nil"/>
            </w:tcBorders>
            <w:shd w:val="clear" w:color="auto" w:fill="auto"/>
            <w:noWrap/>
            <w:vAlign w:val="center"/>
          </w:tcPr>
          <w:p w14:paraId="661BB595"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50120FC9" w14:textId="75F3AA5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FF4791F" w14:textId="1FDB2486"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6.20</w:t>
            </w:r>
          </w:p>
        </w:tc>
      </w:tr>
      <w:tr w:rsidR="005E701E" w:rsidRPr="005E701E" w14:paraId="62847572" w14:textId="77777777" w:rsidTr="00F409D8">
        <w:trPr>
          <w:trHeight w:val="300"/>
          <w:jc w:val="center"/>
        </w:trPr>
        <w:tc>
          <w:tcPr>
            <w:tcW w:w="528" w:type="dxa"/>
            <w:shd w:val="clear" w:color="auto" w:fill="auto"/>
            <w:noWrap/>
            <w:vAlign w:val="bottom"/>
          </w:tcPr>
          <w:p w14:paraId="6C15A21D" w14:textId="1BBFCB3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4F92C26" w14:textId="27E4769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6.46</w:t>
            </w:r>
          </w:p>
        </w:tc>
        <w:tc>
          <w:tcPr>
            <w:tcW w:w="720" w:type="dxa"/>
            <w:tcBorders>
              <w:top w:val="nil"/>
              <w:bottom w:val="nil"/>
            </w:tcBorders>
            <w:shd w:val="clear" w:color="auto" w:fill="auto"/>
            <w:noWrap/>
            <w:vAlign w:val="center"/>
          </w:tcPr>
          <w:p w14:paraId="361F59CA"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6BC465C2" w14:textId="0D93B6B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880B956" w14:textId="76D5FC1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6.00</w:t>
            </w:r>
          </w:p>
        </w:tc>
        <w:tc>
          <w:tcPr>
            <w:tcW w:w="720" w:type="dxa"/>
            <w:tcBorders>
              <w:top w:val="nil"/>
              <w:bottom w:val="nil"/>
            </w:tcBorders>
            <w:shd w:val="clear" w:color="auto" w:fill="auto"/>
            <w:noWrap/>
            <w:vAlign w:val="center"/>
          </w:tcPr>
          <w:p w14:paraId="2D530DCE"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66457173" w14:textId="3514FCD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11E2BE9" w14:textId="013403D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6.19</w:t>
            </w:r>
          </w:p>
        </w:tc>
      </w:tr>
      <w:tr w:rsidR="005E701E" w:rsidRPr="005E701E" w14:paraId="11C8B30D" w14:textId="77777777" w:rsidTr="00F409D8">
        <w:trPr>
          <w:trHeight w:val="300"/>
          <w:jc w:val="center"/>
        </w:trPr>
        <w:tc>
          <w:tcPr>
            <w:tcW w:w="528" w:type="dxa"/>
            <w:shd w:val="clear" w:color="auto" w:fill="auto"/>
            <w:noWrap/>
            <w:vAlign w:val="bottom"/>
          </w:tcPr>
          <w:p w14:paraId="0E9A71AE" w14:textId="02A5743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607DCD4" w14:textId="206920A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6.41</w:t>
            </w:r>
          </w:p>
        </w:tc>
        <w:tc>
          <w:tcPr>
            <w:tcW w:w="720" w:type="dxa"/>
            <w:tcBorders>
              <w:top w:val="nil"/>
              <w:bottom w:val="nil"/>
            </w:tcBorders>
            <w:shd w:val="clear" w:color="auto" w:fill="auto"/>
            <w:noWrap/>
            <w:vAlign w:val="center"/>
          </w:tcPr>
          <w:p w14:paraId="06AF88D6"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172128BA" w14:textId="0A36297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E2416C6" w14:textId="5AE0E1B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5.94</w:t>
            </w:r>
          </w:p>
        </w:tc>
        <w:tc>
          <w:tcPr>
            <w:tcW w:w="720" w:type="dxa"/>
            <w:tcBorders>
              <w:top w:val="nil"/>
              <w:bottom w:val="nil"/>
            </w:tcBorders>
            <w:shd w:val="clear" w:color="auto" w:fill="auto"/>
            <w:noWrap/>
            <w:vAlign w:val="center"/>
          </w:tcPr>
          <w:p w14:paraId="798A9466"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546C119A" w14:textId="4383489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0EC2739" w14:textId="1E8560C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6.06</w:t>
            </w:r>
          </w:p>
        </w:tc>
      </w:tr>
      <w:tr w:rsidR="005E701E" w:rsidRPr="005E701E" w14:paraId="797E4456" w14:textId="77777777" w:rsidTr="00F409D8">
        <w:trPr>
          <w:trHeight w:val="300"/>
          <w:jc w:val="center"/>
        </w:trPr>
        <w:tc>
          <w:tcPr>
            <w:tcW w:w="528" w:type="dxa"/>
            <w:shd w:val="clear" w:color="auto" w:fill="auto"/>
            <w:noWrap/>
            <w:vAlign w:val="bottom"/>
          </w:tcPr>
          <w:p w14:paraId="5B89BF8F" w14:textId="7C166E0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4E86A684" w14:textId="0386E3D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6.37</w:t>
            </w:r>
          </w:p>
        </w:tc>
        <w:tc>
          <w:tcPr>
            <w:tcW w:w="720" w:type="dxa"/>
            <w:tcBorders>
              <w:top w:val="nil"/>
              <w:bottom w:val="nil"/>
            </w:tcBorders>
            <w:shd w:val="clear" w:color="auto" w:fill="auto"/>
            <w:noWrap/>
            <w:vAlign w:val="center"/>
          </w:tcPr>
          <w:p w14:paraId="1EAF006E"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AB033B5" w14:textId="0040FC0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4BC85FE" w14:textId="5810A53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5.93</w:t>
            </w:r>
          </w:p>
        </w:tc>
        <w:tc>
          <w:tcPr>
            <w:tcW w:w="720" w:type="dxa"/>
            <w:tcBorders>
              <w:top w:val="nil"/>
              <w:bottom w:val="nil"/>
            </w:tcBorders>
            <w:shd w:val="clear" w:color="auto" w:fill="auto"/>
            <w:noWrap/>
            <w:vAlign w:val="center"/>
          </w:tcPr>
          <w:p w14:paraId="1F6D0F95"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5FB8459" w14:textId="7DDEFBB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D110D2C" w14:textId="6E6AE574"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6.03</w:t>
            </w:r>
          </w:p>
        </w:tc>
      </w:tr>
      <w:tr w:rsidR="005E701E" w:rsidRPr="005E701E" w14:paraId="1AE2CD89" w14:textId="77777777" w:rsidTr="00F409D8">
        <w:trPr>
          <w:trHeight w:val="300"/>
          <w:jc w:val="center"/>
        </w:trPr>
        <w:tc>
          <w:tcPr>
            <w:tcW w:w="528" w:type="dxa"/>
            <w:shd w:val="clear" w:color="auto" w:fill="auto"/>
            <w:noWrap/>
            <w:vAlign w:val="bottom"/>
          </w:tcPr>
          <w:p w14:paraId="7C108575" w14:textId="68DFBA6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20DCE134" w14:textId="69FEA83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6.33</w:t>
            </w:r>
          </w:p>
        </w:tc>
        <w:tc>
          <w:tcPr>
            <w:tcW w:w="720" w:type="dxa"/>
            <w:tcBorders>
              <w:top w:val="nil"/>
              <w:bottom w:val="nil"/>
            </w:tcBorders>
            <w:shd w:val="clear" w:color="auto" w:fill="auto"/>
            <w:noWrap/>
            <w:vAlign w:val="center"/>
          </w:tcPr>
          <w:p w14:paraId="54B83991"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A8559ED" w14:textId="119F8D5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28D7A24E" w14:textId="30FF3B9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5.86</w:t>
            </w:r>
          </w:p>
        </w:tc>
        <w:tc>
          <w:tcPr>
            <w:tcW w:w="720" w:type="dxa"/>
            <w:tcBorders>
              <w:top w:val="nil"/>
              <w:bottom w:val="nil"/>
            </w:tcBorders>
            <w:shd w:val="clear" w:color="auto" w:fill="auto"/>
            <w:noWrap/>
            <w:vAlign w:val="center"/>
          </w:tcPr>
          <w:p w14:paraId="737A4F91"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64B6796" w14:textId="15F194D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5D1AD5A" w14:textId="6FE7E62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5.99</w:t>
            </w:r>
          </w:p>
        </w:tc>
      </w:tr>
      <w:tr w:rsidR="005E701E" w:rsidRPr="005E701E" w14:paraId="3FC8816B" w14:textId="77777777" w:rsidTr="00F409D8">
        <w:trPr>
          <w:trHeight w:val="300"/>
          <w:jc w:val="center"/>
        </w:trPr>
        <w:tc>
          <w:tcPr>
            <w:tcW w:w="528" w:type="dxa"/>
            <w:shd w:val="clear" w:color="auto" w:fill="auto"/>
            <w:noWrap/>
            <w:vAlign w:val="bottom"/>
          </w:tcPr>
          <w:p w14:paraId="09F3C927" w14:textId="2008C23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878A279" w14:textId="0B0F977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6.33</w:t>
            </w:r>
          </w:p>
        </w:tc>
        <w:tc>
          <w:tcPr>
            <w:tcW w:w="720" w:type="dxa"/>
            <w:tcBorders>
              <w:top w:val="nil"/>
              <w:bottom w:val="nil"/>
            </w:tcBorders>
            <w:shd w:val="clear" w:color="auto" w:fill="auto"/>
            <w:noWrap/>
            <w:vAlign w:val="center"/>
          </w:tcPr>
          <w:p w14:paraId="76FDFCD5"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08D96168" w14:textId="4A9D238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67A8729" w14:textId="0968196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5.85</w:t>
            </w:r>
          </w:p>
        </w:tc>
        <w:tc>
          <w:tcPr>
            <w:tcW w:w="720" w:type="dxa"/>
            <w:tcBorders>
              <w:top w:val="nil"/>
              <w:bottom w:val="nil"/>
            </w:tcBorders>
            <w:shd w:val="clear" w:color="auto" w:fill="auto"/>
            <w:noWrap/>
            <w:vAlign w:val="center"/>
          </w:tcPr>
          <w:p w14:paraId="759FE218"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11B1A763" w14:textId="2E745AA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76F2D65" w14:textId="40C68A6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5.96</w:t>
            </w:r>
          </w:p>
        </w:tc>
      </w:tr>
      <w:tr w:rsidR="005E701E" w:rsidRPr="005E701E" w14:paraId="30292FC6" w14:textId="77777777" w:rsidTr="00F409D8">
        <w:trPr>
          <w:trHeight w:val="300"/>
          <w:jc w:val="center"/>
        </w:trPr>
        <w:tc>
          <w:tcPr>
            <w:tcW w:w="528" w:type="dxa"/>
            <w:shd w:val="clear" w:color="auto" w:fill="auto"/>
            <w:noWrap/>
            <w:vAlign w:val="bottom"/>
          </w:tcPr>
          <w:p w14:paraId="0A19AC28" w14:textId="70318D4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5EE3C8C" w14:textId="38051A8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6.26</w:t>
            </w:r>
          </w:p>
        </w:tc>
        <w:tc>
          <w:tcPr>
            <w:tcW w:w="720" w:type="dxa"/>
            <w:tcBorders>
              <w:top w:val="nil"/>
              <w:bottom w:val="nil"/>
            </w:tcBorders>
            <w:shd w:val="clear" w:color="auto" w:fill="auto"/>
            <w:noWrap/>
            <w:vAlign w:val="center"/>
          </w:tcPr>
          <w:p w14:paraId="6F957B4E"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54A8653B" w14:textId="79A362D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B40790D" w14:textId="0C1333C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5.80</w:t>
            </w:r>
          </w:p>
        </w:tc>
        <w:tc>
          <w:tcPr>
            <w:tcW w:w="720" w:type="dxa"/>
            <w:tcBorders>
              <w:top w:val="nil"/>
              <w:bottom w:val="nil"/>
            </w:tcBorders>
            <w:shd w:val="clear" w:color="auto" w:fill="auto"/>
            <w:noWrap/>
            <w:vAlign w:val="center"/>
          </w:tcPr>
          <w:p w14:paraId="5370C1C9"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27C72299" w14:textId="1BB8E4D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D87149C" w14:textId="1F30E2C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5.86</w:t>
            </w:r>
          </w:p>
        </w:tc>
      </w:tr>
      <w:tr w:rsidR="005E701E" w:rsidRPr="005E701E" w14:paraId="7C145E32" w14:textId="77777777" w:rsidTr="00F409D8">
        <w:trPr>
          <w:trHeight w:val="300"/>
          <w:jc w:val="center"/>
        </w:trPr>
        <w:tc>
          <w:tcPr>
            <w:tcW w:w="528" w:type="dxa"/>
            <w:shd w:val="clear" w:color="auto" w:fill="auto"/>
            <w:noWrap/>
            <w:vAlign w:val="bottom"/>
          </w:tcPr>
          <w:p w14:paraId="371A84FD" w14:textId="36D8A3E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F6CB162" w14:textId="3014F1D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6.23</w:t>
            </w:r>
          </w:p>
        </w:tc>
        <w:tc>
          <w:tcPr>
            <w:tcW w:w="720" w:type="dxa"/>
            <w:tcBorders>
              <w:top w:val="nil"/>
              <w:bottom w:val="nil"/>
            </w:tcBorders>
            <w:shd w:val="clear" w:color="auto" w:fill="auto"/>
            <w:noWrap/>
            <w:vAlign w:val="center"/>
          </w:tcPr>
          <w:p w14:paraId="57DDBD6A"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70B869EA" w14:textId="57B5841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DC4311D" w14:textId="69999F2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5.67</w:t>
            </w:r>
          </w:p>
        </w:tc>
        <w:tc>
          <w:tcPr>
            <w:tcW w:w="720" w:type="dxa"/>
            <w:tcBorders>
              <w:top w:val="nil"/>
              <w:bottom w:val="nil"/>
            </w:tcBorders>
            <w:shd w:val="clear" w:color="auto" w:fill="auto"/>
            <w:noWrap/>
            <w:vAlign w:val="center"/>
          </w:tcPr>
          <w:p w14:paraId="1A9D1029"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1681BAA8" w14:textId="3177D23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9E276A2" w14:textId="5CC95CF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5.69</w:t>
            </w:r>
          </w:p>
        </w:tc>
      </w:tr>
      <w:tr w:rsidR="005E701E" w:rsidRPr="005E701E" w14:paraId="4AEF6D43" w14:textId="77777777" w:rsidTr="00F409D8">
        <w:trPr>
          <w:trHeight w:val="300"/>
          <w:jc w:val="center"/>
        </w:trPr>
        <w:tc>
          <w:tcPr>
            <w:tcW w:w="528" w:type="dxa"/>
            <w:shd w:val="clear" w:color="auto" w:fill="auto"/>
            <w:noWrap/>
            <w:vAlign w:val="bottom"/>
          </w:tcPr>
          <w:p w14:paraId="346EAF15" w14:textId="2E8DC66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53F897B" w14:textId="1001315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6.17</w:t>
            </w:r>
          </w:p>
        </w:tc>
        <w:tc>
          <w:tcPr>
            <w:tcW w:w="720" w:type="dxa"/>
            <w:tcBorders>
              <w:top w:val="nil"/>
              <w:bottom w:val="nil"/>
            </w:tcBorders>
            <w:shd w:val="clear" w:color="auto" w:fill="auto"/>
            <w:noWrap/>
            <w:vAlign w:val="center"/>
          </w:tcPr>
          <w:p w14:paraId="4189E6C9"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62678236" w14:textId="457A8BF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JEM</w:t>
            </w:r>
          </w:p>
        </w:tc>
        <w:tc>
          <w:tcPr>
            <w:tcW w:w="1152" w:type="dxa"/>
            <w:shd w:val="clear" w:color="auto" w:fill="auto"/>
            <w:noWrap/>
            <w:vAlign w:val="bottom"/>
          </w:tcPr>
          <w:p w14:paraId="37FB3F9D" w14:textId="0958F19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5.62</w:t>
            </w:r>
          </w:p>
        </w:tc>
        <w:tc>
          <w:tcPr>
            <w:tcW w:w="720" w:type="dxa"/>
            <w:tcBorders>
              <w:top w:val="nil"/>
              <w:bottom w:val="nil"/>
            </w:tcBorders>
            <w:shd w:val="clear" w:color="auto" w:fill="auto"/>
            <w:noWrap/>
            <w:vAlign w:val="center"/>
          </w:tcPr>
          <w:p w14:paraId="3CC43663"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4E675153" w14:textId="3400D576"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CA7C36D" w14:textId="1F09E64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5.67</w:t>
            </w:r>
          </w:p>
        </w:tc>
      </w:tr>
      <w:tr w:rsidR="005E701E" w:rsidRPr="005E701E" w14:paraId="2C715CB2" w14:textId="77777777" w:rsidTr="00F409D8">
        <w:trPr>
          <w:trHeight w:val="300"/>
          <w:jc w:val="center"/>
        </w:trPr>
        <w:tc>
          <w:tcPr>
            <w:tcW w:w="528" w:type="dxa"/>
            <w:shd w:val="clear" w:color="auto" w:fill="auto"/>
            <w:noWrap/>
            <w:vAlign w:val="bottom"/>
          </w:tcPr>
          <w:p w14:paraId="5E3F9262" w14:textId="18CE9AD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47DF9AC9" w14:textId="4917FC5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6.15</w:t>
            </w:r>
          </w:p>
        </w:tc>
        <w:tc>
          <w:tcPr>
            <w:tcW w:w="720" w:type="dxa"/>
            <w:tcBorders>
              <w:top w:val="nil"/>
              <w:bottom w:val="nil"/>
            </w:tcBorders>
            <w:shd w:val="clear" w:color="auto" w:fill="auto"/>
            <w:noWrap/>
            <w:vAlign w:val="center"/>
          </w:tcPr>
          <w:p w14:paraId="6841DB0C"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417D46E2" w14:textId="34397D7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7E1518AD" w14:textId="1C8FBE0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5.60</w:t>
            </w:r>
          </w:p>
        </w:tc>
        <w:tc>
          <w:tcPr>
            <w:tcW w:w="720" w:type="dxa"/>
            <w:tcBorders>
              <w:top w:val="nil"/>
              <w:bottom w:val="nil"/>
            </w:tcBorders>
            <w:shd w:val="clear" w:color="auto" w:fill="auto"/>
            <w:noWrap/>
            <w:vAlign w:val="center"/>
          </w:tcPr>
          <w:p w14:paraId="0A60971E"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6920D86" w14:textId="59D35C6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1C1DAD4A" w14:textId="1C8BA60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5.51</w:t>
            </w:r>
          </w:p>
        </w:tc>
      </w:tr>
      <w:tr w:rsidR="005E701E" w:rsidRPr="005E701E" w14:paraId="62377E3D" w14:textId="77777777" w:rsidTr="00F409D8">
        <w:trPr>
          <w:trHeight w:val="300"/>
          <w:jc w:val="center"/>
        </w:trPr>
        <w:tc>
          <w:tcPr>
            <w:tcW w:w="528" w:type="dxa"/>
            <w:shd w:val="clear" w:color="auto" w:fill="auto"/>
            <w:noWrap/>
            <w:vAlign w:val="bottom"/>
          </w:tcPr>
          <w:p w14:paraId="13FDD6EF" w14:textId="38381FD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C2B4021" w14:textId="5C2B836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6.13</w:t>
            </w:r>
          </w:p>
        </w:tc>
        <w:tc>
          <w:tcPr>
            <w:tcW w:w="720" w:type="dxa"/>
            <w:tcBorders>
              <w:top w:val="nil"/>
              <w:bottom w:val="nil"/>
            </w:tcBorders>
            <w:shd w:val="clear" w:color="auto" w:fill="auto"/>
            <w:noWrap/>
            <w:vAlign w:val="center"/>
          </w:tcPr>
          <w:p w14:paraId="7247F964"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4E377580" w14:textId="517A3DC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40A39939" w14:textId="599FF0D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5.59</w:t>
            </w:r>
          </w:p>
        </w:tc>
        <w:tc>
          <w:tcPr>
            <w:tcW w:w="720" w:type="dxa"/>
            <w:tcBorders>
              <w:top w:val="nil"/>
              <w:bottom w:val="nil"/>
            </w:tcBorders>
            <w:shd w:val="clear" w:color="auto" w:fill="auto"/>
            <w:noWrap/>
            <w:vAlign w:val="center"/>
          </w:tcPr>
          <w:p w14:paraId="5F3A04DC"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4FD94E01" w14:textId="346CCAC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E924D49" w14:textId="4CAD3B7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5.45</w:t>
            </w:r>
          </w:p>
        </w:tc>
      </w:tr>
      <w:tr w:rsidR="005E701E" w:rsidRPr="005E701E" w14:paraId="748CA3BC" w14:textId="77777777" w:rsidTr="00F409D8">
        <w:trPr>
          <w:trHeight w:val="300"/>
          <w:jc w:val="center"/>
        </w:trPr>
        <w:tc>
          <w:tcPr>
            <w:tcW w:w="528" w:type="dxa"/>
            <w:shd w:val="clear" w:color="auto" w:fill="auto"/>
            <w:noWrap/>
            <w:vAlign w:val="bottom"/>
          </w:tcPr>
          <w:p w14:paraId="05F2D948" w14:textId="0C5DEF8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08660F1" w14:textId="0AB9C17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6.11</w:t>
            </w:r>
          </w:p>
        </w:tc>
        <w:tc>
          <w:tcPr>
            <w:tcW w:w="720" w:type="dxa"/>
            <w:tcBorders>
              <w:top w:val="nil"/>
              <w:bottom w:val="nil"/>
            </w:tcBorders>
            <w:shd w:val="clear" w:color="auto" w:fill="auto"/>
            <w:noWrap/>
            <w:vAlign w:val="center"/>
          </w:tcPr>
          <w:p w14:paraId="4E41E9D2"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51B4092F" w14:textId="67E6B514"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2D13F7F" w14:textId="18BDA5B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5.45</w:t>
            </w:r>
          </w:p>
        </w:tc>
        <w:tc>
          <w:tcPr>
            <w:tcW w:w="720" w:type="dxa"/>
            <w:tcBorders>
              <w:top w:val="nil"/>
              <w:bottom w:val="nil"/>
            </w:tcBorders>
            <w:shd w:val="clear" w:color="auto" w:fill="auto"/>
            <w:noWrap/>
            <w:vAlign w:val="center"/>
          </w:tcPr>
          <w:p w14:paraId="307DA26F"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5ECD581D" w14:textId="2CD037E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JEM</w:t>
            </w:r>
          </w:p>
        </w:tc>
        <w:tc>
          <w:tcPr>
            <w:tcW w:w="1152" w:type="dxa"/>
            <w:shd w:val="clear" w:color="auto" w:fill="auto"/>
            <w:noWrap/>
            <w:vAlign w:val="bottom"/>
          </w:tcPr>
          <w:p w14:paraId="06BA2E93" w14:textId="4AFC63D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5.11</w:t>
            </w:r>
          </w:p>
        </w:tc>
      </w:tr>
      <w:tr w:rsidR="005E701E" w:rsidRPr="005E701E" w14:paraId="1FD7AEA1" w14:textId="77777777" w:rsidTr="00F409D8">
        <w:trPr>
          <w:trHeight w:val="300"/>
          <w:jc w:val="center"/>
        </w:trPr>
        <w:tc>
          <w:tcPr>
            <w:tcW w:w="528" w:type="dxa"/>
            <w:shd w:val="clear" w:color="auto" w:fill="auto"/>
            <w:noWrap/>
            <w:vAlign w:val="bottom"/>
          </w:tcPr>
          <w:p w14:paraId="527252A4" w14:textId="1340B6E6"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6D9346D" w14:textId="34B54AE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6.04</w:t>
            </w:r>
          </w:p>
        </w:tc>
        <w:tc>
          <w:tcPr>
            <w:tcW w:w="720" w:type="dxa"/>
            <w:tcBorders>
              <w:top w:val="nil"/>
              <w:bottom w:val="nil"/>
            </w:tcBorders>
            <w:shd w:val="clear" w:color="auto" w:fill="auto"/>
            <w:noWrap/>
            <w:vAlign w:val="center"/>
          </w:tcPr>
          <w:p w14:paraId="55BCDAB7"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491F8342" w14:textId="3E8B5B6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8FB6094" w14:textId="033F982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5.11</w:t>
            </w:r>
          </w:p>
        </w:tc>
        <w:tc>
          <w:tcPr>
            <w:tcW w:w="720" w:type="dxa"/>
            <w:tcBorders>
              <w:top w:val="nil"/>
              <w:bottom w:val="nil"/>
            </w:tcBorders>
            <w:shd w:val="clear" w:color="auto" w:fill="auto"/>
            <w:noWrap/>
            <w:vAlign w:val="center"/>
          </w:tcPr>
          <w:p w14:paraId="3EB4F34B"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3EE662CE" w14:textId="4F8E21CA"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HM</w:t>
            </w:r>
          </w:p>
        </w:tc>
        <w:tc>
          <w:tcPr>
            <w:tcW w:w="1152" w:type="dxa"/>
            <w:shd w:val="clear" w:color="auto" w:fill="auto"/>
            <w:noWrap/>
            <w:vAlign w:val="bottom"/>
          </w:tcPr>
          <w:p w14:paraId="27695B85" w14:textId="1AB32C8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3.79</w:t>
            </w:r>
          </w:p>
        </w:tc>
      </w:tr>
      <w:tr w:rsidR="005E701E" w:rsidRPr="005E701E" w14:paraId="41C3A8BD" w14:textId="77777777" w:rsidTr="00F409D8">
        <w:trPr>
          <w:trHeight w:val="300"/>
          <w:jc w:val="center"/>
        </w:trPr>
        <w:tc>
          <w:tcPr>
            <w:tcW w:w="528" w:type="dxa"/>
            <w:shd w:val="clear" w:color="auto" w:fill="auto"/>
            <w:noWrap/>
            <w:vAlign w:val="bottom"/>
          </w:tcPr>
          <w:p w14:paraId="305321DE" w14:textId="2A07665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0471127" w14:textId="78EE236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6.04</w:t>
            </w:r>
          </w:p>
        </w:tc>
        <w:tc>
          <w:tcPr>
            <w:tcW w:w="720" w:type="dxa"/>
            <w:tcBorders>
              <w:top w:val="nil"/>
              <w:bottom w:val="nil"/>
            </w:tcBorders>
            <w:shd w:val="clear" w:color="auto" w:fill="auto"/>
            <w:noWrap/>
            <w:vAlign w:val="center"/>
          </w:tcPr>
          <w:p w14:paraId="4169ADEE"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0E42561D" w14:textId="39BBE58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HM</w:t>
            </w:r>
          </w:p>
        </w:tc>
        <w:tc>
          <w:tcPr>
            <w:tcW w:w="1152" w:type="dxa"/>
            <w:shd w:val="clear" w:color="auto" w:fill="auto"/>
            <w:noWrap/>
            <w:vAlign w:val="bottom"/>
          </w:tcPr>
          <w:p w14:paraId="21EE3F73" w14:textId="786261E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4.14</w:t>
            </w:r>
          </w:p>
        </w:tc>
        <w:tc>
          <w:tcPr>
            <w:tcW w:w="720" w:type="dxa"/>
            <w:tcBorders>
              <w:top w:val="nil"/>
              <w:bottom w:val="nil"/>
            </w:tcBorders>
            <w:shd w:val="clear" w:color="auto" w:fill="auto"/>
            <w:noWrap/>
            <w:vAlign w:val="center"/>
          </w:tcPr>
          <w:p w14:paraId="4C04D8FF"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bottom"/>
          </w:tcPr>
          <w:p w14:paraId="71058DA5" w14:textId="66C12C2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7D17D911" w14:textId="1BC8F6C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3.45</w:t>
            </w:r>
          </w:p>
        </w:tc>
      </w:tr>
      <w:tr w:rsidR="005E701E" w:rsidRPr="005E701E" w14:paraId="1D22732B" w14:textId="77777777" w:rsidTr="00F409D8">
        <w:trPr>
          <w:trHeight w:val="300"/>
          <w:jc w:val="center"/>
        </w:trPr>
        <w:tc>
          <w:tcPr>
            <w:tcW w:w="528" w:type="dxa"/>
            <w:shd w:val="clear" w:color="auto" w:fill="auto"/>
            <w:noWrap/>
            <w:vAlign w:val="bottom"/>
          </w:tcPr>
          <w:p w14:paraId="0A2D2E22" w14:textId="56DF186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024F8F2B" w14:textId="47B73CB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6.03</w:t>
            </w:r>
          </w:p>
        </w:tc>
        <w:tc>
          <w:tcPr>
            <w:tcW w:w="720" w:type="dxa"/>
            <w:tcBorders>
              <w:top w:val="nil"/>
              <w:bottom w:val="nil"/>
            </w:tcBorders>
            <w:shd w:val="clear" w:color="auto" w:fill="auto"/>
            <w:noWrap/>
            <w:vAlign w:val="center"/>
          </w:tcPr>
          <w:p w14:paraId="41341CAB"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073CA0DF" w14:textId="31BD325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3BF43FD6" w14:textId="43F539F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2441D0C2"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0BF2580E" w14:textId="71AAE3E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6B28BFB0" w14:textId="62870A8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6F712804" w14:textId="77777777" w:rsidTr="00F409D8">
        <w:trPr>
          <w:trHeight w:val="300"/>
          <w:jc w:val="center"/>
        </w:trPr>
        <w:tc>
          <w:tcPr>
            <w:tcW w:w="528" w:type="dxa"/>
            <w:shd w:val="clear" w:color="auto" w:fill="auto"/>
            <w:noWrap/>
            <w:vAlign w:val="bottom"/>
          </w:tcPr>
          <w:p w14:paraId="4DA9019A" w14:textId="5BA145D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67AF47A3" w14:textId="55024C7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6.03</w:t>
            </w:r>
          </w:p>
        </w:tc>
        <w:tc>
          <w:tcPr>
            <w:tcW w:w="720" w:type="dxa"/>
            <w:tcBorders>
              <w:top w:val="nil"/>
              <w:bottom w:val="nil"/>
            </w:tcBorders>
            <w:shd w:val="clear" w:color="auto" w:fill="auto"/>
            <w:noWrap/>
            <w:vAlign w:val="center"/>
          </w:tcPr>
          <w:p w14:paraId="4A5C181F"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4A164A48" w14:textId="1AC08DD6"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542C9102" w14:textId="1F18F01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4CC3E64C"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1266D305" w14:textId="3833322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0DBA1F64" w14:textId="31D44A4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6353746E" w14:textId="77777777" w:rsidTr="00F409D8">
        <w:trPr>
          <w:trHeight w:val="300"/>
          <w:jc w:val="center"/>
        </w:trPr>
        <w:tc>
          <w:tcPr>
            <w:tcW w:w="528" w:type="dxa"/>
            <w:shd w:val="clear" w:color="auto" w:fill="auto"/>
            <w:noWrap/>
            <w:vAlign w:val="bottom"/>
          </w:tcPr>
          <w:p w14:paraId="63192613" w14:textId="543D0E0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6D69439" w14:textId="455032B4"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6.01</w:t>
            </w:r>
          </w:p>
        </w:tc>
        <w:tc>
          <w:tcPr>
            <w:tcW w:w="720" w:type="dxa"/>
            <w:tcBorders>
              <w:top w:val="nil"/>
              <w:bottom w:val="nil"/>
            </w:tcBorders>
            <w:shd w:val="clear" w:color="auto" w:fill="auto"/>
            <w:noWrap/>
            <w:vAlign w:val="center"/>
          </w:tcPr>
          <w:p w14:paraId="01012913"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249173A1" w14:textId="19E2458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7B0DA407" w14:textId="0997A6A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555AA341"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1135DCD7" w14:textId="0F6DFD3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5A65F0FB" w14:textId="2EA51D9E"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42433EFF" w14:textId="77777777" w:rsidTr="00F409D8">
        <w:trPr>
          <w:trHeight w:val="300"/>
          <w:jc w:val="center"/>
        </w:trPr>
        <w:tc>
          <w:tcPr>
            <w:tcW w:w="528" w:type="dxa"/>
            <w:shd w:val="clear" w:color="auto" w:fill="auto"/>
            <w:noWrap/>
            <w:vAlign w:val="bottom"/>
          </w:tcPr>
          <w:p w14:paraId="13A68F3C" w14:textId="30B60F8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JEM</w:t>
            </w:r>
          </w:p>
        </w:tc>
        <w:tc>
          <w:tcPr>
            <w:tcW w:w="1152" w:type="dxa"/>
            <w:shd w:val="clear" w:color="auto" w:fill="auto"/>
            <w:noWrap/>
            <w:vAlign w:val="bottom"/>
          </w:tcPr>
          <w:p w14:paraId="77D19A27" w14:textId="537DF28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6.01</w:t>
            </w:r>
          </w:p>
        </w:tc>
        <w:tc>
          <w:tcPr>
            <w:tcW w:w="720" w:type="dxa"/>
            <w:tcBorders>
              <w:top w:val="nil"/>
              <w:bottom w:val="nil"/>
            </w:tcBorders>
            <w:shd w:val="clear" w:color="auto" w:fill="auto"/>
            <w:noWrap/>
            <w:vAlign w:val="center"/>
          </w:tcPr>
          <w:p w14:paraId="3F13D490"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76CE5EAB" w14:textId="0693D73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6612B576" w14:textId="676E1E7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76C86D12"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020D3963" w14:textId="71CA99C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505F4988" w14:textId="5BFF7223"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19F7252C" w14:textId="77777777" w:rsidTr="00F409D8">
        <w:trPr>
          <w:trHeight w:val="300"/>
          <w:jc w:val="center"/>
        </w:trPr>
        <w:tc>
          <w:tcPr>
            <w:tcW w:w="528" w:type="dxa"/>
            <w:shd w:val="clear" w:color="auto" w:fill="auto"/>
            <w:noWrap/>
            <w:vAlign w:val="bottom"/>
          </w:tcPr>
          <w:p w14:paraId="28D49C2C" w14:textId="21CEDC86"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7F780E29" w14:textId="17EEB73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6.00</w:t>
            </w:r>
          </w:p>
        </w:tc>
        <w:tc>
          <w:tcPr>
            <w:tcW w:w="720" w:type="dxa"/>
            <w:tcBorders>
              <w:top w:val="nil"/>
              <w:bottom w:val="nil"/>
            </w:tcBorders>
            <w:shd w:val="clear" w:color="auto" w:fill="auto"/>
            <w:noWrap/>
            <w:vAlign w:val="center"/>
          </w:tcPr>
          <w:p w14:paraId="3BC4345B"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71194B77" w14:textId="504ED01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72710E36" w14:textId="3C7785A5"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763B22BA"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55B0362D" w14:textId="2051543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641B38E2" w14:textId="411D68F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3F3402F6" w14:textId="77777777" w:rsidTr="00F409D8">
        <w:trPr>
          <w:trHeight w:val="300"/>
          <w:jc w:val="center"/>
        </w:trPr>
        <w:tc>
          <w:tcPr>
            <w:tcW w:w="528" w:type="dxa"/>
            <w:shd w:val="clear" w:color="auto" w:fill="auto"/>
            <w:noWrap/>
            <w:vAlign w:val="bottom"/>
          </w:tcPr>
          <w:p w14:paraId="3959C826" w14:textId="3BF80EE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4460385D" w14:textId="36607DC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5.96</w:t>
            </w:r>
          </w:p>
        </w:tc>
        <w:tc>
          <w:tcPr>
            <w:tcW w:w="720" w:type="dxa"/>
            <w:tcBorders>
              <w:top w:val="nil"/>
              <w:bottom w:val="nil"/>
            </w:tcBorders>
            <w:shd w:val="clear" w:color="auto" w:fill="auto"/>
            <w:noWrap/>
            <w:vAlign w:val="center"/>
          </w:tcPr>
          <w:p w14:paraId="3A5F2A77"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6FECF989" w14:textId="12FA82B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712DE298" w14:textId="441C767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085ADBBB"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20AC47D0" w14:textId="012F174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0C4BB6DB" w14:textId="4677E8E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7768E48E" w14:textId="77777777" w:rsidTr="00F409D8">
        <w:trPr>
          <w:trHeight w:val="300"/>
          <w:jc w:val="center"/>
        </w:trPr>
        <w:tc>
          <w:tcPr>
            <w:tcW w:w="528" w:type="dxa"/>
            <w:shd w:val="clear" w:color="auto" w:fill="auto"/>
            <w:noWrap/>
            <w:vAlign w:val="bottom"/>
          </w:tcPr>
          <w:p w14:paraId="49626944" w14:textId="2EC6D8B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F6D34A3" w14:textId="1D73F97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5.94</w:t>
            </w:r>
          </w:p>
        </w:tc>
        <w:tc>
          <w:tcPr>
            <w:tcW w:w="720" w:type="dxa"/>
            <w:tcBorders>
              <w:top w:val="nil"/>
              <w:bottom w:val="nil"/>
            </w:tcBorders>
            <w:shd w:val="clear" w:color="auto" w:fill="auto"/>
            <w:noWrap/>
            <w:vAlign w:val="center"/>
          </w:tcPr>
          <w:p w14:paraId="7B89305F"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5911A093" w14:textId="71632604"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144A0F2E" w14:textId="5365546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78352123"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29453C38" w14:textId="0DFE7D11"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6023F799" w14:textId="39B91F9C"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029AED03" w14:textId="77777777" w:rsidTr="00F409D8">
        <w:trPr>
          <w:trHeight w:val="300"/>
          <w:jc w:val="center"/>
        </w:trPr>
        <w:tc>
          <w:tcPr>
            <w:tcW w:w="528" w:type="dxa"/>
            <w:shd w:val="clear" w:color="auto" w:fill="auto"/>
            <w:noWrap/>
            <w:vAlign w:val="bottom"/>
          </w:tcPr>
          <w:p w14:paraId="0E1515B9" w14:textId="0536D534"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59EF10AE" w14:textId="239DE67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5.88</w:t>
            </w:r>
          </w:p>
        </w:tc>
        <w:tc>
          <w:tcPr>
            <w:tcW w:w="720" w:type="dxa"/>
            <w:tcBorders>
              <w:top w:val="nil"/>
              <w:bottom w:val="nil"/>
            </w:tcBorders>
            <w:shd w:val="clear" w:color="auto" w:fill="auto"/>
            <w:noWrap/>
            <w:vAlign w:val="center"/>
          </w:tcPr>
          <w:p w14:paraId="435FBF13"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4B3209E7" w14:textId="1097EB8F"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59B2C021" w14:textId="163529F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39818A54"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39A49846" w14:textId="34CF5E19"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7A729483" w14:textId="59267E7D"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0FD15FDE" w14:textId="77777777" w:rsidTr="00F409D8">
        <w:trPr>
          <w:trHeight w:val="300"/>
          <w:jc w:val="center"/>
        </w:trPr>
        <w:tc>
          <w:tcPr>
            <w:tcW w:w="528" w:type="dxa"/>
            <w:shd w:val="clear" w:color="auto" w:fill="auto"/>
            <w:noWrap/>
            <w:vAlign w:val="bottom"/>
          </w:tcPr>
          <w:p w14:paraId="0C834F27" w14:textId="7B9FFE88"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roofErr w:type="spellStart"/>
            <w:r w:rsidRPr="00F409D8">
              <w:rPr>
                <w:rFonts w:eastAsia="Times New Roman"/>
                <w:color w:val="000000"/>
                <w:sz w:val="18"/>
                <w:szCs w:val="22"/>
                <w:lang w:val="en-CA" w:eastAsia="de-DE"/>
              </w:rPr>
              <w:t>Pnn</w:t>
            </w:r>
            <w:proofErr w:type="spellEnd"/>
          </w:p>
        </w:tc>
        <w:tc>
          <w:tcPr>
            <w:tcW w:w="1152" w:type="dxa"/>
            <w:shd w:val="clear" w:color="auto" w:fill="auto"/>
            <w:noWrap/>
            <w:vAlign w:val="bottom"/>
          </w:tcPr>
          <w:p w14:paraId="24805474" w14:textId="43F49F4B"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5.86</w:t>
            </w:r>
          </w:p>
        </w:tc>
        <w:tc>
          <w:tcPr>
            <w:tcW w:w="720" w:type="dxa"/>
            <w:tcBorders>
              <w:top w:val="nil"/>
              <w:bottom w:val="nil"/>
            </w:tcBorders>
            <w:shd w:val="clear" w:color="auto" w:fill="auto"/>
            <w:noWrap/>
            <w:vAlign w:val="center"/>
          </w:tcPr>
          <w:p w14:paraId="6A34A2F9"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005D07EF" w14:textId="17880582"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0C0612FA" w14:textId="05CCA95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6012A84F" w14:textId="77777777"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46CFBC5A" w14:textId="5B6C9CC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2A799533" w14:textId="5180F610" w:rsidR="007116A9" w:rsidRPr="00F409D8" w:rsidRDefault="007116A9" w:rsidP="007116A9">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r w:rsidR="005E701E" w:rsidRPr="005E701E" w14:paraId="287E540C" w14:textId="77777777" w:rsidTr="00F409D8">
        <w:trPr>
          <w:trHeight w:val="315"/>
          <w:jc w:val="center"/>
        </w:trPr>
        <w:tc>
          <w:tcPr>
            <w:tcW w:w="528" w:type="dxa"/>
            <w:shd w:val="clear" w:color="auto" w:fill="auto"/>
            <w:noWrap/>
            <w:vAlign w:val="bottom"/>
          </w:tcPr>
          <w:p w14:paraId="6E57847D" w14:textId="1A8FCBB4"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HM</w:t>
            </w:r>
          </w:p>
        </w:tc>
        <w:tc>
          <w:tcPr>
            <w:tcW w:w="1152" w:type="dxa"/>
            <w:shd w:val="clear" w:color="auto" w:fill="auto"/>
            <w:noWrap/>
            <w:vAlign w:val="bottom"/>
          </w:tcPr>
          <w:p w14:paraId="2E829C22" w14:textId="1986687F"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r w:rsidRPr="00F409D8">
              <w:rPr>
                <w:rFonts w:eastAsia="Times New Roman"/>
                <w:color w:val="000000"/>
                <w:sz w:val="18"/>
                <w:szCs w:val="22"/>
                <w:lang w:val="en-CA" w:eastAsia="de-DE"/>
              </w:rPr>
              <w:t>4.57</w:t>
            </w:r>
          </w:p>
        </w:tc>
        <w:tc>
          <w:tcPr>
            <w:tcW w:w="720" w:type="dxa"/>
            <w:tcBorders>
              <w:top w:val="nil"/>
              <w:bottom w:val="nil"/>
            </w:tcBorders>
            <w:shd w:val="clear" w:color="auto" w:fill="auto"/>
            <w:noWrap/>
            <w:vAlign w:val="center"/>
          </w:tcPr>
          <w:p w14:paraId="63AC8D68" w14:textId="77777777"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6DB9AC70" w14:textId="03D27BBA"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071946D7" w14:textId="53231466"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720" w:type="dxa"/>
            <w:tcBorders>
              <w:top w:val="nil"/>
              <w:bottom w:val="nil"/>
            </w:tcBorders>
            <w:shd w:val="clear" w:color="auto" w:fill="auto"/>
            <w:noWrap/>
            <w:vAlign w:val="center"/>
          </w:tcPr>
          <w:p w14:paraId="6FBF6D36" w14:textId="77777777"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821" w:type="dxa"/>
            <w:shd w:val="clear" w:color="auto" w:fill="auto"/>
            <w:noWrap/>
            <w:vAlign w:val="center"/>
          </w:tcPr>
          <w:p w14:paraId="1DCD98EB" w14:textId="4D0BDB52"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c>
          <w:tcPr>
            <w:tcW w:w="1152" w:type="dxa"/>
            <w:shd w:val="clear" w:color="auto" w:fill="auto"/>
            <w:noWrap/>
            <w:vAlign w:val="center"/>
          </w:tcPr>
          <w:p w14:paraId="73704337" w14:textId="621EA77A" w:rsidR="007116A9" w:rsidRPr="00F409D8" w:rsidRDefault="007116A9" w:rsidP="007116A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18"/>
                <w:szCs w:val="18"/>
                <w:lang w:val="en-CA" w:eastAsia="de-DE"/>
              </w:rPr>
            </w:pPr>
          </w:p>
        </w:tc>
      </w:tr>
    </w:tbl>
    <w:p w14:paraId="2A90AC2A" w14:textId="77777777" w:rsidR="00BC4603" w:rsidRPr="00F41B80" w:rsidRDefault="00BC4603" w:rsidP="00F409D8">
      <w:pPr>
        <w:spacing w:before="0"/>
        <w:rPr>
          <w:lang w:val="en-CA"/>
        </w:rPr>
      </w:pPr>
    </w:p>
    <w:p w14:paraId="58F95F51" w14:textId="7E69C2EA" w:rsidR="003E1A13" w:rsidRPr="00F41B80" w:rsidRDefault="00736496" w:rsidP="008A7828">
      <w:pPr>
        <w:rPr>
          <w:lang w:val="en-CA"/>
        </w:rPr>
      </w:pPr>
      <w:r w:rsidRPr="00F41B80">
        <w:rPr>
          <w:lang w:val="en-CA"/>
        </w:rPr>
        <w:t xml:space="preserve">The </w:t>
      </w:r>
      <w:r w:rsidR="00277FE9" w:rsidRPr="00F41B80">
        <w:rPr>
          <w:lang w:val="en-CA"/>
        </w:rPr>
        <w:t xml:space="preserve">above </w:t>
      </w:r>
      <w:r w:rsidRPr="00F41B80">
        <w:rPr>
          <w:lang w:val="en-CA"/>
        </w:rPr>
        <w:t xml:space="preserve">results indicate that the average increase in subjective quality of </w:t>
      </w:r>
      <w:r w:rsidR="00B435BA">
        <w:rPr>
          <w:lang w:val="en-CA"/>
        </w:rPr>
        <w:t xml:space="preserve">the </w:t>
      </w:r>
      <w:r w:rsidRPr="00F41B80">
        <w:rPr>
          <w:lang w:val="en-CA"/>
        </w:rPr>
        <w:t>best</w:t>
      </w:r>
      <w:r w:rsidR="00B435BA">
        <w:rPr>
          <w:lang w:val="en-CA"/>
        </w:rPr>
        <w:t>-</w:t>
      </w:r>
      <w:r w:rsidRPr="00F41B80">
        <w:rPr>
          <w:lang w:val="en-CA"/>
        </w:rPr>
        <w:t xml:space="preserve">performing proposals compared to </w:t>
      </w:r>
      <w:r w:rsidR="00D53FC5">
        <w:rPr>
          <w:lang w:val="en-CA"/>
        </w:rPr>
        <w:t xml:space="preserve">the </w:t>
      </w:r>
      <w:r w:rsidRPr="00F41B80">
        <w:rPr>
          <w:lang w:val="en-CA"/>
        </w:rPr>
        <w:t xml:space="preserve">HM anchors </w:t>
      </w:r>
      <w:r w:rsidR="00A31003">
        <w:rPr>
          <w:lang w:val="en-CA"/>
        </w:rPr>
        <w:t>wa</w:t>
      </w:r>
      <w:r w:rsidRPr="00F41B80">
        <w:rPr>
          <w:lang w:val="en-CA"/>
        </w:rPr>
        <w:t xml:space="preserve">s around 2 steps on the scale; </w:t>
      </w:r>
      <w:r w:rsidR="00D53FC5">
        <w:rPr>
          <w:lang w:val="en-CA"/>
        </w:rPr>
        <w:t xml:space="preserve">and </w:t>
      </w:r>
      <w:r w:rsidRPr="00F41B80">
        <w:rPr>
          <w:lang w:val="en-CA"/>
        </w:rPr>
        <w:t xml:space="preserve">compared to </w:t>
      </w:r>
      <w:r w:rsidR="00B435BA">
        <w:rPr>
          <w:lang w:val="en-CA"/>
        </w:rPr>
        <w:t xml:space="preserve">the </w:t>
      </w:r>
      <w:r w:rsidRPr="00F41B80">
        <w:rPr>
          <w:lang w:val="en-CA"/>
        </w:rPr>
        <w:t>JEM anchors</w:t>
      </w:r>
      <w:r w:rsidR="00B435BA">
        <w:rPr>
          <w:lang w:val="en-CA"/>
        </w:rPr>
        <w:t>,</w:t>
      </w:r>
      <w:r w:rsidRPr="00F41B80">
        <w:rPr>
          <w:lang w:val="en-CA"/>
        </w:rPr>
        <w:t xml:space="preserve"> an improvement of approximately 0.5 steps </w:t>
      </w:r>
      <w:r w:rsidR="00A31003">
        <w:rPr>
          <w:lang w:val="en-CA"/>
        </w:rPr>
        <w:t>wa</w:t>
      </w:r>
      <w:r w:rsidRPr="00F41B80">
        <w:rPr>
          <w:lang w:val="en-CA"/>
        </w:rPr>
        <w:t>s achieved. These gap</w:t>
      </w:r>
      <w:r w:rsidR="00B435BA">
        <w:rPr>
          <w:lang w:val="en-CA"/>
        </w:rPr>
        <w:t>s</w:t>
      </w:r>
      <w:r w:rsidRPr="00F41B80">
        <w:rPr>
          <w:lang w:val="en-CA"/>
        </w:rPr>
        <w:t xml:space="preserve"> are larger for the case of the 360° video category (around 2.5 steps benefit over </w:t>
      </w:r>
      <w:r w:rsidR="00D53FC5">
        <w:rPr>
          <w:lang w:val="en-CA"/>
        </w:rPr>
        <w:t xml:space="preserve">the </w:t>
      </w:r>
      <w:r w:rsidRPr="00F41B80">
        <w:rPr>
          <w:lang w:val="en-CA"/>
        </w:rPr>
        <w:t>HM</w:t>
      </w:r>
      <w:r w:rsidR="00A31003">
        <w:rPr>
          <w:lang w:val="en-CA"/>
        </w:rPr>
        <w:t xml:space="preserve"> and</w:t>
      </w:r>
      <w:r w:rsidRPr="00F41B80">
        <w:rPr>
          <w:lang w:val="en-CA"/>
        </w:rPr>
        <w:t xml:space="preserve"> 1 step over </w:t>
      </w:r>
      <w:r w:rsidR="00D53FC5">
        <w:rPr>
          <w:lang w:val="en-CA"/>
        </w:rPr>
        <w:t xml:space="preserve">the </w:t>
      </w:r>
      <w:r w:rsidRPr="00F41B80">
        <w:rPr>
          <w:lang w:val="en-CA"/>
        </w:rPr>
        <w:t>JEM). This is likely explainable by the fact that</w:t>
      </w:r>
      <w:r w:rsidR="00D53FC5">
        <w:rPr>
          <w:lang w:val="en-CA"/>
        </w:rPr>
        <w:t>,</w:t>
      </w:r>
      <w:r w:rsidRPr="00F41B80">
        <w:rPr>
          <w:lang w:val="en-CA"/>
        </w:rPr>
        <w:t xml:space="preserve"> in addition to better compression </w:t>
      </w:r>
      <w:r w:rsidR="00A31003">
        <w:rPr>
          <w:lang w:val="en-CA"/>
        </w:rPr>
        <w:t>by use of</w:t>
      </w:r>
      <w:r w:rsidR="00A31003" w:rsidRPr="00F41B80">
        <w:rPr>
          <w:lang w:val="en-CA"/>
        </w:rPr>
        <w:t xml:space="preserve"> </w:t>
      </w:r>
      <w:r w:rsidRPr="00F41B80">
        <w:rPr>
          <w:lang w:val="en-CA"/>
        </w:rPr>
        <w:t>proposed coding tool</w:t>
      </w:r>
      <w:r w:rsidR="00B435BA">
        <w:rPr>
          <w:lang w:val="en-CA"/>
        </w:rPr>
        <w:t>s</w:t>
      </w:r>
      <w:r w:rsidRPr="00F41B80">
        <w:rPr>
          <w:lang w:val="en-CA"/>
        </w:rPr>
        <w:t xml:space="preserve">, other projection formats were used which provide further benefit in quality compared to the anchors </w:t>
      </w:r>
      <w:r w:rsidR="00D53FC5">
        <w:rPr>
          <w:lang w:val="en-CA"/>
        </w:rPr>
        <w:t>(</w:t>
      </w:r>
      <w:r w:rsidRPr="00F41B80">
        <w:rPr>
          <w:lang w:val="en-CA"/>
        </w:rPr>
        <w:t xml:space="preserve">both </w:t>
      </w:r>
      <w:r w:rsidR="00A31003">
        <w:rPr>
          <w:lang w:val="en-CA"/>
        </w:rPr>
        <w:t xml:space="preserve">anchors were </w:t>
      </w:r>
      <w:r w:rsidRPr="00F41B80">
        <w:rPr>
          <w:lang w:val="en-CA"/>
        </w:rPr>
        <w:t xml:space="preserve">using </w:t>
      </w:r>
      <w:r w:rsidR="00B435BA">
        <w:rPr>
          <w:lang w:val="en-CA"/>
        </w:rPr>
        <w:t>padded equirectangular projection</w:t>
      </w:r>
      <w:r w:rsidR="00D53FC5">
        <w:rPr>
          <w:lang w:val="en-CA"/>
        </w:rPr>
        <w:t>)</w:t>
      </w:r>
      <w:r w:rsidRPr="00F41B80">
        <w:rPr>
          <w:lang w:val="en-CA"/>
        </w:rPr>
        <w:t>.</w:t>
      </w:r>
    </w:p>
    <w:p w14:paraId="71CA9E62" w14:textId="06AED732" w:rsidR="003E1A13" w:rsidRPr="00F41B80" w:rsidRDefault="00736496" w:rsidP="00E7778C">
      <w:pPr>
        <w:pStyle w:val="Heading3"/>
        <w:rPr>
          <w:lang w:val="en-CA"/>
        </w:rPr>
      </w:pPr>
      <w:bookmarkStart w:id="33" w:name="_Ref525314619"/>
      <w:r w:rsidRPr="00F41B80">
        <w:rPr>
          <w:lang w:val="en-CA"/>
        </w:rPr>
        <w:lastRenderedPageBreak/>
        <w:t xml:space="preserve">Analysis of subjective quality improvement compared to </w:t>
      </w:r>
      <w:r w:rsidR="00471784" w:rsidRPr="00F41B80">
        <w:rPr>
          <w:lang w:val="en-CA"/>
        </w:rPr>
        <w:t>JEM</w:t>
      </w:r>
      <w:r w:rsidR="00D31ADF" w:rsidRPr="00F41B80">
        <w:rPr>
          <w:lang w:val="en-CA"/>
        </w:rPr>
        <w:t xml:space="preserve"> anchors at </w:t>
      </w:r>
      <w:r w:rsidR="00065127">
        <w:rPr>
          <w:lang w:val="en-CA"/>
        </w:rPr>
        <w:t xml:space="preserve">the </w:t>
      </w:r>
      <w:r w:rsidR="00D31ADF" w:rsidRPr="00F41B80">
        <w:rPr>
          <w:lang w:val="en-CA"/>
        </w:rPr>
        <w:t xml:space="preserve">same </w:t>
      </w:r>
      <w:r w:rsidR="00044961">
        <w:rPr>
          <w:lang w:val="en-CA"/>
        </w:rPr>
        <w:t xml:space="preserve">bit </w:t>
      </w:r>
      <w:r w:rsidR="00D31ADF" w:rsidRPr="00F41B80">
        <w:rPr>
          <w:lang w:val="en-CA"/>
        </w:rPr>
        <w:t>rate points</w:t>
      </w:r>
      <w:bookmarkEnd w:id="33"/>
    </w:p>
    <w:p w14:paraId="00C93F13" w14:textId="364601B9" w:rsidR="004152D0" w:rsidRPr="00F41B80" w:rsidRDefault="004152D0" w:rsidP="00F409D8">
      <w:pPr>
        <w:keepNext/>
        <w:rPr>
          <w:lang w:val="en-CA"/>
        </w:rPr>
      </w:pPr>
      <w:r w:rsidRPr="00F41B80">
        <w:rPr>
          <w:lang w:val="en-CA"/>
        </w:rPr>
        <w:t>T</w:t>
      </w:r>
      <w:r w:rsidR="00736496" w:rsidRPr="00F41B80">
        <w:rPr>
          <w:lang w:val="en-CA"/>
        </w:rPr>
        <w:t xml:space="preserve">he mean MOS analysis </w:t>
      </w:r>
      <w:r w:rsidRPr="00F41B80">
        <w:rPr>
          <w:lang w:val="en-CA"/>
        </w:rPr>
        <w:t xml:space="preserve">of section </w:t>
      </w:r>
      <w:r w:rsidR="00D53FC5">
        <w:rPr>
          <w:lang w:val="en-CA"/>
        </w:rPr>
        <w:fldChar w:fldCharType="begin"/>
      </w:r>
      <w:r w:rsidR="00D53FC5">
        <w:rPr>
          <w:lang w:val="en-CA"/>
        </w:rPr>
        <w:instrText xml:space="preserve"> REF _Ref525311040 \r \h </w:instrText>
      </w:r>
      <w:r w:rsidR="00D53FC5">
        <w:rPr>
          <w:lang w:val="en-CA"/>
        </w:rPr>
      </w:r>
      <w:r w:rsidR="00D53FC5">
        <w:rPr>
          <w:lang w:val="en-CA"/>
        </w:rPr>
        <w:fldChar w:fldCharType="separate"/>
      </w:r>
      <w:r w:rsidR="00D53FC5">
        <w:rPr>
          <w:lang w:val="en-CA"/>
        </w:rPr>
        <w:t>6.2.1</w:t>
      </w:r>
      <w:r w:rsidR="00D53FC5">
        <w:rPr>
          <w:lang w:val="en-CA"/>
        </w:rPr>
        <w:fldChar w:fldCharType="end"/>
      </w:r>
      <w:r w:rsidR="00D53FC5">
        <w:rPr>
          <w:lang w:val="en-CA"/>
        </w:rPr>
        <w:t xml:space="preserve"> </w:t>
      </w:r>
      <w:r w:rsidR="00736496" w:rsidRPr="00F41B80">
        <w:rPr>
          <w:lang w:val="en-CA"/>
        </w:rPr>
        <w:t xml:space="preserve">does not </w:t>
      </w:r>
      <w:r w:rsidR="00BC4603">
        <w:rPr>
          <w:lang w:val="en-CA"/>
        </w:rPr>
        <w:t>indicate</w:t>
      </w:r>
      <w:r w:rsidR="00A22025" w:rsidRPr="00F41B80">
        <w:rPr>
          <w:lang w:val="en-CA"/>
        </w:rPr>
        <w:t xml:space="preserve"> </w:t>
      </w:r>
      <w:r w:rsidRPr="00F41B80">
        <w:rPr>
          <w:lang w:val="en-CA"/>
        </w:rPr>
        <w:t>whether the subjective quality improvement suggested by the MOS results is statistically significant (</w:t>
      </w:r>
      <w:r w:rsidR="00BC4603">
        <w:rPr>
          <w:lang w:val="en-CA"/>
        </w:rPr>
        <w:t>as would be indicated by</w:t>
      </w:r>
      <w:r w:rsidRPr="00F41B80">
        <w:rPr>
          <w:lang w:val="en-CA"/>
        </w:rPr>
        <w:t xml:space="preserve"> non-overlapping confidence intervals). </w:t>
      </w:r>
      <w:r w:rsidR="00BC4603">
        <w:rPr>
          <w:lang w:val="en-CA"/>
        </w:rPr>
        <w:t>The</w:t>
      </w:r>
      <w:r w:rsidRPr="00F41B80">
        <w:rPr>
          <w:lang w:val="en-CA"/>
        </w:rPr>
        <w:t xml:space="preserve"> range of the confidence intervals is typically larger than the differences in mean values. Therefore, the following m</w:t>
      </w:r>
      <w:r w:rsidR="00E7778C" w:rsidRPr="00F41B80">
        <w:rPr>
          <w:lang w:val="en-CA"/>
        </w:rPr>
        <w:t>ethod</w:t>
      </w:r>
      <w:r w:rsidRPr="00F41B80">
        <w:rPr>
          <w:lang w:val="en-CA"/>
        </w:rPr>
        <w:t xml:space="preserve"> </w:t>
      </w:r>
      <w:r w:rsidR="00D5061E">
        <w:rPr>
          <w:lang w:val="en-CA"/>
        </w:rPr>
        <w:t>has been</w:t>
      </w:r>
      <w:r w:rsidR="00D5061E" w:rsidRPr="00F41B80">
        <w:rPr>
          <w:lang w:val="en-CA"/>
        </w:rPr>
        <w:t xml:space="preserve"> </w:t>
      </w:r>
      <w:r w:rsidRPr="00F41B80">
        <w:rPr>
          <w:lang w:val="en-CA"/>
        </w:rPr>
        <w:t>used to obtain further evidence about the subjective benefit</w:t>
      </w:r>
      <w:r w:rsidR="00D53FC5">
        <w:rPr>
          <w:lang w:val="en-CA"/>
        </w:rPr>
        <w:t>.</w:t>
      </w:r>
      <w:r w:rsidRPr="00F41B80">
        <w:rPr>
          <w:lang w:val="en-CA"/>
        </w:rPr>
        <w:t xml:space="preserve"> For each test case, each proposal was compared against the JEM anchor. Then </w:t>
      </w:r>
      <w:r w:rsidR="00D53FC5">
        <w:rPr>
          <w:lang w:val="en-CA"/>
        </w:rPr>
        <w:t xml:space="preserve">the </w:t>
      </w:r>
      <w:r w:rsidRPr="00F41B80">
        <w:rPr>
          <w:lang w:val="en-CA"/>
        </w:rPr>
        <w:t xml:space="preserve">overlap </w:t>
      </w:r>
      <w:r w:rsidR="00D53FC5">
        <w:rPr>
          <w:lang w:val="en-CA"/>
        </w:rPr>
        <w:t xml:space="preserve">or lack of overlap </w:t>
      </w:r>
      <w:r w:rsidRPr="00F41B80">
        <w:rPr>
          <w:lang w:val="en-CA"/>
        </w:rPr>
        <w:t xml:space="preserve">of confidence intervals </w:t>
      </w:r>
      <w:r w:rsidR="00D5061E">
        <w:rPr>
          <w:lang w:val="en-CA"/>
        </w:rPr>
        <w:t>are</w:t>
      </w:r>
      <w:r w:rsidR="00D5061E" w:rsidRPr="00F41B80">
        <w:rPr>
          <w:lang w:val="en-CA"/>
        </w:rPr>
        <w:t xml:space="preserve"> </w:t>
      </w:r>
      <w:r w:rsidRPr="00F41B80">
        <w:rPr>
          <w:lang w:val="en-CA"/>
        </w:rPr>
        <w:t>considered as follows (see Figure below),</w:t>
      </w:r>
    </w:p>
    <w:p w14:paraId="65876BF3" w14:textId="38A8F715" w:rsidR="004152D0" w:rsidRPr="00F41B80" w:rsidRDefault="004152D0" w:rsidP="00F409D8">
      <w:pPr>
        <w:pStyle w:val="ListParagraph"/>
        <w:numPr>
          <w:ilvl w:val="0"/>
          <w:numId w:val="15"/>
        </w:numPr>
        <w:contextualSpacing w:val="0"/>
        <w:rPr>
          <w:lang w:val="en-CA"/>
        </w:rPr>
      </w:pPr>
      <w:r w:rsidRPr="00F41B80">
        <w:rPr>
          <w:lang w:val="en-CA"/>
        </w:rPr>
        <w:t xml:space="preserve">If the lower limit of the proposal’s confidence interval is higher than the upper limit of </w:t>
      </w:r>
      <w:r w:rsidR="00D53FC5">
        <w:rPr>
          <w:lang w:val="en-CA"/>
        </w:rPr>
        <w:t xml:space="preserve">the </w:t>
      </w:r>
      <w:r w:rsidRPr="00F41B80">
        <w:rPr>
          <w:lang w:val="en-CA"/>
        </w:rPr>
        <w:t>JEM’s confidence interval, +1 credit is given;</w:t>
      </w:r>
    </w:p>
    <w:p w14:paraId="01D207D1" w14:textId="2A9DE512" w:rsidR="004152D0" w:rsidRPr="00F41B80" w:rsidRDefault="004152D0" w:rsidP="00F409D8">
      <w:pPr>
        <w:pStyle w:val="ListParagraph"/>
        <w:numPr>
          <w:ilvl w:val="0"/>
          <w:numId w:val="15"/>
        </w:numPr>
        <w:contextualSpacing w:val="0"/>
        <w:rPr>
          <w:lang w:val="en-CA"/>
        </w:rPr>
      </w:pPr>
      <w:r w:rsidRPr="00F41B80">
        <w:rPr>
          <w:lang w:val="en-CA"/>
        </w:rPr>
        <w:t xml:space="preserve">If the upper limit of the proposal’s confidence interval is below the lower limit of </w:t>
      </w:r>
      <w:r w:rsidR="00D53FC5">
        <w:rPr>
          <w:lang w:val="en-CA"/>
        </w:rPr>
        <w:t xml:space="preserve">the </w:t>
      </w:r>
      <w:r w:rsidRPr="00F41B80">
        <w:rPr>
          <w:lang w:val="en-CA"/>
        </w:rPr>
        <w:t xml:space="preserve">JEM’s confidence interval, </w:t>
      </w:r>
      <w:r w:rsidRPr="00F41B80">
        <w:rPr>
          <w:lang w:val="en-CA"/>
        </w:rPr>
        <w:sym w:font="Symbol" w:char="F02D"/>
      </w:r>
      <w:r w:rsidRPr="00F41B80">
        <w:rPr>
          <w:lang w:val="en-CA"/>
        </w:rPr>
        <w:t>1 credit is given;</w:t>
      </w:r>
    </w:p>
    <w:p w14:paraId="43264518" w14:textId="329360BA" w:rsidR="004152D0" w:rsidRPr="00F41B80" w:rsidRDefault="004152D0" w:rsidP="00F409D8">
      <w:pPr>
        <w:pStyle w:val="ListParagraph"/>
        <w:numPr>
          <w:ilvl w:val="0"/>
          <w:numId w:val="15"/>
        </w:numPr>
        <w:contextualSpacing w:val="0"/>
        <w:rPr>
          <w:lang w:val="en-CA"/>
        </w:rPr>
      </w:pPr>
      <w:r w:rsidRPr="00F41B80">
        <w:rPr>
          <w:lang w:val="en-CA"/>
        </w:rPr>
        <w:t>Otherwise, 0 credits are given.</w:t>
      </w:r>
    </w:p>
    <w:p w14:paraId="3E66501E" w14:textId="77777777" w:rsidR="004152D0" w:rsidRPr="00F41B80" w:rsidRDefault="004152D0">
      <w:pPr>
        <w:rPr>
          <w:lang w:val="en-CA"/>
        </w:rPr>
      </w:pPr>
      <w:r w:rsidRPr="00F41B80">
        <w:rPr>
          <w:lang w:val="en-CA"/>
        </w:rPr>
        <w:t>Finally, the credits are accumulated over all test cases. This means that in the SDR category (60 test cases), the maximum number of accumulated credits would be 60, in the HDR category it would be 32, and in the 360° category it would be 20.</w:t>
      </w:r>
    </w:p>
    <w:p w14:paraId="50E6092F" w14:textId="40179B7D" w:rsidR="00E7778C" w:rsidRPr="00F41B80" w:rsidRDefault="00E7778C">
      <w:pPr>
        <w:rPr>
          <w:lang w:val="en-CA"/>
        </w:rPr>
      </w:pPr>
    </w:p>
    <w:p w14:paraId="310F224A" w14:textId="35D83436" w:rsidR="00471784" w:rsidRPr="00F41B80" w:rsidRDefault="00471784" w:rsidP="00F409D8">
      <w:pPr>
        <w:keepNext/>
        <w:rPr>
          <w:lang w:val="en-CA"/>
        </w:rPr>
      </w:pPr>
      <w:r w:rsidRPr="00F41B80">
        <w:rPr>
          <w:noProof/>
          <w:lang w:val="it-IT" w:eastAsia="it-IT"/>
        </w:rPr>
        <w:drawing>
          <wp:inline distT="0" distB="0" distL="0" distR="0" wp14:anchorId="42F9F8B8" wp14:editId="4478D149">
            <wp:extent cx="5623578" cy="3186753"/>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24381" cy="3187208"/>
                    </a:xfrm>
                    <a:prstGeom prst="rect">
                      <a:avLst/>
                    </a:prstGeom>
                    <a:noFill/>
                  </pic:spPr>
                </pic:pic>
              </a:graphicData>
            </a:graphic>
          </wp:inline>
        </w:drawing>
      </w:r>
    </w:p>
    <w:p w14:paraId="1E7EEA5E" w14:textId="1333FDFE" w:rsidR="0008023E" w:rsidRPr="00F41B80" w:rsidRDefault="0008023E" w:rsidP="0008023E">
      <w:pPr>
        <w:pStyle w:val="FigureNotitle"/>
        <w:rPr>
          <w:lang w:val="en-CA"/>
        </w:rPr>
      </w:pPr>
      <w:r w:rsidRPr="00F41B80">
        <w:rPr>
          <w:lang w:val="en-CA"/>
        </w:rPr>
        <w:t xml:space="preserve">Figure </w:t>
      </w:r>
      <w:r w:rsidRPr="00F41B80">
        <w:rPr>
          <w:lang w:val="en-CA"/>
        </w:rPr>
        <w:fldChar w:fldCharType="begin"/>
      </w:r>
      <w:r w:rsidRPr="00F41B80">
        <w:rPr>
          <w:lang w:val="en-CA"/>
        </w:rPr>
        <w:instrText xml:space="preserve"> SEQ Figure \* ARABIC </w:instrText>
      </w:r>
      <w:r w:rsidRPr="00F41B80">
        <w:rPr>
          <w:lang w:val="en-CA"/>
        </w:rPr>
        <w:fldChar w:fldCharType="separate"/>
      </w:r>
      <w:r w:rsidR="00FC3670">
        <w:rPr>
          <w:noProof/>
          <w:lang w:val="en-CA"/>
        </w:rPr>
        <w:t>3</w:t>
      </w:r>
      <w:r w:rsidRPr="00F41B80">
        <w:rPr>
          <w:lang w:val="en-CA"/>
        </w:rPr>
        <w:fldChar w:fldCharType="end"/>
      </w:r>
      <w:r w:rsidRPr="00F41B80">
        <w:rPr>
          <w:lang w:val="en-CA"/>
        </w:rPr>
        <w:t xml:space="preserve"> – </w:t>
      </w:r>
      <w:r w:rsidR="005E701E">
        <w:rPr>
          <w:lang w:val="en-CA"/>
        </w:rPr>
        <w:t>Illustration of scoring credit methodology</w:t>
      </w:r>
    </w:p>
    <w:p w14:paraId="77FFBAC5" w14:textId="4A086A09" w:rsidR="003E1A13" w:rsidRPr="00F41B80" w:rsidRDefault="003E1A13" w:rsidP="008A7828">
      <w:pPr>
        <w:rPr>
          <w:lang w:val="en-CA"/>
        </w:rPr>
      </w:pPr>
    </w:p>
    <w:p w14:paraId="6D35A229" w14:textId="79B95917" w:rsidR="004152D0" w:rsidRPr="00F41B80" w:rsidRDefault="004152D0" w:rsidP="008A7828">
      <w:pPr>
        <w:rPr>
          <w:lang w:val="en-CA"/>
        </w:rPr>
      </w:pPr>
      <w:r w:rsidRPr="00F41B80">
        <w:rPr>
          <w:lang w:val="en-CA"/>
        </w:rPr>
        <w:t>The results are shown in the tables below for the three test categories, where</w:t>
      </w:r>
      <w:r w:rsidR="00D5061E">
        <w:rPr>
          <w:lang w:val="en-CA"/>
        </w:rPr>
        <w:t>,</w:t>
      </w:r>
      <w:r w:rsidRPr="00F41B80">
        <w:rPr>
          <w:lang w:val="en-CA"/>
        </w:rPr>
        <w:t xml:space="preserve"> in the cases of SDR (UHD</w:t>
      </w:r>
      <w:r w:rsidR="00BC4603">
        <w:rPr>
          <w:lang w:val="en-CA"/>
        </w:rPr>
        <w:t xml:space="preserve"> Random Access</w:t>
      </w:r>
      <w:r w:rsidRPr="00F41B80">
        <w:rPr>
          <w:lang w:val="en-CA"/>
        </w:rPr>
        <w:t xml:space="preserve">, HD </w:t>
      </w:r>
      <w:r w:rsidR="00065127">
        <w:rPr>
          <w:lang w:val="en-CA"/>
        </w:rPr>
        <w:t>R</w:t>
      </w:r>
      <w:r w:rsidRPr="00F41B80">
        <w:rPr>
          <w:lang w:val="en-CA"/>
        </w:rPr>
        <w:t xml:space="preserve">andom </w:t>
      </w:r>
      <w:r w:rsidR="00065127">
        <w:rPr>
          <w:lang w:val="en-CA"/>
        </w:rPr>
        <w:t>A</w:t>
      </w:r>
      <w:r w:rsidR="00065127" w:rsidRPr="00F41B80">
        <w:rPr>
          <w:lang w:val="en-CA"/>
        </w:rPr>
        <w:t>cces</w:t>
      </w:r>
      <w:bookmarkStart w:id="34" w:name="_GoBack"/>
      <w:bookmarkEnd w:id="34"/>
      <w:r w:rsidR="00065127" w:rsidRPr="00F41B80">
        <w:rPr>
          <w:lang w:val="en-CA"/>
        </w:rPr>
        <w:t>s</w:t>
      </w:r>
      <w:r w:rsidRPr="00F41B80">
        <w:rPr>
          <w:lang w:val="en-CA"/>
        </w:rPr>
        <w:t xml:space="preserve">, HD </w:t>
      </w:r>
      <w:r w:rsidR="00065127">
        <w:rPr>
          <w:lang w:val="en-CA"/>
        </w:rPr>
        <w:t>L</w:t>
      </w:r>
      <w:r w:rsidR="00065127" w:rsidRPr="00F41B80">
        <w:rPr>
          <w:lang w:val="en-CA"/>
        </w:rPr>
        <w:t xml:space="preserve">ow </w:t>
      </w:r>
      <w:r w:rsidR="00065127">
        <w:rPr>
          <w:lang w:val="en-CA"/>
        </w:rPr>
        <w:t>D</w:t>
      </w:r>
      <w:r w:rsidR="00065127" w:rsidRPr="00F41B80">
        <w:rPr>
          <w:lang w:val="en-CA"/>
        </w:rPr>
        <w:t>elay</w:t>
      </w:r>
      <w:r w:rsidRPr="00F41B80">
        <w:rPr>
          <w:lang w:val="en-CA"/>
        </w:rPr>
        <w:t>) and HDR (HLG and PQ</w:t>
      </w:r>
      <w:r w:rsidR="00D5061E">
        <w:rPr>
          <w:lang w:val="en-CA"/>
        </w:rPr>
        <w:t xml:space="preserve"> in Random Access</w:t>
      </w:r>
      <w:r w:rsidRPr="00F41B80">
        <w:rPr>
          <w:lang w:val="en-CA"/>
        </w:rPr>
        <w:t>)</w:t>
      </w:r>
      <w:r w:rsidR="00D5061E">
        <w:rPr>
          <w:lang w:val="en-CA"/>
        </w:rPr>
        <w:t>,</w:t>
      </w:r>
      <w:r w:rsidRPr="00F41B80">
        <w:rPr>
          <w:lang w:val="en-CA"/>
        </w:rPr>
        <w:t xml:space="preserve"> also </w:t>
      </w:r>
      <w:r w:rsidR="00D5061E">
        <w:rPr>
          <w:lang w:val="en-CA"/>
        </w:rPr>
        <w:t xml:space="preserve">the </w:t>
      </w:r>
      <w:r w:rsidRPr="00F41B80">
        <w:rPr>
          <w:lang w:val="en-CA"/>
        </w:rPr>
        <w:t xml:space="preserve">results of sub-categories are shown. </w:t>
      </w:r>
      <w:r w:rsidR="00DD122B">
        <w:rPr>
          <w:lang w:val="en-CA"/>
        </w:rPr>
        <w:t>T</w:t>
      </w:r>
      <w:r w:rsidRPr="00F41B80">
        <w:rPr>
          <w:lang w:val="en-CA"/>
        </w:rPr>
        <w:t xml:space="preserve">he proposals are </w:t>
      </w:r>
      <w:r w:rsidR="00DD122B">
        <w:rPr>
          <w:lang w:val="en-CA"/>
        </w:rPr>
        <w:t>ordered in the table</w:t>
      </w:r>
      <w:r w:rsidR="00DD122B" w:rsidRPr="00F41B80">
        <w:rPr>
          <w:lang w:val="en-CA"/>
        </w:rPr>
        <w:t xml:space="preserve"> </w:t>
      </w:r>
      <w:r w:rsidRPr="00F41B80">
        <w:rPr>
          <w:lang w:val="en-CA"/>
        </w:rPr>
        <w:t xml:space="preserve">by decreasing rank of credits, </w:t>
      </w:r>
      <w:r w:rsidR="00166E22">
        <w:rPr>
          <w:lang w:val="en-CA"/>
        </w:rPr>
        <w:t>and</w:t>
      </w:r>
      <w:r w:rsidR="0041189C">
        <w:rPr>
          <w:lang w:val="en-CA"/>
        </w:rPr>
        <w:t xml:space="preserve"> it was found that</w:t>
      </w:r>
      <w:r w:rsidRPr="00F41B80">
        <w:rPr>
          <w:lang w:val="en-CA"/>
        </w:rPr>
        <w:t xml:space="preserve"> different proposal</w:t>
      </w:r>
      <w:r w:rsidR="0041189C">
        <w:rPr>
          <w:lang w:val="en-CA"/>
        </w:rPr>
        <w:t>s</w:t>
      </w:r>
      <w:r w:rsidRPr="00F41B80">
        <w:rPr>
          <w:lang w:val="en-CA"/>
        </w:rPr>
        <w:t xml:space="preserve"> </w:t>
      </w:r>
      <w:r w:rsidR="0041189C">
        <w:rPr>
          <w:lang w:val="en-CA"/>
        </w:rPr>
        <w:t>were</w:t>
      </w:r>
      <w:r w:rsidRPr="00F41B80">
        <w:rPr>
          <w:lang w:val="en-CA"/>
        </w:rPr>
        <w:t xml:space="preserve"> best performer</w:t>
      </w:r>
      <w:r w:rsidR="0041189C">
        <w:rPr>
          <w:lang w:val="en-CA"/>
        </w:rPr>
        <w:t>s</w:t>
      </w:r>
      <w:r w:rsidRPr="00F41B80">
        <w:rPr>
          <w:lang w:val="en-CA"/>
        </w:rPr>
        <w:t xml:space="preserve"> in different sub-</w:t>
      </w:r>
      <w:r w:rsidR="0041189C" w:rsidRPr="00F41B80">
        <w:rPr>
          <w:lang w:val="en-CA"/>
        </w:rPr>
        <w:t>categor</w:t>
      </w:r>
      <w:r w:rsidR="0041189C">
        <w:rPr>
          <w:lang w:val="en-CA"/>
        </w:rPr>
        <w:t>ies</w:t>
      </w:r>
      <w:r w:rsidRPr="00F41B80">
        <w:rPr>
          <w:lang w:val="en-CA"/>
        </w:rPr>
        <w:t xml:space="preserve">, </w:t>
      </w:r>
      <w:r w:rsidR="00DD122B">
        <w:rPr>
          <w:lang w:val="en-CA"/>
        </w:rPr>
        <w:t>and</w:t>
      </w:r>
      <w:r w:rsidRPr="00F41B80">
        <w:rPr>
          <w:lang w:val="en-CA"/>
        </w:rPr>
        <w:t xml:space="preserve"> </w:t>
      </w:r>
      <w:r w:rsidR="00166E22">
        <w:rPr>
          <w:lang w:val="en-CA"/>
        </w:rPr>
        <w:t xml:space="preserve">thus </w:t>
      </w:r>
      <w:r w:rsidRPr="00F41B80">
        <w:rPr>
          <w:lang w:val="en-CA"/>
        </w:rPr>
        <w:t xml:space="preserve">the </w:t>
      </w:r>
      <w:proofErr w:type="spellStart"/>
      <w:r w:rsidRPr="00F41B80">
        <w:rPr>
          <w:lang w:val="en-CA"/>
        </w:rPr>
        <w:t>Pnn</w:t>
      </w:r>
      <w:proofErr w:type="spellEnd"/>
      <w:r w:rsidRPr="00F41B80">
        <w:rPr>
          <w:lang w:val="en-CA"/>
        </w:rPr>
        <w:t xml:space="preserve"> codes in one row of the table may not necessarily refer to the </w:t>
      </w:r>
      <w:r w:rsidR="009F2D10" w:rsidRPr="00F41B80">
        <w:rPr>
          <w:lang w:val="en-CA"/>
        </w:rPr>
        <w:t>same proposal; as a consequence, the overall credits in the leftmost column cannot be accumulated from the same rows of the sub-category columns.</w:t>
      </w:r>
    </w:p>
    <w:p w14:paraId="549C5772" w14:textId="243BDB68" w:rsidR="00DA3A26" w:rsidRPr="00F41B80" w:rsidRDefault="00DA3A26" w:rsidP="00DA3A26">
      <w:pPr>
        <w:pStyle w:val="TableNotitle"/>
        <w:rPr>
          <w:lang w:val="en-CA"/>
        </w:rPr>
      </w:pPr>
      <w:r w:rsidRPr="00F41B80">
        <w:rPr>
          <w:lang w:val="en-CA"/>
        </w:rPr>
        <w:lastRenderedPageBreak/>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10</w:t>
      </w:r>
      <w:r w:rsidRPr="00F41B80">
        <w:rPr>
          <w:lang w:val="en-CA"/>
        </w:rPr>
        <w:fldChar w:fldCharType="end"/>
      </w:r>
      <w:r w:rsidRPr="00F41B80">
        <w:rPr>
          <w:lang w:val="en-CA"/>
        </w:rPr>
        <w:t xml:space="preserve"> – </w:t>
      </w:r>
      <w:r w:rsidR="007116A9">
        <w:rPr>
          <w:lang w:val="en-CA"/>
        </w:rPr>
        <w:t>Scoring credit</w:t>
      </w:r>
      <w:r>
        <w:rPr>
          <w:lang w:val="en-CA"/>
        </w:rPr>
        <w:t xml:space="preserve"> values for </w:t>
      </w:r>
      <w:r w:rsidR="007116A9">
        <w:rPr>
          <w:lang w:val="en-CA"/>
        </w:rPr>
        <w:t>SDR proposals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76"/>
        <w:gridCol w:w="864"/>
        <w:gridCol w:w="720"/>
        <w:gridCol w:w="1152"/>
        <w:gridCol w:w="864"/>
        <w:gridCol w:w="720"/>
        <w:gridCol w:w="821"/>
        <w:gridCol w:w="864"/>
        <w:gridCol w:w="720"/>
        <w:gridCol w:w="821"/>
        <w:gridCol w:w="864"/>
      </w:tblGrid>
      <w:tr w:rsidR="005E701E" w:rsidRPr="003D3533" w14:paraId="51C48494" w14:textId="77777777" w:rsidTr="00190F13">
        <w:trPr>
          <w:trHeight w:val="300"/>
          <w:jc w:val="center"/>
        </w:trPr>
        <w:tc>
          <w:tcPr>
            <w:tcW w:w="576" w:type="dxa"/>
            <w:shd w:val="clear" w:color="auto" w:fill="auto"/>
            <w:noWrap/>
            <w:vAlign w:val="center"/>
            <w:hideMark/>
          </w:tcPr>
          <w:p w14:paraId="179F9DD3" w14:textId="09BF474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 xml:space="preserve">SDR </w:t>
            </w:r>
          </w:p>
        </w:tc>
        <w:tc>
          <w:tcPr>
            <w:tcW w:w="864" w:type="dxa"/>
            <w:shd w:val="clear" w:color="auto" w:fill="auto"/>
            <w:noWrap/>
            <w:vAlign w:val="center"/>
            <w:hideMark/>
          </w:tcPr>
          <w:p w14:paraId="61766445" w14:textId="60E29EA0"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720" w:type="dxa"/>
            <w:tcBorders>
              <w:top w:val="nil"/>
              <w:bottom w:val="nil"/>
            </w:tcBorders>
            <w:shd w:val="clear" w:color="auto" w:fill="auto"/>
            <w:noWrap/>
            <w:vAlign w:val="center"/>
            <w:hideMark/>
          </w:tcPr>
          <w:p w14:paraId="15F182E3" w14:textId="70EC56BC"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1152" w:type="dxa"/>
            <w:shd w:val="clear" w:color="auto" w:fill="auto"/>
            <w:noWrap/>
            <w:vAlign w:val="center"/>
            <w:hideMark/>
          </w:tcPr>
          <w:p w14:paraId="6D36ED71" w14:textId="496A2D25"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UHD</w:t>
            </w:r>
            <w:r w:rsidR="00BC4603" w:rsidRPr="00F409D8">
              <w:rPr>
                <w:rFonts w:eastAsia="Times New Roman"/>
                <w:b/>
                <w:color w:val="000000"/>
                <w:sz w:val="20"/>
                <w:lang w:val="en-CA" w:eastAsia="de-DE"/>
              </w:rPr>
              <w:t xml:space="preserve"> (RA)</w:t>
            </w:r>
          </w:p>
        </w:tc>
        <w:tc>
          <w:tcPr>
            <w:tcW w:w="864" w:type="dxa"/>
            <w:shd w:val="clear" w:color="auto" w:fill="auto"/>
            <w:noWrap/>
            <w:vAlign w:val="center"/>
            <w:hideMark/>
          </w:tcPr>
          <w:p w14:paraId="6F4003FB" w14:textId="35C858B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720" w:type="dxa"/>
            <w:tcBorders>
              <w:top w:val="nil"/>
              <w:bottom w:val="nil"/>
            </w:tcBorders>
            <w:shd w:val="clear" w:color="auto" w:fill="auto"/>
            <w:noWrap/>
            <w:vAlign w:val="center"/>
            <w:hideMark/>
          </w:tcPr>
          <w:p w14:paraId="05E59ECF" w14:textId="620140F8"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821" w:type="dxa"/>
            <w:shd w:val="clear" w:color="auto" w:fill="auto"/>
            <w:noWrap/>
            <w:vAlign w:val="center"/>
            <w:hideMark/>
          </w:tcPr>
          <w:p w14:paraId="550A30F5" w14:textId="0A1DEBE0"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HD</w:t>
            </w:r>
            <w:r w:rsidR="004152D0" w:rsidRPr="00F409D8">
              <w:rPr>
                <w:rFonts w:eastAsia="Times New Roman"/>
                <w:b/>
                <w:color w:val="000000"/>
                <w:sz w:val="20"/>
                <w:lang w:val="en-CA" w:eastAsia="de-DE"/>
              </w:rPr>
              <w:t>-RA</w:t>
            </w:r>
          </w:p>
        </w:tc>
        <w:tc>
          <w:tcPr>
            <w:tcW w:w="864" w:type="dxa"/>
            <w:shd w:val="clear" w:color="auto" w:fill="auto"/>
            <w:noWrap/>
            <w:vAlign w:val="center"/>
            <w:hideMark/>
          </w:tcPr>
          <w:p w14:paraId="030504F8" w14:textId="6526630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720" w:type="dxa"/>
            <w:tcBorders>
              <w:top w:val="nil"/>
              <w:bottom w:val="nil"/>
            </w:tcBorders>
            <w:shd w:val="clear" w:color="auto" w:fill="auto"/>
            <w:noWrap/>
            <w:vAlign w:val="center"/>
            <w:hideMark/>
          </w:tcPr>
          <w:p w14:paraId="729C4906" w14:textId="0CB1E3D4"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821" w:type="dxa"/>
            <w:shd w:val="clear" w:color="auto" w:fill="auto"/>
            <w:noWrap/>
            <w:vAlign w:val="center"/>
            <w:hideMark/>
          </w:tcPr>
          <w:p w14:paraId="70AA6E74" w14:textId="38EEA0A1"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HD</w:t>
            </w:r>
            <w:r w:rsidR="004152D0" w:rsidRPr="00F409D8">
              <w:rPr>
                <w:rFonts w:eastAsia="Times New Roman"/>
                <w:b/>
                <w:color w:val="000000"/>
                <w:sz w:val="20"/>
                <w:lang w:val="en-CA" w:eastAsia="de-DE"/>
              </w:rPr>
              <w:t>-LD</w:t>
            </w:r>
          </w:p>
        </w:tc>
        <w:tc>
          <w:tcPr>
            <w:tcW w:w="864" w:type="dxa"/>
            <w:shd w:val="clear" w:color="auto" w:fill="auto"/>
            <w:noWrap/>
            <w:vAlign w:val="center"/>
            <w:hideMark/>
          </w:tcPr>
          <w:p w14:paraId="555C520C" w14:textId="1F7DFF2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r>
      <w:tr w:rsidR="00BF7981" w:rsidRPr="003D3533" w14:paraId="0198C650" w14:textId="77777777" w:rsidTr="00190F13">
        <w:trPr>
          <w:trHeight w:val="300"/>
          <w:jc w:val="center"/>
        </w:trPr>
        <w:tc>
          <w:tcPr>
            <w:tcW w:w="576" w:type="dxa"/>
            <w:shd w:val="clear" w:color="auto" w:fill="auto"/>
            <w:noWrap/>
            <w:vAlign w:val="center"/>
            <w:hideMark/>
          </w:tcPr>
          <w:p w14:paraId="7B1F0305" w14:textId="3C0F7708"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FC3CE2D"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23</w:t>
            </w:r>
          </w:p>
        </w:tc>
        <w:tc>
          <w:tcPr>
            <w:tcW w:w="720" w:type="dxa"/>
            <w:tcBorders>
              <w:top w:val="nil"/>
              <w:bottom w:val="nil"/>
            </w:tcBorders>
            <w:shd w:val="clear" w:color="auto" w:fill="auto"/>
            <w:noWrap/>
            <w:vAlign w:val="center"/>
            <w:hideMark/>
          </w:tcPr>
          <w:p w14:paraId="45C97BD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5DA021A5" w14:textId="3595196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337A88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720" w:type="dxa"/>
            <w:tcBorders>
              <w:top w:val="nil"/>
              <w:bottom w:val="nil"/>
            </w:tcBorders>
            <w:shd w:val="clear" w:color="auto" w:fill="auto"/>
            <w:noWrap/>
            <w:vAlign w:val="center"/>
            <w:hideMark/>
          </w:tcPr>
          <w:p w14:paraId="6949515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CC2013F" w14:textId="33FD5BB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9B69FC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10</w:t>
            </w:r>
          </w:p>
        </w:tc>
        <w:tc>
          <w:tcPr>
            <w:tcW w:w="720" w:type="dxa"/>
            <w:tcBorders>
              <w:top w:val="nil"/>
              <w:bottom w:val="nil"/>
            </w:tcBorders>
            <w:shd w:val="clear" w:color="auto" w:fill="auto"/>
            <w:noWrap/>
            <w:vAlign w:val="center"/>
            <w:hideMark/>
          </w:tcPr>
          <w:p w14:paraId="6E1CA9F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CB0B780" w14:textId="19B54624"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27C9CD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r>
      <w:tr w:rsidR="00BF7981" w:rsidRPr="003D3533" w14:paraId="4BB1EEAF" w14:textId="77777777" w:rsidTr="00190F13">
        <w:trPr>
          <w:trHeight w:val="300"/>
          <w:jc w:val="center"/>
        </w:trPr>
        <w:tc>
          <w:tcPr>
            <w:tcW w:w="576" w:type="dxa"/>
            <w:shd w:val="clear" w:color="auto" w:fill="auto"/>
            <w:noWrap/>
            <w:vAlign w:val="center"/>
            <w:hideMark/>
          </w:tcPr>
          <w:p w14:paraId="5CFC8A02" w14:textId="0AD9ACF8"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F47603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21</w:t>
            </w:r>
          </w:p>
        </w:tc>
        <w:tc>
          <w:tcPr>
            <w:tcW w:w="720" w:type="dxa"/>
            <w:tcBorders>
              <w:top w:val="nil"/>
              <w:bottom w:val="nil"/>
            </w:tcBorders>
            <w:shd w:val="clear" w:color="auto" w:fill="auto"/>
            <w:noWrap/>
            <w:vAlign w:val="center"/>
            <w:hideMark/>
          </w:tcPr>
          <w:p w14:paraId="5043D20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54DC8C5D" w14:textId="5A509CC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C01AC5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720" w:type="dxa"/>
            <w:tcBorders>
              <w:top w:val="nil"/>
              <w:bottom w:val="nil"/>
            </w:tcBorders>
            <w:shd w:val="clear" w:color="auto" w:fill="auto"/>
            <w:noWrap/>
            <w:vAlign w:val="center"/>
            <w:hideMark/>
          </w:tcPr>
          <w:p w14:paraId="573E712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187F1A9" w14:textId="619C80D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74EA9F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c>
          <w:tcPr>
            <w:tcW w:w="720" w:type="dxa"/>
            <w:tcBorders>
              <w:top w:val="nil"/>
              <w:bottom w:val="nil"/>
            </w:tcBorders>
            <w:shd w:val="clear" w:color="auto" w:fill="auto"/>
            <w:noWrap/>
            <w:vAlign w:val="center"/>
            <w:hideMark/>
          </w:tcPr>
          <w:p w14:paraId="0FDB9D8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77374FB5" w14:textId="4C07E1E4"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FF9C2C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r>
      <w:tr w:rsidR="00BF7981" w:rsidRPr="003D3533" w14:paraId="3FFFBE5B" w14:textId="77777777" w:rsidTr="00190F13">
        <w:trPr>
          <w:trHeight w:val="300"/>
          <w:jc w:val="center"/>
        </w:trPr>
        <w:tc>
          <w:tcPr>
            <w:tcW w:w="576" w:type="dxa"/>
            <w:shd w:val="clear" w:color="auto" w:fill="auto"/>
            <w:noWrap/>
            <w:vAlign w:val="center"/>
            <w:hideMark/>
          </w:tcPr>
          <w:p w14:paraId="041E97BB" w14:textId="723F4D32"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4AF807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20</w:t>
            </w:r>
          </w:p>
        </w:tc>
        <w:tc>
          <w:tcPr>
            <w:tcW w:w="720" w:type="dxa"/>
            <w:tcBorders>
              <w:top w:val="nil"/>
              <w:bottom w:val="nil"/>
            </w:tcBorders>
            <w:shd w:val="clear" w:color="auto" w:fill="auto"/>
            <w:noWrap/>
            <w:vAlign w:val="center"/>
            <w:hideMark/>
          </w:tcPr>
          <w:p w14:paraId="7BE0B43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766E9165" w14:textId="6571D898"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ACCD3C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720" w:type="dxa"/>
            <w:tcBorders>
              <w:top w:val="nil"/>
              <w:bottom w:val="nil"/>
            </w:tcBorders>
            <w:shd w:val="clear" w:color="auto" w:fill="auto"/>
            <w:noWrap/>
            <w:vAlign w:val="center"/>
            <w:hideMark/>
          </w:tcPr>
          <w:p w14:paraId="6EE5CF3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014B3ADD" w14:textId="5B8F2738"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E1DE7A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c>
          <w:tcPr>
            <w:tcW w:w="720" w:type="dxa"/>
            <w:tcBorders>
              <w:top w:val="nil"/>
              <w:bottom w:val="nil"/>
            </w:tcBorders>
            <w:shd w:val="clear" w:color="auto" w:fill="auto"/>
            <w:noWrap/>
            <w:vAlign w:val="center"/>
            <w:hideMark/>
          </w:tcPr>
          <w:p w14:paraId="1C4CFAC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03DE5C2" w14:textId="1DE06DA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1A41D2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r>
      <w:tr w:rsidR="00BF7981" w:rsidRPr="003D3533" w14:paraId="529FFF67" w14:textId="77777777" w:rsidTr="00190F13">
        <w:trPr>
          <w:trHeight w:val="300"/>
          <w:jc w:val="center"/>
        </w:trPr>
        <w:tc>
          <w:tcPr>
            <w:tcW w:w="576" w:type="dxa"/>
            <w:shd w:val="clear" w:color="auto" w:fill="auto"/>
            <w:noWrap/>
            <w:vAlign w:val="center"/>
            <w:hideMark/>
          </w:tcPr>
          <w:p w14:paraId="51368AB0" w14:textId="5E9C452B"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47375C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18</w:t>
            </w:r>
          </w:p>
        </w:tc>
        <w:tc>
          <w:tcPr>
            <w:tcW w:w="720" w:type="dxa"/>
            <w:tcBorders>
              <w:top w:val="nil"/>
              <w:bottom w:val="nil"/>
            </w:tcBorders>
            <w:shd w:val="clear" w:color="auto" w:fill="auto"/>
            <w:noWrap/>
            <w:vAlign w:val="center"/>
            <w:hideMark/>
          </w:tcPr>
          <w:p w14:paraId="4C7A261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05140F2F" w14:textId="45DC79FD"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D9734D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720" w:type="dxa"/>
            <w:tcBorders>
              <w:top w:val="nil"/>
              <w:bottom w:val="nil"/>
            </w:tcBorders>
            <w:shd w:val="clear" w:color="auto" w:fill="auto"/>
            <w:noWrap/>
            <w:vAlign w:val="center"/>
            <w:hideMark/>
          </w:tcPr>
          <w:p w14:paraId="5CD33A3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E6CC0EC" w14:textId="3640A738"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D31E40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8</w:t>
            </w:r>
          </w:p>
        </w:tc>
        <w:tc>
          <w:tcPr>
            <w:tcW w:w="720" w:type="dxa"/>
            <w:tcBorders>
              <w:top w:val="nil"/>
              <w:bottom w:val="nil"/>
            </w:tcBorders>
            <w:shd w:val="clear" w:color="auto" w:fill="auto"/>
            <w:noWrap/>
            <w:vAlign w:val="center"/>
            <w:hideMark/>
          </w:tcPr>
          <w:p w14:paraId="1E0555D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4DBA80D4" w14:textId="695BCDAF"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6ED248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r>
      <w:tr w:rsidR="00BF7981" w:rsidRPr="003D3533" w14:paraId="7C9DC255" w14:textId="77777777" w:rsidTr="00190F13">
        <w:trPr>
          <w:trHeight w:val="300"/>
          <w:jc w:val="center"/>
        </w:trPr>
        <w:tc>
          <w:tcPr>
            <w:tcW w:w="576" w:type="dxa"/>
            <w:shd w:val="clear" w:color="auto" w:fill="auto"/>
            <w:noWrap/>
            <w:vAlign w:val="center"/>
            <w:hideMark/>
          </w:tcPr>
          <w:p w14:paraId="5F15E583" w14:textId="75462CD3"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612BD4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15</w:t>
            </w:r>
          </w:p>
        </w:tc>
        <w:tc>
          <w:tcPr>
            <w:tcW w:w="720" w:type="dxa"/>
            <w:tcBorders>
              <w:top w:val="nil"/>
              <w:bottom w:val="nil"/>
            </w:tcBorders>
            <w:shd w:val="clear" w:color="auto" w:fill="auto"/>
            <w:noWrap/>
            <w:vAlign w:val="center"/>
            <w:hideMark/>
          </w:tcPr>
          <w:p w14:paraId="77F48C8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7BC036A3" w14:textId="01EE913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7FD078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6116605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27AE071" w14:textId="384587E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F012C0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8</w:t>
            </w:r>
          </w:p>
        </w:tc>
        <w:tc>
          <w:tcPr>
            <w:tcW w:w="720" w:type="dxa"/>
            <w:tcBorders>
              <w:top w:val="nil"/>
              <w:bottom w:val="nil"/>
            </w:tcBorders>
            <w:shd w:val="clear" w:color="auto" w:fill="auto"/>
            <w:noWrap/>
            <w:vAlign w:val="center"/>
            <w:hideMark/>
          </w:tcPr>
          <w:p w14:paraId="5B033F1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6975B4D" w14:textId="5E7B871B"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796509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r>
      <w:tr w:rsidR="00BF7981" w:rsidRPr="003D3533" w14:paraId="1528FD23" w14:textId="77777777" w:rsidTr="00190F13">
        <w:trPr>
          <w:trHeight w:val="300"/>
          <w:jc w:val="center"/>
        </w:trPr>
        <w:tc>
          <w:tcPr>
            <w:tcW w:w="576" w:type="dxa"/>
            <w:shd w:val="clear" w:color="auto" w:fill="auto"/>
            <w:noWrap/>
            <w:vAlign w:val="center"/>
            <w:hideMark/>
          </w:tcPr>
          <w:p w14:paraId="4B353A27" w14:textId="4C91A19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404CCF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14</w:t>
            </w:r>
          </w:p>
        </w:tc>
        <w:tc>
          <w:tcPr>
            <w:tcW w:w="720" w:type="dxa"/>
            <w:tcBorders>
              <w:top w:val="nil"/>
              <w:bottom w:val="nil"/>
            </w:tcBorders>
            <w:shd w:val="clear" w:color="auto" w:fill="auto"/>
            <w:noWrap/>
            <w:vAlign w:val="center"/>
            <w:hideMark/>
          </w:tcPr>
          <w:p w14:paraId="573942E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4AC78F53" w14:textId="43FAEDA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4D237F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6FBA169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1023FA1" w14:textId="0C7BE72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E4FDF2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c>
          <w:tcPr>
            <w:tcW w:w="720" w:type="dxa"/>
            <w:tcBorders>
              <w:top w:val="nil"/>
              <w:bottom w:val="nil"/>
            </w:tcBorders>
            <w:shd w:val="clear" w:color="auto" w:fill="auto"/>
            <w:noWrap/>
            <w:vAlign w:val="center"/>
            <w:hideMark/>
          </w:tcPr>
          <w:p w14:paraId="392FAE1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75364533" w14:textId="085F819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E09B31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r>
      <w:tr w:rsidR="00BF7981" w:rsidRPr="003D3533" w14:paraId="2086DA82" w14:textId="77777777" w:rsidTr="00190F13">
        <w:trPr>
          <w:trHeight w:val="300"/>
          <w:jc w:val="center"/>
        </w:trPr>
        <w:tc>
          <w:tcPr>
            <w:tcW w:w="576" w:type="dxa"/>
            <w:shd w:val="clear" w:color="auto" w:fill="auto"/>
            <w:noWrap/>
            <w:vAlign w:val="center"/>
            <w:hideMark/>
          </w:tcPr>
          <w:p w14:paraId="6083D186" w14:textId="7B66E453"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C09E92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14</w:t>
            </w:r>
          </w:p>
        </w:tc>
        <w:tc>
          <w:tcPr>
            <w:tcW w:w="720" w:type="dxa"/>
            <w:tcBorders>
              <w:top w:val="nil"/>
              <w:bottom w:val="nil"/>
            </w:tcBorders>
            <w:shd w:val="clear" w:color="auto" w:fill="auto"/>
            <w:noWrap/>
            <w:vAlign w:val="center"/>
            <w:hideMark/>
          </w:tcPr>
          <w:p w14:paraId="6342777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07ED6167" w14:textId="52FB16BB"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8BE721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7D2C266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1CB6C1C" w14:textId="05A3E97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3FF245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c>
          <w:tcPr>
            <w:tcW w:w="720" w:type="dxa"/>
            <w:tcBorders>
              <w:top w:val="nil"/>
              <w:bottom w:val="nil"/>
            </w:tcBorders>
            <w:shd w:val="clear" w:color="auto" w:fill="auto"/>
            <w:noWrap/>
            <w:vAlign w:val="center"/>
            <w:hideMark/>
          </w:tcPr>
          <w:p w14:paraId="3E222A5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FBE6A46" w14:textId="7C40326C"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6FFDB2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r>
      <w:tr w:rsidR="00BF7981" w:rsidRPr="003D3533" w14:paraId="45671525" w14:textId="77777777" w:rsidTr="00190F13">
        <w:trPr>
          <w:trHeight w:val="300"/>
          <w:jc w:val="center"/>
        </w:trPr>
        <w:tc>
          <w:tcPr>
            <w:tcW w:w="576" w:type="dxa"/>
            <w:shd w:val="clear" w:color="auto" w:fill="auto"/>
            <w:noWrap/>
            <w:vAlign w:val="center"/>
            <w:hideMark/>
          </w:tcPr>
          <w:p w14:paraId="70796C50" w14:textId="30C480D8"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D3D370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11</w:t>
            </w:r>
          </w:p>
        </w:tc>
        <w:tc>
          <w:tcPr>
            <w:tcW w:w="720" w:type="dxa"/>
            <w:tcBorders>
              <w:top w:val="nil"/>
              <w:bottom w:val="nil"/>
            </w:tcBorders>
            <w:shd w:val="clear" w:color="auto" w:fill="auto"/>
            <w:noWrap/>
            <w:vAlign w:val="center"/>
            <w:hideMark/>
          </w:tcPr>
          <w:p w14:paraId="30747B5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7FAC2E7D" w14:textId="45DB624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B805D9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5693E83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03413957" w14:textId="0C56202D"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841758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720" w:type="dxa"/>
            <w:tcBorders>
              <w:top w:val="nil"/>
              <w:bottom w:val="nil"/>
            </w:tcBorders>
            <w:shd w:val="clear" w:color="auto" w:fill="auto"/>
            <w:noWrap/>
            <w:vAlign w:val="center"/>
            <w:hideMark/>
          </w:tcPr>
          <w:p w14:paraId="02469B5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69C2BE69" w14:textId="5F1D24C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F0F9F8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r>
      <w:tr w:rsidR="00BF7981" w:rsidRPr="003D3533" w14:paraId="28034B9B" w14:textId="77777777" w:rsidTr="00190F13">
        <w:trPr>
          <w:trHeight w:val="300"/>
          <w:jc w:val="center"/>
        </w:trPr>
        <w:tc>
          <w:tcPr>
            <w:tcW w:w="576" w:type="dxa"/>
            <w:shd w:val="clear" w:color="auto" w:fill="auto"/>
            <w:noWrap/>
            <w:vAlign w:val="center"/>
            <w:hideMark/>
          </w:tcPr>
          <w:p w14:paraId="1EA2FAE5" w14:textId="43506275"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D7FDD7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c>
          <w:tcPr>
            <w:tcW w:w="720" w:type="dxa"/>
            <w:tcBorders>
              <w:top w:val="nil"/>
              <w:bottom w:val="nil"/>
            </w:tcBorders>
            <w:shd w:val="clear" w:color="auto" w:fill="auto"/>
            <w:noWrap/>
            <w:vAlign w:val="center"/>
            <w:hideMark/>
          </w:tcPr>
          <w:p w14:paraId="5D60C40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644CFC42" w14:textId="7C18DC9A"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876674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716455C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13B5E14" w14:textId="60D3F8E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D94F45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666D931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4B137D2" w14:textId="3EFFB02C"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DB731ED"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r>
      <w:tr w:rsidR="00BF7981" w:rsidRPr="003D3533" w14:paraId="4C57BF4E" w14:textId="77777777" w:rsidTr="00190F13">
        <w:trPr>
          <w:trHeight w:val="300"/>
          <w:jc w:val="center"/>
        </w:trPr>
        <w:tc>
          <w:tcPr>
            <w:tcW w:w="576" w:type="dxa"/>
            <w:shd w:val="clear" w:color="auto" w:fill="auto"/>
            <w:noWrap/>
            <w:vAlign w:val="center"/>
            <w:hideMark/>
          </w:tcPr>
          <w:p w14:paraId="2178528D" w14:textId="491539E9"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003AB8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8</w:t>
            </w:r>
          </w:p>
        </w:tc>
        <w:tc>
          <w:tcPr>
            <w:tcW w:w="720" w:type="dxa"/>
            <w:tcBorders>
              <w:top w:val="nil"/>
              <w:bottom w:val="nil"/>
            </w:tcBorders>
            <w:shd w:val="clear" w:color="auto" w:fill="auto"/>
            <w:noWrap/>
            <w:vAlign w:val="center"/>
            <w:hideMark/>
          </w:tcPr>
          <w:p w14:paraId="47D7949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346C09B9" w14:textId="7216590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FBDBFC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1D72BFE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63A05B8" w14:textId="5E635C74"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AFA522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402DF0F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D811A6D" w14:textId="24DEBD6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CDFAF6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r>
      <w:tr w:rsidR="00BF7981" w:rsidRPr="003D3533" w14:paraId="469FBE7E" w14:textId="77777777" w:rsidTr="00190F13">
        <w:trPr>
          <w:trHeight w:val="300"/>
          <w:jc w:val="center"/>
        </w:trPr>
        <w:tc>
          <w:tcPr>
            <w:tcW w:w="576" w:type="dxa"/>
            <w:shd w:val="clear" w:color="auto" w:fill="auto"/>
            <w:noWrap/>
            <w:vAlign w:val="center"/>
            <w:hideMark/>
          </w:tcPr>
          <w:p w14:paraId="5D52ED79" w14:textId="255EE696"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16D288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720" w:type="dxa"/>
            <w:tcBorders>
              <w:top w:val="nil"/>
              <w:bottom w:val="nil"/>
            </w:tcBorders>
            <w:shd w:val="clear" w:color="auto" w:fill="auto"/>
            <w:noWrap/>
            <w:vAlign w:val="center"/>
            <w:hideMark/>
          </w:tcPr>
          <w:p w14:paraId="63B7A5C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175F464B" w14:textId="101534DF"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D1868E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6C7D9F4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A54C242" w14:textId="189A0CA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0AD38D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606B5CC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1D37772" w14:textId="68E5357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899FD8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r>
      <w:tr w:rsidR="00BF7981" w:rsidRPr="003D3533" w14:paraId="47D5D7B6" w14:textId="77777777" w:rsidTr="00190F13">
        <w:trPr>
          <w:trHeight w:val="300"/>
          <w:jc w:val="center"/>
        </w:trPr>
        <w:tc>
          <w:tcPr>
            <w:tcW w:w="576" w:type="dxa"/>
            <w:shd w:val="clear" w:color="auto" w:fill="auto"/>
            <w:noWrap/>
            <w:vAlign w:val="center"/>
            <w:hideMark/>
          </w:tcPr>
          <w:p w14:paraId="795BC641" w14:textId="310929FE"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0D1ADB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17011F5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211D183E" w14:textId="3C420B2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437B3C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17F7B38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4B00A28" w14:textId="4CB28B9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082638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6530A7A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69B9BD0" w14:textId="78A30BE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AB5499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r>
      <w:tr w:rsidR="00BF7981" w:rsidRPr="003D3533" w14:paraId="32FA0C01" w14:textId="77777777" w:rsidTr="00190F13">
        <w:trPr>
          <w:trHeight w:val="300"/>
          <w:jc w:val="center"/>
        </w:trPr>
        <w:tc>
          <w:tcPr>
            <w:tcW w:w="576" w:type="dxa"/>
            <w:shd w:val="clear" w:color="auto" w:fill="auto"/>
            <w:noWrap/>
            <w:vAlign w:val="center"/>
            <w:hideMark/>
          </w:tcPr>
          <w:p w14:paraId="71C14C7D" w14:textId="6E1F2E5C"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FA03C6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613A82A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1CB319D6" w14:textId="220D9A0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DF2E01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098A9DE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5D97E51" w14:textId="7ED9EB9B"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3CFAE8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71669D3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08A97D8E" w14:textId="093091F2"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94263C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r>
      <w:tr w:rsidR="00BF7981" w:rsidRPr="003D3533" w14:paraId="78A505AA" w14:textId="77777777" w:rsidTr="00190F13">
        <w:trPr>
          <w:trHeight w:val="300"/>
          <w:jc w:val="center"/>
        </w:trPr>
        <w:tc>
          <w:tcPr>
            <w:tcW w:w="576" w:type="dxa"/>
            <w:shd w:val="clear" w:color="auto" w:fill="auto"/>
            <w:noWrap/>
            <w:vAlign w:val="center"/>
            <w:hideMark/>
          </w:tcPr>
          <w:p w14:paraId="3DAB45E0" w14:textId="3AEA91AA"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EA46F1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35471249"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02954C45" w14:textId="275BB57A"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shd w:val="clear" w:color="auto" w:fill="auto"/>
            <w:noWrap/>
            <w:vAlign w:val="center"/>
            <w:hideMark/>
          </w:tcPr>
          <w:p w14:paraId="349BAD1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534B08E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00A20281" w14:textId="044DC485"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246CE4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516360B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6C822E42" w14:textId="3678C27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shd w:val="clear" w:color="auto" w:fill="auto"/>
            <w:noWrap/>
            <w:vAlign w:val="center"/>
            <w:hideMark/>
          </w:tcPr>
          <w:p w14:paraId="59359BC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r>
      <w:tr w:rsidR="00BF7981" w:rsidRPr="003D3533" w14:paraId="60922AB9" w14:textId="77777777" w:rsidTr="00190F13">
        <w:trPr>
          <w:trHeight w:val="300"/>
          <w:jc w:val="center"/>
        </w:trPr>
        <w:tc>
          <w:tcPr>
            <w:tcW w:w="576" w:type="dxa"/>
            <w:shd w:val="clear" w:color="auto" w:fill="auto"/>
            <w:noWrap/>
            <w:vAlign w:val="center"/>
            <w:hideMark/>
          </w:tcPr>
          <w:p w14:paraId="6DD740B1" w14:textId="4458F940"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5D9C2E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3E171AD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176CAA5B" w14:textId="51C8FFC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ED0242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52079D6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092E127F" w14:textId="2709907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shd w:val="clear" w:color="auto" w:fill="auto"/>
            <w:noWrap/>
            <w:vAlign w:val="center"/>
            <w:hideMark/>
          </w:tcPr>
          <w:p w14:paraId="47884DB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5319DBBD"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20FCA56" w14:textId="34F82C4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2D2159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r>
      <w:tr w:rsidR="00BF7981" w:rsidRPr="003D3533" w14:paraId="4B101B90" w14:textId="77777777" w:rsidTr="00190F13">
        <w:trPr>
          <w:trHeight w:val="300"/>
          <w:jc w:val="center"/>
        </w:trPr>
        <w:tc>
          <w:tcPr>
            <w:tcW w:w="576" w:type="dxa"/>
            <w:shd w:val="clear" w:color="auto" w:fill="auto"/>
            <w:noWrap/>
            <w:vAlign w:val="center"/>
            <w:hideMark/>
          </w:tcPr>
          <w:p w14:paraId="627DED3F" w14:textId="6543CDD5"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403754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63B649F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6340F654" w14:textId="2FC6793B"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E36CDA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277D6BE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1A1084F" w14:textId="6C258813"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9C8898D"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4D51D1A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6E57917" w14:textId="76E23138"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3C635DB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r>
      <w:tr w:rsidR="00BF7981" w:rsidRPr="003D3533" w14:paraId="120D3823" w14:textId="77777777" w:rsidTr="00190F13">
        <w:trPr>
          <w:trHeight w:val="300"/>
          <w:jc w:val="center"/>
        </w:trPr>
        <w:tc>
          <w:tcPr>
            <w:tcW w:w="576" w:type="dxa"/>
            <w:shd w:val="clear" w:color="auto" w:fill="auto"/>
            <w:noWrap/>
            <w:vAlign w:val="center"/>
            <w:hideMark/>
          </w:tcPr>
          <w:p w14:paraId="43FE3F79" w14:textId="08AC3F5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shd w:val="clear" w:color="auto" w:fill="auto"/>
            <w:noWrap/>
            <w:vAlign w:val="center"/>
            <w:hideMark/>
          </w:tcPr>
          <w:p w14:paraId="0BD5EED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29382E1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6B4D9BA5" w14:textId="5E8715F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B5900F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4087505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222B596" w14:textId="7F62C932"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289CFF0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29EF961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675DCA31" w14:textId="0BCD77E8"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422B1D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r>
      <w:tr w:rsidR="00BF7981" w:rsidRPr="003D3533" w14:paraId="235BD1FF" w14:textId="77777777" w:rsidTr="00190F13">
        <w:trPr>
          <w:trHeight w:val="300"/>
          <w:jc w:val="center"/>
        </w:trPr>
        <w:tc>
          <w:tcPr>
            <w:tcW w:w="576" w:type="dxa"/>
            <w:shd w:val="clear" w:color="auto" w:fill="auto"/>
            <w:noWrap/>
            <w:vAlign w:val="center"/>
            <w:hideMark/>
          </w:tcPr>
          <w:p w14:paraId="202F3E94" w14:textId="525C3C0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F807F84"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0FA8DD4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5C3E6721" w14:textId="647DB2C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1073181" w14:textId="50247FD1"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6C031DDE"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4E9DBF17" w14:textId="453F8E2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4B8AF7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shd w:val="clear" w:color="auto" w:fill="auto"/>
            <w:noWrap/>
            <w:vAlign w:val="center"/>
            <w:hideMark/>
          </w:tcPr>
          <w:p w14:paraId="0C316252"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D95ACB1" w14:textId="323D2132"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520EF863" w14:textId="23486000"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w:t>
            </w:r>
          </w:p>
        </w:tc>
      </w:tr>
      <w:tr w:rsidR="00BF7981" w:rsidRPr="003D3533" w14:paraId="3E528FF5" w14:textId="77777777" w:rsidTr="00190F13">
        <w:trPr>
          <w:trHeight w:val="300"/>
          <w:jc w:val="center"/>
        </w:trPr>
        <w:tc>
          <w:tcPr>
            <w:tcW w:w="576" w:type="dxa"/>
            <w:shd w:val="clear" w:color="auto" w:fill="auto"/>
            <w:noWrap/>
            <w:vAlign w:val="center"/>
            <w:hideMark/>
          </w:tcPr>
          <w:p w14:paraId="1493E9EC" w14:textId="071CDE9A"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981C4C0" w14:textId="2A97A922"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5265AE3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21D8BA10" w14:textId="6E2F4963"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266C1FF" w14:textId="17403B9F"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0B2D005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87400D8" w14:textId="271F4D15"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551517B" w14:textId="163BF411"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4BAFD4EB"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33881151" w14:textId="76DCEAA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60D1105" w14:textId="150EF796"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r>
      <w:tr w:rsidR="00BF7981" w:rsidRPr="003D3533" w14:paraId="48267F73" w14:textId="77777777" w:rsidTr="00190F13">
        <w:trPr>
          <w:trHeight w:val="300"/>
          <w:jc w:val="center"/>
        </w:trPr>
        <w:tc>
          <w:tcPr>
            <w:tcW w:w="576" w:type="dxa"/>
            <w:shd w:val="clear" w:color="auto" w:fill="auto"/>
            <w:noWrap/>
            <w:vAlign w:val="center"/>
            <w:hideMark/>
          </w:tcPr>
          <w:p w14:paraId="00698B1D" w14:textId="289493D3"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C0A9A98" w14:textId="7A3CECF0"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6DD9A8D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523000DF" w14:textId="1423FD1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69E5C15" w14:textId="0E5A9CEA"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543F48C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1AD7C825" w14:textId="43B01F5C"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32602B7" w14:textId="45427BDF"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w:t>
            </w:r>
          </w:p>
        </w:tc>
        <w:tc>
          <w:tcPr>
            <w:tcW w:w="720" w:type="dxa"/>
            <w:tcBorders>
              <w:top w:val="nil"/>
              <w:bottom w:val="nil"/>
            </w:tcBorders>
            <w:shd w:val="clear" w:color="auto" w:fill="auto"/>
            <w:noWrap/>
            <w:vAlign w:val="center"/>
            <w:hideMark/>
          </w:tcPr>
          <w:p w14:paraId="44430710"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A72CFD2" w14:textId="56AFF060"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19B916C" w14:textId="22970310"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r>
      <w:tr w:rsidR="00BF7981" w:rsidRPr="003D3533" w14:paraId="76D52B50" w14:textId="77777777" w:rsidTr="00190F13">
        <w:trPr>
          <w:trHeight w:val="300"/>
          <w:jc w:val="center"/>
        </w:trPr>
        <w:tc>
          <w:tcPr>
            <w:tcW w:w="576" w:type="dxa"/>
            <w:shd w:val="clear" w:color="auto" w:fill="auto"/>
            <w:noWrap/>
            <w:vAlign w:val="center"/>
            <w:hideMark/>
          </w:tcPr>
          <w:p w14:paraId="07F446DC" w14:textId="4B5D37F1"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14F09F6" w14:textId="165D499E"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103E0A5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3720967C" w14:textId="36A5788E"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839E0D2" w14:textId="13DDECD8"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5F72C6F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14789C8" w14:textId="050EA5B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07DA342" w14:textId="43D3E805"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2EED008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5539336C" w14:textId="1DF85E49"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0E7698EB" w14:textId="3378E195"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r>
      <w:tr w:rsidR="00BF7981" w:rsidRPr="003D3533" w14:paraId="16A52B77" w14:textId="77777777" w:rsidTr="00190F13">
        <w:trPr>
          <w:trHeight w:val="300"/>
          <w:jc w:val="center"/>
        </w:trPr>
        <w:tc>
          <w:tcPr>
            <w:tcW w:w="576" w:type="dxa"/>
            <w:shd w:val="clear" w:color="auto" w:fill="auto"/>
            <w:noWrap/>
            <w:vAlign w:val="center"/>
            <w:hideMark/>
          </w:tcPr>
          <w:p w14:paraId="6AEB81E3" w14:textId="4643E48B"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7E2DBF8" w14:textId="3F72DBD5"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5</w:t>
            </w:r>
          </w:p>
        </w:tc>
        <w:tc>
          <w:tcPr>
            <w:tcW w:w="720" w:type="dxa"/>
            <w:tcBorders>
              <w:top w:val="nil"/>
              <w:bottom w:val="nil"/>
            </w:tcBorders>
            <w:shd w:val="clear" w:color="auto" w:fill="auto"/>
            <w:noWrap/>
            <w:vAlign w:val="center"/>
            <w:hideMark/>
          </w:tcPr>
          <w:p w14:paraId="051DB8B3"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60436B50" w14:textId="5C45D33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578D66C" w14:textId="346857E4"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3</w:t>
            </w:r>
          </w:p>
        </w:tc>
        <w:tc>
          <w:tcPr>
            <w:tcW w:w="720" w:type="dxa"/>
            <w:tcBorders>
              <w:top w:val="nil"/>
              <w:bottom w:val="nil"/>
            </w:tcBorders>
            <w:shd w:val="clear" w:color="auto" w:fill="auto"/>
            <w:noWrap/>
            <w:vAlign w:val="center"/>
            <w:hideMark/>
          </w:tcPr>
          <w:p w14:paraId="57C6B876"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7D9F6ECA" w14:textId="7DC49D6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86A391C" w14:textId="220093AE"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4E1DDF95"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6B172CFF" w14:textId="7AD749A3"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7326129E" w14:textId="0B2E497D"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r>
      <w:tr w:rsidR="00BF7981" w:rsidRPr="003D3533" w14:paraId="13B8AE6B" w14:textId="77777777" w:rsidTr="00190F13">
        <w:trPr>
          <w:trHeight w:val="300"/>
          <w:jc w:val="center"/>
        </w:trPr>
        <w:tc>
          <w:tcPr>
            <w:tcW w:w="576" w:type="dxa"/>
            <w:shd w:val="clear" w:color="auto" w:fill="auto"/>
            <w:noWrap/>
            <w:vAlign w:val="center"/>
            <w:hideMark/>
          </w:tcPr>
          <w:p w14:paraId="598135A4" w14:textId="5F24B3E2"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CF3C45F" w14:textId="09C5FAA2"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7</w:t>
            </w:r>
          </w:p>
        </w:tc>
        <w:tc>
          <w:tcPr>
            <w:tcW w:w="720" w:type="dxa"/>
            <w:tcBorders>
              <w:top w:val="nil"/>
              <w:bottom w:val="nil"/>
            </w:tcBorders>
            <w:shd w:val="clear" w:color="auto" w:fill="auto"/>
            <w:noWrap/>
            <w:vAlign w:val="center"/>
            <w:hideMark/>
          </w:tcPr>
          <w:p w14:paraId="3EC14AA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1859AFDA" w14:textId="3030EE86"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43BC071A" w14:textId="0B2CD180"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4</w:t>
            </w:r>
          </w:p>
        </w:tc>
        <w:tc>
          <w:tcPr>
            <w:tcW w:w="720" w:type="dxa"/>
            <w:tcBorders>
              <w:top w:val="nil"/>
              <w:bottom w:val="nil"/>
            </w:tcBorders>
            <w:shd w:val="clear" w:color="auto" w:fill="auto"/>
            <w:noWrap/>
            <w:vAlign w:val="center"/>
            <w:hideMark/>
          </w:tcPr>
          <w:p w14:paraId="1F69402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3CF95A7" w14:textId="603B4B57"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6DACEDF3" w14:textId="516DDB43"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2</w:t>
            </w:r>
          </w:p>
        </w:tc>
        <w:tc>
          <w:tcPr>
            <w:tcW w:w="720" w:type="dxa"/>
            <w:tcBorders>
              <w:top w:val="nil"/>
              <w:bottom w:val="nil"/>
            </w:tcBorders>
            <w:shd w:val="clear" w:color="auto" w:fill="auto"/>
            <w:noWrap/>
            <w:vAlign w:val="center"/>
            <w:hideMark/>
          </w:tcPr>
          <w:p w14:paraId="1E316BA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68FBC08E" w14:textId="5DC63F71" w:rsidR="00E7778C" w:rsidRPr="00F409D8" w:rsidRDefault="004152D0"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shd w:val="clear" w:color="auto" w:fill="auto"/>
            <w:noWrap/>
            <w:vAlign w:val="center"/>
            <w:hideMark/>
          </w:tcPr>
          <w:p w14:paraId="1D16EE17" w14:textId="7E818947" w:rsidR="00E7778C" w:rsidRPr="00F409D8" w:rsidRDefault="00E54339"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4</w:t>
            </w:r>
          </w:p>
        </w:tc>
      </w:tr>
      <w:tr w:rsidR="00BF7981" w:rsidRPr="003D3533" w14:paraId="05C8A540" w14:textId="77777777" w:rsidTr="00190F13">
        <w:trPr>
          <w:trHeight w:val="315"/>
          <w:jc w:val="center"/>
        </w:trPr>
        <w:tc>
          <w:tcPr>
            <w:tcW w:w="576" w:type="dxa"/>
            <w:shd w:val="clear" w:color="auto" w:fill="auto"/>
            <w:noWrap/>
            <w:vAlign w:val="center"/>
            <w:hideMark/>
          </w:tcPr>
          <w:p w14:paraId="2F07EBFB" w14:textId="4196C786" w:rsidR="00E7778C" w:rsidRPr="00F409D8" w:rsidRDefault="00E7778C">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shd w:val="clear" w:color="auto" w:fill="auto"/>
            <w:noWrap/>
            <w:vAlign w:val="center"/>
            <w:hideMark/>
          </w:tcPr>
          <w:p w14:paraId="5DF4BCFF" w14:textId="4A7C773B" w:rsidR="00E7778C" w:rsidRPr="00F409D8" w:rsidRDefault="00E5433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47</w:t>
            </w:r>
          </w:p>
        </w:tc>
        <w:tc>
          <w:tcPr>
            <w:tcW w:w="720" w:type="dxa"/>
            <w:tcBorders>
              <w:top w:val="nil"/>
              <w:bottom w:val="nil"/>
            </w:tcBorders>
            <w:shd w:val="clear" w:color="auto" w:fill="auto"/>
            <w:noWrap/>
            <w:vAlign w:val="center"/>
            <w:hideMark/>
          </w:tcPr>
          <w:p w14:paraId="1103610D" w14:textId="3FB24B6B" w:rsidR="00E7778C" w:rsidRPr="00F409D8" w:rsidRDefault="00E7778C" w:rsidP="009B6D35">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1152" w:type="dxa"/>
            <w:shd w:val="clear" w:color="auto" w:fill="auto"/>
            <w:noWrap/>
            <w:vAlign w:val="center"/>
            <w:hideMark/>
          </w:tcPr>
          <w:p w14:paraId="49AEDE1A" w14:textId="197CAF0A" w:rsidR="00E7778C" w:rsidRPr="00F409D8" w:rsidRDefault="004152D0">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shd w:val="clear" w:color="auto" w:fill="auto"/>
            <w:noWrap/>
            <w:vAlign w:val="center"/>
            <w:hideMark/>
          </w:tcPr>
          <w:p w14:paraId="548B75FE" w14:textId="23F6F7D0" w:rsidR="00E7778C" w:rsidRPr="00F409D8" w:rsidRDefault="00E5433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15</w:t>
            </w:r>
          </w:p>
        </w:tc>
        <w:tc>
          <w:tcPr>
            <w:tcW w:w="720" w:type="dxa"/>
            <w:tcBorders>
              <w:top w:val="nil"/>
              <w:bottom w:val="nil"/>
            </w:tcBorders>
            <w:shd w:val="clear" w:color="auto" w:fill="auto"/>
            <w:noWrap/>
            <w:vAlign w:val="center"/>
            <w:hideMark/>
          </w:tcPr>
          <w:p w14:paraId="053A765B" w14:textId="36040FF4" w:rsidR="00E7778C" w:rsidRPr="00F409D8" w:rsidRDefault="00E7778C" w:rsidP="009B6D35">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2EDB35CF" w14:textId="5F53D611" w:rsidR="00E7778C" w:rsidRPr="00F409D8" w:rsidRDefault="004152D0">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shd w:val="clear" w:color="auto" w:fill="auto"/>
            <w:noWrap/>
            <w:vAlign w:val="center"/>
            <w:hideMark/>
          </w:tcPr>
          <w:p w14:paraId="2AAC1B3F" w14:textId="548DB72F" w:rsidR="00E7778C" w:rsidRPr="00F409D8" w:rsidRDefault="00E5433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16</w:t>
            </w:r>
          </w:p>
        </w:tc>
        <w:tc>
          <w:tcPr>
            <w:tcW w:w="720" w:type="dxa"/>
            <w:tcBorders>
              <w:top w:val="nil"/>
              <w:bottom w:val="nil"/>
            </w:tcBorders>
            <w:shd w:val="clear" w:color="auto" w:fill="auto"/>
            <w:noWrap/>
            <w:vAlign w:val="center"/>
            <w:hideMark/>
          </w:tcPr>
          <w:p w14:paraId="279DF995" w14:textId="54E4D370" w:rsidR="00E7778C" w:rsidRPr="00F409D8" w:rsidRDefault="00E7778C" w:rsidP="009B6D35">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821" w:type="dxa"/>
            <w:shd w:val="clear" w:color="auto" w:fill="auto"/>
            <w:noWrap/>
            <w:vAlign w:val="center"/>
            <w:hideMark/>
          </w:tcPr>
          <w:p w14:paraId="727C9DB8" w14:textId="2E48364C" w:rsidR="00E7778C" w:rsidRPr="00F409D8" w:rsidRDefault="004152D0">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shd w:val="clear" w:color="auto" w:fill="auto"/>
            <w:noWrap/>
            <w:vAlign w:val="center"/>
            <w:hideMark/>
          </w:tcPr>
          <w:p w14:paraId="31BB9ED2" w14:textId="5BB970FF" w:rsidR="00E7778C" w:rsidRPr="00F409D8" w:rsidRDefault="00E54339">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w:t>
            </w:r>
            <w:r w:rsidR="00E7778C" w:rsidRPr="00F409D8">
              <w:rPr>
                <w:rFonts w:eastAsia="Times New Roman"/>
                <w:color w:val="000000"/>
                <w:sz w:val="20"/>
                <w:lang w:val="en-CA" w:eastAsia="de-DE"/>
              </w:rPr>
              <w:t>16</w:t>
            </w:r>
          </w:p>
        </w:tc>
      </w:tr>
    </w:tbl>
    <w:p w14:paraId="66A8D40A" w14:textId="432FAFEE" w:rsidR="001B305A" w:rsidRPr="00F41B80" w:rsidRDefault="001B305A" w:rsidP="001B305A">
      <w:pPr>
        <w:pStyle w:val="TableNotitle"/>
        <w:rPr>
          <w:lang w:val="en-CA"/>
        </w:rPr>
      </w:pPr>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11</w:t>
      </w:r>
      <w:r w:rsidRPr="00F41B80">
        <w:rPr>
          <w:lang w:val="en-CA"/>
        </w:rPr>
        <w:fldChar w:fldCharType="end"/>
      </w:r>
      <w:r w:rsidRPr="00F41B80">
        <w:rPr>
          <w:lang w:val="en-CA"/>
        </w:rPr>
        <w:t xml:space="preserve"> – </w:t>
      </w:r>
      <w:r>
        <w:rPr>
          <w:lang w:val="en-CA"/>
        </w:rPr>
        <w:t>Scoring credit values for HDR and 360° proposals</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20"/>
        <w:gridCol w:w="864"/>
        <w:gridCol w:w="720"/>
        <w:gridCol w:w="720"/>
        <w:gridCol w:w="864"/>
        <w:gridCol w:w="720"/>
        <w:gridCol w:w="576"/>
        <w:gridCol w:w="864"/>
        <w:gridCol w:w="1440"/>
        <w:gridCol w:w="576"/>
        <w:gridCol w:w="864"/>
      </w:tblGrid>
      <w:tr w:rsidR="002015F6" w:rsidRPr="003D3533" w14:paraId="16D689F5" w14:textId="7490B507" w:rsidTr="00190F13">
        <w:trPr>
          <w:trHeight w:val="300"/>
          <w:jc w:val="center"/>
        </w:trPr>
        <w:tc>
          <w:tcPr>
            <w:tcW w:w="720" w:type="dxa"/>
            <w:vAlign w:val="center"/>
          </w:tcPr>
          <w:p w14:paraId="3E77C4D5" w14:textId="3D56BAF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HDR</w:t>
            </w:r>
          </w:p>
        </w:tc>
        <w:tc>
          <w:tcPr>
            <w:tcW w:w="864" w:type="dxa"/>
            <w:vAlign w:val="center"/>
          </w:tcPr>
          <w:p w14:paraId="13C7050F" w14:textId="307115E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720" w:type="dxa"/>
            <w:tcBorders>
              <w:top w:val="nil"/>
              <w:bottom w:val="nil"/>
            </w:tcBorders>
            <w:vAlign w:val="center"/>
          </w:tcPr>
          <w:p w14:paraId="5519D69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720" w:type="dxa"/>
            <w:vAlign w:val="center"/>
          </w:tcPr>
          <w:p w14:paraId="5B49EC91" w14:textId="7D62C9A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HLG</w:t>
            </w:r>
          </w:p>
        </w:tc>
        <w:tc>
          <w:tcPr>
            <w:tcW w:w="864" w:type="dxa"/>
            <w:vAlign w:val="center"/>
          </w:tcPr>
          <w:p w14:paraId="3E0559BB" w14:textId="51DF4AC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720" w:type="dxa"/>
            <w:tcBorders>
              <w:top w:val="nil"/>
              <w:bottom w:val="nil"/>
            </w:tcBorders>
            <w:vAlign w:val="center"/>
          </w:tcPr>
          <w:p w14:paraId="6E5039B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576" w:type="dxa"/>
            <w:vAlign w:val="center"/>
          </w:tcPr>
          <w:p w14:paraId="16C31912" w14:textId="7E45CF1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PQ</w:t>
            </w:r>
          </w:p>
        </w:tc>
        <w:tc>
          <w:tcPr>
            <w:tcW w:w="864" w:type="dxa"/>
            <w:vAlign w:val="center"/>
          </w:tcPr>
          <w:p w14:paraId="55A5771E" w14:textId="5727D5FE"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c>
          <w:tcPr>
            <w:tcW w:w="1440" w:type="dxa"/>
            <w:tcBorders>
              <w:top w:val="nil"/>
              <w:bottom w:val="nil"/>
            </w:tcBorders>
          </w:tcPr>
          <w:p w14:paraId="27A8152D"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p>
        </w:tc>
        <w:tc>
          <w:tcPr>
            <w:tcW w:w="576" w:type="dxa"/>
            <w:vAlign w:val="center"/>
          </w:tcPr>
          <w:p w14:paraId="45E2B8CB" w14:textId="55FC347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360°</w:t>
            </w:r>
          </w:p>
        </w:tc>
        <w:tc>
          <w:tcPr>
            <w:tcW w:w="864" w:type="dxa"/>
            <w:vAlign w:val="center"/>
          </w:tcPr>
          <w:p w14:paraId="6E7DB730" w14:textId="4774B7E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credits</w:t>
            </w:r>
          </w:p>
        </w:tc>
      </w:tr>
      <w:tr w:rsidR="003D3533" w:rsidRPr="003D3533" w14:paraId="134D60B5" w14:textId="67E9B122" w:rsidTr="00190F13">
        <w:trPr>
          <w:trHeight w:val="300"/>
          <w:jc w:val="center"/>
        </w:trPr>
        <w:tc>
          <w:tcPr>
            <w:tcW w:w="720" w:type="dxa"/>
            <w:vAlign w:val="center"/>
          </w:tcPr>
          <w:p w14:paraId="364294B3" w14:textId="2E49435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34F7823" w14:textId="4BA876A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10</w:t>
            </w:r>
          </w:p>
        </w:tc>
        <w:tc>
          <w:tcPr>
            <w:tcW w:w="720" w:type="dxa"/>
            <w:tcBorders>
              <w:top w:val="nil"/>
              <w:bottom w:val="nil"/>
            </w:tcBorders>
            <w:vAlign w:val="center"/>
          </w:tcPr>
          <w:p w14:paraId="0AC099C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19D83093" w14:textId="18DCEB0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15CC439B" w14:textId="6E30C61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720" w:type="dxa"/>
            <w:tcBorders>
              <w:top w:val="nil"/>
              <w:bottom w:val="nil"/>
            </w:tcBorders>
            <w:vAlign w:val="center"/>
          </w:tcPr>
          <w:p w14:paraId="584A60BB"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386DD474" w14:textId="602BCDF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87C3CE8" w14:textId="0B8A9CA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1440" w:type="dxa"/>
            <w:tcBorders>
              <w:top w:val="nil"/>
              <w:bottom w:val="nil"/>
            </w:tcBorders>
          </w:tcPr>
          <w:p w14:paraId="3F4FD734"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6DA6642A" w14:textId="36B98D4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B3D5992" w14:textId="6F05C40A"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r>
      <w:tr w:rsidR="003D3533" w:rsidRPr="003D3533" w14:paraId="6843B651" w14:textId="4BA1DEF3" w:rsidTr="00190F13">
        <w:trPr>
          <w:trHeight w:val="300"/>
          <w:jc w:val="center"/>
        </w:trPr>
        <w:tc>
          <w:tcPr>
            <w:tcW w:w="720" w:type="dxa"/>
            <w:vAlign w:val="center"/>
          </w:tcPr>
          <w:p w14:paraId="149D226F" w14:textId="5FA8BDE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B3EBB30" w14:textId="678973A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c>
          <w:tcPr>
            <w:tcW w:w="720" w:type="dxa"/>
            <w:tcBorders>
              <w:top w:val="nil"/>
              <w:bottom w:val="nil"/>
            </w:tcBorders>
            <w:vAlign w:val="center"/>
          </w:tcPr>
          <w:p w14:paraId="60A014FD"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78520965" w14:textId="1F276EE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E3F5F93" w14:textId="46D5FFC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vAlign w:val="center"/>
          </w:tcPr>
          <w:p w14:paraId="60427C3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71A446E2" w14:textId="1AC1BB0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46404470" w14:textId="152FBCB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1440" w:type="dxa"/>
            <w:tcBorders>
              <w:top w:val="nil"/>
              <w:bottom w:val="nil"/>
            </w:tcBorders>
          </w:tcPr>
          <w:p w14:paraId="13C9EAD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5690A815" w14:textId="076DE15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1BF2F0DD" w14:textId="4B3EAFDD"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r>
      <w:tr w:rsidR="003D3533" w:rsidRPr="003D3533" w14:paraId="700B681D" w14:textId="520F06EE" w:rsidTr="00190F13">
        <w:trPr>
          <w:trHeight w:val="300"/>
          <w:jc w:val="center"/>
        </w:trPr>
        <w:tc>
          <w:tcPr>
            <w:tcW w:w="720" w:type="dxa"/>
            <w:vAlign w:val="center"/>
          </w:tcPr>
          <w:p w14:paraId="2FFC5D57" w14:textId="636706BA"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F95979C" w14:textId="0279F666"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c>
          <w:tcPr>
            <w:tcW w:w="720" w:type="dxa"/>
            <w:tcBorders>
              <w:top w:val="nil"/>
              <w:bottom w:val="nil"/>
            </w:tcBorders>
            <w:vAlign w:val="center"/>
          </w:tcPr>
          <w:p w14:paraId="28E6470A"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25401EC7" w14:textId="1BEE5EF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7E99176" w14:textId="22BD7D7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vAlign w:val="center"/>
          </w:tcPr>
          <w:p w14:paraId="467E1530"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6DFFAA8D" w14:textId="5A82883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43ED471" w14:textId="5CB0348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1440" w:type="dxa"/>
            <w:tcBorders>
              <w:top w:val="nil"/>
              <w:bottom w:val="nil"/>
            </w:tcBorders>
          </w:tcPr>
          <w:p w14:paraId="4A754AFD"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6E0D999D" w14:textId="1D6AACC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589BE97" w14:textId="3EED916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8</w:t>
            </w:r>
          </w:p>
        </w:tc>
      </w:tr>
      <w:tr w:rsidR="003D3533" w:rsidRPr="003D3533" w14:paraId="2D43B276" w14:textId="30617070" w:rsidTr="00190F13">
        <w:trPr>
          <w:trHeight w:val="300"/>
          <w:jc w:val="center"/>
        </w:trPr>
        <w:tc>
          <w:tcPr>
            <w:tcW w:w="720" w:type="dxa"/>
            <w:vAlign w:val="center"/>
          </w:tcPr>
          <w:p w14:paraId="416FBC32" w14:textId="6EDB8EEE"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6939637" w14:textId="78073EA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c>
          <w:tcPr>
            <w:tcW w:w="720" w:type="dxa"/>
            <w:tcBorders>
              <w:top w:val="nil"/>
              <w:bottom w:val="nil"/>
            </w:tcBorders>
            <w:vAlign w:val="center"/>
          </w:tcPr>
          <w:p w14:paraId="16F6A3D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0EF7F2EE" w14:textId="48FAEEE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592F520D" w14:textId="5DACA96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076BA26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47420F8D" w14:textId="43EAB95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4C5B6EA9" w14:textId="1ED4326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1440" w:type="dxa"/>
            <w:tcBorders>
              <w:top w:val="nil"/>
              <w:bottom w:val="nil"/>
            </w:tcBorders>
          </w:tcPr>
          <w:p w14:paraId="4BC3ABB6"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7A526125" w14:textId="207451C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5233A67" w14:textId="3AF0916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r>
      <w:tr w:rsidR="003D3533" w:rsidRPr="003D3533" w14:paraId="18A37865" w14:textId="5384405B" w:rsidTr="00190F13">
        <w:trPr>
          <w:trHeight w:val="300"/>
          <w:jc w:val="center"/>
        </w:trPr>
        <w:tc>
          <w:tcPr>
            <w:tcW w:w="720" w:type="dxa"/>
            <w:vAlign w:val="center"/>
          </w:tcPr>
          <w:p w14:paraId="2A031690" w14:textId="4D9EEC1E"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53856389" w14:textId="64D50C0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720" w:type="dxa"/>
            <w:tcBorders>
              <w:top w:val="nil"/>
              <w:bottom w:val="nil"/>
            </w:tcBorders>
            <w:vAlign w:val="center"/>
          </w:tcPr>
          <w:p w14:paraId="3F4854B6"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54E6B111" w14:textId="5C3BF75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123C90C" w14:textId="038C62F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44E48C1A"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0EDFAADF" w14:textId="3BBCF3C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5AAF64B" w14:textId="5AE0B13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1440" w:type="dxa"/>
            <w:tcBorders>
              <w:top w:val="nil"/>
              <w:bottom w:val="nil"/>
            </w:tcBorders>
          </w:tcPr>
          <w:p w14:paraId="750E055D"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6E30C3DB" w14:textId="2970F05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13A5D314" w14:textId="3A0827D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7</w:t>
            </w:r>
          </w:p>
        </w:tc>
      </w:tr>
      <w:tr w:rsidR="003D3533" w:rsidRPr="003D3533" w14:paraId="0F80A7C4" w14:textId="5B9F6EF2" w:rsidTr="00190F13">
        <w:trPr>
          <w:trHeight w:val="300"/>
          <w:jc w:val="center"/>
        </w:trPr>
        <w:tc>
          <w:tcPr>
            <w:tcW w:w="720" w:type="dxa"/>
            <w:vAlign w:val="center"/>
          </w:tcPr>
          <w:p w14:paraId="69087633" w14:textId="78FAA2D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4AB710D" w14:textId="42458CC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720" w:type="dxa"/>
            <w:tcBorders>
              <w:top w:val="nil"/>
              <w:bottom w:val="nil"/>
            </w:tcBorders>
            <w:vAlign w:val="center"/>
          </w:tcPr>
          <w:p w14:paraId="401CB020"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279DA281" w14:textId="0136D8E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56FF166" w14:textId="302C069D"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128CBB49"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3BF9A235" w14:textId="24066FB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2D0980D" w14:textId="25F83A5A"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1440" w:type="dxa"/>
            <w:tcBorders>
              <w:top w:val="nil"/>
              <w:bottom w:val="nil"/>
            </w:tcBorders>
          </w:tcPr>
          <w:p w14:paraId="6BDE6D0F"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44216BB2" w14:textId="6CC11F4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E701B19" w14:textId="65EC444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6</w:t>
            </w:r>
          </w:p>
        </w:tc>
      </w:tr>
      <w:tr w:rsidR="003D3533" w:rsidRPr="003D3533" w14:paraId="348B486B" w14:textId="7DCC581C" w:rsidTr="00190F13">
        <w:trPr>
          <w:trHeight w:val="300"/>
          <w:jc w:val="center"/>
        </w:trPr>
        <w:tc>
          <w:tcPr>
            <w:tcW w:w="720" w:type="dxa"/>
            <w:vAlign w:val="center"/>
          </w:tcPr>
          <w:p w14:paraId="3694EBBE" w14:textId="3EE3446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A24B1CB" w14:textId="2FC32FD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3</w:t>
            </w:r>
          </w:p>
        </w:tc>
        <w:tc>
          <w:tcPr>
            <w:tcW w:w="720" w:type="dxa"/>
            <w:tcBorders>
              <w:top w:val="nil"/>
              <w:bottom w:val="nil"/>
            </w:tcBorders>
            <w:vAlign w:val="center"/>
          </w:tcPr>
          <w:p w14:paraId="3CC55D16"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7A90F280" w14:textId="6E0F312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5B40CB7" w14:textId="57DDB48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075897D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6CC58790" w14:textId="6F62A52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0EEA090" w14:textId="3665F54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1440" w:type="dxa"/>
            <w:tcBorders>
              <w:top w:val="nil"/>
              <w:bottom w:val="nil"/>
            </w:tcBorders>
          </w:tcPr>
          <w:p w14:paraId="699464F9"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540689C5" w14:textId="47D9F9A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35D15B2" w14:textId="34036ED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r>
      <w:tr w:rsidR="003D3533" w:rsidRPr="003D3533" w14:paraId="7685D486" w14:textId="45161A51" w:rsidTr="00190F13">
        <w:trPr>
          <w:trHeight w:val="300"/>
          <w:jc w:val="center"/>
        </w:trPr>
        <w:tc>
          <w:tcPr>
            <w:tcW w:w="720" w:type="dxa"/>
            <w:vAlign w:val="center"/>
          </w:tcPr>
          <w:p w14:paraId="4C4CE9EE" w14:textId="007E614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DB725C7" w14:textId="0B67CB0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363126B9"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16A76279" w14:textId="27E3746D"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E797893" w14:textId="5BF64C21"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05137739"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56D174B0" w14:textId="12D37DF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C765982" w14:textId="56946B82"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1440" w:type="dxa"/>
            <w:tcBorders>
              <w:top w:val="nil"/>
              <w:bottom w:val="nil"/>
            </w:tcBorders>
          </w:tcPr>
          <w:p w14:paraId="01F76C5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47A7D288" w14:textId="104B561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BFC684B" w14:textId="02BF35C6"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r>
      <w:tr w:rsidR="003D3533" w:rsidRPr="003D3533" w14:paraId="64A5AA9F" w14:textId="1D3A0168" w:rsidTr="00190F13">
        <w:trPr>
          <w:trHeight w:val="300"/>
          <w:jc w:val="center"/>
        </w:trPr>
        <w:tc>
          <w:tcPr>
            <w:tcW w:w="720" w:type="dxa"/>
            <w:vAlign w:val="center"/>
          </w:tcPr>
          <w:p w14:paraId="7ECB8559" w14:textId="16ED40F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vAlign w:val="center"/>
          </w:tcPr>
          <w:p w14:paraId="60C7ACED" w14:textId="26E1AB9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vAlign w:val="center"/>
          </w:tcPr>
          <w:p w14:paraId="6741FB34"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694EE470" w14:textId="3A81206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vAlign w:val="center"/>
          </w:tcPr>
          <w:p w14:paraId="129E81C5" w14:textId="06C56AD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vAlign w:val="center"/>
          </w:tcPr>
          <w:p w14:paraId="65E51750"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20BC5379" w14:textId="5E9F5B0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vAlign w:val="center"/>
          </w:tcPr>
          <w:p w14:paraId="73DB02A6" w14:textId="227498A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1440" w:type="dxa"/>
            <w:tcBorders>
              <w:top w:val="nil"/>
              <w:bottom w:val="nil"/>
            </w:tcBorders>
          </w:tcPr>
          <w:p w14:paraId="0F71AC91"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3948CF9F" w14:textId="35332CDD"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5554A582" w14:textId="7C7EAB5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r>
      <w:tr w:rsidR="003D3533" w:rsidRPr="003D3533" w14:paraId="5F7DD6DE" w14:textId="2B5E44F1" w:rsidTr="00190F13">
        <w:trPr>
          <w:trHeight w:val="300"/>
          <w:jc w:val="center"/>
        </w:trPr>
        <w:tc>
          <w:tcPr>
            <w:tcW w:w="720" w:type="dxa"/>
            <w:vAlign w:val="center"/>
          </w:tcPr>
          <w:p w14:paraId="3BC80807" w14:textId="6E11087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3E8C279" w14:textId="1E7EE09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vAlign w:val="center"/>
          </w:tcPr>
          <w:p w14:paraId="13794BD7"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2F5F2D34" w14:textId="047A405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1560346" w14:textId="61033AB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c>
          <w:tcPr>
            <w:tcW w:w="720" w:type="dxa"/>
            <w:tcBorders>
              <w:top w:val="nil"/>
              <w:bottom w:val="nil"/>
            </w:tcBorders>
            <w:vAlign w:val="center"/>
          </w:tcPr>
          <w:p w14:paraId="0BC8770A"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248B6F9C" w14:textId="53F195DD"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14457743" w14:textId="760F2F6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1440" w:type="dxa"/>
            <w:tcBorders>
              <w:top w:val="nil"/>
              <w:bottom w:val="nil"/>
            </w:tcBorders>
          </w:tcPr>
          <w:p w14:paraId="7201FCED"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16DA11D5" w14:textId="074CF91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5A87ADC9" w14:textId="2280349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r>
      <w:tr w:rsidR="003D3533" w:rsidRPr="003D3533" w14:paraId="1F8427AB" w14:textId="2222E8DD" w:rsidTr="00190F13">
        <w:trPr>
          <w:trHeight w:val="300"/>
          <w:jc w:val="center"/>
        </w:trPr>
        <w:tc>
          <w:tcPr>
            <w:tcW w:w="720" w:type="dxa"/>
            <w:vAlign w:val="center"/>
          </w:tcPr>
          <w:p w14:paraId="4DF68634" w14:textId="3F996BE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5874AF1" w14:textId="7BCCC09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3252AF0E"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29128C12" w14:textId="7905A550"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47945C2A" w14:textId="68A3F87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720" w:type="dxa"/>
            <w:tcBorders>
              <w:top w:val="nil"/>
              <w:bottom w:val="nil"/>
            </w:tcBorders>
            <w:vAlign w:val="center"/>
          </w:tcPr>
          <w:p w14:paraId="21A097FE"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28F3B1DC" w14:textId="757F66D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27FAFC72" w14:textId="3399F54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c>
          <w:tcPr>
            <w:tcW w:w="1440" w:type="dxa"/>
            <w:tcBorders>
              <w:top w:val="nil"/>
              <w:bottom w:val="nil"/>
            </w:tcBorders>
          </w:tcPr>
          <w:p w14:paraId="2A51E53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3BC8DDA2" w14:textId="2EFBF8C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04C2EE4" w14:textId="2B6DC1A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w:t>
            </w:r>
          </w:p>
        </w:tc>
      </w:tr>
      <w:tr w:rsidR="003D3533" w:rsidRPr="003D3533" w14:paraId="14995B71" w14:textId="75AFBB0A" w:rsidTr="00190F13">
        <w:trPr>
          <w:trHeight w:val="300"/>
          <w:jc w:val="center"/>
        </w:trPr>
        <w:tc>
          <w:tcPr>
            <w:tcW w:w="720" w:type="dxa"/>
            <w:vAlign w:val="center"/>
          </w:tcPr>
          <w:p w14:paraId="1839390F" w14:textId="3463088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64EB08A" w14:textId="564BAA5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−5</w:t>
            </w:r>
          </w:p>
        </w:tc>
        <w:tc>
          <w:tcPr>
            <w:tcW w:w="720" w:type="dxa"/>
            <w:tcBorders>
              <w:top w:val="nil"/>
              <w:bottom w:val="nil"/>
            </w:tcBorders>
            <w:vAlign w:val="center"/>
          </w:tcPr>
          <w:p w14:paraId="73D791E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3004F062" w14:textId="2FD2B063"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4886B28C" w14:textId="40C5853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vAlign w:val="center"/>
          </w:tcPr>
          <w:p w14:paraId="727C819E"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2D8585A8" w14:textId="7494016A"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76655039" w14:textId="6D07446E"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−4</w:t>
            </w:r>
          </w:p>
        </w:tc>
        <w:tc>
          <w:tcPr>
            <w:tcW w:w="1440" w:type="dxa"/>
            <w:tcBorders>
              <w:top w:val="nil"/>
              <w:bottom w:val="nil"/>
            </w:tcBorders>
          </w:tcPr>
          <w:p w14:paraId="1154EAF5"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16E3F843" w14:textId="138326C9"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JEM</w:t>
            </w:r>
          </w:p>
        </w:tc>
        <w:tc>
          <w:tcPr>
            <w:tcW w:w="864" w:type="dxa"/>
            <w:vAlign w:val="center"/>
          </w:tcPr>
          <w:p w14:paraId="71A76325" w14:textId="2CAAB368"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0</w:t>
            </w:r>
          </w:p>
        </w:tc>
      </w:tr>
      <w:tr w:rsidR="003D3533" w:rsidRPr="003D3533" w14:paraId="50AC2EEF" w14:textId="3D936DAA" w:rsidTr="00190F13">
        <w:trPr>
          <w:trHeight w:val="300"/>
          <w:jc w:val="center"/>
        </w:trPr>
        <w:tc>
          <w:tcPr>
            <w:tcW w:w="720" w:type="dxa"/>
            <w:vAlign w:val="center"/>
          </w:tcPr>
          <w:p w14:paraId="1798FD1E" w14:textId="4AD912CB"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3333646" w14:textId="04B2BFB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−11</w:t>
            </w:r>
          </w:p>
        </w:tc>
        <w:tc>
          <w:tcPr>
            <w:tcW w:w="720" w:type="dxa"/>
            <w:tcBorders>
              <w:top w:val="nil"/>
              <w:bottom w:val="nil"/>
            </w:tcBorders>
            <w:vAlign w:val="center"/>
          </w:tcPr>
          <w:p w14:paraId="3EB5F51F"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658969FF" w14:textId="58711A94"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63B43D44" w14:textId="061596D5"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w:t>
            </w:r>
          </w:p>
        </w:tc>
        <w:tc>
          <w:tcPr>
            <w:tcW w:w="720" w:type="dxa"/>
            <w:tcBorders>
              <w:top w:val="nil"/>
              <w:bottom w:val="nil"/>
            </w:tcBorders>
            <w:vAlign w:val="center"/>
          </w:tcPr>
          <w:p w14:paraId="149F4D8C"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3E6EA04B" w14:textId="05480E8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35082C12" w14:textId="3862C7EF"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c>
          <w:tcPr>
            <w:tcW w:w="1440" w:type="dxa"/>
            <w:tcBorders>
              <w:top w:val="nil"/>
              <w:bottom w:val="nil"/>
            </w:tcBorders>
          </w:tcPr>
          <w:p w14:paraId="34A117D4" w14:textId="77777777"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25557947" w14:textId="2973AD9C"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vAlign w:val="center"/>
          </w:tcPr>
          <w:p w14:paraId="5BE2E9E6" w14:textId="2BB155CE" w:rsidR="001B305A" w:rsidRPr="00F409D8" w:rsidRDefault="001B305A" w:rsidP="001B305A">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−9</w:t>
            </w:r>
          </w:p>
        </w:tc>
      </w:tr>
      <w:tr w:rsidR="002015F6" w:rsidRPr="003D3533" w14:paraId="31B40A7B" w14:textId="2B33FFE9" w:rsidTr="00190F13">
        <w:trPr>
          <w:trHeight w:val="300"/>
          <w:jc w:val="center"/>
        </w:trPr>
        <w:tc>
          <w:tcPr>
            <w:tcW w:w="720" w:type="dxa"/>
            <w:vAlign w:val="center"/>
          </w:tcPr>
          <w:p w14:paraId="3EEE3D38" w14:textId="409CE2B5"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vAlign w:val="center"/>
          </w:tcPr>
          <w:p w14:paraId="54AF7139" w14:textId="5DB20D26"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−25</w:t>
            </w:r>
          </w:p>
        </w:tc>
        <w:tc>
          <w:tcPr>
            <w:tcW w:w="720" w:type="dxa"/>
            <w:tcBorders>
              <w:top w:val="nil"/>
              <w:bottom w:val="nil"/>
            </w:tcBorders>
            <w:vAlign w:val="center"/>
          </w:tcPr>
          <w:p w14:paraId="6997766A" w14:textId="77777777"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720" w:type="dxa"/>
            <w:vAlign w:val="center"/>
          </w:tcPr>
          <w:p w14:paraId="72A6B11F" w14:textId="12AF4B04"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vAlign w:val="center"/>
          </w:tcPr>
          <w:p w14:paraId="7FE5F2AF" w14:textId="69DD949E"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−11</w:t>
            </w:r>
          </w:p>
        </w:tc>
        <w:tc>
          <w:tcPr>
            <w:tcW w:w="720" w:type="dxa"/>
            <w:tcBorders>
              <w:top w:val="nil"/>
              <w:bottom w:val="nil"/>
            </w:tcBorders>
            <w:vAlign w:val="center"/>
          </w:tcPr>
          <w:p w14:paraId="339C30AA" w14:textId="77777777"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0A03C4CD" w14:textId="749B6C21"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HM</w:t>
            </w:r>
          </w:p>
        </w:tc>
        <w:tc>
          <w:tcPr>
            <w:tcW w:w="864" w:type="dxa"/>
            <w:vAlign w:val="center"/>
          </w:tcPr>
          <w:p w14:paraId="4DA1942F" w14:textId="09901C10"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−14</w:t>
            </w:r>
          </w:p>
        </w:tc>
        <w:tc>
          <w:tcPr>
            <w:tcW w:w="1440" w:type="dxa"/>
            <w:tcBorders>
              <w:top w:val="nil"/>
              <w:bottom w:val="nil"/>
            </w:tcBorders>
          </w:tcPr>
          <w:p w14:paraId="049D801B" w14:textId="77777777"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
        </w:tc>
        <w:tc>
          <w:tcPr>
            <w:tcW w:w="576" w:type="dxa"/>
            <w:vAlign w:val="center"/>
          </w:tcPr>
          <w:p w14:paraId="1AEFA49D" w14:textId="55D8032D"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proofErr w:type="spellStart"/>
            <w:r w:rsidRPr="00F409D8">
              <w:rPr>
                <w:rFonts w:eastAsia="Times New Roman"/>
                <w:color w:val="000000"/>
                <w:sz w:val="20"/>
                <w:lang w:val="en-CA" w:eastAsia="de-DE"/>
              </w:rPr>
              <w:t>Pnn</w:t>
            </w:r>
            <w:proofErr w:type="spellEnd"/>
          </w:p>
        </w:tc>
        <w:tc>
          <w:tcPr>
            <w:tcW w:w="864" w:type="dxa"/>
            <w:vAlign w:val="center"/>
          </w:tcPr>
          <w:p w14:paraId="04ED61F1" w14:textId="4D357C14" w:rsidR="001B305A" w:rsidRPr="00F409D8" w:rsidRDefault="001B305A" w:rsidP="00F409D8">
            <w:pPr>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rFonts w:eastAsia="Times New Roman"/>
                <w:color w:val="000000"/>
                <w:sz w:val="20"/>
                <w:lang w:val="en-CA" w:eastAsia="de-DE"/>
              </w:rPr>
              <w:t>−12</w:t>
            </w:r>
          </w:p>
        </w:tc>
      </w:tr>
    </w:tbl>
    <w:p w14:paraId="40F12857" w14:textId="77777777" w:rsidR="00BC4603" w:rsidRPr="00F41B80" w:rsidRDefault="00BC4603" w:rsidP="008A7828">
      <w:pPr>
        <w:rPr>
          <w:lang w:val="en-CA"/>
        </w:rPr>
      </w:pPr>
    </w:p>
    <w:p w14:paraId="4D5F3FB6" w14:textId="61C572BD" w:rsidR="00E7778C" w:rsidRPr="00F41B80" w:rsidRDefault="009F2D10" w:rsidP="008A7828">
      <w:pPr>
        <w:rPr>
          <w:lang w:val="en-CA"/>
        </w:rPr>
      </w:pPr>
      <w:r w:rsidRPr="00F41B80">
        <w:rPr>
          <w:lang w:val="en-CA"/>
        </w:rPr>
        <w:lastRenderedPageBreak/>
        <w:t>Overall, it can be concluded that in all categories (and sub-categories) the best</w:t>
      </w:r>
      <w:r w:rsidR="001B305A">
        <w:rPr>
          <w:lang w:val="en-CA"/>
        </w:rPr>
        <w:t>-</w:t>
      </w:r>
      <w:r w:rsidRPr="00F41B80">
        <w:rPr>
          <w:lang w:val="en-CA"/>
        </w:rPr>
        <w:t xml:space="preserve">performing proposals provided </w:t>
      </w:r>
      <w:r w:rsidR="00D5061E">
        <w:rPr>
          <w:lang w:val="en-CA"/>
        </w:rPr>
        <w:t>a</w:t>
      </w:r>
      <w:r w:rsidR="00D5061E" w:rsidRPr="00F41B80">
        <w:rPr>
          <w:lang w:val="en-CA"/>
        </w:rPr>
        <w:t xml:space="preserve"> </w:t>
      </w:r>
      <w:r w:rsidRPr="00F41B80">
        <w:rPr>
          <w:lang w:val="en-CA"/>
        </w:rPr>
        <w:t xml:space="preserve">subjective quality superior </w:t>
      </w:r>
      <w:r w:rsidR="003A3D19" w:rsidRPr="00F41B80">
        <w:rPr>
          <w:lang w:val="en-CA"/>
        </w:rPr>
        <w:t>to the JEM anchors in around 1/3 of the test cases. In this context, it should</w:t>
      </w:r>
      <w:r w:rsidR="00893B88">
        <w:rPr>
          <w:lang w:val="en-CA"/>
        </w:rPr>
        <w:t>,</w:t>
      </w:r>
      <w:r w:rsidR="003A3D19" w:rsidRPr="00F41B80">
        <w:rPr>
          <w:lang w:val="en-CA"/>
        </w:rPr>
        <w:t xml:space="preserve"> however</w:t>
      </w:r>
      <w:r w:rsidR="00893B88">
        <w:rPr>
          <w:lang w:val="en-CA"/>
        </w:rPr>
        <w:t>,</w:t>
      </w:r>
      <w:r w:rsidR="003A3D19" w:rsidRPr="00F41B80">
        <w:rPr>
          <w:lang w:val="en-CA"/>
        </w:rPr>
        <w:t xml:space="preserve"> be considered that the JEM anchors typically had an almost transparent quality at least at the highest </w:t>
      </w:r>
      <w:r w:rsidR="00044961">
        <w:rPr>
          <w:lang w:val="en-CA"/>
        </w:rPr>
        <w:t xml:space="preserve">bit </w:t>
      </w:r>
      <w:r w:rsidR="003A3D19" w:rsidRPr="00F41B80">
        <w:rPr>
          <w:lang w:val="en-CA"/>
        </w:rPr>
        <w:t xml:space="preserve">rate point, such that it </w:t>
      </w:r>
      <w:r w:rsidR="00893B88">
        <w:rPr>
          <w:lang w:val="en-CA"/>
        </w:rPr>
        <w:t>w</w:t>
      </w:r>
      <w:r w:rsidR="000D7108">
        <w:rPr>
          <w:lang w:val="en-CA"/>
        </w:rPr>
        <w:t>ould</w:t>
      </w:r>
      <w:r w:rsidR="000D7108" w:rsidRPr="00F41B80">
        <w:rPr>
          <w:lang w:val="en-CA"/>
        </w:rPr>
        <w:t xml:space="preserve"> </w:t>
      </w:r>
      <w:r w:rsidR="003A3D19" w:rsidRPr="00F41B80">
        <w:rPr>
          <w:lang w:val="en-CA"/>
        </w:rPr>
        <w:t xml:space="preserve">have been difficult to obtain </w:t>
      </w:r>
      <w:r w:rsidR="00893B88">
        <w:rPr>
          <w:lang w:val="en-CA"/>
        </w:rPr>
        <w:t xml:space="preserve">a </w:t>
      </w:r>
      <w:r w:rsidR="003A3D19" w:rsidRPr="00F41B80">
        <w:rPr>
          <w:lang w:val="en-CA"/>
        </w:rPr>
        <w:t>perceivable subjective improvement over that. Therefore</w:t>
      </w:r>
      <w:r w:rsidR="00893B88">
        <w:rPr>
          <w:lang w:val="en-CA"/>
        </w:rPr>
        <w:t>,</w:t>
      </w:r>
      <w:r w:rsidR="003A3D19" w:rsidRPr="00F41B80">
        <w:rPr>
          <w:lang w:val="en-CA"/>
        </w:rPr>
        <w:t xml:space="preserve"> typically, cases with significant subjective improvement over </w:t>
      </w:r>
      <w:r w:rsidR="00893B88">
        <w:rPr>
          <w:lang w:val="en-CA"/>
        </w:rPr>
        <w:t xml:space="preserve">the </w:t>
      </w:r>
      <w:r w:rsidR="003A3D19" w:rsidRPr="00F41B80">
        <w:rPr>
          <w:lang w:val="en-CA"/>
        </w:rPr>
        <w:t xml:space="preserve">JEM were mainly found at </w:t>
      </w:r>
      <w:r w:rsidR="00893B88">
        <w:rPr>
          <w:lang w:val="en-CA"/>
        </w:rPr>
        <w:t xml:space="preserve">the </w:t>
      </w:r>
      <w:r w:rsidR="003A3D19" w:rsidRPr="00F41B80">
        <w:rPr>
          <w:lang w:val="en-CA"/>
        </w:rPr>
        <w:t xml:space="preserve">lower </w:t>
      </w:r>
      <w:r w:rsidR="00044961">
        <w:rPr>
          <w:lang w:val="en-CA"/>
        </w:rPr>
        <w:t xml:space="preserve">bit </w:t>
      </w:r>
      <w:r w:rsidR="003A3D19" w:rsidRPr="00F41B80">
        <w:rPr>
          <w:lang w:val="en-CA"/>
        </w:rPr>
        <w:t>rate points.</w:t>
      </w:r>
    </w:p>
    <w:p w14:paraId="543EBE3E" w14:textId="0426AF1D" w:rsidR="00D31ADF" w:rsidRPr="00F41B80" w:rsidRDefault="00D31ADF" w:rsidP="00D31ADF">
      <w:pPr>
        <w:pStyle w:val="Heading3"/>
        <w:rPr>
          <w:lang w:val="en-CA"/>
        </w:rPr>
      </w:pPr>
      <w:bookmarkStart w:id="35" w:name="_Ref513205976"/>
      <w:r w:rsidRPr="00F41B80">
        <w:rPr>
          <w:lang w:val="en-CA"/>
        </w:rPr>
        <w:t xml:space="preserve">Analysis of subjective quality improvement compared to HM anchors at higher </w:t>
      </w:r>
      <w:r w:rsidR="00044961">
        <w:rPr>
          <w:lang w:val="en-CA"/>
        </w:rPr>
        <w:t xml:space="preserve">bit </w:t>
      </w:r>
      <w:r w:rsidRPr="00F41B80">
        <w:rPr>
          <w:lang w:val="en-CA"/>
        </w:rPr>
        <w:t>rate points</w:t>
      </w:r>
      <w:bookmarkEnd w:id="35"/>
    </w:p>
    <w:p w14:paraId="47173475" w14:textId="5D6769C1" w:rsidR="00D31ADF" w:rsidRPr="00F41B80" w:rsidRDefault="00D31ADF" w:rsidP="00E7778C">
      <w:pPr>
        <w:rPr>
          <w:lang w:val="en-CA"/>
        </w:rPr>
      </w:pPr>
      <w:r w:rsidRPr="00F41B80">
        <w:rPr>
          <w:lang w:val="en-CA"/>
        </w:rPr>
        <w:t xml:space="preserve">A similar comparison as performed in the previous section appeared meaningless with regard to the HM anchors, as the majority of proposals performed significantly better in terms of subjective quality at a given </w:t>
      </w:r>
      <w:r w:rsidR="00044961">
        <w:rPr>
          <w:lang w:val="en-CA"/>
        </w:rPr>
        <w:t xml:space="preserve">bit </w:t>
      </w:r>
      <w:r w:rsidRPr="00F41B80">
        <w:rPr>
          <w:lang w:val="en-CA"/>
        </w:rPr>
        <w:t xml:space="preserve">rate point, except for some cases of </w:t>
      </w:r>
      <w:r w:rsidR="00D5061E">
        <w:rPr>
          <w:lang w:val="en-CA"/>
        </w:rPr>
        <w:t xml:space="preserve">the </w:t>
      </w:r>
      <w:r w:rsidRPr="00F41B80">
        <w:rPr>
          <w:lang w:val="en-CA"/>
        </w:rPr>
        <w:t xml:space="preserve">highest </w:t>
      </w:r>
      <w:r w:rsidR="00044961">
        <w:rPr>
          <w:lang w:val="en-CA"/>
        </w:rPr>
        <w:t xml:space="preserve">bit </w:t>
      </w:r>
      <w:r w:rsidRPr="00F41B80">
        <w:rPr>
          <w:lang w:val="en-CA"/>
        </w:rPr>
        <w:t xml:space="preserve">rate, where the subjective quality of the HM anchors was approaching the transparent range, </w:t>
      </w:r>
      <w:r w:rsidR="00D5061E">
        <w:rPr>
          <w:lang w:val="en-CA"/>
        </w:rPr>
        <w:t>such that</w:t>
      </w:r>
      <w:r w:rsidR="00D5061E" w:rsidRPr="00F41B80">
        <w:rPr>
          <w:lang w:val="en-CA"/>
        </w:rPr>
        <w:t xml:space="preserve"> </w:t>
      </w:r>
      <w:r w:rsidRPr="00F41B80">
        <w:rPr>
          <w:lang w:val="en-CA"/>
        </w:rPr>
        <w:t xml:space="preserve">it became difficult to demonstrate subjective benefit. Therefore, an analysis was conducted that would unveil </w:t>
      </w:r>
      <w:r w:rsidR="00D5061E">
        <w:rPr>
          <w:lang w:val="en-CA"/>
        </w:rPr>
        <w:t>whether</w:t>
      </w:r>
      <w:r w:rsidR="00D5061E" w:rsidRPr="00F41B80">
        <w:rPr>
          <w:lang w:val="en-CA"/>
        </w:rPr>
        <w:t xml:space="preserve"> </w:t>
      </w:r>
      <w:r w:rsidRPr="00F41B80">
        <w:rPr>
          <w:lang w:val="en-CA"/>
        </w:rPr>
        <w:t xml:space="preserve">a proposal at a lower </w:t>
      </w:r>
      <w:r w:rsidR="00044961">
        <w:rPr>
          <w:lang w:val="en-CA"/>
        </w:rPr>
        <w:t xml:space="preserve">bit </w:t>
      </w:r>
      <w:r w:rsidRPr="00F41B80">
        <w:rPr>
          <w:lang w:val="en-CA"/>
        </w:rPr>
        <w:t xml:space="preserve">rate point would be </w:t>
      </w:r>
      <w:r w:rsidR="00D5061E">
        <w:rPr>
          <w:lang w:val="en-CA"/>
        </w:rPr>
        <w:t xml:space="preserve">performing even </w:t>
      </w:r>
      <w:r w:rsidRPr="00F41B80">
        <w:rPr>
          <w:lang w:val="en-CA"/>
        </w:rPr>
        <w:t xml:space="preserve">better than an HM anchor at a higher </w:t>
      </w:r>
      <w:r w:rsidR="00044961">
        <w:rPr>
          <w:lang w:val="en-CA"/>
        </w:rPr>
        <w:t xml:space="preserve">bit </w:t>
      </w:r>
      <w:r w:rsidRPr="00F41B80">
        <w:rPr>
          <w:lang w:val="en-CA"/>
        </w:rPr>
        <w:t>rate point.</w:t>
      </w:r>
      <w:r w:rsidR="00775C3B" w:rsidRPr="00F41B80">
        <w:rPr>
          <w:lang w:val="en-CA"/>
        </w:rPr>
        <w:t xml:space="preserve"> To simplify this analysis, for each </w:t>
      </w:r>
      <w:r w:rsidR="00044961">
        <w:rPr>
          <w:lang w:val="en-CA"/>
        </w:rPr>
        <w:t xml:space="preserve">bit </w:t>
      </w:r>
      <w:r w:rsidR="00775C3B" w:rsidRPr="00F41B80">
        <w:rPr>
          <w:lang w:val="en-CA"/>
        </w:rPr>
        <w:t>rate point the best</w:t>
      </w:r>
      <w:r w:rsidR="001B305A">
        <w:rPr>
          <w:lang w:val="en-CA"/>
        </w:rPr>
        <w:t>-</w:t>
      </w:r>
      <w:r w:rsidR="00775C3B" w:rsidRPr="00F41B80">
        <w:rPr>
          <w:lang w:val="en-CA"/>
        </w:rPr>
        <w:t xml:space="preserve">performing proposal was picked. Such an approach would allow an approximate analysis </w:t>
      </w:r>
      <w:r w:rsidR="00D5061E">
        <w:rPr>
          <w:lang w:val="en-CA"/>
        </w:rPr>
        <w:t xml:space="preserve">of </w:t>
      </w:r>
      <w:r w:rsidR="00775C3B" w:rsidRPr="00F41B80">
        <w:rPr>
          <w:lang w:val="en-CA"/>
        </w:rPr>
        <w:t xml:space="preserve">what the </w:t>
      </w:r>
      <w:r w:rsidR="00044961">
        <w:rPr>
          <w:lang w:val="en-CA"/>
        </w:rPr>
        <w:t xml:space="preserve">bit </w:t>
      </w:r>
      <w:r w:rsidR="00775C3B" w:rsidRPr="00F41B80">
        <w:rPr>
          <w:lang w:val="en-CA"/>
        </w:rPr>
        <w:t>rate benefit of any currently-best technology over HEVC would be; moreover, as all best</w:t>
      </w:r>
      <w:r w:rsidR="00D5061E">
        <w:rPr>
          <w:lang w:val="en-CA"/>
        </w:rPr>
        <w:t>-performing</w:t>
      </w:r>
      <w:r w:rsidR="00775C3B" w:rsidRPr="00F41B80">
        <w:rPr>
          <w:lang w:val="en-CA"/>
        </w:rPr>
        <w:t xml:space="preserve"> proposals were conceptually very similar, it could be anticipated that beneficial elements from individual proposals could </w:t>
      </w:r>
      <w:r w:rsidR="00D5061E" w:rsidRPr="00F41B80">
        <w:rPr>
          <w:lang w:val="en-CA"/>
        </w:rPr>
        <w:t xml:space="preserve">be </w:t>
      </w:r>
      <w:r w:rsidR="00775C3B" w:rsidRPr="00F41B80">
        <w:rPr>
          <w:lang w:val="en-CA"/>
        </w:rPr>
        <w:t xml:space="preserve">straightforwardly combined during the VVC standard development process, such that similar gains would finally be achievable at </w:t>
      </w:r>
      <w:r w:rsidR="00D5061E">
        <w:rPr>
          <w:lang w:val="en-CA"/>
        </w:rPr>
        <w:t xml:space="preserve">a </w:t>
      </w:r>
      <w:r w:rsidR="00775C3B" w:rsidRPr="00F41B80">
        <w:rPr>
          <w:lang w:val="en-CA"/>
        </w:rPr>
        <w:t>minimum.</w:t>
      </w:r>
    </w:p>
    <w:p w14:paraId="58EF5AF7" w14:textId="635104A7" w:rsidR="00775C3B" w:rsidRPr="00F41B80" w:rsidRDefault="00775C3B" w:rsidP="00E7778C">
      <w:pPr>
        <w:rPr>
          <w:lang w:val="en-CA"/>
        </w:rPr>
      </w:pPr>
      <w:r w:rsidRPr="00F41B80">
        <w:rPr>
          <w:lang w:val="en-CA"/>
        </w:rPr>
        <w:t xml:space="preserve">As individual </w:t>
      </w:r>
      <w:r w:rsidR="00044961">
        <w:rPr>
          <w:lang w:val="en-CA"/>
        </w:rPr>
        <w:t xml:space="preserve">bit </w:t>
      </w:r>
      <w:r w:rsidRPr="00F41B80">
        <w:rPr>
          <w:lang w:val="en-CA"/>
        </w:rPr>
        <w:t>rate values were defined per sequence (see sec</w:t>
      </w:r>
      <w:r w:rsidR="00044961">
        <w:rPr>
          <w:lang w:val="en-CA"/>
        </w:rPr>
        <w:t>tion</w:t>
      </w:r>
      <w:r w:rsidRPr="00F41B80">
        <w:rPr>
          <w:lang w:val="en-CA"/>
        </w:rPr>
        <w:t xml:space="preserve"> </w:t>
      </w:r>
      <w:r w:rsidRPr="00F41B80">
        <w:rPr>
          <w:lang w:val="en-CA"/>
        </w:rPr>
        <w:fldChar w:fldCharType="begin"/>
      </w:r>
      <w:r w:rsidRPr="00F41B80">
        <w:rPr>
          <w:lang w:val="en-CA"/>
        </w:rPr>
        <w:instrText xml:space="preserve"> REF _Ref513204819 \r \h </w:instrText>
      </w:r>
      <w:r w:rsidRPr="00F41B80">
        <w:rPr>
          <w:lang w:val="en-CA"/>
        </w:rPr>
      </w:r>
      <w:r w:rsidRPr="00F41B80">
        <w:rPr>
          <w:lang w:val="en-CA"/>
        </w:rPr>
        <w:fldChar w:fldCharType="separate"/>
      </w:r>
      <w:r w:rsidR="00FC3670">
        <w:rPr>
          <w:lang w:val="en-CA"/>
        </w:rPr>
        <w:t>2</w:t>
      </w:r>
      <w:r w:rsidRPr="00F41B80">
        <w:rPr>
          <w:lang w:val="en-CA"/>
        </w:rPr>
        <w:fldChar w:fldCharType="end"/>
      </w:r>
      <w:r w:rsidRPr="00F41B80">
        <w:rPr>
          <w:lang w:val="en-CA"/>
        </w:rPr>
        <w:t xml:space="preserve">), </w:t>
      </w:r>
      <w:r w:rsidR="00D13748" w:rsidRPr="00F41B80">
        <w:rPr>
          <w:lang w:val="en-CA"/>
        </w:rPr>
        <w:t xml:space="preserve">the average </w:t>
      </w:r>
      <w:r w:rsidR="00044961">
        <w:rPr>
          <w:lang w:val="en-CA"/>
        </w:rPr>
        <w:t xml:space="preserve">bit </w:t>
      </w:r>
      <w:r w:rsidR="00D13748" w:rsidRPr="00F41B80">
        <w:rPr>
          <w:lang w:val="en-CA"/>
        </w:rPr>
        <w:t xml:space="preserve">rate savings were computed over the entire set. For example, if R1 is 1 Mbit/s, and R2 is 1.6 Mbit/s, the </w:t>
      </w:r>
      <w:r w:rsidR="00044961">
        <w:rPr>
          <w:lang w:val="en-CA"/>
        </w:rPr>
        <w:t xml:space="preserve">bit </w:t>
      </w:r>
      <w:r w:rsidR="00D13748" w:rsidRPr="00F41B80">
        <w:rPr>
          <w:lang w:val="en-CA"/>
        </w:rPr>
        <w:t>rate reduction would be (1</w:t>
      </w:r>
      <w:r w:rsidR="00D13748" w:rsidRPr="00F41B80">
        <w:rPr>
          <w:lang w:val="en-CA"/>
        </w:rPr>
        <w:sym w:font="Symbol" w:char="F02D"/>
      </w:r>
      <w:r w:rsidR="00D13748" w:rsidRPr="00F41B80">
        <w:rPr>
          <w:lang w:val="en-CA"/>
        </w:rPr>
        <w:t xml:space="preserve">R1/R2) </w:t>
      </w:r>
      <w:r w:rsidR="00D13748" w:rsidRPr="00F41B80">
        <w:rPr>
          <w:lang w:val="en-CA"/>
        </w:rPr>
        <w:sym w:font="Symbol" w:char="F0D7"/>
      </w:r>
      <w:r w:rsidR="00D13748" w:rsidRPr="00F41B80">
        <w:rPr>
          <w:lang w:val="en-CA"/>
        </w:rPr>
        <w:t>100%.</w:t>
      </w:r>
    </w:p>
    <w:p w14:paraId="56E38E01" w14:textId="5DECDB77" w:rsidR="00D13748" w:rsidRPr="00F41B80" w:rsidRDefault="00D13748" w:rsidP="00E7778C">
      <w:pPr>
        <w:rPr>
          <w:lang w:val="en-CA"/>
        </w:rPr>
      </w:pPr>
      <w:r w:rsidRPr="00F41B80">
        <w:rPr>
          <w:lang w:val="en-CA"/>
        </w:rPr>
        <w:t>The table below shows the percentage of cases where the best</w:t>
      </w:r>
      <w:r w:rsidR="001B305A">
        <w:rPr>
          <w:lang w:val="en-CA"/>
        </w:rPr>
        <w:t>-</w:t>
      </w:r>
      <w:r w:rsidRPr="00F41B80">
        <w:rPr>
          <w:lang w:val="en-CA"/>
        </w:rPr>
        <w:t xml:space="preserve">performing proposal (which may not always be the same technology for a given sequence / rate point) is subjectively better than the HM anchor at a higher </w:t>
      </w:r>
      <w:r w:rsidR="00044961">
        <w:rPr>
          <w:lang w:val="en-CA"/>
        </w:rPr>
        <w:t xml:space="preserve">bit </w:t>
      </w:r>
      <w:r w:rsidRPr="00F41B80">
        <w:rPr>
          <w:lang w:val="en-CA"/>
        </w:rPr>
        <w:t xml:space="preserve">rate point for the same sequence. The percentage </w:t>
      </w:r>
      <w:r w:rsidR="00044961">
        <w:rPr>
          <w:lang w:val="en-CA"/>
        </w:rPr>
        <w:t xml:space="preserve">bit </w:t>
      </w:r>
      <w:r w:rsidRPr="00F41B80">
        <w:rPr>
          <w:lang w:val="en-CA"/>
        </w:rPr>
        <w:t>rate saving is also indicated, e.g.</w:t>
      </w:r>
      <w:r w:rsidR="00D5061E">
        <w:rPr>
          <w:lang w:val="en-CA"/>
        </w:rPr>
        <w:t>,</w:t>
      </w:r>
      <w:r w:rsidRPr="00F41B80">
        <w:rPr>
          <w:lang w:val="en-CA"/>
        </w:rPr>
        <w:t xml:space="preserve"> </w:t>
      </w:r>
      <w:r w:rsidR="00D5061E" w:rsidRPr="00F41B80">
        <w:rPr>
          <w:lang w:val="en-CA"/>
        </w:rPr>
        <w:t xml:space="preserve">for </w:t>
      </w:r>
      <w:r w:rsidRPr="00F41B80">
        <w:rPr>
          <w:lang w:val="en-CA"/>
        </w:rPr>
        <w:t xml:space="preserve">almost half of the test cases a best proposal at R1 performed better than the HM anchors at R3, whereas it </w:t>
      </w:r>
      <w:r w:rsidR="00D5061E">
        <w:rPr>
          <w:lang w:val="en-CA"/>
        </w:rPr>
        <w:t>used</w:t>
      </w:r>
      <w:r w:rsidR="00D5061E" w:rsidRPr="00F41B80">
        <w:rPr>
          <w:lang w:val="en-CA"/>
        </w:rPr>
        <w:t xml:space="preserve"> </w:t>
      </w:r>
      <w:r w:rsidRPr="00F41B80">
        <w:rPr>
          <w:lang w:val="en-CA"/>
        </w:rPr>
        <w:t xml:space="preserve">37.5% </w:t>
      </w:r>
      <w:r w:rsidR="00044961">
        <w:rPr>
          <w:lang w:val="en-CA"/>
        </w:rPr>
        <w:t>lower</w:t>
      </w:r>
      <w:r w:rsidR="00044961" w:rsidRPr="00F41B80">
        <w:rPr>
          <w:lang w:val="en-CA"/>
        </w:rPr>
        <w:t xml:space="preserve"> </w:t>
      </w:r>
      <w:r w:rsidR="00044961">
        <w:rPr>
          <w:lang w:val="en-CA"/>
        </w:rPr>
        <w:t xml:space="preserve">bit </w:t>
      </w:r>
      <w:r w:rsidRPr="00F41B80">
        <w:rPr>
          <w:lang w:val="en-CA"/>
        </w:rPr>
        <w:t>rate.</w:t>
      </w:r>
    </w:p>
    <w:p w14:paraId="054DDC68" w14:textId="19B2BE5D" w:rsidR="005E701E" w:rsidRPr="00F41B80" w:rsidRDefault="005E701E" w:rsidP="005E701E">
      <w:pPr>
        <w:pStyle w:val="TableNotitle"/>
        <w:rPr>
          <w:lang w:val="en-CA"/>
        </w:rPr>
      </w:pPr>
      <w:r w:rsidRPr="00F41B80">
        <w:rPr>
          <w:lang w:val="en-CA"/>
        </w:rPr>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12</w:t>
      </w:r>
      <w:r w:rsidRPr="00F41B80">
        <w:rPr>
          <w:lang w:val="en-CA"/>
        </w:rPr>
        <w:fldChar w:fldCharType="end"/>
      </w:r>
      <w:r w:rsidRPr="00F41B80">
        <w:rPr>
          <w:lang w:val="en-CA"/>
        </w:rPr>
        <w:t xml:space="preserve"> – </w:t>
      </w:r>
      <w:r w:rsidR="00BF7981">
        <w:rPr>
          <w:lang w:val="en-CA"/>
        </w:rPr>
        <w:t>Percentage of cases</w:t>
      </w:r>
      <w:r w:rsidR="0038122E">
        <w:rPr>
          <w:lang w:val="en-CA"/>
        </w:rPr>
        <w:t xml:space="preserve"> with best-performing proposal better than HM at higher </w:t>
      </w:r>
      <w:r w:rsidR="00044961">
        <w:rPr>
          <w:lang w:val="en-CA"/>
        </w:rPr>
        <w:t xml:space="preserve">bit </w:t>
      </w:r>
      <w:r w:rsidR="0038122E">
        <w:rPr>
          <w:lang w:val="en-CA"/>
        </w:rPr>
        <w:t>rate</w:t>
      </w:r>
    </w:p>
    <w:tbl>
      <w:tblPr>
        <w:tblW w:w="7026" w:type="dxa"/>
        <w:jc w:val="center"/>
        <w:tblLayout w:type="fixed"/>
        <w:tblCellMar>
          <w:left w:w="70" w:type="dxa"/>
          <w:right w:w="70" w:type="dxa"/>
        </w:tblCellMar>
        <w:tblLook w:val="04A0" w:firstRow="1" w:lastRow="0" w:firstColumn="1" w:lastColumn="0" w:noHBand="0" w:noVBand="1"/>
      </w:tblPr>
      <w:tblGrid>
        <w:gridCol w:w="1584"/>
        <w:gridCol w:w="907"/>
        <w:gridCol w:w="907"/>
        <w:gridCol w:w="907"/>
        <w:gridCol w:w="907"/>
        <w:gridCol w:w="907"/>
        <w:gridCol w:w="907"/>
      </w:tblGrid>
      <w:tr w:rsidR="00D13748" w:rsidRPr="003D3533" w14:paraId="07C28F0B" w14:textId="77777777" w:rsidTr="00F409D8">
        <w:trPr>
          <w:trHeight w:val="300"/>
          <w:jc w:val="center"/>
        </w:trPr>
        <w:tc>
          <w:tcPr>
            <w:tcW w:w="1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8447B" w14:textId="4D5B96D5"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proofErr w:type="spellStart"/>
            <w:r w:rsidRPr="00F409D8">
              <w:rPr>
                <w:b/>
                <w:bCs/>
                <w:color w:val="000000" w:themeColor="text1"/>
                <w:kern w:val="24"/>
                <w:sz w:val="20"/>
                <w:lang w:val="en-CA"/>
              </w:rPr>
              <w:t>P</w:t>
            </w:r>
            <w:r w:rsidRPr="00F409D8">
              <w:rPr>
                <w:b/>
                <w:bCs/>
                <w:color w:val="000000" w:themeColor="text1"/>
                <w:kern w:val="24"/>
                <w:sz w:val="20"/>
                <w:vertAlign w:val="subscript"/>
                <w:lang w:val="en-CA"/>
              </w:rPr>
              <w:t>best</w:t>
            </w:r>
            <w:proofErr w:type="spellEnd"/>
            <w:r w:rsidRPr="00F409D8">
              <w:rPr>
                <w:b/>
                <w:bCs/>
                <w:color w:val="000000" w:themeColor="text1"/>
                <w:kern w:val="24"/>
                <w:sz w:val="20"/>
                <w:lang w:val="en-CA"/>
              </w:rPr>
              <w:t xml:space="preserve"> vs HM</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D17CCA4" w14:textId="4DB6441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R2</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7512A4FD" w14:textId="64600B7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R3</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7506FF3" w14:textId="53A4A288"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R4</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3E3A8CD" w14:textId="6DFC0E2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R2 vs R3</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FCF8D0D" w14:textId="79B6CFD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R2 vs R4</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7862F79F" w14:textId="755072C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R3 vs R4</w:t>
            </w:r>
          </w:p>
        </w:tc>
      </w:tr>
      <w:tr w:rsidR="00D13748" w:rsidRPr="003D3533" w14:paraId="33E3D2EF"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4DF64B46" w14:textId="07CA9DEC"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UHD</w:t>
            </w:r>
            <w:r w:rsidR="00BC460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center"/>
            <w:hideMark/>
          </w:tcPr>
          <w:p w14:paraId="7CB291B2" w14:textId="7FA75DE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60%</w:t>
            </w:r>
          </w:p>
        </w:tc>
        <w:tc>
          <w:tcPr>
            <w:tcW w:w="907" w:type="dxa"/>
            <w:tcBorders>
              <w:top w:val="nil"/>
              <w:left w:val="nil"/>
              <w:bottom w:val="single" w:sz="4" w:space="0" w:color="auto"/>
              <w:right w:val="single" w:sz="4" w:space="0" w:color="auto"/>
            </w:tcBorders>
            <w:shd w:val="clear" w:color="auto" w:fill="auto"/>
            <w:noWrap/>
            <w:vAlign w:val="center"/>
            <w:hideMark/>
          </w:tcPr>
          <w:p w14:paraId="698C4EA0" w14:textId="52CAAA2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single" w:sz="4" w:space="0" w:color="auto"/>
              <w:right w:val="single" w:sz="4" w:space="0" w:color="auto"/>
            </w:tcBorders>
            <w:shd w:val="clear" w:color="auto" w:fill="auto"/>
            <w:noWrap/>
            <w:vAlign w:val="center"/>
            <w:hideMark/>
          </w:tcPr>
          <w:p w14:paraId="46B13ECB" w14:textId="43EF8E5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18C2D674" w14:textId="58345B1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80%</w:t>
            </w:r>
          </w:p>
        </w:tc>
        <w:tc>
          <w:tcPr>
            <w:tcW w:w="907" w:type="dxa"/>
            <w:tcBorders>
              <w:top w:val="nil"/>
              <w:left w:val="nil"/>
              <w:bottom w:val="single" w:sz="4" w:space="0" w:color="auto"/>
              <w:right w:val="single" w:sz="4" w:space="0" w:color="auto"/>
            </w:tcBorders>
            <w:shd w:val="clear" w:color="auto" w:fill="auto"/>
            <w:noWrap/>
            <w:vAlign w:val="center"/>
            <w:hideMark/>
          </w:tcPr>
          <w:p w14:paraId="05A9D86A" w14:textId="6B97B07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5FE01DCB" w14:textId="35598BAA"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r>
      <w:tr w:rsidR="00D13748" w:rsidRPr="003D3533" w14:paraId="47D05109"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461FDAAA" w14:textId="62AC4DCE"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HD</w:t>
            </w:r>
            <w:r w:rsidR="00BC4603" w:rsidRPr="00F409D8">
              <w:rPr>
                <w:b/>
                <w:bCs/>
                <w:color w:val="000000" w:themeColor="text1"/>
                <w:kern w:val="24"/>
                <w:sz w:val="20"/>
                <w:lang w:val="en-CA"/>
              </w:rPr>
              <w:t>-</w:t>
            </w:r>
            <w:r w:rsidRPr="00F409D8">
              <w:rPr>
                <w:b/>
                <w:bCs/>
                <w:color w:val="000000" w:themeColor="text1"/>
                <w:kern w:val="24"/>
                <w:sz w:val="20"/>
                <w:lang w:val="en-CA"/>
              </w:rPr>
              <w:t>RA</w:t>
            </w:r>
          </w:p>
        </w:tc>
        <w:tc>
          <w:tcPr>
            <w:tcW w:w="907" w:type="dxa"/>
            <w:tcBorders>
              <w:top w:val="nil"/>
              <w:left w:val="nil"/>
              <w:bottom w:val="single" w:sz="4" w:space="0" w:color="auto"/>
              <w:right w:val="single" w:sz="4" w:space="0" w:color="auto"/>
            </w:tcBorders>
            <w:shd w:val="clear" w:color="auto" w:fill="auto"/>
            <w:noWrap/>
            <w:vAlign w:val="center"/>
            <w:hideMark/>
          </w:tcPr>
          <w:p w14:paraId="4F147C4E" w14:textId="5AD39A5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single" w:sz="4" w:space="0" w:color="auto"/>
              <w:right w:val="single" w:sz="4" w:space="0" w:color="auto"/>
            </w:tcBorders>
            <w:shd w:val="clear" w:color="auto" w:fill="auto"/>
            <w:noWrap/>
            <w:vAlign w:val="center"/>
            <w:hideMark/>
          </w:tcPr>
          <w:p w14:paraId="5FF1A04A" w14:textId="02D4427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539F1C8F" w14:textId="240585D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1A178673" w14:textId="02EBBFE8"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c>
          <w:tcPr>
            <w:tcW w:w="907" w:type="dxa"/>
            <w:tcBorders>
              <w:top w:val="nil"/>
              <w:left w:val="nil"/>
              <w:bottom w:val="single" w:sz="4" w:space="0" w:color="auto"/>
              <w:right w:val="single" w:sz="4" w:space="0" w:color="auto"/>
            </w:tcBorders>
            <w:shd w:val="clear" w:color="auto" w:fill="auto"/>
            <w:noWrap/>
            <w:vAlign w:val="center"/>
            <w:hideMark/>
          </w:tcPr>
          <w:p w14:paraId="138D9DDB" w14:textId="292DE001"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3AED9740" w14:textId="5FF74D1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r>
      <w:tr w:rsidR="00D13748" w:rsidRPr="003D3533" w14:paraId="5D30458B"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1DC1977F" w14:textId="0731BA85"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HD-LD</w:t>
            </w:r>
          </w:p>
        </w:tc>
        <w:tc>
          <w:tcPr>
            <w:tcW w:w="907" w:type="dxa"/>
            <w:tcBorders>
              <w:top w:val="nil"/>
              <w:left w:val="nil"/>
              <w:bottom w:val="single" w:sz="4" w:space="0" w:color="auto"/>
              <w:right w:val="single" w:sz="4" w:space="0" w:color="auto"/>
            </w:tcBorders>
            <w:shd w:val="clear" w:color="auto" w:fill="auto"/>
            <w:noWrap/>
            <w:vAlign w:val="center"/>
            <w:hideMark/>
          </w:tcPr>
          <w:p w14:paraId="26DD92B8" w14:textId="473077E1"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single" w:sz="4" w:space="0" w:color="auto"/>
              <w:right w:val="single" w:sz="4" w:space="0" w:color="auto"/>
            </w:tcBorders>
            <w:shd w:val="clear" w:color="auto" w:fill="auto"/>
            <w:noWrap/>
            <w:vAlign w:val="center"/>
            <w:hideMark/>
          </w:tcPr>
          <w:p w14:paraId="1D525D6F" w14:textId="2973D558"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7BD734D3" w14:textId="5BCC6C4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0A128A20" w14:textId="4C63D64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0449B0B1" w14:textId="2D20823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1A0C1938" w14:textId="53304DB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r>
      <w:tr w:rsidR="00D13748" w:rsidRPr="003D3533" w14:paraId="19EA5DC8"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1FE8DB49" w14:textId="1A8CCA0D"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HLG</w:t>
            </w:r>
            <w:r w:rsidR="003D353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center"/>
            <w:hideMark/>
          </w:tcPr>
          <w:p w14:paraId="433147AD" w14:textId="47BA14C5"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67%</w:t>
            </w:r>
          </w:p>
        </w:tc>
        <w:tc>
          <w:tcPr>
            <w:tcW w:w="907" w:type="dxa"/>
            <w:tcBorders>
              <w:top w:val="nil"/>
              <w:left w:val="nil"/>
              <w:bottom w:val="single" w:sz="4" w:space="0" w:color="auto"/>
              <w:right w:val="single" w:sz="4" w:space="0" w:color="auto"/>
            </w:tcBorders>
            <w:shd w:val="clear" w:color="auto" w:fill="auto"/>
            <w:noWrap/>
            <w:vAlign w:val="center"/>
            <w:hideMark/>
          </w:tcPr>
          <w:p w14:paraId="54978E9D" w14:textId="48BBA9B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554703E9" w14:textId="626A139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206DEA8C" w14:textId="1A7E605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67%</w:t>
            </w:r>
          </w:p>
        </w:tc>
        <w:tc>
          <w:tcPr>
            <w:tcW w:w="907" w:type="dxa"/>
            <w:tcBorders>
              <w:top w:val="nil"/>
              <w:left w:val="nil"/>
              <w:bottom w:val="single" w:sz="4" w:space="0" w:color="auto"/>
              <w:right w:val="single" w:sz="4" w:space="0" w:color="auto"/>
            </w:tcBorders>
            <w:shd w:val="clear" w:color="auto" w:fill="auto"/>
            <w:noWrap/>
            <w:vAlign w:val="center"/>
            <w:hideMark/>
          </w:tcPr>
          <w:p w14:paraId="33CBBBBA" w14:textId="7D42FDA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29ED9142" w14:textId="0E0A399A"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33%</w:t>
            </w:r>
          </w:p>
        </w:tc>
      </w:tr>
      <w:tr w:rsidR="00D13748" w:rsidRPr="003D3533" w14:paraId="671FF8EA"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4F1C7C1A" w14:textId="4984AB75"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PQ</w:t>
            </w:r>
            <w:r w:rsidR="003D353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center"/>
            <w:hideMark/>
          </w:tcPr>
          <w:p w14:paraId="12D1BF00" w14:textId="62C46A3F"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single" w:sz="4" w:space="0" w:color="auto"/>
              <w:right w:val="single" w:sz="4" w:space="0" w:color="auto"/>
            </w:tcBorders>
            <w:shd w:val="clear" w:color="auto" w:fill="auto"/>
            <w:noWrap/>
            <w:vAlign w:val="center"/>
            <w:hideMark/>
          </w:tcPr>
          <w:p w14:paraId="13991667" w14:textId="242CD45F"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72FD381E" w14:textId="66DC000D"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775EDAC5" w14:textId="20FACDC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single" w:sz="4" w:space="0" w:color="auto"/>
              <w:right w:val="single" w:sz="4" w:space="0" w:color="auto"/>
            </w:tcBorders>
            <w:shd w:val="clear" w:color="auto" w:fill="auto"/>
            <w:noWrap/>
            <w:vAlign w:val="center"/>
            <w:hideMark/>
          </w:tcPr>
          <w:p w14:paraId="0CFBABC9" w14:textId="50B47FEA"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single" w:sz="4" w:space="0" w:color="auto"/>
              <w:right w:val="single" w:sz="4" w:space="0" w:color="auto"/>
            </w:tcBorders>
            <w:shd w:val="clear" w:color="auto" w:fill="auto"/>
            <w:noWrap/>
            <w:vAlign w:val="center"/>
            <w:hideMark/>
          </w:tcPr>
          <w:p w14:paraId="2DF9E702" w14:textId="379C183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r>
      <w:tr w:rsidR="00D13748" w:rsidRPr="003D3533" w14:paraId="39A67589" w14:textId="77777777" w:rsidTr="00F409D8">
        <w:trPr>
          <w:trHeight w:val="315"/>
          <w:jc w:val="center"/>
        </w:trPr>
        <w:tc>
          <w:tcPr>
            <w:tcW w:w="1584" w:type="dxa"/>
            <w:tcBorders>
              <w:top w:val="nil"/>
              <w:left w:val="single" w:sz="4" w:space="0" w:color="auto"/>
              <w:bottom w:val="nil"/>
              <w:right w:val="single" w:sz="4" w:space="0" w:color="auto"/>
            </w:tcBorders>
            <w:shd w:val="clear" w:color="auto" w:fill="auto"/>
            <w:noWrap/>
            <w:vAlign w:val="center"/>
            <w:hideMark/>
          </w:tcPr>
          <w:p w14:paraId="509D03E5" w14:textId="2F546224"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360</w:t>
            </w:r>
            <w:r w:rsidR="003D3533" w:rsidRPr="00F409D8">
              <w:rPr>
                <w:b/>
                <w:bCs/>
                <w:color w:val="000000" w:themeColor="text1"/>
                <w:kern w:val="24"/>
                <w:sz w:val="20"/>
                <w:lang w:val="en-CA"/>
              </w:rPr>
              <w:t>° (RA)</w:t>
            </w:r>
          </w:p>
        </w:tc>
        <w:tc>
          <w:tcPr>
            <w:tcW w:w="907" w:type="dxa"/>
            <w:tcBorders>
              <w:top w:val="nil"/>
              <w:left w:val="nil"/>
              <w:bottom w:val="nil"/>
              <w:right w:val="single" w:sz="4" w:space="0" w:color="auto"/>
            </w:tcBorders>
            <w:shd w:val="clear" w:color="auto" w:fill="auto"/>
            <w:noWrap/>
            <w:vAlign w:val="center"/>
            <w:hideMark/>
          </w:tcPr>
          <w:p w14:paraId="32AB4EB2" w14:textId="3970B62A"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40%</w:t>
            </w:r>
          </w:p>
        </w:tc>
        <w:tc>
          <w:tcPr>
            <w:tcW w:w="907" w:type="dxa"/>
            <w:tcBorders>
              <w:top w:val="nil"/>
              <w:left w:val="nil"/>
              <w:bottom w:val="nil"/>
              <w:right w:val="single" w:sz="4" w:space="0" w:color="auto"/>
            </w:tcBorders>
            <w:shd w:val="clear" w:color="auto" w:fill="auto"/>
            <w:noWrap/>
            <w:vAlign w:val="center"/>
            <w:hideMark/>
          </w:tcPr>
          <w:p w14:paraId="70F6C8B8" w14:textId="340944E5"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c>
          <w:tcPr>
            <w:tcW w:w="907" w:type="dxa"/>
            <w:tcBorders>
              <w:top w:val="nil"/>
              <w:left w:val="nil"/>
              <w:bottom w:val="nil"/>
              <w:right w:val="single" w:sz="4" w:space="0" w:color="auto"/>
            </w:tcBorders>
            <w:shd w:val="clear" w:color="auto" w:fill="auto"/>
            <w:noWrap/>
            <w:vAlign w:val="center"/>
            <w:hideMark/>
          </w:tcPr>
          <w:p w14:paraId="467F34AD" w14:textId="62A4E4A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nil"/>
              <w:right w:val="single" w:sz="4" w:space="0" w:color="auto"/>
            </w:tcBorders>
            <w:shd w:val="clear" w:color="auto" w:fill="auto"/>
            <w:noWrap/>
            <w:vAlign w:val="center"/>
            <w:hideMark/>
          </w:tcPr>
          <w:p w14:paraId="1914B82D" w14:textId="6AE49DE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20%</w:t>
            </w:r>
          </w:p>
        </w:tc>
        <w:tc>
          <w:tcPr>
            <w:tcW w:w="907" w:type="dxa"/>
            <w:tcBorders>
              <w:top w:val="nil"/>
              <w:left w:val="nil"/>
              <w:bottom w:val="nil"/>
              <w:right w:val="single" w:sz="4" w:space="0" w:color="auto"/>
            </w:tcBorders>
            <w:shd w:val="clear" w:color="auto" w:fill="auto"/>
            <w:noWrap/>
            <w:vAlign w:val="center"/>
            <w:hideMark/>
          </w:tcPr>
          <w:p w14:paraId="4AEA5C55" w14:textId="5F8997F4"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0%</w:t>
            </w:r>
          </w:p>
        </w:tc>
        <w:tc>
          <w:tcPr>
            <w:tcW w:w="907" w:type="dxa"/>
            <w:tcBorders>
              <w:top w:val="nil"/>
              <w:left w:val="nil"/>
              <w:bottom w:val="nil"/>
              <w:right w:val="single" w:sz="4" w:space="0" w:color="auto"/>
            </w:tcBorders>
            <w:shd w:val="clear" w:color="auto" w:fill="auto"/>
            <w:noWrap/>
            <w:vAlign w:val="center"/>
            <w:hideMark/>
          </w:tcPr>
          <w:p w14:paraId="1BE4F562" w14:textId="3C9755F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themeColor="text1"/>
                <w:kern w:val="24"/>
                <w:sz w:val="20"/>
                <w:lang w:val="en-CA"/>
              </w:rPr>
              <w:t>60%</w:t>
            </w:r>
          </w:p>
        </w:tc>
      </w:tr>
      <w:tr w:rsidR="00E7778C" w:rsidRPr="003D3533" w14:paraId="77A77BB6" w14:textId="77777777" w:rsidTr="00F409D8">
        <w:trPr>
          <w:trHeight w:val="315"/>
          <w:jc w:val="center"/>
        </w:trPr>
        <w:tc>
          <w:tcPr>
            <w:tcW w:w="158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1F7E6CE" w14:textId="14C9B4E8" w:rsidR="00E7778C"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b/>
                <w:color w:val="000000"/>
                <w:sz w:val="20"/>
                <w:lang w:val="en-CA" w:eastAsia="de-DE"/>
              </w:rPr>
            </w:pPr>
            <w:r w:rsidRPr="00F409D8">
              <w:rPr>
                <w:rFonts w:eastAsia="Times New Roman"/>
                <w:b/>
                <w:color w:val="000000"/>
                <w:sz w:val="20"/>
                <w:lang w:val="en-CA" w:eastAsia="de-DE"/>
              </w:rPr>
              <w:t>Total</w:t>
            </w:r>
          </w:p>
        </w:tc>
        <w:tc>
          <w:tcPr>
            <w:tcW w:w="907" w:type="dxa"/>
            <w:tcBorders>
              <w:top w:val="single" w:sz="8" w:space="0" w:color="auto"/>
              <w:left w:val="nil"/>
              <w:bottom w:val="single" w:sz="8" w:space="0" w:color="auto"/>
              <w:right w:val="single" w:sz="4" w:space="0" w:color="auto"/>
            </w:tcBorders>
            <w:shd w:val="clear" w:color="auto" w:fill="auto"/>
            <w:noWrap/>
            <w:vAlign w:val="center"/>
            <w:hideMark/>
          </w:tcPr>
          <w:p w14:paraId="5E5E451A"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46%</w:t>
            </w:r>
          </w:p>
        </w:tc>
        <w:tc>
          <w:tcPr>
            <w:tcW w:w="907" w:type="dxa"/>
            <w:tcBorders>
              <w:top w:val="single" w:sz="8" w:space="0" w:color="auto"/>
              <w:left w:val="nil"/>
              <w:bottom w:val="single" w:sz="8" w:space="0" w:color="auto"/>
              <w:right w:val="single" w:sz="4" w:space="0" w:color="auto"/>
            </w:tcBorders>
            <w:shd w:val="clear" w:color="auto" w:fill="auto"/>
            <w:noWrap/>
            <w:vAlign w:val="center"/>
            <w:hideMark/>
          </w:tcPr>
          <w:p w14:paraId="618DCF3C"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11%</w:t>
            </w:r>
          </w:p>
        </w:tc>
        <w:tc>
          <w:tcPr>
            <w:tcW w:w="907" w:type="dxa"/>
            <w:tcBorders>
              <w:top w:val="single" w:sz="8" w:space="0" w:color="auto"/>
              <w:left w:val="nil"/>
              <w:bottom w:val="single" w:sz="8" w:space="0" w:color="auto"/>
              <w:right w:val="single" w:sz="4" w:space="0" w:color="auto"/>
            </w:tcBorders>
            <w:shd w:val="clear" w:color="auto" w:fill="auto"/>
            <w:noWrap/>
            <w:vAlign w:val="center"/>
            <w:hideMark/>
          </w:tcPr>
          <w:p w14:paraId="18541401"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0%</w:t>
            </w:r>
          </w:p>
        </w:tc>
        <w:tc>
          <w:tcPr>
            <w:tcW w:w="907" w:type="dxa"/>
            <w:tcBorders>
              <w:top w:val="single" w:sz="8" w:space="0" w:color="auto"/>
              <w:left w:val="nil"/>
              <w:bottom w:val="single" w:sz="8" w:space="0" w:color="auto"/>
              <w:right w:val="single" w:sz="4" w:space="0" w:color="auto"/>
            </w:tcBorders>
            <w:shd w:val="clear" w:color="auto" w:fill="auto"/>
            <w:noWrap/>
            <w:vAlign w:val="center"/>
            <w:hideMark/>
          </w:tcPr>
          <w:p w14:paraId="6C9030B8"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36%</w:t>
            </w:r>
          </w:p>
        </w:tc>
        <w:tc>
          <w:tcPr>
            <w:tcW w:w="907" w:type="dxa"/>
            <w:tcBorders>
              <w:top w:val="single" w:sz="8" w:space="0" w:color="auto"/>
              <w:left w:val="nil"/>
              <w:bottom w:val="single" w:sz="8" w:space="0" w:color="auto"/>
              <w:right w:val="single" w:sz="4" w:space="0" w:color="auto"/>
            </w:tcBorders>
            <w:shd w:val="clear" w:color="auto" w:fill="auto"/>
            <w:noWrap/>
            <w:vAlign w:val="center"/>
            <w:hideMark/>
          </w:tcPr>
          <w:p w14:paraId="72A9F22F"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0%</w:t>
            </w:r>
          </w:p>
        </w:tc>
        <w:tc>
          <w:tcPr>
            <w:tcW w:w="907" w:type="dxa"/>
            <w:tcBorders>
              <w:top w:val="single" w:sz="8" w:space="0" w:color="auto"/>
              <w:left w:val="nil"/>
              <w:bottom w:val="single" w:sz="8" w:space="0" w:color="auto"/>
              <w:right w:val="single" w:sz="8" w:space="0" w:color="auto"/>
            </w:tcBorders>
            <w:shd w:val="clear" w:color="auto" w:fill="auto"/>
            <w:noWrap/>
            <w:vAlign w:val="center"/>
            <w:hideMark/>
          </w:tcPr>
          <w:p w14:paraId="7CBCF247" w14:textId="77777777" w:rsidR="00E7778C" w:rsidRPr="00F409D8" w:rsidRDefault="00E7778C"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imes New Roman"/>
                <w:b/>
                <w:color w:val="000000"/>
                <w:sz w:val="20"/>
                <w:lang w:val="en-CA" w:eastAsia="de-DE"/>
              </w:rPr>
              <w:t>25%</w:t>
            </w:r>
          </w:p>
        </w:tc>
      </w:tr>
      <w:tr w:rsidR="00D13748" w:rsidRPr="003D3533" w14:paraId="55BA8B90" w14:textId="77777777" w:rsidTr="00F409D8">
        <w:trPr>
          <w:trHeight w:val="315"/>
          <w:jc w:val="center"/>
        </w:trPr>
        <w:tc>
          <w:tcPr>
            <w:tcW w:w="1584" w:type="dxa"/>
            <w:tcBorders>
              <w:top w:val="single" w:sz="8" w:space="0" w:color="auto"/>
              <w:left w:val="single" w:sz="8" w:space="0" w:color="auto"/>
              <w:bottom w:val="single" w:sz="8" w:space="0" w:color="auto"/>
              <w:right w:val="single" w:sz="4" w:space="0" w:color="auto"/>
            </w:tcBorders>
            <w:shd w:val="clear" w:color="auto" w:fill="auto"/>
            <w:noWrap/>
            <w:vAlign w:val="center"/>
          </w:tcPr>
          <w:p w14:paraId="450F0F8A" w14:textId="09EDBEB9" w:rsidR="00D13748" w:rsidRPr="00F409D8" w:rsidRDefault="00D13748" w:rsidP="00D13748">
            <w:pPr>
              <w:tabs>
                <w:tab w:val="clear" w:pos="360"/>
                <w:tab w:val="clear" w:pos="720"/>
                <w:tab w:val="clear" w:pos="1080"/>
                <w:tab w:val="clear" w:pos="1440"/>
              </w:tabs>
              <w:overflowPunct/>
              <w:autoSpaceDE/>
              <w:autoSpaceDN/>
              <w:adjustRightInd/>
              <w:spacing w:before="0"/>
              <w:textAlignment w:val="auto"/>
              <w:rPr>
                <w:rFonts w:eastAsia="Times New Roman"/>
                <w:b/>
                <w:color w:val="000000"/>
                <w:sz w:val="20"/>
                <w:lang w:val="en-CA" w:eastAsia="de-DE"/>
              </w:rPr>
            </w:pPr>
            <w:r w:rsidRPr="00F409D8">
              <w:rPr>
                <w:rFonts w:eastAsia="Times New Roman"/>
                <w:b/>
                <w:color w:val="000000"/>
                <w:sz w:val="20"/>
                <w:lang w:val="en-CA" w:eastAsia="de-DE"/>
              </w:rPr>
              <w:t>Rate saving</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6DD3EBD5" w14:textId="54077A8C"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37.5%</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760B4E40" w14:textId="3DF52919"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65%</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2AC5E177" w14:textId="01366E91"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78%</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04676195" w14:textId="203C52EC"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43%</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0D175252" w14:textId="4545DB96"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35%</w:t>
            </w:r>
          </w:p>
        </w:tc>
        <w:tc>
          <w:tcPr>
            <w:tcW w:w="907" w:type="dxa"/>
            <w:tcBorders>
              <w:top w:val="single" w:sz="8" w:space="0" w:color="auto"/>
              <w:left w:val="nil"/>
              <w:bottom w:val="single" w:sz="8" w:space="0" w:color="auto"/>
              <w:right w:val="single" w:sz="8" w:space="0" w:color="auto"/>
            </w:tcBorders>
            <w:shd w:val="clear" w:color="auto" w:fill="auto"/>
            <w:noWrap/>
            <w:vAlign w:val="center"/>
          </w:tcPr>
          <w:p w14:paraId="52BDC850" w14:textId="2405E325" w:rsidR="00D13748" w:rsidRPr="00F409D8" w:rsidRDefault="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39%</w:t>
            </w:r>
          </w:p>
        </w:tc>
      </w:tr>
    </w:tbl>
    <w:p w14:paraId="016D5177" w14:textId="77777777" w:rsidR="00BC4603" w:rsidRPr="00F41B80" w:rsidRDefault="00BC4603" w:rsidP="008A7828">
      <w:pPr>
        <w:rPr>
          <w:lang w:val="en-CA"/>
        </w:rPr>
      </w:pPr>
    </w:p>
    <w:p w14:paraId="0B5BCBE1" w14:textId="19CD3C43" w:rsidR="00D13748" w:rsidRDefault="00D13748" w:rsidP="008A7828">
      <w:pPr>
        <w:rPr>
          <w:lang w:val="en-CA"/>
        </w:rPr>
      </w:pPr>
      <w:r w:rsidRPr="00F41B80">
        <w:rPr>
          <w:lang w:val="en-CA"/>
        </w:rPr>
        <w:t xml:space="preserve">The complementary analysis was also conducted, i.e. it was analysed whether </w:t>
      </w:r>
      <w:r w:rsidR="0038122E">
        <w:rPr>
          <w:lang w:val="en-CA"/>
        </w:rPr>
        <w:t xml:space="preserve">the </w:t>
      </w:r>
      <w:r w:rsidRPr="00F41B80">
        <w:rPr>
          <w:lang w:val="en-CA"/>
        </w:rPr>
        <w:t xml:space="preserve">HEVC </w:t>
      </w:r>
      <w:r w:rsidR="0038122E">
        <w:rPr>
          <w:lang w:val="en-CA"/>
        </w:rPr>
        <w:t xml:space="preserve">HM </w:t>
      </w:r>
      <w:r w:rsidRPr="00F41B80">
        <w:rPr>
          <w:lang w:val="en-CA"/>
        </w:rPr>
        <w:t xml:space="preserve">performed better at a higher </w:t>
      </w:r>
      <w:r w:rsidR="00044961">
        <w:rPr>
          <w:lang w:val="en-CA"/>
        </w:rPr>
        <w:t xml:space="preserve">bit </w:t>
      </w:r>
      <w:r w:rsidRPr="00F41B80">
        <w:rPr>
          <w:lang w:val="en-CA"/>
        </w:rPr>
        <w:t>rate than a best</w:t>
      </w:r>
      <w:r w:rsidR="001B305A">
        <w:rPr>
          <w:lang w:val="en-CA"/>
        </w:rPr>
        <w:t>-</w:t>
      </w:r>
      <w:r w:rsidRPr="00F41B80">
        <w:rPr>
          <w:lang w:val="en-CA"/>
        </w:rPr>
        <w:t xml:space="preserve">performing proposal at a lower </w:t>
      </w:r>
      <w:r w:rsidR="00044961">
        <w:rPr>
          <w:lang w:val="en-CA"/>
        </w:rPr>
        <w:t xml:space="preserve">bit </w:t>
      </w:r>
      <w:r w:rsidRPr="00F41B80">
        <w:rPr>
          <w:lang w:val="en-CA"/>
        </w:rPr>
        <w:t>rate. Results are given in the table below.</w:t>
      </w:r>
    </w:p>
    <w:p w14:paraId="7E4121E2" w14:textId="644A9E7A" w:rsidR="00BF7981" w:rsidRPr="00F41B80" w:rsidRDefault="00BF7981" w:rsidP="00BF7981">
      <w:pPr>
        <w:pStyle w:val="TableNotitle"/>
        <w:rPr>
          <w:lang w:val="en-CA"/>
        </w:rPr>
      </w:pPr>
      <w:r w:rsidRPr="00F41B80">
        <w:rPr>
          <w:lang w:val="en-CA"/>
        </w:rPr>
        <w:lastRenderedPageBreak/>
        <w:t>Table </w:t>
      </w:r>
      <w:r w:rsidRPr="00F41B80">
        <w:rPr>
          <w:lang w:val="en-CA"/>
        </w:rPr>
        <w:fldChar w:fldCharType="begin"/>
      </w:r>
      <w:r w:rsidRPr="00F41B80">
        <w:rPr>
          <w:lang w:val="en-CA"/>
        </w:rPr>
        <w:instrText xml:space="preserve"> SEQ Table \* ARABIC </w:instrText>
      </w:r>
      <w:r w:rsidRPr="00F41B80">
        <w:rPr>
          <w:lang w:val="en-CA"/>
        </w:rPr>
        <w:fldChar w:fldCharType="separate"/>
      </w:r>
      <w:r w:rsidR="00FC3670">
        <w:rPr>
          <w:noProof/>
          <w:lang w:val="en-CA"/>
        </w:rPr>
        <w:t>13</w:t>
      </w:r>
      <w:r w:rsidRPr="00F41B80">
        <w:rPr>
          <w:lang w:val="en-CA"/>
        </w:rPr>
        <w:fldChar w:fldCharType="end"/>
      </w:r>
      <w:r w:rsidRPr="00F41B80">
        <w:rPr>
          <w:lang w:val="en-CA"/>
        </w:rPr>
        <w:t xml:space="preserve"> – </w:t>
      </w:r>
      <w:r w:rsidR="0038122E">
        <w:rPr>
          <w:lang w:val="en-CA"/>
        </w:rPr>
        <w:t xml:space="preserve">Percentage of cases with HM at higher </w:t>
      </w:r>
      <w:r w:rsidR="00044961">
        <w:rPr>
          <w:lang w:val="en-CA"/>
        </w:rPr>
        <w:t xml:space="preserve">bit </w:t>
      </w:r>
      <w:r w:rsidR="0038122E">
        <w:rPr>
          <w:lang w:val="en-CA"/>
        </w:rPr>
        <w:t>rate better than best-performing proposal</w:t>
      </w:r>
    </w:p>
    <w:tbl>
      <w:tblPr>
        <w:tblW w:w="7026" w:type="dxa"/>
        <w:jc w:val="center"/>
        <w:tblLayout w:type="fixed"/>
        <w:tblCellMar>
          <w:left w:w="70" w:type="dxa"/>
          <w:right w:w="70" w:type="dxa"/>
        </w:tblCellMar>
        <w:tblLook w:val="04A0" w:firstRow="1" w:lastRow="0" w:firstColumn="1" w:lastColumn="0" w:noHBand="0" w:noVBand="1"/>
      </w:tblPr>
      <w:tblGrid>
        <w:gridCol w:w="1584"/>
        <w:gridCol w:w="907"/>
        <w:gridCol w:w="907"/>
        <w:gridCol w:w="907"/>
        <w:gridCol w:w="907"/>
        <w:gridCol w:w="907"/>
        <w:gridCol w:w="907"/>
      </w:tblGrid>
      <w:tr w:rsidR="00D13748" w:rsidRPr="003D3533" w14:paraId="00379449" w14:textId="77777777" w:rsidTr="00F409D8">
        <w:trPr>
          <w:trHeight w:val="300"/>
          <w:jc w:val="center"/>
        </w:trPr>
        <w:tc>
          <w:tcPr>
            <w:tcW w:w="1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9DB4D" w14:textId="4EE0B3CB"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 xml:space="preserve">HM vs </w:t>
            </w:r>
            <w:proofErr w:type="spellStart"/>
            <w:r w:rsidRPr="00F409D8">
              <w:rPr>
                <w:b/>
                <w:bCs/>
                <w:color w:val="000000" w:themeColor="text1"/>
                <w:kern w:val="24"/>
                <w:sz w:val="20"/>
                <w:lang w:val="en-CA"/>
              </w:rPr>
              <w:t>P</w:t>
            </w:r>
            <w:r w:rsidRPr="00F409D8">
              <w:rPr>
                <w:b/>
                <w:bCs/>
                <w:color w:val="000000" w:themeColor="text1"/>
                <w:kern w:val="24"/>
                <w:sz w:val="20"/>
                <w:vertAlign w:val="subscript"/>
                <w:lang w:val="en-CA"/>
              </w:rPr>
              <w:t>best</w:t>
            </w:r>
            <w:proofErr w:type="spellEnd"/>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2AFEFA88"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R2</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2DDFA11"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R3</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8CF1CAA"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R1 vs R4</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C8B9254"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R2 vs R3</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417981EC"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R2 vs R4</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D7A19AB"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b/>
                <w:bCs/>
                <w:color w:val="000000" w:themeColor="text1"/>
                <w:kern w:val="24"/>
                <w:sz w:val="20"/>
                <w:lang w:val="en-CA"/>
              </w:rPr>
              <w:t>R3 vs R4</w:t>
            </w:r>
          </w:p>
        </w:tc>
      </w:tr>
      <w:tr w:rsidR="00D13748" w:rsidRPr="003D3533" w14:paraId="01FCEA8F"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6F405C01" w14:textId="5413D850"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UHD</w:t>
            </w:r>
            <w:r w:rsidR="00BC460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bottom"/>
            <w:hideMark/>
          </w:tcPr>
          <w:p w14:paraId="13168801" w14:textId="6E14B86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626C56F8" w14:textId="13E8E939"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7151424E" w14:textId="0567B95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60%</w:t>
            </w:r>
          </w:p>
        </w:tc>
        <w:tc>
          <w:tcPr>
            <w:tcW w:w="907" w:type="dxa"/>
            <w:tcBorders>
              <w:top w:val="nil"/>
              <w:left w:val="nil"/>
              <w:bottom w:val="single" w:sz="4" w:space="0" w:color="auto"/>
              <w:right w:val="single" w:sz="4" w:space="0" w:color="auto"/>
            </w:tcBorders>
            <w:shd w:val="clear" w:color="auto" w:fill="auto"/>
            <w:noWrap/>
            <w:vAlign w:val="bottom"/>
            <w:hideMark/>
          </w:tcPr>
          <w:p w14:paraId="55699ED9" w14:textId="73FCEAC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4FFFD60E" w14:textId="4F876E7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24C3AE28" w14:textId="2061FFAA"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078ADED5"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5EBF2200" w14:textId="718D95CD"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HD</w:t>
            </w:r>
            <w:r w:rsidR="00BC4603" w:rsidRPr="00F409D8">
              <w:rPr>
                <w:b/>
                <w:bCs/>
                <w:color w:val="000000" w:themeColor="text1"/>
                <w:kern w:val="24"/>
                <w:sz w:val="20"/>
                <w:lang w:val="en-CA"/>
              </w:rPr>
              <w:t>-</w:t>
            </w:r>
            <w:r w:rsidRPr="00F409D8">
              <w:rPr>
                <w:b/>
                <w:bCs/>
                <w:color w:val="000000" w:themeColor="text1"/>
                <w:kern w:val="24"/>
                <w:sz w:val="20"/>
                <w:lang w:val="en-CA"/>
              </w:rPr>
              <w:t>RA</w:t>
            </w:r>
          </w:p>
        </w:tc>
        <w:tc>
          <w:tcPr>
            <w:tcW w:w="907" w:type="dxa"/>
            <w:tcBorders>
              <w:top w:val="nil"/>
              <w:left w:val="nil"/>
              <w:bottom w:val="single" w:sz="4" w:space="0" w:color="auto"/>
              <w:right w:val="single" w:sz="4" w:space="0" w:color="auto"/>
            </w:tcBorders>
            <w:shd w:val="clear" w:color="auto" w:fill="auto"/>
            <w:noWrap/>
            <w:vAlign w:val="bottom"/>
            <w:hideMark/>
          </w:tcPr>
          <w:p w14:paraId="658840BA" w14:textId="2B7CEC7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37281189" w14:textId="6C233A94"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60%</w:t>
            </w:r>
          </w:p>
        </w:tc>
        <w:tc>
          <w:tcPr>
            <w:tcW w:w="907" w:type="dxa"/>
            <w:tcBorders>
              <w:top w:val="nil"/>
              <w:left w:val="nil"/>
              <w:bottom w:val="single" w:sz="4" w:space="0" w:color="auto"/>
              <w:right w:val="single" w:sz="4" w:space="0" w:color="auto"/>
            </w:tcBorders>
            <w:shd w:val="clear" w:color="auto" w:fill="auto"/>
            <w:noWrap/>
            <w:vAlign w:val="bottom"/>
            <w:hideMark/>
          </w:tcPr>
          <w:p w14:paraId="1735992D" w14:textId="5A3117B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100%</w:t>
            </w:r>
          </w:p>
        </w:tc>
        <w:tc>
          <w:tcPr>
            <w:tcW w:w="907" w:type="dxa"/>
            <w:tcBorders>
              <w:top w:val="nil"/>
              <w:left w:val="nil"/>
              <w:bottom w:val="single" w:sz="4" w:space="0" w:color="auto"/>
              <w:right w:val="single" w:sz="4" w:space="0" w:color="auto"/>
            </w:tcBorders>
            <w:shd w:val="clear" w:color="auto" w:fill="auto"/>
            <w:noWrap/>
            <w:vAlign w:val="bottom"/>
            <w:hideMark/>
          </w:tcPr>
          <w:p w14:paraId="7E42161B" w14:textId="5563CC1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485703F1" w14:textId="70AE2621"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80%</w:t>
            </w:r>
          </w:p>
        </w:tc>
        <w:tc>
          <w:tcPr>
            <w:tcW w:w="907" w:type="dxa"/>
            <w:tcBorders>
              <w:top w:val="nil"/>
              <w:left w:val="nil"/>
              <w:bottom w:val="single" w:sz="4" w:space="0" w:color="auto"/>
              <w:right w:val="single" w:sz="4" w:space="0" w:color="auto"/>
            </w:tcBorders>
            <w:shd w:val="clear" w:color="auto" w:fill="auto"/>
            <w:noWrap/>
            <w:vAlign w:val="bottom"/>
            <w:hideMark/>
          </w:tcPr>
          <w:p w14:paraId="4D3F1163" w14:textId="00405EB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24B04EEE"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75933903" w14:textId="5FB8D3E7"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SDR HD-LD</w:t>
            </w:r>
          </w:p>
        </w:tc>
        <w:tc>
          <w:tcPr>
            <w:tcW w:w="907" w:type="dxa"/>
            <w:tcBorders>
              <w:top w:val="nil"/>
              <w:left w:val="nil"/>
              <w:bottom w:val="single" w:sz="4" w:space="0" w:color="auto"/>
              <w:right w:val="single" w:sz="4" w:space="0" w:color="auto"/>
            </w:tcBorders>
            <w:shd w:val="clear" w:color="auto" w:fill="auto"/>
            <w:noWrap/>
            <w:vAlign w:val="bottom"/>
            <w:hideMark/>
          </w:tcPr>
          <w:p w14:paraId="2BFF2BAA" w14:textId="1FE7FF7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773AF118" w14:textId="315B910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60%</w:t>
            </w:r>
          </w:p>
        </w:tc>
        <w:tc>
          <w:tcPr>
            <w:tcW w:w="907" w:type="dxa"/>
            <w:tcBorders>
              <w:top w:val="nil"/>
              <w:left w:val="nil"/>
              <w:bottom w:val="single" w:sz="4" w:space="0" w:color="auto"/>
              <w:right w:val="single" w:sz="4" w:space="0" w:color="auto"/>
            </w:tcBorders>
            <w:shd w:val="clear" w:color="auto" w:fill="auto"/>
            <w:noWrap/>
            <w:vAlign w:val="bottom"/>
            <w:hideMark/>
          </w:tcPr>
          <w:p w14:paraId="2B402BD8" w14:textId="26B1B50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80%</w:t>
            </w:r>
          </w:p>
        </w:tc>
        <w:tc>
          <w:tcPr>
            <w:tcW w:w="907" w:type="dxa"/>
            <w:tcBorders>
              <w:top w:val="nil"/>
              <w:left w:val="nil"/>
              <w:bottom w:val="single" w:sz="4" w:space="0" w:color="auto"/>
              <w:right w:val="single" w:sz="4" w:space="0" w:color="auto"/>
            </w:tcBorders>
            <w:shd w:val="clear" w:color="auto" w:fill="auto"/>
            <w:noWrap/>
            <w:vAlign w:val="bottom"/>
            <w:hideMark/>
          </w:tcPr>
          <w:p w14:paraId="57DEB657" w14:textId="4237705F"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1605FC47" w14:textId="738EE65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80%</w:t>
            </w:r>
          </w:p>
        </w:tc>
        <w:tc>
          <w:tcPr>
            <w:tcW w:w="907" w:type="dxa"/>
            <w:tcBorders>
              <w:top w:val="nil"/>
              <w:left w:val="nil"/>
              <w:bottom w:val="single" w:sz="4" w:space="0" w:color="auto"/>
              <w:right w:val="single" w:sz="4" w:space="0" w:color="auto"/>
            </w:tcBorders>
            <w:shd w:val="clear" w:color="auto" w:fill="auto"/>
            <w:noWrap/>
            <w:vAlign w:val="bottom"/>
            <w:hideMark/>
          </w:tcPr>
          <w:p w14:paraId="7EABED02" w14:textId="0AB74BC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61521B2B"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1AD0B4D7" w14:textId="31D80247"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HLG</w:t>
            </w:r>
            <w:r w:rsidR="003D353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bottom"/>
            <w:hideMark/>
          </w:tcPr>
          <w:p w14:paraId="53B64E4E" w14:textId="50AD8E8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13E6FB01" w14:textId="4DB535B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1F3801B9" w14:textId="41EC1E04"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100%</w:t>
            </w:r>
          </w:p>
        </w:tc>
        <w:tc>
          <w:tcPr>
            <w:tcW w:w="907" w:type="dxa"/>
            <w:tcBorders>
              <w:top w:val="nil"/>
              <w:left w:val="nil"/>
              <w:bottom w:val="single" w:sz="4" w:space="0" w:color="auto"/>
              <w:right w:val="single" w:sz="4" w:space="0" w:color="auto"/>
            </w:tcBorders>
            <w:shd w:val="clear" w:color="auto" w:fill="auto"/>
            <w:noWrap/>
            <w:vAlign w:val="bottom"/>
            <w:hideMark/>
          </w:tcPr>
          <w:p w14:paraId="42A6DE10" w14:textId="62EFD6ED"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16A1ED13" w14:textId="1758844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67%</w:t>
            </w:r>
          </w:p>
        </w:tc>
        <w:tc>
          <w:tcPr>
            <w:tcW w:w="907" w:type="dxa"/>
            <w:tcBorders>
              <w:top w:val="nil"/>
              <w:left w:val="nil"/>
              <w:bottom w:val="single" w:sz="4" w:space="0" w:color="auto"/>
              <w:right w:val="single" w:sz="4" w:space="0" w:color="auto"/>
            </w:tcBorders>
            <w:shd w:val="clear" w:color="auto" w:fill="auto"/>
            <w:noWrap/>
            <w:vAlign w:val="bottom"/>
            <w:hideMark/>
          </w:tcPr>
          <w:p w14:paraId="5D109C89" w14:textId="7D2B483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3DAC444F" w14:textId="77777777" w:rsidTr="00F409D8">
        <w:trPr>
          <w:trHeight w:val="300"/>
          <w:jc w:val="center"/>
        </w:trPr>
        <w:tc>
          <w:tcPr>
            <w:tcW w:w="1584" w:type="dxa"/>
            <w:tcBorders>
              <w:top w:val="nil"/>
              <w:left w:val="single" w:sz="4" w:space="0" w:color="auto"/>
              <w:bottom w:val="single" w:sz="4" w:space="0" w:color="auto"/>
              <w:right w:val="single" w:sz="4" w:space="0" w:color="auto"/>
            </w:tcBorders>
            <w:shd w:val="clear" w:color="auto" w:fill="auto"/>
            <w:noWrap/>
            <w:vAlign w:val="center"/>
            <w:hideMark/>
          </w:tcPr>
          <w:p w14:paraId="25E933F0" w14:textId="217ADDB3"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PQ</w:t>
            </w:r>
            <w:r w:rsidR="003D3533" w:rsidRPr="00F409D8">
              <w:rPr>
                <w:b/>
                <w:bCs/>
                <w:color w:val="000000" w:themeColor="text1"/>
                <w:kern w:val="24"/>
                <w:sz w:val="20"/>
                <w:lang w:val="en-CA"/>
              </w:rPr>
              <w:t xml:space="preserve"> (RA)</w:t>
            </w:r>
          </w:p>
        </w:tc>
        <w:tc>
          <w:tcPr>
            <w:tcW w:w="907" w:type="dxa"/>
            <w:tcBorders>
              <w:top w:val="nil"/>
              <w:left w:val="nil"/>
              <w:bottom w:val="single" w:sz="4" w:space="0" w:color="auto"/>
              <w:right w:val="single" w:sz="4" w:space="0" w:color="auto"/>
            </w:tcBorders>
            <w:shd w:val="clear" w:color="auto" w:fill="auto"/>
            <w:noWrap/>
            <w:vAlign w:val="bottom"/>
            <w:hideMark/>
          </w:tcPr>
          <w:p w14:paraId="7E7A4691" w14:textId="63ED5A03"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33F21459" w14:textId="3F45EBA8"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60%</w:t>
            </w:r>
          </w:p>
        </w:tc>
        <w:tc>
          <w:tcPr>
            <w:tcW w:w="907" w:type="dxa"/>
            <w:tcBorders>
              <w:top w:val="nil"/>
              <w:left w:val="nil"/>
              <w:bottom w:val="single" w:sz="4" w:space="0" w:color="auto"/>
              <w:right w:val="single" w:sz="4" w:space="0" w:color="auto"/>
            </w:tcBorders>
            <w:shd w:val="clear" w:color="auto" w:fill="auto"/>
            <w:noWrap/>
            <w:vAlign w:val="bottom"/>
            <w:hideMark/>
          </w:tcPr>
          <w:p w14:paraId="690374EB" w14:textId="3F3E229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100%</w:t>
            </w:r>
          </w:p>
        </w:tc>
        <w:tc>
          <w:tcPr>
            <w:tcW w:w="907" w:type="dxa"/>
            <w:tcBorders>
              <w:top w:val="nil"/>
              <w:left w:val="nil"/>
              <w:bottom w:val="single" w:sz="4" w:space="0" w:color="auto"/>
              <w:right w:val="single" w:sz="4" w:space="0" w:color="auto"/>
            </w:tcBorders>
            <w:shd w:val="clear" w:color="auto" w:fill="auto"/>
            <w:noWrap/>
            <w:vAlign w:val="bottom"/>
            <w:hideMark/>
          </w:tcPr>
          <w:p w14:paraId="44A94C5D" w14:textId="765B6264"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single" w:sz="4" w:space="0" w:color="auto"/>
              <w:right w:val="single" w:sz="4" w:space="0" w:color="auto"/>
            </w:tcBorders>
            <w:shd w:val="clear" w:color="auto" w:fill="auto"/>
            <w:noWrap/>
            <w:vAlign w:val="bottom"/>
            <w:hideMark/>
          </w:tcPr>
          <w:p w14:paraId="2DE36254" w14:textId="1D4C827C"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60%</w:t>
            </w:r>
          </w:p>
        </w:tc>
        <w:tc>
          <w:tcPr>
            <w:tcW w:w="907" w:type="dxa"/>
            <w:tcBorders>
              <w:top w:val="nil"/>
              <w:left w:val="nil"/>
              <w:bottom w:val="single" w:sz="4" w:space="0" w:color="auto"/>
              <w:right w:val="single" w:sz="4" w:space="0" w:color="auto"/>
            </w:tcBorders>
            <w:shd w:val="clear" w:color="auto" w:fill="auto"/>
            <w:noWrap/>
            <w:vAlign w:val="bottom"/>
            <w:hideMark/>
          </w:tcPr>
          <w:p w14:paraId="0740027E" w14:textId="1878DAFB"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0FCD3BEF" w14:textId="77777777" w:rsidTr="00F409D8">
        <w:trPr>
          <w:trHeight w:val="315"/>
          <w:jc w:val="center"/>
        </w:trPr>
        <w:tc>
          <w:tcPr>
            <w:tcW w:w="1584" w:type="dxa"/>
            <w:tcBorders>
              <w:top w:val="nil"/>
              <w:left w:val="single" w:sz="4" w:space="0" w:color="auto"/>
              <w:bottom w:val="nil"/>
              <w:right w:val="single" w:sz="4" w:space="0" w:color="auto"/>
            </w:tcBorders>
            <w:shd w:val="clear" w:color="auto" w:fill="auto"/>
            <w:noWrap/>
            <w:vAlign w:val="center"/>
            <w:hideMark/>
          </w:tcPr>
          <w:p w14:paraId="14C56ECE" w14:textId="2D99F9CB"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color w:val="000000"/>
                <w:sz w:val="20"/>
                <w:lang w:val="en-CA" w:eastAsia="de-DE"/>
              </w:rPr>
            </w:pPr>
            <w:r w:rsidRPr="00F409D8">
              <w:rPr>
                <w:b/>
                <w:bCs/>
                <w:color w:val="000000" w:themeColor="text1"/>
                <w:kern w:val="24"/>
                <w:sz w:val="20"/>
                <w:lang w:val="en-CA"/>
              </w:rPr>
              <w:t>360</w:t>
            </w:r>
            <w:r w:rsidR="003D3533" w:rsidRPr="00F409D8">
              <w:rPr>
                <w:b/>
                <w:bCs/>
                <w:color w:val="000000" w:themeColor="text1"/>
                <w:kern w:val="24"/>
                <w:sz w:val="20"/>
                <w:lang w:val="en-CA"/>
              </w:rPr>
              <w:t>° (RA)</w:t>
            </w:r>
          </w:p>
        </w:tc>
        <w:tc>
          <w:tcPr>
            <w:tcW w:w="907" w:type="dxa"/>
            <w:tcBorders>
              <w:top w:val="nil"/>
              <w:left w:val="nil"/>
              <w:bottom w:val="nil"/>
              <w:right w:val="single" w:sz="4" w:space="0" w:color="auto"/>
            </w:tcBorders>
            <w:shd w:val="clear" w:color="auto" w:fill="auto"/>
            <w:noWrap/>
            <w:vAlign w:val="bottom"/>
            <w:hideMark/>
          </w:tcPr>
          <w:p w14:paraId="7538A216" w14:textId="09CF02D2"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nil"/>
              <w:right w:val="single" w:sz="4" w:space="0" w:color="auto"/>
            </w:tcBorders>
            <w:shd w:val="clear" w:color="auto" w:fill="auto"/>
            <w:noWrap/>
            <w:vAlign w:val="bottom"/>
            <w:hideMark/>
          </w:tcPr>
          <w:p w14:paraId="18AF0A40" w14:textId="0F359AE5"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40%</w:t>
            </w:r>
          </w:p>
        </w:tc>
        <w:tc>
          <w:tcPr>
            <w:tcW w:w="907" w:type="dxa"/>
            <w:tcBorders>
              <w:top w:val="nil"/>
              <w:left w:val="nil"/>
              <w:bottom w:val="nil"/>
              <w:right w:val="single" w:sz="4" w:space="0" w:color="auto"/>
            </w:tcBorders>
            <w:shd w:val="clear" w:color="auto" w:fill="auto"/>
            <w:noWrap/>
            <w:vAlign w:val="bottom"/>
            <w:hideMark/>
          </w:tcPr>
          <w:p w14:paraId="0E28EE3A" w14:textId="60AEC36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80%</w:t>
            </w:r>
          </w:p>
        </w:tc>
        <w:tc>
          <w:tcPr>
            <w:tcW w:w="907" w:type="dxa"/>
            <w:tcBorders>
              <w:top w:val="nil"/>
              <w:left w:val="nil"/>
              <w:bottom w:val="nil"/>
              <w:right w:val="single" w:sz="4" w:space="0" w:color="auto"/>
            </w:tcBorders>
            <w:shd w:val="clear" w:color="auto" w:fill="auto"/>
            <w:noWrap/>
            <w:vAlign w:val="bottom"/>
            <w:hideMark/>
          </w:tcPr>
          <w:p w14:paraId="5347EAA8" w14:textId="6F05B86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c>
          <w:tcPr>
            <w:tcW w:w="907" w:type="dxa"/>
            <w:tcBorders>
              <w:top w:val="nil"/>
              <w:left w:val="nil"/>
              <w:bottom w:val="nil"/>
              <w:right w:val="single" w:sz="4" w:space="0" w:color="auto"/>
            </w:tcBorders>
            <w:shd w:val="clear" w:color="auto" w:fill="auto"/>
            <w:noWrap/>
            <w:vAlign w:val="bottom"/>
            <w:hideMark/>
          </w:tcPr>
          <w:p w14:paraId="090202BB" w14:textId="583FFC68"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40%</w:t>
            </w:r>
          </w:p>
        </w:tc>
        <w:tc>
          <w:tcPr>
            <w:tcW w:w="907" w:type="dxa"/>
            <w:tcBorders>
              <w:top w:val="nil"/>
              <w:left w:val="nil"/>
              <w:bottom w:val="nil"/>
              <w:right w:val="single" w:sz="4" w:space="0" w:color="auto"/>
            </w:tcBorders>
            <w:shd w:val="clear" w:color="auto" w:fill="auto"/>
            <w:noWrap/>
            <w:vAlign w:val="bottom"/>
            <w:hideMark/>
          </w:tcPr>
          <w:p w14:paraId="2D2F6F4A" w14:textId="388970F1"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color w:val="000000"/>
                <w:sz w:val="20"/>
                <w:lang w:val="en-CA" w:eastAsia="de-DE"/>
              </w:rPr>
            </w:pPr>
            <w:r w:rsidRPr="00F409D8">
              <w:rPr>
                <w:color w:val="000000"/>
                <w:sz w:val="20"/>
                <w:lang w:val="en-CA"/>
              </w:rPr>
              <w:t>0%</w:t>
            </w:r>
          </w:p>
        </w:tc>
      </w:tr>
      <w:tr w:rsidR="00D13748" w:rsidRPr="003D3533" w14:paraId="1BDA18CD" w14:textId="77777777" w:rsidTr="00F409D8">
        <w:trPr>
          <w:trHeight w:val="315"/>
          <w:jc w:val="center"/>
        </w:trPr>
        <w:tc>
          <w:tcPr>
            <w:tcW w:w="158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F80EF54" w14:textId="77777777" w:rsidR="00D13748" w:rsidRPr="00F409D8" w:rsidRDefault="00D13748" w:rsidP="00F409D8">
            <w:pPr>
              <w:keepNext/>
              <w:tabs>
                <w:tab w:val="clear" w:pos="360"/>
                <w:tab w:val="clear" w:pos="720"/>
                <w:tab w:val="clear" w:pos="1080"/>
                <w:tab w:val="clear" w:pos="1440"/>
              </w:tabs>
              <w:overflowPunct/>
              <w:autoSpaceDE/>
              <w:autoSpaceDN/>
              <w:adjustRightInd/>
              <w:spacing w:before="0"/>
              <w:textAlignment w:val="auto"/>
              <w:rPr>
                <w:rFonts w:eastAsia="Times New Roman"/>
                <w:b/>
                <w:color w:val="000000"/>
                <w:sz w:val="20"/>
                <w:lang w:val="en-CA" w:eastAsia="de-DE"/>
              </w:rPr>
            </w:pPr>
            <w:r w:rsidRPr="00F409D8">
              <w:rPr>
                <w:rFonts w:eastAsia="Times New Roman"/>
                <w:b/>
                <w:color w:val="000000"/>
                <w:sz w:val="20"/>
                <w:lang w:val="en-CA" w:eastAsia="de-DE"/>
              </w:rPr>
              <w:t>Total</w:t>
            </w:r>
          </w:p>
        </w:tc>
        <w:tc>
          <w:tcPr>
            <w:tcW w:w="907" w:type="dxa"/>
            <w:tcBorders>
              <w:top w:val="single" w:sz="8" w:space="0" w:color="auto"/>
              <w:left w:val="nil"/>
              <w:bottom w:val="single" w:sz="8" w:space="0" w:color="auto"/>
              <w:right w:val="single" w:sz="4" w:space="0" w:color="auto"/>
            </w:tcBorders>
            <w:shd w:val="clear" w:color="auto" w:fill="auto"/>
            <w:noWrap/>
            <w:vAlign w:val="bottom"/>
            <w:hideMark/>
          </w:tcPr>
          <w:p w14:paraId="206A4980" w14:textId="2CA9D32F"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0%</w:t>
            </w:r>
          </w:p>
        </w:tc>
        <w:tc>
          <w:tcPr>
            <w:tcW w:w="907" w:type="dxa"/>
            <w:tcBorders>
              <w:top w:val="single" w:sz="8" w:space="0" w:color="auto"/>
              <w:left w:val="nil"/>
              <w:bottom w:val="single" w:sz="8" w:space="0" w:color="auto"/>
              <w:right w:val="single" w:sz="4" w:space="0" w:color="auto"/>
            </w:tcBorders>
            <w:shd w:val="clear" w:color="auto" w:fill="auto"/>
            <w:noWrap/>
            <w:vAlign w:val="bottom"/>
            <w:hideMark/>
          </w:tcPr>
          <w:p w14:paraId="28928121" w14:textId="3F82B9AE"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39%</w:t>
            </w:r>
          </w:p>
        </w:tc>
        <w:tc>
          <w:tcPr>
            <w:tcW w:w="907" w:type="dxa"/>
            <w:tcBorders>
              <w:top w:val="single" w:sz="8" w:space="0" w:color="auto"/>
              <w:left w:val="nil"/>
              <w:bottom w:val="single" w:sz="8" w:space="0" w:color="auto"/>
              <w:right w:val="single" w:sz="4" w:space="0" w:color="auto"/>
            </w:tcBorders>
            <w:shd w:val="clear" w:color="auto" w:fill="auto"/>
            <w:noWrap/>
            <w:vAlign w:val="bottom"/>
            <w:hideMark/>
          </w:tcPr>
          <w:p w14:paraId="1770895C" w14:textId="23BC1F60"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86%</w:t>
            </w:r>
          </w:p>
        </w:tc>
        <w:tc>
          <w:tcPr>
            <w:tcW w:w="907" w:type="dxa"/>
            <w:tcBorders>
              <w:top w:val="single" w:sz="8" w:space="0" w:color="auto"/>
              <w:left w:val="nil"/>
              <w:bottom w:val="single" w:sz="8" w:space="0" w:color="auto"/>
              <w:right w:val="single" w:sz="4" w:space="0" w:color="auto"/>
            </w:tcBorders>
            <w:shd w:val="clear" w:color="auto" w:fill="auto"/>
            <w:noWrap/>
            <w:vAlign w:val="bottom"/>
            <w:hideMark/>
          </w:tcPr>
          <w:p w14:paraId="53525501" w14:textId="0DFD2A2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0%</w:t>
            </w:r>
          </w:p>
        </w:tc>
        <w:tc>
          <w:tcPr>
            <w:tcW w:w="907" w:type="dxa"/>
            <w:tcBorders>
              <w:top w:val="single" w:sz="8" w:space="0" w:color="auto"/>
              <w:left w:val="nil"/>
              <w:bottom w:val="single" w:sz="8" w:space="0" w:color="auto"/>
              <w:right w:val="single" w:sz="4" w:space="0" w:color="auto"/>
            </w:tcBorders>
            <w:shd w:val="clear" w:color="auto" w:fill="auto"/>
            <w:noWrap/>
            <w:vAlign w:val="bottom"/>
            <w:hideMark/>
          </w:tcPr>
          <w:p w14:paraId="1893E540" w14:textId="6B8878E6"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54%</w:t>
            </w:r>
          </w:p>
        </w:tc>
        <w:tc>
          <w:tcPr>
            <w:tcW w:w="907" w:type="dxa"/>
            <w:tcBorders>
              <w:top w:val="single" w:sz="8" w:space="0" w:color="auto"/>
              <w:left w:val="nil"/>
              <w:bottom w:val="single" w:sz="8" w:space="0" w:color="auto"/>
              <w:right w:val="single" w:sz="8" w:space="0" w:color="auto"/>
            </w:tcBorders>
            <w:shd w:val="clear" w:color="auto" w:fill="auto"/>
            <w:noWrap/>
            <w:vAlign w:val="bottom"/>
            <w:hideMark/>
          </w:tcPr>
          <w:p w14:paraId="7CCE9293" w14:textId="3AEAB897" w:rsidR="00D13748" w:rsidRPr="00F409D8" w:rsidRDefault="00D13748" w:rsidP="00F409D8">
            <w:pPr>
              <w:keepNext/>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b/>
                <w:color w:val="000000"/>
                <w:sz w:val="20"/>
                <w:lang w:val="en-CA"/>
              </w:rPr>
              <w:t>0%</w:t>
            </w:r>
          </w:p>
        </w:tc>
      </w:tr>
      <w:tr w:rsidR="00D13748" w:rsidRPr="003D3533" w14:paraId="42D3786B" w14:textId="77777777" w:rsidTr="00F409D8">
        <w:trPr>
          <w:trHeight w:val="315"/>
          <w:jc w:val="center"/>
        </w:trPr>
        <w:tc>
          <w:tcPr>
            <w:tcW w:w="1584" w:type="dxa"/>
            <w:tcBorders>
              <w:top w:val="single" w:sz="8" w:space="0" w:color="auto"/>
              <w:left w:val="single" w:sz="8" w:space="0" w:color="auto"/>
              <w:bottom w:val="single" w:sz="8" w:space="0" w:color="auto"/>
              <w:right w:val="single" w:sz="4" w:space="0" w:color="auto"/>
            </w:tcBorders>
            <w:shd w:val="clear" w:color="auto" w:fill="auto"/>
            <w:noWrap/>
            <w:vAlign w:val="center"/>
          </w:tcPr>
          <w:p w14:paraId="18F62CA5" w14:textId="77777777" w:rsidR="00D13748" w:rsidRPr="00F409D8" w:rsidRDefault="00D13748" w:rsidP="00D13748">
            <w:pPr>
              <w:tabs>
                <w:tab w:val="clear" w:pos="360"/>
                <w:tab w:val="clear" w:pos="720"/>
                <w:tab w:val="clear" w:pos="1080"/>
                <w:tab w:val="clear" w:pos="1440"/>
              </w:tabs>
              <w:overflowPunct/>
              <w:autoSpaceDE/>
              <w:autoSpaceDN/>
              <w:adjustRightInd/>
              <w:spacing w:before="0"/>
              <w:textAlignment w:val="auto"/>
              <w:rPr>
                <w:rFonts w:eastAsia="Times New Roman"/>
                <w:b/>
                <w:color w:val="000000"/>
                <w:sz w:val="20"/>
                <w:lang w:val="en-CA" w:eastAsia="de-DE"/>
              </w:rPr>
            </w:pPr>
            <w:r w:rsidRPr="00F409D8">
              <w:rPr>
                <w:rFonts w:eastAsia="Times New Roman"/>
                <w:b/>
                <w:color w:val="000000"/>
                <w:sz w:val="20"/>
                <w:lang w:val="en-CA" w:eastAsia="de-DE"/>
              </w:rPr>
              <w:t>Rate saving</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371B63F3"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37.5%</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30D628FC"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65%</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22EF1EDF"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78%</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4A8003E3"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43%</w:t>
            </w:r>
          </w:p>
        </w:tc>
        <w:tc>
          <w:tcPr>
            <w:tcW w:w="907" w:type="dxa"/>
            <w:tcBorders>
              <w:top w:val="single" w:sz="8" w:space="0" w:color="auto"/>
              <w:left w:val="nil"/>
              <w:bottom w:val="single" w:sz="8" w:space="0" w:color="auto"/>
              <w:right w:val="single" w:sz="4" w:space="0" w:color="auto"/>
            </w:tcBorders>
            <w:shd w:val="clear" w:color="auto" w:fill="auto"/>
            <w:noWrap/>
            <w:vAlign w:val="center"/>
          </w:tcPr>
          <w:p w14:paraId="2C22021E"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35%</w:t>
            </w:r>
          </w:p>
        </w:tc>
        <w:tc>
          <w:tcPr>
            <w:tcW w:w="907" w:type="dxa"/>
            <w:tcBorders>
              <w:top w:val="single" w:sz="8" w:space="0" w:color="auto"/>
              <w:left w:val="nil"/>
              <w:bottom w:val="single" w:sz="8" w:space="0" w:color="auto"/>
              <w:right w:val="single" w:sz="8" w:space="0" w:color="auto"/>
            </w:tcBorders>
            <w:shd w:val="clear" w:color="auto" w:fill="auto"/>
            <w:noWrap/>
            <w:vAlign w:val="center"/>
          </w:tcPr>
          <w:p w14:paraId="2FB80CE5" w14:textId="77777777" w:rsidR="00D13748" w:rsidRPr="00F409D8" w:rsidRDefault="00D13748" w:rsidP="00D13748">
            <w:pPr>
              <w:tabs>
                <w:tab w:val="clear" w:pos="360"/>
                <w:tab w:val="clear" w:pos="720"/>
                <w:tab w:val="clear" w:pos="1080"/>
                <w:tab w:val="clear" w:pos="1440"/>
              </w:tabs>
              <w:overflowPunct/>
              <w:autoSpaceDE/>
              <w:autoSpaceDN/>
              <w:adjustRightInd/>
              <w:spacing w:before="0"/>
              <w:jc w:val="center"/>
              <w:textAlignment w:val="auto"/>
              <w:rPr>
                <w:rFonts w:eastAsia="Times New Roman"/>
                <w:b/>
                <w:color w:val="000000"/>
                <w:sz w:val="20"/>
                <w:lang w:val="en-CA" w:eastAsia="de-DE"/>
              </w:rPr>
            </w:pPr>
            <w:r w:rsidRPr="00F409D8">
              <w:rPr>
                <w:rFonts w:eastAsiaTheme="minorEastAsia"/>
                <w:b/>
                <w:bCs/>
                <w:color w:val="000000" w:themeColor="text1"/>
                <w:kern w:val="24"/>
                <w:sz w:val="20"/>
                <w:lang w:val="en-CA"/>
              </w:rPr>
              <w:sym w:font="Symbol" w:char="F07E"/>
            </w:r>
            <w:r w:rsidRPr="00F409D8">
              <w:rPr>
                <w:rFonts w:eastAsiaTheme="minorEastAsia"/>
                <w:b/>
                <w:bCs/>
                <w:color w:val="000000" w:themeColor="text1"/>
                <w:kern w:val="24"/>
                <w:sz w:val="20"/>
                <w:lang w:val="en-CA"/>
              </w:rPr>
              <w:t xml:space="preserve"> 39%</w:t>
            </w:r>
          </w:p>
        </w:tc>
      </w:tr>
    </w:tbl>
    <w:p w14:paraId="3446F383" w14:textId="77777777" w:rsidR="00BC4603" w:rsidRPr="00F41B80" w:rsidRDefault="00BC4603" w:rsidP="00D13748">
      <w:pPr>
        <w:rPr>
          <w:lang w:val="en-CA"/>
        </w:rPr>
      </w:pPr>
    </w:p>
    <w:p w14:paraId="0DCB0833" w14:textId="149714DE" w:rsidR="00D13748" w:rsidRPr="00F41B80" w:rsidRDefault="00D13748" w:rsidP="00D13748">
      <w:pPr>
        <w:rPr>
          <w:lang w:val="en-CA"/>
        </w:rPr>
      </w:pPr>
      <w:r w:rsidRPr="00F41B80">
        <w:rPr>
          <w:lang w:val="en-CA"/>
        </w:rPr>
        <w:t xml:space="preserve">It can be </w:t>
      </w:r>
      <w:r w:rsidR="00D5061E">
        <w:rPr>
          <w:lang w:val="en-CA"/>
        </w:rPr>
        <w:t>observed</w:t>
      </w:r>
      <w:r w:rsidR="00D5061E" w:rsidRPr="00F41B80">
        <w:rPr>
          <w:lang w:val="en-CA"/>
        </w:rPr>
        <w:t xml:space="preserve"> </w:t>
      </w:r>
      <w:r w:rsidRPr="00F41B80">
        <w:rPr>
          <w:lang w:val="en-CA"/>
        </w:rPr>
        <w:t xml:space="preserve">that at the next higher </w:t>
      </w:r>
      <w:r w:rsidR="00044961">
        <w:rPr>
          <w:lang w:val="en-CA"/>
        </w:rPr>
        <w:t xml:space="preserve">bit </w:t>
      </w:r>
      <w:r w:rsidRPr="00F41B80">
        <w:rPr>
          <w:lang w:val="en-CA"/>
        </w:rPr>
        <w:t xml:space="preserve">rate, the HM anchor was </w:t>
      </w:r>
      <w:r w:rsidRPr="00F41B80">
        <w:rPr>
          <w:i/>
          <w:lang w:val="en-CA"/>
        </w:rPr>
        <w:t>never better</w:t>
      </w:r>
      <w:r w:rsidRPr="00F41B80">
        <w:rPr>
          <w:lang w:val="en-CA"/>
        </w:rPr>
        <w:t xml:space="preserve"> than a best</w:t>
      </w:r>
      <w:r w:rsidR="001B305A">
        <w:rPr>
          <w:lang w:val="en-CA"/>
        </w:rPr>
        <w:t>-</w:t>
      </w:r>
      <w:r w:rsidRPr="00F41B80">
        <w:rPr>
          <w:lang w:val="en-CA"/>
        </w:rPr>
        <w:t xml:space="preserve">performing proposal at a lower </w:t>
      </w:r>
      <w:r w:rsidR="00044961">
        <w:rPr>
          <w:lang w:val="en-CA"/>
        </w:rPr>
        <w:t xml:space="preserve">bit </w:t>
      </w:r>
      <w:r w:rsidRPr="00F41B80">
        <w:rPr>
          <w:lang w:val="en-CA"/>
        </w:rPr>
        <w:t>rate, across all categories and test cases. From this, together with the previous table, the conclusion can be drawn that</w:t>
      </w:r>
      <w:r w:rsidR="00044961">
        <w:rPr>
          <w:lang w:val="en-CA"/>
        </w:rPr>
        <w:t>,</w:t>
      </w:r>
      <w:r w:rsidRPr="00F41B80">
        <w:rPr>
          <w:lang w:val="en-CA"/>
        </w:rPr>
        <w:t xml:space="preserve"> over a wide range of </w:t>
      </w:r>
      <w:r w:rsidR="00044961">
        <w:rPr>
          <w:lang w:val="en-CA"/>
        </w:rPr>
        <w:t xml:space="preserve">bit </w:t>
      </w:r>
      <w:r w:rsidRPr="00F41B80">
        <w:rPr>
          <w:lang w:val="en-CA"/>
        </w:rPr>
        <w:t>rates</w:t>
      </w:r>
      <w:r w:rsidR="00044961">
        <w:rPr>
          <w:lang w:val="en-CA"/>
        </w:rPr>
        <w:t>,</w:t>
      </w:r>
      <w:r w:rsidRPr="00F41B80">
        <w:rPr>
          <w:lang w:val="en-CA"/>
        </w:rPr>
        <w:t xml:space="preserve"> technology exists that clearly saves approximately 40% rate compared to HM with </w:t>
      </w:r>
      <w:r w:rsidRPr="00F41B80">
        <w:rPr>
          <w:i/>
          <w:lang w:val="en-CA"/>
        </w:rPr>
        <w:t>at least equal quality</w:t>
      </w:r>
      <w:r w:rsidRPr="00F41B80">
        <w:rPr>
          <w:lang w:val="en-CA"/>
        </w:rPr>
        <w:t xml:space="preserve">, where approximately one third of all test cases was even judged better. By tendency, the number of test cases where a proposal at </w:t>
      </w:r>
      <w:r w:rsidR="00D5061E">
        <w:rPr>
          <w:lang w:val="en-CA"/>
        </w:rPr>
        <w:t xml:space="preserve">a </w:t>
      </w:r>
      <w:r w:rsidRPr="00F41B80">
        <w:rPr>
          <w:lang w:val="en-CA"/>
        </w:rPr>
        <w:t xml:space="preserve">lower </w:t>
      </w:r>
      <w:r w:rsidR="00044961">
        <w:rPr>
          <w:lang w:val="en-CA"/>
        </w:rPr>
        <w:t xml:space="preserve">bit </w:t>
      </w:r>
      <w:r w:rsidRPr="00F41B80">
        <w:rPr>
          <w:lang w:val="en-CA"/>
        </w:rPr>
        <w:t xml:space="preserve">rate is better than </w:t>
      </w:r>
      <w:r w:rsidR="00D5061E">
        <w:rPr>
          <w:lang w:val="en-CA"/>
        </w:rPr>
        <w:t xml:space="preserve">the </w:t>
      </w:r>
      <w:r w:rsidRPr="00F41B80">
        <w:rPr>
          <w:lang w:val="en-CA"/>
        </w:rPr>
        <w:t xml:space="preserve">HM at </w:t>
      </w:r>
      <w:r w:rsidR="00D5061E">
        <w:rPr>
          <w:lang w:val="en-CA"/>
        </w:rPr>
        <w:t xml:space="preserve">a </w:t>
      </w:r>
      <w:r w:rsidRPr="00F41B80">
        <w:rPr>
          <w:lang w:val="en-CA"/>
        </w:rPr>
        <w:t xml:space="preserve">higher </w:t>
      </w:r>
      <w:r w:rsidR="00044961">
        <w:rPr>
          <w:lang w:val="en-CA"/>
        </w:rPr>
        <w:t xml:space="preserve">bit </w:t>
      </w:r>
      <w:r w:rsidRPr="00F41B80">
        <w:rPr>
          <w:lang w:val="en-CA"/>
        </w:rPr>
        <w:t xml:space="preserve">rate increases towards lower </w:t>
      </w:r>
      <w:r w:rsidR="00044961">
        <w:rPr>
          <w:lang w:val="en-CA"/>
        </w:rPr>
        <w:t xml:space="preserve">bit </w:t>
      </w:r>
      <w:r w:rsidRPr="00F41B80">
        <w:rPr>
          <w:lang w:val="en-CA"/>
        </w:rPr>
        <w:t xml:space="preserve">rates; this is again due to the fact that for some test cases </w:t>
      </w:r>
      <w:r w:rsidR="00D5061E">
        <w:rPr>
          <w:lang w:val="en-CA"/>
        </w:rPr>
        <w:t xml:space="preserve">the </w:t>
      </w:r>
      <w:r w:rsidRPr="00F41B80">
        <w:rPr>
          <w:lang w:val="en-CA"/>
        </w:rPr>
        <w:t xml:space="preserve">HM already comes close to transparent quality at the highest </w:t>
      </w:r>
      <w:r w:rsidR="00044961">
        <w:rPr>
          <w:lang w:val="en-CA"/>
        </w:rPr>
        <w:t xml:space="preserve">bit </w:t>
      </w:r>
      <w:r w:rsidRPr="00F41B80">
        <w:rPr>
          <w:lang w:val="en-CA"/>
        </w:rPr>
        <w:t>rates.</w:t>
      </w:r>
    </w:p>
    <w:p w14:paraId="294FEE9C" w14:textId="342CAB10" w:rsidR="00E7778C" w:rsidRPr="00F41B80" w:rsidRDefault="00D13748" w:rsidP="008A7828">
      <w:pPr>
        <w:rPr>
          <w:lang w:val="en-CA"/>
        </w:rPr>
      </w:pPr>
      <w:r w:rsidRPr="00F41B80">
        <w:rPr>
          <w:lang w:val="en-CA"/>
        </w:rPr>
        <w:t xml:space="preserve">It is further interesting to see that when comparing results over two steps of </w:t>
      </w:r>
      <w:r w:rsidR="00044961">
        <w:rPr>
          <w:lang w:val="en-CA"/>
        </w:rPr>
        <w:t xml:space="preserve">bit </w:t>
      </w:r>
      <w:r w:rsidRPr="00F41B80">
        <w:rPr>
          <w:lang w:val="en-CA"/>
        </w:rPr>
        <w:t xml:space="preserve">rate (R1 vs R3, R2 vs R4), in particular in </w:t>
      </w:r>
      <w:r w:rsidR="00D5061E">
        <w:rPr>
          <w:lang w:val="en-CA"/>
        </w:rPr>
        <w:t xml:space="preserve">the </w:t>
      </w:r>
      <w:r w:rsidRPr="00F41B80">
        <w:rPr>
          <w:lang w:val="en-CA"/>
        </w:rPr>
        <w:t>SDR-UHD subcategory</w:t>
      </w:r>
      <w:r w:rsidR="00D5061E">
        <w:rPr>
          <w:lang w:val="en-CA"/>
        </w:rPr>
        <w:t>,</w:t>
      </w:r>
      <w:r w:rsidRPr="00F41B80">
        <w:rPr>
          <w:lang w:val="en-CA"/>
        </w:rPr>
        <w:t xml:space="preserve"> there is no test case where </w:t>
      </w:r>
      <w:r w:rsidR="00D5061E">
        <w:rPr>
          <w:lang w:val="en-CA"/>
        </w:rPr>
        <w:t xml:space="preserve">the </w:t>
      </w:r>
      <w:r w:rsidRPr="00F41B80">
        <w:rPr>
          <w:lang w:val="en-CA"/>
        </w:rPr>
        <w:t xml:space="preserve">HM performs better. From this, it can be concluded that technology exists for this specific category which provides equal or better quality with approximately </w:t>
      </w:r>
      <w:proofErr w:type="gramStart"/>
      <w:r w:rsidRPr="00F41B80">
        <w:rPr>
          <w:lang w:val="en-CA"/>
        </w:rPr>
        <w:t xml:space="preserve">65% </w:t>
      </w:r>
      <w:r w:rsidR="00044961">
        <w:rPr>
          <w:lang w:val="en-CA"/>
        </w:rPr>
        <w:t>bit</w:t>
      </w:r>
      <w:proofErr w:type="gramEnd"/>
      <w:r w:rsidR="00044961">
        <w:rPr>
          <w:lang w:val="en-CA"/>
        </w:rPr>
        <w:t xml:space="preserve"> </w:t>
      </w:r>
      <w:r w:rsidRPr="00F41B80">
        <w:rPr>
          <w:lang w:val="en-CA"/>
        </w:rPr>
        <w:t xml:space="preserve">rate reduction. A similar tendency can be observed for the HDR-HLG subcategory (which also comes with UHD resolution), where at least </w:t>
      </w:r>
      <w:r w:rsidR="00D5061E">
        <w:rPr>
          <w:lang w:val="en-CA"/>
        </w:rPr>
        <w:t xml:space="preserve">the </w:t>
      </w:r>
      <w:r w:rsidRPr="00F41B80">
        <w:rPr>
          <w:lang w:val="en-CA"/>
        </w:rPr>
        <w:t>HM at R3 is never better than a best</w:t>
      </w:r>
      <w:r w:rsidR="001B305A">
        <w:rPr>
          <w:lang w:val="en-CA"/>
        </w:rPr>
        <w:t>-</w:t>
      </w:r>
      <w:r w:rsidRPr="00F41B80">
        <w:rPr>
          <w:lang w:val="en-CA"/>
        </w:rPr>
        <w:t>performing proposal at R1. This is remarkable, as the need for higher compression is particularly relevant for ultra</w:t>
      </w:r>
      <w:r w:rsidR="00F41B80" w:rsidRPr="00F41B80">
        <w:rPr>
          <w:lang w:val="en-CA"/>
        </w:rPr>
        <w:t>-</w:t>
      </w:r>
      <w:r w:rsidRPr="00F41B80">
        <w:rPr>
          <w:lang w:val="en-CA"/>
        </w:rPr>
        <w:t>high</w:t>
      </w:r>
      <w:r w:rsidR="00F41B80" w:rsidRPr="00F41B80">
        <w:rPr>
          <w:lang w:val="en-CA"/>
        </w:rPr>
        <w:t>-</w:t>
      </w:r>
      <w:r w:rsidRPr="00F41B80">
        <w:rPr>
          <w:lang w:val="en-CA"/>
        </w:rPr>
        <w:t>resolution video.</w:t>
      </w:r>
    </w:p>
    <w:p w14:paraId="14C8960B" w14:textId="77777777" w:rsidR="00BD4B5F" w:rsidRPr="00F41B80" w:rsidRDefault="00BD4B5F" w:rsidP="00BD4B5F">
      <w:pPr>
        <w:pStyle w:val="Heading1"/>
        <w:rPr>
          <w:lang w:val="en-CA"/>
        </w:rPr>
      </w:pPr>
      <w:r w:rsidRPr="00F41B80">
        <w:rPr>
          <w:lang w:val="en-CA"/>
        </w:rPr>
        <w:t>Conclusions</w:t>
      </w:r>
    </w:p>
    <w:p w14:paraId="4F701874" w14:textId="77791A15" w:rsidR="00D45B5B" w:rsidRPr="00F41B80" w:rsidRDefault="00D45B5B" w:rsidP="00D45B5B">
      <w:pPr>
        <w:spacing w:before="120"/>
        <w:jc w:val="both"/>
        <w:rPr>
          <w:lang w:val="en-CA" w:eastAsia="zh-TW"/>
        </w:rPr>
      </w:pPr>
      <w:r w:rsidRPr="00F41B80">
        <w:rPr>
          <w:lang w:val="en-CA" w:eastAsia="zh-TW"/>
        </w:rPr>
        <w:t xml:space="preserve">The subjective test results indicate that a clear quality improvement has been achieved by </w:t>
      </w:r>
      <w:r w:rsidR="00897BD8" w:rsidRPr="00F41B80">
        <w:rPr>
          <w:lang w:val="en-CA" w:eastAsia="zh-TW"/>
        </w:rPr>
        <w:t>the majority of proposals</w:t>
      </w:r>
      <w:r w:rsidRPr="00F41B80">
        <w:rPr>
          <w:lang w:val="en-CA" w:eastAsia="zh-TW"/>
        </w:rPr>
        <w:t xml:space="preserve">, as compared to the quality of the </w:t>
      </w:r>
      <w:r w:rsidR="00897BD8" w:rsidRPr="00F41B80">
        <w:rPr>
          <w:lang w:val="en-CA" w:eastAsia="zh-TW"/>
        </w:rPr>
        <w:t xml:space="preserve">HM </w:t>
      </w:r>
      <w:r w:rsidRPr="00F41B80">
        <w:rPr>
          <w:lang w:val="en-CA" w:eastAsia="zh-TW"/>
        </w:rPr>
        <w:t xml:space="preserve">anchors, </w:t>
      </w:r>
      <w:r w:rsidR="00D13748" w:rsidRPr="00F41B80">
        <w:rPr>
          <w:lang w:val="en-CA" w:eastAsia="zh-TW"/>
        </w:rPr>
        <w:t xml:space="preserve">and </w:t>
      </w:r>
      <w:r w:rsidR="00897BD8" w:rsidRPr="00F41B80">
        <w:rPr>
          <w:lang w:val="en-CA" w:eastAsia="zh-TW"/>
        </w:rPr>
        <w:t xml:space="preserve">for some </w:t>
      </w:r>
      <w:r w:rsidR="00D13748" w:rsidRPr="00F41B80">
        <w:rPr>
          <w:lang w:val="en-CA" w:eastAsia="zh-TW"/>
        </w:rPr>
        <w:t>best</w:t>
      </w:r>
      <w:r w:rsidR="001B305A">
        <w:rPr>
          <w:lang w:val="en-CA" w:eastAsia="zh-TW"/>
        </w:rPr>
        <w:t>-</w:t>
      </w:r>
      <w:r w:rsidR="00D13748" w:rsidRPr="00F41B80">
        <w:rPr>
          <w:lang w:val="en-CA" w:eastAsia="zh-TW"/>
        </w:rPr>
        <w:t xml:space="preserve">performing </w:t>
      </w:r>
      <w:r w:rsidR="00897BD8" w:rsidRPr="00F41B80">
        <w:rPr>
          <w:lang w:val="en-CA" w:eastAsia="zh-TW"/>
        </w:rPr>
        <w:t xml:space="preserve">proposals </w:t>
      </w:r>
      <w:r w:rsidR="00D13748" w:rsidRPr="00F41B80">
        <w:rPr>
          <w:lang w:val="en-CA" w:eastAsia="zh-TW"/>
        </w:rPr>
        <w:t xml:space="preserve">still a significant quality improvement can be found </w:t>
      </w:r>
      <w:r w:rsidR="00897BD8" w:rsidRPr="00F41B80">
        <w:rPr>
          <w:lang w:val="en-CA" w:eastAsia="zh-TW"/>
        </w:rPr>
        <w:t xml:space="preserve">in comparison to </w:t>
      </w:r>
      <w:r w:rsidR="00A71D14">
        <w:rPr>
          <w:lang w:val="en-CA" w:eastAsia="zh-TW"/>
        </w:rPr>
        <w:t xml:space="preserve">the </w:t>
      </w:r>
      <w:r w:rsidR="00897BD8" w:rsidRPr="00F41B80">
        <w:rPr>
          <w:lang w:val="en-CA" w:eastAsia="zh-TW"/>
        </w:rPr>
        <w:t xml:space="preserve">JEM anchors. </w:t>
      </w:r>
      <w:r w:rsidR="0041189C">
        <w:rPr>
          <w:lang w:val="en-CA" w:eastAsia="zh-TW"/>
        </w:rPr>
        <w:t xml:space="preserve">Furthermore, it was not possible to identify a “clear winner”, </w:t>
      </w:r>
      <w:r w:rsidR="002015F6">
        <w:rPr>
          <w:lang w:val="en-CA" w:eastAsia="zh-TW"/>
        </w:rPr>
        <w:t>although</w:t>
      </w:r>
      <w:r w:rsidR="0041189C">
        <w:rPr>
          <w:lang w:val="en-CA" w:eastAsia="zh-TW"/>
        </w:rPr>
        <w:t xml:space="preserve"> some of the best</w:t>
      </w:r>
      <w:r w:rsidR="00166E22">
        <w:rPr>
          <w:lang w:val="en-CA" w:eastAsia="zh-TW"/>
        </w:rPr>
        <w:t>-</w:t>
      </w:r>
      <w:r w:rsidR="0041189C">
        <w:rPr>
          <w:lang w:val="en-CA" w:eastAsia="zh-TW"/>
        </w:rPr>
        <w:t>performing proposals used very similar sets of coding tools with different degree</w:t>
      </w:r>
      <w:r w:rsidR="00166E22">
        <w:rPr>
          <w:lang w:val="en-CA" w:eastAsia="zh-TW"/>
        </w:rPr>
        <w:t>s and different techniques</w:t>
      </w:r>
      <w:r w:rsidR="0041189C">
        <w:rPr>
          <w:lang w:val="en-CA" w:eastAsia="zh-TW"/>
        </w:rPr>
        <w:t xml:space="preserve"> of </w:t>
      </w:r>
      <w:r w:rsidR="002015F6">
        <w:rPr>
          <w:lang w:val="en-CA" w:eastAsia="zh-TW"/>
        </w:rPr>
        <w:t xml:space="preserve">encoder </w:t>
      </w:r>
      <w:r w:rsidR="0041189C">
        <w:rPr>
          <w:lang w:val="en-CA" w:eastAsia="zh-TW"/>
        </w:rPr>
        <w:t>optimization</w:t>
      </w:r>
      <w:r w:rsidR="002015F6">
        <w:rPr>
          <w:lang w:val="en-CA" w:eastAsia="zh-TW"/>
        </w:rPr>
        <w:t xml:space="preserve"> (and encoding optimization is outside the anticipated scope of standardization). </w:t>
      </w:r>
      <w:r w:rsidR="00897BD8" w:rsidRPr="00F41B80">
        <w:rPr>
          <w:lang w:val="en-CA" w:eastAsia="zh-TW"/>
        </w:rPr>
        <w:t xml:space="preserve">This similarly applies to all test categories (SDR, HDR and 360°), as well as </w:t>
      </w:r>
      <w:r w:rsidRPr="00F41B80">
        <w:rPr>
          <w:lang w:val="en-CA" w:eastAsia="zh-TW"/>
        </w:rPr>
        <w:t xml:space="preserve">both constraint </w:t>
      </w:r>
      <w:r w:rsidR="00065127">
        <w:rPr>
          <w:lang w:val="en-CA" w:eastAsia="zh-TW"/>
        </w:rPr>
        <w:t xml:space="preserve">set </w:t>
      </w:r>
      <w:r w:rsidRPr="00F41B80">
        <w:rPr>
          <w:lang w:val="en-CA" w:eastAsia="zh-TW"/>
        </w:rPr>
        <w:t xml:space="preserve">conditions (Random Access and Low Delay). For a considerable number of test points, the subjective quality of </w:t>
      </w:r>
      <w:r w:rsidR="00A71D14">
        <w:rPr>
          <w:lang w:val="en-CA" w:eastAsia="zh-TW"/>
        </w:rPr>
        <w:t>a</w:t>
      </w:r>
      <w:r w:rsidR="00A71D14" w:rsidRPr="00F41B80">
        <w:rPr>
          <w:lang w:val="en-CA" w:eastAsia="zh-TW"/>
        </w:rPr>
        <w:t xml:space="preserve"> </w:t>
      </w:r>
      <w:r w:rsidRPr="00F41B80">
        <w:rPr>
          <w:lang w:val="en-CA" w:eastAsia="zh-TW"/>
        </w:rPr>
        <w:t>proposal encoding was as good, for the best</w:t>
      </w:r>
      <w:r w:rsidR="001B305A">
        <w:rPr>
          <w:lang w:val="en-CA" w:eastAsia="zh-TW"/>
        </w:rPr>
        <w:t>-</w:t>
      </w:r>
      <w:r w:rsidRPr="00F41B80">
        <w:rPr>
          <w:lang w:val="en-CA" w:eastAsia="zh-TW"/>
        </w:rPr>
        <w:t xml:space="preserve">performing proposals, as the quality of the anchors with roughly double the bit rate. </w:t>
      </w:r>
      <w:r w:rsidR="00897BD8" w:rsidRPr="00F41B80">
        <w:rPr>
          <w:lang w:val="en-CA" w:eastAsia="zh-TW"/>
        </w:rPr>
        <w:t xml:space="preserve">Objective (PSNR based) bit rate savings compared to HM anchors were also reported as more than 40% compared to </w:t>
      </w:r>
      <w:r w:rsidR="00A71D14">
        <w:rPr>
          <w:lang w:val="en-CA" w:eastAsia="zh-TW"/>
        </w:rPr>
        <w:t xml:space="preserve">the HEVC </w:t>
      </w:r>
      <w:r w:rsidR="00897BD8" w:rsidRPr="00F41B80">
        <w:rPr>
          <w:lang w:val="en-CA" w:eastAsia="zh-TW"/>
        </w:rPr>
        <w:t>HM</w:t>
      </w:r>
      <w:r w:rsidR="00A71D14" w:rsidRPr="00A71D14">
        <w:rPr>
          <w:lang w:val="en-CA" w:eastAsia="zh-TW"/>
        </w:rPr>
        <w:t xml:space="preserve"> </w:t>
      </w:r>
      <w:r w:rsidR="00A71D14">
        <w:rPr>
          <w:lang w:val="en-CA" w:eastAsia="zh-TW"/>
        </w:rPr>
        <w:t xml:space="preserve">anchors </w:t>
      </w:r>
      <w:r w:rsidR="00A71D14" w:rsidRPr="00F41B80">
        <w:rPr>
          <w:lang w:val="en-CA" w:eastAsia="zh-TW"/>
        </w:rPr>
        <w:t>for some proposals</w:t>
      </w:r>
      <w:r w:rsidR="00897BD8" w:rsidRPr="00F41B80">
        <w:rPr>
          <w:lang w:val="en-CA" w:eastAsia="zh-TW"/>
        </w:rPr>
        <w:t>, and 10</w:t>
      </w:r>
      <w:r w:rsidR="00A71D14">
        <w:rPr>
          <w:lang w:val="en-CA" w:eastAsia="zh-TW"/>
        </w:rPr>
        <w:t>–</w:t>
      </w:r>
      <w:r w:rsidR="00897BD8" w:rsidRPr="00F41B80">
        <w:rPr>
          <w:lang w:val="en-CA" w:eastAsia="zh-TW"/>
        </w:rPr>
        <w:t xml:space="preserve">15% compared to </w:t>
      </w:r>
      <w:r w:rsidR="00A71D14">
        <w:rPr>
          <w:lang w:val="en-CA" w:eastAsia="zh-TW"/>
        </w:rPr>
        <w:t xml:space="preserve">the </w:t>
      </w:r>
      <w:r w:rsidR="00897BD8" w:rsidRPr="00F41B80">
        <w:rPr>
          <w:lang w:val="en-CA" w:eastAsia="zh-TW"/>
        </w:rPr>
        <w:t xml:space="preserve">JEM anchors. </w:t>
      </w:r>
      <w:r w:rsidRPr="00F41B80">
        <w:rPr>
          <w:lang w:val="en-CA" w:eastAsia="zh-TW"/>
        </w:rPr>
        <w:t>Even when considering the fact that some proposals certainly used more advanced encoder optimization than the anchors</w:t>
      </w:r>
      <w:r w:rsidR="00897BD8" w:rsidRPr="00F41B80">
        <w:rPr>
          <w:lang w:val="en-CA" w:eastAsia="zh-TW"/>
        </w:rPr>
        <w:t xml:space="preserve"> (and also some needed significantly higher encoder and decoder run time</w:t>
      </w:r>
      <w:r w:rsidR="00A71D14">
        <w:rPr>
          <w:lang w:val="en-CA" w:eastAsia="zh-TW"/>
        </w:rPr>
        <w:t>s</w:t>
      </w:r>
      <w:r w:rsidR="00897BD8" w:rsidRPr="00F41B80">
        <w:rPr>
          <w:lang w:val="en-CA" w:eastAsia="zh-TW"/>
        </w:rPr>
        <w:t>)</w:t>
      </w:r>
      <w:r w:rsidRPr="00F41B80">
        <w:rPr>
          <w:lang w:val="en-CA" w:eastAsia="zh-TW"/>
        </w:rPr>
        <w:t xml:space="preserve">, a substantial gain can be identified for </w:t>
      </w:r>
      <w:r w:rsidR="00A71D14">
        <w:rPr>
          <w:lang w:val="en-CA" w:eastAsia="zh-TW"/>
        </w:rPr>
        <w:t>the</w:t>
      </w:r>
      <w:r w:rsidRPr="00F41B80">
        <w:rPr>
          <w:lang w:val="en-CA" w:eastAsia="zh-TW"/>
        </w:rPr>
        <w:t xml:space="preserve"> prospective starting point of the new generation of video coding standard to be developed in the </w:t>
      </w:r>
      <w:r w:rsidR="00897BD8" w:rsidRPr="00F41B80">
        <w:rPr>
          <w:lang w:val="en-CA" w:eastAsia="zh-TW"/>
        </w:rPr>
        <w:t>VVC</w:t>
      </w:r>
      <w:r w:rsidRPr="00F41B80">
        <w:rPr>
          <w:lang w:val="en-CA" w:eastAsia="zh-TW"/>
        </w:rPr>
        <w:t xml:space="preserve"> initiative.</w:t>
      </w:r>
      <w:r w:rsidR="00D13748" w:rsidRPr="00F41B80">
        <w:rPr>
          <w:lang w:val="en-CA" w:eastAsia="zh-TW"/>
        </w:rPr>
        <w:t xml:space="preserve"> The analysis in sec</w:t>
      </w:r>
      <w:r w:rsidR="00044961">
        <w:rPr>
          <w:lang w:val="en-CA" w:eastAsia="zh-TW"/>
        </w:rPr>
        <w:t>tion</w:t>
      </w:r>
      <w:r w:rsidR="00D13748" w:rsidRPr="00F41B80">
        <w:rPr>
          <w:lang w:val="en-CA" w:eastAsia="zh-TW"/>
        </w:rPr>
        <w:t xml:space="preserve"> </w:t>
      </w:r>
      <w:r w:rsidR="00D13748" w:rsidRPr="00F41B80">
        <w:rPr>
          <w:lang w:val="en-CA" w:eastAsia="zh-TW"/>
        </w:rPr>
        <w:fldChar w:fldCharType="begin"/>
      </w:r>
      <w:r w:rsidR="00D13748" w:rsidRPr="00F41B80">
        <w:rPr>
          <w:lang w:val="en-CA" w:eastAsia="zh-TW"/>
        </w:rPr>
        <w:instrText xml:space="preserve"> REF _Ref513205976 \r \h </w:instrText>
      </w:r>
      <w:r w:rsidR="00D13748" w:rsidRPr="00F41B80">
        <w:rPr>
          <w:lang w:val="en-CA" w:eastAsia="zh-TW"/>
        </w:rPr>
      </w:r>
      <w:r w:rsidR="00D13748" w:rsidRPr="00F41B80">
        <w:rPr>
          <w:lang w:val="en-CA" w:eastAsia="zh-TW"/>
        </w:rPr>
        <w:fldChar w:fldCharType="separate"/>
      </w:r>
      <w:r w:rsidR="00FC3670">
        <w:rPr>
          <w:lang w:val="en-CA" w:eastAsia="zh-TW"/>
        </w:rPr>
        <w:t>6.2.3</w:t>
      </w:r>
      <w:r w:rsidR="00D13748" w:rsidRPr="00F41B80">
        <w:rPr>
          <w:lang w:val="en-CA" w:eastAsia="zh-TW"/>
        </w:rPr>
        <w:fldChar w:fldCharType="end"/>
      </w:r>
      <w:r w:rsidR="00D13748" w:rsidRPr="00F41B80">
        <w:rPr>
          <w:lang w:val="en-CA" w:eastAsia="zh-TW"/>
        </w:rPr>
        <w:t xml:space="preserve"> shows that with 40% </w:t>
      </w:r>
      <w:r w:rsidR="006F2C27">
        <w:rPr>
          <w:lang w:val="en-CA" w:eastAsia="zh-TW"/>
        </w:rPr>
        <w:t xml:space="preserve">bit </w:t>
      </w:r>
      <w:r w:rsidR="00D13748" w:rsidRPr="00F41B80">
        <w:rPr>
          <w:lang w:val="en-CA" w:eastAsia="zh-TW"/>
        </w:rPr>
        <w:t>rate saving</w:t>
      </w:r>
      <w:r w:rsidR="00A71D14">
        <w:rPr>
          <w:lang w:val="en-CA" w:eastAsia="zh-TW"/>
        </w:rPr>
        <w:t>s,</w:t>
      </w:r>
      <w:r w:rsidR="00D13748" w:rsidRPr="00F41B80">
        <w:rPr>
          <w:lang w:val="en-CA" w:eastAsia="zh-TW"/>
        </w:rPr>
        <w:t xml:space="preserve"> proposals were already </w:t>
      </w:r>
      <w:r w:rsidR="00D13748" w:rsidRPr="00F41B80">
        <w:rPr>
          <w:i/>
          <w:lang w:val="en-CA" w:eastAsia="zh-TW"/>
        </w:rPr>
        <w:t>equal or better</w:t>
      </w:r>
      <w:r w:rsidR="00D13748" w:rsidRPr="00F41B80">
        <w:rPr>
          <w:lang w:val="en-CA" w:eastAsia="zh-TW"/>
        </w:rPr>
        <w:t xml:space="preserve"> in terms of subjective quality compared to </w:t>
      </w:r>
      <w:r w:rsidR="00A71D14">
        <w:rPr>
          <w:lang w:val="en-CA" w:eastAsia="zh-TW"/>
        </w:rPr>
        <w:t xml:space="preserve">the HEVC </w:t>
      </w:r>
      <w:r w:rsidR="00D13748" w:rsidRPr="00F41B80">
        <w:rPr>
          <w:lang w:val="en-CA" w:eastAsia="zh-TW"/>
        </w:rPr>
        <w:t>HM anchors, and for the SDR UHD test cases</w:t>
      </w:r>
      <w:r w:rsidR="00A71D14">
        <w:rPr>
          <w:lang w:val="en-CA" w:eastAsia="zh-TW"/>
        </w:rPr>
        <w:t>,</w:t>
      </w:r>
      <w:r w:rsidR="00D13748" w:rsidRPr="00F41B80">
        <w:rPr>
          <w:lang w:val="en-CA" w:eastAsia="zh-TW"/>
        </w:rPr>
        <w:t xml:space="preserve"> already 65% </w:t>
      </w:r>
      <w:r w:rsidR="006F2C27">
        <w:rPr>
          <w:lang w:val="en-CA" w:eastAsia="zh-TW"/>
        </w:rPr>
        <w:t xml:space="preserve">bit </w:t>
      </w:r>
      <w:r w:rsidR="00D13748" w:rsidRPr="00F41B80">
        <w:rPr>
          <w:lang w:val="en-CA" w:eastAsia="zh-TW"/>
        </w:rPr>
        <w:t>rate saving</w:t>
      </w:r>
      <w:r w:rsidR="00A71D14">
        <w:rPr>
          <w:lang w:val="en-CA" w:eastAsia="zh-TW"/>
        </w:rPr>
        <w:t>s</w:t>
      </w:r>
      <w:r w:rsidR="00D13748" w:rsidRPr="00F41B80">
        <w:rPr>
          <w:lang w:val="en-CA" w:eastAsia="zh-TW"/>
        </w:rPr>
        <w:t xml:space="preserve"> have been achieved </w:t>
      </w:r>
      <w:r w:rsidR="00A71D14">
        <w:rPr>
          <w:lang w:val="en-CA" w:eastAsia="zh-TW"/>
        </w:rPr>
        <w:t xml:space="preserve">relative </w:t>
      </w:r>
      <w:r w:rsidR="00A71D14" w:rsidRPr="00F41B80">
        <w:rPr>
          <w:lang w:val="en-CA" w:eastAsia="zh-TW"/>
        </w:rPr>
        <w:t xml:space="preserve">to </w:t>
      </w:r>
      <w:r w:rsidR="00A71D14">
        <w:rPr>
          <w:lang w:val="en-CA" w:eastAsia="zh-TW"/>
        </w:rPr>
        <w:t xml:space="preserve">the HEVC </w:t>
      </w:r>
      <w:r w:rsidR="00A71D14" w:rsidRPr="00F41B80">
        <w:rPr>
          <w:lang w:val="en-CA" w:eastAsia="zh-TW"/>
        </w:rPr>
        <w:t xml:space="preserve">HM anchors </w:t>
      </w:r>
      <w:r w:rsidR="00D13748" w:rsidRPr="00F41B80">
        <w:rPr>
          <w:lang w:val="en-CA" w:eastAsia="zh-TW"/>
        </w:rPr>
        <w:t>with at least equal quality.</w:t>
      </w:r>
    </w:p>
    <w:p w14:paraId="76AD06D0" w14:textId="791E3624" w:rsidR="00D13748" w:rsidRPr="00F41B80" w:rsidRDefault="00D45B5B" w:rsidP="00D45B5B">
      <w:pPr>
        <w:spacing w:before="120"/>
        <w:jc w:val="both"/>
        <w:rPr>
          <w:lang w:val="en-CA" w:eastAsia="zh-TW"/>
        </w:rPr>
      </w:pPr>
      <w:r w:rsidRPr="00F41B80">
        <w:rPr>
          <w:lang w:val="en-CA" w:eastAsia="zh-TW"/>
        </w:rPr>
        <w:t xml:space="preserve">The assessment of the proposed technology, as performed at the </w:t>
      </w:r>
      <w:r w:rsidR="00897BD8" w:rsidRPr="00F41B80">
        <w:rPr>
          <w:lang w:val="en-CA" w:eastAsia="zh-TW"/>
        </w:rPr>
        <w:t>tenth</w:t>
      </w:r>
      <w:r w:rsidRPr="00F41B80">
        <w:rPr>
          <w:lang w:val="en-CA" w:eastAsia="zh-TW"/>
        </w:rPr>
        <w:t xml:space="preserve"> </w:t>
      </w:r>
      <w:r w:rsidR="00897BD8" w:rsidRPr="00F41B80">
        <w:rPr>
          <w:lang w:val="en-CA" w:eastAsia="zh-TW"/>
        </w:rPr>
        <w:t>JVET</w:t>
      </w:r>
      <w:r w:rsidRPr="00F41B80">
        <w:rPr>
          <w:lang w:val="en-CA" w:eastAsia="zh-TW"/>
        </w:rPr>
        <w:t xml:space="preserve"> meeting held in </w:t>
      </w:r>
      <w:r w:rsidR="00D13748" w:rsidRPr="00F41B80">
        <w:rPr>
          <w:lang w:val="en-CA" w:eastAsia="zh-TW"/>
        </w:rPr>
        <w:t>San Diego</w:t>
      </w:r>
      <w:r w:rsidRPr="00F41B80">
        <w:rPr>
          <w:lang w:val="en-CA" w:eastAsia="zh-TW"/>
        </w:rPr>
        <w:t xml:space="preserve">, </w:t>
      </w:r>
      <w:r w:rsidR="00897BD8" w:rsidRPr="00F41B80">
        <w:rPr>
          <w:lang w:val="en-CA" w:eastAsia="zh-TW"/>
        </w:rPr>
        <w:t>US</w:t>
      </w:r>
      <w:r w:rsidRPr="00F41B80">
        <w:rPr>
          <w:lang w:val="en-CA" w:eastAsia="zh-TW"/>
        </w:rPr>
        <w:t xml:space="preserve">, between </w:t>
      </w:r>
      <w:r w:rsidR="00897BD8" w:rsidRPr="00F41B80">
        <w:rPr>
          <w:lang w:val="en-CA" w:eastAsia="zh-TW"/>
        </w:rPr>
        <w:t>10</w:t>
      </w:r>
      <w:r w:rsidRPr="00F41B80">
        <w:rPr>
          <w:lang w:val="en-CA" w:eastAsia="zh-TW"/>
        </w:rPr>
        <w:t xml:space="preserve"> and </w:t>
      </w:r>
      <w:r w:rsidR="00897BD8" w:rsidRPr="00F41B80">
        <w:rPr>
          <w:lang w:val="en-CA" w:eastAsia="zh-TW"/>
        </w:rPr>
        <w:t>20</w:t>
      </w:r>
      <w:r w:rsidRPr="00F41B80">
        <w:rPr>
          <w:lang w:val="en-CA" w:eastAsia="zh-TW"/>
        </w:rPr>
        <w:t xml:space="preserve"> April 201</w:t>
      </w:r>
      <w:r w:rsidR="00897BD8" w:rsidRPr="00F41B80">
        <w:rPr>
          <w:lang w:val="en-CA" w:eastAsia="zh-TW"/>
        </w:rPr>
        <w:t>8</w:t>
      </w:r>
      <w:r w:rsidRPr="00F41B80">
        <w:rPr>
          <w:lang w:val="en-CA" w:eastAsia="zh-TW"/>
        </w:rPr>
        <w:t xml:space="preserve">, revealed that all proposed algorithms were based on the traditional hybrid coding approach combining motion-compensated prediction between video frames </w:t>
      </w:r>
      <w:r w:rsidR="00A71D14">
        <w:rPr>
          <w:lang w:val="en-CA" w:eastAsia="zh-TW"/>
        </w:rPr>
        <w:t xml:space="preserve">together </w:t>
      </w:r>
      <w:r w:rsidRPr="00F41B80">
        <w:rPr>
          <w:lang w:val="en-CA" w:eastAsia="zh-TW"/>
        </w:rPr>
        <w:t xml:space="preserve">with intra-picture prediction, closed-loop operation with in-loop filtering, 2D transformation of the spatial </w:t>
      </w:r>
      <w:r w:rsidRPr="00F41B80">
        <w:rPr>
          <w:lang w:val="en-CA" w:eastAsia="zh-TW"/>
        </w:rPr>
        <w:lastRenderedPageBreak/>
        <w:t xml:space="preserve">residual signals, and advanced adaptive entropy coding. </w:t>
      </w:r>
      <w:r w:rsidR="00897BD8" w:rsidRPr="00F41B80">
        <w:rPr>
          <w:lang w:val="en-CA" w:eastAsia="zh-TW"/>
        </w:rPr>
        <w:t xml:space="preserve">The results also indicate that the coding tools that provide benefit for SDR </w:t>
      </w:r>
      <w:r w:rsidR="001458B6">
        <w:rPr>
          <w:lang w:val="en-CA" w:eastAsia="zh-TW"/>
        </w:rPr>
        <w:t xml:space="preserve">video </w:t>
      </w:r>
      <w:r w:rsidR="00897BD8" w:rsidRPr="00F41B80">
        <w:rPr>
          <w:lang w:val="en-CA" w:eastAsia="zh-TW"/>
        </w:rPr>
        <w:t xml:space="preserve">provide additional benefit for the HDR and 360° categories, such that a high degree of versatility </w:t>
      </w:r>
      <w:r w:rsidR="001458B6">
        <w:rPr>
          <w:lang w:val="en-CA" w:eastAsia="zh-TW"/>
        </w:rPr>
        <w:t>is</w:t>
      </w:r>
      <w:r w:rsidR="00897BD8" w:rsidRPr="00F41B80">
        <w:rPr>
          <w:lang w:val="en-CA" w:eastAsia="zh-TW"/>
        </w:rPr>
        <w:t xml:space="preserve"> achievable by using </w:t>
      </w:r>
      <w:r w:rsidR="001458B6">
        <w:rPr>
          <w:lang w:val="en-CA" w:eastAsia="zh-TW"/>
        </w:rPr>
        <w:t xml:space="preserve">an </w:t>
      </w:r>
      <w:r w:rsidR="00897BD8" w:rsidRPr="00F41B80">
        <w:rPr>
          <w:lang w:val="en-CA" w:eastAsia="zh-TW"/>
        </w:rPr>
        <w:t xml:space="preserve">identical core coding architecture for different application cases. One common element used in many proposals was </w:t>
      </w:r>
      <w:r w:rsidR="00D7413F" w:rsidRPr="00F41B80">
        <w:rPr>
          <w:lang w:val="en-CA" w:eastAsia="zh-TW"/>
        </w:rPr>
        <w:t xml:space="preserve">the use of </w:t>
      </w:r>
      <w:r w:rsidR="00897BD8" w:rsidRPr="00F41B80">
        <w:rPr>
          <w:lang w:val="en-CA" w:eastAsia="zh-TW"/>
        </w:rPr>
        <w:t>more granular block partitioning known as a combination of quad</w:t>
      </w:r>
      <w:r w:rsidR="001458B6">
        <w:rPr>
          <w:lang w:val="en-CA" w:eastAsia="zh-TW"/>
        </w:rPr>
        <w:t>-</w:t>
      </w:r>
      <w:r w:rsidR="00897BD8" w:rsidRPr="00F41B80">
        <w:rPr>
          <w:lang w:val="en-CA" w:eastAsia="zh-TW"/>
        </w:rPr>
        <w:t xml:space="preserve">tree (QT), binary tree (BT), and ternary tree (TT). </w:t>
      </w:r>
      <w:r w:rsidRPr="00F41B80">
        <w:rPr>
          <w:lang w:val="en-CA" w:eastAsia="zh-TW"/>
        </w:rPr>
        <w:t xml:space="preserve">As an initial step toward moving forward into collaborative work, a </w:t>
      </w:r>
      <w:r w:rsidR="00897BD8" w:rsidRPr="00F41B80">
        <w:rPr>
          <w:lang w:val="en-CA" w:eastAsia="zh-TW"/>
        </w:rPr>
        <w:t xml:space="preserve">first draft of VVC </w:t>
      </w:r>
      <w:r w:rsidR="00D13748" w:rsidRPr="00F41B80">
        <w:rPr>
          <w:lang w:val="en-CA" w:eastAsia="zh-TW"/>
        </w:rPr>
        <w:fldChar w:fldCharType="begin"/>
      </w:r>
      <w:r w:rsidR="00D13748" w:rsidRPr="00F41B80">
        <w:rPr>
          <w:lang w:val="en-CA" w:eastAsia="zh-TW"/>
        </w:rPr>
        <w:instrText xml:space="preserve"> REF _Ref513207997 \r \h </w:instrText>
      </w:r>
      <w:r w:rsidR="00D13748" w:rsidRPr="00F41B80">
        <w:rPr>
          <w:lang w:val="en-CA" w:eastAsia="zh-TW"/>
        </w:rPr>
      </w:r>
      <w:r w:rsidR="00D13748" w:rsidRPr="00F41B80">
        <w:rPr>
          <w:lang w:val="en-CA" w:eastAsia="zh-TW"/>
        </w:rPr>
        <w:fldChar w:fldCharType="separate"/>
      </w:r>
      <w:r w:rsidR="00FC3670">
        <w:rPr>
          <w:lang w:val="en-CA" w:eastAsia="zh-TW"/>
        </w:rPr>
        <w:t>[12]</w:t>
      </w:r>
      <w:r w:rsidR="00D13748" w:rsidRPr="00F41B80">
        <w:rPr>
          <w:lang w:val="en-CA" w:eastAsia="zh-TW"/>
        </w:rPr>
        <w:fldChar w:fldCharType="end"/>
      </w:r>
      <w:r w:rsidR="00897BD8" w:rsidRPr="00F41B80">
        <w:rPr>
          <w:lang w:val="en-CA" w:eastAsia="zh-TW"/>
        </w:rPr>
        <w:t xml:space="preserve"> and a </w:t>
      </w:r>
      <w:r w:rsidR="00D7413F" w:rsidRPr="00F41B80">
        <w:rPr>
          <w:lang w:val="en-CA" w:eastAsia="zh-TW"/>
        </w:rPr>
        <w:t xml:space="preserve">corresponding VVC </w:t>
      </w:r>
      <w:r w:rsidR="00897BD8" w:rsidRPr="00F41B80">
        <w:rPr>
          <w:lang w:val="en-CA" w:eastAsia="zh-TW"/>
        </w:rPr>
        <w:t xml:space="preserve">test model (VTM) </w:t>
      </w:r>
      <w:r w:rsidR="00D13748" w:rsidRPr="00F41B80">
        <w:rPr>
          <w:lang w:val="en-CA" w:eastAsia="zh-TW"/>
        </w:rPr>
        <w:fldChar w:fldCharType="begin"/>
      </w:r>
      <w:r w:rsidR="00D13748" w:rsidRPr="00F41B80">
        <w:rPr>
          <w:lang w:val="en-CA" w:eastAsia="zh-TW"/>
        </w:rPr>
        <w:instrText xml:space="preserve"> REF _Ref513208011 \r \h </w:instrText>
      </w:r>
      <w:r w:rsidR="00D13748" w:rsidRPr="00F41B80">
        <w:rPr>
          <w:lang w:val="en-CA" w:eastAsia="zh-TW"/>
        </w:rPr>
      </w:r>
      <w:r w:rsidR="00D13748" w:rsidRPr="00F41B80">
        <w:rPr>
          <w:lang w:val="en-CA" w:eastAsia="zh-TW"/>
        </w:rPr>
        <w:fldChar w:fldCharType="separate"/>
      </w:r>
      <w:r w:rsidR="00FC3670">
        <w:rPr>
          <w:lang w:val="en-CA" w:eastAsia="zh-TW"/>
        </w:rPr>
        <w:t>[13]</w:t>
      </w:r>
      <w:r w:rsidR="00D13748" w:rsidRPr="00F41B80">
        <w:rPr>
          <w:lang w:val="en-CA" w:eastAsia="zh-TW"/>
        </w:rPr>
        <w:fldChar w:fldCharType="end"/>
      </w:r>
      <w:r w:rsidR="00D13748" w:rsidRPr="00F41B80">
        <w:rPr>
          <w:lang w:val="en-CA" w:eastAsia="zh-TW"/>
        </w:rPr>
        <w:t xml:space="preserve"> </w:t>
      </w:r>
      <w:r w:rsidR="00897BD8" w:rsidRPr="00F41B80">
        <w:rPr>
          <w:lang w:val="en-CA" w:eastAsia="zh-TW"/>
        </w:rPr>
        <w:t>were defined</w:t>
      </w:r>
      <w:r w:rsidRPr="00F41B80">
        <w:rPr>
          <w:lang w:val="en-CA" w:eastAsia="zh-TW"/>
        </w:rPr>
        <w:t xml:space="preserve">, </w:t>
      </w:r>
      <w:r w:rsidR="00897BD8" w:rsidRPr="00F41B80">
        <w:rPr>
          <w:lang w:val="en-CA" w:eastAsia="zh-TW"/>
        </w:rPr>
        <w:t xml:space="preserve">starting from a </w:t>
      </w:r>
      <w:r w:rsidR="00F41B80" w:rsidRPr="00F41B80">
        <w:rPr>
          <w:lang w:val="en-CA" w:eastAsia="zh-TW"/>
        </w:rPr>
        <w:t>subset</w:t>
      </w:r>
      <w:r w:rsidR="00897BD8" w:rsidRPr="00F41B80">
        <w:rPr>
          <w:lang w:val="en-CA" w:eastAsia="zh-TW"/>
        </w:rPr>
        <w:t xml:space="preserve"> of HEVC</w:t>
      </w:r>
      <w:r w:rsidR="00F41B80" w:rsidRPr="00F41B80">
        <w:rPr>
          <w:lang w:val="en-CA" w:eastAsia="zh-TW"/>
        </w:rPr>
        <w:t xml:space="preserve"> technical elements</w:t>
      </w:r>
      <w:r w:rsidR="00897BD8" w:rsidRPr="00F41B80">
        <w:rPr>
          <w:lang w:val="en-CA" w:eastAsia="zh-TW"/>
        </w:rPr>
        <w:t xml:space="preserve">, where HEVC’s cascaded-QT approach </w:t>
      </w:r>
      <w:r w:rsidR="00F41B80" w:rsidRPr="00F41B80">
        <w:rPr>
          <w:lang w:val="en-CA" w:eastAsia="zh-TW"/>
        </w:rPr>
        <w:t>was</w:t>
      </w:r>
      <w:r w:rsidR="00897BD8" w:rsidRPr="00F41B80">
        <w:rPr>
          <w:lang w:val="en-CA" w:eastAsia="zh-TW"/>
        </w:rPr>
        <w:t xml:space="preserve"> replaced by the aforementioned QT/BT/TT scheme</w:t>
      </w:r>
      <w:r w:rsidR="00F41B80" w:rsidRPr="00F41B80">
        <w:rPr>
          <w:lang w:val="en-CA" w:eastAsia="zh-TW"/>
        </w:rPr>
        <w:t xml:space="preserve"> and aspects of HEVC that seemed potentially unnecessary were omitted</w:t>
      </w:r>
      <w:r w:rsidR="00897BD8" w:rsidRPr="00F41B80">
        <w:rPr>
          <w:lang w:val="en-CA" w:eastAsia="zh-TW"/>
        </w:rPr>
        <w:t xml:space="preserve">. </w:t>
      </w:r>
      <w:r w:rsidRPr="00F41B80">
        <w:rPr>
          <w:lang w:val="en-CA" w:eastAsia="zh-TW"/>
        </w:rPr>
        <w:t xml:space="preserve">The </w:t>
      </w:r>
      <w:r w:rsidR="00897BD8" w:rsidRPr="00F41B80">
        <w:rPr>
          <w:lang w:val="en-CA" w:eastAsia="zh-TW"/>
        </w:rPr>
        <w:t>VTM</w:t>
      </w:r>
      <w:r w:rsidRPr="00F41B80">
        <w:rPr>
          <w:lang w:val="en-CA" w:eastAsia="zh-TW"/>
        </w:rPr>
        <w:t xml:space="preserve"> is the basis of a software implementation, which will enable more rigorous assessment of </w:t>
      </w:r>
      <w:r w:rsidR="00897BD8" w:rsidRPr="00F41B80">
        <w:rPr>
          <w:lang w:val="en-CA" w:eastAsia="zh-TW"/>
        </w:rPr>
        <w:t>other</w:t>
      </w:r>
      <w:r w:rsidRPr="00F41B80">
        <w:rPr>
          <w:lang w:val="en-CA" w:eastAsia="zh-TW"/>
        </w:rPr>
        <w:t xml:space="preserve"> </w:t>
      </w:r>
      <w:r w:rsidR="00897BD8" w:rsidRPr="00F41B80">
        <w:rPr>
          <w:lang w:val="en-CA" w:eastAsia="zh-TW"/>
        </w:rPr>
        <w:t xml:space="preserve">building blocks and </w:t>
      </w:r>
      <w:r w:rsidRPr="00F41B80">
        <w:rPr>
          <w:lang w:val="en-CA" w:eastAsia="zh-TW"/>
        </w:rPr>
        <w:t xml:space="preserve">coding tools </w:t>
      </w:r>
      <w:r w:rsidR="00897BD8" w:rsidRPr="00F41B80">
        <w:rPr>
          <w:lang w:val="en-CA" w:eastAsia="zh-TW"/>
        </w:rPr>
        <w:t>by starting a process of Core Experiments</w:t>
      </w:r>
      <w:r w:rsidR="001458B6">
        <w:rPr>
          <w:lang w:val="en-CA" w:eastAsia="zh-TW"/>
        </w:rPr>
        <w:t xml:space="preserve"> for development of the VVC standard</w:t>
      </w:r>
      <w:r w:rsidR="00897BD8" w:rsidRPr="00F41B80">
        <w:rPr>
          <w:lang w:val="en-CA" w:eastAsia="zh-TW"/>
        </w:rPr>
        <w:t>.</w:t>
      </w:r>
    </w:p>
    <w:p w14:paraId="7D96143A" w14:textId="416DC05F" w:rsidR="00D45B5B" w:rsidRPr="00F41B80" w:rsidRDefault="00D45B5B" w:rsidP="00D45B5B">
      <w:pPr>
        <w:spacing w:before="120"/>
        <w:jc w:val="both"/>
        <w:rPr>
          <w:lang w:val="en-CA" w:eastAsia="zh-TW"/>
        </w:rPr>
      </w:pPr>
      <w:r w:rsidRPr="00F41B80">
        <w:rPr>
          <w:lang w:val="en-CA" w:eastAsia="zh-TW"/>
        </w:rPr>
        <w:t xml:space="preserve">The </w:t>
      </w:r>
      <w:r w:rsidR="00897BD8" w:rsidRPr="00F41B80">
        <w:rPr>
          <w:lang w:val="en-CA" w:eastAsia="zh-TW"/>
        </w:rPr>
        <w:t xml:space="preserve">very good results submitted </w:t>
      </w:r>
      <w:r w:rsidR="00F41B80" w:rsidRPr="00F41B80">
        <w:rPr>
          <w:lang w:val="en-CA" w:eastAsia="zh-TW"/>
        </w:rPr>
        <w:t xml:space="preserve">in response </w:t>
      </w:r>
      <w:r w:rsidR="00897BD8" w:rsidRPr="00F41B80">
        <w:rPr>
          <w:lang w:val="en-CA" w:eastAsia="zh-TW"/>
        </w:rPr>
        <w:t xml:space="preserve">to the CfP indicate that it should be </w:t>
      </w:r>
      <w:r w:rsidR="00893B88">
        <w:rPr>
          <w:lang w:val="en-CA" w:eastAsia="zh-TW"/>
        </w:rPr>
        <w:t>feasible</w:t>
      </w:r>
      <w:r w:rsidR="00893B88" w:rsidRPr="00F41B80">
        <w:rPr>
          <w:lang w:val="en-CA" w:eastAsia="zh-TW"/>
        </w:rPr>
        <w:t xml:space="preserve"> </w:t>
      </w:r>
      <w:r w:rsidR="00897BD8" w:rsidRPr="00F41B80">
        <w:rPr>
          <w:lang w:val="en-CA" w:eastAsia="zh-TW"/>
        </w:rPr>
        <w:t>to reach or even outperform the goal of VVC</w:t>
      </w:r>
      <w:r w:rsidR="00EF5DF6">
        <w:rPr>
          <w:lang w:val="en-CA" w:eastAsia="zh-TW"/>
        </w:rPr>
        <w:t xml:space="preserve"> to</w:t>
      </w:r>
      <w:r w:rsidR="00897BD8" w:rsidRPr="00F41B80">
        <w:rPr>
          <w:lang w:val="en-CA" w:eastAsia="zh-TW"/>
        </w:rPr>
        <w:t xml:space="preserve"> provid</w:t>
      </w:r>
      <w:r w:rsidR="00EF5DF6">
        <w:rPr>
          <w:lang w:val="en-CA" w:eastAsia="zh-TW"/>
        </w:rPr>
        <w:t>e the</w:t>
      </w:r>
      <w:r w:rsidR="00897BD8" w:rsidRPr="00F41B80">
        <w:rPr>
          <w:lang w:val="en-CA" w:eastAsia="zh-TW"/>
        </w:rPr>
        <w:t xml:space="preserve"> same video quality as HEVC with </w:t>
      </w:r>
      <w:r w:rsidR="00F41B80" w:rsidRPr="00F41B80">
        <w:rPr>
          <w:lang w:val="en-CA" w:eastAsia="zh-TW"/>
        </w:rPr>
        <w:t xml:space="preserve">substantially lower </w:t>
      </w:r>
      <w:r w:rsidR="00897BD8" w:rsidRPr="00F41B80">
        <w:rPr>
          <w:lang w:val="en-CA" w:eastAsia="zh-TW"/>
        </w:rPr>
        <w:t xml:space="preserve">bit rate </w:t>
      </w:r>
      <w:r w:rsidR="00F41B80" w:rsidRPr="00F41B80">
        <w:rPr>
          <w:lang w:val="en-CA" w:eastAsia="zh-TW"/>
        </w:rPr>
        <w:t xml:space="preserve">(e.g., half the bit rate), </w:t>
      </w:r>
      <w:r w:rsidR="00EF5DF6">
        <w:rPr>
          <w:lang w:val="en-CA" w:eastAsia="zh-TW"/>
        </w:rPr>
        <w:t xml:space="preserve">and to achieve this goal </w:t>
      </w:r>
      <w:r w:rsidR="00897BD8" w:rsidRPr="00F41B80">
        <w:rPr>
          <w:lang w:val="en-CA" w:eastAsia="zh-TW"/>
        </w:rPr>
        <w:t xml:space="preserve">by the targeted date </w:t>
      </w:r>
      <w:r w:rsidR="001458B6">
        <w:rPr>
          <w:lang w:val="en-CA" w:eastAsia="zh-TW"/>
        </w:rPr>
        <w:t>of 2020 for</w:t>
      </w:r>
      <w:r w:rsidR="00EF5DF6" w:rsidRPr="00F41B80">
        <w:rPr>
          <w:lang w:val="en-CA" w:eastAsia="zh-TW"/>
        </w:rPr>
        <w:t xml:space="preserve"> </w:t>
      </w:r>
      <w:r w:rsidR="00897BD8" w:rsidRPr="00F41B80">
        <w:rPr>
          <w:lang w:val="en-CA" w:eastAsia="zh-TW"/>
        </w:rPr>
        <w:t>completing</w:t>
      </w:r>
      <w:r w:rsidRPr="00F41B80">
        <w:rPr>
          <w:lang w:val="en-CA" w:eastAsia="zh-TW"/>
        </w:rPr>
        <w:t xml:space="preserve"> the first version of </w:t>
      </w:r>
      <w:r w:rsidR="00897BD8" w:rsidRPr="00F41B80">
        <w:rPr>
          <w:lang w:val="en-CA" w:eastAsia="zh-TW"/>
        </w:rPr>
        <w:t>VVC</w:t>
      </w:r>
      <w:r w:rsidRPr="00F41B80">
        <w:rPr>
          <w:lang w:val="en-CA" w:eastAsia="zh-TW"/>
        </w:rPr>
        <w:t>.</w:t>
      </w:r>
    </w:p>
    <w:p w14:paraId="58EF578B" w14:textId="61AEBBE0" w:rsidR="00277FE9" w:rsidRPr="00F41B80" w:rsidRDefault="00277FE9" w:rsidP="00277FE9">
      <w:pPr>
        <w:pStyle w:val="Heading1"/>
        <w:rPr>
          <w:lang w:val="en-CA"/>
        </w:rPr>
      </w:pPr>
      <w:r w:rsidRPr="00F41B80">
        <w:rPr>
          <w:lang w:val="en-CA"/>
        </w:rPr>
        <w:t>Acknowledgments</w:t>
      </w:r>
    </w:p>
    <w:p w14:paraId="419581A2" w14:textId="1E4C55F1" w:rsidR="00277FE9" w:rsidRPr="00F41B80" w:rsidRDefault="00EF5DF6" w:rsidP="00F409D8">
      <w:pPr>
        <w:rPr>
          <w:lang w:val="en-CA"/>
        </w:rPr>
      </w:pPr>
      <w:r>
        <w:rPr>
          <w:lang w:val="en-CA"/>
        </w:rPr>
        <w:t>Below</w:t>
      </w:r>
      <w:r w:rsidR="00277FE9" w:rsidRPr="00F41B80">
        <w:rPr>
          <w:lang w:val="en-CA"/>
        </w:rPr>
        <w:t xml:space="preserve"> are listed the </w:t>
      </w:r>
      <w:r>
        <w:rPr>
          <w:lang w:val="en-CA"/>
        </w:rPr>
        <w:t xml:space="preserve">organizations and </w:t>
      </w:r>
      <w:r w:rsidR="00277FE9" w:rsidRPr="00F41B80">
        <w:rPr>
          <w:lang w:val="en-CA"/>
        </w:rPr>
        <w:t>test managers that organized, managed and conducted the test</w:t>
      </w:r>
      <w:r>
        <w:rPr>
          <w:lang w:val="en-CA"/>
        </w:rPr>
        <w:t>s</w:t>
      </w:r>
      <w:r w:rsidR="00277FE9" w:rsidRPr="00F41B80">
        <w:rPr>
          <w:lang w:val="en-CA"/>
        </w:rPr>
        <w:t xml:space="preserve"> at each test laborator</w:t>
      </w:r>
      <w:r>
        <w:rPr>
          <w:lang w:val="en-CA"/>
        </w:rPr>
        <w:t>y</w:t>
      </w:r>
      <w:r w:rsidR="00277FE9" w:rsidRPr="00F41B80">
        <w:rPr>
          <w:lang w:val="en-CA"/>
        </w:rPr>
        <w:t>.</w:t>
      </w:r>
    </w:p>
    <w:p w14:paraId="5D5F932E" w14:textId="7189AFA0" w:rsidR="00277FE9" w:rsidRPr="00F41B80" w:rsidRDefault="00277FE9" w:rsidP="00F409D8">
      <w:pPr>
        <w:numPr>
          <w:ilvl w:val="0"/>
          <w:numId w:val="6"/>
        </w:numPr>
        <w:jc w:val="both"/>
        <w:rPr>
          <w:lang w:val="en-CA"/>
        </w:rPr>
      </w:pPr>
      <w:r w:rsidRPr="00F409D8">
        <w:rPr>
          <w:b/>
          <w:lang w:val="en-CA"/>
        </w:rPr>
        <w:t xml:space="preserve">SDR </w:t>
      </w:r>
      <w:r w:rsidR="003D3533">
        <w:rPr>
          <w:b/>
          <w:lang w:val="en-CA"/>
        </w:rPr>
        <w:t>t</w:t>
      </w:r>
      <w:r w:rsidRPr="00F409D8">
        <w:rPr>
          <w:b/>
          <w:lang w:val="en-CA"/>
        </w:rPr>
        <w:t>ests</w:t>
      </w:r>
    </w:p>
    <w:p w14:paraId="5DDA3DCB" w14:textId="7BEA7D9A" w:rsidR="00277FE9" w:rsidRDefault="00277FE9" w:rsidP="00F409D8">
      <w:pPr>
        <w:numPr>
          <w:ilvl w:val="1"/>
          <w:numId w:val="6"/>
        </w:numPr>
        <w:tabs>
          <w:tab w:val="clear" w:pos="360"/>
        </w:tabs>
        <w:jc w:val="both"/>
        <w:rPr>
          <w:lang w:val="en-CA"/>
        </w:rPr>
      </w:pPr>
      <w:r w:rsidRPr="00F41B80">
        <w:rPr>
          <w:lang w:val="en-CA"/>
        </w:rPr>
        <w:t xml:space="preserve">Queen Mary </w:t>
      </w:r>
      <w:r w:rsidR="00C22BC8" w:rsidRPr="00F41B80">
        <w:rPr>
          <w:lang w:val="en-CA"/>
        </w:rPr>
        <w:t xml:space="preserve">University of </w:t>
      </w:r>
      <w:r w:rsidRPr="00F41B80">
        <w:rPr>
          <w:lang w:val="en-CA"/>
        </w:rPr>
        <w:t>London</w:t>
      </w:r>
      <w:r w:rsidR="00C22BC8">
        <w:rPr>
          <w:lang w:val="en-CA"/>
        </w:rPr>
        <w:t xml:space="preserve"> (QMUL)</w:t>
      </w:r>
      <w:r w:rsidRPr="00F41B80">
        <w:rPr>
          <w:lang w:val="en-CA"/>
        </w:rPr>
        <w:t>: Fiona Rivera</w:t>
      </w:r>
    </w:p>
    <w:p w14:paraId="26FA710F" w14:textId="6DE18563" w:rsidR="00B729E6" w:rsidRPr="00F41B80" w:rsidRDefault="00B729E6" w:rsidP="00F409D8">
      <w:pPr>
        <w:numPr>
          <w:ilvl w:val="1"/>
          <w:numId w:val="6"/>
        </w:numPr>
        <w:tabs>
          <w:tab w:val="clear" w:pos="360"/>
        </w:tabs>
        <w:jc w:val="both"/>
        <w:rPr>
          <w:lang w:val="en-CA"/>
        </w:rPr>
      </w:pPr>
      <w:r>
        <w:rPr>
          <w:lang w:val="en-CA"/>
        </w:rPr>
        <w:t>BBC</w:t>
      </w:r>
      <w:r w:rsidR="001D2208">
        <w:rPr>
          <w:lang w:val="en-CA"/>
        </w:rPr>
        <w:t>:</w:t>
      </w:r>
      <w:r>
        <w:rPr>
          <w:lang w:val="en-CA"/>
        </w:rPr>
        <w:t xml:space="preserve"> Marta Mrak</w:t>
      </w:r>
    </w:p>
    <w:p w14:paraId="70D34D30" w14:textId="2F0178E3" w:rsidR="00277FE9" w:rsidRPr="00F41B80" w:rsidRDefault="00277FE9" w:rsidP="00F409D8">
      <w:pPr>
        <w:numPr>
          <w:ilvl w:val="1"/>
          <w:numId w:val="6"/>
        </w:numPr>
        <w:tabs>
          <w:tab w:val="clear" w:pos="360"/>
        </w:tabs>
        <w:jc w:val="both"/>
        <w:rPr>
          <w:lang w:val="en-CA"/>
        </w:rPr>
      </w:pPr>
      <w:r w:rsidRPr="00F41B80">
        <w:rPr>
          <w:lang w:val="en-CA"/>
        </w:rPr>
        <w:t xml:space="preserve">University of </w:t>
      </w:r>
      <w:r w:rsidR="00C22BC8">
        <w:rPr>
          <w:lang w:val="en-CA"/>
        </w:rPr>
        <w:t xml:space="preserve">the </w:t>
      </w:r>
      <w:r w:rsidRPr="00F41B80">
        <w:rPr>
          <w:lang w:val="en-CA"/>
        </w:rPr>
        <w:t>West of Scotland</w:t>
      </w:r>
      <w:r w:rsidR="00C22BC8">
        <w:rPr>
          <w:lang w:val="en-CA"/>
        </w:rPr>
        <w:t xml:space="preserve"> (UWS)</w:t>
      </w:r>
      <w:r w:rsidRPr="00F41B80">
        <w:rPr>
          <w:lang w:val="en-CA"/>
        </w:rPr>
        <w:t>: Stamos Katsigiannis</w:t>
      </w:r>
    </w:p>
    <w:p w14:paraId="5B5B7503" w14:textId="25EA73CC" w:rsidR="00343F4B" w:rsidRPr="00F41B80" w:rsidRDefault="00343F4B" w:rsidP="00F409D8">
      <w:pPr>
        <w:numPr>
          <w:ilvl w:val="1"/>
          <w:numId w:val="6"/>
        </w:numPr>
        <w:tabs>
          <w:tab w:val="clear" w:pos="360"/>
        </w:tabs>
        <w:jc w:val="both"/>
        <w:rPr>
          <w:lang w:val="en-CA"/>
        </w:rPr>
      </w:pPr>
      <w:r w:rsidRPr="00F41B80">
        <w:rPr>
          <w:lang w:val="en-CA"/>
        </w:rPr>
        <w:t xml:space="preserve">Centrum </w:t>
      </w:r>
      <w:proofErr w:type="spellStart"/>
      <w:r w:rsidRPr="00F41B80">
        <w:rPr>
          <w:lang w:val="en-CA"/>
        </w:rPr>
        <w:t>Wiskunde</w:t>
      </w:r>
      <w:proofErr w:type="spellEnd"/>
      <w:r w:rsidRPr="00F41B80">
        <w:rPr>
          <w:lang w:val="en-CA"/>
        </w:rPr>
        <w:t xml:space="preserve"> &amp; Informatica</w:t>
      </w:r>
      <w:r w:rsidR="00C22BC8">
        <w:rPr>
          <w:lang w:val="en-CA"/>
        </w:rPr>
        <w:t xml:space="preserve"> (CWI)</w:t>
      </w:r>
      <w:r w:rsidRPr="00F41B80">
        <w:rPr>
          <w:lang w:val="en-CA"/>
        </w:rPr>
        <w:t>: Pablo Cesar</w:t>
      </w:r>
    </w:p>
    <w:p w14:paraId="050DDB64" w14:textId="4A238C5A" w:rsidR="00343F4B" w:rsidRPr="00F41B80" w:rsidRDefault="00343F4B" w:rsidP="00F409D8">
      <w:pPr>
        <w:numPr>
          <w:ilvl w:val="0"/>
          <w:numId w:val="6"/>
        </w:numPr>
        <w:jc w:val="both"/>
        <w:rPr>
          <w:b/>
          <w:lang w:val="en-CA"/>
        </w:rPr>
      </w:pPr>
      <w:r w:rsidRPr="00F41B80">
        <w:rPr>
          <w:b/>
          <w:lang w:val="en-CA"/>
        </w:rPr>
        <w:t xml:space="preserve">HDR </w:t>
      </w:r>
      <w:r w:rsidR="003D3533">
        <w:rPr>
          <w:b/>
          <w:lang w:val="en-CA"/>
        </w:rPr>
        <w:t>t</w:t>
      </w:r>
      <w:r w:rsidRPr="00F41B80">
        <w:rPr>
          <w:b/>
          <w:lang w:val="en-CA"/>
        </w:rPr>
        <w:t>ests</w:t>
      </w:r>
    </w:p>
    <w:p w14:paraId="7FA6355C" w14:textId="7527D483" w:rsidR="00343F4B" w:rsidRPr="00F41B80" w:rsidRDefault="00343F4B" w:rsidP="00F409D8">
      <w:pPr>
        <w:numPr>
          <w:ilvl w:val="1"/>
          <w:numId w:val="6"/>
        </w:numPr>
        <w:tabs>
          <w:tab w:val="clear" w:pos="360"/>
        </w:tabs>
        <w:jc w:val="both"/>
        <w:rPr>
          <w:lang w:val="en-CA"/>
        </w:rPr>
      </w:pPr>
      <w:r w:rsidRPr="00F41B80">
        <w:rPr>
          <w:lang w:val="en-CA"/>
        </w:rPr>
        <w:t xml:space="preserve">CRIT: Roberto </w:t>
      </w:r>
      <w:proofErr w:type="spellStart"/>
      <w:r w:rsidRPr="00F41B80">
        <w:rPr>
          <w:lang w:val="en-CA"/>
        </w:rPr>
        <w:t>Iacoviello</w:t>
      </w:r>
      <w:proofErr w:type="spellEnd"/>
    </w:p>
    <w:p w14:paraId="265A06CE" w14:textId="7FC71E52" w:rsidR="00343F4B" w:rsidRPr="00F41B80" w:rsidRDefault="00343F4B" w:rsidP="00F409D8">
      <w:pPr>
        <w:numPr>
          <w:ilvl w:val="1"/>
          <w:numId w:val="6"/>
        </w:numPr>
        <w:tabs>
          <w:tab w:val="clear" w:pos="360"/>
        </w:tabs>
        <w:jc w:val="both"/>
        <w:rPr>
          <w:lang w:val="en-CA"/>
        </w:rPr>
      </w:pPr>
      <w:proofErr w:type="spellStart"/>
      <w:r w:rsidRPr="00F41B80">
        <w:rPr>
          <w:lang w:val="en-CA"/>
        </w:rPr>
        <w:t>S</w:t>
      </w:r>
      <w:r w:rsidR="00C05667">
        <w:rPr>
          <w:lang w:val="en-CA"/>
        </w:rPr>
        <w:t>isvel</w:t>
      </w:r>
      <w:proofErr w:type="spellEnd"/>
      <w:r w:rsidRPr="00F41B80">
        <w:rPr>
          <w:lang w:val="en-CA"/>
        </w:rPr>
        <w:t xml:space="preserve"> Technologies: Alessandra Mosca, Giovanni</w:t>
      </w:r>
      <w:r w:rsidR="00B729E6">
        <w:rPr>
          <w:lang w:val="en-CA"/>
        </w:rPr>
        <w:t xml:space="preserve"> Bal</w:t>
      </w:r>
      <w:r w:rsidR="006B00A7">
        <w:rPr>
          <w:lang w:val="en-CA"/>
        </w:rPr>
        <w:t>l</w:t>
      </w:r>
      <w:r w:rsidR="00B729E6">
        <w:rPr>
          <w:lang w:val="en-CA"/>
        </w:rPr>
        <w:t>occa</w:t>
      </w:r>
    </w:p>
    <w:p w14:paraId="06EAE975" w14:textId="20CE6827" w:rsidR="00343F4B" w:rsidRPr="00F41B80" w:rsidRDefault="00343F4B" w:rsidP="00F409D8">
      <w:pPr>
        <w:numPr>
          <w:ilvl w:val="1"/>
          <w:numId w:val="6"/>
        </w:numPr>
        <w:tabs>
          <w:tab w:val="clear" w:pos="360"/>
        </w:tabs>
        <w:jc w:val="both"/>
        <w:rPr>
          <w:lang w:val="en-CA"/>
        </w:rPr>
      </w:pPr>
      <w:r w:rsidRPr="00F41B80">
        <w:rPr>
          <w:lang w:val="en-CA"/>
        </w:rPr>
        <w:t xml:space="preserve">DBW: Marco </w:t>
      </w:r>
      <w:proofErr w:type="spellStart"/>
      <w:r w:rsidRPr="00F41B80">
        <w:rPr>
          <w:lang w:val="en-CA"/>
        </w:rPr>
        <w:t>Cossu</w:t>
      </w:r>
      <w:proofErr w:type="spellEnd"/>
    </w:p>
    <w:p w14:paraId="0EF32490" w14:textId="14E33DA2" w:rsidR="00343F4B" w:rsidRPr="00F41B80" w:rsidRDefault="003A4FF1" w:rsidP="00F409D8">
      <w:pPr>
        <w:numPr>
          <w:ilvl w:val="1"/>
          <w:numId w:val="6"/>
        </w:numPr>
        <w:tabs>
          <w:tab w:val="clear" w:pos="360"/>
        </w:tabs>
        <w:jc w:val="both"/>
        <w:rPr>
          <w:lang w:val="en-CA"/>
        </w:rPr>
      </w:pPr>
      <w:proofErr w:type="spellStart"/>
      <w:r w:rsidRPr="00F41B80">
        <w:rPr>
          <w:lang w:val="en-CA"/>
        </w:rPr>
        <w:t>EVATech</w:t>
      </w:r>
      <w:proofErr w:type="spellEnd"/>
      <w:r w:rsidR="00343F4B" w:rsidRPr="00F41B80">
        <w:rPr>
          <w:lang w:val="en-CA"/>
        </w:rPr>
        <w:t>: Vittorio Baroncini</w:t>
      </w:r>
    </w:p>
    <w:p w14:paraId="1F074686" w14:textId="2D315F63" w:rsidR="00343F4B" w:rsidRPr="00F41B80" w:rsidRDefault="00343F4B" w:rsidP="00F409D8">
      <w:pPr>
        <w:numPr>
          <w:ilvl w:val="0"/>
          <w:numId w:val="6"/>
        </w:numPr>
        <w:jc w:val="both"/>
        <w:rPr>
          <w:b/>
          <w:lang w:val="en-CA"/>
        </w:rPr>
      </w:pPr>
      <w:r w:rsidRPr="00F41B80">
        <w:rPr>
          <w:b/>
          <w:lang w:val="en-CA"/>
        </w:rPr>
        <w:t>360</w:t>
      </w:r>
      <w:r w:rsidR="003D3533">
        <w:rPr>
          <w:b/>
          <w:lang w:val="en-CA"/>
        </w:rPr>
        <w:t>° t</w:t>
      </w:r>
      <w:r w:rsidRPr="00F41B80">
        <w:rPr>
          <w:b/>
          <w:lang w:val="en-CA"/>
        </w:rPr>
        <w:t>ests</w:t>
      </w:r>
    </w:p>
    <w:p w14:paraId="75294237" w14:textId="0D68CBAD" w:rsidR="00343F4B" w:rsidRDefault="00343F4B" w:rsidP="00F409D8">
      <w:pPr>
        <w:numPr>
          <w:ilvl w:val="1"/>
          <w:numId w:val="6"/>
        </w:numPr>
        <w:tabs>
          <w:tab w:val="clear" w:pos="360"/>
        </w:tabs>
        <w:jc w:val="both"/>
        <w:rPr>
          <w:lang w:val="en-CA"/>
        </w:rPr>
      </w:pPr>
      <w:proofErr w:type="spellStart"/>
      <w:r w:rsidRPr="00F41B80">
        <w:rPr>
          <w:lang w:val="en-CA"/>
        </w:rPr>
        <w:t>Università</w:t>
      </w:r>
      <w:proofErr w:type="spellEnd"/>
      <w:r w:rsidRPr="00F41B80">
        <w:rPr>
          <w:lang w:val="en-CA"/>
        </w:rPr>
        <w:t xml:space="preserve"> di Padova: Simone Milani, Sebastiano Verde</w:t>
      </w:r>
    </w:p>
    <w:p w14:paraId="4730DF45" w14:textId="115876F1" w:rsidR="003A4FF1" w:rsidRPr="003A4FF1" w:rsidRDefault="003A4FF1">
      <w:pPr>
        <w:numPr>
          <w:ilvl w:val="1"/>
          <w:numId w:val="6"/>
        </w:numPr>
        <w:tabs>
          <w:tab w:val="clear" w:pos="360"/>
        </w:tabs>
        <w:jc w:val="both"/>
        <w:rPr>
          <w:lang w:val="en-CA"/>
        </w:rPr>
      </w:pPr>
      <w:proofErr w:type="spellStart"/>
      <w:r w:rsidRPr="00F41B80">
        <w:rPr>
          <w:lang w:val="en-CA"/>
        </w:rPr>
        <w:t>GBTech</w:t>
      </w:r>
      <w:proofErr w:type="spellEnd"/>
      <w:r w:rsidRPr="00F41B80">
        <w:rPr>
          <w:lang w:val="en-CA"/>
        </w:rPr>
        <w:t xml:space="preserve">: </w:t>
      </w:r>
      <w:r>
        <w:rPr>
          <w:lang w:val="en-CA"/>
        </w:rPr>
        <w:t>Giacomo</w:t>
      </w:r>
      <w:r w:rsidRPr="00F41B80">
        <w:rPr>
          <w:lang w:val="en-CA"/>
        </w:rPr>
        <w:t xml:space="preserve"> Baroncini</w:t>
      </w:r>
    </w:p>
    <w:p w14:paraId="26ED4EE9" w14:textId="7982D940" w:rsidR="00690259" w:rsidRDefault="00343F4B" w:rsidP="00D45B5B">
      <w:pPr>
        <w:spacing w:before="120"/>
        <w:jc w:val="both"/>
        <w:rPr>
          <w:lang w:val="en-CA" w:eastAsia="zh-TW"/>
        </w:rPr>
      </w:pPr>
      <w:r w:rsidRPr="00F41B80">
        <w:rPr>
          <w:lang w:val="en-CA" w:eastAsia="zh-TW"/>
        </w:rPr>
        <w:t xml:space="preserve">The analysis </w:t>
      </w:r>
      <w:r w:rsidR="001458B6">
        <w:rPr>
          <w:lang w:val="en-CA" w:eastAsia="zh-TW"/>
        </w:rPr>
        <w:t xml:space="preserve">described in sections </w:t>
      </w:r>
      <w:r w:rsidR="001458B6">
        <w:rPr>
          <w:lang w:val="en-CA" w:eastAsia="zh-TW"/>
        </w:rPr>
        <w:fldChar w:fldCharType="begin"/>
      </w:r>
      <w:r w:rsidR="001458B6">
        <w:rPr>
          <w:lang w:val="en-CA" w:eastAsia="zh-TW"/>
        </w:rPr>
        <w:instrText xml:space="preserve"> REF _Ref525314619 \r \h </w:instrText>
      </w:r>
      <w:r w:rsidR="001458B6">
        <w:rPr>
          <w:lang w:val="en-CA" w:eastAsia="zh-TW"/>
        </w:rPr>
      </w:r>
      <w:r w:rsidR="001458B6">
        <w:rPr>
          <w:lang w:val="en-CA" w:eastAsia="zh-TW"/>
        </w:rPr>
        <w:fldChar w:fldCharType="separate"/>
      </w:r>
      <w:r w:rsidR="001458B6">
        <w:rPr>
          <w:lang w:val="en-CA" w:eastAsia="zh-TW"/>
        </w:rPr>
        <w:t>6.2.2</w:t>
      </w:r>
      <w:r w:rsidR="001458B6">
        <w:rPr>
          <w:lang w:val="en-CA" w:eastAsia="zh-TW"/>
        </w:rPr>
        <w:fldChar w:fldCharType="end"/>
      </w:r>
      <w:r w:rsidR="001458B6">
        <w:rPr>
          <w:lang w:val="en-CA" w:eastAsia="zh-TW"/>
        </w:rPr>
        <w:t xml:space="preserve"> and </w:t>
      </w:r>
      <w:r w:rsidR="001458B6">
        <w:rPr>
          <w:lang w:val="en-CA" w:eastAsia="zh-TW"/>
        </w:rPr>
        <w:fldChar w:fldCharType="begin"/>
      </w:r>
      <w:r w:rsidR="001458B6">
        <w:rPr>
          <w:lang w:val="en-CA" w:eastAsia="zh-TW"/>
        </w:rPr>
        <w:instrText xml:space="preserve"> REF _Ref513205976 \r \h </w:instrText>
      </w:r>
      <w:r w:rsidR="001458B6">
        <w:rPr>
          <w:lang w:val="en-CA" w:eastAsia="zh-TW"/>
        </w:rPr>
      </w:r>
      <w:r w:rsidR="001458B6">
        <w:rPr>
          <w:lang w:val="en-CA" w:eastAsia="zh-TW"/>
        </w:rPr>
        <w:fldChar w:fldCharType="separate"/>
      </w:r>
      <w:r w:rsidR="001458B6">
        <w:rPr>
          <w:lang w:val="en-CA" w:eastAsia="zh-TW"/>
        </w:rPr>
        <w:t>6.2.3</w:t>
      </w:r>
      <w:r w:rsidR="001458B6">
        <w:rPr>
          <w:lang w:val="en-CA" w:eastAsia="zh-TW"/>
        </w:rPr>
        <w:fldChar w:fldCharType="end"/>
      </w:r>
      <w:r w:rsidRPr="00F41B80">
        <w:rPr>
          <w:lang w:val="en-CA" w:eastAsia="zh-TW"/>
        </w:rPr>
        <w:t xml:space="preserve"> was designed and performed by </w:t>
      </w:r>
      <w:r w:rsidR="00681340" w:rsidRPr="00F41B80">
        <w:rPr>
          <w:lang w:val="en-CA" w:eastAsia="zh-TW"/>
        </w:rPr>
        <w:t>Mathias Wien</w:t>
      </w:r>
      <w:r w:rsidR="0038122E">
        <w:rPr>
          <w:lang w:val="en-CA" w:eastAsia="zh-TW"/>
        </w:rPr>
        <w:t>.</w:t>
      </w:r>
    </w:p>
    <w:p w14:paraId="6675186B" w14:textId="275E847D" w:rsidR="00EF5DF6" w:rsidRPr="00F41B80" w:rsidRDefault="00EF5DF6" w:rsidP="00D45B5B">
      <w:pPr>
        <w:spacing w:before="120"/>
        <w:jc w:val="both"/>
        <w:rPr>
          <w:lang w:val="en-CA" w:eastAsia="zh-TW"/>
        </w:rPr>
      </w:pPr>
      <w:r>
        <w:rPr>
          <w:lang w:val="en-CA" w:eastAsia="zh-TW"/>
        </w:rPr>
        <w:t xml:space="preserve">Appreciation is also expressed to the </w:t>
      </w:r>
      <w:r w:rsidR="001458B6">
        <w:rPr>
          <w:lang w:val="en-CA" w:eastAsia="zh-TW"/>
        </w:rPr>
        <w:t xml:space="preserve">32 </w:t>
      </w:r>
      <w:r>
        <w:rPr>
          <w:lang w:val="en-CA" w:eastAsia="zh-TW"/>
        </w:rPr>
        <w:t xml:space="preserve">organizations </w:t>
      </w:r>
      <w:r w:rsidR="00AE7D58">
        <w:rPr>
          <w:lang w:val="en-CA" w:eastAsia="zh-TW"/>
        </w:rPr>
        <w:t>(</w:t>
      </w:r>
      <w:r>
        <w:rPr>
          <w:lang w:val="en-CA" w:eastAsia="zh-TW"/>
        </w:rPr>
        <w:t xml:space="preserve">and </w:t>
      </w:r>
      <w:r w:rsidR="001458B6">
        <w:rPr>
          <w:lang w:val="en-CA" w:eastAsia="zh-TW"/>
        </w:rPr>
        <w:t xml:space="preserve">the </w:t>
      </w:r>
      <w:r w:rsidR="00AE7D58">
        <w:rPr>
          <w:lang w:val="en-CA" w:eastAsia="zh-TW"/>
        </w:rPr>
        <w:t xml:space="preserve">contributing </w:t>
      </w:r>
      <w:r>
        <w:rPr>
          <w:lang w:val="en-CA" w:eastAsia="zh-TW"/>
        </w:rPr>
        <w:t xml:space="preserve">individuals </w:t>
      </w:r>
      <w:r w:rsidR="001458B6">
        <w:rPr>
          <w:lang w:val="en-CA" w:eastAsia="zh-TW"/>
        </w:rPr>
        <w:t>at those organizations</w:t>
      </w:r>
      <w:r w:rsidR="00AE7D58">
        <w:rPr>
          <w:lang w:val="en-CA" w:eastAsia="zh-TW"/>
        </w:rPr>
        <w:t>)</w:t>
      </w:r>
      <w:r w:rsidR="001458B6">
        <w:rPr>
          <w:lang w:val="en-CA" w:eastAsia="zh-TW"/>
        </w:rPr>
        <w:t xml:space="preserve"> </w:t>
      </w:r>
      <w:r>
        <w:rPr>
          <w:lang w:val="en-CA" w:eastAsia="zh-TW"/>
        </w:rPr>
        <w:t xml:space="preserve">that submitted </w:t>
      </w:r>
      <w:r w:rsidR="001458B6">
        <w:rPr>
          <w:lang w:val="en-CA" w:eastAsia="zh-TW"/>
        </w:rPr>
        <w:t xml:space="preserve">the </w:t>
      </w:r>
      <w:r>
        <w:rPr>
          <w:lang w:val="en-CA" w:eastAsia="zh-TW"/>
        </w:rPr>
        <w:t xml:space="preserve">proposals in response to the Call, as it is their efforts that </w:t>
      </w:r>
      <w:r w:rsidR="00AE7D58">
        <w:rPr>
          <w:lang w:val="en-CA" w:eastAsia="zh-TW"/>
        </w:rPr>
        <w:t xml:space="preserve">have </w:t>
      </w:r>
      <w:r>
        <w:rPr>
          <w:lang w:val="en-CA" w:eastAsia="zh-TW"/>
        </w:rPr>
        <w:t xml:space="preserve">resulted in the positive outcome of the Call and </w:t>
      </w:r>
      <w:r w:rsidR="00AE7D58">
        <w:rPr>
          <w:lang w:val="en-CA" w:eastAsia="zh-TW"/>
        </w:rPr>
        <w:t>their work that has</w:t>
      </w:r>
      <w:r>
        <w:rPr>
          <w:lang w:val="en-CA" w:eastAsia="zh-TW"/>
        </w:rPr>
        <w:t xml:space="preserve"> become the basis for the subsequent collaborative process to develop the upcoming </w:t>
      </w:r>
      <w:r w:rsidR="00AE7D58">
        <w:rPr>
          <w:lang w:val="en-CA" w:eastAsia="zh-TW"/>
        </w:rPr>
        <w:t>VVC</w:t>
      </w:r>
      <w:r>
        <w:rPr>
          <w:lang w:val="en-CA" w:eastAsia="zh-TW"/>
        </w:rPr>
        <w:t xml:space="preserve"> standard.</w:t>
      </w:r>
    </w:p>
    <w:p w14:paraId="6211F6C6" w14:textId="77777777" w:rsidR="00BD4B5F" w:rsidRPr="00F41B80" w:rsidRDefault="00BD4B5F" w:rsidP="00BD4B5F">
      <w:pPr>
        <w:pStyle w:val="Heading1"/>
        <w:rPr>
          <w:lang w:val="en-CA"/>
        </w:rPr>
      </w:pPr>
      <w:r w:rsidRPr="00F41B80">
        <w:rPr>
          <w:lang w:val="en-CA"/>
        </w:rPr>
        <w:t>References</w:t>
      </w:r>
    </w:p>
    <w:p w14:paraId="663500D7" w14:textId="354134CE" w:rsidR="00BD4B5F" w:rsidRPr="00F41B80" w:rsidRDefault="0066019D" w:rsidP="00F409D8">
      <w:pPr>
        <w:numPr>
          <w:ilvl w:val="0"/>
          <w:numId w:val="16"/>
        </w:numPr>
        <w:tabs>
          <w:tab w:val="clear" w:pos="360"/>
        </w:tabs>
        <w:rPr>
          <w:lang w:val="en-CA"/>
        </w:rPr>
      </w:pPr>
      <w:r>
        <w:rPr>
          <w:lang w:val="en-CA"/>
        </w:rPr>
        <w:t>“</w:t>
      </w:r>
      <w:bookmarkStart w:id="36" w:name="_Ref513208034"/>
      <w:r w:rsidR="00BD4B5F" w:rsidRPr="00F41B80">
        <w:rPr>
          <w:lang w:val="en-CA"/>
        </w:rPr>
        <w:t>Joint Call for Proposals on Video Compression with Capability beyond HEVC</w:t>
      </w:r>
      <w:r>
        <w:rPr>
          <w:lang w:val="en-CA"/>
        </w:rPr>
        <w:t>”</w:t>
      </w:r>
      <w:r w:rsidR="00BD4B5F" w:rsidRPr="00F41B80">
        <w:rPr>
          <w:lang w:val="en-CA"/>
        </w:rPr>
        <w:t xml:space="preserve">, </w:t>
      </w:r>
      <w:r w:rsidR="00D13748" w:rsidRPr="00F41B80">
        <w:rPr>
          <w:lang w:val="en-CA"/>
        </w:rPr>
        <w:t xml:space="preserve">Doc. </w:t>
      </w:r>
      <w:r w:rsidR="00BD4B5F" w:rsidRPr="00F41B80">
        <w:rPr>
          <w:lang w:val="en-CA"/>
        </w:rPr>
        <w:t>JVET-H1002, Macao, Oct. 2017</w:t>
      </w:r>
      <w:bookmarkEnd w:id="36"/>
    </w:p>
    <w:p w14:paraId="3B89EC70" w14:textId="40128331" w:rsidR="00D13748" w:rsidRPr="00F41B80" w:rsidRDefault="00D13748" w:rsidP="00F409D8">
      <w:pPr>
        <w:numPr>
          <w:ilvl w:val="0"/>
          <w:numId w:val="16"/>
        </w:numPr>
        <w:tabs>
          <w:tab w:val="clear" w:pos="360"/>
        </w:tabs>
        <w:rPr>
          <w:lang w:val="en-CA"/>
        </w:rPr>
      </w:pPr>
      <w:bookmarkStart w:id="37" w:name="_Ref490322581"/>
      <w:r w:rsidRPr="00F41B80">
        <w:rPr>
          <w:lang w:val="en-CA"/>
        </w:rPr>
        <w:t>G</w:t>
      </w:r>
      <w:r w:rsidR="0066019D">
        <w:rPr>
          <w:lang w:val="en-CA"/>
        </w:rPr>
        <w:t>.</w:t>
      </w:r>
      <w:r w:rsidRPr="00F41B80">
        <w:rPr>
          <w:lang w:val="en-CA"/>
        </w:rPr>
        <w:t xml:space="preserve"> </w:t>
      </w:r>
      <w:proofErr w:type="spellStart"/>
      <w:r w:rsidRPr="00F41B80">
        <w:rPr>
          <w:lang w:val="en-CA" w:eastAsia="zh-TW"/>
        </w:rPr>
        <w:t>Bj</w:t>
      </w:r>
      <w:r w:rsidR="0066019D" w:rsidRPr="0066019D">
        <w:rPr>
          <w:lang w:val="en-CA" w:eastAsia="zh-TW"/>
        </w:rPr>
        <w:t>ø</w:t>
      </w:r>
      <w:r w:rsidRPr="00F41B80">
        <w:rPr>
          <w:lang w:val="en-CA" w:eastAsia="zh-TW"/>
        </w:rPr>
        <w:t>ntegaard</w:t>
      </w:r>
      <w:proofErr w:type="spellEnd"/>
      <w:r w:rsidRPr="00F41B80">
        <w:rPr>
          <w:lang w:val="en-CA"/>
        </w:rPr>
        <w:t xml:space="preserve">, “Calculation of Average PSNR Differences between RD curves”, ITU-T SG16/Q6 VCEG 13th meeting, Austin, Texas, USA, April 2001, Doc. VCEG-M33 (available at </w:t>
      </w:r>
      <w:hyperlink r:id="rId68" w:history="1">
        <w:r w:rsidRPr="00F41B80">
          <w:rPr>
            <w:rStyle w:val="Hyperlink"/>
            <w:lang w:val="en-CA"/>
          </w:rPr>
          <w:t>http://wftp3.itu.int/av-arch/video-site/0104_Aus/</w:t>
        </w:r>
      </w:hyperlink>
      <w:r w:rsidRPr="00F41B80">
        <w:rPr>
          <w:lang w:val="en-CA"/>
        </w:rPr>
        <w:t>).</w:t>
      </w:r>
      <w:bookmarkEnd w:id="37"/>
    </w:p>
    <w:p w14:paraId="35404953" w14:textId="04A9D40A" w:rsidR="00D13748" w:rsidRPr="00F41B80" w:rsidRDefault="00D13748" w:rsidP="00F409D8">
      <w:pPr>
        <w:numPr>
          <w:ilvl w:val="0"/>
          <w:numId w:val="16"/>
        </w:numPr>
        <w:tabs>
          <w:tab w:val="clear" w:pos="360"/>
        </w:tabs>
        <w:rPr>
          <w:lang w:val="en-CA"/>
        </w:rPr>
      </w:pPr>
      <w:bookmarkStart w:id="38" w:name="_Ref490322583"/>
      <w:r w:rsidRPr="00F41B80">
        <w:rPr>
          <w:lang w:val="en-CA"/>
        </w:rPr>
        <w:lastRenderedPageBreak/>
        <w:t>G</w:t>
      </w:r>
      <w:r w:rsidR="0066019D">
        <w:rPr>
          <w:lang w:val="en-CA"/>
        </w:rPr>
        <w:t>.</w:t>
      </w:r>
      <w:r w:rsidRPr="00F41B80">
        <w:rPr>
          <w:lang w:val="en-CA"/>
        </w:rPr>
        <w:t xml:space="preserve"> </w:t>
      </w:r>
      <w:proofErr w:type="spellStart"/>
      <w:r w:rsidRPr="00F41B80">
        <w:rPr>
          <w:lang w:val="en-CA"/>
        </w:rPr>
        <w:t>Bj</w:t>
      </w:r>
      <w:r w:rsidR="0066019D" w:rsidRPr="0066019D">
        <w:rPr>
          <w:lang w:val="en-CA" w:eastAsia="zh-TW"/>
        </w:rPr>
        <w:t>ø</w:t>
      </w:r>
      <w:r w:rsidRPr="00F41B80">
        <w:rPr>
          <w:lang w:val="en-CA"/>
        </w:rPr>
        <w:t>ntegaard</w:t>
      </w:r>
      <w:proofErr w:type="spellEnd"/>
      <w:r w:rsidRPr="00F41B80">
        <w:rPr>
          <w:lang w:val="en-CA"/>
        </w:rPr>
        <w:t xml:space="preserve">, “Improvements of the BD-PSNR model”, ITU-T SG16/Q6 VCEG 35th meeting, Berlin, Germany, 16–18 July, 2008, Doc. VCEG-AI11 (available at </w:t>
      </w:r>
      <w:hyperlink r:id="rId69" w:history="1">
        <w:r w:rsidRPr="00F41B80">
          <w:rPr>
            <w:rStyle w:val="Hyperlink"/>
            <w:lang w:val="en-CA"/>
          </w:rPr>
          <w:t>http://wftp3.itu.int/av-arch/video-site/0807_Ber/</w:t>
        </w:r>
      </w:hyperlink>
      <w:r w:rsidRPr="00F41B80">
        <w:rPr>
          <w:lang w:val="en-CA"/>
        </w:rPr>
        <w:t>).</w:t>
      </w:r>
      <w:bookmarkEnd w:id="38"/>
    </w:p>
    <w:p w14:paraId="7E49B750" w14:textId="02384054" w:rsidR="00D13748" w:rsidRDefault="00D13748">
      <w:pPr>
        <w:numPr>
          <w:ilvl w:val="0"/>
          <w:numId w:val="16"/>
        </w:numPr>
        <w:tabs>
          <w:tab w:val="clear" w:pos="360"/>
        </w:tabs>
        <w:rPr>
          <w:lang w:val="en-CA"/>
        </w:rPr>
      </w:pPr>
      <w:bookmarkStart w:id="39" w:name="_Ref490322648"/>
      <w:r w:rsidRPr="00F41B80">
        <w:rPr>
          <w:lang w:val="en-CA"/>
        </w:rPr>
        <w:t xml:space="preserve">International Telecommunication Union – Radiocommunication Sector, </w:t>
      </w:r>
      <w:r w:rsidRPr="00F41B80">
        <w:rPr>
          <w:i/>
          <w:lang w:val="en-CA"/>
        </w:rPr>
        <w:t>Methodology for the subjective assessment of the quality of television pictures</w:t>
      </w:r>
      <w:r w:rsidRPr="00F41B80">
        <w:rPr>
          <w:lang w:val="en-CA"/>
        </w:rPr>
        <w:t>, Recommendation ITU-R BT.500-13</w:t>
      </w:r>
      <w:r w:rsidR="00FC3670">
        <w:rPr>
          <w:lang w:val="en-CA"/>
        </w:rPr>
        <w:t>, January 2012</w:t>
      </w:r>
      <w:r w:rsidRPr="00F41B80">
        <w:rPr>
          <w:lang w:val="en-CA"/>
        </w:rPr>
        <w:t xml:space="preserve"> (available at </w:t>
      </w:r>
      <w:hyperlink r:id="rId70" w:history="1">
        <w:r w:rsidRPr="00F41B80">
          <w:rPr>
            <w:rStyle w:val="Hyperlink"/>
            <w:lang w:val="en-CA"/>
          </w:rPr>
          <w:t>https://www.itu.int/rec/R-REC-BT.500</w:t>
        </w:r>
      </w:hyperlink>
      <w:r w:rsidRPr="00F41B80">
        <w:rPr>
          <w:lang w:val="en-CA"/>
        </w:rPr>
        <w:t>).</w:t>
      </w:r>
      <w:bookmarkEnd w:id="39"/>
    </w:p>
    <w:p w14:paraId="54F6F6EC" w14:textId="26427FCE" w:rsidR="00FC3670" w:rsidRPr="00F41B80" w:rsidRDefault="00FC3670" w:rsidP="00F409D8">
      <w:pPr>
        <w:numPr>
          <w:ilvl w:val="0"/>
          <w:numId w:val="16"/>
        </w:numPr>
        <w:tabs>
          <w:tab w:val="clear" w:pos="360"/>
        </w:tabs>
        <w:rPr>
          <w:lang w:val="en-CA"/>
        </w:rPr>
      </w:pPr>
      <w:bookmarkStart w:id="40" w:name="_Ref525305431"/>
      <w:r w:rsidRPr="00F41B80">
        <w:rPr>
          <w:lang w:val="en-CA"/>
        </w:rPr>
        <w:t xml:space="preserve">International Telecommunication Union – </w:t>
      </w:r>
      <w:r>
        <w:rPr>
          <w:lang w:val="en-CA"/>
        </w:rPr>
        <w:t>Tele</w:t>
      </w:r>
      <w:r w:rsidRPr="00F41B80">
        <w:rPr>
          <w:lang w:val="en-CA"/>
        </w:rPr>
        <w:t>communication Sector,</w:t>
      </w:r>
      <w:r>
        <w:rPr>
          <w:lang w:val="en-CA"/>
        </w:rPr>
        <w:t xml:space="preserve"> </w:t>
      </w:r>
      <w:r w:rsidRPr="00F409D8">
        <w:rPr>
          <w:i/>
          <w:lang w:val="en-CA"/>
        </w:rPr>
        <w:t>Subjective video quality assessment methods for multimedia applications</w:t>
      </w:r>
      <w:r>
        <w:rPr>
          <w:lang w:val="en-CA"/>
        </w:rPr>
        <w:t xml:space="preserve">, </w:t>
      </w:r>
      <w:r w:rsidRPr="00F41B80">
        <w:rPr>
          <w:lang w:val="en-CA"/>
        </w:rPr>
        <w:t>Recommendation ITU-</w:t>
      </w:r>
      <w:r>
        <w:rPr>
          <w:lang w:val="en-CA"/>
        </w:rPr>
        <w:t>T</w:t>
      </w:r>
      <w:r w:rsidRPr="00F41B80">
        <w:rPr>
          <w:lang w:val="en-CA"/>
        </w:rPr>
        <w:t xml:space="preserve"> </w:t>
      </w:r>
      <w:r>
        <w:rPr>
          <w:lang w:val="en-CA"/>
        </w:rPr>
        <w:t xml:space="preserve">P.910, April 2008 (available at </w:t>
      </w:r>
      <w:hyperlink r:id="rId71" w:history="1">
        <w:r w:rsidRPr="00C67913">
          <w:rPr>
            <w:rStyle w:val="Hyperlink"/>
            <w:lang w:val="en-CA"/>
          </w:rPr>
          <w:t>https://www.itu.int/rec/T-REC-P.910</w:t>
        </w:r>
      </w:hyperlink>
      <w:r>
        <w:rPr>
          <w:lang w:val="en-CA"/>
        </w:rPr>
        <w:t>).</w:t>
      </w:r>
      <w:bookmarkEnd w:id="40"/>
    </w:p>
    <w:p w14:paraId="6D0A60CF" w14:textId="5DA05432" w:rsidR="00D13748" w:rsidRPr="00F41B80" w:rsidRDefault="00D13748" w:rsidP="00F409D8">
      <w:pPr>
        <w:numPr>
          <w:ilvl w:val="0"/>
          <w:numId w:val="16"/>
        </w:numPr>
        <w:tabs>
          <w:tab w:val="clear" w:pos="360"/>
        </w:tabs>
        <w:rPr>
          <w:lang w:val="en-CA"/>
        </w:rPr>
      </w:pPr>
      <w:bookmarkStart w:id="41" w:name="_Ref472676983"/>
      <w:r w:rsidRPr="00F41B80">
        <w:rPr>
          <w:lang w:val="en-CA"/>
        </w:rPr>
        <w:t xml:space="preserve">“Algorithm Description of Joint Exploration Test Model 7 (JEM7)”, Joint Video Exploration Team (JVET) of </w:t>
      </w:r>
      <w:r w:rsidRPr="00F41B80">
        <w:rPr>
          <w:szCs w:val="22"/>
          <w:lang w:val="en-CA"/>
        </w:rPr>
        <w:t>ITU-T VCEG (Q6/16) and ISO/IEC MPEG (JTC 1/SC 29/WG 11), 7th Meeting, Torino, Italy, July 2017, Doc. JVET-G1001</w:t>
      </w:r>
      <w:bookmarkEnd w:id="41"/>
    </w:p>
    <w:p w14:paraId="4230E301" w14:textId="359C2A22" w:rsidR="00D13748" w:rsidRPr="00F41B80" w:rsidRDefault="00D13748" w:rsidP="00F409D8">
      <w:pPr>
        <w:numPr>
          <w:ilvl w:val="0"/>
          <w:numId w:val="16"/>
        </w:numPr>
        <w:tabs>
          <w:tab w:val="clear" w:pos="360"/>
        </w:tabs>
        <w:rPr>
          <w:lang w:val="en-CA"/>
        </w:rPr>
      </w:pPr>
      <w:bookmarkStart w:id="42" w:name="_Ref496482863"/>
      <w:r w:rsidRPr="00F41B80">
        <w:rPr>
          <w:lang w:val="en-CA"/>
        </w:rPr>
        <w:t xml:space="preserve">“Algorithm descriptions of projection format conversion and video quality metrics in 360Lib Version 4”, Joint Video Exploration Team (JVET) of </w:t>
      </w:r>
      <w:r w:rsidRPr="00F41B80">
        <w:rPr>
          <w:szCs w:val="22"/>
          <w:lang w:val="en-CA"/>
        </w:rPr>
        <w:t>ITU-T VCEG (Q6/16) and ISO/IEC MPEG (JTC 1/SC 29/WG 11), 7th Meeting, Torino, Italy, July 2017, Doc. JVET-G1003</w:t>
      </w:r>
      <w:bookmarkEnd w:id="42"/>
    </w:p>
    <w:p w14:paraId="376B2B76" w14:textId="7338B5BA" w:rsidR="005825DC" w:rsidRPr="00F41B80" w:rsidRDefault="005825DC" w:rsidP="00F409D8">
      <w:pPr>
        <w:numPr>
          <w:ilvl w:val="0"/>
          <w:numId w:val="16"/>
        </w:numPr>
        <w:tabs>
          <w:tab w:val="clear" w:pos="360"/>
        </w:tabs>
        <w:rPr>
          <w:lang w:val="en-CA"/>
        </w:rPr>
      </w:pPr>
      <w:bookmarkStart w:id="43" w:name="_Ref513636441"/>
      <w:r w:rsidRPr="00F41B80">
        <w:rPr>
          <w:lang w:val="en-CA"/>
        </w:rPr>
        <w:t>J. Boyce</w:t>
      </w:r>
      <w:r w:rsidR="0066019D">
        <w:rPr>
          <w:lang w:val="en-CA"/>
        </w:rPr>
        <w:t>,</w:t>
      </w:r>
      <w:r w:rsidRPr="00F41B80">
        <w:rPr>
          <w:lang w:val="en-CA"/>
        </w:rPr>
        <w:t xml:space="preserve"> </w:t>
      </w:r>
      <w:r w:rsidR="0066019D">
        <w:rPr>
          <w:lang w:val="en-CA"/>
        </w:rPr>
        <w:t>“</w:t>
      </w:r>
      <w:r w:rsidRPr="00F41B80">
        <w:rPr>
          <w:lang w:val="en-CA"/>
        </w:rPr>
        <w:t>Dynamic viewports for 360° video CfP subjective testing</w:t>
      </w:r>
      <w:r w:rsidR="0066019D">
        <w:rPr>
          <w:lang w:val="en-CA"/>
        </w:rPr>
        <w:t>”</w:t>
      </w:r>
      <w:r w:rsidRPr="00F41B80">
        <w:rPr>
          <w:lang w:val="en-CA"/>
        </w:rPr>
        <w:t>, Doc. JVET-J0073, San Diego, Apr. 2018</w:t>
      </w:r>
      <w:bookmarkEnd w:id="43"/>
    </w:p>
    <w:p w14:paraId="464376DE" w14:textId="452B24A4" w:rsidR="00D13748" w:rsidRPr="00F41B80" w:rsidRDefault="00D13748" w:rsidP="00F409D8">
      <w:pPr>
        <w:numPr>
          <w:ilvl w:val="0"/>
          <w:numId w:val="16"/>
        </w:numPr>
        <w:tabs>
          <w:tab w:val="clear" w:pos="360"/>
        </w:tabs>
        <w:rPr>
          <w:lang w:val="en-CA"/>
        </w:rPr>
      </w:pPr>
      <w:bookmarkStart w:id="44" w:name="_Ref513208452"/>
      <w:r w:rsidRPr="00F41B80">
        <w:rPr>
          <w:lang w:val="en-CA"/>
        </w:rPr>
        <w:t>M. Zhou</w:t>
      </w:r>
      <w:r w:rsidR="0066019D">
        <w:rPr>
          <w:lang w:val="en-CA"/>
        </w:rPr>
        <w:t>,</w:t>
      </w:r>
      <w:r w:rsidRPr="00F41B80">
        <w:rPr>
          <w:lang w:val="en-CA"/>
        </w:rPr>
        <w:t xml:space="preserve"> </w:t>
      </w:r>
      <w:r w:rsidR="0066019D">
        <w:rPr>
          <w:lang w:val="en-CA"/>
        </w:rPr>
        <w:t>“</w:t>
      </w:r>
      <w:proofErr w:type="spellStart"/>
      <w:r w:rsidRPr="00F41B80">
        <w:rPr>
          <w:lang w:val="en-CA"/>
        </w:rPr>
        <w:t>BoG</w:t>
      </w:r>
      <w:proofErr w:type="spellEnd"/>
      <w:r w:rsidRPr="00F41B80">
        <w:rPr>
          <w:lang w:val="en-CA"/>
        </w:rPr>
        <w:t xml:space="preserve"> report on survey of proposed technology in SDR category</w:t>
      </w:r>
      <w:r w:rsidR="0066019D">
        <w:rPr>
          <w:lang w:val="en-CA"/>
        </w:rPr>
        <w:t>”</w:t>
      </w:r>
      <w:r w:rsidRPr="00F41B80">
        <w:rPr>
          <w:lang w:val="en-CA"/>
        </w:rPr>
        <w:t>, Doc. JVET-J0082, San Diego, Apr. 2018</w:t>
      </w:r>
      <w:bookmarkEnd w:id="44"/>
    </w:p>
    <w:p w14:paraId="3739D03D" w14:textId="33A19EE1" w:rsidR="00D13748" w:rsidRPr="00F41B80" w:rsidRDefault="00D13748" w:rsidP="00F409D8">
      <w:pPr>
        <w:numPr>
          <w:ilvl w:val="0"/>
          <w:numId w:val="16"/>
        </w:numPr>
        <w:tabs>
          <w:tab w:val="clear" w:pos="360"/>
        </w:tabs>
        <w:rPr>
          <w:lang w:val="en-CA"/>
        </w:rPr>
      </w:pPr>
      <w:bookmarkStart w:id="45" w:name="_Ref513208455"/>
      <w:r w:rsidRPr="00F41B80">
        <w:rPr>
          <w:lang w:val="en-CA"/>
        </w:rPr>
        <w:t>A. Segall</w:t>
      </w:r>
      <w:r w:rsidR="0066019D">
        <w:rPr>
          <w:lang w:val="en-CA"/>
        </w:rPr>
        <w:t>,</w:t>
      </w:r>
      <w:r w:rsidRPr="00F41B80">
        <w:rPr>
          <w:lang w:val="en-CA"/>
        </w:rPr>
        <w:t xml:space="preserve"> </w:t>
      </w:r>
      <w:r w:rsidR="0066019D">
        <w:rPr>
          <w:lang w:val="en-CA"/>
        </w:rPr>
        <w:t>“</w:t>
      </w:r>
      <w:proofErr w:type="spellStart"/>
      <w:r w:rsidRPr="00F41B80">
        <w:rPr>
          <w:lang w:val="en-CA"/>
        </w:rPr>
        <w:t>BoG</w:t>
      </w:r>
      <w:proofErr w:type="spellEnd"/>
      <w:r w:rsidRPr="00F41B80">
        <w:rPr>
          <w:lang w:val="en-CA"/>
        </w:rPr>
        <w:t xml:space="preserve"> </w:t>
      </w:r>
      <w:r w:rsidR="0066019D">
        <w:rPr>
          <w:lang w:val="en-CA"/>
        </w:rPr>
        <w:t xml:space="preserve">report </w:t>
      </w:r>
      <w:r w:rsidRPr="00F41B80">
        <w:rPr>
          <w:lang w:val="en-CA"/>
        </w:rPr>
        <w:t>on survey of proposed technology in HDR category</w:t>
      </w:r>
      <w:r w:rsidR="0066019D">
        <w:rPr>
          <w:lang w:val="en-CA"/>
        </w:rPr>
        <w:t>”</w:t>
      </w:r>
      <w:r w:rsidRPr="00F41B80">
        <w:rPr>
          <w:lang w:val="en-CA"/>
        </w:rPr>
        <w:t>, Doc. JVET-J0084, San Diego, Apr. 2018</w:t>
      </w:r>
      <w:bookmarkEnd w:id="45"/>
    </w:p>
    <w:p w14:paraId="0177DD59" w14:textId="1031AABA" w:rsidR="00D13748" w:rsidRPr="00F41B80" w:rsidRDefault="00D13748" w:rsidP="00F409D8">
      <w:pPr>
        <w:numPr>
          <w:ilvl w:val="0"/>
          <w:numId w:val="16"/>
        </w:numPr>
        <w:tabs>
          <w:tab w:val="clear" w:pos="360"/>
        </w:tabs>
        <w:rPr>
          <w:lang w:val="en-CA"/>
        </w:rPr>
      </w:pPr>
      <w:bookmarkStart w:id="46" w:name="_Ref513208457"/>
      <w:r w:rsidRPr="00F41B80">
        <w:rPr>
          <w:lang w:val="en-CA"/>
        </w:rPr>
        <w:t>J. Boyce</w:t>
      </w:r>
      <w:r w:rsidR="0066019D">
        <w:rPr>
          <w:lang w:val="en-CA"/>
        </w:rPr>
        <w:t>,</w:t>
      </w:r>
      <w:r w:rsidRPr="00F41B80">
        <w:rPr>
          <w:lang w:val="en-CA"/>
        </w:rPr>
        <w:t xml:space="preserve"> </w:t>
      </w:r>
      <w:r w:rsidR="0066019D">
        <w:rPr>
          <w:lang w:val="en-CA"/>
        </w:rPr>
        <w:t>“</w:t>
      </w:r>
      <w:proofErr w:type="spellStart"/>
      <w:r w:rsidRPr="00F41B80">
        <w:rPr>
          <w:lang w:val="en-CA"/>
        </w:rPr>
        <w:t>BoG</w:t>
      </w:r>
      <w:proofErr w:type="spellEnd"/>
      <w:r w:rsidRPr="00F41B80">
        <w:rPr>
          <w:lang w:val="en-CA"/>
        </w:rPr>
        <w:t xml:space="preserve"> report on 360</w:t>
      </w:r>
      <w:r w:rsidR="00F41B80">
        <w:rPr>
          <w:lang w:val="en-CA"/>
        </w:rPr>
        <w:t>°</w:t>
      </w:r>
      <w:r w:rsidRPr="00F41B80">
        <w:rPr>
          <w:lang w:val="en-CA"/>
        </w:rPr>
        <w:t xml:space="preserve"> video</w:t>
      </w:r>
      <w:r w:rsidR="0066019D">
        <w:rPr>
          <w:lang w:val="en-CA"/>
        </w:rPr>
        <w:t>”</w:t>
      </w:r>
      <w:r w:rsidRPr="00F41B80">
        <w:rPr>
          <w:lang w:val="en-CA"/>
        </w:rPr>
        <w:t>, Doc. JVET-J0085, San Diego, Apr. 2018</w:t>
      </w:r>
      <w:bookmarkEnd w:id="46"/>
    </w:p>
    <w:p w14:paraId="7ABB745C" w14:textId="3A9DAD2D" w:rsidR="00897BD8" w:rsidRPr="00F41B80" w:rsidRDefault="0066019D" w:rsidP="00F409D8">
      <w:pPr>
        <w:numPr>
          <w:ilvl w:val="0"/>
          <w:numId w:val="16"/>
        </w:numPr>
        <w:tabs>
          <w:tab w:val="clear" w:pos="360"/>
        </w:tabs>
        <w:rPr>
          <w:lang w:val="en-CA"/>
        </w:rPr>
      </w:pPr>
      <w:bookmarkStart w:id="47" w:name="_Ref513207997"/>
      <w:r>
        <w:rPr>
          <w:lang w:val="en-CA"/>
        </w:rPr>
        <w:t>“</w:t>
      </w:r>
      <w:r w:rsidR="00D13748" w:rsidRPr="00F41B80">
        <w:rPr>
          <w:lang w:val="en-CA"/>
        </w:rPr>
        <w:t>Versatile Video Coding (Draft 1)</w:t>
      </w:r>
      <w:r>
        <w:rPr>
          <w:lang w:val="en-CA"/>
        </w:rPr>
        <w:t>”</w:t>
      </w:r>
      <w:r w:rsidR="00D13748" w:rsidRPr="00F41B80">
        <w:rPr>
          <w:lang w:val="en-CA"/>
        </w:rPr>
        <w:t>, Doc. JVET-J1001, San Diego, Apr. 2018</w:t>
      </w:r>
      <w:bookmarkEnd w:id="47"/>
    </w:p>
    <w:p w14:paraId="24610A39" w14:textId="7001318D" w:rsidR="00897BD8" w:rsidRPr="00F41B80" w:rsidRDefault="0066019D" w:rsidP="00F409D8">
      <w:pPr>
        <w:numPr>
          <w:ilvl w:val="0"/>
          <w:numId w:val="16"/>
        </w:numPr>
        <w:tabs>
          <w:tab w:val="clear" w:pos="360"/>
        </w:tabs>
        <w:rPr>
          <w:lang w:val="en-CA"/>
        </w:rPr>
      </w:pPr>
      <w:bookmarkStart w:id="48" w:name="_Ref513208011"/>
      <w:r>
        <w:rPr>
          <w:lang w:val="en-CA"/>
        </w:rPr>
        <w:t>“</w:t>
      </w:r>
      <w:r w:rsidR="00D13748" w:rsidRPr="00F41B80">
        <w:rPr>
          <w:lang w:val="en-CA"/>
        </w:rPr>
        <w:t>Algorithm description for Versatile Video Coding and Test Model 1 (VTM 1)</w:t>
      </w:r>
      <w:r>
        <w:rPr>
          <w:lang w:val="en-CA"/>
        </w:rPr>
        <w:t>”</w:t>
      </w:r>
      <w:r w:rsidR="00D13748" w:rsidRPr="00F41B80">
        <w:rPr>
          <w:lang w:val="en-CA"/>
        </w:rPr>
        <w:t>, Doc. JVET-J1002, San Diego, Apr. 2018</w:t>
      </w:r>
      <w:bookmarkEnd w:id="48"/>
    </w:p>
    <w:p w14:paraId="56A629D5" w14:textId="77777777" w:rsidR="00897BD8" w:rsidRPr="00F41B80" w:rsidRDefault="00897BD8" w:rsidP="00BD4B5F">
      <w:pPr>
        <w:rPr>
          <w:lang w:val="en-CA"/>
        </w:rPr>
      </w:pPr>
    </w:p>
    <w:p w14:paraId="78F8FE28" w14:textId="1D1188C1" w:rsidR="00690259" w:rsidRPr="00F41B80" w:rsidRDefault="00690259" w:rsidP="00BD4B5F">
      <w:pPr>
        <w:rPr>
          <w:lang w:val="en-CA"/>
        </w:rPr>
      </w:pPr>
      <w:r w:rsidRPr="00F41B80">
        <w:rPr>
          <w:lang w:val="en-CA"/>
        </w:rPr>
        <w:t xml:space="preserve">JVET documents are available </w:t>
      </w:r>
      <w:r w:rsidRPr="00F41B80">
        <w:rPr>
          <w:szCs w:val="22"/>
          <w:lang w:val="en-CA"/>
        </w:rPr>
        <w:t xml:space="preserve">at </w:t>
      </w:r>
      <w:hyperlink r:id="rId72" w:history="1">
        <w:r w:rsidRPr="00F41B80">
          <w:rPr>
            <w:rStyle w:val="Hyperlink"/>
            <w:szCs w:val="22"/>
            <w:lang w:val="en-CA"/>
          </w:rPr>
          <w:t>http://phenix.it-sudparis.eu/jvet/</w:t>
        </w:r>
      </w:hyperlink>
    </w:p>
    <w:p w14:paraId="557F6EC0" w14:textId="77777777" w:rsidR="00BD4B5F" w:rsidRPr="00F41B80" w:rsidRDefault="00BD4B5F" w:rsidP="008A7828">
      <w:pPr>
        <w:rPr>
          <w:lang w:val="en-CA"/>
        </w:rPr>
      </w:pPr>
    </w:p>
    <w:sectPr w:rsidR="00BD4B5F" w:rsidRPr="00F41B80" w:rsidSect="00A01439">
      <w:footerReference w:type="default" r:id="rId7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493205" w14:textId="77777777" w:rsidR="00077497" w:rsidRDefault="00077497">
      <w:r>
        <w:separator/>
      </w:r>
    </w:p>
  </w:endnote>
  <w:endnote w:type="continuationSeparator" w:id="0">
    <w:p w14:paraId="1B7F5216" w14:textId="77777777" w:rsidR="00077497" w:rsidRDefault="00077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478F4" w14:textId="2137E947" w:rsidR="00190F13" w:rsidRDefault="00190F1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36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2018-09-23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AE55F9" w14:textId="77777777" w:rsidR="00077497" w:rsidRDefault="00077497">
      <w:r>
        <w:separator/>
      </w:r>
    </w:p>
  </w:footnote>
  <w:footnote w:type="continuationSeparator" w:id="0">
    <w:p w14:paraId="474C4A02" w14:textId="77777777" w:rsidR="00077497" w:rsidRDefault="00077497">
      <w:r>
        <w:continuationSeparator/>
      </w:r>
    </w:p>
  </w:footnote>
  <w:footnote w:id="1">
    <w:p w14:paraId="2EA79E34" w14:textId="77777777" w:rsidR="00190F13" w:rsidRDefault="00190F13" w:rsidP="00DF4DDB">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2">
    <w:p w14:paraId="435E9AD5" w14:textId="77777777" w:rsidR="00190F13" w:rsidRDefault="00190F13" w:rsidP="00DF4DD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3">
    <w:p w14:paraId="1F66C741" w14:textId="77777777" w:rsidR="00190F13" w:rsidRDefault="00190F13" w:rsidP="00DF4DD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4">
    <w:p w14:paraId="44F6D557" w14:textId="77777777" w:rsidR="00190F13" w:rsidRDefault="00190F13" w:rsidP="00DF4DD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84EEC"/>
    <w:multiLevelType w:val="hybridMultilevel"/>
    <w:tmpl w:val="15C47BA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3E049F2"/>
    <w:multiLevelType w:val="hybridMultilevel"/>
    <w:tmpl w:val="24B6B3D8"/>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1D1B45BC"/>
    <w:multiLevelType w:val="hybridMultilevel"/>
    <w:tmpl w:val="B24E128E"/>
    <w:lvl w:ilvl="0" w:tplc="04090001">
      <w:start w:val="1"/>
      <w:numFmt w:val="bullet"/>
      <w:lvlText w:val=""/>
      <w:lvlJc w:val="left"/>
      <w:pPr>
        <w:tabs>
          <w:tab w:val="num" w:pos="360"/>
        </w:tabs>
        <w:ind w:left="360" w:hanging="360"/>
      </w:pPr>
      <w:rPr>
        <w:rFonts w:ascii="Symbol" w:hAnsi="Symbol" w:hint="default"/>
      </w:rPr>
    </w:lvl>
    <w:lvl w:ilvl="1" w:tplc="E3B89FCA">
      <w:numFmt w:val="bullet"/>
      <w:lvlText w:val="–"/>
      <w:lvlJc w:val="left"/>
      <w:pPr>
        <w:tabs>
          <w:tab w:val="num" w:pos="1080"/>
        </w:tabs>
        <w:ind w:left="1080" w:hanging="360"/>
      </w:pPr>
      <w:rPr>
        <w:rFonts w:ascii="Times New Roman" w:eastAsia="Malgun Gothic" w:hAnsi="Times New Roman"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5AB413E"/>
    <w:multiLevelType w:val="hybridMultilevel"/>
    <w:tmpl w:val="A0543244"/>
    <w:lvl w:ilvl="0" w:tplc="04090001">
      <w:start w:val="1"/>
      <w:numFmt w:val="bullet"/>
      <w:lvlText w:val=""/>
      <w:lvlJc w:val="left"/>
      <w:pPr>
        <w:ind w:left="360" w:hanging="360"/>
      </w:pPr>
      <w:rPr>
        <w:rFonts w:ascii="Symbol" w:hAnsi="Symbol" w:hint="default"/>
      </w:rPr>
    </w:lvl>
    <w:lvl w:ilvl="1" w:tplc="E3B89FCA">
      <w:numFmt w:val="bullet"/>
      <w:lvlText w:val="–"/>
      <w:lvlJc w:val="left"/>
      <w:pPr>
        <w:ind w:left="1080" w:hanging="360"/>
      </w:pPr>
      <w:rPr>
        <w:rFonts w:ascii="Times New Roman" w:eastAsia="Malgun Gothic"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0D64BAF"/>
    <w:multiLevelType w:val="hybridMultilevel"/>
    <w:tmpl w:val="223CA72A"/>
    <w:lvl w:ilvl="0" w:tplc="0407000F">
      <w:start w:val="1"/>
      <w:numFmt w:val="decimal"/>
      <w:lvlText w:val="%1."/>
      <w:lvlJc w:val="left"/>
      <w:pPr>
        <w:tabs>
          <w:tab w:val="num" w:pos="360"/>
        </w:tabs>
        <w:ind w:left="360" w:hanging="360"/>
      </w:pPr>
      <w:rPr>
        <w:rFonts w:hint="default"/>
      </w:rPr>
    </w:lvl>
    <w:lvl w:ilvl="1" w:tplc="74E61940">
      <w:numFmt w:val="bullet"/>
      <w:lvlText w:val="-"/>
      <w:lvlJc w:val="left"/>
      <w:pPr>
        <w:tabs>
          <w:tab w:val="num" w:pos="1080"/>
        </w:tabs>
        <w:ind w:left="1080" w:hanging="360"/>
      </w:pPr>
      <w:rPr>
        <w:rFonts w:ascii="Times New Roman" w:eastAsia="Batang" w:hAnsi="Times New Roman"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37B25ABE"/>
    <w:multiLevelType w:val="hybridMultilevel"/>
    <w:tmpl w:val="F80A513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 w15:restartNumberingAfterBreak="0">
    <w:nsid w:val="3BAF5666"/>
    <w:multiLevelType w:val="hybridMultilevel"/>
    <w:tmpl w:val="2402ACEA"/>
    <w:lvl w:ilvl="0" w:tplc="98AA3AB2">
      <w:start w:val="1"/>
      <w:numFmt w:val="bullet"/>
      <w:lvlText w:val="•"/>
      <w:lvlJc w:val="left"/>
      <w:pPr>
        <w:ind w:left="720" w:hanging="360"/>
      </w:pPr>
      <w:rPr>
        <w:rFonts w:ascii="Times New Roman" w:hAnsi="Times New Roman"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FF278D6"/>
    <w:multiLevelType w:val="hybridMultilevel"/>
    <w:tmpl w:val="D45AF9E4"/>
    <w:lvl w:ilvl="0" w:tplc="49A475AE">
      <w:numFmt w:val="bullet"/>
      <w:lvlText w:val="–"/>
      <w:lvlJc w:val="left"/>
      <w:pPr>
        <w:tabs>
          <w:tab w:val="num" w:pos="1440"/>
        </w:tabs>
        <w:ind w:left="1440" w:hanging="360"/>
      </w:pPr>
      <w:rPr>
        <w:rFonts w:ascii="Times New Roman" w:hAnsi="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00C318A"/>
    <w:multiLevelType w:val="hybridMultilevel"/>
    <w:tmpl w:val="223CA72A"/>
    <w:lvl w:ilvl="0" w:tplc="0407000F">
      <w:start w:val="1"/>
      <w:numFmt w:val="decimal"/>
      <w:lvlText w:val="%1."/>
      <w:lvlJc w:val="left"/>
      <w:pPr>
        <w:tabs>
          <w:tab w:val="num" w:pos="360"/>
        </w:tabs>
        <w:ind w:left="360" w:hanging="360"/>
      </w:pPr>
      <w:rPr>
        <w:rFonts w:hint="default"/>
      </w:rPr>
    </w:lvl>
    <w:lvl w:ilvl="1" w:tplc="74E61940">
      <w:numFmt w:val="bullet"/>
      <w:lvlText w:val="-"/>
      <w:lvlJc w:val="left"/>
      <w:pPr>
        <w:tabs>
          <w:tab w:val="num" w:pos="1080"/>
        </w:tabs>
        <w:ind w:left="1080" w:hanging="360"/>
      </w:pPr>
      <w:rPr>
        <w:rFonts w:ascii="Times New Roman" w:eastAsia="Batang" w:hAnsi="Times New Roman"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54C00FAC"/>
    <w:multiLevelType w:val="hybridMultilevel"/>
    <w:tmpl w:val="BD2E191C"/>
    <w:lvl w:ilvl="0" w:tplc="98AA3AB2">
      <w:start w:val="1"/>
      <w:numFmt w:val="bullet"/>
      <w:lvlText w:val="•"/>
      <w:lvlJc w:val="left"/>
      <w:pPr>
        <w:tabs>
          <w:tab w:val="num" w:pos="720"/>
        </w:tabs>
        <w:ind w:left="720" w:hanging="360"/>
      </w:pPr>
      <w:rPr>
        <w:rFonts w:ascii="Times New Roman" w:hAnsi="Times New Roman" w:hint="default"/>
      </w:rPr>
    </w:lvl>
    <w:lvl w:ilvl="1" w:tplc="1DCC616E">
      <w:numFmt w:val="bullet"/>
      <w:lvlText w:val="–"/>
      <w:lvlJc w:val="left"/>
      <w:pPr>
        <w:tabs>
          <w:tab w:val="num" w:pos="1440"/>
        </w:tabs>
        <w:ind w:left="1440" w:hanging="360"/>
      </w:pPr>
      <w:rPr>
        <w:rFonts w:ascii="Times New Roman" w:hAnsi="Times New Roman" w:hint="default"/>
      </w:rPr>
    </w:lvl>
    <w:lvl w:ilvl="2" w:tplc="4AC82E2A" w:tentative="1">
      <w:start w:val="1"/>
      <w:numFmt w:val="bullet"/>
      <w:lvlText w:val="•"/>
      <w:lvlJc w:val="left"/>
      <w:pPr>
        <w:tabs>
          <w:tab w:val="num" w:pos="2160"/>
        </w:tabs>
        <w:ind w:left="2160" w:hanging="360"/>
      </w:pPr>
      <w:rPr>
        <w:rFonts w:ascii="Times New Roman" w:hAnsi="Times New Roman" w:hint="default"/>
      </w:rPr>
    </w:lvl>
    <w:lvl w:ilvl="3" w:tplc="5560C9DA" w:tentative="1">
      <w:start w:val="1"/>
      <w:numFmt w:val="bullet"/>
      <w:lvlText w:val="•"/>
      <w:lvlJc w:val="left"/>
      <w:pPr>
        <w:tabs>
          <w:tab w:val="num" w:pos="2880"/>
        </w:tabs>
        <w:ind w:left="2880" w:hanging="360"/>
      </w:pPr>
      <w:rPr>
        <w:rFonts w:ascii="Times New Roman" w:hAnsi="Times New Roman" w:hint="default"/>
      </w:rPr>
    </w:lvl>
    <w:lvl w:ilvl="4" w:tplc="2CA40EE4" w:tentative="1">
      <w:start w:val="1"/>
      <w:numFmt w:val="bullet"/>
      <w:lvlText w:val="•"/>
      <w:lvlJc w:val="left"/>
      <w:pPr>
        <w:tabs>
          <w:tab w:val="num" w:pos="3600"/>
        </w:tabs>
        <w:ind w:left="3600" w:hanging="360"/>
      </w:pPr>
      <w:rPr>
        <w:rFonts w:ascii="Times New Roman" w:hAnsi="Times New Roman" w:hint="default"/>
      </w:rPr>
    </w:lvl>
    <w:lvl w:ilvl="5" w:tplc="88802602" w:tentative="1">
      <w:start w:val="1"/>
      <w:numFmt w:val="bullet"/>
      <w:lvlText w:val="•"/>
      <w:lvlJc w:val="left"/>
      <w:pPr>
        <w:tabs>
          <w:tab w:val="num" w:pos="4320"/>
        </w:tabs>
        <w:ind w:left="4320" w:hanging="360"/>
      </w:pPr>
      <w:rPr>
        <w:rFonts w:ascii="Times New Roman" w:hAnsi="Times New Roman" w:hint="default"/>
      </w:rPr>
    </w:lvl>
    <w:lvl w:ilvl="6" w:tplc="8788F642" w:tentative="1">
      <w:start w:val="1"/>
      <w:numFmt w:val="bullet"/>
      <w:lvlText w:val="•"/>
      <w:lvlJc w:val="left"/>
      <w:pPr>
        <w:tabs>
          <w:tab w:val="num" w:pos="5040"/>
        </w:tabs>
        <w:ind w:left="5040" w:hanging="360"/>
      </w:pPr>
      <w:rPr>
        <w:rFonts w:ascii="Times New Roman" w:hAnsi="Times New Roman" w:hint="default"/>
      </w:rPr>
    </w:lvl>
    <w:lvl w:ilvl="7" w:tplc="0C7E8F10" w:tentative="1">
      <w:start w:val="1"/>
      <w:numFmt w:val="bullet"/>
      <w:lvlText w:val="•"/>
      <w:lvlJc w:val="left"/>
      <w:pPr>
        <w:tabs>
          <w:tab w:val="num" w:pos="5760"/>
        </w:tabs>
        <w:ind w:left="5760" w:hanging="360"/>
      </w:pPr>
      <w:rPr>
        <w:rFonts w:ascii="Times New Roman" w:hAnsi="Times New Roman" w:hint="default"/>
      </w:rPr>
    </w:lvl>
    <w:lvl w:ilvl="8" w:tplc="C0400370"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55502DC9"/>
    <w:multiLevelType w:val="hybridMultilevel"/>
    <w:tmpl w:val="78AC02B4"/>
    <w:lvl w:ilvl="0" w:tplc="040CB88C">
      <w:start w:val="1"/>
      <w:numFmt w:val="bullet"/>
      <w:lvlText w:val="•"/>
      <w:lvlJc w:val="left"/>
      <w:pPr>
        <w:tabs>
          <w:tab w:val="num" w:pos="720"/>
        </w:tabs>
        <w:ind w:left="720" w:hanging="360"/>
      </w:pPr>
      <w:rPr>
        <w:rFonts w:ascii="Times New Roman" w:hAnsi="Times New Roman" w:hint="default"/>
      </w:rPr>
    </w:lvl>
    <w:lvl w:ilvl="1" w:tplc="49A475AE">
      <w:numFmt w:val="bullet"/>
      <w:lvlText w:val="–"/>
      <w:lvlJc w:val="left"/>
      <w:pPr>
        <w:tabs>
          <w:tab w:val="num" w:pos="1440"/>
        </w:tabs>
        <w:ind w:left="1440" w:hanging="360"/>
      </w:pPr>
      <w:rPr>
        <w:rFonts w:ascii="Times New Roman" w:hAnsi="Times New Roman" w:hint="default"/>
      </w:rPr>
    </w:lvl>
    <w:lvl w:ilvl="2" w:tplc="F5E28F1A" w:tentative="1">
      <w:start w:val="1"/>
      <w:numFmt w:val="bullet"/>
      <w:lvlText w:val="•"/>
      <w:lvlJc w:val="left"/>
      <w:pPr>
        <w:tabs>
          <w:tab w:val="num" w:pos="2160"/>
        </w:tabs>
        <w:ind w:left="2160" w:hanging="360"/>
      </w:pPr>
      <w:rPr>
        <w:rFonts w:ascii="Times New Roman" w:hAnsi="Times New Roman" w:hint="default"/>
      </w:rPr>
    </w:lvl>
    <w:lvl w:ilvl="3" w:tplc="6E0ADC6C" w:tentative="1">
      <w:start w:val="1"/>
      <w:numFmt w:val="bullet"/>
      <w:lvlText w:val="•"/>
      <w:lvlJc w:val="left"/>
      <w:pPr>
        <w:tabs>
          <w:tab w:val="num" w:pos="2880"/>
        </w:tabs>
        <w:ind w:left="2880" w:hanging="360"/>
      </w:pPr>
      <w:rPr>
        <w:rFonts w:ascii="Times New Roman" w:hAnsi="Times New Roman" w:hint="default"/>
      </w:rPr>
    </w:lvl>
    <w:lvl w:ilvl="4" w:tplc="D1F89568" w:tentative="1">
      <w:start w:val="1"/>
      <w:numFmt w:val="bullet"/>
      <w:lvlText w:val="•"/>
      <w:lvlJc w:val="left"/>
      <w:pPr>
        <w:tabs>
          <w:tab w:val="num" w:pos="3600"/>
        </w:tabs>
        <w:ind w:left="3600" w:hanging="360"/>
      </w:pPr>
      <w:rPr>
        <w:rFonts w:ascii="Times New Roman" w:hAnsi="Times New Roman" w:hint="default"/>
      </w:rPr>
    </w:lvl>
    <w:lvl w:ilvl="5" w:tplc="4AEC926C" w:tentative="1">
      <w:start w:val="1"/>
      <w:numFmt w:val="bullet"/>
      <w:lvlText w:val="•"/>
      <w:lvlJc w:val="left"/>
      <w:pPr>
        <w:tabs>
          <w:tab w:val="num" w:pos="4320"/>
        </w:tabs>
        <w:ind w:left="4320" w:hanging="360"/>
      </w:pPr>
      <w:rPr>
        <w:rFonts w:ascii="Times New Roman" w:hAnsi="Times New Roman" w:hint="default"/>
      </w:rPr>
    </w:lvl>
    <w:lvl w:ilvl="6" w:tplc="BF0CD112" w:tentative="1">
      <w:start w:val="1"/>
      <w:numFmt w:val="bullet"/>
      <w:lvlText w:val="•"/>
      <w:lvlJc w:val="left"/>
      <w:pPr>
        <w:tabs>
          <w:tab w:val="num" w:pos="5040"/>
        </w:tabs>
        <w:ind w:left="5040" w:hanging="360"/>
      </w:pPr>
      <w:rPr>
        <w:rFonts w:ascii="Times New Roman" w:hAnsi="Times New Roman" w:hint="default"/>
      </w:rPr>
    </w:lvl>
    <w:lvl w:ilvl="7" w:tplc="47B44268" w:tentative="1">
      <w:start w:val="1"/>
      <w:numFmt w:val="bullet"/>
      <w:lvlText w:val="•"/>
      <w:lvlJc w:val="left"/>
      <w:pPr>
        <w:tabs>
          <w:tab w:val="num" w:pos="5760"/>
        </w:tabs>
        <w:ind w:left="5760" w:hanging="360"/>
      </w:pPr>
      <w:rPr>
        <w:rFonts w:ascii="Times New Roman" w:hAnsi="Times New Roman" w:hint="default"/>
      </w:rPr>
    </w:lvl>
    <w:lvl w:ilvl="8" w:tplc="0634726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5A360840"/>
    <w:multiLevelType w:val="hybridMultilevel"/>
    <w:tmpl w:val="6CF0D316"/>
    <w:lvl w:ilvl="0" w:tplc="8F2CFB9C">
      <w:start w:val="1"/>
      <w:numFmt w:val="bullet"/>
      <w:lvlText w:val="•"/>
      <w:lvlJc w:val="left"/>
      <w:pPr>
        <w:tabs>
          <w:tab w:val="num" w:pos="720"/>
        </w:tabs>
        <w:ind w:left="720" w:hanging="360"/>
      </w:pPr>
      <w:rPr>
        <w:rFonts w:ascii="Times New Roman" w:hAnsi="Times New Roman" w:hint="default"/>
      </w:rPr>
    </w:lvl>
    <w:lvl w:ilvl="1" w:tplc="345CFC02">
      <w:numFmt w:val="bullet"/>
      <w:lvlText w:val="–"/>
      <w:lvlJc w:val="left"/>
      <w:pPr>
        <w:tabs>
          <w:tab w:val="num" w:pos="1440"/>
        </w:tabs>
        <w:ind w:left="1440" w:hanging="360"/>
      </w:pPr>
      <w:rPr>
        <w:rFonts w:ascii="Times New Roman" w:hAnsi="Times New Roman" w:hint="default"/>
      </w:rPr>
    </w:lvl>
    <w:lvl w:ilvl="2" w:tplc="76483F66" w:tentative="1">
      <w:start w:val="1"/>
      <w:numFmt w:val="bullet"/>
      <w:lvlText w:val="•"/>
      <w:lvlJc w:val="left"/>
      <w:pPr>
        <w:tabs>
          <w:tab w:val="num" w:pos="2160"/>
        </w:tabs>
        <w:ind w:left="2160" w:hanging="360"/>
      </w:pPr>
      <w:rPr>
        <w:rFonts w:ascii="Times New Roman" w:hAnsi="Times New Roman" w:hint="default"/>
      </w:rPr>
    </w:lvl>
    <w:lvl w:ilvl="3" w:tplc="95C08A46" w:tentative="1">
      <w:start w:val="1"/>
      <w:numFmt w:val="bullet"/>
      <w:lvlText w:val="•"/>
      <w:lvlJc w:val="left"/>
      <w:pPr>
        <w:tabs>
          <w:tab w:val="num" w:pos="2880"/>
        </w:tabs>
        <w:ind w:left="2880" w:hanging="360"/>
      </w:pPr>
      <w:rPr>
        <w:rFonts w:ascii="Times New Roman" w:hAnsi="Times New Roman" w:hint="default"/>
      </w:rPr>
    </w:lvl>
    <w:lvl w:ilvl="4" w:tplc="3982A57E" w:tentative="1">
      <w:start w:val="1"/>
      <w:numFmt w:val="bullet"/>
      <w:lvlText w:val="•"/>
      <w:lvlJc w:val="left"/>
      <w:pPr>
        <w:tabs>
          <w:tab w:val="num" w:pos="3600"/>
        </w:tabs>
        <w:ind w:left="3600" w:hanging="360"/>
      </w:pPr>
      <w:rPr>
        <w:rFonts w:ascii="Times New Roman" w:hAnsi="Times New Roman" w:hint="default"/>
      </w:rPr>
    </w:lvl>
    <w:lvl w:ilvl="5" w:tplc="55F62AAC" w:tentative="1">
      <w:start w:val="1"/>
      <w:numFmt w:val="bullet"/>
      <w:lvlText w:val="•"/>
      <w:lvlJc w:val="left"/>
      <w:pPr>
        <w:tabs>
          <w:tab w:val="num" w:pos="4320"/>
        </w:tabs>
        <w:ind w:left="4320" w:hanging="360"/>
      </w:pPr>
      <w:rPr>
        <w:rFonts w:ascii="Times New Roman" w:hAnsi="Times New Roman" w:hint="default"/>
      </w:rPr>
    </w:lvl>
    <w:lvl w:ilvl="6" w:tplc="94B68A9E" w:tentative="1">
      <w:start w:val="1"/>
      <w:numFmt w:val="bullet"/>
      <w:lvlText w:val="•"/>
      <w:lvlJc w:val="left"/>
      <w:pPr>
        <w:tabs>
          <w:tab w:val="num" w:pos="5040"/>
        </w:tabs>
        <w:ind w:left="5040" w:hanging="360"/>
      </w:pPr>
      <w:rPr>
        <w:rFonts w:ascii="Times New Roman" w:hAnsi="Times New Roman" w:hint="default"/>
      </w:rPr>
    </w:lvl>
    <w:lvl w:ilvl="7" w:tplc="741CB06C" w:tentative="1">
      <w:start w:val="1"/>
      <w:numFmt w:val="bullet"/>
      <w:lvlText w:val="•"/>
      <w:lvlJc w:val="left"/>
      <w:pPr>
        <w:tabs>
          <w:tab w:val="num" w:pos="5760"/>
        </w:tabs>
        <w:ind w:left="5760" w:hanging="360"/>
      </w:pPr>
      <w:rPr>
        <w:rFonts w:ascii="Times New Roman" w:hAnsi="Times New Roman" w:hint="default"/>
      </w:rPr>
    </w:lvl>
    <w:lvl w:ilvl="8" w:tplc="91666BEE"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1A003B8"/>
    <w:multiLevelType w:val="hybridMultilevel"/>
    <w:tmpl w:val="97CE3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C09515F"/>
    <w:multiLevelType w:val="hybridMultilevel"/>
    <w:tmpl w:val="B2FAC4BC"/>
    <w:lvl w:ilvl="0" w:tplc="0407000F">
      <w:start w:val="1"/>
      <w:numFmt w:val="decimal"/>
      <w:lvlText w:val="%1."/>
      <w:lvlJc w:val="left"/>
      <w:pPr>
        <w:tabs>
          <w:tab w:val="num" w:pos="360"/>
        </w:tabs>
        <w:ind w:left="360" w:hanging="360"/>
      </w:pPr>
      <w:rPr>
        <w:rFonts w:hint="default"/>
      </w:rPr>
    </w:lvl>
    <w:lvl w:ilvl="1" w:tplc="74E61940">
      <w:numFmt w:val="bullet"/>
      <w:lvlText w:val="-"/>
      <w:lvlJc w:val="left"/>
      <w:pPr>
        <w:tabs>
          <w:tab w:val="num" w:pos="1080"/>
        </w:tabs>
        <w:ind w:left="1080" w:hanging="360"/>
      </w:pPr>
      <w:rPr>
        <w:rFonts w:ascii="Times New Roman" w:eastAsia="Batang" w:hAnsi="Times New Roman"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71A21962"/>
    <w:multiLevelType w:val="hybridMultilevel"/>
    <w:tmpl w:val="04801B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272454D"/>
    <w:multiLevelType w:val="hybridMultilevel"/>
    <w:tmpl w:val="B4DA85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6"/>
  </w:num>
  <w:num w:numId="4">
    <w:abstractNumId w:val="1"/>
  </w:num>
  <w:num w:numId="5">
    <w:abstractNumId w:val="15"/>
  </w:num>
  <w:num w:numId="6">
    <w:abstractNumId w:val="2"/>
  </w:num>
  <w:num w:numId="7">
    <w:abstractNumId w:val="9"/>
  </w:num>
  <w:num w:numId="8">
    <w:abstractNumId w:val="5"/>
  </w:num>
  <w:num w:numId="9">
    <w:abstractNumId w:val="17"/>
  </w:num>
  <w:num w:numId="10">
    <w:abstractNumId w:val="0"/>
  </w:num>
  <w:num w:numId="11">
    <w:abstractNumId w:val="12"/>
  </w:num>
  <w:num w:numId="12">
    <w:abstractNumId w:val="11"/>
  </w:num>
  <w:num w:numId="13">
    <w:abstractNumId w:val="10"/>
  </w:num>
  <w:num w:numId="14">
    <w:abstractNumId w:val="8"/>
  </w:num>
  <w:num w:numId="15">
    <w:abstractNumId w:val="18"/>
  </w:num>
  <w:num w:numId="16">
    <w:abstractNumId w:val="13"/>
  </w:num>
  <w:num w:numId="17">
    <w:abstractNumId w:val="6"/>
  </w:num>
  <w:num w:numId="18">
    <w:abstractNumId w:val="7"/>
  </w:num>
  <w:num w:numId="19">
    <w:abstractNumId w:val="3"/>
  </w:num>
  <w:num w:numId="20">
    <w:abstractNumId w:val="3"/>
  </w:num>
  <w:num w:numId="21">
    <w:abstractNumId w:val="3"/>
  </w:num>
  <w:num w:numId="22">
    <w:abstractNumId w:val="3"/>
  </w:num>
  <w:num w:numId="23">
    <w:abstractNumId w:val="3"/>
  </w:num>
  <w:num w:numId="24">
    <w:abstractNumId w:val="3"/>
  </w:num>
  <w:num w:numId="25">
    <w:abstractNumId w:val="3"/>
  </w:num>
  <w:num w:numId="26">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D39"/>
    <w:rsid w:val="00003DBE"/>
    <w:rsid w:val="00006899"/>
    <w:rsid w:val="000308A3"/>
    <w:rsid w:val="00037394"/>
    <w:rsid w:val="00042B27"/>
    <w:rsid w:val="00044961"/>
    <w:rsid w:val="000458BC"/>
    <w:rsid w:val="00045C41"/>
    <w:rsid w:val="0004698E"/>
    <w:rsid w:val="00046C03"/>
    <w:rsid w:val="00050E04"/>
    <w:rsid w:val="00061857"/>
    <w:rsid w:val="00065039"/>
    <w:rsid w:val="00065127"/>
    <w:rsid w:val="00072D33"/>
    <w:rsid w:val="0007494F"/>
    <w:rsid w:val="000758A1"/>
    <w:rsid w:val="0007614F"/>
    <w:rsid w:val="00077497"/>
    <w:rsid w:val="0008023E"/>
    <w:rsid w:val="00096F24"/>
    <w:rsid w:val="000A49DD"/>
    <w:rsid w:val="000B0C0F"/>
    <w:rsid w:val="000B1C6B"/>
    <w:rsid w:val="000B4FF9"/>
    <w:rsid w:val="000C09AC"/>
    <w:rsid w:val="000C6278"/>
    <w:rsid w:val="000C7FC0"/>
    <w:rsid w:val="000D1504"/>
    <w:rsid w:val="000D7108"/>
    <w:rsid w:val="000E00F3"/>
    <w:rsid w:val="000E324E"/>
    <w:rsid w:val="000E4DD8"/>
    <w:rsid w:val="000F158C"/>
    <w:rsid w:val="000F215D"/>
    <w:rsid w:val="000F3116"/>
    <w:rsid w:val="00102F3D"/>
    <w:rsid w:val="00102F57"/>
    <w:rsid w:val="00103704"/>
    <w:rsid w:val="0011687F"/>
    <w:rsid w:val="00124E38"/>
    <w:rsid w:val="0012580B"/>
    <w:rsid w:val="00131F90"/>
    <w:rsid w:val="0013458C"/>
    <w:rsid w:val="0013526E"/>
    <w:rsid w:val="00137719"/>
    <w:rsid w:val="00144376"/>
    <w:rsid w:val="001458B6"/>
    <w:rsid w:val="00146152"/>
    <w:rsid w:val="001526EA"/>
    <w:rsid w:val="00155526"/>
    <w:rsid w:val="00166E22"/>
    <w:rsid w:val="00171371"/>
    <w:rsid w:val="00172965"/>
    <w:rsid w:val="00175A24"/>
    <w:rsid w:val="001836B8"/>
    <w:rsid w:val="00187E58"/>
    <w:rsid w:val="00190F13"/>
    <w:rsid w:val="0019332D"/>
    <w:rsid w:val="0019651F"/>
    <w:rsid w:val="001A297E"/>
    <w:rsid w:val="001A368E"/>
    <w:rsid w:val="001A4F03"/>
    <w:rsid w:val="001A7329"/>
    <w:rsid w:val="001A792F"/>
    <w:rsid w:val="001B305A"/>
    <w:rsid w:val="001B4E28"/>
    <w:rsid w:val="001C3525"/>
    <w:rsid w:val="001C3AFB"/>
    <w:rsid w:val="001D1BD2"/>
    <w:rsid w:val="001D2208"/>
    <w:rsid w:val="001E02BE"/>
    <w:rsid w:val="001E1F84"/>
    <w:rsid w:val="001E3B37"/>
    <w:rsid w:val="001F2594"/>
    <w:rsid w:val="001F79E4"/>
    <w:rsid w:val="00201123"/>
    <w:rsid w:val="002015F6"/>
    <w:rsid w:val="002055A6"/>
    <w:rsid w:val="00206460"/>
    <w:rsid w:val="002069B4"/>
    <w:rsid w:val="002141E8"/>
    <w:rsid w:val="00215DFC"/>
    <w:rsid w:val="002212DF"/>
    <w:rsid w:val="00222CD4"/>
    <w:rsid w:val="00225016"/>
    <w:rsid w:val="002264A6"/>
    <w:rsid w:val="00227BA7"/>
    <w:rsid w:val="0023011C"/>
    <w:rsid w:val="00232EFF"/>
    <w:rsid w:val="002375C1"/>
    <w:rsid w:val="00263398"/>
    <w:rsid w:val="00266F06"/>
    <w:rsid w:val="00275BCF"/>
    <w:rsid w:val="0027656D"/>
    <w:rsid w:val="00277FE9"/>
    <w:rsid w:val="00280292"/>
    <w:rsid w:val="00291E36"/>
    <w:rsid w:val="00292257"/>
    <w:rsid w:val="002A54E0"/>
    <w:rsid w:val="002B0A79"/>
    <w:rsid w:val="002B1595"/>
    <w:rsid w:val="002B191D"/>
    <w:rsid w:val="002D060E"/>
    <w:rsid w:val="002D0AF6"/>
    <w:rsid w:val="002D1CE5"/>
    <w:rsid w:val="002F164D"/>
    <w:rsid w:val="002F7ADA"/>
    <w:rsid w:val="003021BC"/>
    <w:rsid w:val="00306206"/>
    <w:rsid w:val="0031734F"/>
    <w:rsid w:val="00317D85"/>
    <w:rsid w:val="00327C56"/>
    <w:rsid w:val="003315A1"/>
    <w:rsid w:val="003373EC"/>
    <w:rsid w:val="00342FF4"/>
    <w:rsid w:val="00343F4B"/>
    <w:rsid w:val="00346148"/>
    <w:rsid w:val="00346AC8"/>
    <w:rsid w:val="003655F9"/>
    <w:rsid w:val="003669EA"/>
    <w:rsid w:val="003706CC"/>
    <w:rsid w:val="00374E83"/>
    <w:rsid w:val="00377710"/>
    <w:rsid w:val="0038122E"/>
    <w:rsid w:val="00387964"/>
    <w:rsid w:val="00397A67"/>
    <w:rsid w:val="003A2D8E"/>
    <w:rsid w:val="003A3D19"/>
    <w:rsid w:val="003A4FF1"/>
    <w:rsid w:val="003A78D5"/>
    <w:rsid w:val="003A7CE6"/>
    <w:rsid w:val="003C20E4"/>
    <w:rsid w:val="003C5D02"/>
    <w:rsid w:val="003D3533"/>
    <w:rsid w:val="003D6342"/>
    <w:rsid w:val="003E1A13"/>
    <w:rsid w:val="003E6F90"/>
    <w:rsid w:val="003E6FA0"/>
    <w:rsid w:val="003F2884"/>
    <w:rsid w:val="003F5D0F"/>
    <w:rsid w:val="00400922"/>
    <w:rsid w:val="004060A6"/>
    <w:rsid w:val="0041189C"/>
    <w:rsid w:val="00414101"/>
    <w:rsid w:val="004152D0"/>
    <w:rsid w:val="00416308"/>
    <w:rsid w:val="004227AE"/>
    <w:rsid w:val="004234F0"/>
    <w:rsid w:val="00427FD8"/>
    <w:rsid w:val="00431EBD"/>
    <w:rsid w:val="00432D07"/>
    <w:rsid w:val="00433DDB"/>
    <w:rsid w:val="00435A29"/>
    <w:rsid w:val="00437619"/>
    <w:rsid w:val="00437CA5"/>
    <w:rsid w:val="004474BB"/>
    <w:rsid w:val="00450865"/>
    <w:rsid w:val="00461348"/>
    <w:rsid w:val="00465A1E"/>
    <w:rsid w:val="00471784"/>
    <w:rsid w:val="0047217C"/>
    <w:rsid w:val="00472B7C"/>
    <w:rsid w:val="00485EA4"/>
    <w:rsid w:val="00491CAC"/>
    <w:rsid w:val="00493EB5"/>
    <w:rsid w:val="004944C0"/>
    <w:rsid w:val="004A0A3C"/>
    <w:rsid w:val="004A2A63"/>
    <w:rsid w:val="004B210C"/>
    <w:rsid w:val="004B31C8"/>
    <w:rsid w:val="004C4385"/>
    <w:rsid w:val="004D405F"/>
    <w:rsid w:val="004D56F5"/>
    <w:rsid w:val="004E4F4F"/>
    <w:rsid w:val="004E6789"/>
    <w:rsid w:val="004F029A"/>
    <w:rsid w:val="004F61E3"/>
    <w:rsid w:val="00502E10"/>
    <w:rsid w:val="0051015C"/>
    <w:rsid w:val="00510DD8"/>
    <w:rsid w:val="00516CF1"/>
    <w:rsid w:val="00523BA7"/>
    <w:rsid w:val="00531AE9"/>
    <w:rsid w:val="00546C59"/>
    <w:rsid w:val="00550A66"/>
    <w:rsid w:val="00554FF7"/>
    <w:rsid w:val="00567EC7"/>
    <w:rsid w:val="00570013"/>
    <w:rsid w:val="00573158"/>
    <w:rsid w:val="005801A2"/>
    <w:rsid w:val="005825DC"/>
    <w:rsid w:val="00594297"/>
    <w:rsid w:val="005952A5"/>
    <w:rsid w:val="005A33A1"/>
    <w:rsid w:val="005B217D"/>
    <w:rsid w:val="005B3244"/>
    <w:rsid w:val="005C0FC8"/>
    <w:rsid w:val="005C385F"/>
    <w:rsid w:val="005C7137"/>
    <w:rsid w:val="005E1AC6"/>
    <w:rsid w:val="005E1E61"/>
    <w:rsid w:val="005E701E"/>
    <w:rsid w:val="005F6F1B"/>
    <w:rsid w:val="0061435F"/>
    <w:rsid w:val="00615995"/>
    <w:rsid w:val="006231F0"/>
    <w:rsid w:val="0062385D"/>
    <w:rsid w:val="00624B33"/>
    <w:rsid w:val="00627ABC"/>
    <w:rsid w:val="0063041A"/>
    <w:rsid w:val="00630AA2"/>
    <w:rsid w:val="00634886"/>
    <w:rsid w:val="00646707"/>
    <w:rsid w:val="006555CF"/>
    <w:rsid w:val="00657F7E"/>
    <w:rsid w:val="0066019D"/>
    <w:rsid w:val="00662E58"/>
    <w:rsid w:val="006637F2"/>
    <w:rsid w:val="00664DCF"/>
    <w:rsid w:val="00673BDA"/>
    <w:rsid w:val="00674112"/>
    <w:rsid w:val="00680E17"/>
    <w:rsid w:val="00681340"/>
    <w:rsid w:val="00690259"/>
    <w:rsid w:val="00695133"/>
    <w:rsid w:val="006B00A7"/>
    <w:rsid w:val="006B612A"/>
    <w:rsid w:val="006C249E"/>
    <w:rsid w:val="006C5D39"/>
    <w:rsid w:val="006D3168"/>
    <w:rsid w:val="006D3880"/>
    <w:rsid w:val="006D5016"/>
    <w:rsid w:val="006D6D9B"/>
    <w:rsid w:val="006E2810"/>
    <w:rsid w:val="006E33B0"/>
    <w:rsid w:val="006E5417"/>
    <w:rsid w:val="006F2C27"/>
    <w:rsid w:val="007023DE"/>
    <w:rsid w:val="00710335"/>
    <w:rsid w:val="00711484"/>
    <w:rsid w:val="007116A9"/>
    <w:rsid w:val="00712F60"/>
    <w:rsid w:val="00720E3B"/>
    <w:rsid w:val="0072272F"/>
    <w:rsid w:val="007256F3"/>
    <w:rsid w:val="007351E9"/>
    <w:rsid w:val="00736496"/>
    <w:rsid w:val="0074393F"/>
    <w:rsid w:val="00745F6B"/>
    <w:rsid w:val="0075585E"/>
    <w:rsid w:val="00770571"/>
    <w:rsid w:val="00771225"/>
    <w:rsid w:val="00775C3B"/>
    <w:rsid w:val="007768FF"/>
    <w:rsid w:val="00780ED0"/>
    <w:rsid w:val="007824D3"/>
    <w:rsid w:val="0079455F"/>
    <w:rsid w:val="00796EE3"/>
    <w:rsid w:val="007A4BE6"/>
    <w:rsid w:val="007A7CD8"/>
    <w:rsid w:val="007A7D29"/>
    <w:rsid w:val="007B1D8A"/>
    <w:rsid w:val="007B4AB8"/>
    <w:rsid w:val="007B7792"/>
    <w:rsid w:val="007D1181"/>
    <w:rsid w:val="007E01A3"/>
    <w:rsid w:val="007E1BCF"/>
    <w:rsid w:val="007F1F8B"/>
    <w:rsid w:val="007F67A1"/>
    <w:rsid w:val="008015FC"/>
    <w:rsid w:val="008022C7"/>
    <w:rsid w:val="00811C05"/>
    <w:rsid w:val="008206C8"/>
    <w:rsid w:val="00840205"/>
    <w:rsid w:val="0084384B"/>
    <w:rsid w:val="00850DA0"/>
    <w:rsid w:val="0086387C"/>
    <w:rsid w:val="00874A6C"/>
    <w:rsid w:val="00876C65"/>
    <w:rsid w:val="00893608"/>
    <w:rsid w:val="00893B88"/>
    <w:rsid w:val="00893F2C"/>
    <w:rsid w:val="008940C3"/>
    <w:rsid w:val="00897BD8"/>
    <w:rsid w:val="008A4B4C"/>
    <w:rsid w:val="008A7828"/>
    <w:rsid w:val="008C239F"/>
    <w:rsid w:val="008D6D71"/>
    <w:rsid w:val="008E480C"/>
    <w:rsid w:val="00906681"/>
    <w:rsid w:val="00907757"/>
    <w:rsid w:val="00917C91"/>
    <w:rsid w:val="009212B0"/>
    <w:rsid w:val="00921FA1"/>
    <w:rsid w:val="009234A5"/>
    <w:rsid w:val="00927867"/>
    <w:rsid w:val="00933453"/>
    <w:rsid w:val="009336F7"/>
    <w:rsid w:val="0093636C"/>
    <w:rsid w:val="009374A7"/>
    <w:rsid w:val="00944364"/>
    <w:rsid w:val="009459B8"/>
    <w:rsid w:val="00946452"/>
    <w:rsid w:val="00955F6D"/>
    <w:rsid w:val="009800EC"/>
    <w:rsid w:val="0098551D"/>
    <w:rsid w:val="00994794"/>
    <w:rsid w:val="0099518F"/>
    <w:rsid w:val="009A523D"/>
    <w:rsid w:val="009A5457"/>
    <w:rsid w:val="009B02A1"/>
    <w:rsid w:val="009B1622"/>
    <w:rsid w:val="009B29E7"/>
    <w:rsid w:val="009B6D35"/>
    <w:rsid w:val="009D7CE6"/>
    <w:rsid w:val="009E6A9D"/>
    <w:rsid w:val="009F2D10"/>
    <w:rsid w:val="009F496B"/>
    <w:rsid w:val="00A01439"/>
    <w:rsid w:val="00A02E61"/>
    <w:rsid w:val="00A05CFF"/>
    <w:rsid w:val="00A119C4"/>
    <w:rsid w:val="00A13048"/>
    <w:rsid w:val="00A134A2"/>
    <w:rsid w:val="00A22025"/>
    <w:rsid w:val="00A31003"/>
    <w:rsid w:val="00A35D7C"/>
    <w:rsid w:val="00A46843"/>
    <w:rsid w:val="00A46915"/>
    <w:rsid w:val="00A506C6"/>
    <w:rsid w:val="00A56B97"/>
    <w:rsid w:val="00A6093D"/>
    <w:rsid w:val="00A71D14"/>
    <w:rsid w:val="00A767DC"/>
    <w:rsid w:val="00A76A6D"/>
    <w:rsid w:val="00A83253"/>
    <w:rsid w:val="00A83DF4"/>
    <w:rsid w:val="00AA6E84"/>
    <w:rsid w:val="00AB1A1C"/>
    <w:rsid w:val="00AC5C1B"/>
    <w:rsid w:val="00AD05A8"/>
    <w:rsid w:val="00AD6A93"/>
    <w:rsid w:val="00AD72C4"/>
    <w:rsid w:val="00AE341B"/>
    <w:rsid w:val="00AE7D58"/>
    <w:rsid w:val="00AF79A8"/>
    <w:rsid w:val="00B00E21"/>
    <w:rsid w:val="00B07CA7"/>
    <w:rsid w:val="00B10F11"/>
    <w:rsid w:val="00B1279A"/>
    <w:rsid w:val="00B16367"/>
    <w:rsid w:val="00B336B0"/>
    <w:rsid w:val="00B37C9F"/>
    <w:rsid w:val="00B4194A"/>
    <w:rsid w:val="00B435BA"/>
    <w:rsid w:val="00B437E8"/>
    <w:rsid w:val="00B455EE"/>
    <w:rsid w:val="00B5222E"/>
    <w:rsid w:val="00B53179"/>
    <w:rsid w:val="00B5399B"/>
    <w:rsid w:val="00B600CD"/>
    <w:rsid w:val="00B61C96"/>
    <w:rsid w:val="00B729E6"/>
    <w:rsid w:val="00B73A2A"/>
    <w:rsid w:val="00B827C6"/>
    <w:rsid w:val="00B877C7"/>
    <w:rsid w:val="00B91340"/>
    <w:rsid w:val="00B9432C"/>
    <w:rsid w:val="00B94B06"/>
    <w:rsid w:val="00B94C28"/>
    <w:rsid w:val="00BC10BA"/>
    <w:rsid w:val="00BC4603"/>
    <w:rsid w:val="00BC5AFD"/>
    <w:rsid w:val="00BD438F"/>
    <w:rsid w:val="00BD4B5F"/>
    <w:rsid w:val="00BD727C"/>
    <w:rsid w:val="00BF123E"/>
    <w:rsid w:val="00BF5C45"/>
    <w:rsid w:val="00BF7981"/>
    <w:rsid w:val="00C044D8"/>
    <w:rsid w:val="00C04F43"/>
    <w:rsid w:val="00C05667"/>
    <w:rsid w:val="00C0609D"/>
    <w:rsid w:val="00C074F0"/>
    <w:rsid w:val="00C079BF"/>
    <w:rsid w:val="00C10266"/>
    <w:rsid w:val="00C115AB"/>
    <w:rsid w:val="00C15240"/>
    <w:rsid w:val="00C22BC8"/>
    <w:rsid w:val="00C2485E"/>
    <w:rsid w:val="00C26CCB"/>
    <w:rsid w:val="00C30249"/>
    <w:rsid w:val="00C3723B"/>
    <w:rsid w:val="00C42466"/>
    <w:rsid w:val="00C43261"/>
    <w:rsid w:val="00C606C9"/>
    <w:rsid w:val="00C63EEF"/>
    <w:rsid w:val="00C6541F"/>
    <w:rsid w:val="00C71B7D"/>
    <w:rsid w:val="00C80288"/>
    <w:rsid w:val="00C84003"/>
    <w:rsid w:val="00C90650"/>
    <w:rsid w:val="00C9614C"/>
    <w:rsid w:val="00C97D78"/>
    <w:rsid w:val="00CA3155"/>
    <w:rsid w:val="00CB6A57"/>
    <w:rsid w:val="00CC2AAE"/>
    <w:rsid w:val="00CC5A42"/>
    <w:rsid w:val="00CC5D1E"/>
    <w:rsid w:val="00CC60A8"/>
    <w:rsid w:val="00CD0C95"/>
    <w:rsid w:val="00CD0EAB"/>
    <w:rsid w:val="00CE5E02"/>
    <w:rsid w:val="00CF08F6"/>
    <w:rsid w:val="00CF2956"/>
    <w:rsid w:val="00CF34DB"/>
    <w:rsid w:val="00CF558F"/>
    <w:rsid w:val="00D010C0"/>
    <w:rsid w:val="00D073E2"/>
    <w:rsid w:val="00D13694"/>
    <w:rsid w:val="00D13748"/>
    <w:rsid w:val="00D147DD"/>
    <w:rsid w:val="00D1634C"/>
    <w:rsid w:val="00D21B5E"/>
    <w:rsid w:val="00D2355A"/>
    <w:rsid w:val="00D31ADF"/>
    <w:rsid w:val="00D446EC"/>
    <w:rsid w:val="00D45B5B"/>
    <w:rsid w:val="00D5061E"/>
    <w:rsid w:val="00D50A21"/>
    <w:rsid w:val="00D51BF0"/>
    <w:rsid w:val="00D531DB"/>
    <w:rsid w:val="00D53FC5"/>
    <w:rsid w:val="00D55942"/>
    <w:rsid w:val="00D7413F"/>
    <w:rsid w:val="00D757AD"/>
    <w:rsid w:val="00D807BF"/>
    <w:rsid w:val="00D82FCC"/>
    <w:rsid w:val="00D92F53"/>
    <w:rsid w:val="00D96657"/>
    <w:rsid w:val="00DA17FC"/>
    <w:rsid w:val="00DA3A26"/>
    <w:rsid w:val="00DA7887"/>
    <w:rsid w:val="00DB2C26"/>
    <w:rsid w:val="00DD02F4"/>
    <w:rsid w:val="00DD122B"/>
    <w:rsid w:val="00DD6622"/>
    <w:rsid w:val="00DD6A27"/>
    <w:rsid w:val="00DE1C7C"/>
    <w:rsid w:val="00DE6B43"/>
    <w:rsid w:val="00DF084F"/>
    <w:rsid w:val="00DF4DDB"/>
    <w:rsid w:val="00E11923"/>
    <w:rsid w:val="00E262D4"/>
    <w:rsid w:val="00E36250"/>
    <w:rsid w:val="00E46517"/>
    <w:rsid w:val="00E46FFE"/>
    <w:rsid w:val="00E51F72"/>
    <w:rsid w:val="00E54339"/>
    <w:rsid w:val="00E54511"/>
    <w:rsid w:val="00E55BEB"/>
    <w:rsid w:val="00E61DAC"/>
    <w:rsid w:val="00E65C28"/>
    <w:rsid w:val="00E72B80"/>
    <w:rsid w:val="00E75FE3"/>
    <w:rsid w:val="00E7778C"/>
    <w:rsid w:val="00E86C4C"/>
    <w:rsid w:val="00E907A3"/>
    <w:rsid w:val="00E94C35"/>
    <w:rsid w:val="00E96A99"/>
    <w:rsid w:val="00EA5AE0"/>
    <w:rsid w:val="00EB43BF"/>
    <w:rsid w:val="00EB56E1"/>
    <w:rsid w:val="00EB7AB1"/>
    <w:rsid w:val="00EC4D34"/>
    <w:rsid w:val="00ED3D66"/>
    <w:rsid w:val="00ED7652"/>
    <w:rsid w:val="00EE6D13"/>
    <w:rsid w:val="00EE7CD8"/>
    <w:rsid w:val="00EF48CC"/>
    <w:rsid w:val="00EF5DF6"/>
    <w:rsid w:val="00F00801"/>
    <w:rsid w:val="00F00D8E"/>
    <w:rsid w:val="00F02578"/>
    <w:rsid w:val="00F2488D"/>
    <w:rsid w:val="00F3770B"/>
    <w:rsid w:val="00F404F1"/>
    <w:rsid w:val="00F409D8"/>
    <w:rsid w:val="00F41B65"/>
    <w:rsid w:val="00F41B80"/>
    <w:rsid w:val="00F606DB"/>
    <w:rsid w:val="00F7188A"/>
    <w:rsid w:val="00F72E1F"/>
    <w:rsid w:val="00F73032"/>
    <w:rsid w:val="00F7507E"/>
    <w:rsid w:val="00F80BFF"/>
    <w:rsid w:val="00F848FC"/>
    <w:rsid w:val="00F87556"/>
    <w:rsid w:val="00F906F6"/>
    <w:rsid w:val="00F9282A"/>
    <w:rsid w:val="00F96BAD"/>
    <w:rsid w:val="00FA0685"/>
    <w:rsid w:val="00FA139D"/>
    <w:rsid w:val="00FB0E84"/>
    <w:rsid w:val="00FC2980"/>
    <w:rsid w:val="00FC3408"/>
    <w:rsid w:val="00FC3670"/>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9629C06"/>
  <w15:docId w15:val="{E158B5BA-82D2-46C0-89A7-4EC9327A0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it-I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1"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62"/>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eading U,H1,H11,Œ©o‚µ 1,뙥,?co??E 1,h1,?c,?co?ƒÊ 1,?,Œ,Œ©,Œ...,Œ©oâµ 1,?co?ÄÊ 1,Î,Î©,Î...,Heading,Titre Partie,Titre 1,título 1,DO NOT USE_h1,Œ© Char"/>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Org Heading 1,Titre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Org Heading 2,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DO NOT USE_h5,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Titre 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뙥 Char,?co??E 1 Char,h1 Char,?c Char,?co?ƒÊ 1 Char,? Char,Œ Char,Œ© Char1,Œ... Char,Œ©oâµ 1 Char,?co?ÄÊ 1 Char,Î Char,Î© Char,Î... Char,Heading Char,Titre Partie Char,Titre 1 Char"/>
    <w:link w:val="Heading1"/>
    <w:rsid w:val="00DF4DDB"/>
    <w:rPr>
      <w:rFonts w:cs="Arial"/>
      <w:b/>
      <w:bCs/>
      <w:kern w:val="32"/>
      <w:sz w:val="32"/>
      <w:szCs w:val="32"/>
      <w:lang w:eastAsia="en-US"/>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Org Heading 1 Char,Titre 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Org Heading 2 Char,Titre 4 Char"/>
    <w:link w:val="Heading4"/>
    <w:rsid w:val="004234F0"/>
    <w:rPr>
      <w:rFonts w:ascii="Times New Roman Bold" w:hAnsi="Times New Roman Bold"/>
      <w:b/>
      <w:bCs/>
      <w:sz w:val="24"/>
      <w:szCs w:val="28"/>
      <w:lang w:eastAsia="en-US"/>
    </w:rPr>
  </w:style>
  <w:style w:type="character" w:customStyle="1" w:styleId="Heading5Char">
    <w:name w:val="Heading 5 Char"/>
    <w:aliases w:val="DO NOT USE_h5 Char,h5 Char,H5 Char,H51 Char,Titre 5 Char"/>
    <w:link w:val="Heading5"/>
    <w:rsid w:val="004234F0"/>
    <w:rPr>
      <w:b/>
      <w:bCs/>
      <w:i/>
      <w:iCs/>
      <w:sz w:val="24"/>
      <w:szCs w:val="26"/>
      <w:lang w:eastAsia="en-US"/>
    </w:rPr>
  </w:style>
  <w:style w:type="character" w:customStyle="1" w:styleId="Heading6Char">
    <w:name w:val="Heading 6 Char"/>
    <w:aliases w:val="h6 Char,H6 Char,H61 Char,Titre 6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link w:val="HeaderChar"/>
    <w:pPr>
      <w:tabs>
        <w:tab w:val="center" w:pos="4320"/>
        <w:tab w:val="right" w:pos="8640"/>
      </w:tabs>
    </w:pPr>
  </w:style>
  <w:style w:type="character" w:customStyle="1" w:styleId="HeaderChar">
    <w:name w:val="Header Char"/>
    <w:link w:val="Header"/>
    <w:rsid w:val="00DF4DDB"/>
    <w:rPr>
      <w:sz w:val="22"/>
      <w:lang w:eastAsia="en-US"/>
    </w:rPr>
  </w:style>
  <w:style w:type="paragraph" w:styleId="Footer">
    <w:name w:val="footer"/>
    <w:basedOn w:val="Normal"/>
    <w:link w:val="FooterChar"/>
    <w:pPr>
      <w:tabs>
        <w:tab w:val="center" w:pos="4320"/>
        <w:tab w:val="right" w:pos="8640"/>
      </w:tabs>
    </w:pPr>
  </w:style>
  <w:style w:type="character" w:customStyle="1" w:styleId="FooterChar">
    <w:name w:val="Footer Char"/>
    <w:link w:val="Footer"/>
    <w:rsid w:val="00DF4DDB"/>
    <w:rPr>
      <w:sz w:val="22"/>
      <w:lang w:eastAsia="en-US"/>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BalloonTextChar">
    <w:name w:val="Balloon Text Char"/>
    <w:link w:val="BalloonText"/>
    <w:rsid w:val="00DF4DDB"/>
    <w:rPr>
      <w:rFonts w:ascii="Tahoma" w:hAnsi="Tahoma" w:cs="Tahoma"/>
      <w:sz w:val="16"/>
      <w:szCs w:val="16"/>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Elencoacolori-Colore11">
    <w:name w:val="Elenco a colori - Colore 11"/>
    <w:basedOn w:val="Normal"/>
    <w:uiPriority w:val="34"/>
    <w:qFormat/>
    <w:rsid w:val="007A4BE6"/>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character" w:customStyle="1" w:styleId="CaptionChar">
    <w:name w:val="Caption Char"/>
    <w:link w:val="Caption"/>
    <w:locked/>
    <w:rsid w:val="007A4BE6"/>
    <w:rPr>
      <w:rFonts w:ascii="SimSun" w:hAnsi="SimSun"/>
      <w:i/>
      <w:iCs/>
      <w:color w:val="1F497D"/>
      <w:sz w:val="18"/>
      <w:szCs w:val="18"/>
      <w:lang w:val="en-GB" w:eastAsia="ja-JP"/>
    </w:rPr>
  </w:style>
  <w:style w:type="paragraph" w:styleId="Caption">
    <w:name w:val="caption"/>
    <w:basedOn w:val="Normal"/>
    <w:next w:val="Normal"/>
    <w:link w:val="CaptionChar"/>
    <w:qFormat/>
    <w:rsid w:val="007A4BE6"/>
    <w:pPr>
      <w:tabs>
        <w:tab w:val="clear" w:pos="360"/>
        <w:tab w:val="clear" w:pos="720"/>
        <w:tab w:val="clear" w:pos="1080"/>
        <w:tab w:val="clear" w:pos="1440"/>
      </w:tabs>
      <w:overflowPunct/>
      <w:autoSpaceDE/>
      <w:autoSpaceDN/>
      <w:adjustRightInd/>
      <w:spacing w:before="0" w:after="200"/>
      <w:textAlignment w:val="auto"/>
    </w:pPr>
    <w:rPr>
      <w:rFonts w:ascii="SimSun" w:hAnsi="SimSun"/>
      <w:i/>
      <w:iCs/>
      <w:color w:val="1F497D"/>
      <w:sz w:val="18"/>
      <w:szCs w:val="18"/>
      <w:lang w:val="en-GB" w:eastAsia="ja-JP"/>
    </w:rPr>
  </w:style>
  <w:style w:type="table" w:styleId="TableGrid">
    <w:name w:val="Table Grid"/>
    <w:basedOn w:val="TableNormal"/>
    <w:rsid w:val="007A4BE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780ED0"/>
    <w:rPr>
      <w:sz w:val="16"/>
      <w:szCs w:val="16"/>
    </w:rPr>
  </w:style>
  <w:style w:type="paragraph" w:styleId="CommentText">
    <w:name w:val="annotation text"/>
    <w:basedOn w:val="Normal"/>
    <w:link w:val="CommentTextChar"/>
    <w:rsid w:val="00780ED0"/>
    <w:rPr>
      <w:sz w:val="20"/>
    </w:rPr>
  </w:style>
  <w:style w:type="character" w:customStyle="1" w:styleId="CommentTextChar">
    <w:name w:val="Comment Text Char"/>
    <w:link w:val="CommentText"/>
    <w:rsid w:val="00780ED0"/>
    <w:rPr>
      <w:lang w:val="en-US" w:eastAsia="en-US"/>
    </w:rPr>
  </w:style>
  <w:style w:type="paragraph" w:styleId="CommentSubject">
    <w:name w:val="annotation subject"/>
    <w:basedOn w:val="CommentText"/>
    <w:next w:val="CommentText"/>
    <w:link w:val="CommentSubjectChar"/>
    <w:rsid w:val="00780ED0"/>
    <w:rPr>
      <w:b/>
      <w:bCs/>
    </w:rPr>
  </w:style>
  <w:style w:type="character" w:customStyle="1" w:styleId="CommentSubjectChar">
    <w:name w:val="Comment Subject Char"/>
    <w:link w:val="CommentSubject"/>
    <w:rsid w:val="00780ED0"/>
    <w:rPr>
      <w:b/>
      <w:bCs/>
      <w:lang w:val="en-US" w:eastAsia="en-US"/>
    </w:rPr>
  </w:style>
  <w:style w:type="paragraph" w:styleId="Revision">
    <w:name w:val="Revision"/>
    <w:hidden/>
    <w:uiPriority w:val="62"/>
    <w:rsid w:val="00780ED0"/>
    <w:rPr>
      <w:sz w:val="22"/>
      <w:lang w:eastAsia="en-US"/>
    </w:rPr>
  </w:style>
  <w:style w:type="paragraph" w:styleId="BodyText">
    <w:name w:val="Body Text"/>
    <w:basedOn w:val="Normal"/>
    <w:link w:val="BodyTextChar"/>
    <w:rsid w:val="00A119C4"/>
    <w:pPr>
      <w:spacing w:after="120"/>
    </w:pPr>
    <w:rPr>
      <w:rFonts w:eastAsia="SimSun"/>
      <w:lang w:val="en-CA"/>
    </w:rPr>
  </w:style>
  <w:style w:type="character" w:customStyle="1" w:styleId="BodyTextChar">
    <w:name w:val="Body Text Char"/>
    <w:link w:val="BodyText"/>
    <w:rsid w:val="00A119C4"/>
    <w:rPr>
      <w:rFonts w:eastAsia="SimSun"/>
      <w:sz w:val="22"/>
      <w:lang w:val="en-CA" w:eastAsia="en-US"/>
    </w:rPr>
  </w:style>
  <w:style w:type="character" w:customStyle="1" w:styleId="apple-converted-space">
    <w:name w:val="apple-converted-space"/>
    <w:rsid w:val="00DF4DDB"/>
  </w:style>
  <w:style w:type="paragraph" w:customStyle="1" w:styleId="ColorfulList-Accent11">
    <w:name w:val="Colorful List - Accent 11"/>
    <w:basedOn w:val="Normal"/>
    <w:uiPriority w:val="34"/>
    <w:qFormat/>
    <w:rsid w:val="00DF4DDB"/>
    <w:pPr>
      <w:ind w:left="720"/>
      <w:contextualSpacing/>
      <w:jc w:val="both"/>
    </w:pPr>
    <w:rPr>
      <w:rFonts w:eastAsia="MS Mincho"/>
    </w:rPr>
  </w:style>
  <w:style w:type="paragraph" w:styleId="NormalWeb">
    <w:name w:val="Normal (Web)"/>
    <w:basedOn w:val="Normal"/>
    <w:uiPriority w:val="99"/>
    <w:unhideWhenUsed/>
    <w:rsid w:val="00DF4DDB"/>
    <w:pPr>
      <w:tabs>
        <w:tab w:val="clear" w:pos="360"/>
        <w:tab w:val="clear" w:pos="720"/>
        <w:tab w:val="clear" w:pos="1080"/>
        <w:tab w:val="clear" w:pos="1440"/>
      </w:tabs>
      <w:overflowPunct/>
      <w:autoSpaceDE/>
      <w:autoSpaceDN/>
      <w:adjustRightInd/>
      <w:spacing w:before="100" w:beforeAutospacing="1" w:after="100" w:afterAutospacing="1"/>
      <w:jc w:val="both"/>
      <w:textAlignment w:val="auto"/>
    </w:pPr>
    <w:rPr>
      <w:rFonts w:eastAsia="Times New Roman"/>
      <w:sz w:val="24"/>
      <w:szCs w:val="24"/>
      <w:lang w:eastAsia="ko-KR"/>
    </w:rPr>
  </w:style>
  <w:style w:type="paragraph" w:customStyle="1" w:styleId="ColorfulShading-Accent12">
    <w:name w:val="Colorful Shading - Accent 12"/>
    <w:hidden/>
    <w:uiPriority w:val="71"/>
    <w:rsid w:val="00DF4DDB"/>
    <w:rPr>
      <w:rFonts w:eastAsia="Batang"/>
      <w:sz w:val="24"/>
      <w:szCs w:val="24"/>
      <w:lang w:val="de-DE" w:eastAsia="ko-KR"/>
    </w:rPr>
  </w:style>
  <w:style w:type="character" w:styleId="Emphasis">
    <w:name w:val="Emphasis"/>
    <w:qFormat/>
    <w:rsid w:val="00DF4DDB"/>
    <w:rPr>
      <w:i/>
      <w:iCs/>
    </w:rPr>
  </w:style>
  <w:style w:type="paragraph" w:customStyle="1" w:styleId="Note">
    <w:name w:val="Note"/>
    <w:basedOn w:val="Normal"/>
    <w:qFormat/>
    <w:rsid w:val="00DF4DDB"/>
    <w:pPr>
      <w:jc w:val="both"/>
    </w:pPr>
    <w:rPr>
      <w:rFonts w:eastAsia="SimSun"/>
      <w:i/>
      <w:sz w:val="20"/>
    </w:rPr>
  </w:style>
  <w:style w:type="paragraph" w:styleId="FootnoteText">
    <w:name w:val="footnote text"/>
    <w:basedOn w:val="Normal"/>
    <w:link w:val="FootnoteTextChar"/>
    <w:rsid w:val="00DF4DDB"/>
    <w:pPr>
      <w:jc w:val="both"/>
    </w:pPr>
    <w:rPr>
      <w:rFonts w:eastAsia="SimSun"/>
      <w:sz w:val="24"/>
      <w:szCs w:val="24"/>
    </w:rPr>
  </w:style>
  <w:style w:type="character" w:customStyle="1" w:styleId="FootnoteTextChar">
    <w:name w:val="Footnote Text Char"/>
    <w:basedOn w:val="DefaultParagraphFont"/>
    <w:link w:val="FootnoteText"/>
    <w:rsid w:val="00DF4DDB"/>
    <w:rPr>
      <w:rFonts w:eastAsia="SimSun"/>
      <w:sz w:val="24"/>
      <w:szCs w:val="24"/>
      <w:lang w:eastAsia="en-US"/>
    </w:rPr>
  </w:style>
  <w:style w:type="character" w:styleId="FootnoteReference">
    <w:name w:val="footnote reference"/>
    <w:rsid w:val="00DF4DDB"/>
    <w:rPr>
      <w:vertAlign w:val="superscript"/>
    </w:rPr>
  </w:style>
  <w:style w:type="character" w:customStyle="1" w:styleId="UnresolvedMention1">
    <w:name w:val="Unresolved Mention1"/>
    <w:uiPriority w:val="52"/>
    <w:rsid w:val="00DF4DDB"/>
    <w:rPr>
      <w:color w:val="808080"/>
      <w:shd w:val="clear" w:color="auto" w:fill="E6E6E6"/>
    </w:rPr>
  </w:style>
  <w:style w:type="paragraph" w:styleId="ListParagraph">
    <w:name w:val="List Paragraph"/>
    <w:basedOn w:val="Normal"/>
    <w:uiPriority w:val="34"/>
    <w:qFormat/>
    <w:rsid w:val="00DF4DDB"/>
    <w:pPr>
      <w:ind w:left="720"/>
      <w:contextualSpacing/>
      <w:jc w:val="both"/>
    </w:pPr>
    <w:rPr>
      <w:rFonts w:eastAsia="SimSun"/>
    </w:rPr>
  </w:style>
  <w:style w:type="paragraph" w:customStyle="1" w:styleId="Tablehead">
    <w:name w:val="Table_head"/>
    <w:basedOn w:val="Normal"/>
    <w:next w:val="Normal"/>
    <w:rsid w:val="00DF4DD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imes New Roman"/>
      <w:b/>
      <w:lang w:val="en-GB"/>
    </w:rPr>
  </w:style>
  <w:style w:type="paragraph" w:customStyle="1" w:styleId="Tablelegend">
    <w:name w:val="Table_legend"/>
    <w:basedOn w:val="Normal"/>
    <w:rsid w:val="00DF4DD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pPr>
    <w:rPr>
      <w:rFonts w:eastAsia="Times New Roman"/>
      <w:lang w:val="en-GB"/>
    </w:rPr>
  </w:style>
  <w:style w:type="paragraph" w:customStyle="1" w:styleId="Tabletext">
    <w:name w:val="Table_text"/>
    <w:basedOn w:val="Normal"/>
    <w:rsid w:val="00DF4DD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lang w:val="en-GB"/>
    </w:rPr>
  </w:style>
  <w:style w:type="paragraph" w:customStyle="1" w:styleId="TableNotitle">
    <w:name w:val="Table_No &amp; title"/>
    <w:basedOn w:val="Normal"/>
    <w:next w:val="Normal"/>
    <w:rsid w:val="00DF4DD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Theme="minorHAnsi"/>
      <w:b/>
      <w:lang w:val="en-GB" w:eastAsia="ja-JP"/>
    </w:rPr>
  </w:style>
  <w:style w:type="paragraph" w:customStyle="1" w:styleId="FigureNotitle">
    <w:name w:val="Figure_No &amp; title"/>
    <w:basedOn w:val="Normal"/>
    <w:next w:val="Normal"/>
    <w:rsid w:val="00DF4DD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Theme="minorHAnsi"/>
      <w:b/>
      <w:lang w:val="en-GB" w:eastAsia="ja-JP"/>
    </w:rPr>
  </w:style>
  <w:style w:type="paragraph" w:customStyle="1" w:styleId="Formal">
    <w:name w:val="Formal"/>
    <w:basedOn w:val="Normal"/>
    <w:rsid w:val="00DF4DD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overflowPunct/>
      <w:autoSpaceDE/>
      <w:autoSpaceDN/>
      <w:adjustRightInd/>
      <w:spacing w:before="0"/>
      <w:textAlignment w:val="auto"/>
    </w:pPr>
    <w:rPr>
      <w:rFonts w:ascii="Courier New" w:eastAsia="SimSun" w:hAnsi="Courier New"/>
      <w:noProof/>
      <w:sz w:val="20"/>
    </w:rPr>
  </w:style>
  <w:style w:type="character" w:customStyle="1" w:styleId="UnresolvedMention2">
    <w:name w:val="Unresolved Mention2"/>
    <w:basedOn w:val="DefaultParagraphFont"/>
    <w:uiPriority w:val="99"/>
    <w:semiHidden/>
    <w:unhideWhenUsed/>
    <w:rsid w:val="00FC36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2487057">
      <w:bodyDiv w:val="1"/>
      <w:marLeft w:val="0"/>
      <w:marRight w:val="0"/>
      <w:marTop w:val="0"/>
      <w:marBottom w:val="0"/>
      <w:divBdr>
        <w:top w:val="none" w:sz="0" w:space="0" w:color="auto"/>
        <w:left w:val="none" w:sz="0" w:space="0" w:color="auto"/>
        <w:bottom w:val="none" w:sz="0" w:space="0" w:color="auto"/>
        <w:right w:val="none" w:sz="0" w:space="0" w:color="auto"/>
      </w:divBdr>
    </w:div>
    <w:div w:id="392314684">
      <w:bodyDiv w:val="1"/>
      <w:marLeft w:val="0"/>
      <w:marRight w:val="0"/>
      <w:marTop w:val="0"/>
      <w:marBottom w:val="0"/>
      <w:divBdr>
        <w:top w:val="none" w:sz="0" w:space="0" w:color="auto"/>
        <w:left w:val="none" w:sz="0" w:space="0" w:color="auto"/>
        <w:bottom w:val="none" w:sz="0" w:space="0" w:color="auto"/>
        <w:right w:val="none" w:sz="0" w:space="0" w:color="auto"/>
      </w:divBdr>
    </w:div>
    <w:div w:id="414787673">
      <w:bodyDiv w:val="1"/>
      <w:marLeft w:val="0"/>
      <w:marRight w:val="0"/>
      <w:marTop w:val="0"/>
      <w:marBottom w:val="0"/>
      <w:divBdr>
        <w:top w:val="none" w:sz="0" w:space="0" w:color="auto"/>
        <w:left w:val="none" w:sz="0" w:space="0" w:color="auto"/>
        <w:bottom w:val="none" w:sz="0" w:space="0" w:color="auto"/>
        <w:right w:val="none" w:sz="0" w:space="0" w:color="auto"/>
      </w:divBdr>
      <w:divsChild>
        <w:div w:id="909458888">
          <w:marLeft w:val="547"/>
          <w:marRight w:val="0"/>
          <w:marTop w:val="100"/>
          <w:marBottom w:val="0"/>
          <w:divBdr>
            <w:top w:val="none" w:sz="0" w:space="0" w:color="auto"/>
            <w:left w:val="none" w:sz="0" w:space="0" w:color="auto"/>
            <w:bottom w:val="none" w:sz="0" w:space="0" w:color="auto"/>
            <w:right w:val="none" w:sz="0" w:space="0" w:color="auto"/>
          </w:divBdr>
        </w:div>
        <w:div w:id="39868052">
          <w:marLeft w:val="1166"/>
          <w:marRight w:val="0"/>
          <w:marTop w:val="100"/>
          <w:marBottom w:val="0"/>
          <w:divBdr>
            <w:top w:val="none" w:sz="0" w:space="0" w:color="auto"/>
            <w:left w:val="none" w:sz="0" w:space="0" w:color="auto"/>
            <w:bottom w:val="none" w:sz="0" w:space="0" w:color="auto"/>
            <w:right w:val="none" w:sz="0" w:space="0" w:color="auto"/>
          </w:divBdr>
        </w:div>
        <w:div w:id="725883036">
          <w:marLeft w:val="1166"/>
          <w:marRight w:val="0"/>
          <w:marTop w:val="100"/>
          <w:marBottom w:val="0"/>
          <w:divBdr>
            <w:top w:val="none" w:sz="0" w:space="0" w:color="auto"/>
            <w:left w:val="none" w:sz="0" w:space="0" w:color="auto"/>
            <w:bottom w:val="none" w:sz="0" w:space="0" w:color="auto"/>
            <w:right w:val="none" w:sz="0" w:space="0" w:color="auto"/>
          </w:divBdr>
        </w:div>
        <w:div w:id="755980673">
          <w:marLeft w:val="1166"/>
          <w:marRight w:val="0"/>
          <w:marTop w:val="100"/>
          <w:marBottom w:val="0"/>
          <w:divBdr>
            <w:top w:val="none" w:sz="0" w:space="0" w:color="auto"/>
            <w:left w:val="none" w:sz="0" w:space="0" w:color="auto"/>
            <w:bottom w:val="none" w:sz="0" w:space="0" w:color="auto"/>
            <w:right w:val="none" w:sz="0" w:space="0" w:color="auto"/>
          </w:divBdr>
        </w:div>
        <w:div w:id="1520848832">
          <w:marLeft w:val="1166"/>
          <w:marRight w:val="0"/>
          <w:marTop w:val="100"/>
          <w:marBottom w:val="0"/>
          <w:divBdr>
            <w:top w:val="none" w:sz="0" w:space="0" w:color="auto"/>
            <w:left w:val="none" w:sz="0" w:space="0" w:color="auto"/>
            <w:bottom w:val="none" w:sz="0" w:space="0" w:color="auto"/>
            <w:right w:val="none" w:sz="0" w:space="0" w:color="auto"/>
          </w:divBdr>
        </w:div>
        <w:div w:id="1450661668">
          <w:marLeft w:val="1166"/>
          <w:marRight w:val="0"/>
          <w:marTop w:val="100"/>
          <w:marBottom w:val="0"/>
          <w:divBdr>
            <w:top w:val="none" w:sz="0" w:space="0" w:color="auto"/>
            <w:left w:val="none" w:sz="0" w:space="0" w:color="auto"/>
            <w:bottom w:val="none" w:sz="0" w:space="0" w:color="auto"/>
            <w:right w:val="none" w:sz="0" w:space="0" w:color="auto"/>
          </w:divBdr>
        </w:div>
        <w:div w:id="648942065">
          <w:marLeft w:val="547"/>
          <w:marRight w:val="0"/>
          <w:marTop w:val="100"/>
          <w:marBottom w:val="0"/>
          <w:divBdr>
            <w:top w:val="none" w:sz="0" w:space="0" w:color="auto"/>
            <w:left w:val="none" w:sz="0" w:space="0" w:color="auto"/>
            <w:bottom w:val="none" w:sz="0" w:space="0" w:color="auto"/>
            <w:right w:val="none" w:sz="0" w:space="0" w:color="auto"/>
          </w:divBdr>
        </w:div>
        <w:div w:id="891573923">
          <w:marLeft w:val="1166"/>
          <w:marRight w:val="0"/>
          <w:marTop w:val="100"/>
          <w:marBottom w:val="0"/>
          <w:divBdr>
            <w:top w:val="none" w:sz="0" w:space="0" w:color="auto"/>
            <w:left w:val="none" w:sz="0" w:space="0" w:color="auto"/>
            <w:bottom w:val="none" w:sz="0" w:space="0" w:color="auto"/>
            <w:right w:val="none" w:sz="0" w:space="0" w:color="auto"/>
          </w:divBdr>
        </w:div>
        <w:div w:id="329646307">
          <w:marLeft w:val="1166"/>
          <w:marRight w:val="0"/>
          <w:marTop w:val="100"/>
          <w:marBottom w:val="0"/>
          <w:divBdr>
            <w:top w:val="none" w:sz="0" w:space="0" w:color="auto"/>
            <w:left w:val="none" w:sz="0" w:space="0" w:color="auto"/>
            <w:bottom w:val="none" w:sz="0" w:space="0" w:color="auto"/>
            <w:right w:val="none" w:sz="0" w:space="0" w:color="auto"/>
          </w:divBdr>
        </w:div>
        <w:div w:id="1015427393">
          <w:marLeft w:val="1166"/>
          <w:marRight w:val="0"/>
          <w:marTop w:val="100"/>
          <w:marBottom w:val="0"/>
          <w:divBdr>
            <w:top w:val="none" w:sz="0" w:space="0" w:color="auto"/>
            <w:left w:val="none" w:sz="0" w:space="0" w:color="auto"/>
            <w:bottom w:val="none" w:sz="0" w:space="0" w:color="auto"/>
            <w:right w:val="none" w:sz="0" w:space="0" w:color="auto"/>
          </w:divBdr>
        </w:div>
      </w:divsChild>
    </w:div>
    <w:div w:id="475684570">
      <w:bodyDiv w:val="1"/>
      <w:marLeft w:val="0"/>
      <w:marRight w:val="0"/>
      <w:marTop w:val="0"/>
      <w:marBottom w:val="0"/>
      <w:divBdr>
        <w:top w:val="none" w:sz="0" w:space="0" w:color="auto"/>
        <w:left w:val="none" w:sz="0" w:space="0" w:color="auto"/>
        <w:bottom w:val="none" w:sz="0" w:space="0" w:color="auto"/>
        <w:right w:val="none" w:sz="0" w:space="0" w:color="auto"/>
      </w:divBdr>
    </w:div>
    <w:div w:id="500045707">
      <w:bodyDiv w:val="1"/>
      <w:marLeft w:val="0"/>
      <w:marRight w:val="0"/>
      <w:marTop w:val="0"/>
      <w:marBottom w:val="0"/>
      <w:divBdr>
        <w:top w:val="none" w:sz="0" w:space="0" w:color="auto"/>
        <w:left w:val="none" w:sz="0" w:space="0" w:color="auto"/>
        <w:bottom w:val="none" w:sz="0" w:space="0" w:color="auto"/>
        <w:right w:val="none" w:sz="0" w:space="0" w:color="auto"/>
      </w:divBdr>
    </w:div>
    <w:div w:id="660353133">
      <w:bodyDiv w:val="1"/>
      <w:marLeft w:val="0"/>
      <w:marRight w:val="0"/>
      <w:marTop w:val="0"/>
      <w:marBottom w:val="0"/>
      <w:divBdr>
        <w:top w:val="none" w:sz="0" w:space="0" w:color="auto"/>
        <w:left w:val="none" w:sz="0" w:space="0" w:color="auto"/>
        <w:bottom w:val="none" w:sz="0" w:space="0" w:color="auto"/>
        <w:right w:val="none" w:sz="0" w:space="0" w:color="auto"/>
      </w:divBdr>
    </w:div>
    <w:div w:id="753168720">
      <w:bodyDiv w:val="1"/>
      <w:marLeft w:val="0"/>
      <w:marRight w:val="0"/>
      <w:marTop w:val="0"/>
      <w:marBottom w:val="0"/>
      <w:divBdr>
        <w:top w:val="none" w:sz="0" w:space="0" w:color="auto"/>
        <w:left w:val="none" w:sz="0" w:space="0" w:color="auto"/>
        <w:bottom w:val="none" w:sz="0" w:space="0" w:color="auto"/>
        <w:right w:val="none" w:sz="0" w:space="0" w:color="auto"/>
      </w:divBdr>
    </w:div>
    <w:div w:id="857431848">
      <w:bodyDiv w:val="1"/>
      <w:marLeft w:val="0"/>
      <w:marRight w:val="0"/>
      <w:marTop w:val="0"/>
      <w:marBottom w:val="0"/>
      <w:divBdr>
        <w:top w:val="none" w:sz="0" w:space="0" w:color="auto"/>
        <w:left w:val="none" w:sz="0" w:space="0" w:color="auto"/>
        <w:bottom w:val="none" w:sz="0" w:space="0" w:color="auto"/>
        <w:right w:val="none" w:sz="0" w:space="0" w:color="auto"/>
      </w:divBdr>
    </w:div>
    <w:div w:id="1017655920">
      <w:bodyDiv w:val="1"/>
      <w:marLeft w:val="0"/>
      <w:marRight w:val="0"/>
      <w:marTop w:val="0"/>
      <w:marBottom w:val="0"/>
      <w:divBdr>
        <w:top w:val="none" w:sz="0" w:space="0" w:color="auto"/>
        <w:left w:val="none" w:sz="0" w:space="0" w:color="auto"/>
        <w:bottom w:val="none" w:sz="0" w:space="0" w:color="auto"/>
        <w:right w:val="none" w:sz="0" w:space="0" w:color="auto"/>
      </w:divBdr>
    </w:div>
    <w:div w:id="1052996846">
      <w:bodyDiv w:val="1"/>
      <w:marLeft w:val="0"/>
      <w:marRight w:val="0"/>
      <w:marTop w:val="0"/>
      <w:marBottom w:val="0"/>
      <w:divBdr>
        <w:top w:val="none" w:sz="0" w:space="0" w:color="auto"/>
        <w:left w:val="none" w:sz="0" w:space="0" w:color="auto"/>
        <w:bottom w:val="none" w:sz="0" w:space="0" w:color="auto"/>
        <w:right w:val="none" w:sz="0" w:space="0" w:color="auto"/>
      </w:divBdr>
    </w:div>
    <w:div w:id="1073428383">
      <w:bodyDiv w:val="1"/>
      <w:marLeft w:val="0"/>
      <w:marRight w:val="0"/>
      <w:marTop w:val="0"/>
      <w:marBottom w:val="0"/>
      <w:divBdr>
        <w:top w:val="none" w:sz="0" w:space="0" w:color="auto"/>
        <w:left w:val="none" w:sz="0" w:space="0" w:color="auto"/>
        <w:bottom w:val="none" w:sz="0" w:space="0" w:color="auto"/>
        <w:right w:val="none" w:sz="0" w:space="0" w:color="auto"/>
      </w:divBdr>
    </w:div>
    <w:div w:id="1248733358">
      <w:bodyDiv w:val="1"/>
      <w:marLeft w:val="0"/>
      <w:marRight w:val="0"/>
      <w:marTop w:val="0"/>
      <w:marBottom w:val="0"/>
      <w:divBdr>
        <w:top w:val="none" w:sz="0" w:space="0" w:color="auto"/>
        <w:left w:val="none" w:sz="0" w:space="0" w:color="auto"/>
        <w:bottom w:val="none" w:sz="0" w:space="0" w:color="auto"/>
        <w:right w:val="none" w:sz="0" w:space="0" w:color="auto"/>
      </w:divBdr>
    </w:div>
    <w:div w:id="1263605807">
      <w:bodyDiv w:val="1"/>
      <w:marLeft w:val="0"/>
      <w:marRight w:val="0"/>
      <w:marTop w:val="0"/>
      <w:marBottom w:val="0"/>
      <w:divBdr>
        <w:top w:val="none" w:sz="0" w:space="0" w:color="auto"/>
        <w:left w:val="none" w:sz="0" w:space="0" w:color="auto"/>
        <w:bottom w:val="none" w:sz="0" w:space="0" w:color="auto"/>
        <w:right w:val="none" w:sz="0" w:space="0" w:color="auto"/>
      </w:divBdr>
      <w:divsChild>
        <w:div w:id="1314330624">
          <w:marLeft w:val="547"/>
          <w:marRight w:val="0"/>
          <w:marTop w:val="100"/>
          <w:marBottom w:val="0"/>
          <w:divBdr>
            <w:top w:val="none" w:sz="0" w:space="0" w:color="auto"/>
            <w:left w:val="none" w:sz="0" w:space="0" w:color="auto"/>
            <w:bottom w:val="none" w:sz="0" w:space="0" w:color="auto"/>
            <w:right w:val="none" w:sz="0" w:space="0" w:color="auto"/>
          </w:divBdr>
        </w:div>
        <w:div w:id="741485925">
          <w:marLeft w:val="547"/>
          <w:marRight w:val="0"/>
          <w:marTop w:val="100"/>
          <w:marBottom w:val="0"/>
          <w:divBdr>
            <w:top w:val="none" w:sz="0" w:space="0" w:color="auto"/>
            <w:left w:val="none" w:sz="0" w:space="0" w:color="auto"/>
            <w:bottom w:val="none" w:sz="0" w:space="0" w:color="auto"/>
            <w:right w:val="none" w:sz="0" w:space="0" w:color="auto"/>
          </w:divBdr>
        </w:div>
        <w:div w:id="511340976">
          <w:marLeft w:val="1166"/>
          <w:marRight w:val="0"/>
          <w:marTop w:val="100"/>
          <w:marBottom w:val="0"/>
          <w:divBdr>
            <w:top w:val="none" w:sz="0" w:space="0" w:color="auto"/>
            <w:left w:val="none" w:sz="0" w:space="0" w:color="auto"/>
            <w:bottom w:val="none" w:sz="0" w:space="0" w:color="auto"/>
            <w:right w:val="none" w:sz="0" w:space="0" w:color="auto"/>
          </w:divBdr>
        </w:div>
        <w:div w:id="382213674">
          <w:marLeft w:val="1166"/>
          <w:marRight w:val="0"/>
          <w:marTop w:val="100"/>
          <w:marBottom w:val="0"/>
          <w:divBdr>
            <w:top w:val="none" w:sz="0" w:space="0" w:color="auto"/>
            <w:left w:val="none" w:sz="0" w:space="0" w:color="auto"/>
            <w:bottom w:val="none" w:sz="0" w:space="0" w:color="auto"/>
            <w:right w:val="none" w:sz="0" w:space="0" w:color="auto"/>
          </w:divBdr>
        </w:div>
        <w:div w:id="1766605729">
          <w:marLeft w:val="1166"/>
          <w:marRight w:val="0"/>
          <w:marTop w:val="100"/>
          <w:marBottom w:val="0"/>
          <w:divBdr>
            <w:top w:val="none" w:sz="0" w:space="0" w:color="auto"/>
            <w:left w:val="none" w:sz="0" w:space="0" w:color="auto"/>
            <w:bottom w:val="none" w:sz="0" w:space="0" w:color="auto"/>
            <w:right w:val="none" w:sz="0" w:space="0" w:color="auto"/>
          </w:divBdr>
        </w:div>
        <w:div w:id="993993155">
          <w:marLeft w:val="1166"/>
          <w:marRight w:val="0"/>
          <w:marTop w:val="100"/>
          <w:marBottom w:val="0"/>
          <w:divBdr>
            <w:top w:val="none" w:sz="0" w:space="0" w:color="auto"/>
            <w:left w:val="none" w:sz="0" w:space="0" w:color="auto"/>
            <w:bottom w:val="none" w:sz="0" w:space="0" w:color="auto"/>
            <w:right w:val="none" w:sz="0" w:space="0" w:color="auto"/>
          </w:divBdr>
        </w:div>
      </w:divsChild>
    </w:div>
    <w:div w:id="1533374939">
      <w:bodyDiv w:val="1"/>
      <w:marLeft w:val="0"/>
      <w:marRight w:val="0"/>
      <w:marTop w:val="0"/>
      <w:marBottom w:val="0"/>
      <w:divBdr>
        <w:top w:val="none" w:sz="0" w:space="0" w:color="auto"/>
        <w:left w:val="none" w:sz="0" w:space="0" w:color="auto"/>
        <w:bottom w:val="none" w:sz="0" w:space="0" w:color="auto"/>
        <w:right w:val="none" w:sz="0" w:space="0" w:color="auto"/>
      </w:divBdr>
    </w:div>
    <w:div w:id="1573586400">
      <w:bodyDiv w:val="1"/>
      <w:marLeft w:val="0"/>
      <w:marRight w:val="0"/>
      <w:marTop w:val="0"/>
      <w:marBottom w:val="0"/>
      <w:divBdr>
        <w:top w:val="none" w:sz="0" w:space="0" w:color="auto"/>
        <w:left w:val="none" w:sz="0" w:space="0" w:color="auto"/>
        <w:bottom w:val="none" w:sz="0" w:space="0" w:color="auto"/>
        <w:right w:val="none" w:sz="0" w:space="0" w:color="auto"/>
      </w:divBdr>
    </w:div>
    <w:div w:id="1626809873">
      <w:bodyDiv w:val="1"/>
      <w:marLeft w:val="0"/>
      <w:marRight w:val="0"/>
      <w:marTop w:val="0"/>
      <w:marBottom w:val="0"/>
      <w:divBdr>
        <w:top w:val="none" w:sz="0" w:space="0" w:color="auto"/>
        <w:left w:val="none" w:sz="0" w:space="0" w:color="auto"/>
        <w:bottom w:val="none" w:sz="0" w:space="0" w:color="auto"/>
        <w:right w:val="none" w:sz="0" w:space="0" w:color="auto"/>
      </w:divBdr>
      <w:divsChild>
        <w:div w:id="867526756">
          <w:marLeft w:val="547"/>
          <w:marRight w:val="0"/>
          <w:marTop w:val="134"/>
          <w:marBottom w:val="0"/>
          <w:divBdr>
            <w:top w:val="none" w:sz="0" w:space="0" w:color="auto"/>
            <w:left w:val="none" w:sz="0" w:space="0" w:color="auto"/>
            <w:bottom w:val="none" w:sz="0" w:space="0" w:color="auto"/>
            <w:right w:val="none" w:sz="0" w:space="0" w:color="auto"/>
          </w:divBdr>
        </w:div>
        <w:div w:id="1342584090">
          <w:marLeft w:val="547"/>
          <w:marRight w:val="0"/>
          <w:marTop w:val="100"/>
          <w:marBottom w:val="0"/>
          <w:divBdr>
            <w:top w:val="none" w:sz="0" w:space="0" w:color="auto"/>
            <w:left w:val="none" w:sz="0" w:space="0" w:color="auto"/>
            <w:bottom w:val="none" w:sz="0" w:space="0" w:color="auto"/>
            <w:right w:val="none" w:sz="0" w:space="0" w:color="auto"/>
          </w:divBdr>
        </w:div>
        <w:div w:id="10763645">
          <w:marLeft w:val="1166"/>
          <w:marRight w:val="0"/>
          <w:marTop w:val="134"/>
          <w:marBottom w:val="0"/>
          <w:divBdr>
            <w:top w:val="none" w:sz="0" w:space="0" w:color="auto"/>
            <w:left w:val="none" w:sz="0" w:space="0" w:color="auto"/>
            <w:bottom w:val="none" w:sz="0" w:space="0" w:color="auto"/>
            <w:right w:val="none" w:sz="0" w:space="0" w:color="auto"/>
          </w:divBdr>
        </w:div>
        <w:div w:id="396973004">
          <w:marLeft w:val="1166"/>
          <w:marRight w:val="0"/>
          <w:marTop w:val="134"/>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203834">
      <w:bodyDiv w:val="1"/>
      <w:marLeft w:val="0"/>
      <w:marRight w:val="0"/>
      <w:marTop w:val="0"/>
      <w:marBottom w:val="0"/>
      <w:divBdr>
        <w:top w:val="none" w:sz="0" w:space="0" w:color="auto"/>
        <w:left w:val="none" w:sz="0" w:space="0" w:color="auto"/>
        <w:bottom w:val="none" w:sz="0" w:space="0" w:color="auto"/>
        <w:right w:val="none" w:sz="0" w:space="0" w:color="auto"/>
      </w:divBdr>
    </w:div>
    <w:div w:id="1739941084">
      <w:bodyDiv w:val="1"/>
      <w:marLeft w:val="0"/>
      <w:marRight w:val="0"/>
      <w:marTop w:val="0"/>
      <w:marBottom w:val="0"/>
      <w:divBdr>
        <w:top w:val="none" w:sz="0" w:space="0" w:color="auto"/>
        <w:left w:val="none" w:sz="0" w:space="0" w:color="auto"/>
        <w:bottom w:val="none" w:sz="0" w:space="0" w:color="auto"/>
        <w:right w:val="none" w:sz="0" w:space="0" w:color="auto"/>
      </w:divBdr>
    </w:div>
    <w:div w:id="1759330053">
      <w:bodyDiv w:val="1"/>
      <w:marLeft w:val="0"/>
      <w:marRight w:val="0"/>
      <w:marTop w:val="0"/>
      <w:marBottom w:val="0"/>
      <w:divBdr>
        <w:top w:val="none" w:sz="0" w:space="0" w:color="auto"/>
        <w:left w:val="none" w:sz="0" w:space="0" w:color="auto"/>
        <w:bottom w:val="none" w:sz="0" w:space="0" w:color="auto"/>
        <w:right w:val="none" w:sz="0" w:space="0" w:color="auto"/>
      </w:divBdr>
    </w:div>
    <w:div w:id="1836874059">
      <w:bodyDiv w:val="1"/>
      <w:marLeft w:val="0"/>
      <w:marRight w:val="0"/>
      <w:marTop w:val="0"/>
      <w:marBottom w:val="0"/>
      <w:divBdr>
        <w:top w:val="none" w:sz="0" w:space="0" w:color="auto"/>
        <w:left w:val="none" w:sz="0" w:space="0" w:color="auto"/>
        <w:bottom w:val="none" w:sz="0" w:space="0" w:color="auto"/>
        <w:right w:val="none" w:sz="0" w:space="0" w:color="auto"/>
      </w:divBdr>
    </w:div>
    <w:div w:id="1859998141">
      <w:bodyDiv w:val="1"/>
      <w:marLeft w:val="0"/>
      <w:marRight w:val="0"/>
      <w:marTop w:val="0"/>
      <w:marBottom w:val="0"/>
      <w:divBdr>
        <w:top w:val="none" w:sz="0" w:space="0" w:color="auto"/>
        <w:left w:val="none" w:sz="0" w:space="0" w:color="auto"/>
        <w:bottom w:val="none" w:sz="0" w:space="0" w:color="auto"/>
        <w:right w:val="none" w:sz="0" w:space="0" w:color="auto"/>
      </w:divBdr>
    </w:div>
    <w:div w:id="1989741615">
      <w:bodyDiv w:val="1"/>
      <w:marLeft w:val="0"/>
      <w:marRight w:val="0"/>
      <w:marTop w:val="0"/>
      <w:marBottom w:val="0"/>
      <w:divBdr>
        <w:top w:val="none" w:sz="0" w:space="0" w:color="auto"/>
        <w:left w:val="none" w:sz="0" w:space="0" w:color="auto"/>
        <w:bottom w:val="none" w:sz="0" w:space="0" w:color="auto"/>
        <w:right w:val="none" w:sz="0" w:space="0" w:color="auto"/>
      </w:divBdr>
    </w:div>
    <w:div w:id="2008288098">
      <w:bodyDiv w:val="1"/>
      <w:marLeft w:val="0"/>
      <w:marRight w:val="0"/>
      <w:marTop w:val="0"/>
      <w:marBottom w:val="0"/>
      <w:divBdr>
        <w:top w:val="none" w:sz="0" w:space="0" w:color="auto"/>
        <w:left w:val="none" w:sz="0" w:space="0" w:color="auto"/>
        <w:bottom w:val="none" w:sz="0" w:space="0" w:color="auto"/>
        <w:right w:val="none" w:sz="0" w:space="0" w:color="auto"/>
      </w:divBdr>
      <w:divsChild>
        <w:div w:id="1223059551">
          <w:marLeft w:val="547"/>
          <w:marRight w:val="0"/>
          <w:marTop w:val="100"/>
          <w:marBottom w:val="0"/>
          <w:divBdr>
            <w:top w:val="none" w:sz="0" w:space="0" w:color="auto"/>
            <w:left w:val="none" w:sz="0" w:space="0" w:color="auto"/>
            <w:bottom w:val="none" w:sz="0" w:space="0" w:color="auto"/>
            <w:right w:val="none" w:sz="0" w:space="0" w:color="auto"/>
          </w:divBdr>
        </w:div>
        <w:div w:id="656807496">
          <w:marLeft w:val="1166"/>
          <w:marRight w:val="0"/>
          <w:marTop w:val="100"/>
          <w:marBottom w:val="0"/>
          <w:divBdr>
            <w:top w:val="none" w:sz="0" w:space="0" w:color="auto"/>
            <w:left w:val="none" w:sz="0" w:space="0" w:color="auto"/>
            <w:bottom w:val="none" w:sz="0" w:space="0" w:color="auto"/>
            <w:right w:val="none" w:sz="0" w:space="0" w:color="auto"/>
          </w:divBdr>
        </w:div>
        <w:div w:id="405303209">
          <w:marLeft w:val="1166"/>
          <w:marRight w:val="0"/>
          <w:marTop w:val="100"/>
          <w:marBottom w:val="0"/>
          <w:divBdr>
            <w:top w:val="none" w:sz="0" w:space="0" w:color="auto"/>
            <w:left w:val="none" w:sz="0" w:space="0" w:color="auto"/>
            <w:bottom w:val="none" w:sz="0" w:space="0" w:color="auto"/>
            <w:right w:val="none" w:sz="0" w:space="0" w:color="auto"/>
          </w:divBdr>
        </w:div>
        <w:div w:id="373233418">
          <w:marLeft w:val="1166"/>
          <w:marRight w:val="0"/>
          <w:marTop w:val="100"/>
          <w:marBottom w:val="0"/>
          <w:divBdr>
            <w:top w:val="none" w:sz="0" w:space="0" w:color="auto"/>
            <w:left w:val="none" w:sz="0" w:space="0" w:color="auto"/>
            <w:bottom w:val="none" w:sz="0" w:space="0" w:color="auto"/>
            <w:right w:val="none" w:sz="0" w:space="0" w:color="auto"/>
          </w:divBdr>
        </w:div>
        <w:div w:id="1769815451">
          <w:marLeft w:val="1166"/>
          <w:marRight w:val="0"/>
          <w:marTop w:val="100"/>
          <w:marBottom w:val="0"/>
          <w:divBdr>
            <w:top w:val="none" w:sz="0" w:space="0" w:color="auto"/>
            <w:left w:val="none" w:sz="0" w:space="0" w:color="auto"/>
            <w:bottom w:val="none" w:sz="0" w:space="0" w:color="auto"/>
            <w:right w:val="none" w:sz="0" w:space="0" w:color="auto"/>
          </w:divBdr>
        </w:div>
        <w:div w:id="1346439028">
          <w:marLeft w:val="1166"/>
          <w:marRight w:val="0"/>
          <w:marTop w:val="100"/>
          <w:marBottom w:val="0"/>
          <w:divBdr>
            <w:top w:val="none" w:sz="0" w:space="0" w:color="auto"/>
            <w:left w:val="none" w:sz="0" w:space="0" w:color="auto"/>
            <w:bottom w:val="none" w:sz="0" w:space="0" w:color="auto"/>
            <w:right w:val="none" w:sz="0" w:space="0" w:color="auto"/>
          </w:divBdr>
        </w:div>
        <w:div w:id="2024357034">
          <w:marLeft w:val="1166"/>
          <w:marRight w:val="0"/>
          <w:marTop w:val="100"/>
          <w:marBottom w:val="0"/>
          <w:divBdr>
            <w:top w:val="none" w:sz="0" w:space="0" w:color="auto"/>
            <w:left w:val="none" w:sz="0" w:space="0" w:color="auto"/>
            <w:bottom w:val="none" w:sz="0" w:space="0" w:color="auto"/>
            <w:right w:val="none" w:sz="0" w:space="0" w:color="auto"/>
          </w:divBdr>
        </w:div>
        <w:div w:id="147941717">
          <w:marLeft w:val="547"/>
          <w:marRight w:val="0"/>
          <w:marTop w:val="100"/>
          <w:marBottom w:val="0"/>
          <w:divBdr>
            <w:top w:val="none" w:sz="0" w:space="0" w:color="auto"/>
            <w:left w:val="none" w:sz="0" w:space="0" w:color="auto"/>
            <w:bottom w:val="none" w:sz="0" w:space="0" w:color="auto"/>
            <w:right w:val="none" w:sz="0" w:space="0" w:color="auto"/>
          </w:divBdr>
        </w:div>
        <w:div w:id="1461339995">
          <w:marLeft w:val="1166"/>
          <w:marRight w:val="0"/>
          <w:marTop w:val="100"/>
          <w:marBottom w:val="0"/>
          <w:divBdr>
            <w:top w:val="none" w:sz="0" w:space="0" w:color="auto"/>
            <w:left w:val="none" w:sz="0" w:space="0" w:color="auto"/>
            <w:bottom w:val="none" w:sz="0" w:space="0" w:color="auto"/>
            <w:right w:val="none" w:sz="0" w:space="0" w:color="auto"/>
          </w:divBdr>
        </w:div>
        <w:div w:id="1458258835">
          <w:marLeft w:val="1166"/>
          <w:marRight w:val="0"/>
          <w:marTop w:val="100"/>
          <w:marBottom w:val="0"/>
          <w:divBdr>
            <w:top w:val="none" w:sz="0" w:space="0" w:color="auto"/>
            <w:left w:val="none" w:sz="0" w:space="0" w:color="auto"/>
            <w:bottom w:val="none" w:sz="0" w:space="0" w:color="auto"/>
            <w:right w:val="none" w:sz="0" w:space="0" w:color="auto"/>
          </w:divBdr>
        </w:div>
        <w:div w:id="1841041645">
          <w:marLeft w:val="1166"/>
          <w:marRight w:val="0"/>
          <w:marTop w:val="100"/>
          <w:marBottom w:val="0"/>
          <w:divBdr>
            <w:top w:val="none" w:sz="0" w:space="0" w:color="auto"/>
            <w:left w:val="none" w:sz="0" w:space="0" w:color="auto"/>
            <w:bottom w:val="none" w:sz="0" w:space="0" w:color="auto"/>
            <w:right w:val="none" w:sz="0" w:space="0" w:color="auto"/>
          </w:divBdr>
        </w:div>
        <w:div w:id="1420323263">
          <w:marLeft w:val="1166"/>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phenix.it-sudparis.eu/jvet/doc_end_user/current_document.php?id=3421" TargetMode="External"/><Relationship Id="rId26" Type="http://schemas.openxmlformats.org/officeDocument/2006/relationships/hyperlink" Target="http://phenix.it-sudparis.eu/jvet/doc_end_user/current_document.php?id=3424" TargetMode="External"/><Relationship Id="rId39" Type="http://schemas.openxmlformats.org/officeDocument/2006/relationships/image" Target="media/image5.png"/><Relationship Id="rId21" Type="http://schemas.openxmlformats.org/officeDocument/2006/relationships/hyperlink" Target="http://phenix.it-sudparis.eu/jvet/doc_end_user/current_document.php?id=3445" TargetMode="External"/><Relationship Id="rId34" Type="http://schemas.openxmlformats.org/officeDocument/2006/relationships/hyperlink" Target="http://phenix.it-sudparis.eu/jvet/doc_end_user/current_document.php?id=3430" TargetMode="External"/><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hyperlink" Target="http://wftp3.itu.int/av-arch/video-site/0104_Aus/" TargetMode="External"/><Relationship Id="rId7" Type="http://schemas.openxmlformats.org/officeDocument/2006/relationships/endnotes" Target="endnotes.xml"/><Relationship Id="rId71" Type="http://schemas.openxmlformats.org/officeDocument/2006/relationships/hyperlink" Target="https://www.itu.int/rec/T-REC-P.910" TargetMode="External"/><Relationship Id="rId2" Type="http://schemas.openxmlformats.org/officeDocument/2006/relationships/numbering" Target="numbering.xml"/><Relationship Id="rId16" Type="http://schemas.openxmlformats.org/officeDocument/2006/relationships/hyperlink" Target="http://phenix.it-sudparis.eu/jvet/doc_end_user/current_document.php?id=3448" TargetMode="External"/><Relationship Id="rId29" Type="http://schemas.openxmlformats.org/officeDocument/2006/relationships/hyperlink" Target="mailto:aabbas@gopro.com" TargetMode="External"/><Relationship Id="rId11" Type="http://schemas.openxmlformats.org/officeDocument/2006/relationships/hyperlink" Target="mailto:ohm@ient.rwth-aachen.de" TargetMode="External"/><Relationship Id="rId24" Type="http://schemas.openxmlformats.org/officeDocument/2006/relationships/hyperlink" Target="http://phenix.it-sudparis.eu/jvet/doc_end_user/current_document.php?id=3444" TargetMode="External"/><Relationship Id="rId32" Type="http://schemas.openxmlformats.org/officeDocument/2006/relationships/hyperlink" Target="http://phenix.it-sudparis.eu/jvet/doc_end_user/current_document.php?id=3428" TargetMode="External"/><Relationship Id="rId37" Type="http://schemas.openxmlformats.org/officeDocument/2006/relationships/hyperlink" Target="http://phenix.it-sudparis.eu/jvet/doc_end_user/current_document.php?id=3433" TargetMode="External"/><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phenix.it-sudparis.eu/jvet/doc_end_user/current_document.php?id=3447" TargetMode="External"/><Relationship Id="rId23" Type="http://schemas.openxmlformats.org/officeDocument/2006/relationships/hyperlink" Target="http://phenix.it-sudparis.eu/jvet/doc_end_user/current_document.php?id=3443" TargetMode="External"/><Relationship Id="rId28" Type="http://schemas.openxmlformats.org/officeDocument/2006/relationships/hyperlink" Target="http://phenix.it-sudparis.eu/jvet/doc_end_user/current_document.php?id=3425" TargetMode="External"/><Relationship Id="rId36" Type="http://schemas.openxmlformats.org/officeDocument/2006/relationships/hyperlink" Target="http://phenix.it-sudparis.eu/jvet/doc_end_user/current_document.php?id=3432" TargetMode="External"/><Relationship Id="rId49" Type="http://schemas.openxmlformats.org/officeDocument/2006/relationships/image" Target="media/image15.png"/><Relationship Id="rId57" Type="http://schemas.openxmlformats.org/officeDocument/2006/relationships/image" Target="media/image23.png"/><Relationship Id="rId61" Type="http://schemas.openxmlformats.org/officeDocument/2006/relationships/image" Target="media/image27.png"/><Relationship Id="rId10" Type="http://schemas.openxmlformats.org/officeDocument/2006/relationships/hyperlink" Target="mailto:vittorio@fub.it" TargetMode="External"/><Relationship Id="rId19" Type="http://schemas.openxmlformats.org/officeDocument/2006/relationships/hyperlink" Target="http://phenix.it-sudparis.eu/jvet/doc_end_user/current_document.php?id=3455" TargetMode="External"/><Relationship Id="rId31" Type="http://schemas.openxmlformats.org/officeDocument/2006/relationships/hyperlink" Target="http://phenix.it-sudparis.eu/jvet/doc_end_user/current_document.php?id=3427" TargetMode="Externa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hyperlink" Target="http://phenix.it-sudparis.eu/jvet/doc_end_user/current_document.php?id=3449" TargetMode="External"/><Relationship Id="rId27" Type="http://schemas.openxmlformats.org/officeDocument/2006/relationships/hyperlink" Target="http://phenix.it-sudparis.eu/jvet/doc_end_user/current_document.php?id=3422" TargetMode="External"/><Relationship Id="rId30" Type="http://schemas.openxmlformats.org/officeDocument/2006/relationships/hyperlink" Target="http://phenix.it-sudparis.eu/jvet/doc_end_user/current_document.php?id=3426" TargetMode="External"/><Relationship Id="rId35" Type="http://schemas.openxmlformats.org/officeDocument/2006/relationships/hyperlink" Target="http://phenix.it-sudparis.eu/jvet/doc_end_user/current_document.php?id=3431"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hyperlink" Target="http://wftp3.itu.int/av-arch/video-site/0807_Ber/" TargetMode="External"/><Relationship Id="rId8" Type="http://schemas.openxmlformats.org/officeDocument/2006/relationships/image" Target="media/image1.png"/><Relationship Id="rId51" Type="http://schemas.openxmlformats.org/officeDocument/2006/relationships/image" Target="media/image17.png"/><Relationship Id="rId72" Type="http://schemas.openxmlformats.org/officeDocument/2006/relationships/hyperlink" Target="http://phenix.it-sudparis.eu/jvet/)" TargetMode="External"/><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hyperlink" Target="http://phenix.it-sudparis.eu/jvet/doc_end_user/current_document.php?id=3446" TargetMode="External"/><Relationship Id="rId25" Type="http://schemas.openxmlformats.org/officeDocument/2006/relationships/hyperlink" Target="http://phenix.it-sudparis.eu/jvet/doc_end_user/current_document.php?id=3423" TargetMode="External"/><Relationship Id="rId33" Type="http://schemas.openxmlformats.org/officeDocument/2006/relationships/hyperlink" Target="http://phenix.it-sudparis.eu/jvet/doc_end_user/current_document.php?id=3429" TargetMode="External"/><Relationship Id="rId38" Type="http://schemas.openxmlformats.org/officeDocument/2006/relationships/hyperlink" Target="http://phenix.it-sudparis.eu/jvet/doc_end_user/current_document.php?id=3434" TargetMode="External"/><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png"/><Relationship Id="rId20" Type="http://schemas.openxmlformats.org/officeDocument/2006/relationships/hyperlink" Target="http://phenix.it-sudparis.eu/jvet/doc_end_user/current_document.php?id=3479" TargetMode="External"/><Relationship Id="rId41" Type="http://schemas.openxmlformats.org/officeDocument/2006/relationships/image" Target="media/image7.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hyperlink" Target="https://www.itu.int/rec/R-REC-BT.500"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5C5653-6E59-477B-BC56-4459AD0D4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36</Pages>
  <Words>9132</Words>
  <Characters>52055</Characters>
  <Application>Microsoft Office Word</Application>
  <DocSecurity>0</DocSecurity>
  <Lines>433</Lines>
  <Paragraphs>122</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61065</CharactersWithSpaces>
  <SharedDoc>false</SharedDoc>
  <HLinks>
    <vt:vector size="204" baseType="variant">
      <vt:variant>
        <vt:i4>8060955</vt:i4>
      </vt:variant>
      <vt:variant>
        <vt:i4>102</vt:i4>
      </vt:variant>
      <vt:variant>
        <vt:i4>0</vt:i4>
      </vt:variant>
      <vt:variant>
        <vt:i4>5</vt:i4>
      </vt:variant>
      <vt:variant>
        <vt:lpwstr>http://phenix.it-sudparis.eu/jvet/doc_end_user/current_document.php?id=3486</vt:lpwstr>
      </vt:variant>
      <vt:variant>
        <vt:lpwstr/>
      </vt:variant>
      <vt:variant>
        <vt:i4>8060955</vt:i4>
      </vt:variant>
      <vt:variant>
        <vt:i4>99</vt:i4>
      </vt:variant>
      <vt:variant>
        <vt:i4>0</vt:i4>
      </vt:variant>
      <vt:variant>
        <vt:i4>5</vt:i4>
      </vt:variant>
      <vt:variant>
        <vt:lpwstr>http://phenix.it-sudparis.eu/jvet/doc_end_user/current_document.php?id=3483</vt:lpwstr>
      </vt:variant>
      <vt:variant>
        <vt:lpwstr/>
      </vt:variant>
      <vt:variant>
        <vt:i4>7602203</vt:i4>
      </vt:variant>
      <vt:variant>
        <vt:i4>96</vt:i4>
      </vt:variant>
      <vt:variant>
        <vt:i4>0</vt:i4>
      </vt:variant>
      <vt:variant>
        <vt:i4>5</vt:i4>
      </vt:variant>
      <vt:variant>
        <vt:lpwstr>http://phenix.it-sudparis.eu/jvet/doc_end_user/current_document.php?id=3476</vt:lpwstr>
      </vt:variant>
      <vt:variant>
        <vt:lpwstr/>
      </vt:variant>
      <vt:variant>
        <vt:i4>7667739</vt:i4>
      </vt:variant>
      <vt:variant>
        <vt:i4>93</vt:i4>
      </vt:variant>
      <vt:variant>
        <vt:i4>0</vt:i4>
      </vt:variant>
      <vt:variant>
        <vt:i4>5</vt:i4>
      </vt:variant>
      <vt:variant>
        <vt:lpwstr>http://phenix.it-sudparis.eu/jvet/doc_end_user/current_document.php?id=3464</vt:lpwstr>
      </vt:variant>
      <vt:variant>
        <vt:lpwstr/>
      </vt:variant>
      <vt:variant>
        <vt:i4>7733275</vt:i4>
      </vt:variant>
      <vt:variant>
        <vt:i4>90</vt:i4>
      </vt:variant>
      <vt:variant>
        <vt:i4>0</vt:i4>
      </vt:variant>
      <vt:variant>
        <vt:i4>5</vt:i4>
      </vt:variant>
      <vt:variant>
        <vt:lpwstr>http://phenix.it-sudparis.eu/jvet/doc_end_user/current_document.php?id=3458</vt:lpwstr>
      </vt:variant>
      <vt:variant>
        <vt:lpwstr/>
      </vt:variant>
      <vt:variant>
        <vt:i4>7733275</vt:i4>
      </vt:variant>
      <vt:variant>
        <vt:i4>87</vt:i4>
      </vt:variant>
      <vt:variant>
        <vt:i4>0</vt:i4>
      </vt:variant>
      <vt:variant>
        <vt:i4>5</vt:i4>
      </vt:variant>
      <vt:variant>
        <vt:lpwstr>http://phenix.it-sudparis.eu/jvet/doc_end_user/current_document.php?id=3456</vt:lpwstr>
      </vt:variant>
      <vt:variant>
        <vt:lpwstr/>
      </vt:variant>
      <vt:variant>
        <vt:i4>8060955</vt:i4>
      </vt:variant>
      <vt:variant>
        <vt:i4>84</vt:i4>
      </vt:variant>
      <vt:variant>
        <vt:i4>0</vt:i4>
      </vt:variant>
      <vt:variant>
        <vt:i4>5</vt:i4>
      </vt:variant>
      <vt:variant>
        <vt:lpwstr>http://phenix.it-sudparis.eu/jvet/doc_end_user/current_document.php?id=3484</vt:lpwstr>
      </vt:variant>
      <vt:variant>
        <vt:lpwstr/>
      </vt:variant>
      <vt:variant>
        <vt:i4>7340059</vt:i4>
      </vt:variant>
      <vt:variant>
        <vt:i4>81</vt:i4>
      </vt:variant>
      <vt:variant>
        <vt:i4>0</vt:i4>
      </vt:variant>
      <vt:variant>
        <vt:i4>5</vt:i4>
      </vt:variant>
      <vt:variant>
        <vt:lpwstr>http://phenix.it-sudparis.eu/jvet/doc_end_user/current_document.php?id=3434</vt:lpwstr>
      </vt:variant>
      <vt:variant>
        <vt:lpwstr/>
      </vt:variant>
      <vt:variant>
        <vt:i4>7340059</vt:i4>
      </vt:variant>
      <vt:variant>
        <vt:i4>78</vt:i4>
      </vt:variant>
      <vt:variant>
        <vt:i4>0</vt:i4>
      </vt:variant>
      <vt:variant>
        <vt:i4>5</vt:i4>
      </vt:variant>
      <vt:variant>
        <vt:lpwstr>http://phenix.it-sudparis.eu/jvet/doc_end_user/current_document.php?id=3433</vt:lpwstr>
      </vt:variant>
      <vt:variant>
        <vt:lpwstr/>
      </vt:variant>
      <vt:variant>
        <vt:i4>7340059</vt:i4>
      </vt:variant>
      <vt:variant>
        <vt:i4>75</vt:i4>
      </vt:variant>
      <vt:variant>
        <vt:i4>0</vt:i4>
      </vt:variant>
      <vt:variant>
        <vt:i4>5</vt:i4>
      </vt:variant>
      <vt:variant>
        <vt:lpwstr>http://phenix.it-sudparis.eu/jvet/doc_end_user/current_document.php?id=3432</vt:lpwstr>
      </vt:variant>
      <vt:variant>
        <vt:lpwstr/>
      </vt:variant>
      <vt:variant>
        <vt:i4>7340059</vt:i4>
      </vt:variant>
      <vt:variant>
        <vt:i4>72</vt:i4>
      </vt:variant>
      <vt:variant>
        <vt:i4>0</vt:i4>
      </vt:variant>
      <vt:variant>
        <vt:i4>5</vt:i4>
      </vt:variant>
      <vt:variant>
        <vt:lpwstr>http://phenix.it-sudparis.eu/jvet/doc_end_user/current_document.php?id=3431</vt:lpwstr>
      </vt:variant>
      <vt:variant>
        <vt:lpwstr/>
      </vt:variant>
      <vt:variant>
        <vt:i4>7340059</vt:i4>
      </vt:variant>
      <vt:variant>
        <vt:i4>69</vt:i4>
      </vt:variant>
      <vt:variant>
        <vt:i4>0</vt:i4>
      </vt:variant>
      <vt:variant>
        <vt:i4>5</vt:i4>
      </vt:variant>
      <vt:variant>
        <vt:lpwstr>http://phenix.it-sudparis.eu/jvet/doc_end_user/current_document.php?id=3430</vt:lpwstr>
      </vt:variant>
      <vt:variant>
        <vt:lpwstr/>
      </vt:variant>
      <vt:variant>
        <vt:i4>7405595</vt:i4>
      </vt:variant>
      <vt:variant>
        <vt:i4>66</vt:i4>
      </vt:variant>
      <vt:variant>
        <vt:i4>0</vt:i4>
      </vt:variant>
      <vt:variant>
        <vt:i4>5</vt:i4>
      </vt:variant>
      <vt:variant>
        <vt:lpwstr>http://phenix.it-sudparis.eu/jvet/doc_end_user/current_document.php?id=3429</vt:lpwstr>
      </vt:variant>
      <vt:variant>
        <vt:lpwstr/>
      </vt:variant>
      <vt:variant>
        <vt:i4>7405595</vt:i4>
      </vt:variant>
      <vt:variant>
        <vt:i4>63</vt:i4>
      </vt:variant>
      <vt:variant>
        <vt:i4>0</vt:i4>
      </vt:variant>
      <vt:variant>
        <vt:i4>5</vt:i4>
      </vt:variant>
      <vt:variant>
        <vt:lpwstr>http://phenix.it-sudparis.eu/jvet/doc_end_user/current_document.php?id=3428</vt:lpwstr>
      </vt:variant>
      <vt:variant>
        <vt:lpwstr/>
      </vt:variant>
      <vt:variant>
        <vt:i4>7405595</vt:i4>
      </vt:variant>
      <vt:variant>
        <vt:i4>60</vt:i4>
      </vt:variant>
      <vt:variant>
        <vt:i4>0</vt:i4>
      </vt:variant>
      <vt:variant>
        <vt:i4>5</vt:i4>
      </vt:variant>
      <vt:variant>
        <vt:lpwstr>http://phenix.it-sudparis.eu/jvet/doc_end_user/current_document.php?id=3427</vt:lpwstr>
      </vt:variant>
      <vt:variant>
        <vt:lpwstr/>
      </vt:variant>
      <vt:variant>
        <vt:i4>7405595</vt:i4>
      </vt:variant>
      <vt:variant>
        <vt:i4>57</vt:i4>
      </vt:variant>
      <vt:variant>
        <vt:i4>0</vt:i4>
      </vt:variant>
      <vt:variant>
        <vt:i4>5</vt:i4>
      </vt:variant>
      <vt:variant>
        <vt:lpwstr>http://phenix.it-sudparis.eu/jvet/doc_end_user/current_document.php?id=3426</vt:lpwstr>
      </vt:variant>
      <vt:variant>
        <vt:lpwstr/>
      </vt:variant>
      <vt:variant>
        <vt:i4>1835041</vt:i4>
      </vt:variant>
      <vt:variant>
        <vt:i4>54</vt:i4>
      </vt:variant>
      <vt:variant>
        <vt:i4>0</vt:i4>
      </vt:variant>
      <vt:variant>
        <vt:i4>5</vt:i4>
      </vt:variant>
      <vt:variant>
        <vt:lpwstr>mailto:aabbas@gopro.com</vt:lpwstr>
      </vt:variant>
      <vt:variant>
        <vt:lpwstr/>
      </vt:variant>
      <vt:variant>
        <vt:i4>7405595</vt:i4>
      </vt:variant>
      <vt:variant>
        <vt:i4>51</vt:i4>
      </vt:variant>
      <vt:variant>
        <vt:i4>0</vt:i4>
      </vt:variant>
      <vt:variant>
        <vt:i4>5</vt:i4>
      </vt:variant>
      <vt:variant>
        <vt:lpwstr>http://phenix.it-sudparis.eu/jvet/doc_end_user/current_document.php?id=3425</vt:lpwstr>
      </vt:variant>
      <vt:variant>
        <vt:lpwstr/>
      </vt:variant>
      <vt:variant>
        <vt:i4>7405595</vt:i4>
      </vt:variant>
      <vt:variant>
        <vt:i4>48</vt:i4>
      </vt:variant>
      <vt:variant>
        <vt:i4>0</vt:i4>
      </vt:variant>
      <vt:variant>
        <vt:i4>5</vt:i4>
      </vt:variant>
      <vt:variant>
        <vt:lpwstr>http://phenix.it-sudparis.eu/jvet/doc_end_user/current_document.php?id=3422</vt:lpwstr>
      </vt:variant>
      <vt:variant>
        <vt:lpwstr/>
      </vt:variant>
      <vt:variant>
        <vt:i4>7405595</vt:i4>
      </vt:variant>
      <vt:variant>
        <vt:i4>45</vt:i4>
      </vt:variant>
      <vt:variant>
        <vt:i4>0</vt:i4>
      </vt:variant>
      <vt:variant>
        <vt:i4>5</vt:i4>
      </vt:variant>
      <vt:variant>
        <vt:lpwstr>http://phenix.it-sudparis.eu/jvet/doc_end_user/current_document.php?id=3424</vt:lpwstr>
      </vt:variant>
      <vt:variant>
        <vt:lpwstr/>
      </vt:variant>
      <vt:variant>
        <vt:i4>7405595</vt:i4>
      </vt:variant>
      <vt:variant>
        <vt:i4>42</vt:i4>
      </vt:variant>
      <vt:variant>
        <vt:i4>0</vt:i4>
      </vt:variant>
      <vt:variant>
        <vt:i4>5</vt:i4>
      </vt:variant>
      <vt:variant>
        <vt:lpwstr>http://phenix.it-sudparis.eu/jvet/doc_end_user/current_document.php?id=3423</vt:lpwstr>
      </vt:variant>
      <vt:variant>
        <vt:lpwstr/>
      </vt:variant>
      <vt:variant>
        <vt:i4>7798811</vt:i4>
      </vt:variant>
      <vt:variant>
        <vt:i4>39</vt:i4>
      </vt:variant>
      <vt:variant>
        <vt:i4>0</vt:i4>
      </vt:variant>
      <vt:variant>
        <vt:i4>5</vt:i4>
      </vt:variant>
      <vt:variant>
        <vt:lpwstr>http://phenix.it-sudparis.eu/jvet/doc_end_user/current_document.php?id=3444</vt:lpwstr>
      </vt:variant>
      <vt:variant>
        <vt:lpwstr/>
      </vt:variant>
      <vt:variant>
        <vt:i4>7798811</vt:i4>
      </vt:variant>
      <vt:variant>
        <vt:i4>36</vt:i4>
      </vt:variant>
      <vt:variant>
        <vt:i4>0</vt:i4>
      </vt:variant>
      <vt:variant>
        <vt:i4>5</vt:i4>
      </vt:variant>
      <vt:variant>
        <vt:lpwstr>http://phenix.it-sudparis.eu/jvet/doc_end_user/current_document.php?id=3443</vt:lpwstr>
      </vt:variant>
      <vt:variant>
        <vt:lpwstr/>
      </vt:variant>
      <vt:variant>
        <vt:i4>7798811</vt:i4>
      </vt:variant>
      <vt:variant>
        <vt:i4>33</vt:i4>
      </vt:variant>
      <vt:variant>
        <vt:i4>0</vt:i4>
      </vt:variant>
      <vt:variant>
        <vt:i4>5</vt:i4>
      </vt:variant>
      <vt:variant>
        <vt:lpwstr>http://phenix.it-sudparis.eu/jvet/doc_end_user/current_document.php?id=3449</vt:lpwstr>
      </vt:variant>
      <vt:variant>
        <vt:lpwstr/>
      </vt:variant>
      <vt:variant>
        <vt:i4>7798811</vt:i4>
      </vt:variant>
      <vt:variant>
        <vt:i4>30</vt:i4>
      </vt:variant>
      <vt:variant>
        <vt:i4>0</vt:i4>
      </vt:variant>
      <vt:variant>
        <vt:i4>5</vt:i4>
      </vt:variant>
      <vt:variant>
        <vt:lpwstr>http://phenix.it-sudparis.eu/jvet/doc_end_user/current_document.php?id=3445</vt:lpwstr>
      </vt:variant>
      <vt:variant>
        <vt:lpwstr/>
      </vt:variant>
      <vt:variant>
        <vt:i4>7602203</vt:i4>
      </vt:variant>
      <vt:variant>
        <vt:i4>27</vt:i4>
      </vt:variant>
      <vt:variant>
        <vt:i4>0</vt:i4>
      </vt:variant>
      <vt:variant>
        <vt:i4>5</vt:i4>
      </vt:variant>
      <vt:variant>
        <vt:lpwstr>http://phenix.it-sudparis.eu/jvet/doc_end_user/current_document.php?id=3479</vt:lpwstr>
      </vt:variant>
      <vt:variant>
        <vt:lpwstr/>
      </vt:variant>
      <vt:variant>
        <vt:i4>7733275</vt:i4>
      </vt:variant>
      <vt:variant>
        <vt:i4>24</vt:i4>
      </vt:variant>
      <vt:variant>
        <vt:i4>0</vt:i4>
      </vt:variant>
      <vt:variant>
        <vt:i4>5</vt:i4>
      </vt:variant>
      <vt:variant>
        <vt:lpwstr>http://phenix.it-sudparis.eu/jvet/doc_end_user/current_document.php?id=3455</vt:lpwstr>
      </vt:variant>
      <vt:variant>
        <vt:lpwstr/>
      </vt:variant>
      <vt:variant>
        <vt:i4>7405595</vt:i4>
      </vt:variant>
      <vt:variant>
        <vt:i4>21</vt:i4>
      </vt:variant>
      <vt:variant>
        <vt:i4>0</vt:i4>
      </vt:variant>
      <vt:variant>
        <vt:i4>5</vt:i4>
      </vt:variant>
      <vt:variant>
        <vt:lpwstr>http://phenix.it-sudparis.eu/jvet/doc_end_user/current_document.php?id=3421</vt:lpwstr>
      </vt:variant>
      <vt:variant>
        <vt:lpwstr/>
      </vt:variant>
      <vt:variant>
        <vt:i4>7798811</vt:i4>
      </vt:variant>
      <vt:variant>
        <vt:i4>18</vt:i4>
      </vt:variant>
      <vt:variant>
        <vt:i4>0</vt:i4>
      </vt:variant>
      <vt:variant>
        <vt:i4>5</vt:i4>
      </vt:variant>
      <vt:variant>
        <vt:lpwstr>http://phenix.it-sudparis.eu/jvet/doc_end_user/current_document.php?id=3446</vt:lpwstr>
      </vt:variant>
      <vt:variant>
        <vt:lpwstr/>
      </vt:variant>
      <vt:variant>
        <vt:i4>7798811</vt:i4>
      </vt:variant>
      <vt:variant>
        <vt:i4>15</vt:i4>
      </vt:variant>
      <vt:variant>
        <vt:i4>0</vt:i4>
      </vt:variant>
      <vt:variant>
        <vt:i4>5</vt:i4>
      </vt:variant>
      <vt:variant>
        <vt:lpwstr>http://phenix.it-sudparis.eu/jvet/doc_end_user/current_document.php?id=3448</vt:lpwstr>
      </vt:variant>
      <vt:variant>
        <vt:lpwstr/>
      </vt:variant>
      <vt:variant>
        <vt:i4>7798811</vt:i4>
      </vt:variant>
      <vt:variant>
        <vt:i4>12</vt:i4>
      </vt:variant>
      <vt:variant>
        <vt:i4>0</vt:i4>
      </vt:variant>
      <vt:variant>
        <vt:i4>5</vt:i4>
      </vt:variant>
      <vt:variant>
        <vt:lpwstr>http://phenix.it-sudparis.eu/jvet/doc_end_user/current_document.php?id=3447</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7995483</vt:i4>
      </vt:variant>
      <vt:variant>
        <vt:i4>3</vt:i4>
      </vt:variant>
      <vt:variant>
        <vt:i4>0</vt:i4>
      </vt:variant>
      <vt:variant>
        <vt:i4>5</vt:i4>
      </vt:variant>
      <vt:variant>
        <vt:lpwstr>mailto:ohm@ient.rwth-aachen.de</vt:lpwstr>
      </vt:variant>
      <vt:variant>
        <vt:lpwstr/>
      </vt:variant>
      <vt:variant>
        <vt:i4>589863</vt:i4>
      </vt:variant>
      <vt:variant>
        <vt:i4>0</vt:i4>
      </vt:variant>
      <vt:variant>
        <vt:i4>0</vt:i4>
      </vt:variant>
      <vt:variant>
        <vt:i4>5</vt:i4>
      </vt:variant>
      <vt:variant>
        <vt:lpwstr>mailto:vittorio@fub.it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Gary Sullivan</cp:lastModifiedBy>
  <cp:revision>4</cp:revision>
  <cp:lastPrinted>1901-01-01T08:00:00Z</cp:lastPrinted>
  <dcterms:created xsi:type="dcterms:W3CDTF">2018-09-23T23:24:00Z</dcterms:created>
  <dcterms:modified xsi:type="dcterms:W3CDTF">2018-09-24T05:14:00Z</dcterms:modified>
</cp:coreProperties>
</file>