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C34B5" w14:paraId="7E96CA4B" w14:textId="77777777">
        <w:tc>
          <w:tcPr>
            <w:tcW w:w="6408" w:type="dxa"/>
          </w:tcPr>
          <w:p w14:paraId="18E03134" w14:textId="6F214C49" w:rsidR="006C5D39" w:rsidRPr="00AC34B5" w:rsidRDefault="005A205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AC34B5">
              <w:rPr>
                <w:b/>
                <w:szCs w:val="22"/>
                <w:lang w:val="en-CA"/>
              </w:rPr>
              <w:t xml:space="preserve">Joint </w:t>
            </w:r>
            <w:r w:rsidR="006C5D39" w:rsidRPr="00AC34B5">
              <w:rPr>
                <w:b/>
                <w:szCs w:val="22"/>
                <w:lang w:val="en-CA"/>
              </w:rPr>
              <w:t xml:space="preserve">Video </w:t>
            </w:r>
            <w:r w:rsidR="00F712E9" w:rsidRPr="00AC34B5">
              <w:rPr>
                <w:b/>
                <w:szCs w:val="22"/>
                <w:lang w:val="en-CA"/>
              </w:rPr>
              <w:t>Experts</w:t>
            </w:r>
            <w:r w:rsidR="009D7CE6" w:rsidRPr="00AC34B5">
              <w:rPr>
                <w:b/>
                <w:szCs w:val="22"/>
                <w:lang w:val="en-CA"/>
              </w:rPr>
              <w:t xml:space="preserve"> Team</w:t>
            </w:r>
            <w:r w:rsidR="006C5D39" w:rsidRPr="00AC34B5">
              <w:rPr>
                <w:b/>
                <w:szCs w:val="22"/>
                <w:lang w:val="en-CA"/>
              </w:rPr>
              <w:t xml:space="preserve"> (</w:t>
            </w:r>
            <w:r w:rsidR="009D7CE6" w:rsidRPr="00AC34B5">
              <w:rPr>
                <w:b/>
                <w:szCs w:val="22"/>
                <w:lang w:val="en-CA"/>
              </w:rPr>
              <w:t>JVET</w:t>
            </w:r>
            <w:r w:rsidR="006C5D39" w:rsidRPr="00AC34B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AC34B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C34B5">
              <w:rPr>
                <w:b/>
                <w:szCs w:val="22"/>
                <w:lang w:val="en-CA"/>
              </w:rPr>
              <w:t xml:space="preserve">of </w:t>
            </w:r>
            <w:r w:rsidR="007F1F8B" w:rsidRPr="00AC34B5">
              <w:rPr>
                <w:b/>
                <w:szCs w:val="22"/>
                <w:lang w:val="en-CA"/>
              </w:rPr>
              <w:t>ITU-T SG</w:t>
            </w:r>
            <w:r w:rsidR="005E1AC6" w:rsidRPr="00AC34B5">
              <w:rPr>
                <w:b/>
                <w:szCs w:val="22"/>
                <w:lang w:val="en-CA"/>
              </w:rPr>
              <w:t> </w:t>
            </w:r>
            <w:r w:rsidR="007F1F8B" w:rsidRPr="00AC34B5">
              <w:rPr>
                <w:b/>
                <w:szCs w:val="22"/>
                <w:lang w:val="en-CA"/>
              </w:rPr>
              <w:t>16 WP</w:t>
            </w:r>
            <w:r w:rsidR="005E1AC6" w:rsidRPr="00AC34B5">
              <w:rPr>
                <w:b/>
                <w:szCs w:val="22"/>
                <w:lang w:val="en-CA"/>
              </w:rPr>
              <w:t> </w:t>
            </w:r>
            <w:r w:rsidR="007F1F8B" w:rsidRPr="00AC34B5">
              <w:rPr>
                <w:b/>
                <w:szCs w:val="22"/>
                <w:lang w:val="en-CA"/>
              </w:rPr>
              <w:t>3 and ISO/IEC JTC</w:t>
            </w:r>
            <w:r w:rsidR="005E1AC6" w:rsidRPr="00AC34B5">
              <w:rPr>
                <w:b/>
                <w:szCs w:val="22"/>
                <w:lang w:val="en-CA"/>
              </w:rPr>
              <w:t> </w:t>
            </w:r>
            <w:r w:rsidR="007F1F8B" w:rsidRPr="00AC34B5">
              <w:rPr>
                <w:b/>
                <w:szCs w:val="22"/>
                <w:lang w:val="en-CA"/>
              </w:rPr>
              <w:t>1/SC</w:t>
            </w:r>
            <w:r w:rsidR="005E1AC6" w:rsidRPr="00AC34B5">
              <w:rPr>
                <w:b/>
                <w:szCs w:val="22"/>
                <w:lang w:val="en-CA"/>
              </w:rPr>
              <w:t> </w:t>
            </w:r>
            <w:r w:rsidR="007F1F8B" w:rsidRPr="00AC34B5">
              <w:rPr>
                <w:b/>
                <w:szCs w:val="22"/>
                <w:lang w:val="en-CA"/>
              </w:rPr>
              <w:t>29/WG</w:t>
            </w:r>
            <w:r w:rsidR="005E1AC6" w:rsidRPr="00AC34B5">
              <w:rPr>
                <w:b/>
                <w:szCs w:val="22"/>
                <w:lang w:val="en-CA"/>
              </w:rPr>
              <w:t> </w:t>
            </w:r>
            <w:r w:rsidR="007F1F8B" w:rsidRPr="00AC34B5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AC34B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C34B5">
              <w:t>10</w:t>
            </w:r>
            <w:r w:rsidR="00155526" w:rsidRPr="00AC34B5">
              <w:t>th</w:t>
            </w:r>
            <w:r w:rsidR="00A767DC" w:rsidRPr="00AC34B5">
              <w:t xml:space="preserve"> Meeting: </w:t>
            </w:r>
            <w:r w:rsidRPr="00AC34B5">
              <w:rPr>
                <w:lang w:val="en-CA"/>
              </w:rPr>
              <w:t>San Diego</w:t>
            </w:r>
            <w:r w:rsidR="003021BC" w:rsidRPr="00AC34B5">
              <w:rPr>
                <w:lang w:val="en-CA"/>
              </w:rPr>
              <w:t xml:space="preserve">, </w:t>
            </w:r>
            <w:r w:rsidRPr="00AC34B5">
              <w:rPr>
                <w:lang w:val="en-CA"/>
              </w:rPr>
              <w:t>US</w:t>
            </w:r>
            <w:r w:rsidR="003021BC" w:rsidRPr="00AC34B5">
              <w:rPr>
                <w:lang w:val="en-CA"/>
              </w:rPr>
              <w:t xml:space="preserve">, </w:t>
            </w:r>
            <w:r w:rsidRPr="00AC34B5">
              <w:rPr>
                <w:lang w:val="en-CA"/>
              </w:rPr>
              <w:t>10</w:t>
            </w:r>
            <w:r w:rsidR="003021BC" w:rsidRPr="00AC34B5">
              <w:rPr>
                <w:lang w:val="en-CA"/>
              </w:rPr>
              <w:t>–</w:t>
            </w:r>
            <w:r w:rsidR="00D531DB" w:rsidRPr="00AC34B5">
              <w:rPr>
                <w:lang w:val="en-CA"/>
              </w:rPr>
              <w:t>2</w:t>
            </w:r>
            <w:r w:rsidRPr="00AC34B5">
              <w:rPr>
                <w:lang w:val="en-CA"/>
              </w:rPr>
              <w:t>0</w:t>
            </w:r>
            <w:r w:rsidR="003021BC" w:rsidRPr="00AC34B5">
              <w:rPr>
                <w:lang w:val="en-CA"/>
              </w:rPr>
              <w:t xml:space="preserve"> </w:t>
            </w:r>
            <w:r w:rsidRPr="00AC34B5">
              <w:rPr>
                <w:lang w:val="en-CA"/>
              </w:rPr>
              <w:t>Apr</w:t>
            </w:r>
            <w:r w:rsidR="00EB56E1" w:rsidRPr="00AC34B5">
              <w:rPr>
                <w:lang w:val="en-CA"/>
              </w:rPr>
              <w:t>.</w:t>
            </w:r>
            <w:r w:rsidR="003021BC" w:rsidRPr="00AC34B5">
              <w:rPr>
                <w:lang w:val="en-CA"/>
              </w:rPr>
              <w:t xml:space="preserve"> 201</w:t>
            </w:r>
            <w:r w:rsidR="00C00DDE" w:rsidRPr="00AC34B5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44137D93" w:rsidR="008A4B4C" w:rsidRPr="00AC34B5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C34B5">
              <w:rPr>
                <w:lang w:val="en-CA"/>
              </w:rPr>
              <w:t>Document</w:t>
            </w:r>
            <w:r w:rsidR="006C5D39" w:rsidRPr="00AC34B5">
              <w:rPr>
                <w:lang w:val="en-CA"/>
              </w:rPr>
              <w:t xml:space="preserve">: </w:t>
            </w:r>
            <w:r w:rsidR="009D7CE6" w:rsidRPr="00AC34B5">
              <w:rPr>
                <w:lang w:val="en-CA"/>
              </w:rPr>
              <w:t>JVET</w:t>
            </w:r>
            <w:r w:rsidRPr="00AC34B5">
              <w:rPr>
                <w:lang w:val="en-CA"/>
              </w:rPr>
              <w:t>-</w:t>
            </w:r>
            <w:r w:rsidR="00F712E9" w:rsidRPr="00AC34B5">
              <w:rPr>
                <w:lang w:val="en-CA"/>
              </w:rPr>
              <w:t>J</w:t>
            </w:r>
            <w:r w:rsidR="0011293B">
              <w:rPr>
                <w:rFonts w:hint="eastAsia"/>
                <w:lang w:val="en-CA" w:eastAsia="ja-JP"/>
              </w:rPr>
              <w:t>0</w:t>
            </w:r>
            <w:r w:rsidR="0011293B">
              <w:rPr>
                <w:lang w:val="en-CA" w:eastAsia="ja-JP"/>
              </w:rPr>
              <w:t>090</w:t>
            </w:r>
            <w:r w:rsidR="00E47F2D" w:rsidRPr="00AC34B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C34B5" w14:paraId="188D2B50" w14:textId="77777777">
        <w:tc>
          <w:tcPr>
            <w:tcW w:w="1458" w:type="dxa"/>
          </w:tcPr>
          <w:p w14:paraId="7A6C85EB" w14:textId="77777777" w:rsidR="00E61DAC" w:rsidRPr="00AC34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34B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4DE7639" w:rsidR="00E61DAC" w:rsidRPr="00AC34B5" w:rsidRDefault="00A172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172BD">
              <w:rPr>
                <w:b/>
                <w:szCs w:val="22"/>
                <w:lang w:val="en-CA" w:eastAsia="ja-JP"/>
              </w:rPr>
              <w:t>AHG5: Measurement result of memory bandwidth comparison with JEM and HM</w:t>
            </w:r>
          </w:p>
        </w:tc>
      </w:tr>
      <w:tr w:rsidR="00E61DAC" w:rsidRPr="00AC34B5" w14:paraId="3D8B01B2" w14:textId="77777777">
        <w:tc>
          <w:tcPr>
            <w:tcW w:w="1458" w:type="dxa"/>
          </w:tcPr>
          <w:p w14:paraId="7AC356CE" w14:textId="77777777" w:rsidR="00E61DAC" w:rsidRPr="00AC34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34B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3C5E0B0" w:rsidR="00E61DAC" w:rsidRPr="00AC34B5" w:rsidRDefault="00E1122C" w:rsidP="009D7CE6">
            <w:pPr>
              <w:spacing w:before="60" w:after="60"/>
              <w:rPr>
                <w:szCs w:val="22"/>
                <w:lang w:val="en-CA"/>
              </w:rPr>
            </w:pPr>
            <w:r w:rsidRPr="00AC34B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AC34B5" w14:paraId="7E6D99E3" w14:textId="77777777">
        <w:tc>
          <w:tcPr>
            <w:tcW w:w="1458" w:type="dxa"/>
          </w:tcPr>
          <w:p w14:paraId="18CCDCD6" w14:textId="77777777" w:rsidR="00E61DAC" w:rsidRPr="00AC34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34B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1B7AFA9" w:rsidR="00E61DAC" w:rsidRPr="00AC34B5" w:rsidRDefault="00E1122C" w:rsidP="005E1AC6">
            <w:pPr>
              <w:spacing w:before="60" w:after="60"/>
              <w:rPr>
                <w:szCs w:val="22"/>
                <w:lang w:val="en-CA"/>
              </w:rPr>
            </w:pPr>
            <w:r w:rsidRPr="00AC34B5">
              <w:rPr>
                <w:szCs w:val="22"/>
                <w:lang w:val="en-CA"/>
              </w:rPr>
              <w:t>Information</w:t>
            </w:r>
          </w:p>
        </w:tc>
      </w:tr>
      <w:tr w:rsidR="00E61DAC" w:rsidRPr="00AC34B5" w14:paraId="714CD808" w14:textId="77777777">
        <w:tc>
          <w:tcPr>
            <w:tcW w:w="1458" w:type="dxa"/>
          </w:tcPr>
          <w:p w14:paraId="4DB59313" w14:textId="77777777" w:rsidR="00E61DAC" w:rsidRPr="00AC34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34B5">
              <w:rPr>
                <w:i/>
                <w:szCs w:val="22"/>
                <w:lang w:val="en-CA"/>
              </w:rPr>
              <w:t>Author(s) or</w:t>
            </w:r>
            <w:r w:rsidRPr="00AC34B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EE3AB7D" w14:textId="77777777" w:rsidR="00E1122C" w:rsidRPr="00AC34B5" w:rsidRDefault="00E1122C" w:rsidP="00E1122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C34B5">
              <w:rPr>
                <w:szCs w:val="22"/>
                <w:lang w:val="en-CA"/>
              </w:rPr>
              <w:t>Ryoji</w:t>
            </w:r>
            <w:proofErr w:type="spellEnd"/>
            <w:r w:rsidRPr="00AC34B5">
              <w:rPr>
                <w:szCs w:val="22"/>
                <w:lang w:val="en-CA"/>
              </w:rPr>
              <w:t xml:space="preserve"> HASHIMOTO</w:t>
            </w:r>
          </w:p>
          <w:p w14:paraId="4F369A8C" w14:textId="77777777" w:rsidR="00E1122C" w:rsidRPr="00AC34B5" w:rsidRDefault="00E1122C" w:rsidP="00E1122C">
            <w:pPr>
              <w:spacing w:before="60" w:after="60"/>
              <w:rPr>
                <w:szCs w:val="22"/>
                <w:lang w:val="en-CA"/>
              </w:rPr>
            </w:pPr>
            <w:r w:rsidRPr="00AC34B5">
              <w:rPr>
                <w:szCs w:val="22"/>
                <w:lang w:val="en-CA"/>
              </w:rPr>
              <w:t>Seiji Mochizuki</w:t>
            </w:r>
          </w:p>
          <w:p w14:paraId="49D81240" w14:textId="4022B76D" w:rsidR="00E61DAC" w:rsidRPr="00AC34B5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AC34B5" w:rsidRDefault="00E61DAC">
            <w:pPr>
              <w:spacing w:before="60" w:after="60"/>
              <w:rPr>
                <w:szCs w:val="22"/>
                <w:lang w:val="en-CA"/>
              </w:rPr>
            </w:pPr>
            <w:r w:rsidRPr="00AC34B5">
              <w:rPr>
                <w:szCs w:val="22"/>
                <w:lang w:val="en-CA"/>
              </w:rPr>
              <w:br/>
              <w:t>Tel:</w:t>
            </w:r>
            <w:r w:rsidRPr="00AC34B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5086720" w14:textId="77777777" w:rsidR="00E1122C" w:rsidRPr="00AC34B5" w:rsidRDefault="005A205A" w:rsidP="00E1122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1122C" w:rsidRPr="00AC34B5">
                <w:rPr>
                  <w:rStyle w:val="a6"/>
                  <w:szCs w:val="22"/>
                  <w:lang w:val="en-CA"/>
                </w:rPr>
                <w:t>ryoji.hashimoto.te@renesas.com</w:t>
              </w:r>
            </w:hyperlink>
          </w:p>
          <w:p w14:paraId="7E690320" w14:textId="77777777" w:rsidR="00E1122C" w:rsidRPr="00AC34B5" w:rsidRDefault="005A205A" w:rsidP="00E1122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1122C" w:rsidRPr="00AC34B5">
                <w:rPr>
                  <w:rStyle w:val="a6"/>
                  <w:szCs w:val="22"/>
                  <w:lang w:val="en-CA"/>
                </w:rPr>
                <w:t>seiji.mochizuki.zc@renesas.com</w:t>
              </w:r>
            </w:hyperlink>
          </w:p>
          <w:p w14:paraId="32C2ABFD" w14:textId="44914B73" w:rsidR="00E61DAC" w:rsidRPr="00AC34B5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AC34B5" w14:paraId="49AFAA61" w14:textId="77777777">
        <w:tc>
          <w:tcPr>
            <w:tcW w:w="1458" w:type="dxa"/>
          </w:tcPr>
          <w:p w14:paraId="2C08AF6B" w14:textId="77777777" w:rsidR="00E61DAC" w:rsidRPr="00AC34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34B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1CC1D5" w:rsidR="00E61DAC" w:rsidRPr="00AC34B5" w:rsidRDefault="00E1122C">
            <w:pPr>
              <w:spacing w:before="60" w:after="60"/>
              <w:rPr>
                <w:szCs w:val="22"/>
                <w:lang w:val="en-CA"/>
              </w:rPr>
            </w:pPr>
            <w:r w:rsidRPr="00AC34B5">
              <w:rPr>
                <w:szCs w:val="22"/>
                <w:lang w:val="en-CA"/>
              </w:rPr>
              <w:t>Renesas Electronics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20C9D117" w:rsidR="00E1122C" w:rsidRPr="005B217D" w:rsidRDefault="00E1122C" w:rsidP="00E1122C">
      <w:pPr>
        <w:ind w:firstLineChars="50" w:firstLine="110"/>
        <w:rPr>
          <w:szCs w:val="22"/>
          <w:lang w:val="en-CA"/>
        </w:rPr>
      </w:pPr>
      <w:r>
        <w:rPr>
          <w:lang w:val="en-CA"/>
        </w:rPr>
        <w:t xml:space="preserve">This contribution shows </w:t>
      </w:r>
      <w:r w:rsidR="005474B4">
        <w:rPr>
          <w:lang w:val="en-CA"/>
        </w:rPr>
        <w:t>comparison</w:t>
      </w:r>
      <w:r w:rsidR="00F9741A">
        <w:rPr>
          <w:lang w:val="en-CA"/>
        </w:rPr>
        <w:t xml:space="preserve"> </w:t>
      </w:r>
      <w:r w:rsidR="005474B4">
        <w:rPr>
          <w:lang w:val="en-CA"/>
        </w:rPr>
        <w:t xml:space="preserve">between </w:t>
      </w:r>
      <w:r>
        <w:rPr>
          <w:lang w:val="en-CA"/>
        </w:rPr>
        <w:t xml:space="preserve">the </w:t>
      </w:r>
      <w:r w:rsidR="005474B4">
        <w:rPr>
          <w:lang w:val="en-CA"/>
        </w:rPr>
        <w:t>memory bandwidth in JEM7.1 and that in HM16.16.</w:t>
      </w:r>
      <w:r>
        <w:rPr>
          <w:lang w:val="en-CA" w:eastAsia="ja-JP"/>
        </w:rPr>
        <w:t xml:space="preserve"> </w:t>
      </w:r>
      <w:r>
        <w:rPr>
          <w:lang w:val="en-CA"/>
        </w:rPr>
        <w:t xml:space="preserve">At </w:t>
      </w:r>
      <w:r w:rsidR="005474B4">
        <w:rPr>
          <w:lang w:val="en-CA"/>
        </w:rPr>
        <w:t>9</w:t>
      </w:r>
      <w:r w:rsidRPr="00415DF4">
        <w:rPr>
          <w:vertAlign w:val="superscript"/>
          <w:lang w:val="en-CA"/>
        </w:rPr>
        <w:t>th</w:t>
      </w:r>
      <w:r>
        <w:rPr>
          <w:lang w:val="en-CA"/>
        </w:rPr>
        <w:t xml:space="preserve"> JVET meeting in</w:t>
      </w:r>
      <w:r w:rsidR="005474B4">
        <w:rPr>
          <w:lang w:val="en-CA"/>
        </w:rPr>
        <w:t xml:space="preserve"> </w:t>
      </w:r>
      <w:proofErr w:type="spellStart"/>
      <w:r w:rsidR="005474B4" w:rsidRPr="005474B4">
        <w:rPr>
          <w:lang w:val="en-CA"/>
        </w:rPr>
        <w:t>Gwangju</w:t>
      </w:r>
      <w:proofErr w:type="spellEnd"/>
      <w:r>
        <w:rPr>
          <w:lang w:val="en-CA"/>
        </w:rPr>
        <w:t>, JVET-</w:t>
      </w:r>
      <w:r w:rsidR="005474B4">
        <w:rPr>
          <w:lang w:val="en-CA"/>
        </w:rPr>
        <w:t>I</w:t>
      </w:r>
      <w:r>
        <w:rPr>
          <w:lang w:val="en-CA"/>
        </w:rPr>
        <w:t>00</w:t>
      </w:r>
      <w:r w:rsidR="005474B4">
        <w:rPr>
          <w:lang w:val="en-CA"/>
        </w:rPr>
        <w:t>3</w:t>
      </w:r>
      <w:r>
        <w:rPr>
          <w:lang w:val="en-CA"/>
        </w:rPr>
        <w:t xml:space="preserve">3 [1] </w:t>
      </w:r>
      <w:r w:rsidR="005474B4">
        <w:rPr>
          <w:lang w:val="en-CA"/>
        </w:rPr>
        <w:t xml:space="preserve">shows the measurement results </w:t>
      </w:r>
      <w:r w:rsidR="00F9741A">
        <w:rPr>
          <w:lang w:val="en-CA"/>
        </w:rPr>
        <w:t xml:space="preserve">of memory bandwidth </w:t>
      </w:r>
      <w:r w:rsidR="005474B4">
        <w:rPr>
          <w:lang w:val="en-CA"/>
        </w:rPr>
        <w:t>in JEM7.1</w:t>
      </w:r>
      <w:r w:rsidR="00374D7C">
        <w:rPr>
          <w:lang w:val="en-CA"/>
        </w:rPr>
        <w:t xml:space="preserve">. Based on </w:t>
      </w:r>
      <w:r w:rsidR="00F9741A">
        <w:rPr>
          <w:lang w:val="en-CA"/>
        </w:rPr>
        <w:t>comment</w:t>
      </w:r>
      <w:r w:rsidR="00374D7C">
        <w:rPr>
          <w:lang w:val="en-CA"/>
        </w:rPr>
        <w:t>s</w:t>
      </w:r>
      <w:r w:rsidR="00F9741A">
        <w:rPr>
          <w:lang w:val="en-CA"/>
        </w:rPr>
        <w:t xml:space="preserve"> to it</w:t>
      </w:r>
      <w:r w:rsidR="00374D7C">
        <w:rPr>
          <w:lang w:val="en-CA"/>
        </w:rPr>
        <w:t>, this contribution shows additional results</w:t>
      </w:r>
      <w:r w:rsidR="005474B4">
        <w:rPr>
          <w:lang w:val="en-CA"/>
        </w:rPr>
        <w:t xml:space="preserve">. </w:t>
      </w:r>
      <w:r>
        <w:rPr>
          <w:lang w:val="en-CA"/>
        </w:rPr>
        <w:t>This can check memory bandwidth in the test model for next video standardization</w:t>
      </w:r>
      <w:r w:rsidR="00374D7C">
        <w:rPr>
          <w:lang w:val="en-CA"/>
        </w:rPr>
        <w:t xml:space="preserve"> and</w:t>
      </w:r>
      <w:r w:rsidR="008E7834">
        <w:rPr>
          <w:lang w:val="en-CA"/>
        </w:rPr>
        <w:t xml:space="preserve"> provide</w:t>
      </w:r>
      <w:r w:rsidR="00374D7C">
        <w:rPr>
          <w:lang w:val="en-CA"/>
        </w:rPr>
        <w:t xml:space="preserve"> comparison with HEVC</w:t>
      </w:r>
      <w:r>
        <w:rPr>
          <w:lang w:val="en-CA"/>
        </w:rPr>
        <w:t>.</w:t>
      </w:r>
    </w:p>
    <w:p w14:paraId="723883F2" w14:textId="4A8A8F13" w:rsidR="00263398" w:rsidRPr="005B217D" w:rsidRDefault="00263398" w:rsidP="009234A5">
      <w:pPr>
        <w:rPr>
          <w:szCs w:val="22"/>
          <w:lang w:val="en-CA"/>
        </w:rPr>
      </w:pPr>
    </w:p>
    <w:p w14:paraId="7D2AC1F0" w14:textId="61FC384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3CBA3FF" w:rsidR="00E61DAC" w:rsidRPr="005B217D" w:rsidRDefault="00E1122C" w:rsidP="00E1122C">
      <w:pPr>
        <w:ind w:firstLineChars="50" w:firstLine="110"/>
        <w:rPr>
          <w:szCs w:val="22"/>
          <w:lang w:val="en-CA"/>
        </w:rPr>
      </w:pPr>
      <w:r>
        <w:rPr>
          <w:szCs w:val="22"/>
          <w:lang w:val="en-CA"/>
        </w:rPr>
        <w:t xml:space="preserve">The video applications in various devices become much popular today. In some devices such as mobile devices, it is very important to save power consumption </w:t>
      </w:r>
      <w:proofErr w:type="gramStart"/>
      <w:r>
        <w:rPr>
          <w:szCs w:val="22"/>
          <w:lang w:val="en-CA"/>
        </w:rPr>
        <w:t>in order to</w:t>
      </w:r>
      <w:proofErr w:type="gramEnd"/>
      <w:r>
        <w:rPr>
          <w:szCs w:val="22"/>
          <w:lang w:val="en-CA"/>
        </w:rPr>
        <w:t xml:space="preserve"> expand battery life. The memory bandwidth is one of the biggest factors in power consumption. Moreover, rapid increase of bandwidth consumed by video applications makes system design difficult. Therefore, a contribution of AHG5 has checked memory bandwidth in JEM</w:t>
      </w:r>
      <w:r w:rsidR="00374D7C">
        <w:rPr>
          <w:szCs w:val="22"/>
          <w:lang w:val="en-CA"/>
        </w:rPr>
        <w:t>7.1</w:t>
      </w:r>
      <w:r>
        <w:rPr>
          <w:szCs w:val="22"/>
          <w:lang w:val="en-CA"/>
        </w:rPr>
        <w:t xml:space="preserve"> by </w:t>
      </w:r>
      <w:r w:rsidR="00374D7C">
        <w:rPr>
          <w:szCs w:val="22"/>
          <w:lang w:val="en-CA"/>
        </w:rPr>
        <w:t xml:space="preserve">implementing </w:t>
      </w:r>
      <w:r w:rsidR="00F9741A">
        <w:rPr>
          <w:szCs w:val="22"/>
          <w:lang w:val="en-CA"/>
        </w:rPr>
        <w:t xml:space="preserve">cache </w:t>
      </w:r>
      <w:r w:rsidR="00374D7C">
        <w:rPr>
          <w:szCs w:val="22"/>
          <w:lang w:val="en-CA"/>
        </w:rPr>
        <w:t xml:space="preserve">model </w:t>
      </w:r>
      <w:r>
        <w:rPr>
          <w:lang w:val="en-CA"/>
        </w:rPr>
        <w:t>[</w:t>
      </w:r>
      <w:r w:rsidR="00374D7C">
        <w:rPr>
          <w:lang w:val="en-CA"/>
        </w:rPr>
        <w:t>1</w:t>
      </w:r>
      <w:r>
        <w:rPr>
          <w:lang w:val="en-CA"/>
        </w:rPr>
        <w:t xml:space="preserve">]. However, at the </w:t>
      </w:r>
      <w:r w:rsidR="00374D7C">
        <w:rPr>
          <w:lang w:val="en-CA"/>
        </w:rPr>
        <w:t>9</w:t>
      </w:r>
      <w:r w:rsidR="00374D7C" w:rsidRPr="00374D7C">
        <w:rPr>
          <w:vertAlign w:val="superscript"/>
          <w:lang w:val="en-CA"/>
        </w:rPr>
        <w:t>th</w:t>
      </w:r>
      <w:r w:rsidR="00374D7C">
        <w:rPr>
          <w:lang w:val="en-CA"/>
        </w:rPr>
        <w:t xml:space="preserve"> </w:t>
      </w:r>
      <w:r>
        <w:rPr>
          <w:lang w:val="en-CA"/>
        </w:rPr>
        <w:t>meeting in</w:t>
      </w:r>
      <w:r w:rsidR="00374D7C">
        <w:rPr>
          <w:lang w:val="en-CA"/>
        </w:rPr>
        <w:t xml:space="preserve"> </w:t>
      </w:r>
      <w:proofErr w:type="spellStart"/>
      <w:r w:rsidR="00374D7C" w:rsidRPr="005474B4">
        <w:rPr>
          <w:lang w:val="en-CA"/>
        </w:rPr>
        <w:t>Gwangju</w:t>
      </w:r>
      <w:proofErr w:type="spellEnd"/>
      <w:r>
        <w:rPr>
          <w:lang w:val="en-CA"/>
        </w:rPr>
        <w:t xml:space="preserve">, </w:t>
      </w:r>
      <w:r w:rsidR="00374D7C">
        <w:rPr>
          <w:lang w:val="en-CA"/>
        </w:rPr>
        <w:t xml:space="preserve">there are some </w:t>
      </w:r>
      <w:r w:rsidR="00F9741A">
        <w:rPr>
          <w:lang w:val="en-CA"/>
        </w:rPr>
        <w:t>comment</w:t>
      </w:r>
      <w:r w:rsidR="00374D7C">
        <w:rPr>
          <w:lang w:val="en-CA"/>
        </w:rPr>
        <w:t xml:space="preserve">s to the measurement result. Based on </w:t>
      </w:r>
      <w:r w:rsidR="00F9741A">
        <w:rPr>
          <w:lang w:val="en-CA"/>
        </w:rPr>
        <w:t>comment</w:t>
      </w:r>
      <w:r w:rsidR="00374D7C">
        <w:rPr>
          <w:lang w:val="en-CA"/>
        </w:rPr>
        <w:t>s, this contribution shows additional results such as memory bandwidth in HM.</w:t>
      </w:r>
    </w:p>
    <w:p w14:paraId="6A7F3824" w14:textId="77777777" w:rsidR="00E1122C" w:rsidRPr="00F9741A" w:rsidRDefault="00E1122C" w:rsidP="00E1122C">
      <w:pPr>
        <w:rPr>
          <w:szCs w:val="22"/>
          <w:lang w:val="en-CA"/>
        </w:rPr>
      </w:pPr>
    </w:p>
    <w:p w14:paraId="2D999EA3" w14:textId="77777777" w:rsidR="00E1122C" w:rsidRDefault="00E1122C" w:rsidP="00E1122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lang w:val="en-CA" w:eastAsia="ja-JP"/>
        </w:rPr>
        <w:t>Measurement result</w:t>
      </w:r>
    </w:p>
    <w:p w14:paraId="20593087" w14:textId="77777777" w:rsidR="001E3AE5" w:rsidRDefault="00E1122C" w:rsidP="00E1122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4323FD">
        <w:rPr>
          <w:lang w:val="en-CA" w:eastAsia="ja-JP"/>
        </w:rPr>
        <w:t xml:space="preserve">We used the same way as </w:t>
      </w:r>
      <w:r w:rsidR="004323FD">
        <w:rPr>
          <w:lang w:val="en-CA"/>
        </w:rPr>
        <w:t xml:space="preserve">JVET-I0033 in the measurement. </w:t>
      </w:r>
      <w:r w:rsidR="00B21D8D">
        <w:rPr>
          <w:lang w:val="en-CA"/>
        </w:rPr>
        <w:fldChar w:fldCharType="begin"/>
      </w:r>
      <w:r w:rsidR="00B21D8D">
        <w:rPr>
          <w:lang w:val="en-CA"/>
        </w:rPr>
        <w:instrText xml:space="preserve"> REF _Ref510692742 \h </w:instrText>
      </w:r>
      <w:r w:rsidR="00B21D8D">
        <w:rPr>
          <w:lang w:val="en-CA"/>
        </w:rPr>
      </w:r>
      <w:r w:rsidR="00B21D8D">
        <w:rPr>
          <w:lang w:val="en-CA"/>
        </w:rPr>
        <w:fldChar w:fldCharType="separate"/>
      </w:r>
      <w:r w:rsidR="00B21D8D">
        <w:t xml:space="preserve">Figure </w:t>
      </w:r>
      <w:r w:rsidR="00B21D8D">
        <w:rPr>
          <w:noProof/>
        </w:rPr>
        <w:t>1</w:t>
      </w:r>
      <w:r w:rsidR="00B21D8D">
        <w:rPr>
          <w:lang w:val="en-CA"/>
        </w:rPr>
        <w:fldChar w:fldCharType="end"/>
      </w:r>
      <w:r w:rsidR="00B21D8D">
        <w:rPr>
          <w:lang w:val="en-CA"/>
        </w:rPr>
        <w:t xml:space="preserve"> shows the access model in this measurement. </w:t>
      </w:r>
      <w:r w:rsidR="004323FD">
        <w:rPr>
          <w:lang w:val="en-CA"/>
        </w:rPr>
        <w:t xml:space="preserve">The test condition as shown in </w:t>
      </w:r>
      <w:r w:rsidR="004323FD">
        <w:rPr>
          <w:lang w:val="en-CA"/>
        </w:rPr>
        <w:fldChar w:fldCharType="begin"/>
      </w:r>
      <w:r w:rsidR="004323FD">
        <w:rPr>
          <w:lang w:val="en-CA"/>
        </w:rPr>
        <w:instrText xml:space="preserve"> REF _Ref503271413 \h </w:instrText>
      </w:r>
      <w:r w:rsidR="004323FD">
        <w:rPr>
          <w:lang w:val="en-CA"/>
        </w:rPr>
      </w:r>
      <w:r w:rsidR="004323FD">
        <w:rPr>
          <w:lang w:val="en-CA"/>
        </w:rPr>
        <w:fldChar w:fldCharType="separate"/>
      </w:r>
      <w:r w:rsidR="004323FD">
        <w:t xml:space="preserve">Table </w:t>
      </w:r>
      <w:r w:rsidR="004323FD">
        <w:rPr>
          <w:noProof/>
        </w:rPr>
        <w:t>1</w:t>
      </w:r>
      <w:r w:rsidR="004323FD">
        <w:rPr>
          <w:lang w:val="en-CA"/>
        </w:rPr>
        <w:fldChar w:fldCharType="end"/>
      </w:r>
      <w:r w:rsidR="004323FD">
        <w:rPr>
          <w:lang w:val="en-CA"/>
        </w:rPr>
        <w:t xml:space="preserve"> and </w:t>
      </w:r>
      <w:r w:rsidR="004323FD">
        <w:rPr>
          <w:lang w:val="en-CA"/>
        </w:rPr>
        <w:fldChar w:fldCharType="begin"/>
      </w:r>
      <w:r w:rsidR="004323FD">
        <w:rPr>
          <w:lang w:val="en-CA"/>
        </w:rPr>
        <w:instrText xml:space="preserve"> REF _Ref503811380 \h </w:instrText>
      </w:r>
      <w:r w:rsidR="004323FD">
        <w:rPr>
          <w:lang w:val="en-CA"/>
        </w:rPr>
      </w:r>
      <w:r w:rsidR="004323FD">
        <w:rPr>
          <w:lang w:val="en-CA"/>
        </w:rPr>
        <w:fldChar w:fldCharType="separate"/>
      </w:r>
      <w:r w:rsidR="004323FD">
        <w:t xml:space="preserve">Table </w:t>
      </w:r>
      <w:r w:rsidR="004323FD">
        <w:rPr>
          <w:noProof/>
        </w:rPr>
        <w:t>2</w:t>
      </w:r>
      <w:r w:rsidR="004323FD">
        <w:rPr>
          <w:lang w:val="en-CA"/>
        </w:rPr>
        <w:fldChar w:fldCharType="end"/>
      </w:r>
      <w:r w:rsidR="00F9741A">
        <w:rPr>
          <w:lang w:val="en-CA"/>
        </w:rPr>
        <w:t>. This</w:t>
      </w:r>
      <w:r w:rsidR="004323FD">
        <w:rPr>
          <w:lang w:val="en-CA"/>
        </w:rPr>
        <w:t xml:space="preserve"> has no change from JVET-I0033. </w:t>
      </w:r>
      <w:r>
        <w:rPr>
          <w:lang w:val="en-CA" w:eastAsia="ja-JP"/>
        </w:rPr>
        <w:t>We have tested with anchor stream</w:t>
      </w:r>
      <w:r w:rsidR="004323FD">
        <w:rPr>
          <w:lang w:val="en-CA" w:eastAsia="ja-JP"/>
        </w:rPr>
        <w:t>s</w:t>
      </w:r>
      <w:r>
        <w:rPr>
          <w:lang w:val="en-CA" w:eastAsia="ja-JP"/>
        </w:rPr>
        <w:t xml:space="preserve"> for </w:t>
      </w:r>
      <w:proofErr w:type="spellStart"/>
      <w:r>
        <w:rPr>
          <w:lang w:val="en-CA" w:eastAsia="ja-JP"/>
        </w:rPr>
        <w:t>CfP</w:t>
      </w:r>
      <w:proofErr w:type="spellEnd"/>
      <w:r w:rsidR="00F9741A">
        <w:rPr>
          <w:lang w:val="en-CA" w:eastAsia="ja-JP"/>
        </w:rPr>
        <w:t>,</w:t>
      </w:r>
      <w:r>
        <w:rPr>
          <w:lang w:val="en-CA" w:eastAsia="ja-JP"/>
        </w:rPr>
        <w:t xml:space="preserve"> JEM7.1</w:t>
      </w:r>
      <w:r w:rsidR="004323FD">
        <w:rPr>
          <w:lang w:val="en-CA" w:eastAsia="ja-JP"/>
        </w:rPr>
        <w:t xml:space="preserve"> and HM16.16</w:t>
      </w:r>
      <w:r>
        <w:rPr>
          <w:lang w:val="en-CA" w:eastAsia="ja-JP"/>
        </w:rPr>
        <w:t>. To compare the difference between encoder options, we used Class SDR-B constraint set 1 and 2 (random access and low delay).</w:t>
      </w:r>
      <w:r w:rsidR="00156AA3">
        <w:rPr>
          <w:lang w:val="en-CA" w:eastAsia="ja-JP"/>
        </w:rPr>
        <w:t xml:space="preserve"> </w:t>
      </w:r>
    </w:p>
    <w:p w14:paraId="18BEBBE0" w14:textId="4CA605E9" w:rsidR="001E3AE5" w:rsidRPr="001E3AE5" w:rsidRDefault="00156AA3" w:rsidP="00E1122C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_Ref510692640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3357E2">
        <w:t xml:space="preserve">Figure </w:t>
      </w:r>
      <w:r w:rsidR="003357E2"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</w:t>
      </w:r>
      <w:r w:rsidR="00B21D8D">
        <w:rPr>
          <w:lang w:val="en-CA" w:eastAsia="ja-JP"/>
        </w:rPr>
        <w:t xml:space="preserve">total access number to cache. </w:t>
      </w:r>
      <w:proofErr w:type="gramStart"/>
      <w:r w:rsidR="00B21D8D">
        <w:rPr>
          <w:lang w:val="en-CA" w:eastAsia="ja-JP"/>
        </w:rPr>
        <w:t>It is clear that RA</w:t>
      </w:r>
      <w:proofErr w:type="gramEnd"/>
      <w:r w:rsidR="00B21D8D">
        <w:rPr>
          <w:lang w:val="en-CA" w:eastAsia="ja-JP"/>
        </w:rPr>
        <w:t xml:space="preserve"> in JEM accesses to cache much more times than other configurations. As bitrate increases, </w:t>
      </w:r>
      <w:r w:rsidR="00E96E38">
        <w:rPr>
          <w:lang w:val="en-CA" w:eastAsia="ja-JP"/>
        </w:rPr>
        <w:t xml:space="preserve">the </w:t>
      </w:r>
      <w:r w:rsidR="00B21D8D">
        <w:rPr>
          <w:lang w:val="en-CA" w:eastAsia="ja-JP"/>
        </w:rPr>
        <w:t xml:space="preserve">number of access decreases in JEM RA while that </w:t>
      </w:r>
      <w:r w:rsidR="001E3AE5">
        <w:rPr>
          <w:lang w:val="en-CA" w:eastAsia="ja-JP"/>
        </w:rPr>
        <w:t xml:space="preserve">in </w:t>
      </w:r>
      <w:r w:rsidR="00B21D8D">
        <w:rPr>
          <w:lang w:val="en-CA" w:eastAsia="ja-JP"/>
        </w:rPr>
        <w:t>HM increases</w:t>
      </w:r>
      <w:r w:rsidR="003357E2">
        <w:rPr>
          <w:lang w:val="en-CA" w:eastAsia="ja-JP"/>
        </w:rPr>
        <w:t xml:space="preserve"> as shown in </w:t>
      </w:r>
      <w:r w:rsidR="00E96E38">
        <w:rPr>
          <w:lang w:val="en-CA" w:eastAsia="ja-JP"/>
        </w:rPr>
        <w:fldChar w:fldCharType="begin"/>
      </w:r>
      <w:r w:rsidR="00E96E38">
        <w:rPr>
          <w:lang w:val="en-CA" w:eastAsia="ja-JP"/>
        </w:rPr>
        <w:instrText xml:space="preserve"> REF _Ref510692640 \h </w:instrText>
      </w:r>
      <w:r w:rsidR="00E96E38">
        <w:rPr>
          <w:lang w:val="en-CA" w:eastAsia="ja-JP"/>
        </w:rPr>
      </w:r>
      <w:r w:rsidR="00E96E38">
        <w:rPr>
          <w:lang w:val="en-CA" w:eastAsia="ja-JP"/>
        </w:rPr>
        <w:fldChar w:fldCharType="separate"/>
      </w:r>
      <w:r w:rsidR="00E96E38">
        <w:t xml:space="preserve">Figure </w:t>
      </w:r>
      <w:r w:rsidR="00E96E38">
        <w:rPr>
          <w:noProof/>
        </w:rPr>
        <w:t>2</w:t>
      </w:r>
      <w:r w:rsidR="00E96E38">
        <w:rPr>
          <w:lang w:val="en-CA" w:eastAsia="ja-JP"/>
        </w:rPr>
        <w:fldChar w:fldCharType="end"/>
      </w:r>
      <w:r w:rsidR="00B21D8D">
        <w:rPr>
          <w:lang w:val="en-CA" w:eastAsia="ja-JP"/>
        </w:rPr>
        <w:t>.</w:t>
      </w:r>
      <w:r w:rsidR="00B21D8D">
        <w:rPr>
          <w:rFonts w:hint="eastAsia"/>
          <w:lang w:val="en-CA" w:eastAsia="ja-JP"/>
        </w:rPr>
        <w:t xml:space="preserve"> </w:t>
      </w:r>
      <w:r w:rsidR="00E96E38">
        <w:rPr>
          <w:lang w:val="en-CA" w:eastAsia="ja-JP"/>
        </w:rPr>
        <w:t>On the other hand, the number of access increases in HM RA/LD configuration so that new tools adopted in JEM such as d</w:t>
      </w:r>
      <w:r w:rsidR="00B21D8D">
        <w:rPr>
          <w:lang w:val="en-CA" w:eastAsia="ja-JP"/>
        </w:rPr>
        <w:t>ecoder side motion vector derivation</w:t>
      </w:r>
      <w:r w:rsidR="001E3AE5">
        <w:rPr>
          <w:lang w:val="en-CA" w:eastAsia="ja-JP"/>
        </w:rPr>
        <w:t xml:space="preserve"> may cause this</w:t>
      </w:r>
      <w:r w:rsidR="00B21D8D">
        <w:rPr>
          <w:lang w:val="en-CA" w:eastAsia="ja-JP"/>
        </w:rPr>
        <w:t>.</w:t>
      </w:r>
      <w:r w:rsidR="00752509">
        <w:rPr>
          <w:lang w:val="en-CA" w:eastAsia="ja-JP"/>
        </w:rPr>
        <w:t xml:space="preserve"> </w:t>
      </w:r>
      <w:r w:rsidR="009745A1">
        <w:rPr>
          <w:lang w:val="en-CA" w:eastAsia="ja-JP"/>
        </w:rPr>
        <w:t xml:space="preserve">The maximum ratio of the number of access </w:t>
      </w:r>
      <w:r w:rsidR="0095095F">
        <w:rPr>
          <w:lang w:val="en-CA" w:eastAsia="ja-JP"/>
        </w:rPr>
        <w:t>is</w:t>
      </w:r>
      <w:r w:rsidR="009745A1">
        <w:rPr>
          <w:lang w:val="en-CA" w:eastAsia="ja-JP"/>
        </w:rPr>
        <w:t xml:space="preserve"> 19.3 in RA “Cactus” sequence. </w:t>
      </w:r>
      <w:r w:rsidR="00DE2B06">
        <w:rPr>
          <w:lang w:val="en-CA" w:eastAsia="ja-JP"/>
        </w:rPr>
        <w:t xml:space="preserve">As shown in </w:t>
      </w:r>
      <w:r w:rsidR="00DE2B06">
        <w:rPr>
          <w:lang w:val="en-CA" w:eastAsia="ja-JP"/>
        </w:rPr>
        <w:fldChar w:fldCharType="begin"/>
      </w:r>
      <w:r w:rsidR="00DE2B06">
        <w:rPr>
          <w:lang w:val="en-CA" w:eastAsia="ja-JP"/>
        </w:rPr>
        <w:instrText xml:space="preserve"> REF _Ref510711311 \h </w:instrText>
      </w:r>
      <w:r w:rsidR="00DE2B06">
        <w:rPr>
          <w:lang w:val="en-CA" w:eastAsia="ja-JP"/>
        </w:rPr>
      </w:r>
      <w:r w:rsidR="00DE2B06">
        <w:rPr>
          <w:lang w:val="en-CA" w:eastAsia="ja-JP"/>
        </w:rPr>
        <w:fldChar w:fldCharType="separate"/>
      </w:r>
      <w:r w:rsidR="00DE2B06">
        <w:t xml:space="preserve">Figure </w:t>
      </w:r>
      <w:r w:rsidR="00DE2B06">
        <w:rPr>
          <w:noProof/>
        </w:rPr>
        <w:t>3</w:t>
      </w:r>
      <w:r w:rsidR="00DE2B06">
        <w:rPr>
          <w:lang w:val="en-CA" w:eastAsia="ja-JP"/>
        </w:rPr>
        <w:fldChar w:fldCharType="end"/>
      </w:r>
      <w:r w:rsidR="00DE2B06">
        <w:rPr>
          <w:lang w:val="en-CA" w:eastAsia="ja-JP"/>
        </w:rPr>
        <w:t xml:space="preserve"> - </w:t>
      </w:r>
      <w:r w:rsidR="00DE2B06">
        <w:rPr>
          <w:lang w:val="en-CA" w:eastAsia="ja-JP"/>
        </w:rPr>
        <w:fldChar w:fldCharType="begin"/>
      </w:r>
      <w:r w:rsidR="00DE2B06">
        <w:rPr>
          <w:lang w:val="en-CA" w:eastAsia="ja-JP"/>
        </w:rPr>
        <w:instrText xml:space="preserve"> REF _Ref510711320 \h </w:instrText>
      </w:r>
      <w:r w:rsidR="00DE2B06">
        <w:rPr>
          <w:lang w:val="en-CA" w:eastAsia="ja-JP"/>
        </w:rPr>
      </w:r>
      <w:r w:rsidR="00DE2B06">
        <w:rPr>
          <w:lang w:val="en-CA" w:eastAsia="ja-JP"/>
        </w:rPr>
        <w:fldChar w:fldCharType="separate"/>
      </w:r>
      <w:r w:rsidR="00DE2B06">
        <w:t xml:space="preserve">Figure </w:t>
      </w:r>
      <w:r w:rsidR="00DE2B06">
        <w:rPr>
          <w:noProof/>
        </w:rPr>
        <w:t>6</w:t>
      </w:r>
      <w:r w:rsidR="00DE2B06">
        <w:rPr>
          <w:lang w:val="en-CA" w:eastAsia="ja-JP"/>
        </w:rPr>
        <w:fldChar w:fldCharType="end"/>
      </w:r>
      <w:r w:rsidR="00DE2B06">
        <w:rPr>
          <w:lang w:val="en-CA" w:eastAsia="ja-JP"/>
        </w:rPr>
        <w:t>, t</w:t>
      </w:r>
      <w:r w:rsidR="00752509">
        <w:rPr>
          <w:lang w:val="en-CA" w:eastAsia="ja-JP"/>
        </w:rPr>
        <w:t xml:space="preserve">his tendency </w:t>
      </w:r>
      <w:r w:rsidR="001E3AE5">
        <w:rPr>
          <w:lang w:val="en-CA" w:eastAsia="ja-JP"/>
        </w:rPr>
        <w:t xml:space="preserve">is also </w:t>
      </w:r>
      <w:r w:rsidR="002D33A3">
        <w:rPr>
          <w:lang w:val="en-CA" w:eastAsia="ja-JP"/>
        </w:rPr>
        <w:t>shown</w:t>
      </w:r>
      <w:r w:rsidR="001E3AE5">
        <w:rPr>
          <w:lang w:val="en-CA" w:eastAsia="ja-JP"/>
        </w:rPr>
        <w:t xml:space="preserve"> in </w:t>
      </w:r>
      <w:r w:rsidR="00DF3310">
        <w:rPr>
          <w:lang w:val="en-CA" w:eastAsia="ja-JP"/>
        </w:rPr>
        <w:t xml:space="preserve">the </w:t>
      </w:r>
      <w:r w:rsidR="001E3AE5">
        <w:rPr>
          <w:lang w:val="en-CA" w:eastAsia="ja-JP"/>
        </w:rPr>
        <w:t>bandwidth. In all sequence</w:t>
      </w:r>
      <w:r w:rsidR="00DE2B06">
        <w:rPr>
          <w:lang w:val="en-CA" w:eastAsia="ja-JP"/>
        </w:rPr>
        <w:t>s</w:t>
      </w:r>
      <w:r w:rsidR="001E3AE5">
        <w:rPr>
          <w:lang w:val="en-CA" w:eastAsia="ja-JP"/>
        </w:rPr>
        <w:t xml:space="preserve">, RA in JEM requires </w:t>
      </w:r>
      <w:r w:rsidR="00DF3310">
        <w:rPr>
          <w:lang w:val="en-CA" w:eastAsia="ja-JP"/>
        </w:rPr>
        <w:t xml:space="preserve">the </w:t>
      </w:r>
      <w:r w:rsidR="001E3AE5">
        <w:rPr>
          <w:lang w:val="en-CA" w:eastAsia="ja-JP"/>
        </w:rPr>
        <w:t xml:space="preserve">highest bandwidth and LD in HM requires </w:t>
      </w:r>
      <w:r w:rsidR="00DF3310">
        <w:rPr>
          <w:lang w:val="en-CA" w:eastAsia="ja-JP"/>
        </w:rPr>
        <w:t xml:space="preserve">the </w:t>
      </w:r>
      <w:r w:rsidR="001E3AE5">
        <w:rPr>
          <w:lang w:val="en-CA" w:eastAsia="ja-JP"/>
        </w:rPr>
        <w:t>lowest bandwidth.</w:t>
      </w:r>
      <w:r w:rsidR="00802192">
        <w:rPr>
          <w:lang w:val="en-CA" w:eastAsia="ja-JP"/>
        </w:rPr>
        <w:t xml:space="preserve"> JEM requires 6.4 and 4.4 times higher bandwidth than HM in RA and LD configuration, respectively.</w:t>
      </w:r>
      <w:bookmarkStart w:id="0" w:name="_GoBack"/>
      <w:bookmarkEnd w:id="0"/>
    </w:p>
    <w:p w14:paraId="02BF38B7" w14:textId="77777777" w:rsidR="00B21D8D" w:rsidRPr="009745A1" w:rsidRDefault="00B21D8D" w:rsidP="00E1122C">
      <w:pPr>
        <w:rPr>
          <w:lang w:val="en-CA" w:eastAsia="ja-JP"/>
        </w:rPr>
      </w:pPr>
    </w:p>
    <w:p w14:paraId="3CD7EADD" w14:textId="77777777" w:rsidR="00B21D8D" w:rsidRDefault="00D76D88" w:rsidP="00B21D8D">
      <w:pPr>
        <w:keepNext/>
        <w:jc w:val="center"/>
      </w:pPr>
      <w:r>
        <w:rPr>
          <w:noProof/>
        </w:rPr>
        <w:lastRenderedPageBreak/>
        <w:pict w14:anchorId="426FDC08">
          <v:shape id="図 1" o:spid="_x0000_i1025" type="#_x0000_t75" style="width:338.25pt;height:69.75pt;visibility:visible;mso-wrap-style:square">
            <v:imagedata r:id="rId11" o:title=""/>
          </v:shape>
        </w:pict>
      </w:r>
    </w:p>
    <w:p w14:paraId="739B819A" w14:textId="7888836F" w:rsidR="00E1122C" w:rsidRDefault="00B21D8D" w:rsidP="00B21D8D">
      <w:pPr>
        <w:pStyle w:val="ab"/>
        <w:jc w:val="center"/>
        <w:rPr>
          <w:lang w:val="en-CA" w:eastAsia="ja-JP"/>
        </w:rPr>
      </w:pPr>
      <w:bookmarkStart w:id="1" w:name="_Ref51069274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 xml:space="preserve"> Decoder memory</w:t>
      </w:r>
      <w:r w:rsidRPr="00A54940">
        <w:t xml:space="preserve"> access model</w:t>
      </w:r>
      <w:r w:rsidRPr="00E31551">
        <w:rPr>
          <w:b w:val="0"/>
        </w:rPr>
        <w:t xml:space="preserve"> </w:t>
      </w:r>
      <w:r>
        <w:t>(with cache)</w:t>
      </w:r>
    </w:p>
    <w:p w14:paraId="3EE52590" w14:textId="77777777" w:rsidR="004323FD" w:rsidRDefault="004323FD" w:rsidP="004323FD">
      <w:pPr>
        <w:pStyle w:val="ab"/>
        <w:keepNext/>
        <w:jc w:val="center"/>
      </w:pPr>
      <w:bookmarkStart w:id="2" w:name="_Ref50327141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2"/>
      <w:r>
        <w:t xml:space="preserve"> cache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8"/>
        <w:gridCol w:w="4679"/>
      </w:tblGrid>
      <w:tr w:rsidR="004323FD" w:rsidRPr="00AC34B5" w14:paraId="041077E7" w14:textId="77777777" w:rsidTr="00303CAA">
        <w:trPr>
          <w:jc w:val="center"/>
        </w:trPr>
        <w:tc>
          <w:tcPr>
            <w:tcW w:w="2938" w:type="dxa"/>
            <w:shd w:val="clear" w:color="auto" w:fill="auto"/>
          </w:tcPr>
          <w:p w14:paraId="77DEE080" w14:textId="1B8F5B27" w:rsidR="004323FD" w:rsidRPr="00AC34B5" w:rsidRDefault="00E96E38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P</w:t>
            </w:r>
            <w:r w:rsidR="004323FD" w:rsidRPr="00AC34B5">
              <w:rPr>
                <w:lang w:val="en-CA" w:eastAsia="ja-JP"/>
              </w:rPr>
              <w:t>arameter</w:t>
            </w:r>
          </w:p>
        </w:tc>
        <w:tc>
          <w:tcPr>
            <w:tcW w:w="4679" w:type="dxa"/>
            <w:shd w:val="clear" w:color="auto" w:fill="auto"/>
          </w:tcPr>
          <w:p w14:paraId="3C578184" w14:textId="6DD2705E" w:rsidR="004323FD" w:rsidRPr="00AC34B5" w:rsidRDefault="00E96E38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V</w:t>
            </w:r>
            <w:r w:rsidR="004323FD" w:rsidRPr="00AC34B5">
              <w:rPr>
                <w:lang w:val="en-CA" w:eastAsia="ja-JP"/>
              </w:rPr>
              <w:t>alue</w:t>
            </w:r>
          </w:p>
        </w:tc>
      </w:tr>
      <w:tr w:rsidR="004323FD" w:rsidRPr="00AC34B5" w14:paraId="23727AEA" w14:textId="77777777" w:rsidTr="00303CAA">
        <w:trPr>
          <w:jc w:val="center"/>
        </w:trPr>
        <w:tc>
          <w:tcPr>
            <w:tcW w:w="2938" w:type="dxa"/>
            <w:shd w:val="clear" w:color="auto" w:fill="auto"/>
          </w:tcPr>
          <w:p w14:paraId="06D48F52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cache type</w:t>
            </w:r>
          </w:p>
        </w:tc>
        <w:tc>
          <w:tcPr>
            <w:tcW w:w="4679" w:type="dxa"/>
            <w:shd w:val="clear" w:color="auto" w:fill="auto"/>
          </w:tcPr>
          <w:p w14:paraId="238AEB52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i/>
                <w:lang w:val="en-CA" w:eastAsia="ja-JP"/>
              </w:rPr>
              <w:t>n</w:t>
            </w:r>
            <w:r w:rsidRPr="00AC34B5">
              <w:rPr>
                <w:lang w:val="en-CA" w:eastAsia="ja-JP"/>
              </w:rPr>
              <w:t>-way set associative</w:t>
            </w:r>
          </w:p>
        </w:tc>
      </w:tr>
      <w:tr w:rsidR="004323FD" w:rsidRPr="00AC34B5" w14:paraId="60764C02" w14:textId="77777777" w:rsidTr="00303CAA">
        <w:trPr>
          <w:jc w:val="center"/>
        </w:trPr>
        <w:tc>
          <w:tcPr>
            <w:tcW w:w="2938" w:type="dxa"/>
            <w:shd w:val="clear" w:color="auto" w:fill="auto"/>
          </w:tcPr>
          <w:p w14:paraId="79E2197A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cache replacement algorithm</w:t>
            </w:r>
          </w:p>
        </w:tc>
        <w:tc>
          <w:tcPr>
            <w:tcW w:w="4679" w:type="dxa"/>
            <w:shd w:val="clear" w:color="auto" w:fill="auto"/>
          </w:tcPr>
          <w:p w14:paraId="71F85F8B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 xml:space="preserve">Tree </w:t>
            </w:r>
            <w:r w:rsidRPr="00AC34B5">
              <w:rPr>
                <w:rFonts w:hint="eastAsia"/>
                <w:lang w:val="en-CA" w:eastAsia="ja-JP"/>
              </w:rPr>
              <w:t>P</w:t>
            </w:r>
            <w:r w:rsidRPr="00AC34B5">
              <w:rPr>
                <w:lang w:val="en-CA" w:eastAsia="ja-JP"/>
              </w:rPr>
              <w:t>seudo-Least Recently Used (Tree PLRU)</w:t>
            </w:r>
          </w:p>
        </w:tc>
      </w:tr>
      <w:tr w:rsidR="004323FD" w:rsidRPr="00AC34B5" w14:paraId="454F545B" w14:textId="77777777" w:rsidTr="00303CAA">
        <w:trPr>
          <w:jc w:val="center"/>
        </w:trPr>
        <w:tc>
          <w:tcPr>
            <w:tcW w:w="2938" w:type="dxa"/>
            <w:shd w:val="clear" w:color="auto" w:fill="auto"/>
          </w:tcPr>
          <w:p w14:paraId="354ED3F3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cache line size</w:t>
            </w:r>
          </w:p>
        </w:tc>
        <w:tc>
          <w:tcPr>
            <w:tcW w:w="4679" w:type="dxa"/>
            <w:shd w:val="clear" w:color="auto" w:fill="auto"/>
          </w:tcPr>
          <w:p w14:paraId="2C25E858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1</w:t>
            </w:r>
            <w:r w:rsidRPr="00AC34B5">
              <w:rPr>
                <w:lang w:val="en-CA" w:eastAsia="ja-JP"/>
              </w:rPr>
              <w:t>28, 256 [Byte]</w:t>
            </w:r>
          </w:p>
        </w:tc>
      </w:tr>
      <w:tr w:rsidR="004323FD" w:rsidRPr="00AC34B5" w14:paraId="3A63338A" w14:textId="77777777" w:rsidTr="00303CAA">
        <w:trPr>
          <w:jc w:val="center"/>
        </w:trPr>
        <w:tc>
          <w:tcPr>
            <w:tcW w:w="2938" w:type="dxa"/>
            <w:shd w:val="clear" w:color="auto" w:fill="auto"/>
          </w:tcPr>
          <w:p w14:paraId="0F63FF7A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#</w:t>
            </w:r>
            <w:r w:rsidRPr="00AC34B5">
              <w:rPr>
                <w:lang w:val="en-CA" w:eastAsia="ja-JP"/>
              </w:rPr>
              <w:t xml:space="preserve"> of way</w:t>
            </w:r>
          </w:p>
        </w:tc>
        <w:tc>
          <w:tcPr>
            <w:tcW w:w="4679" w:type="dxa"/>
            <w:shd w:val="clear" w:color="auto" w:fill="auto"/>
          </w:tcPr>
          <w:p w14:paraId="0A4CABB0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4</w:t>
            </w:r>
            <w:r w:rsidRPr="00AC34B5">
              <w:rPr>
                <w:lang w:val="en-CA" w:eastAsia="ja-JP"/>
              </w:rPr>
              <w:t>, 8</w:t>
            </w:r>
          </w:p>
        </w:tc>
      </w:tr>
      <w:tr w:rsidR="004323FD" w:rsidRPr="00AC34B5" w14:paraId="3056BAB7" w14:textId="77777777" w:rsidTr="00303CAA">
        <w:trPr>
          <w:jc w:val="center"/>
        </w:trPr>
        <w:tc>
          <w:tcPr>
            <w:tcW w:w="2938" w:type="dxa"/>
            <w:shd w:val="clear" w:color="auto" w:fill="auto"/>
          </w:tcPr>
          <w:p w14:paraId="0ABCFC3E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#</w:t>
            </w:r>
            <w:r w:rsidRPr="00AC34B5">
              <w:rPr>
                <w:lang w:val="en-CA" w:eastAsia="ja-JP"/>
              </w:rPr>
              <w:t xml:space="preserve"> of cache line</w:t>
            </w:r>
          </w:p>
        </w:tc>
        <w:tc>
          <w:tcPr>
            <w:tcW w:w="4679" w:type="dxa"/>
            <w:shd w:val="clear" w:color="auto" w:fill="auto"/>
          </w:tcPr>
          <w:p w14:paraId="0F259877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6</w:t>
            </w:r>
            <w:r w:rsidRPr="00AC34B5">
              <w:rPr>
                <w:lang w:val="en-CA" w:eastAsia="ja-JP"/>
              </w:rPr>
              <w:t>4, 128</w:t>
            </w:r>
          </w:p>
        </w:tc>
      </w:tr>
      <w:tr w:rsidR="004323FD" w:rsidRPr="00AC34B5" w14:paraId="57C256EA" w14:textId="77777777" w:rsidTr="00303CAA">
        <w:trPr>
          <w:jc w:val="center"/>
        </w:trPr>
        <w:tc>
          <w:tcPr>
            <w:tcW w:w="2938" w:type="dxa"/>
            <w:shd w:val="clear" w:color="auto" w:fill="auto"/>
          </w:tcPr>
          <w:p w14:paraId="0A45BBC7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total cache size</w:t>
            </w:r>
          </w:p>
        </w:tc>
        <w:tc>
          <w:tcPr>
            <w:tcW w:w="4679" w:type="dxa"/>
            <w:shd w:val="clear" w:color="auto" w:fill="auto"/>
          </w:tcPr>
          <w:p w14:paraId="304164BC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 xml:space="preserve">32, </w:t>
            </w:r>
            <w:r w:rsidRPr="00AC34B5">
              <w:rPr>
                <w:rFonts w:hint="eastAsia"/>
                <w:lang w:val="en-CA" w:eastAsia="ja-JP"/>
              </w:rPr>
              <w:t>6</w:t>
            </w:r>
            <w:r w:rsidRPr="00AC34B5">
              <w:rPr>
                <w:lang w:val="en-CA" w:eastAsia="ja-JP"/>
              </w:rPr>
              <w:t>4 [</w:t>
            </w:r>
            <w:proofErr w:type="spellStart"/>
            <w:r w:rsidRPr="00AC34B5">
              <w:rPr>
                <w:lang w:val="en-CA" w:eastAsia="ja-JP"/>
              </w:rPr>
              <w:t>KByte</w:t>
            </w:r>
            <w:proofErr w:type="spellEnd"/>
            <w:r w:rsidRPr="00AC34B5">
              <w:rPr>
                <w:lang w:val="en-CA" w:eastAsia="ja-JP"/>
              </w:rPr>
              <w:t>]</w:t>
            </w:r>
          </w:p>
        </w:tc>
      </w:tr>
    </w:tbl>
    <w:p w14:paraId="558D27F2" w14:textId="77777777" w:rsidR="004323FD" w:rsidRDefault="004323FD" w:rsidP="004323FD">
      <w:pPr>
        <w:rPr>
          <w:lang w:val="en-CA" w:eastAsia="ja-JP"/>
        </w:rPr>
      </w:pPr>
    </w:p>
    <w:p w14:paraId="2342600F" w14:textId="77777777" w:rsidR="004323FD" w:rsidRDefault="004323FD" w:rsidP="004323FD">
      <w:pPr>
        <w:pStyle w:val="ab"/>
        <w:keepNext/>
        <w:jc w:val="center"/>
      </w:pPr>
      <w:bookmarkStart w:id="3" w:name="_Ref503811380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>
        <w:t xml:space="preserve"> cache configuration 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728"/>
        <w:gridCol w:w="1166"/>
        <w:gridCol w:w="1685"/>
        <w:gridCol w:w="1685"/>
      </w:tblGrid>
      <w:tr w:rsidR="004323FD" w:rsidRPr="00AC34B5" w14:paraId="0529CD06" w14:textId="77777777" w:rsidTr="00303CAA">
        <w:trPr>
          <w:jc w:val="center"/>
        </w:trPr>
        <w:tc>
          <w:tcPr>
            <w:tcW w:w="1930" w:type="dxa"/>
            <w:shd w:val="clear" w:color="auto" w:fill="auto"/>
          </w:tcPr>
          <w:p w14:paraId="446BDD91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C</w:t>
            </w:r>
            <w:r w:rsidRPr="00AC34B5">
              <w:rPr>
                <w:lang w:val="en-CA" w:eastAsia="ja-JP"/>
              </w:rPr>
              <w:t>onfiguration set</w:t>
            </w:r>
          </w:p>
        </w:tc>
        <w:tc>
          <w:tcPr>
            <w:tcW w:w="1728" w:type="dxa"/>
            <w:shd w:val="clear" w:color="auto" w:fill="auto"/>
          </w:tcPr>
          <w:p w14:paraId="791FCD67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Cache line size</w:t>
            </w:r>
            <w:r w:rsidRPr="00AC34B5">
              <w:rPr>
                <w:lang w:val="en-CA" w:eastAsia="ja-JP"/>
              </w:rPr>
              <w:br/>
              <w:t>[Byte]</w:t>
            </w:r>
          </w:p>
        </w:tc>
        <w:tc>
          <w:tcPr>
            <w:tcW w:w="1166" w:type="dxa"/>
            <w:shd w:val="clear" w:color="auto" w:fill="auto"/>
          </w:tcPr>
          <w:p w14:paraId="5417DE6E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#</w:t>
            </w:r>
            <w:r w:rsidRPr="00AC34B5">
              <w:rPr>
                <w:lang w:val="en-CA" w:eastAsia="ja-JP"/>
              </w:rPr>
              <w:t xml:space="preserve"> of way</w:t>
            </w:r>
          </w:p>
        </w:tc>
        <w:tc>
          <w:tcPr>
            <w:tcW w:w="1685" w:type="dxa"/>
            <w:shd w:val="clear" w:color="auto" w:fill="auto"/>
          </w:tcPr>
          <w:p w14:paraId="32BCFF19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#</w:t>
            </w:r>
            <w:r w:rsidRPr="00AC34B5">
              <w:rPr>
                <w:lang w:val="en-CA" w:eastAsia="ja-JP"/>
              </w:rPr>
              <w:t xml:space="preserve"> of cache line</w:t>
            </w:r>
          </w:p>
        </w:tc>
        <w:tc>
          <w:tcPr>
            <w:tcW w:w="1685" w:type="dxa"/>
            <w:shd w:val="clear" w:color="auto" w:fill="auto"/>
          </w:tcPr>
          <w:p w14:paraId="17933375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Total cache size</w:t>
            </w:r>
            <w:r w:rsidRPr="00AC34B5">
              <w:rPr>
                <w:lang w:val="en-CA" w:eastAsia="ja-JP"/>
              </w:rPr>
              <w:br/>
              <w:t>[</w:t>
            </w:r>
            <w:proofErr w:type="spellStart"/>
            <w:r w:rsidRPr="00AC34B5">
              <w:rPr>
                <w:lang w:val="en-CA" w:eastAsia="ja-JP"/>
              </w:rPr>
              <w:t>KByte</w:t>
            </w:r>
            <w:proofErr w:type="spellEnd"/>
            <w:r w:rsidRPr="00AC34B5">
              <w:rPr>
                <w:lang w:val="en-CA" w:eastAsia="ja-JP"/>
              </w:rPr>
              <w:t>]</w:t>
            </w:r>
          </w:p>
        </w:tc>
      </w:tr>
      <w:tr w:rsidR="004323FD" w:rsidRPr="00AC34B5" w14:paraId="58969775" w14:textId="77777777" w:rsidTr="00303CAA">
        <w:trPr>
          <w:jc w:val="center"/>
        </w:trPr>
        <w:tc>
          <w:tcPr>
            <w:tcW w:w="1930" w:type="dxa"/>
            <w:shd w:val="clear" w:color="auto" w:fill="auto"/>
          </w:tcPr>
          <w:p w14:paraId="2FAB1787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A</w:t>
            </w:r>
          </w:p>
        </w:tc>
        <w:tc>
          <w:tcPr>
            <w:tcW w:w="1728" w:type="dxa"/>
            <w:shd w:val="clear" w:color="auto" w:fill="auto"/>
          </w:tcPr>
          <w:p w14:paraId="51B2604C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1</w:t>
            </w:r>
            <w:r w:rsidRPr="00AC34B5">
              <w:rPr>
                <w:lang w:val="en-CA" w:eastAsia="ja-JP"/>
              </w:rPr>
              <w:t>28</w:t>
            </w:r>
          </w:p>
        </w:tc>
        <w:tc>
          <w:tcPr>
            <w:tcW w:w="1166" w:type="dxa"/>
            <w:shd w:val="clear" w:color="auto" w:fill="auto"/>
          </w:tcPr>
          <w:p w14:paraId="43251DAC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01F03611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6</w:t>
            </w:r>
            <w:r w:rsidRPr="00AC34B5">
              <w:rPr>
                <w:lang w:val="en-CA" w:eastAsia="ja-JP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7756D0D6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3</w:t>
            </w:r>
            <w:r w:rsidRPr="00AC34B5">
              <w:rPr>
                <w:lang w:val="en-CA" w:eastAsia="ja-JP"/>
              </w:rPr>
              <w:t>2</w:t>
            </w:r>
          </w:p>
        </w:tc>
      </w:tr>
      <w:tr w:rsidR="004323FD" w:rsidRPr="00AC34B5" w14:paraId="3420B689" w14:textId="77777777" w:rsidTr="00303CAA">
        <w:trPr>
          <w:jc w:val="center"/>
        </w:trPr>
        <w:tc>
          <w:tcPr>
            <w:tcW w:w="1930" w:type="dxa"/>
            <w:shd w:val="clear" w:color="auto" w:fill="auto"/>
          </w:tcPr>
          <w:p w14:paraId="243D3BB2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B</w:t>
            </w:r>
          </w:p>
        </w:tc>
        <w:tc>
          <w:tcPr>
            <w:tcW w:w="1728" w:type="dxa"/>
            <w:shd w:val="clear" w:color="auto" w:fill="auto"/>
          </w:tcPr>
          <w:p w14:paraId="5C27ED7C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1</w:t>
            </w:r>
            <w:r w:rsidRPr="00AC34B5">
              <w:rPr>
                <w:lang w:val="en-CA" w:eastAsia="ja-JP"/>
              </w:rPr>
              <w:t>28</w:t>
            </w:r>
          </w:p>
        </w:tc>
        <w:tc>
          <w:tcPr>
            <w:tcW w:w="1166" w:type="dxa"/>
            <w:shd w:val="clear" w:color="auto" w:fill="auto"/>
          </w:tcPr>
          <w:p w14:paraId="02CE9561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4A4549DC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128</w:t>
            </w:r>
          </w:p>
        </w:tc>
        <w:tc>
          <w:tcPr>
            <w:tcW w:w="1685" w:type="dxa"/>
            <w:shd w:val="clear" w:color="auto" w:fill="auto"/>
          </w:tcPr>
          <w:p w14:paraId="5F2F496D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64</w:t>
            </w:r>
          </w:p>
        </w:tc>
      </w:tr>
      <w:tr w:rsidR="004323FD" w:rsidRPr="00AC34B5" w14:paraId="4A14AB82" w14:textId="77777777" w:rsidTr="00303CAA">
        <w:trPr>
          <w:jc w:val="center"/>
        </w:trPr>
        <w:tc>
          <w:tcPr>
            <w:tcW w:w="1930" w:type="dxa"/>
            <w:shd w:val="clear" w:color="auto" w:fill="auto"/>
          </w:tcPr>
          <w:p w14:paraId="66077ABC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C</w:t>
            </w:r>
          </w:p>
        </w:tc>
        <w:tc>
          <w:tcPr>
            <w:tcW w:w="1728" w:type="dxa"/>
            <w:shd w:val="clear" w:color="auto" w:fill="auto"/>
          </w:tcPr>
          <w:p w14:paraId="47FC7DC0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1</w:t>
            </w:r>
            <w:r w:rsidRPr="00AC34B5">
              <w:rPr>
                <w:lang w:val="en-CA" w:eastAsia="ja-JP"/>
              </w:rPr>
              <w:t>28</w:t>
            </w:r>
          </w:p>
        </w:tc>
        <w:tc>
          <w:tcPr>
            <w:tcW w:w="1166" w:type="dxa"/>
            <w:shd w:val="clear" w:color="auto" w:fill="auto"/>
          </w:tcPr>
          <w:p w14:paraId="3C710777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8</w:t>
            </w:r>
          </w:p>
        </w:tc>
        <w:tc>
          <w:tcPr>
            <w:tcW w:w="1685" w:type="dxa"/>
            <w:shd w:val="clear" w:color="auto" w:fill="auto"/>
          </w:tcPr>
          <w:p w14:paraId="57383C77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6</w:t>
            </w:r>
            <w:r w:rsidRPr="00AC34B5">
              <w:rPr>
                <w:lang w:val="en-CA" w:eastAsia="ja-JP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23749213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6</w:t>
            </w:r>
            <w:r w:rsidRPr="00AC34B5">
              <w:rPr>
                <w:lang w:val="en-CA" w:eastAsia="ja-JP"/>
              </w:rPr>
              <w:t>4</w:t>
            </w:r>
          </w:p>
        </w:tc>
      </w:tr>
      <w:tr w:rsidR="004323FD" w:rsidRPr="00AC34B5" w14:paraId="23481326" w14:textId="77777777" w:rsidTr="00303CAA">
        <w:trPr>
          <w:jc w:val="center"/>
        </w:trPr>
        <w:tc>
          <w:tcPr>
            <w:tcW w:w="1930" w:type="dxa"/>
            <w:shd w:val="clear" w:color="auto" w:fill="auto"/>
          </w:tcPr>
          <w:p w14:paraId="16047471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D</w:t>
            </w:r>
          </w:p>
        </w:tc>
        <w:tc>
          <w:tcPr>
            <w:tcW w:w="1728" w:type="dxa"/>
            <w:shd w:val="clear" w:color="auto" w:fill="auto"/>
          </w:tcPr>
          <w:p w14:paraId="43F3E133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2</w:t>
            </w:r>
            <w:r w:rsidRPr="00AC34B5">
              <w:rPr>
                <w:lang w:val="en-CA" w:eastAsia="ja-JP"/>
              </w:rPr>
              <w:t>56</w:t>
            </w:r>
          </w:p>
        </w:tc>
        <w:tc>
          <w:tcPr>
            <w:tcW w:w="1166" w:type="dxa"/>
            <w:shd w:val="clear" w:color="auto" w:fill="auto"/>
          </w:tcPr>
          <w:p w14:paraId="7E134CAC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457158F2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6</w:t>
            </w:r>
            <w:r w:rsidRPr="00AC34B5">
              <w:rPr>
                <w:lang w:val="en-CA" w:eastAsia="ja-JP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286E1C80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6</w:t>
            </w:r>
            <w:r w:rsidRPr="00AC34B5">
              <w:rPr>
                <w:lang w:val="en-CA" w:eastAsia="ja-JP"/>
              </w:rPr>
              <w:t>4</w:t>
            </w:r>
          </w:p>
        </w:tc>
      </w:tr>
    </w:tbl>
    <w:p w14:paraId="01C6B39C" w14:textId="1023C72B" w:rsidR="004323FD" w:rsidRDefault="004323FD" w:rsidP="00E1122C">
      <w:pPr>
        <w:rPr>
          <w:lang w:val="en-CA" w:eastAsia="ja-JP"/>
        </w:rPr>
      </w:pPr>
    </w:p>
    <w:p w14:paraId="479C77BD" w14:textId="3CF9BB51" w:rsidR="00A35455" w:rsidRDefault="00A35455" w:rsidP="00E1122C">
      <w:pPr>
        <w:rPr>
          <w:lang w:val="en-CA" w:eastAsia="ja-JP"/>
        </w:rPr>
      </w:pPr>
    </w:p>
    <w:p w14:paraId="7FD7F6FA" w14:textId="51EEB51A" w:rsidR="00A35455" w:rsidRDefault="005A205A" w:rsidP="00A35455">
      <w:pPr>
        <w:keepNext/>
        <w:jc w:val="center"/>
      </w:pPr>
      <w:r>
        <w:lastRenderedPageBreak/>
        <w:pict w14:anchorId="6DE05376">
          <v:shape id="_x0000_i1026" type="#_x0000_t75" style="width:363pt;height:276pt">
            <v:imagedata r:id="rId12" o:title=""/>
          </v:shape>
        </w:pict>
      </w:r>
    </w:p>
    <w:p w14:paraId="5393F39B" w14:textId="31E7F621" w:rsidR="00A35455" w:rsidRDefault="00A35455" w:rsidP="00A35455">
      <w:pPr>
        <w:pStyle w:val="ab"/>
        <w:jc w:val="center"/>
        <w:rPr>
          <w:lang w:val="en-CA" w:eastAsia="ja-JP"/>
        </w:rPr>
      </w:pPr>
      <w:bookmarkStart w:id="4" w:name="_Ref510692640"/>
      <w:r>
        <w:t xml:space="preserve">Figure </w:t>
      </w:r>
      <w:fldSimple w:instr=" SEQ Figure \* ARABIC ">
        <w:r w:rsidR="00B21D8D">
          <w:rPr>
            <w:noProof/>
          </w:rPr>
          <w:t>2</w:t>
        </w:r>
      </w:fldSimple>
      <w:bookmarkEnd w:id="4"/>
      <w:r>
        <w:t xml:space="preserve"> total access number to</w:t>
      </w:r>
      <w:r w:rsidR="00B21D8D">
        <w:t xml:space="preserve"> cache</w:t>
      </w:r>
    </w:p>
    <w:p w14:paraId="5FD95393" w14:textId="77777777" w:rsidR="0062286C" w:rsidRDefault="0062286C" w:rsidP="00E1122C">
      <w:pPr>
        <w:rPr>
          <w:lang w:val="en-CA" w:eastAsia="ja-JP"/>
        </w:rPr>
      </w:pPr>
    </w:p>
    <w:p w14:paraId="1F137F20" w14:textId="491E418B" w:rsidR="0062286C" w:rsidRDefault="005A205A" w:rsidP="0062286C">
      <w:pPr>
        <w:keepNext/>
        <w:jc w:val="center"/>
      </w:pPr>
      <w:bookmarkStart w:id="5" w:name="_Hlk510691694"/>
      <w:r>
        <w:pict w14:anchorId="57B15532">
          <v:shape id="_x0000_i1027" type="#_x0000_t75" style="width:360.75pt;height:215.25pt">
            <v:imagedata r:id="rId13" o:title=""/>
          </v:shape>
        </w:pict>
      </w:r>
    </w:p>
    <w:p w14:paraId="34936B65" w14:textId="33C59FC4" w:rsidR="001E2968" w:rsidRDefault="0062286C" w:rsidP="0062286C">
      <w:pPr>
        <w:pStyle w:val="ab"/>
        <w:jc w:val="center"/>
      </w:pPr>
      <w:bookmarkStart w:id="6" w:name="_Ref510711311"/>
      <w:r>
        <w:t xml:space="preserve">Figure </w:t>
      </w:r>
      <w:fldSimple w:instr=" SEQ Figure \* ARABIC ">
        <w:r w:rsidR="00B21D8D">
          <w:rPr>
            <w:noProof/>
          </w:rPr>
          <w:t>3</w:t>
        </w:r>
      </w:fldSimple>
      <w:bookmarkEnd w:id="6"/>
      <w:r>
        <w:t xml:space="preserve"> average bandwi</w:t>
      </w:r>
      <w:r w:rsidR="00763A3D">
        <w:t>d</w:t>
      </w:r>
      <w:r>
        <w:t>th</w:t>
      </w:r>
      <w:r w:rsidR="00763A3D">
        <w:t xml:space="preserve"> with configuration A</w:t>
      </w:r>
    </w:p>
    <w:bookmarkEnd w:id="5"/>
    <w:p w14:paraId="3EE7F746" w14:textId="0C574DA3" w:rsidR="0062286C" w:rsidRDefault="0062286C" w:rsidP="0062286C">
      <w:pPr>
        <w:jc w:val="center"/>
        <w:rPr>
          <w:lang w:val="en-CA" w:eastAsia="ja-JP"/>
        </w:rPr>
      </w:pPr>
    </w:p>
    <w:p w14:paraId="7AADB2AE" w14:textId="1E1BCCD7" w:rsidR="00763A3D" w:rsidRDefault="005A205A" w:rsidP="00763A3D">
      <w:pPr>
        <w:keepNext/>
        <w:jc w:val="center"/>
      </w:pPr>
      <w:r>
        <w:lastRenderedPageBreak/>
        <w:pict w14:anchorId="4816648A">
          <v:shape id="_x0000_i1028" type="#_x0000_t75" style="width:5in;height:215.25pt">
            <v:imagedata r:id="rId14" o:title=""/>
          </v:shape>
        </w:pict>
      </w:r>
    </w:p>
    <w:p w14:paraId="74ACC4D4" w14:textId="4AD2CCB8" w:rsidR="00763A3D" w:rsidRDefault="00763A3D" w:rsidP="00763A3D">
      <w:pPr>
        <w:pStyle w:val="ab"/>
        <w:jc w:val="center"/>
      </w:pPr>
      <w:r>
        <w:t xml:space="preserve">Figure </w:t>
      </w:r>
      <w:r w:rsidR="005A205A">
        <w:fldChar w:fldCharType="begin"/>
      </w:r>
      <w:r w:rsidR="005A205A">
        <w:instrText xml:space="preserve"> SEQ Figure \* ARABIC </w:instrText>
      </w:r>
      <w:r w:rsidR="005A205A">
        <w:fldChar w:fldCharType="separate"/>
      </w:r>
      <w:r w:rsidR="00B21D8D">
        <w:rPr>
          <w:noProof/>
        </w:rPr>
        <w:t>4</w:t>
      </w:r>
      <w:r w:rsidR="005A205A">
        <w:rPr>
          <w:noProof/>
        </w:rPr>
        <w:fldChar w:fldCharType="end"/>
      </w:r>
      <w:r>
        <w:t xml:space="preserve"> average bandwidth with configuration B</w:t>
      </w:r>
    </w:p>
    <w:p w14:paraId="0C4A0E28" w14:textId="2307F087" w:rsidR="00763A3D" w:rsidRDefault="00763A3D" w:rsidP="0062286C">
      <w:pPr>
        <w:jc w:val="center"/>
        <w:rPr>
          <w:lang w:eastAsia="ja-JP"/>
        </w:rPr>
      </w:pPr>
    </w:p>
    <w:p w14:paraId="38E2EC11" w14:textId="29E93E4C" w:rsidR="00763A3D" w:rsidRDefault="005A205A" w:rsidP="00763A3D">
      <w:pPr>
        <w:keepNext/>
        <w:jc w:val="center"/>
      </w:pPr>
      <w:r>
        <w:pict w14:anchorId="59FF1584">
          <v:shape id="_x0000_i1029" type="#_x0000_t75" style="width:5in;height:215.25pt">
            <v:imagedata r:id="rId15" o:title=""/>
          </v:shape>
        </w:pict>
      </w:r>
    </w:p>
    <w:p w14:paraId="74871DD1" w14:textId="53F5031E" w:rsidR="00763A3D" w:rsidRDefault="00763A3D" w:rsidP="00763A3D">
      <w:pPr>
        <w:pStyle w:val="ab"/>
        <w:jc w:val="center"/>
      </w:pPr>
      <w:r>
        <w:t xml:space="preserve">Figure </w:t>
      </w:r>
      <w:r w:rsidR="005A205A">
        <w:fldChar w:fldCharType="begin"/>
      </w:r>
      <w:r w:rsidR="005A205A">
        <w:instrText xml:space="preserve"> SEQ Figure \* ARABIC </w:instrText>
      </w:r>
      <w:r w:rsidR="005A205A">
        <w:fldChar w:fldCharType="separate"/>
      </w:r>
      <w:r w:rsidR="00B21D8D">
        <w:rPr>
          <w:noProof/>
        </w:rPr>
        <w:t>5</w:t>
      </w:r>
      <w:r w:rsidR="005A205A">
        <w:rPr>
          <w:noProof/>
        </w:rPr>
        <w:fldChar w:fldCharType="end"/>
      </w:r>
      <w:r>
        <w:t xml:space="preserve"> average bandwidth with configuration C</w:t>
      </w:r>
    </w:p>
    <w:p w14:paraId="02A33A19" w14:textId="7E8FCC5D" w:rsidR="00763A3D" w:rsidRDefault="00763A3D" w:rsidP="0062286C">
      <w:pPr>
        <w:jc w:val="center"/>
        <w:rPr>
          <w:lang w:eastAsia="ja-JP"/>
        </w:rPr>
      </w:pPr>
    </w:p>
    <w:p w14:paraId="2D374707" w14:textId="408D95C4" w:rsidR="00763A3D" w:rsidRDefault="005A205A" w:rsidP="00763A3D">
      <w:pPr>
        <w:keepNext/>
        <w:jc w:val="center"/>
      </w:pPr>
      <w:r>
        <w:lastRenderedPageBreak/>
        <w:pict w14:anchorId="3B72DCCE">
          <v:shape id="_x0000_i1030" type="#_x0000_t75" style="width:5in;height:215.25pt">
            <v:imagedata r:id="rId16" o:title=""/>
          </v:shape>
        </w:pict>
      </w:r>
    </w:p>
    <w:p w14:paraId="3CACAA1D" w14:textId="2D89A548" w:rsidR="00763A3D" w:rsidRDefault="00763A3D" w:rsidP="00763A3D">
      <w:pPr>
        <w:pStyle w:val="ab"/>
        <w:jc w:val="center"/>
      </w:pPr>
      <w:bookmarkStart w:id="7" w:name="_Ref510711320"/>
      <w:r>
        <w:t xml:space="preserve">Figure </w:t>
      </w:r>
      <w:r w:rsidR="005A205A">
        <w:fldChar w:fldCharType="begin"/>
      </w:r>
      <w:r w:rsidR="005A205A">
        <w:instrText xml:space="preserve"> SEQ Figure \* ARABIC </w:instrText>
      </w:r>
      <w:r w:rsidR="005A205A">
        <w:fldChar w:fldCharType="separate"/>
      </w:r>
      <w:r w:rsidR="00B21D8D">
        <w:rPr>
          <w:noProof/>
        </w:rPr>
        <w:t>6</w:t>
      </w:r>
      <w:r w:rsidR="005A205A">
        <w:rPr>
          <w:noProof/>
        </w:rPr>
        <w:fldChar w:fldCharType="end"/>
      </w:r>
      <w:bookmarkEnd w:id="7"/>
      <w:r>
        <w:t xml:space="preserve"> average bandwidth with configuration D</w:t>
      </w:r>
    </w:p>
    <w:p w14:paraId="71D10D6C" w14:textId="77777777" w:rsidR="00763A3D" w:rsidRPr="00763A3D" w:rsidRDefault="00763A3D" w:rsidP="00763A3D">
      <w:pPr>
        <w:rPr>
          <w:lang w:eastAsia="ja-JP"/>
        </w:rPr>
      </w:pPr>
    </w:p>
    <w:p w14:paraId="25777A8C" w14:textId="77777777" w:rsidR="00E1122C" w:rsidRDefault="00E1122C" w:rsidP="00E1122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lang w:val="en-CA" w:eastAsia="ja-JP"/>
        </w:rPr>
        <w:t>Conclusion</w:t>
      </w:r>
    </w:p>
    <w:p w14:paraId="73A50BCC" w14:textId="4946588C" w:rsidR="00E1122C" w:rsidRPr="00B67331" w:rsidRDefault="00E1122C" w:rsidP="00E1122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This contribution shows the measurement result of memory bandwidth with several cache configurations. On the measurement, JEM7.1</w:t>
      </w:r>
      <w:r w:rsidR="001E2968">
        <w:rPr>
          <w:rFonts w:hint="eastAsia"/>
          <w:szCs w:val="22"/>
          <w:lang w:val="en-CA" w:eastAsia="ja-JP"/>
        </w:rPr>
        <w:t>,</w:t>
      </w:r>
      <w:r w:rsidR="001E2968">
        <w:rPr>
          <w:szCs w:val="22"/>
          <w:lang w:val="en-CA" w:eastAsia="ja-JP"/>
        </w:rPr>
        <w:t xml:space="preserve"> HM16.16 </w:t>
      </w:r>
      <w:r>
        <w:rPr>
          <w:szCs w:val="22"/>
          <w:lang w:val="en-CA" w:eastAsia="ja-JP"/>
        </w:rPr>
        <w:t xml:space="preserve">and anchor streams for </w:t>
      </w:r>
      <w:proofErr w:type="spellStart"/>
      <w:r>
        <w:rPr>
          <w:szCs w:val="22"/>
          <w:lang w:val="en-CA" w:eastAsia="ja-JP"/>
        </w:rPr>
        <w:t>CfP</w:t>
      </w:r>
      <w:proofErr w:type="spellEnd"/>
      <w:r>
        <w:rPr>
          <w:szCs w:val="22"/>
          <w:lang w:val="en-CA" w:eastAsia="ja-JP"/>
        </w:rPr>
        <w:t xml:space="preserve"> </w:t>
      </w:r>
      <w:r w:rsidR="004E1C74">
        <w:rPr>
          <w:szCs w:val="22"/>
          <w:lang w:val="en-CA" w:eastAsia="ja-JP"/>
        </w:rPr>
        <w:t>are</w:t>
      </w:r>
      <w:r>
        <w:rPr>
          <w:szCs w:val="22"/>
          <w:lang w:val="en-CA" w:eastAsia="ja-JP"/>
        </w:rPr>
        <w:t xml:space="preserve"> used. </w:t>
      </w:r>
      <w:r>
        <w:rPr>
          <w:lang w:val="en-CA" w:eastAsia="ja-JP"/>
        </w:rPr>
        <w:t xml:space="preserve">Measurement result shows </w:t>
      </w:r>
      <w:r w:rsidR="001E2968">
        <w:rPr>
          <w:lang w:val="en-CA" w:eastAsia="ja-JP"/>
        </w:rPr>
        <w:t>JE</w:t>
      </w:r>
      <w:r w:rsidR="00802192">
        <w:rPr>
          <w:lang w:val="en-CA" w:eastAsia="ja-JP"/>
        </w:rPr>
        <w:t>M</w:t>
      </w:r>
      <w:r w:rsidR="001E2968">
        <w:rPr>
          <w:lang w:val="en-CA" w:eastAsia="ja-JP"/>
        </w:rPr>
        <w:t xml:space="preserve">7.1 requires </w:t>
      </w:r>
      <w:r w:rsidR="00E96E38">
        <w:rPr>
          <w:lang w:val="en-CA" w:eastAsia="ja-JP"/>
        </w:rPr>
        <w:t>6.4 and 4.4</w:t>
      </w:r>
      <w:r w:rsidR="001E2968">
        <w:rPr>
          <w:lang w:val="en-CA" w:eastAsia="ja-JP"/>
        </w:rPr>
        <w:t xml:space="preserve"> times higher bandwidth than HM16.16</w:t>
      </w:r>
      <w:r w:rsidR="00E96E38">
        <w:rPr>
          <w:lang w:val="en-CA" w:eastAsia="ja-JP"/>
        </w:rPr>
        <w:t xml:space="preserve"> in RA configuration and LD configuration, respectively</w:t>
      </w:r>
      <w:r w:rsidR="001E2968">
        <w:rPr>
          <w:lang w:val="en-CA" w:eastAsia="ja-JP"/>
        </w:rPr>
        <w:t>.</w:t>
      </w:r>
      <w:r>
        <w:rPr>
          <w:lang w:val="en-CA" w:eastAsia="ja-JP"/>
        </w:rPr>
        <w:t xml:space="preserve"> This cache implementation is useful to check the bandwidth in tool on/off test in the next test model</w:t>
      </w:r>
      <w:r w:rsidR="001E2968">
        <w:rPr>
          <w:lang w:val="en-CA" w:eastAsia="ja-JP"/>
        </w:rPr>
        <w:t xml:space="preserve"> and comparison with HEVC</w:t>
      </w:r>
      <w:r>
        <w:rPr>
          <w:lang w:val="en-CA" w:eastAsia="ja-JP"/>
        </w:rPr>
        <w:t>.</w:t>
      </w:r>
    </w:p>
    <w:p w14:paraId="1539A21D" w14:textId="1A76C31D" w:rsidR="001F2594" w:rsidRDefault="001F2594" w:rsidP="009234A5">
      <w:pPr>
        <w:rPr>
          <w:szCs w:val="22"/>
          <w:lang w:val="en-CA"/>
        </w:rPr>
      </w:pPr>
    </w:p>
    <w:p w14:paraId="6A8D3823" w14:textId="77591556" w:rsidR="00E96E38" w:rsidRPr="00B10CAD" w:rsidRDefault="00E96E38" w:rsidP="00E96E3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[1] </w:t>
      </w:r>
      <w:r w:rsidRPr="002621C9">
        <w:rPr>
          <w:szCs w:val="22"/>
          <w:lang w:val="en-CA" w:eastAsia="ja-JP"/>
        </w:rPr>
        <w:t>JVET-</w:t>
      </w:r>
      <w:r>
        <w:rPr>
          <w:rFonts w:hint="eastAsia"/>
          <w:szCs w:val="22"/>
          <w:lang w:val="en-CA" w:eastAsia="ja-JP"/>
        </w:rPr>
        <w:t>I</w:t>
      </w:r>
      <w:r w:rsidRPr="002621C9">
        <w:rPr>
          <w:szCs w:val="22"/>
          <w:lang w:val="en-CA" w:eastAsia="ja-JP"/>
        </w:rPr>
        <w:t>00</w:t>
      </w:r>
      <w:r>
        <w:rPr>
          <w:szCs w:val="22"/>
          <w:lang w:val="en-CA" w:eastAsia="ja-JP"/>
        </w:rPr>
        <w:t xml:space="preserve">33 </w:t>
      </w:r>
      <w:r>
        <w:t>AHG5: Measurement result of memory bandwidth with anchor streams</w:t>
      </w:r>
      <w:r>
        <w:rPr>
          <w:szCs w:val="22"/>
          <w:lang w:val="en-CA" w:eastAsia="ja-JP"/>
        </w:rPr>
        <w:t xml:space="preserve"> “</w:t>
      </w:r>
      <w:r w:rsidRPr="00321867">
        <w:rPr>
          <w:szCs w:val="22"/>
          <w:lang w:val="en-CA" w:eastAsia="ja-JP"/>
        </w:rPr>
        <w:t>http://phenix.int-evry.fr/jvet/doc_end_user/current_document.php?id=3</w:t>
      </w:r>
      <w:r>
        <w:rPr>
          <w:szCs w:val="22"/>
          <w:lang w:val="en-CA" w:eastAsia="ja-JP"/>
        </w:rPr>
        <w:t>4</w:t>
      </w:r>
      <w:r w:rsidRPr="00321867">
        <w:rPr>
          <w:szCs w:val="22"/>
          <w:lang w:val="en-CA" w:eastAsia="ja-JP"/>
        </w:rPr>
        <w:t>1</w:t>
      </w:r>
      <w:r>
        <w:rPr>
          <w:szCs w:val="22"/>
          <w:lang w:val="en-CA" w:eastAsia="ja-JP"/>
        </w:rPr>
        <w:t>4”</w:t>
      </w:r>
    </w:p>
    <w:p w14:paraId="5927E51C" w14:textId="77777777" w:rsidR="00E96E38" w:rsidRPr="00E96E38" w:rsidRDefault="00E96E38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10B7821" w14:textId="77777777" w:rsidR="00E1122C" w:rsidRDefault="00E1122C" w:rsidP="00E1122C">
      <w:pPr>
        <w:rPr>
          <w:szCs w:val="22"/>
          <w:lang w:val="en-CA"/>
        </w:rPr>
      </w:pPr>
      <w:r>
        <w:rPr>
          <w:b/>
          <w:szCs w:val="22"/>
          <w:lang w:val="en-CA" w:eastAsia="ja-JP"/>
        </w:rPr>
        <w:t>Renesas Electronics Corporation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E1122C" w:rsidRDefault="007F1F8B" w:rsidP="009234A5">
      <w:pPr>
        <w:rPr>
          <w:szCs w:val="22"/>
          <w:lang w:val="en-CA"/>
        </w:rPr>
      </w:pPr>
    </w:p>
    <w:sectPr w:rsidR="007F1F8B" w:rsidRPr="00E1122C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BDF97" w14:textId="77777777" w:rsidR="005A205A" w:rsidRDefault="005A205A">
      <w:r>
        <w:separator/>
      </w:r>
    </w:p>
  </w:endnote>
  <w:endnote w:type="continuationSeparator" w:id="0">
    <w:p w14:paraId="243CD9F2" w14:textId="77777777" w:rsidR="005A205A" w:rsidRDefault="005A2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796F9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76D88">
      <w:rPr>
        <w:rStyle w:val="a5"/>
        <w:noProof/>
      </w:rPr>
      <w:t>2018-04-18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837C1" w14:textId="77777777" w:rsidR="005A205A" w:rsidRDefault="005A205A">
      <w:r>
        <w:separator/>
      </w:r>
    </w:p>
  </w:footnote>
  <w:footnote w:type="continuationSeparator" w:id="0">
    <w:p w14:paraId="6DC87743" w14:textId="77777777" w:rsidR="005A205A" w:rsidRDefault="005A2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1293B"/>
    <w:rsid w:val="00124E38"/>
    <w:rsid w:val="0012580B"/>
    <w:rsid w:val="00131F90"/>
    <w:rsid w:val="0013458C"/>
    <w:rsid w:val="0013526E"/>
    <w:rsid w:val="00146152"/>
    <w:rsid w:val="00153FCC"/>
    <w:rsid w:val="00155526"/>
    <w:rsid w:val="00156AA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2968"/>
    <w:rsid w:val="001E3AE5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934A0"/>
    <w:rsid w:val="002A2811"/>
    <w:rsid w:val="002A54E0"/>
    <w:rsid w:val="002B1595"/>
    <w:rsid w:val="002B191D"/>
    <w:rsid w:val="002D0AF6"/>
    <w:rsid w:val="002D33A3"/>
    <w:rsid w:val="002F164D"/>
    <w:rsid w:val="003021BC"/>
    <w:rsid w:val="00306206"/>
    <w:rsid w:val="00317D85"/>
    <w:rsid w:val="00324E12"/>
    <w:rsid w:val="00327C56"/>
    <w:rsid w:val="003315A1"/>
    <w:rsid w:val="003357E2"/>
    <w:rsid w:val="003373EC"/>
    <w:rsid w:val="00342FF4"/>
    <w:rsid w:val="00346148"/>
    <w:rsid w:val="003669EA"/>
    <w:rsid w:val="003706CC"/>
    <w:rsid w:val="00374D7C"/>
    <w:rsid w:val="00377710"/>
    <w:rsid w:val="003A2D8E"/>
    <w:rsid w:val="003A7CE6"/>
    <w:rsid w:val="003C20E4"/>
    <w:rsid w:val="003D6342"/>
    <w:rsid w:val="003E6F90"/>
    <w:rsid w:val="003F5D0F"/>
    <w:rsid w:val="00414101"/>
    <w:rsid w:val="004219CF"/>
    <w:rsid w:val="004234F0"/>
    <w:rsid w:val="004323FD"/>
    <w:rsid w:val="00433DDB"/>
    <w:rsid w:val="00435A29"/>
    <w:rsid w:val="00437619"/>
    <w:rsid w:val="00465A1E"/>
    <w:rsid w:val="004769A0"/>
    <w:rsid w:val="004A2A63"/>
    <w:rsid w:val="004B210C"/>
    <w:rsid w:val="004D405F"/>
    <w:rsid w:val="004E1C74"/>
    <w:rsid w:val="004E4F4F"/>
    <w:rsid w:val="004E6789"/>
    <w:rsid w:val="004F61E3"/>
    <w:rsid w:val="00502E10"/>
    <w:rsid w:val="0051015C"/>
    <w:rsid w:val="00516CF1"/>
    <w:rsid w:val="00531AE9"/>
    <w:rsid w:val="005474B4"/>
    <w:rsid w:val="00550A66"/>
    <w:rsid w:val="00567EC7"/>
    <w:rsid w:val="00570013"/>
    <w:rsid w:val="005801A2"/>
    <w:rsid w:val="005952A5"/>
    <w:rsid w:val="005A205A"/>
    <w:rsid w:val="005A33A1"/>
    <w:rsid w:val="005B217D"/>
    <w:rsid w:val="005C385F"/>
    <w:rsid w:val="005E1AC6"/>
    <w:rsid w:val="005F6F1B"/>
    <w:rsid w:val="00615995"/>
    <w:rsid w:val="00616155"/>
    <w:rsid w:val="0062286C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84E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2509"/>
    <w:rsid w:val="0075585E"/>
    <w:rsid w:val="00763A3D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2192"/>
    <w:rsid w:val="00811C05"/>
    <w:rsid w:val="008206C8"/>
    <w:rsid w:val="00830258"/>
    <w:rsid w:val="0086387C"/>
    <w:rsid w:val="00874A6C"/>
    <w:rsid w:val="00876C65"/>
    <w:rsid w:val="008A4B4C"/>
    <w:rsid w:val="008C239F"/>
    <w:rsid w:val="008E480C"/>
    <w:rsid w:val="008E7834"/>
    <w:rsid w:val="00907757"/>
    <w:rsid w:val="009212B0"/>
    <w:rsid w:val="00921FA1"/>
    <w:rsid w:val="009234A5"/>
    <w:rsid w:val="00933453"/>
    <w:rsid w:val="009336F7"/>
    <w:rsid w:val="0093636C"/>
    <w:rsid w:val="009374A7"/>
    <w:rsid w:val="0095095F"/>
    <w:rsid w:val="00955F6D"/>
    <w:rsid w:val="009745A1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72BD"/>
    <w:rsid w:val="00A35455"/>
    <w:rsid w:val="00A46843"/>
    <w:rsid w:val="00A56B97"/>
    <w:rsid w:val="00A6093D"/>
    <w:rsid w:val="00A72273"/>
    <w:rsid w:val="00A767DC"/>
    <w:rsid w:val="00A76A6D"/>
    <w:rsid w:val="00A83253"/>
    <w:rsid w:val="00AA6E84"/>
    <w:rsid w:val="00AB1A1C"/>
    <w:rsid w:val="00AC34B5"/>
    <w:rsid w:val="00AC3DE9"/>
    <w:rsid w:val="00AD05A8"/>
    <w:rsid w:val="00AE2068"/>
    <w:rsid w:val="00AE341B"/>
    <w:rsid w:val="00B07CA7"/>
    <w:rsid w:val="00B1279A"/>
    <w:rsid w:val="00B21D8D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37A30"/>
    <w:rsid w:val="00D446EC"/>
    <w:rsid w:val="00D51BF0"/>
    <w:rsid w:val="00D531DB"/>
    <w:rsid w:val="00D55942"/>
    <w:rsid w:val="00D64733"/>
    <w:rsid w:val="00D76D88"/>
    <w:rsid w:val="00D807BF"/>
    <w:rsid w:val="00D82FCC"/>
    <w:rsid w:val="00DA17FC"/>
    <w:rsid w:val="00DA7887"/>
    <w:rsid w:val="00DB2C26"/>
    <w:rsid w:val="00DD02F4"/>
    <w:rsid w:val="00DD6622"/>
    <w:rsid w:val="00DE1C7C"/>
    <w:rsid w:val="00DE2B06"/>
    <w:rsid w:val="00DE6B43"/>
    <w:rsid w:val="00DF3310"/>
    <w:rsid w:val="00E1122C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6E38"/>
    <w:rsid w:val="00EA5AE0"/>
    <w:rsid w:val="00EB56E1"/>
    <w:rsid w:val="00EB70BE"/>
    <w:rsid w:val="00EB7AB1"/>
    <w:rsid w:val="00EE7CD8"/>
    <w:rsid w:val="00EF48CC"/>
    <w:rsid w:val="00F00801"/>
    <w:rsid w:val="00F2488D"/>
    <w:rsid w:val="00F601A0"/>
    <w:rsid w:val="00F6183E"/>
    <w:rsid w:val="00F712E9"/>
    <w:rsid w:val="00F71B62"/>
    <w:rsid w:val="00F73032"/>
    <w:rsid w:val="00F848FC"/>
    <w:rsid w:val="00F906F6"/>
    <w:rsid w:val="00F9282A"/>
    <w:rsid w:val="00F96BAD"/>
    <w:rsid w:val="00F9741A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4323F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hyperlink" Target="mailto:seiji.mochizuki.zc@renesas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ryoji.hashimoto.te@renesas.com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5</Pages>
  <Words>753</Words>
  <Characters>4295</Characters>
  <Application>Microsoft Office Word</Application>
  <DocSecurity>0</DocSecurity>
  <Lines>35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RYOJI HASHIMOTO</cp:lastModifiedBy>
  <cp:revision>29</cp:revision>
  <cp:lastPrinted>1900-01-01T08:00:00Z</cp:lastPrinted>
  <dcterms:created xsi:type="dcterms:W3CDTF">2017-12-03T02:45:00Z</dcterms:created>
  <dcterms:modified xsi:type="dcterms:W3CDTF">2018-04-17T16:58:00Z</dcterms:modified>
</cp:coreProperties>
</file>