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F71FA34" w:rsidR="006C5D39" w:rsidRPr="005B217D" w:rsidRDefault="009A26D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151EF38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34D1C5F9">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46A88A17">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4837A4FD" w:rsidR="008A4B4C" w:rsidRPr="005B217D" w:rsidRDefault="00E61DAC" w:rsidP="001343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3430B">
              <w:rPr>
                <w:lang w:val="en-CA"/>
              </w:rPr>
              <w:t>J</w:t>
            </w:r>
            <w:r w:rsidR="0013430B">
              <w:rPr>
                <w:rFonts w:hint="eastAsia"/>
                <w:lang w:val="en-CA" w:eastAsia="zh-CN"/>
              </w:rPr>
              <w:t>0042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67F53D" w:rsidR="00E61DAC" w:rsidRPr="005B217D" w:rsidRDefault="0092608A" w:rsidP="00AC18AB">
            <w:pPr>
              <w:spacing w:before="60" w:after="60"/>
              <w:rPr>
                <w:b/>
                <w:szCs w:val="22"/>
                <w:lang w:val="en-CA" w:eastAsia="zh-CN"/>
              </w:rPr>
            </w:pPr>
            <w:r>
              <w:rPr>
                <w:rFonts w:hint="eastAsia"/>
                <w:b/>
                <w:szCs w:val="22"/>
                <w:lang w:val="en-CA" w:eastAsia="zh-CN"/>
              </w:rPr>
              <w:t>Intra block copy for intra</w:t>
            </w:r>
            <w:r w:rsidR="00AC18AB">
              <w:rPr>
                <w:rFonts w:hint="eastAsia"/>
                <w:b/>
                <w:szCs w:val="22"/>
                <w:lang w:val="en-CA" w:eastAsia="zh-CN"/>
              </w:rPr>
              <w:t>-f</w:t>
            </w:r>
            <w:r>
              <w:rPr>
                <w:rFonts w:hint="eastAsia"/>
                <w:b/>
                <w:szCs w:val="22"/>
                <w:lang w:val="en-CA" w:eastAsia="zh-CN"/>
              </w:rPr>
              <w:t>rame</w:t>
            </w:r>
            <w:r w:rsidR="00AC18AB">
              <w:rPr>
                <w:rFonts w:hint="eastAsia"/>
                <w:b/>
                <w:szCs w:val="22"/>
                <w:lang w:val="en-CA" w:eastAsia="zh-CN"/>
              </w:rPr>
              <w:t xml:space="preserv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1CD01BE" w:rsidR="00E61DAC" w:rsidRPr="005B217D" w:rsidRDefault="0013458C" w:rsidP="0092608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A2CEFB4" w:rsidR="00E61DAC" w:rsidRPr="005B217D" w:rsidRDefault="00E61DAC" w:rsidP="0092608A">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9B483D2" w14:textId="2A026A68" w:rsidR="0013430B" w:rsidRDefault="0013430B">
            <w:pPr>
              <w:spacing w:before="60" w:after="60"/>
              <w:rPr>
                <w:szCs w:val="22"/>
                <w:lang w:val="en-CA" w:eastAsia="zh-CN"/>
              </w:rPr>
            </w:pPr>
            <w:proofErr w:type="spellStart"/>
            <w:r>
              <w:rPr>
                <w:rFonts w:hint="eastAsia"/>
                <w:szCs w:val="22"/>
                <w:lang w:val="en-CA" w:eastAsia="zh-CN"/>
              </w:rPr>
              <w:t>Xuguang</w:t>
            </w:r>
            <w:proofErr w:type="spellEnd"/>
            <w:r>
              <w:rPr>
                <w:rFonts w:hint="eastAsia"/>
                <w:szCs w:val="22"/>
                <w:lang w:val="en-CA" w:eastAsia="zh-CN"/>
              </w:rPr>
              <w:t xml:space="preserve"> </w:t>
            </w:r>
            <w:proofErr w:type="spellStart"/>
            <w:r>
              <w:rPr>
                <w:rFonts w:hint="eastAsia"/>
                <w:szCs w:val="22"/>
                <w:lang w:val="en-CA" w:eastAsia="zh-CN"/>
              </w:rPr>
              <w:t>Zuo</w:t>
            </w:r>
            <w:proofErr w:type="spellEnd"/>
          </w:p>
          <w:p w14:paraId="255DDCF4" w14:textId="77777777" w:rsidR="0013430B" w:rsidRDefault="0013430B">
            <w:pPr>
              <w:spacing w:before="60" w:after="60"/>
              <w:rPr>
                <w:szCs w:val="22"/>
                <w:lang w:val="en-CA" w:eastAsia="zh-CN"/>
              </w:rPr>
            </w:pPr>
            <w:r>
              <w:rPr>
                <w:rFonts w:hint="eastAsia"/>
                <w:szCs w:val="22"/>
                <w:lang w:val="en-CA" w:eastAsia="zh-CN"/>
              </w:rPr>
              <w:t>Li Wang</w:t>
            </w:r>
          </w:p>
          <w:p w14:paraId="137191F6" w14:textId="77777777" w:rsidR="0013430B" w:rsidRDefault="0013430B">
            <w:pPr>
              <w:spacing w:before="60" w:after="60"/>
              <w:rPr>
                <w:szCs w:val="22"/>
                <w:lang w:val="en-CA" w:eastAsia="zh-CN"/>
              </w:rPr>
            </w:pPr>
            <w:proofErr w:type="spellStart"/>
            <w:r>
              <w:rPr>
                <w:rFonts w:hint="eastAsia"/>
                <w:szCs w:val="22"/>
                <w:lang w:val="en-CA" w:eastAsia="zh-CN"/>
              </w:rPr>
              <w:t>Fangdong</w:t>
            </w:r>
            <w:proofErr w:type="spellEnd"/>
            <w:r>
              <w:rPr>
                <w:rFonts w:hint="eastAsia"/>
                <w:szCs w:val="22"/>
                <w:lang w:val="en-CA" w:eastAsia="zh-CN"/>
              </w:rPr>
              <w:t xml:space="preserve"> Chen</w:t>
            </w:r>
          </w:p>
          <w:p w14:paraId="49D81240" w14:textId="39B8D7D8" w:rsidR="00E61DAC" w:rsidRPr="005B217D" w:rsidRDefault="0013430B">
            <w:pPr>
              <w:spacing w:before="60" w:after="60"/>
              <w:rPr>
                <w:szCs w:val="22"/>
                <w:lang w:val="en-CA"/>
              </w:rPr>
            </w:pPr>
            <w:proofErr w:type="spellStart"/>
            <w:r>
              <w:rPr>
                <w:rFonts w:hint="eastAsia"/>
                <w:szCs w:val="22"/>
                <w:lang w:val="en-CA" w:eastAsia="zh-CN"/>
              </w:rPr>
              <w:t>Xiaoyang</w:t>
            </w:r>
            <w:proofErr w:type="spellEnd"/>
            <w:r>
              <w:rPr>
                <w:rFonts w:hint="eastAsia"/>
                <w:szCs w:val="22"/>
                <w:lang w:val="en-CA" w:eastAsia="zh-CN"/>
              </w:rPr>
              <w:t xml:space="preserve"> Wu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531F87C" w14:textId="646F5B53" w:rsidR="00E61DAC" w:rsidRDefault="00E61DAC">
            <w:pPr>
              <w:spacing w:before="60" w:after="60"/>
              <w:rPr>
                <w:szCs w:val="22"/>
                <w:lang w:val="en-CA" w:eastAsia="zh-CN"/>
              </w:rPr>
            </w:pPr>
            <w:r w:rsidRPr="005B217D">
              <w:rPr>
                <w:szCs w:val="22"/>
                <w:lang w:val="en-CA"/>
              </w:rPr>
              <w:br/>
            </w:r>
            <w:r w:rsidRPr="005B217D">
              <w:rPr>
                <w:szCs w:val="22"/>
                <w:lang w:val="en-CA"/>
              </w:rPr>
              <w:br/>
            </w:r>
            <w:r w:rsidR="0013430B" w:rsidRPr="00CC7F01">
              <w:t>zuoxuguang@hikvision.com</w:t>
            </w:r>
          </w:p>
          <w:p w14:paraId="2B010A3D" w14:textId="6B3C1A3F" w:rsidR="0013430B" w:rsidRDefault="0013430B">
            <w:pPr>
              <w:spacing w:before="60" w:after="60"/>
              <w:rPr>
                <w:szCs w:val="22"/>
                <w:lang w:val="en-CA" w:eastAsia="zh-CN"/>
              </w:rPr>
            </w:pPr>
            <w:r w:rsidRPr="00CC7F01">
              <w:t>wangli7@hikvision.com</w:t>
            </w:r>
          </w:p>
          <w:p w14:paraId="73CD63EC" w14:textId="27B4B226" w:rsidR="0013430B" w:rsidRDefault="0013430B">
            <w:pPr>
              <w:spacing w:before="60" w:after="60"/>
              <w:rPr>
                <w:szCs w:val="22"/>
                <w:lang w:val="en-CA" w:eastAsia="zh-CN"/>
              </w:rPr>
            </w:pPr>
            <w:r w:rsidRPr="00CC7F01">
              <w:t>chenfangdong@hikvision.com</w:t>
            </w:r>
          </w:p>
          <w:p w14:paraId="32C2ABFD" w14:textId="6ACEC1BB" w:rsidR="0013430B" w:rsidRPr="005B217D" w:rsidRDefault="0013430B">
            <w:pPr>
              <w:spacing w:before="60" w:after="60"/>
              <w:rPr>
                <w:szCs w:val="22"/>
                <w:lang w:val="en-CA" w:eastAsia="zh-CN"/>
              </w:rPr>
            </w:pPr>
            <w:r>
              <w:rPr>
                <w:rFonts w:hint="eastAsia"/>
                <w:szCs w:val="22"/>
                <w:lang w:val="en-CA" w:eastAsia="zh-CN"/>
              </w:rPr>
              <w:t>xiaoyangwu@hikvision.com</w:t>
            </w:r>
          </w:p>
        </w:tc>
      </w:tr>
      <w:tr w:rsidR="00E61DAC" w:rsidRPr="005B217D" w14:paraId="49AFAA61" w14:textId="77777777">
        <w:tc>
          <w:tcPr>
            <w:tcW w:w="1458" w:type="dxa"/>
          </w:tcPr>
          <w:p w14:paraId="2C08AF6B" w14:textId="297F3731"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4CA2F9" w:rsidR="00E61DAC" w:rsidRPr="005B217D" w:rsidRDefault="0092608A">
            <w:pPr>
              <w:spacing w:before="60" w:after="60"/>
              <w:rPr>
                <w:szCs w:val="22"/>
                <w:lang w:val="en-CA" w:eastAsia="zh-CN"/>
              </w:rPr>
            </w:pPr>
            <w:proofErr w:type="spellStart"/>
            <w:r>
              <w:rPr>
                <w:rFonts w:hint="eastAsia"/>
                <w:szCs w:val="22"/>
                <w:lang w:val="en-CA" w:eastAsia="zh-CN"/>
              </w:rPr>
              <w:t>Hikvision</w:t>
            </w:r>
            <w:proofErr w:type="spellEnd"/>
            <w:r>
              <w:rPr>
                <w:rFonts w:hint="eastAsia"/>
                <w:szCs w:val="22"/>
                <w:lang w:val="en-CA" w:eastAsia="zh-CN"/>
              </w:rPr>
              <w:t xml:space="preserve"> Cooperation, No. 555, </w:t>
            </w:r>
            <w:proofErr w:type="spellStart"/>
            <w:r>
              <w:rPr>
                <w:rFonts w:hint="eastAsia"/>
                <w:szCs w:val="22"/>
                <w:lang w:val="en-CA" w:eastAsia="zh-CN"/>
              </w:rPr>
              <w:t>Qianmo</w:t>
            </w:r>
            <w:proofErr w:type="spellEnd"/>
            <w:r>
              <w:rPr>
                <w:rFonts w:hint="eastAsia"/>
                <w:szCs w:val="22"/>
                <w:lang w:val="en-CA" w:eastAsia="zh-CN"/>
              </w:rPr>
              <w:t xml:space="preserve"> Road, Hangzhou, China</w:t>
            </w:r>
          </w:p>
        </w:tc>
      </w:tr>
    </w:tbl>
    <w:p w14:paraId="732815A4" w14:textId="5A232EE6"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eastAsia="zh-CN"/>
        </w:rPr>
      </w:pPr>
      <w:r w:rsidRPr="005B217D">
        <w:rPr>
          <w:lang w:val="en-CA"/>
        </w:rPr>
        <w:t>Abstract</w:t>
      </w:r>
    </w:p>
    <w:p w14:paraId="751EC515" w14:textId="03A89AD7" w:rsidR="00671D8F" w:rsidRPr="00671D8F" w:rsidRDefault="00671D8F" w:rsidP="00671D8F">
      <w:pPr>
        <w:rPr>
          <w:lang w:val="en-CA" w:eastAsia="zh-CN"/>
        </w:rPr>
      </w:pPr>
      <w:r>
        <w:rPr>
          <w:rFonts w:hint="eastAsia"/>
          <w:lang w:val="en-CA" w:eastAsia="zh-CN"/>
        </w:rPr>
        <w:t xml:space="preserve">This contribution proposes to </w:t>
      </w:r>
      <w:r>
        <w:rPr>
          <w:lang w:val="en-CA" w:eastAsia="zh-CN"/>
        </w:rPr>
        <w:t>use intra block copy</w:t>
      </w:r>
      <w:r w:rsidR="0092608A">
        <w:rPr>
          <w:rFonts w:hint="eastAsia"/>
          <w:lang w:val="en-CA" w:eastAsia="zh-CN"/>
        </w:rPr>
        <w:t xml:space="preserve"> (IBC)</w:t>
      </w:r>
      <w:r>
        <w:rPr>
          <w:lang w:val="en-CA" w:eastAsia="zh-CN"/>
        </w:rPr>
        <w:t xml:space="preserve"> method </w:t>
      </w:r>
      <w:r w:rsidR="0092608A">
        <w:rPr>
          <w:rFonts w:hint="eastAsia"/>
          <w:lang w:val="en-CA" w:eastAsia="zh-CN"/>
        </w:rPr>
        <w:t xml:space="preserve">for the </w:t>
      </w:r>
      <w:r w:rsidR="00AC18AB">
        <w:rPr>
          <w:rFonts w:hint="eastAsia"/>
          <w:lang w:val="en-CA" w:eastAsia="zh-CN"/>
        </w:rPr>
        <w:t xml:space="preserve">intra-frame </w:t>
      </w:r>
      <w:r w:rsidR="0092608A">
        <w:rPr>
          <w:rFonts w:hint="eastAsia"/>
          <w:lang w:val="en-CA" w:eastAsia="zh-CN"/>
        </w:rPr>
        <w:t xml:space="preserve">coding of both natural video and screen </w:t>
      </w:r>
      <w:r w:rsidR="0092608A">
        <w:rPr>
          <w:lang w:val="en-CA" w:eastAsia="zh-CN"/>
        </w:rPr>
        <w:t>content</w:t>
      </w:r>
      <w:r w:rsidR="0092608A">
        <w:rPr>
          <w:rFonts w:hint="eastAsia"/>
          <w:lang w:val="en-CA" w:eastAsia="zh-CN"/>
        </w:rPr>
        <w:t xml:space="preserve"> video. In comparison to the IBC in HEVC screen content coding extension, there are several changes: (1) </w:t>
      </w:r>
      <w:r w:rsidR="009708DD">
        <w:rPr>
          <w:lang w:val="en-CA" w:eastAsia="zh-CN"/>
        </w:rPr>
        <w:t>Independent</w:t>
      </w:r>
      <w:r w:rsidR="009708DD">
        <w:rPr>
          <w:rFonts w:hint="eastAsia"/>
          <w:lang w:val="en-CA" w:eastAsia="zh-CN"/>
        </w:rPr>
        <w:t xml:space="preserve"> implementation of IBC for </w:t>
      </w:r>
      <w:proofErr w:type="spellStart"/>
      <w:r w:rsidR="009708DD">
        <w:rPr>
          <w:rFonts w:hint="eastAsia"/>
          <w:lang w:val="en-CA" w:eastAsia="zh-CN"/>
        </w:rPr>
        <w:t>luma</w:t>
      </w:r>
      <w:proofErr w:type="spellEnd"/>
      <w:r w:rsidR="009708DD">
        <w:rPr>
          <w:rFonts w:hint="eastAsia"/>
          <w:lang w:val="en-CA" w:eastAsia="zh-CN"/>
        </w:rPr>
        <w:t xml:space="preserve"> and </w:t>
      </w:r>
      <w:proofErr w:type="spellStart"/>
      <w:r w:rsidR="009708DD">
        <w:rPr>
          <w:rFonts w:hint="eastAsia"/>
          <w:lang w:val="en-CA" w:eastAsia="zh-CN"/>
        </w:rPr>
        <w:t>chroma</w:t>
      </w:r>
      <w:proofErr w:type="spellEnd"/>
      <w:r w:rsidR="009708DD">
        <w:rPr>
          <w:rFonts w:hint="eastAsia"/>
          <w:lang w:val="en-CA" w:eastAsia="zh-CN"/>
        </w:rPr>
        <w:t>.</w:t>
      </w:r>
      <w:r w:rsidR="0092608A">
        <w:rPr>
          <w:rFonts w:hint="eastAsia"/>
          <w:lang w:val="en-CA" w:eastAsia="zh-CN"/>
        </w:rPr>
        <w:t xml:space="preserve"> (2) </w:t>
      </w:r>
      <w:r w:rsidR="009708DD">
        <w:rPr>
          <w:rFonts w:hint="eastAsia"/>
          <w:lang w:val="en-CA" w:eastAsia="zh-CN"/>
        </w:rPr>
        <w:t xml:space="preserve">Syntax change for </w:t>
      </w:r>
      <w:proofErr w:type="spellStart"/>
      <w:r w:rsidR="009708DD">
        <w:rPr>
          <w:rFonts w:hint="eastAsia"/>
          <w:lang w:val="en-CA" w:eastAsia="zh-CN"/>
        </w:rPr>
        <w:t>luma</w:t>
      </w:r>
      <w:proofErr w:type="spellEnd"/>
      <w:r w:rsidR="009708DD">
        <w:rPr>
          <w:rFonts w:hint="eastAsia"/>
          <w:lang w:val="en-CA" w:eastAsia="zh-CN"/>
        </w:rPr>
        <w:t xml:space="preserve"> picture</w:t>
      </w:r>
      <w:r w:rsidR="0092608A">
        <w:rPr>
          <w:rFonts w:hint="eastAsia"/>
          <w:lang w:val="en-CA" w:eastAsia="zh-CN"/>
        </w:rPr>
        <w:t>. (3)</w:t>
      </w:r>
      <w:r w:rsidR="00AC18AB">
        <w:rPr>
          <w:rFonts w:hint="eastAsia"/>
          <w:lang w:val="en-CA" w:eastAsia="zh-CN"/>
        </w:rPr>
        <w:t xml:space="preserve"> Integrate with FRUC technique.</w:t>
      </w:r>
    </w:p>
    <w:p w14:paraId="7D2AC1F0" w14:textId="387B9A0F" w:rsidR="00745F6B" w:rsidRPr="005B217D" w:rsidRDefault="00745F6B" w:rsidP="00E11923">
      <w:pPr>
        <w:pStyle w:val="1"/>
        <w:rPr>
          <w:lang w:val="en-CA"/>
        </w:rPr>
      </w:pPr>
      <w:r w:rsidRPr="005B217D">
        <w:rPr>
          <w:lang w:val="en-CA"/>
        </w:rPr>
        <w:t>Introduction</w:t>
      </w:r>
    </w:p>
    <w:p w14:paraId="62E99677" w14:textId="6E13D3D1" w:rsidR="00643F90" w:rsidRDefault="0092608A" w:rsidP="009234A5">
      <w:pPr>
        <w:rPr>
          <w:szCs w:val="22"/>
          <w:lang w:val="en-CA" w:eastAsia="zh-CN"/>
        </w:rPr>
      </w:pPr>
      <w:r>
        <w:rPr>
          <w:rFonts w:hint="eastAsia"/>
          <w:szCs w:val="22"/>
          <w:lang w:val="en-CA" w:eastAsia="zh-CN"/>
        </w:rPr>
        <w:t xml:space="preserve">IBC is a block matching technique wherein the current block is predicted by a reference block </w:t>
      </w:r>
      <w:r w:rsidR="00AC18AB">
        <w:rPr>
          <w:rFonts w:hint="eastAsia"/>
          <w:szCs w:val="22"/>
          <w:lang w:val="en-CA" w:eastAsia="zh-CN"/>
        </w:rPr>
        <w:t>located in the already reconstructed region in the same frame. Figure 1 gives a brief illustration of IBC technique. IBC can exploit the non-local similarity in the frame can especially improve the coding efficiency of screen content. That is why IBC has been adopted in the HEVC SCC extension standard.</w:t>
      </w:r>
    </w:p>
    <w:p w14:paraId="02C882EF" w14:textId="77777777" w:rsidR="00643F90" w:rsidRDefault="00643F90" w:rsidP="00643F90">
      <w:pPr>
        <w:jc w:val="center"/>
        <w:rPr>
          <w:lang w:eastAsia="zh-CN"/>
        </w:rPr>
      </w:pPr>
      <w:r>
        <w:object w:dxaOrig="8712" w:dyaOrig="6604" w14:anchorId="3543B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60.85pt" o:ole="">
            <v:imagedata r:id="rId10" o:title=""/>
          </v:shape>
          <o:OLEObject Type="Embed" ProgID="Visio.Drawing.11" ShapeID="_x0000_i1025" DrawAspect="Content" ObjectID="_1584219571" r:id="rId11"/>
        </w:object>
      </w:r>
    </w:p>
    <w:p w14:paraId="6153B23C" w14:textId="77777777" w:rsidR="00643F90" w:rsidRDefault="00643F90" w:rsidP="00643F90">
      <w:pPr>
        <w:jc w:val="center"/>
        <w:rPr>
          <w:lang w:eastAsia="zh-CN"/>
        </w:rPr>
      </w:pPr>
      <w:r>
        <w:rPr>
          <w:rFonts w:hint="eastAsia"/>
          <w:lang w:eastAsia="zh-CN"/>
        </w:rPr>
        <w:t>Fig.1 Illustration of IBC</w:t>
      </w:r>
    </w:p>
    <w:p w14:paraId="664E6E42" w14:textId="3DC59D8B" w:rsidR="00AC18AB" w:rsidRDefault="00AC18AB" w:rsidP="009234A5">
      <w:pPr>
        <w:rPr>
          <w:szCs w:val="22"/>
          <w:lang w:val="en-CA" w:eastAsia="zh-CN"/>
        </w:rPr>
      </w:pPr>
      <w:bookmarkStart w:id="0" w:name="_GoBack"/>
      <w:bookmarkEnd w:id="0"/>
      <w:r>
        <w:lastRenderedPageBreak/>
        <w:t xml:space="preserve">Joint Exploration Model </w:t>
      </w:r>
      <w:r>
        <w:rPr>
          <w:rFonts w:hint="eastAsia"/>
          <w:lang w:eastAsia="zh-CN"/>
        </w:rPr>
        <w:t>(</w:t>
      </w:r>
      <w:r>
        <w:rPr>
          <w:rFonts w:hint="eastAsia"/>
          <w:szCs w:val="22"/>
          <w:lang w:val="en-CA" w:eastAsia="zh-CN"/>
        </w:rPr>
        <w:t xml:space="preserve">JEM) is the platform used to implement and evaluate </w:t>
      </w:r>
      <w:r w:rsidR="00F21180">
        <w:rPr>
          <w:rFonts w:hint="eastAsia"/>
          <w:szCs w:val="22"/>
          <w:lang w:val="en-CA" w:eastAsia="zh-CN"/>
        </w:rPr>
        <w:t xml:space="preserve">new coding tools for the next generation of video coding standard currently. To improve the accuracy of intra </w:t>
      </w:r>
      <w:r w:rsidR="00F21180">
        <w:rPr>
          <w:szCs w:val="22"/>
          <w:lang w:val="en-CA" w:eastAsia="zh-CN"/>
        </w:rPr>
        <w:t>prediction</w:t>
      </w:r>
      <w:r w:rsidR="00F21180">
        <w:rPr>
          <w:rFonts w:hint="eastAsia"/>
          <w:szCs w:val="22"/>
          <w:lang w:val="en-CA" w:eastAsia="zh-CN"/>
        </w:rPr>
        <w:t xml:space="preserve">, JEM increases the number of intra modes from 35 in HEVC to 67. Also it uses an improved planar mode P-PDPC to better handle the prediction of blocks with </w:t>
      </w:r>
      <w:r w:rsidR="00F21180" w:rsidRPr="00F21180">
        <w:rPr>
          <w:szCs w:val="22"/>
          <w:lang w:val="en-CA" w:eastAsia="zh-CN"/>
        </w:rPr>
        <w:t>non-directional</w:t>
      </w:r>
      <w:r w:rsidR="00F21180">
        <w:rPr>
          <w:rFonts w:hint="eastAsia"/>
          <w:szCs w:val="22"/>
          <w:lang w:val="en-CA" w:eastAsia="zh-CN"/>
        </w:rPr>
        <w:t xml:space="preserve"> textures. Thus the efficiency of intra frame coding is improved. However, for blocks with complex non-directional textures, the modes in JEM may still not </w:t>
      </w:r>
      <w:r w:rsidR="00F21180">
        <w:rPr>
          <w:szCs w:val="22"/>
          <w:lang w:val="en-CA" w:eastAsia="zh-CN"/>
        </w:rPr>
        <w:t>provide</w:t>
      </w:r>
      <w:r w:rsidR="00F21180">
        <w:rPr>
          <w:rFonts w:hint="eastAsia"/>
          <w:szCs w:val="22"/>
          <w:lang w:val="en-CA" w:eastAsia="zh-CN"/>
        </w:rPr>
        <w:t xml:space="preserve"> a good prediction. If there are blocks in the </w:t>
      </w:r>
      <w:r w:rsidR="00F21180">
        <w:rPr>
          <w:szCs w:val="22"/>
          <w:lang w:val="en-CA" w:eastAsia="zh-CN"/>
        </w:rPr>
        <w:t>reconstructed</w:t>
      </w:r>
      <w:r w:rsidR="00F21180">
        <w:rPr>
          <w:rFonts w:hint="eastAsia"/>
          <w:szCs w:val="22"/>
          <w:lang w:val="en-CA" w:eastAsia="zh-CN"/>
        </w:rPr>
        <w:t xml:space="preserve"> region sharing similar pattern with the coding blocks, IBC technique can help provide more accurate prediction. So in this proposal the IBC technique is implemented in JEM and </w:t>
      </w:r>
      <w:r w:rsidR="00F21180">
        <w:rPr>
          <w:szCs w:val="22"/>
          <w:lang w:val="en-CA" w:eastAsia="zh-CN"/>
        </w:rPr>
        <w:t>evaluated</w:t>
      </w:r>
      <w:r w:rsidR="00F21180">
        <w:rPr>
          <w:rFonts w:hint="eastAsia"/>
          <w:szCs w:val="22"/>
          <w:lang w:val="en-CA" w:eastAsia="zh-CN"/>
        </w:rPr>
        <w:t xml:space="preserve"> with both </w:t>
      </w:r>
      <w:r w:rsidR="00F21180">
        <w:rPr>
          <w:szCs w:val="22"/>
          <w:lang w:val="en-CA" w:eastAsia="zh-CN"/>
        </w:rPr>
        <w:t>natural</w:t>
      </w:r>
      <w:r w:rsidR="00F21180">
        <w:rPr>
          <w:rFonts w:hint="eastAsia"/>
          <w:szCs w:val="22"/>
          <w:lang w:val="en-CA" w:eastAsia="zh-CN"/>
        </w:rPr>
        <w:t xml:space="preserve"> and screen content videos.</w:t>
      </w:r>
      <w:r w:rsidR="00E84AD6">
        <w:rPr>
          <w:rFonts w:hint="eastAsia"/>
          <w:szCs w:val="22"/>
          <w:lang w:val="en-CA" w:eastAsia="zh-CN"/>
        </w:rPr>
        <w:t xml:space="preserve"> The details of the technique are descried in Section 2.</w:t>
      </w:r>
    </w:p>
    <w:p w14:paraId="2B287935" w14:textId="18B39E1E" w:rsidR="00E84AD6" w:rsidRPr="005B217D" w:rsidRDefault="000127C9" w:rsidP="00E84AD6">
      <w:pPr>
        <w:pStyle w:val="1"/>
        <w:rPr>
          <w:lang w:val="en-CA"/>
        </w:rPr>
      </w:pPr>
      <w:proofErr w:type="spellStart"/>
      <w:r>
        <w:rPr>
          <w:rFonts w:hint="eastAsia"/>
          <w:lang w:val="en-CA" w:eastAsia="zh-CN"/>
        </w:rPr>
        <w:t>Discription</w:t>
      </w:r>
      <w:proofErr w:type="spellEnd"/>
      <w:r>
        <w:rPr>
          <w:rFonts w:hint="eastAsia"/>
          <w:lang w:val="en-CA" w:eastAsia="zh-CN"/>
        </w:rPr>
        <w:t xml:space="preserve"> of IBC</w:t>
      </w:r>
    </w:p>
    <w:p w14:paraId="790BD73A" w14:textId="62588698" w:rsidR="000127C9" w:rsidRPr="000127C9" w:rsidRDefault="00643F90" w:rsidP="00643F90">
      <w:pPr>
        <w:pStyle w:val="2"/>
        <w:rPr>
          <w:lang w:eastAsia="zh-CN"/>
        </w:rPr>
      </w:pPr>
      <w:r w:rsidRPr="00643F90">
        <w:rPr>
          <w:i w:val="0"/>
          <w:lang w:eastAsia="zh-CN"/>
        </w:rPr>
        <w:t xml:space="preserve">Independent implementation of IBC for </w:t>
      </w:r>
      <w:proofErr w:type="spellStart"/>
      <w:r w:rsidRPr="00643F90">
        <w:rPr>
          <w:i w:val="0"/>
          <w:lang w:eastAsia="zh-CN"/>
        </w:rPr>
        <w:t>luma</w:t>
      </w:r>
      <w:proofErr w:type="spellEnd"/>
      <w:r w:rsidRPr="00643F90">
        <w:rPr>
          <w:i w:val="0"/>
          <w:lang w:eastAsia="zh-CN"/>
        </w:rPr>
        <w:t xml:space="preserve"> and </w:t>
      </w:r>
      <w:proofErr w:type="spellStart"/>
      <w:r w:rsidRPr="00643F90">
        <w:rPr>
          <w:i w:val="0"/>
          <w:lang w:eastAsia="zh-CN"/>
        </w:rPr>
        <w:t>chroma</w:t>
      </w:r>
      <w:proofErr w:type="spellEnd"/>
    </w:p>
    <w:p w14:paraId="2C90F96E" w14:textId="79306C20" w:rsidR="00637AB4" w:rsidRDefault="000127C9" w:rsidP="000127C9">
      <w:pPr>
        <w:rPr>
          <w:lang w:eastAsia="zh-CN"/>
        </w:rPr>
      </w:pPr>
      <w:r>
        <w:rPr>
          <w:rFonts w:hint="eastAsia"/>
        </w:rPr>
        <w:t>In HEVC SCC, IBC mode regarded as inter mode, and the original intra frame are changed to P frames when IBC is used</w:t>
      </w:r>
      <w:r w:rsidR="00643F90">
        <w:rPr>
          <w:rFonts w:hint="eastAsia"/>
        </w:rPr>
        <w:t>.</w:t>
      </w:r>
      <w:r w:rsidR="00643F90">
        <w:rPr>
          <w:rFonts w:hint="eastAsia"/>
          <w:lang w:eastAsia="zh-CN"/>
        </w:rPr>
        <w:t xml:space="preserve"> </w:t>
      </w:r>
      <w:r>
        <w:rPr>
          <w:rFonts w:hint="eastAsia"/>
        </w:rPr>
        <w:t xml:space="preserve">In JEM, the coding of </w:t>
      </w:r>
      <w:proofErr w:type="spellStart"/>
      <w:r>
        <w:rPr>
          <w:rFonts w:hint="eastAsia"/>
        </w:rPr>
        <w:t>luma</w:t>
      </w:r>
      <w:proofErr w:type="spellEnd"/>
      <w:r>
        <w:rPr>
          <w:rFonts w:hint="eastAsia"/>
        </w:rPr>
        <w:t xml:space="preserve"> and </w:t>
      </w:r>
      <w:proofErr w:type="spellStart"/>
      <w:r>
        <w:rPr>
          <w:rFonts w:hint="eastAsia"/>
        </w:rPr>
        <w:t>chroma</w:t>
      </w:r>
      <w:proofErr w:type="spellEnd"/>
      <w:r>
        <w:rPr>
          <w:rFonts w:hint="eastAsia"/>
        </w:rPr>
        <w:t xml:space="preserve"> in intra frame are </w:t>
      </w:r>
      <w:r>
        <w:t>independent</w:t>
      </w:r>
      <w:r>
        <w:rPr>
          <w:rFonts w:hint="eastAsia"/>
        </w:rPr>
        <w:t xml:space="preserve">. So the partition of </w:t>
      </w:r>
      <w:proofErr w:type="spellStart"/>
      <w:r>
        <w:rPr>
          <w:rFonts w:hint="eastAsia"/>
        </w:rPr>
        <w:t>luma</w:t>
      </w:r>
      <w:proofErr w:type="spellEnd"/>
      <w:r>
        <w:rPr>
          <w:rFonts w:hint="eastAsia"/>
        </w:rPr>
        <w:t xml:space="preserve"> and </w:t>
      </w:r>
      <w:proofErr w:type="spellStart"/>
      <w:r>
        <w:rPr>
          <w:rFonts w:hint="eastAsia"/>
        </w:rPr>
        <w:t>chroma</w:t>
      </w:r>
      <w:proofErr w:type="spellEnd"/>
      <w:r>
        <w:rPr>
          <w:rFonts w:hint="eastAsia"/>
        </w:rPr>
        <w:t xml:space="preserve"> is different. In this way the efficiency of intra frame can be improved. To align with the partition design in JEM, the type of intra frame does not change in this proposal. </w:t>
      </w:r>
      <w:r w:rsidR="00637AB4">
        <w:rPr>
          <w:rFonts w:hint="eastAsia"/>
          <w:lang w:eastAsia="zh-CN"/>
        </w:rPr>
        <w:t xml:space="preserve">In result, the implementation of IBC for </w:t>
      </w:r>
      <w:proofErr w:type="spellStart"/>
      <w:r w:rsidR="00637AB4">
        <w:rPr>
          <w:rFonts w:hint="eastAsia"/>
          <w:lang w:eastAsia="zh-CN"/>
        </w:rPr>
        <w:t>luma</w:t>
      </w:r>
      <w:proofErr w:type="spellEnd"/>
      <w:r w:rsidR="00637AB4">
        <w:rPr>
          <w:rFonts w:hint="eastAsia"/>
          <w:lang w:eastAsia="zh-CN"/>
        </w:rPr>
        <w:t xml:space="preserve"> and </w:t>
      </w:r>
      <w:proofErr w:type="spellStart"/>
      <w:r w:rsidR="00637AB4">
        <w:rPr>
          <w:rFonts w:hint="eastAsia"/>
          <w:lang w:eastAsia="zh-CN"/>
        </w:rPr>
        <w:t>chroma</w:t>
      </w:r>
      <w:proofErr w:type="spellEnd"/>
      <w:r w:rsidR="00637AB4">
        <w:rPr>
          <w:rFonts w:hint="eastAsia"/>
          <w:lang w:eastAsia="zh-CN"/>
        </w:rPr>
        <w:t xml:space="preserve"> is different.</w:t>
      </w:r>
    </w:p>
    <w:p w14:paraId="38E0417D" w14:textId="765AE69C" w:rsidR="00637AB4" w:rsidRDefault="00637AB4" w:rsidP="000127C9">
      <w:pPr>
        <w:rPr>
          <w:lang w:eastAsia="zh-CN"/>
        </w:rPr>
      </w:pPr>
      <w:r>
        <w:rPr>
          <w:rFonts w:hint="eastAsia"/>
          <w:lang w:eastAsia="zh-CN"/>
        </w:rPr>
        <w:t>First</w:t>
      </w:r>
      <w:r w:rsidR="000127C9">
        <w:rPr>
          <w:rFonts w:hint="eastAsia"/>
        </w:rPr>
        <w:t xml:space="preserve">, </w:t>
      </w:r>
      <w:r>
        <w:rPr>
          <w:rFonts w:hint="eastAsia"/>
          <w:lang w:eastAsia="zh-CN"/>
        </w:rPr>
        <w:t xml:space="preserve">for </w:t>
      </w:r>
      <w:proofErr w:type="spellStart"/>
      <w:r>
        <w:rPr>
          <w:rFonts w:hint="eastAsia"/>
          <w:lang w:eastAsia="zh-CN"/>
        </w:rPr>
        <w:t>luma</w:t>
      </w:r>
      <w:proofErr w:type="spellEnd"/>
      <w:r>
        <w:rPr>
          <w:rFonts w:hint="eastAsia"/>
          <w:lang w:eastAsia="zh-CN"/>
        </w:rPr>
        <w:t xml:space="preserve">, </w:t>
      </w:r>
      <w:r w:rsidR="000127C9">
        <w:rPr>
          <w:rFonts w:hint="eastAsia"/>
        </w:rPr>
        <w:t xml:space="preserve">the IBC mode is also regarded as inter mode. </w:t>
      </w:r>
      <w:r>
        <w:rPr>
          <w:rFonts w:hint="eastAsia"/>
          <w:lang w:eastAsia="zh-CN"/>
        </w:rPr>
        <w:t xml:space="preserve">So in </w:t>
      </w:r>
      <w:proofErr w:type="spellStart"/>
      <w:r>
        <w:rPr>
          <w:rFonts w:hint="eastAsia"/>
          <w:lang w:eastAsia="zh-CN"/>
        </w:rPr>
        <w:t>luma</w:t>
      </w:r>
      <w:proofErr w:type="spellEnd"/>
      <w:r>
        <w:rPr>
          <w:rFonts w:hint="eastAsia"/>
          <w:lang w:eastAsia="zh-CN"/>
        </w:rPr>
        <w:t xml:space="preserve"> picture there are intra </w:t>
      </w:r>
      <w:r>
        <w:rPr>
          <w:lang w:eastAsia="zh-CN"/>
        </w:rPr>
        <w:t>blocks</w:t>
      </w:r>
      <w:r>
        <w:rPr>
          <w:rFonts w:hint="eastAsia"/>
          <w:lang w:eastAsia="zh-CN"/>
        </w:rPr>
        <w:t xml:space="preserve"> and inter blocks.</w:t>
      </w:r>
      <w:r w:rsidR="000127C9">
        <w:rPr>
          <w:rFonts w:hint="eastAsia"/>
        </w:rPr>
        <w:t xml:space="preserve"> </w:t>
      </w:r>
      <w:r>
        <w:rPr>
          <w:rFonts w:hint="eastAsia"/>
        </w:rPr>
        <w:t xml:space="preserve">So the </w:t>
      </w:r>
      <w:proofErr w:type="spellStart"/>
      <w:r>
        <w:rPr>
          <w:rFonts w:hint="eastAsia"/>
        </w:rPr>
        <w:t>luma</w:t>
      </w:r>
      <w:proofErr w:type="spellEnd"/>
      <w:r>
        <w:rPr>
          <w:rFonts w:hint="eastAsia"/>
        </w:rPr>
        <w:t xml:space="preserve"> picture can be regarded as inter picture</w:t>
      </w:r>
      <w:r>
        <w:rPr>
          <w:rFonts w:hint="eastAsia"/>
          <w:lang w:eastAsia="zh-CN"/>
        </w:rPr>
        <w:t xml:space="preserve"> and the coding </w:t>
      </w:r>
      <w:r>
        <w:rPr>
          <w:lang w:eastAsia="zh-CN"/>
        </w:rPr>
        <w:t>method</w:t>
      </w:r>
      <w:r>
        <w:rPr>
          <w:rFonts w:hint="eastAsia"/>
          <w:lang w:eastAsia="zh-CN"/>
        </w:rPr>
        <w:t xml:space="preserve"> is basically inherit from the inter picture. Each block should be signaled to indicate its </w:t>
      </w:r>
      <w:r>
        <w:rPr>
          <w:lang w:eastAsia="zh-CN"/>
        </w:rPr>
        <w:t>prediction</w:t>
      </w:r>
      <w:r>
        <w:rPr>
          <w:rFonts w:hint="eastAsia"/>
          <w:lang w:eastAsia="zh-CN"/>
        </w:rPr>
        <w:t xml:space="preserve"> type. Also for blocks predicted by IBC, the residual is transformed using only one </w:t>
      </w:r>
      <w:r>
        <w:rPr>
          <w:lang w:eastAsia="zh-CN"/>
        </w:rPr>
        <w:t>transform</w:t>
      </w:r>
      <w:r>
        <w:rPr>
          <w:rFonts w:hint="eastAsia"/>
          <w:lang w:eastAsia="zh-CN"/>
        </w:rPr>
        <w:t xml:space="preserve"> set, which consists of </w:t>
      </w:r>
      <w:r w:rsidRPr="00D757E7">
        <w:rPr>
          <w:szCs w:val="22"/>
          <w:lang w:val="en-CA"/>
        </w:rPr>
        <w:t>DST-VII and DCT-VIII</w:t>
      </w:r>
      <w:r>
        <w:rPr>
          <w:rFonts w:hint="eastAsia"/>
          <w:szCs w:val="22"/>
          <w:lang w:val="en-CA" w:eastAsia="zh-CN"/>
        </w:rPr>
        <w:t>. This is just the same way that the inter prediction residual is transformed in JEM.</w:t>
      </w:r>
    </w:p>
    <w:p w14:paraId="02F925B6" w14:textId="00CC1962" w:rsidR="00E84AD6" w:rsidRPr="000127C9" w:rsidRDefault="00637AB4" w:rsidP="009234A5">
      <w:pPr>
        <w:rPr>
          <w:szCs w:val="22"/>
          <w:lang w:eastAsia="zh-CN"/>
        </w:rPr>
      </w:pPr>
      <w:r>
        <w:rPr>
          <w:rFonts w:hint="eastAsia"/>
          <w:lang w:eastAsia="zh-CN"/>
        </w:rPr>
        <w:t>F</w:t>
      </w:r>
      <w:r w:rsidR="000127C9">
        <w:rPr>
          <w:rFonts w:hint="eastAsia"/>
        </w:rPr>
        <w:t xml:space="preserve">or </w:t>
      </w:r>
      <w:proofErr w:type="spellStart"/>
      <w:r w:rsidR="000127C9">
        <w:rPr>
          <w:rFonts w:hint="eastAsia"/>
        </w:rPr>
        <w:t>chroma</w:t>
      </w:r>
      <w:proofErr w:type="spellEnd"/>
      <w:r w:rsidR="000127C9">
        <w:rPr>
          <w:rFonts w:hint="eastAsia"/>
        </w:rPr>
        <w:t>, the IBC mode is added into the mode candidate list as an extra mode.</w:t>
      </w:r>
      <w:r>
        <w:rPr>
          <w:rFonts w:hint="eastAsia"/>
        </w:rPr>
        <w:t xml:space="preserve"> In original intra frame, all </w:t>
      </w:r>
      <w:proofErr w:type="spellStart"/>
      <w:r>
        <w:rPr>
          <w:rFonts w:hint="eastAsia"/>
        </w:rPr>
        <w:t>chroma</w:t>
      </w:r>
      <w:proofErr w:type="spellEnd"/>
      <w:r>
        <w:rPr>
          <w:rFonts w:hint="eastAsia"/>
        </w:rPr>
        <w:t xml:space="preserve"> blocks are regarded as intra </w:t>
      </w:r>
      <w:r>
        <w:t>block</w:t>
      </w:r>
      <w:r>
        <w:rPr>
          <w:rFonts w:hint="eastAsia"/>
        </w:rPr>
        <w:t xml:space="preserve">s. An intra mode candidate list is first built for each block and the optimal mode is chosen from the list for </w:t>
      </w:r>
      <w:proofErr w:type="spellStart"/>
      <w:r>
        <w:rPr>
          <w:rFonts w:hint="eastAsia"/>
        </w:rPr>
        <w:t>chroma</w:t>
      </w:r>
      <w:proofErr w:type="spellEnd"/>
      <w:r>
        <w:rPr>
          <w:rFonts w:hint="eastAsia"/>
        </w:rPr>
        <w:t xml:space="preserve"> block. The intra mode candidate is composed of 6 cross component prediction modes</w:t>
      </w:r>
      <w:r>
        <w:rPr>
          <w:rFonts w:hint="eastAsia"/>
          <w:lang w:eastAsia="zh-CN"/>
        </w:rPr>
        <w:t xml:space="preserve"> (CCLMs)</w:t>
      </w:r>
      <w:r>
        <w:rPr>
          <w:rFonts w:hint="eastAsia"/>
        </w:rPr>
        <w:t xml:space="preserve"> and 5 traditional intra modes.</w:t>
      </w:r>
      <w:r>
        <w:rPr>
          <w:rFonts w:hint="eastAsia"/>
          <w:lang w:eastAsia="zh-CN"/>
        </w:rPr>
        <w:t xml:space="preserve"> The IBC mode is inserted in the list as behind the CCLMs. The length of the list keeps unchanged.</w:t>
      </w:r>
    </w:p>
    <w:p w14:paraId="74761848" w14:textId="30F686D7" w:rsidR="000127C9" w:rsidRDefault="00637AB4" w:rsidP="00CC7F01">
      <w:pPr>
        <w:pStyle w:val="2"/>
        <w:ind w:left="720" w:hanging="720"/>
        <w:rPr>
          <w:i w:val="0"/>
          <w:lang w:eastAsia="zh-CN"/>
        </w:rPr>
      </w:pPr>
      <w:r w:rsidRPr="00CC7F01">
        <w:rPr>
          <w:i w:val="0"/>
          <w:lang w:eastAsia="zh-CN"/>
        </w:rPr>
        <w:t xml:space="preserve">Syntax change for </w:t>
      </w:r>
      <w:proofErr w:type="spellStart"/>
      <w:r w:rsidRPr="00CC7F01">
        <w:rPr>
          <w:i w:val="0"/>
          <w:lang w:eastAsia="zh-CN"/>
        </w:rPr>
        <w:t>luma</w:t>
      </w:r>
      <w:proofErr w:type="spellEnd"/>
      <w:r w:rsidRPr="00CC7F01">
        <w:rPr>
          <w:i w:val="0"/>
          <w:lang w:eastAsia="zh-CN"/>
        </w:rPr>
        <w:t xml:space="preserve"> </w:t>
      </w:r>
    </w:p>
    <w:p w14:paraId="5E923FE9" w14:textId="30630DE0" w:rsidR="00637AB4" w:rsidRDefault="00637AB4" w:rsidP="00CC7F01">
      <w:pPr>
        <w:rPr>
          <w:lang w:eastAsia="zh-CN"/>
        </w:rPr>
      </w:pPr>
      <w:r>
        <w:rPr>
          <w:rFonts w:hint="eastAsia"/>
          <w:lang w:eastAsia="zh-CN"/>
        </w:rPr>
        <w:t>It is said in</w:t>
      </w:r>
      <w:r>
        <w:rPr>
          <w:rFonts w:hint="eastAsia"/>
        </w:rPr>
        <w:t xml:space="preserve"> Section 2.1</w:t>
      </w:r>
      <w:r>
        <w:rPr>
          <w:rFonts w:hint="eastAsia"/>
          <w:lang w:eastAsia="zh-CN"/>
        </w:rPr>
        <w:t xml:space="preserve"> that coding method of</w:t>
      </w:r>
      <w:r>
        <w:rPr>
          <w:rFonts w:hint="eastAsia"/>
        </w:rPr>
        <w:t xml:space="preserve"> </w:t>
      </w:r>
      <w:proofErr w:type="spellStart"/>
      <w:r>
        <w:rPr>
          <w:rFonts w:hint="eastAsia"/>
        </w:rPr>
        <w:t>luma</w:t>
      </w:r>
      <w:proofErr w:type="spellEnd"/>
      <w:r>
        <w:rPr>
          <w:rFonts w:hint="eastAsia"/>
        </w:rPr>
        <w:t xml:space="preserve"> picture</w:t>
      </w:r>
      <w:r>
        <w:rPr>
          <w:rFonts w:hint="eastAsia"/>
          <w:lang w:eastAsia="zh-CN"/>
        </w:rPr>
        <w:t xml:space="preserve"> is basically inherit from the inter picture</w:t>
      </w:r>
      <w:r>
        <w:rPr>
          <w:rFonts w:hint="eastAsia"/>
        </w:rPr>
        <w:t xml:space="preserve">. </w:t>
      </w:r>
      <w:r>
        <w:rPr>
          <w:rFonts w:hint="eastAsia"/>
          <w:lang w:eastAsia="zh-CN"/>
        </w:rPr>
        <w:t xml:space="preserve">However, considering the changed proportions of </w:t>
      </w:r>
      <w:proofErr w:type="gramStart"/>
      <w:r>
        <w:rPr>
          <w:rFonts w:hint="eastAsia"/>
          <w:lang w:eastAsia="zh-CN"/>
        </w:rPr>
        <w:t>inter</w:t>
      </w:r>
      <w:proofErr w:type="gramEnd"/>
      <w:r>
        <w:rPr>
          <w:rFonts w:hint="eastAsia"/>
          <w:lang w:eastAsia="zh-CN"/>
        </w:rPr>
        <w:t xml:space="preserve"> blocks and intra blocks, the syntax is changed. </w:t>
      </w:r>
      <w:r>
        <w:rPr>
          <w:rFonts w:hint="eastAsia"/>
        </w:rPr>
        <w:t xml:space="preserve">In the coding of inter picture, a </w:t>
      </w:r>
      <w:proofErr w:type="spellStart"/>
      <w:r>
        <w:rPr>
          <w:rFonts w:hint="eastAsia"/>
        </w:rPr>
        <w:t>skip</w:t>
      </w:r>
      <w:r>
        <w:rPr>
          <w:rFonts w:hint="eastAsia"/>
          <w:lang w:eastAsia="zh-CN"/>
        </w:rPr>
        <w:t>_</w:t>
      </w:r>
      <w:r>
        <w:rPr>
          <w:rFonts w:hint="eastAsia"/>
        </w:rPr>
        <w:t>flag</w:t>
      </w:r>
      <w:proofErr w:type="spellEnd"/>
      <w:r>
        <w:rPr>
          <w:rFonts w:hint="eastAsia"/>
        </w:rPr>
        <w:t xml:space="preserve"> </w:t>
      </w:r>
      <w:r>
        <w:rPr>
          <w:rFonts w:hint="eastAsia"/>
          <w:lang w:eastAsia="zh-CN"/>
        </w:rPr>
        <w:t xml:space="preserve">syntax </w:t>
      </w:r>
      <w:r>
        <w:rPr>
          <w:rFonts w:hint="eastAsia"/>
        </w:rPr>
        <w:t xml:space="preserve">is first coded for each block. If the value of the </w:t>
      </w:r>
      <w:r>
        <w:rPr>
          <w:rFonts w:hint="eastAsia"/>
          <w:lang w:eastAsia="zh-CN"/>
        </w:rPr>
        <w:t>syntax</w:t>
      </w:r>
      <w:r>
        <w:rPr>
          <w:rFonts w:hint="eastAsia"/>
        </w:rPr>
        <w:t xml:space="preserve"> is false, then </w:t>
      </w:r>
      <w:r>
        <w:rPr>
          <w:rFonts w:hint="eastAsia"/>
          <w:lang w:eastAsia="zh-CN"/>
        </w:rPr>
        <w:t>the</w:t>
      </w:r>
      <w:r>
        <w:rPr>
          <w:rFonts w:hint="eastAsia"/>
        </w:rPr>
        <w:t xml:space="preserve"> </w:t>
      </w:r>
      <w:proofErr w:type="spellStart"/>
      <w:r>
        <w:rPr>
          <w:rFonts w:hint="eastAsia"/>
        </w:rPr>
        <w:t>pred</w:t>
      </w:r>
      <w:r>
        <w:rPr>
          <w:rFonts w:hint="eastAsia"/>
          <w:lang w:eastAsia="zh-CN"/>
        </w:rPr>
        <w:t>_</w:t>
      </w:r>
      <w:r>
        <w:rPr>
          <w:rFonts w:hint="eastAsia"/>
        </w:rPr>
        <w:t>mode</w:t>
      </w:r>
      <w:r>
        <w:rPr>
          <w:rFonts w:hint="eastAsia"/>
          <w:lang w:eastAsia="zh-CN"/>
        </w:rPr>
        <w:t>_</w:t>
      </w:r>
      <w:r>
        <w:rPr>
          <w:rFonts w:hint="eastAsia"/>
        </w:rPr>
        <w:t>flag</w:t>
      </w:r>
      <w:proofErr w:type="spellEnd"/>
      <w:r>
        <w:rPr>
          <w:rFonts w:hint="eastAsia"/>
        </w:rPr>
        <w:t xml:space="preserve"> </w:t>
      </w:r>
      <w:r>
        <w:rPr>
          <w:rFonts w:hint="eastAsia"/>
          <w:lang w:eastAsia="zh-CN"/>
        </w:rPr>
        <w:t xml:space="preserve">syntax </w:t>
      </w:r>
      <w:r>
        <w:rPr>
          <w:rFonts w:hint="eastAsia"/>
        </w:rPr>
        <w:t xml:space="preserve">is coded to indicate the prediction type of the block. However, for the </w:t>
      </w:r>
      <w:proofErr w:type="spellStart"/>
      <w:r>
        <w:rPr>
          <w:rFonts w:hint="eastAsia"/>
        </w:rPr>
        <w:t>luma</w:t>
      </w:r>
      <w:proofErr w:type="spellEnd"/>
      <w:r>
        <w:rPr>
          <w:rFonts w:hint="eastAsia"/>
        </w:rPr>
        <w:t xml:space="preserve"> picture in intra frame, it is no longer efficient to code </w:t>
      </w:r>
      <w:r>
        <w:rPr>
          <w:rFonts w:hint="eastAsia"/>
          <w:lang w:eastAsia="zh-CN"/>
        </w:rPr>
        <w:t>the</w:t>
      </w:r>
      <w:r>
        <w:rPr>
          <w:rFonts w:hint="eastAsia"/>
        </w:rPr>
        <w:t xml:space="preserve"> </w:t>
      </w:r>
      <w:proofErr w:type="spellStart"/>
      <w:r>
        <w:rPr>
          <w:rFonts w:hint="eastAsia"/>
        </w:rPr>
        <w:t>skip</w:t>
      </w:r>
      <w:r>
        <w:rPr>
          <w:rFonts w:hint="eastAsia"/>
          <w:lang w:eastAsia="zh-CN"/>
        </w:rPr>
        <w:t>_</w:t>
      </w:r>
      <w:r>
        <w:rPr>
          <w:rFonts w:hint="eastAsia"/>
        </w:rPr>
        <w:t>flag</w:t>
      </w:r>
      <w:proofErr w:type="spellEnd"/>
      <w:r>
        <w:rPr>
          <w:rFonts w:hint="eastAsia"/>
        </w:rPr>
        <w:t xml:space="preserve"> </w:t>
      </w:r>
      <w:r>
        <w:rPr>
          <w:rFonts w:hint="eastAsia"/>
          <w:lang w:eastAsia="zh-CN"/>
        </w:rPr>
        <w:t>syntax</w:t>
      </w:r>
      <w:r>
        <w:rPr>
          <w:rFonts w:hint="eastAsia"/>
        </w:rPr>
        <w:t xml:space="preserve"> for each block </w:t>
      </w:r>
      <w:r>
        <w:t>because</w:t>
      </w:r>
      <w:r>
        <w:rPr>
          <w:rFonts w:hint="eastAsia"/>
        </w:rPr>
        <w:t xml:space="preserve"> the </w:t>
      </w:r>
      <w:r>
        <w:t>proportion</w:t>
      </w:r>
      <w:r>
        <w:rPr>
          <w:rFonts w:hint="eastAsia"/>
        </w:rPr>
        <w:t xml:space="preserve"> of blocks choosing skip mode is rather </w:t>
      </w:r>
      <w:r>
        <w:rPr>
          <w:rFonts w:hint="eastAsia"/>
          <w:lang w:eastAsia="zh-CN"/>
        </w:rPr>
        <w:t>low</w:t>
      </w:r>
      <w:r>
        <w:rPr>
          <w:rFonts w:hint="eastAsia"/>
        </w:rPr>
        <w:t xml:space="preserve">. Therefore, in this proposal the </w:t>
      </w:r>
      <w:proofErr w:type="spellStart"/>
      <w:r>
        <w:rPr>
          <w:rFonts w:hint="eastAsia"/>
        </w:rPr>
        <w:t>skip</w:t>
      </w:r>
      <w:r>
        <w:rPr>
          <w:rFonts w:hint="eastAsia"/>
          <w:lang w:eastAsia="zh-CN"/>
        </w:rPr>
        <w:t>_</w:t>
      </w:r>
      <w:r>
        <w:rPr>
          <w:rFonts w:hint="eastAsia"/>
        </w:rPr>
        <w:t>flag</w:t>
      </w:r>
      <w:proofErr w:type="spellEnd"/>
      <w:r>
        <w:rPr>
          <w:rFonts w:hint="eastAsia"/>
        </w:rPr>
        <w:t xml:space="preserve"> </w:t>
      </w:r>
      <w:r>
        <w:rPr>
          <w:rFonts w:hint="eastAsia"/>
          <w:lang w:eastAsia="zh-CN"/>
        </w:rPr>
        <w:t>syntax</w:t>
      </w:r>
      <w:r>
        <w:rPr>
          <w:rFonts w:hint="eastAsia"/>
        </w:rPr>
        <w:t xml:space="preserve"> is omitted when encoding </w:t>
      </w:r>
      <w:proofErr w:type="spellStart"/>
      <w:r>
        <w:rPr>
          <w:rFonts w:hint="eastAsia"/>
        </w:rPr>
        <w:t>luma</w:t>
      </w:r>
      <w:proofErr w:type="spellEnd"/>
      <w:r>
        <w:rPr>
          <w:rFonts w:hint="eastAsia"/>
          <w:lang w:eastAsia="zh-CN"/>
        </w:rPr>
        <w:t xml:space="preserve"> picture</w:t>
      </w:r>
      <w:r>
        <w:rPr>
          <w:rFonts w:hint="eastAsia"/>
        </w:rPr>
        <w:t xml:space="preserve">. Then for each </w:t>
      </w:r>
      <w:proofErr w:type="spellStart"/>
      <w:r>
        <w:rPr>
          <w:rFonts w:hint="eastAsia"/>
        </w:rPr>
        <w:t>luma</w:t>
      </w:r>
      <w:proofErr w:type="spellEnd"/>
      <w:r>
        <w:rPr>
          <w:rFonts w:hint="eastAsia"/>
        </w:rPr>
        <w:t xml:space="preserve"> block, the </w:t>
      </w:r>
      <w:proofErr w:type="spellStart"/>
      <w:r>
        <w:rPr>
          <w:rFonts w:hint="eastAsia"/>
        </w:rPr>
        <w:t>pred</w:t>
      </w:r>
      <w:r>
        <w:rPr>
          <w:rFonts w:hint="eastAsia"/>
          <w:lang w:eastAsia="zh-CN"/>
        </w:rPr>
        <w:t>_</w:t>
      </w:r>
      <w:r>
        <w:rPr>
          <w:rFonts w:hint="eastAsia"/>
        </w:rPr>
        <w:t>mode</w:t>
      </w:r>
      <w:r>
        <w:rPr>
          <w:rFonts w:hint="eastAsia"/>
          <w:lang w:eastAsia="zh-CN"/>
        </w:rPr>
        <w:t>_</w:t>
      </w:r>
      <w:r>
        <w:rPr>
          <w:rFonts w:hint="eastAsia"/>
        </w:rPr>
        <w:t>flag</w:t>
      </w:r>
      <w:proofErr w:type="spellEnd"/>
      <w:r>
        <w:rPr>
          <w:rFonts w:hint="eastAsia"/>
        </w:rPr>
        <w:t xml:space="preserve"> </w:t>
      </w:r>
      <w:r>
        <w:rPr>
          <w:rFonts w:hint="eastAsia"/>
          <w:lang w:eastAsia="zh-CN"/>
        </w:rPr>
        <w:t>syntax</w:t>
      </w:r>
      <w:r>
        <w:rPr>
          <w:rFonts w:hint="eastAsia"/>
        </w:rPr>
        <w:t xml:space="preserve"> is first encoded. Correspondingly, for inter blocks with merge </w:t>
      </w:r>
      <w:proofErr w:type="gramStart"/>
      <w:r>
        <w:rPr>
          <w:rFonts w:hint="eastAsia"/>
        </w:rPr>
        <w:t>mode,</w:t>
      </w:r>
      <w:proofErr w:type="gramEnd"/>
      <w:r>
        <w:rPr>
          <w:rFonts w:hint="eastAsia"/>
        </w:rPr>
        <w:t xml:space="preserve"> the </w:t>
      </w:r>
      <w:proofErr w:type="spellStart"/>
      <w:r>
        <w:rPr>
          <w:rFonts w:hint="eastAsia"/>
        </w:rPr>
        <w:t>cbf</w:t>
      </w:r>
      <w:proofErr w:type="spellEnd"/>
      <w:r>
        <w:rPr>
          <w:rFonts w:hint="eastAsia"/>
        </w:rPr>
        <w:t xml:space="preserve"> flag needs to be encoded. </w:t>
      </w:r>
      <w:r>
        <w:t>Because</w:t>
      </w:r>
      <w:r>
        <w:rPr>
          <w:rFonts w:hint="eastAsia"/>
        </w:rPr>
        <w:t xml:space="preserve"> the </w:t>
      </w:r>
      <w:r>
        <w:t>original</w:t>
      </w:r>
      <w:r>
        <w:rPr>
          <w:rFonts w:hint="eastAsia"/>
        </w:rPr>
        <w:t xml:space="preserve"> skip mode blocks become inter blocks with merge mode. Since there is no residual, the value of </w:t>
      </w:r>
      <w:proofErr w:type="spellStart"/>
      <w:r>
        <w:rPr>
          <w:rFonts w:hint="eastAsia"/>
        </w:rPr>
        <w:t>cbf</w:t>
      </w:r>
      <w:proofErr w:type="spellEnd"/>
      <w:r>
        <w:rPr>
          <w:rFonts w:hint="eastAsia"/>
        </w:rPr>
        <w:t xml:space="preserve"> flag is false and coded.</w:t>
      </w:r>
    </w:p>
    <w:p w14:paraId="70CD8FF4" w14:textId="77777777" w:rsidR="00637AB4" w:rsidRDefault="00637AB4" w:rsidP="00637AB4">
      <w:pPr>
        <w:pStyle w:val="2"/>
        <w:ind w:left="720" w:hanging="720"/>
        <w:rPr>
          <w:i w:val="0"/>
          <w:lang w:eastAsia="zh-CN"/>
        </w:rPr>
      </w:pPr>
      <w:r>
        <w:rPr>
          <w:rFonts w:hint="eastAsia"/>
          <w:i w:val="0"/>
          <w:lang w:eastAsia="zh-CN"/>
        </w:rPr>
        <w:t>Integrate with FRUC</w:t>
      </w:r>
    </w:p>
    <w:p w14:paraId="545BB381" w14:textId="7C9FAF75" w:rsidR="00637AB4" w:rsidRDefault="00637AB4" w:rsidP="00CC7F01">
      <w:pPr>
        <w:rPr>
          <w:lang w:eastAsia="zh-CN"/>
        </w:rPr>
      </w:pPr>
      <w:r>
        <w:rPr>
          <w:rFonts w:hint="eastAsia"/>
          <w:lang w:eastAsia="zh-CN"/>
        </w:rPr>
        <w:t xml:space="preserve">FRUC is an inter coding tool which can help the coding of motion information. It works by refining the merge candidate list and AMVP list to provide more accurate motion prediction. Since there is also motion vector to be coded for IBC mode </w:t>
      </w:r>
      <w:r>
        <w:rPr>
          <w:lang w:eastAsia="zh-CN"/>
        </w:rPr>
        <w:t>block</w:t>
      </w:r>
      <w:r>
        <w:rPr>
          <w:rFonts w:hint="eastAsia"/>
          <w:lang w:eastAsia="zh-CN"/>
        </w:rPr>
        <w:t xml:space="preserve">, the FRUC technique is </w:t>
      </w:r>
      <w:r>
        <w:rPr>
          <w:lang w:eastAsia="zh-CN"/>
        </w:rPr>
        <w:t>enabled</w:t>
      </w:r>
      <w:r>
        <w:rPr>
          <w:rFonts w:hint="eastAsia"/>
          <w:lang w:eastAsia="zh-CN"/>
        </w:rPr>
        <w:t xml:space="preserve"> when constructing the merge and </w:t>
      </w:r>
      <w:proofErr w:type="spellStart"/>
      <w:r>
        <w:rPr>
          <w:rFonts w:hint="eastAsia"/>
          <w:lang w:eastAsia="zh-CN"/>
        </w:rPr>
        <w:t>amvp</w:t>
      </w:r>
      <w:proofErr w:type="spellEnd"/>
      <w:r>
        <w:rPr>
          <w:rFonts w:hint="eastAsia"/>
          <w:lang w:eastAsia="zh-CN"/>
        </w:rPr>
        <w:t xml:space="preserve"> list. Besides, there is only one reference list for IBC mode, so only the Template Mode in FRUC is used. </w:t>
      </w:r>
    </w:p>
    <w:p w14:paraId="5D0235DA" w14:textId="55831E8D" w:rsidR="00637AB4" w:rsidRDefault="00637AB4" w:rsidP="00CC7F01">
      <w:pPr>
        <w:pStyle w:val="2"/>
        <w:ind w:left="720" w:hanging="720"/>
        <w:rPr>
          <w:i w:val="0"/>
          <w:lang w:eastAsia="zh-CN"/>
        </w:rPr>
      </w:pPr>
      <w:r>
        <w:rPr>
          <w:rFonts w:hint="eastAsia"/>
          <w:i w:val="0"/>
          <w:lang w:eastAsia="zh-CN"/>
        </w:rPr>
        <w:t>Motion estimation for IBC</w:t>
      </w:r>
    </w:p>
    <w:p w14:paraId="0D82FF1B" w14:textId="0496C573" w:rsidR="00637AB4" w:rsidRPr="00CC7F01" w:rsidRDefault="00637AB4" w:rsidP="00CC7F01">
      <w:pPr>
        <w:rPr>
          <w:i/>
          <w:lang w:eastAsia="zh-CN"/>
        </w:rPr>
      </w:pPr>
      <w:r>
        <w:rPr>
          <w:rFonts w:hint="eastAsia"/>
          <w:lang w:eastAsia="zh-CN"/>
        </w:rPr>
        <w:t xml:space="preserve">For </w:t>
      </w:r>
      <w:r>
        <w:rPr>
          <w:lang w:eastAsia="zh-CN"/>
        </w:rPr>
        <w:t>blocks</w:t>
      </w:r>
      <w:r>
        <w:rPr>
          <w:rFonts w:hint="eastAsia"/>
          <w:lang w:eastAsia="zh-CN"/>
        </w:rPr>
        <w:t xml:space="preserve"> smaller than or equal to 32x32, the same full search in HEVC SCC is exploited.</w:t>
      </w:r>
    </w:p>
    <w:p w14:paraId="547CF796" w14:textId="53A8CB10" w:rsidR="00637AB4" w:rsidRDefault="00637AB4" w:rsidP="00637AB4">
      <w:pPr>
        <w:pStyle w:val="1"/>
        <w:rPr>
          <w:lang w:val="en-CA" w:eastAsia="zh-CN"/>
        </w:rPr>
      </w:pPr>
      <w:r>
        <w:rPr>
          <w:rFonts w:hint="eastAsia"/>
          <w:lang w:val="en-CA" w:eastAsia="zh-CN"/>
        </w:rPr>
        <w:lastRenderedPageBreak/>
        <w:t>Experimental Results</w:t>
      </w:r>
    </w:p>
    <w:p w14:paraId="60120F98" w14:textId="17190E37" w:rsidR="00637AB4" w:rsidRPr="00CC7F01" w:rsidRDefault="00637AB4" w:rsidP="00CC7F01">
      <w:pPr>
        <w:rPr>
          <w:lang w:val="en-CA" w:eastAsia="zh-CN"/>
        </w:rPr>
      </w:pPr>
      <w:r>
        <w:rPr>
          <w:rFonts w:hint="eastAsia"/>
          <w:lang w:val="en-CA" w:eastAsia="zh-CN"/>
        </w:rPr>
        <w:t xml:space="preserve">The IBC technique is implemented on JEM 7.1 and tested under </w:t>
      </w:r>
      <w:r>
        <w:rPr>
          <w:lang w:val="en-CA" w:eastAsia="zh-CN"/>
        </w:rPr>
        <w:t>all</w:t>
      </w:r>
      <w:r>
        <w:rPr>
          <w:rFonts w:hint="eastAsia"/>
          <w:lang w:val="en-CA" w:eastAsia="zh-CN"/>
        </w:rPr>
        <w:t xml:space="preserve"> intra </w:t>
      </w:r>
      <w:proofErr w:type="gramStart"/>
      <w:r>
        <w:rPr>
          <w:lang w:val="en-CA" w:eastAsia="zh-CN"/>
        </w:rPr>
        <w:t>configuration</w:t>
      </w:r>
      <w:proofErr w:type="gramEnd"/>
      <w:r>
        <w:rPr>
          <w:rFonts w:hint="eastAsia"/>
          <w:lang w:val="en-CA" w:eastAsia="zh-CN"/>
        </w:rPr>
        <w:t>. The results are shown in Table 1. (</w:t>
      </w:r>
      <w:r>
        <w:rPr>
          <w:lang w:val="en-CA" w:eastAsia="zh-CN"/>
        </w:rPr>
        <w:t>Currently</w:t>
      </w:r>
      <w:r>
        <w:rPr>
          <w:rFonts w:hint="eastAsia"/>
          <w:lang w:val="en-CA" w:eastAsia="zh-CN"/>
        </w:rPr>
        <w:t xml:space="preserve"> only the results tested by one frame is </w:t>
      </w:r>
      <w:r>
        <w:rPr>
          <w:lang w:val="en-CA" w:eastAsia="zh-CN"/>
        </w:rPr>
        <w:t>available</w:t>
      </w:r>
      <w:r>
        <w:rPr>
          <w:rFonts w:hint="eastAsia"/>
          <w:lang w:val="en-CA" w:eastAsia="zh-CN"/>
        </w:rPr>
        <w:t>, the results of full sequence will be supplemented)</w:t>
      </w:r>
    </w:p>
    <w:p w14:paraId="11AF5545" w14:textId="4C905589" w:rsidR="00637AB4" w:rsidRPr="00CC7F01" w:rsidRDefault="00637AB4">
      <w:pPr>
        <w:rPr>
          <w:lang w:val="en-CA" w:eastAsia="zh-CN"/>
        </w:rPr>
      </w:pPr>
      <w:r w:rsidRPr="00CC7F01">
        <w:rPr>
          <w:lang w:val="en-CA" w:eastAsia="zh-CN"/>
        </w:rPr>
        <w:t xml:space="preserve">Table </w:t>
      </w:r>
      <w:r w:rsidRPr="00CC7F01">
        <w:rPr>
          <w:lang w:val="en-CA" w:eastAsia="zh-CN"/>
        </w:rPr>
        <w:fldChar w:fldCharType="begin"/>
      </w:r>
      <w:r w:rsidRPr="00CC7F01">
        <w:rPr>
          <w:lang w:val="en-CA" w:eastAsia="zh-CN"/>
        </w:rPr>
        <w:instrText xml:space="preserve"> SEQ Table \* ARABIC </w:instrText>
      </w:r>
      <w:r w:rsidRPr="00CC7F01">
        <w:rPr>
          <w:lang w:val="en-CA" w:eastAsia="zh-CN"/>
        </w:rPr>
        <w:fldChar w:fldCharType="separate"/>
      </w:r>
      <w:r w:rsidRPr="00CC7F01">
        <w:rPr>
          <w:lang w:val="en-CA" w:eastAsia="zh-CN"/>
        </w:rPr>
        <w:t>1</w:t>
      </w:r>
      <w:r w:rsidRPr="00CC7F01">
        <w:rPr>
          <w:lang w:val="en-CA" w:eastAsia="zh-CN"/>
        </w:rPr>
        <w:fldChar w:fldCharType="end"/>
      </w:r>
      <w:r w:rsidRPr="00CC7F01">
        <w:rPr>
          <w:lang w:val="en-CA" w:eastAsia="zh-CN"/>
        </w:rPr>
        <w:t xml:space="preserve"> Comparison of </w:t>
      </w:r>
      <w:r>
        <w:rPr>
          <w:rFonts w:hint="eastAsia"/>
          <w:lang w:val="en-CA" w:eastAsia="zh-CN"/>
        </w:rPr>
        <w:t>IBC</w:t>
      </w:r>
      <w:r w:rsidRPr="00CC7F01">
        <w:rPr>
          <w:lang w:val="en-CA" w:eastAsia="zh-CN"/>
        </w:rPr>
        <w:t xml:space="preserve"> with JEM 7.</w:t>
      </w:r>
      <w:r>
        <w:rPr>
          <w:rFonts w:hint="eastAsia"/>
          <w:lang w:val="en-CA" w:eastAsia="zh-CN"/>
        </w:rPr>
        <w:t>1</w:t>
      </w:r>
    </w:p>
    <w:tbl>
      <w:tblPr>
        <w:tblW w:w="4820" w:type="dxa"/>
        <w:tblInd w:w="108" w:type="dxa"/>
        <w:tblLook w:val="04A0" w:firstRow="1" w:lastRow="0" w:firstColumn="1" w:lastColumn="0" w:noHBand="0" w:noVBand="1"/>
      </w:tblPr>
      <w:tblGrid>
        <w:gridCol w:w="1640"/>
        <w:gridCol w:w="1060"/>
        <w:gridCol w:w="1060"/>
        <w:gridCol w:w="1060"/>
      </w:tblGrid>
      <w:tr w:rsidR="00637AB4" w:rsidRPr="00916160" w14:paraId="77A1008E" w14:textId="77777777" w:rsidTr="008530CF">
        <w:trPr>
          <w:trHeight w:val="255"/>
        </w:trPr>
        <w:tc>
          <w:tcPr>
            <w:tcW w:w="1640" w:type="dxa"/>
            <w:tcBorders>
              <w:top w:val="nil"/>
              <w:left w:val="nil"/>
              <w:bottom w:val="nil"/>
              <w:right w:val="nil"/>
            </w:tcBorders>
            <w:shd w:val="clear" w:color="auto" w:fill="auto"/>
            <w:noWrap/>
            <w:vAlign w:val="center"/>
            <w:hideMark/>
          </w:tcPr>
          <w:p w14:paraId="06B87A33" w14:textId="77777777" w:rsidR="00637AB4" w:rsidRPr="00916160" w:rsidRDefault="00637AB4" w:rsidP="008530CF">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
          <w:p w14:paraId="6E34B8C3"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916160">
              <w:rPr>
                <w:rFonts w:ascii="Arial" w:eastAsia="宋体" w:hAnsi="Arial" w:cs="Arial"/>
                <w:b/>
                <w:bCs/>
                <w:color w:val="000000"/>
                <w:sz w:val="18"/>
                <w:szCs w:val="18"/>
                <w:lang w:eastAsia="zh-CN"/>
              </w:rPr>
              <w:t xml:space="preserve">All Intra Main10 </w:t>
            </w:r>
          </w:p>
        </w:tc>
      </w:tr>
      <w:tr w:rsidR="00637AB4" w:rsidRPr="00916160" w14:paraId="2A68860B" w14:textId="77777777" w:rsidTr="008530CF">
        <w:trPr>
          <w:trHeight w:val="255"/>
        </w:trPr>
        <w:tc>
          <w:tcPr>
            <w:tcW w:w="1640" w:type="dxa"/>
            <w:tcBorders>
              <w:top w:val="nil"/>
              <w:left w:val="nil"/>
              <w:bottom w:val="nil"/>
              <w:right w:val="nil"/>
            </w:tcBorders>
            <w:shd w:val="clear" w:color="auto" w:fill="auto"/>
            <w:noWrap/>
            <w:vAlign w:val="center"/>
            <w:hideMark/>
          </w:tcPr>
          <w:p w14:paraId="769F4131"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
          <w:p w14:paraId="5694ED82"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916160">
              <w:rPr>
                <w:rFonts w:ascii="Arial" w:eastAsia="宋体" w:hAnsi="Arial" w:cs="Arial"/>
                <w:b/>
                <w:bCs/>
                <w:color w:val="000000"/>
                <w:sz w:val="18"/>
                <w:szCs w:val="18"/>
                <w:lang w:eastAsia="zh-CN"/>
              </w:rPr>
              <w:t>Over 7.0CTC</w:t>
            </w:r>
          </w:p>
        </w:tc>
      </w:tr>
      <w:tr w:rsidR="00637AB4" w:rsidRPr="00916160" w14:paraId="713FF8CD" w14:textId="77777777" w:rsidTr="008530CF">
        <w:trPr>
          <w:trHeight w:val="255"/>
        </w:trPr>
        <w:tc>
          <w:tcPr>
            <w:tcW w:w="1640" w:type="dxa"/>
            <w:tcBorders>
              <w:top w:val="nil"/>
              <w:left w:val="nil"/>
              <w:bottom w:val="nil"/>
              <w:right w:val="nil"/>
            </w:tcBorders>
            <w:shd w:val="clear" w:color="auto" w:fill="auto"/>
            <w:noWrap/>
            <w:vAlign w:val="center"/>
            <w:hideMark/>
          </w:tcPr>
          <w:p w14:paraId="06EB2A78"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6C8E23D"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39BEAD1"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8C37A7"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V</w:t>
            </w:r>
          </w:p>
        </w:tc>
      </w:tr>
      <w:tr w:rsidR="00637AB4" w:rsidRPr="00916160" w14:paraId="73C7D3B6" w14:textId="77777777" w:rsidTr="00CC7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8C97B"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3965B03" w14:textId="175D6974"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A2E4812" w14:textId="00E975EB"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C8FCD68" w14:textId="582E3D10"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37AB4" w:rsidRPr="00916160" w14:paraId="732E7982" w14:textId="77777777" w:rsidTr="00CC7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1F184"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F6B2D4B" w14:textId="6F4C149C"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DB57601" w14:textId="11E73E42"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57CE373" w14:textId="75A339A4"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37AB4" w:rsidRPr="00916160" w14:paraId="458BD66A" w14:textId="77777777" w:rsidTr="00CC7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85C0C"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4AF020E2" w14:textId="58108702"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-1.26%</w:t>
            </w:r>
          </w:p>
        </w:tc>
        <w:tc>
          <w:tcPr>
            <w:tcW w:w="1060" w:type="dxa"/>
            <w:tcBorders>
              <w:top w:val="nil"/>
              <w:left w:val="nil"/>
              <w:bottom w:val="nil"/>
              <w:right w:val="nil"/>
            </w:tcBorders>
            <w:shd w:val="clear" w:color="auto" w:fill="auto"/>
            <w:noWrap/>
            <w:vAlign w:val="bottom"/>
            <w:hideMark/>
          </w:tcPr>
          <w:p w14:paraId="792A66D9" w14:textId="761DE33B"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-1.58%</w:t>
            </w:r>
          </w:p>
        </w:tc>
        <w:tc>
          <w:tcPr>
            <w:tcW w:w="1060" w:type="dxa"/>
            <w:tcBorders>
              <w:top w:val="nil"/>
              <w:left w:val="nil"/>
              <w:bottom w:val="nil"/>
              <w:right w:val="single" w:sz="4" w:space="0" w:color="auto"/>
            </w:tcBorders>
            <w:shd w:val="clear" w:color="auto" w:fill="auto"/>
            <w:noWrap/>
            <w:vAlign w:val="bottom"/>
            <w:hideMark/>
          </w:tcPr>
          <w:p w14:paraId="6AB8907C" w14:textId="58DC0E1B"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637AB4" w:rsidRPr="00916160" w14:paraId="0EA271C8" w14:textId="77777777" w:rsidTr="00CC7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AD7388"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3935E5C6" w14:textId="1F07E51E"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bottom"/>
            <w:hideMark/>
          </w:tcPr>
          <w:p w14:paraId="63BCADB3" w14:textId="0C7CCF5B"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bottom"/>
            <w:hideMark/>
          </w:tcPr>
          <w:p w14:paraId="5860A4E3" w14:textId="438F78AE"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637AB4" w:rsidRPr="00916160" w14:paraId="39E93ADF" w14:textId="77777777" w:rsidTr="00CC7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F3CCEB"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14:paraId="0C08FCE3" w14:textId="3C706E7C"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bottom"/>
            <w:hideMark/>
          </w:tcPr>
          <w:p w14:paraId="4FDA35B4" w14:textId="266D3585"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single" w:sz="4" w:space="0" w:color="auto"/>
            </w:tcBorders>
            <w:shd w:val="clear" w:color="auto" w:fill="auto"/>
            <w:noWrap/>
            <w:vAlign w:val="bottom"/>
            <w:hideMark/>
          </w:tcPr>
          <w:p w14:paraId="014B1ECC" w14:textId="2754FA31"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r>
      <w:tr w:rsidR="00637AB4" w:rsidRPr="00916160" w14:paraId="1648B6D0" w14:textId="77777777" w:rsidTr="00CC7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8450C8"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461BF0CE" w14:textId="13620F65"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bottom"/>
            <w:hideMark/>
          </w:tcPr>
          <w:p w14:paraId="38F1FB1C" w14:textId="635E26CC"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-1.29%</w:t>
            </w:r>
          </w:p>
        </w:tc>
        <w:tc>
          <w:tcPr>
            <w:tcW w:w="1060" w:type="dxa"/>
            <w:tcBorders>
              <w:top w:val="nil"/>
              <w:left w:val="nil"/>
              <w:bottom w:val="nil"/>
              <w:right w:val="single" w:sz="4" w:space="0" w:color="auto"/>
            </w:tcBorders>
            <w:shd w:val="clear" w:color="auto" w:fill="auto"/>
            <w:noWrap/>
            <w:vAlign w:val="bottom"/>
            <w:hideMark/>
          </w:tcPr>
          <w:p w14:paraId="363B26B5" w14:textId="4CB9121D"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r>
      <w:tr w:rsidR="00637AB4" w:rsidRPr="00916160" w14:paraId="476F1B71" w14:textId="77777777" w:rsidTr="00CC7F01">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9A00DB"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916160">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single" w:sz="8" w:space="0" w:color="auto"/>
              <w:right w:val="nil"/>
            </w:tcBorders>
            <w:shd w:val="clear" w:color="auto" w:fill="auto"/>
            <w:noWrap/>
            <w:vAlign w:val="bottom"/>
            <w:hideMark/>
          </w:tcPr>
          <w:p w14:paraId="751FD3B5" w14:textId="1051982D"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single" w:sz="8" w:space="0" w:color="auto"/>
              <w:right w:val="nil"/>
            </w:tcBorders>
            <w:shd w:val="clear" w:color="auto" w:fill="auto"/>
            <w:noWrap/>
            <w:vAlign w:val="bottom"/>
            <w:hideMark/>
          </w:tcPr>
          <w:p w14:paraId="6109B439" w14:textId="47A168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single" w:sz="8" w:space="0" w:color="auto"/>
              <w:right w:val="single" w:sz="4" w:space="0" w:color="auto"/>
            </w:tcBorders>
            <w:shd w:val="clear" w:color="auto" w:fill="auto"/>
            <w:noWrap/>
            <w:vAlign w:val="bottom"/>
            <w:hideMark/>
          </w:tcPr>
          <w:p w14:paraId="4C53D715" w14:textId="020B06B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637AB4" w:rsidRPr="00916160" w14:paraId="3968FBE2" w14:textId="77777777" w:rsidTr="00CC7F0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7C9D96" w14:textId="77777777"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916160">
              <w:rPr>
                <w:rFonts w:ascii="Arial" w:eastAsia="宋体"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bottom"/>
            <w:hideMark/>
          </w:tcPr>
          <w:p w14:paraId="23B64DAC" w14:textId="5169CC8A"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-22.51%</w:t>
            </w:r>
          </w:p>
        </w:tc>
        <w:tc>
          <w:tcPr>
            <w:tcW w:w="1060" w:type="dxa"/>
            <w:tcBorders>
              <w:top w:val="nil"/>
              <w:left w:val="nil"/>
              <w:bottom w:val="single" w:sz="8" w:space="0" w:color="auto"/>
              <w:right w:val="nil"/>
            </w:tcBorders>
            <w:shd w:val="clear" w:color="auto" w:fill="auto"/>
            <w:noWrap/>
            <w:vAlign w:val="bottom"/>
            <w:hideMark/>
          </w:tcPr>
          <w:p w14:paraId="23CE9295" w14:textId="2BF7BA8E"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-22.42%</w:t>
            </w:r>
          </w:p>
        </w:tc>
        <w:tc>
          <w:tcPr>
            <w:tcW w:w="1060" w:type="dxa"/>
            <w:tcBorders>
              <w:top w:val="nil"/>
              <w:left w:val="nil"/>
              <w:bottom w:val="single" w:sz="8" w:space="0" w:color="auto"/>
              <w:right w:val="single" w:sz="4" w:space="0" w:color="auto"/>
            </w:tcBorders>
            <w:shd w:val="clear" w:color="auto" w:fill="auto"/>
            <w:noWrap/>
            <w:vAlign w:val="bottom"/>
            <w:hideMark/>
          </w:tcPr>
          <w:p w14:paraId="46DA2277" w14:textId="3276853C" w:rsidR="00637AB4" w:rsidRPr="00916160" w:rsidRDefault="00637AB4" w:rsidP="008530C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-23.05%</w:t>
            </w:r>
          </w:p>
        </w:tc>
      </w:tr>
    </w:tbl>
    <w:p w14:paraId="7D0CF092" w14:textId="77777777" w:rsidR="000127C9" w:rsidRPr="000127C9" w:rsidRDefault="000127C9" w:rsidP="00CC7F01">
      <w:pPr>
        <w:rPr>
          <w:szCs w:val="22"/>
          <w:lang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162C4A4" w:rsidR="00342FF4" w:rsidRPr="005B217D" w:rsidRDefault="00671D8F" w:rsidP="009234A5">
      <w:pPr>
        <w:rPr>
          <w:szCs w:val="22"/>
          <w:lang w:val="en-CA"/>
        </w:rPr>
      </w:pPr>
      <w:proofErr w:type="spellStart"/>
      <w:r w:rsidRPr="00CC7F01">
        <w:rPr>
          <w:b/>
          <w:szCs w:val="22"/>
          <w:lang w:val="en-CA" w:eastAsia="zh-CN"/>
        </w:rPr>
        <w:t>Hikvision</w:t>
      </w:r>
      <w:proofErr w:type="spellEnd"/>
      <w:r w:rsidR="009234A5" w:rsidRPr="00CC7F01">
        <w:rPr>
          <w:b/>
          <w:szCs w:val="22"/>
          <w:lang w:val="en-CA"/>
        </w:rPr>
        <w:t> </w:t>
      </w:r>
      <w:r w:rsidR="001F2594" w:rsidRPr="00CC7F0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0EDFC" w14:textId="77777777" w:rsidR="00B40C91" w:rsidRDefault="00B40C91">
      <w:r>
        <w:separator/>
      </w:r>
    </w:p>
  </w:endnote>
  <w:endnote w:type="continuationSeparator" w:id="0">
    <w:p w14:paraId="40C824EF" w14:textId="77777777" w:rsidR="00B40C91" w:rsidRDefault="00B4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Ericsson Capital TT"/>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51B208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4F0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7F01">
      <w:rPr>
        <w:rStyle w:val="a5"/>
        <w:noProof/>
      </w:rPr>
      <w:t>2018-04-03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EB76F" w14:textId="77777777" w:rsidR="00B40C91" w:rsidRDefault="00B40C91">
      <w:r>
        <w:separator/>
      </w:r>
    </w:p>
  </w:footnote>
  <w:footnote w:type="continuationSeparator" w:id="0">
    <w:p w14:paraId="2082A30E" w14:textId="77777777" w:rsidR="00B40C91" w:rsidRDefault="00B40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11F40E58"/>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7C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30B"/>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44F01"/>
    <w:rsid w:val="00550A66"/>
    <w:rsid w:val="00567EC7"/>
    <w:rsid w:val="00570013"/>
    <w:rsid w:val="005763C1"/>
    <w:rsid w:val="005801A2"/>
    <w:rsid w:val="005952A5"/>
    <w:rsid w:val="005A33A1"/>
    <w:rsid w:val="005B217D"/>
    <w:rsid w:val="005C385F"/>
    <w:rsid w:val="005E1AC6"/>
    <w:rsid w:val="005F6F1B"/>
    <w:rsid w:val="00615995"/>
    <w:rsid w:val="00616155"/>
    <w:rsid w:val="00624B33"/>
    <w:rsid w:val="0063041A"/>
    <w:rsid w:val="00630AA2"/>
    <w:rsid w:val="00637AB4"/>
    <w:rsid w:val="00643F90"/>
    <w:rsid w:val="00646707"/>
    <w:rsid w:val="00657F7E"/>
    <w:rsid w:val="00662E58"/>
    <w:rsid w:val="006637F2"/>
    <w:rsid w:val="006642A5"/>
    <w:rsid w:val="00664DCF"/>
    <w:rsid w:val="00671D8F"/>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D219A"/>
    <w:rsid w:val="008E480C"/>
    <w:rsid w:val="00907757"/>
    <w:rsid w:val="009212B0"/>
    <w:rsid w:val="00921FA1"/>
    <w:rsid w:val="009234A5"/>
    <w:rsid w:val="0092608A"/>
    <w:rsid w:val="00933453"/>
    <w:rsid w:val="009336F7"/>
    <w:rsid w:val="0093636C"/>
    <w:rsid w:val="009374A7"/>
    <w:rsid w:val="00955F6D"/>
    <w:rsid w:val="009708DD"/>
    <w:rsid w:val="00977C16"/>
    <w:rsid w:val="0098551D"/>
    <w:rsid w:val="0099518F"/>
    <w:rsid w:val="009A26D0"/>
    <w:rsid w:val="009A523D"/>
    <w:rsid w:val="009B02A1"/>
    <w:rsid w:val="009D721B"/>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18AB"/>
    <w:rsid w:val="00AD05A8"/>
    <w:rsid w:val="00AE341B"/>
    <w:rsid w:val="00B07CA7"/>
    <w:rsid w:val="00B1279A"/>
    <w:rsid w:val="00B40C91"/>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C7F01"/>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4AD6"/>
    <w:rsid w:val="00E86C4C"/>
    <w:rsid w:val="00E907A3"/>
    <w:rsid w:val="00EA5AE0"/>
    <w:rsid w:val="00EB56E1"/>
    <w:rsid w:val="00EB7AB1"/>
    <w:rsid w:val="00EE7CD8"/>
    <w:rsid w:val="00EF48CC"/>
    <w:rsid w:val="00F00801"/>
    <w:rsid w:val="00F21180"/>
    <w:rsid w:val="00F2488D"/>
    <w:rsid w:val="00F2779B"/>
    <w:rsid w:val="00F601A0"/>
    <w:rsid w:val="00F712E9"/>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val="en-US"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basedOn w:val="a"/>
    <w:next w:val="a"/>
    <w:unhideWhenUsed/>
    <w:qFormat/>
    <w:rsid w:val="00637AB4"/>
    <w:rPr>
      <w:rFonts w:asciiTheme="majorHAnsi" w:eastAsia="黑体" w:hAnsiTheme="majorHAnsi" w:cstheme="majorBid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val="en-US"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basedOn w:val="a"/>
    <w:next w:val="a"/>
    <w:unhideWhenUsed/>
    <w:qFormat/>
    <w:rsid w:val="00637AB4"/>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CN=左旭光/O=HIKVISION</cp:lastModifiedBy>
  <cp:revision>10</cp:revision>
  <cp:lastPrinted>1900-12-31T16:00:00Z</cp:lastPrinted>
  <dcterms:created xsi:type="dcterms:W3CDTF">2018-04-02T14:03:00Z</dcterms:created>
  <dcterms:modified xsi:type="dcterms:W3CDTF">2018-04-02T16:07:00Z</dcterms:modified>
</cp:coreProperties>
</file>