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340E50" w:rsidRPr="005B217D" w14:paraId="5D73B37E" w14:textId="77777777" w:rsidTr="00382E38">
        <w:tc>
          <w:tcPr>
            <w:tcW w:w="6408" w:type="dxa"/>
          </w:tcPr>
          <w:p w14:paraId="36DC6D7A" w14:textId="654DAD77" w:rsidR="00340E50" w:rsidRPr="005B217D" w:rsidRDefault="00340E50" w:rsidP="00382E3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03F39426" wp14:editId="6770969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13970" t="8890" r="13970" b="12065"/>
                      <wp:wrapNone/>
                      <wp:docPr id="31" name="Group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1894E4" id="Group 31" o:spid="_x0000_s1026" style="position:absolute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g+3KKEAALqsBAAOAAAAZHJzL2Uyb0RvYy54bWzsfVuTJseN3bsj/B865tER1HRVfX1jiNrY&#10;5UXeCNlWxLb93pzpuYRnusfdQ5Gyw//dB5kAKrM7gZMUuVqt9elBRfI7jcpEIpEAEkD99h9++vjh&#10;5E+3D4/v7+++erH85vTFye3dq/vX7+/efvXiv19/98Xli5PHzzd3r28+3N/dfvXiz7ePL/7hd//x&#10;P/z2x09f3q737+4/vL59OAGRu8cvf/z01Yt3nz9/+vLly8dX724/3jz+5v7T7R1+fHP/8PHmM/71&#10;4e3L1w83P4L6xw8v19PT85c/3j+8/vRw/+r28RH/9Zv644vfFfpv3ty++vzf3rx5vP188uGrFxjb&#10;5/L/D+X/v5f/f/m73958+fbh5tO79690GDd/wSg+3ry/w0ud1Dc3n29Ofnh4/4zUx/evHu4f7998&#10;/s2r+48v79+8ef/qtswBs1lOn8zm9w/3P3wqc3n75Y9vPzmbwNonfPqLyb76r3/648PJ+9dfvdiW&#10;Fyd3Nx+xRuW1J/h3MOfHT2+/BOb3D5/+5dMfH+oM8Y9/uH/1Px/x88unv8u/v63gk+9//C/3r0Hv&#10;5ofP94U5P715+CgkMO2Tn8oa/NnX4Panzyev8B/Xq7OrBSv1Cj9ty3pYdY1evcNCyl9dvTjBT2td&#10;uVfvvtW/O5yf1z86XJXfXt58WV9XhqhDkvlAzh53Vj7+Mlb+y7ubT7dlhR6FTcbK1Vj5h/d3tydb&#10;ZWRBfH1Xufjqpzvl4snd/dfvbu7e3hZa13/+BI4V1mPgzZ/IvzxiCShXK3+uKn+Mq1hbYejhsnDT&#10;eXPz5aeHx8+/v73/eCL/8NWLDxhvWaqbP/3h8bMs8A6Rlbu7/+79hw9l03y4O/kRI90K/PH+w/vX&#10;8pOAHh/efv/1h4eTP91g031X/iejAakOBuG+e11Ivbu9ef2t/vPnm/cf6j8D/+FO6GESGIz+U91V&#10;/+fq9Orby28vD18c1vNvvzicfvPNF//43deHL86/Wy7Ovtm++frrb5b/K0NbDl++e//69e2djM52&#10;+HKYW3bVNXVv+h53JrzsqZcpYrD2LIMuqygLV2Xv+/vXf/7jg3BDJfGvJZJbJ5KHfwORPFyVjVDW&#10;s2z1w/lZFcsq7rZhd4k7CuXotPj/SCgPnVCe/esL5cmbD+8//Q9RsKJO9Bw6XGAc0I6Rziyb5agz&#10;//50JtRTtYjKMX7+VxLP//xEPIcH+uEcNoYc6UfdCc8B5/Df3YEOc7cRzot/feFsNOZQJNXGPArk&#10;36lAXphAfvdweyse+8llI5TmPj62vmPxb+ov0/6NHtbLaTmWd2tyO4VUikZcr8pmaA7sVz9UJ0ck&#10;2BwbuOqv1at4+1p30jX8zjcfPyAA8J9enhxOfjwRmsVD2SGQcoesZ4eTdyf6PiFodKCbHRTQgT3u&#10;kHW7HNOBXeKgi/F4cEY5ZF3XMR3oCgctp2NCWD7HrAANJ4ZojoOWdUwIy7BjrgIOiYvfoMaUlpbZ&#10;y2UwuaXlNjgwXraW38v51Xh6S8vw9Sog1bJ8ObsISLU83wIhWFqmL4ezgFTL9cMSjKpj+7aNSSGa&#10;srP9LJCEtWP7GojC2rL9LODV2rH9NBDztWU71ma4gmvL9quIUsv1q4BVa8v1i0BA15bpUDbBoFqu&#10;nwektpbpy7KNSUn8zXfEWSAKW8v0ZT0LSLVcPwSyvrVMX7ZAvWwt1w+BVG0t15dIrLaW7dgRQwWz&#10;dWw/D3bz1rId+3RI6tCx/SKY4KFlOxg6JtWx/SrYN4eW7Us0qpbt6+n5eAUPLduX82BULdtXvHC4&#10;bw4t26GzxxNs2b5G6urQsj3Qe2ct11cI33BQZy3XI0ot09fzy4BSy/RAqM5anuNMDyi1PI8odSy/&#10;iii1LA/U51nH8UjQz1qOB5TOpzh+3nI8mJ34lK6CQik4n+D4ecvxUDQl/ufvC6RAwvqOCffLecvx&#10;SMjPW5Yv0S4+b1kebb2LlucLzpChlF+0PI9ss4uW6UskCBct0yM1Jaax8yrUwxct17dlrBAuWrYv&#10;MCfGE2zZHhmxFx3bozPromV7ZAnh+qKZYHSSXrZsj07Sy47tp4GpcNmyHWszVJ6XLdsjo+Oy5fpF&#10;sJUvW65fBNrlsmX6ZUSpZXokVJctzyOT6qrlORyeoSBctSxflkCocDO3L98hOJBxS7CDlsj6vGp5&#10;HhkvVy3PRYiHy3fVMn0LLA74lM2oIvm8arkeSfpVy/XYfzht+R4d7stpx/iLYIrLacv5yHFbTjvW&#10;XwZmh3jeDS8CY2g57ZgfSddy2nI/EInltOX+in0/XMjltGV/IKmLhAlcSa6RKl06BzWaY+egrnDN&#10;xuPqPNSQVsv89SxifueihrRa3q846XxciIp43OPmXb3jvfkSt9EaC8E/neAyWq7lJVry6f5R7twl&#10;MILIyrXF9oCSXwMwZE3A5bYP78vBkCUBl7sfCoasCNjiOzllCIOASwSHUpblFjRWtF5V57RlRQt8&#10;bpKyaAU+N81F54nwwNRgdKbL3FQlBiCDgZs/Q138/AKfm6r48gU+N9VVpwqffGowOtV1bqriectg&#10;ai4LFQLxrgt8bqriQRf43FTFSy7wuamKJ1zgc1MVb1fg8GdnGHnQqcJnnYLrVOGXTsF1qvA9p+A6&#10;VfiXM3BxMWWqcCKn4DrVs7mpirNYqM9N9UynejY3VXH7CvW5qYpvJ3B4bzNTFQeuwOemKl5agc9N&#10;VVyxAp+bqrhbBT43VXGpBA6naWaq4jYV+NxU9dbgGs7PFHWd6sXcVMXFKYOZm6q4MQKHozIzGHFV&#10;CnxuquKOFPjcVMXnKPC5qV7qVOE7zIxdvAehDgdhCq5TralCVGGLF1Coz01VLP0Cn5uqWPMFPjfV&#10;RSx2wYtRPjPZYpXXP5hb2WJ51z+Ym3CxrusfzE25mND1DyYnvRtOk5N20wmpg1NccuNp6SZdhUPN&#10;1gck+j5N8X14cYIU3+/lJTBkbz6LtWv/KKmL5cLwXb0vlP/+8f5Pt9f3BfFZjN4qW/tt4v77h7sB&#10;DgdBnY79as9PLTWcLhMoPzeNhj07Wn7U26/27FCwIybeCNMnQ8H/glSsuBSZQc3RslRUG7U96+hV&#10;ruDspa902Bw1eLjZBFQ2kYo9A1ugflJqVd0srvtshvbUmSoMijilBr8Va4Br0CkYAngZNbXqF8QV&#10;Z2AIiqYw+JsyNhgUU7B8sWDcF2puUhm/7Fn5ptb64mag/WzPHnbIZVeNeVzCplOQSyyZKW6gspnK&#10;rVKB5dQclq/CoaqiBc5S+lIdGy5dM5iazwit5TB9qTuhxlZ7VvZikcpM3XG2n+2pMF1ThGiysakB&#10;q8kdUPFGxZ6Vmlqi+0FrP9tTYfWlOMfTdyoqZ67aPW4Q2pvsWd8ocVCsO6zN7I1qtsDiTVGVs7ja&#10;yFBmE5CtZ5YAGJxTq8yAm5LCoJVlnme5eC8ayGAwSTgQamRskgEAmHuJxnp71iVY5HpfYGRsW52C&#10;O8BGxZ5KTTc8g6n7jUfKN7mMxdjImYyrmwrLxWgBwwo1Bqtr6kEQm6E9daa69zy0Yj/b02DVKmYw&#10;9c+wZilDsJ9kCgymHhNOrZSauj4Mpk6Jx8tshvbUmUrMH2ODEKcvlXg+h+Hqcg6m1PKZrrCFy0sZ&#10;bI6aBu1gTGUzXXVnMZgepbneWnXHMFQ9hRiqTpOgdLswVKWV7ymkIxT+E5RGHXLUppLBUDPjKj4N&#10;hDFfSHtjjlpVsAlKblvpG1flBKGlKoigJCkCb8z5tepqE5SktHBaaoAxWlVrE5TuDoLSrUZkVfct&#10;QUHPyRwZqh4mbHPL9RmIUZhqu1w/LaY7GcwM4FQ/IaWjjo0obD0lmF7XM4edEirZ7Myx85DMVFJi&#10;wF52HtpZTU5XGF6FWu6suB1BvF6zSggMppK8FHKeHSaL6n9mCqmZRmG693LV4bZh7iEhsbJMgZmQ&#10;ix4ChL1mBZOln7Sp9bRgNrVc0mMVmCEv+QOAEbdALSHiY6hbQxwWc5HyldI9ShwpPXuIUyapRZgj&#10;9nMmkJLxJKhceajniUhyRku3J3E89RxjXqx52LXgIfSJ9d4KyTfp0Mz7R1Q1m4E6Kgvx/g1GYgkW&#10;52ABjCqMC65ts7F5DCbfxRbRQQpzSk3PPdyITsFyah67yldBFcxCwsEOI2e3ToHsT7UDFrJBDUZC&#10;g6rVFhJoNBgLW+oUyPbTAO2CaEy2WLBOZC/TAK3BpqitJHisniyxjAyVy25V3ivbVmWWqPpJmWG0&#10;csFVFLkHqAxbyZZSFLmfMFQu24qC2soW3FC5WlYUEpgnaMGYzFDKL681s9jBqw/3j7f1D+XOqfSC&#10;8MsnubNqatG6dhhd14zT8j8dQAerLTGaFhRZkwz0Tzn9p/Xqi+/OLy++OHx3OPvi6uL08ovT5eqf&#10;rs5PD1eHb77rm2SUQufajecX1NTK7drVGZSXXKZ1o5+cJG8N4m09ZMTWcMOe5aJv2Hjj5OH+s3jH&#10;0rII//Du/uF/vzj5Ee1/vnrx+L9+uHm4fXHy4Z/v0BTmajmIgfq5/Mvh7AI78eSh/eX79pebu1cg&#10;9dWLzy+QPCf/+PXn2mPoh08P79++w5tqw4G7+39EL5w370tnFal4rO1A/vrdQGC41uJhr9UsNqwM&#10;CW1sfrVazUUy4KGI693LXqtZ/ntpSOPWivUGavfHdK2m5I0KTey7tgwTL/dMz8OpFBgc6vtaEA4e&#10;B5U02wGhNjXzgFzxISFoBCe0SWbmgBD8ih1zJdVGgxHBEHUQSq6GhHCMOGa7DAhhlR2EPPghIdjG&#10;jtkug6nJeeqoUokzmBtYu4O2i4hUy29krw8HJa6Qv29DceGQT10q7FXAKAmU7qRKMdyA5WKlOAqp&#10;y8GwOq6XErYRrZbtyxLR6hhf0pAHtETt7OMqxa0DzncFm2iaNWYXzISGViShXcXmdiqpw6NxtcJe&#10;iwdH42p5v15KzeaIVsf7SOAlIOacWC8kPXpEq+N9qT4bjavl/Xou6eQDWn3Z5pkUBgxodWWbK2of&#10;x7Q63pdq2RGtVuxrUfhoXB3vS23HiFbH+zWaY8f780BWu8rNWhs+GlfH+5BWy/slUoFy9vpqS7n2&#10;kPfiVu6oUlQzGJekuu6okFbL+1qKPaLV8z4aV8t73NqPZeIwxXvxsPfRl8qa0bh63geyKsFup3UV&#10;DEsCBA5aIlHtCjij80dC8A2pQLqQl7ujcLgMN5BEN3ZS0caWeKejzgKZl4xdBy2lDGmwfyTq4qhS&#10;2TFge1fEGarBrogzkoauihMRkLHEd1WcpUnDYFQSffKhx6RatktB6IhSx/VSZjVgVVfGWYpzRqR6&#10;rgendVfHWQq7R6Q6YY9koavjPAQT7Os4Ixupq+MslTmDUfV1nNG+6eo4L4KTWq4U9gWMNHxXx3kZ&#10;WLd9HWeklOUWfn9hZOD2hZyRIu0KOZclYLxcruxvhLE4VPBdJeeyBRqrL+UMabXyjsDbWOIl7jwx&#10;rlbPLCjUHO4eyayeoNXxPjoQJf1opxXxvivoDA9quSZraAVqWeL0jlojA6Ir6azVywMN0dV0hoaN&#10;3B/4G8OTpyvqDA2urqgTF1xj+eqqOkNDsKvqDA+MrqxzvQjOsZIkvk/yEOj5vq5zRVHxUMKe1HWW&#10;vg0D9veFndtpcDA+KexcpYJySK2V/g0OTjC2TvxDP6ir7dwiR6iv7UQRZzS21sTZcGKNx9Y5tFiT&#10;gFrv0h4C/bNIVNrX9CLYT2j80qBi/7jzaiPdD7eyIxZJW+fXlsYsowXt2hCF0YRFrjt9mlDGY+mQ&#10;64MdFekzyT7dYaGodZ5tGHlZetc22OxL59qG8SDETJuRRZIhNzM+y44WYrzHCttBCbHeyVx7xO9Y&#10;YavF1SK9CJJee952zhlN+rmGCNZ7BgKHGi7U7Z6FwLHJC9ySGnL4scI2qoI/VthGnNFMhWtPYclF&#10;7FhhGzHyWGEbcUZz944Vts86eYjDJvr9WGE76nNi1TSo4Z07Xa2uBn8wd77+O6qwDRu8WF0PbLnJ&#10;SWumJP5gzqwo7oGI6QIPYMbKKS5A/QPL7shPlWLm1z/oVlpSNLwbzl9SViwO1gnKiiVEOCorht+D&#10;18Jl0HlFZcVPcZZgYs9apILgUUfNfrVnRcElK6g8509TteBm6dCMiD0rMc0PYzA1UzeSBCl9VjG2&#10;DWGdus72MnvWl6qdSWHV2N38G0BGxZ6VmucemzTaz/ZUGDx2GRt6t2Vjs7xoNItLYUaNwOBZlpfm&#10;q6CNRDYEZbOXaj75RhJp1ZJAVCKlJqItYwM8e6lEpgss55se0rjfT6lJvzuhRgrsNfl/8zYvtpb2&#10;rGsqoUihxqoItZnDhtKPbKrWwwGhJoJTnrC0eK2v2Fi1nmZCbqQkvwSKZL7uLRo77FnZsuPyZELT&#10;swj75fNVpxbZCASHaIuMj6RNWua+lC6l62GKAuuX4+p79/YOxg97Kl80i3hltf6alIwsh/y9qnpW&#10;XDSk49MqitV7xNi47KnjMxxLw9VM7RXXVPl7625bScX/ooVTCJrn9LQMayWb3GpQ0FJ/kh5ZXyt9&#10;YftXk/DxoTny3nqG4vJiEkfoWQUPq6N1HOGz4XCIp+trBUaIRs/hCJ+NHqlOWBS3EHNgxxH9Ite7&#10;0BuL9yGyfWFP3R+OY3xReqQoH7ko9b0sid5wkP+cz0qP1RoZPXSRm6IHPTiFIyUZvh6I1+f06vkm&#10;lwRzuNzS8PeShhG4cqzrwYxWxZHCHSPHtL1qDZgm6WQNRmRZYcSUW1SlMQ2uMGKjmcKd1N9IT0ln&#10;qscBMb7s1CAtW3DHWhaV6W6DEVH6mQWJZMPaQU/2ocLc3zW1ZM/evGBaW62aSSOJSKXWFpMV1VeS&#10;41hR5I1WisVeWZedHU1qQjHWmqVFFsoMqNwJMZEk9TEOI1pQtwsTcKthJ+xVGNt8qhiIH2VqhiqG&#10;enChIDJVDKbbyK5S9cxUoMKYUWwwwje1SUiljx1F9OjQE5CeRHrie4TRVII9n1gufmFqv9vzKY5s&#10;VXXeWd+nEr8Sy4pZBkaPWSSOIzvMcMxictzkfJmlZvSY5ee4yXmwUkajxyxYw5EImVum1MKu8rdS&#10;i11x7NAxD4CpbcNNWpJIOcs1i9Mj66HKYGWq23FEd6tGm/YYYaXMaEikshFc1S8raYtnht20x80U&#10;vXv6hM+GY/apRyIInw3HlL0d4DSiUiPqSKbL+WwGHvMBHEfWV40fpN2R99bx0QiXmm88YmaRNeJ9&#10;eKSOrK/h8EzlWVtTTUccZyOd05FTsh7yYQqJOMI+TOch38woOHLOeKQ4t4TkUzJCDmome60FxaHd&#10;MpiF2HE4pDAN2LPwv7KEmF+qIdmdg11NkI2r5ujGrk10W5BLGKmmEfaS09R8QXJBpL366XWTrik5&#10;mv2OK9d4emNGL9bqmh7Y+V2PbwqrUr7fR5p1ac9qZRqxfG+p204s1uhm81g6f/fiWDr/t146j53w&#10;pHS+Gsi/du283ISIRqvuS1M7D7+sfvndHc1fVjtfUumrs9fWxUPLeIJzKerSPkUtBrrDMbUm5Tkd&#10;qEjHlIq1AR3M1DHnJeX6OR0cUY6RtP4BGTDGIbWu7zkZqCjHSB3EgEyb5o5yPaS5PycDKWBkIBY7&#10;ZiktCp7TgarcQcG0+vKC8Xi64oJoubrSglLdMRhQy+fyEdMBh7qygohQy+lSQDki1PI6YlHL61LA&#10;PyDUlROUT1wPFq2rJijloSNKrVCjfG24/F0pQelPMKLUinVtLfGc310hQal+HVFqJbt8l3o0u5bh&#10;+NztULbFFNkFN9j60sTKQeWz24MxSeTXQaivHPKpq44vH5QbUWo5flZKAZ/zSfoA+uuupHByRKnl&#10;eKRIuk8al/qUEaWW46FqazmOj8GOx9RyHCwY86nlOIYzJiURbecBUhXHtLqq+GhUfVE8ysqHwxJr&#10;2V8YkmqZjtTAgFSrV6L160vioy0jgQEf1WXAdrSc2UHYLcGoWr6Xb2kOZKGviEcl5JBXXUU86raG&#10;wiCReh86kiEDUi3bS73xaFRTbBcny18YKc++Ij4ShucV8aNRtWzHRx/HrGq5vkrt2oBSVxAf7Zu+&#10;Hj4QBXFbnQflq6oD7Yko2A6Kzj002NtBkVaQuKS/LjqKpY+kg/Dh+CGfumr4yHaS1D2nVL7POppd&#10;y/HgaOhq4ct3UAeEJBjtbwvsp74SPpDxrhA+mltfCB/YB10dfEip5XdkH/Rl8FLXOpBLxEh2DkRD&#10;atldPvw8INSVwAeEEELZX1aaGIwItfIdza37knFk+zypfh9LZfcl48j26Wrfa9+i52d69yXjc6mu&#10;Hc2u5Xdk+3SF76jAHVLq6t63QC67svfoROiq3iNPoyt6j2yfruY92r1dyXt04HUV75FG6Qreo1O4&#10;q3ePtFxX7h5ZUX21OxpADdWcLPou5ZGZ8aTWHe3cAmKtIo8H1mpy+WB1QKzV5RG/+m8YhxZQ/xXj&#10;SCCeFLpH1kb/GeNI4vuvGIf2hvQM3hcgsl36Mvd4mp0rGlkvaAzSvBK18cECdHXukf1S6lH8VAKf&#10;I2Kt4Ri6pF2Ze2hlSyXLzrPSaGCgvPoy96vgnJcil51WZBD1Ve6RRdRXubdnz7Ewffxta4nTIM52&#10;LEx/ViuoN37HwvRnnNE73WtvhJwXmx0//RwV6oqbLpsPyQP1HjNnpJZaHT/9/Ewi9W722rM5ckaK&#10;Jyt892tmAof7VOB2/0fguqpIWp9ZVfE8hbpfZufUxb8scEuoIHCdKvzEqcHoVP2jEoS6ThVtz2ao&#10;HwvTI01wLEy/k3JhSNuxMF0b4xQnQXa6VCfO7K7iCNQ/mFNUpadV/YO5/furFab/8jpzxFOkzly8&#10;jlGduURgMDPPko/qzPXr8s5hy/uwZ83/0G/oTKJMMRsNeyotHRlBVS1Pskr1LCA5qlY8lWd8+Vdl&#10;VdZs1Paso1eUyZf9aE8F1TOHgOqxNwXKeaWfCCKgOiYCgicKqclBmplJQFOUKihfF/3Q8xQoH5Ns&#10;GTo7y3NMpUC8f0pJQfkCS/M9UCKgGXlSR5bsBUPlnKqDIpuvDoroBAWZerV9Ys+6XyqIZJYqyI4C&#10;o2DPSqnuKVLtXkFI4K2HilGwZzumKRD50k0dOCn2UVA+pros7izZgO1ZB15BrBqo8mASlae2qkgh&#10;MT7jp0T8IOhzKJIlq5uGFR/VTUoqIXW/u/NhzLRnZaqqjklULqNGK19r/ZSY+yE2HnvWcalyhF+R&#10;8V5yHsD7SVSeobxVrpIPekkWgrwxlxzsiZ+ByuVLTyWSACzX9BgXyf/V3DuGqjttEpXLhFx3y7gI&#10;qvJrEpXzSw0ZXORkkqOmE0HpxxPnUBonhwVsomxP1V9VwBjMDFxPgzQq9qzU5IYNjGXU5Pc53Cw9&#10;XaqcveVSSNadwOSGZgaGyy8uReYmETFyWK4Pyk0IXko2XrmYEFiuERxGXqo6lGg0yWAQhhAlajBy&#10;UjhsbgrsdJIkQoyNHXUKY+emGpuzMDIFo5Zbibb0xCAxQZqF5ediaaQNvhF7ymF5hUy5+xRqBCZt&#10;ygGjRUh117NaQ1U2BCYX8XgnafFkqPzkUDVITGz9OC9ByccIMC7ISHZymH4mKHXzc5SFHwhKAws5&#10;JyxkMIfKN4AFFghqKuChIXnivqmdQFAaEGCoKqz5dlOzioDq8ZSD1HDMeaX27BQof53Zz6mQ2vmQ&#10;g6qM5q9TjUlYro4LQ6mNkXMBRMo2JII8s1erciPbvg6KuNaq/3JeqS6dARG9XCmxo6AyCpKc6Stl&#10;Jzuk5vzmygbmXSuKnMV1juxgryhmTKhHnBtX6hET+8VQpKix6j5iWdk2zA9h29FzqHxbqJ4hhqH6&#10;zQylHnHug5tHnPPePGKCqqtNbGn1dSdR+dmqHjEx8vXcmUMRv9k84pwTemoyWlUKJ1G55JhHnKPU&#10;yiAulvnNhJaOPl8htZGIJ6lWGUNVC4+g1KZkqCla5n8TYtagm/DV3eqcsWb8E7kwV4LC6joR6Tdv&#10;iGxL861InM1hufIxGNFk5n17roTFUuxZYyoOyzWxv3QORs4Io0aOJYflesNg7FjVptizMHKUGzVi&#10;2EkKLRwsZj4ojFksBiPmj4aYqC01aXIpjCw9mhjITImVZ7ueXMaYDiFOujrMzPmuI2POd3V8JlG5&#10;NlK3mljhqsAZqrosc6i/0JE/9ms49mu4f/gb79cgNbNP+zUUnfRr92tYtAMNHvAy934Nq9QBvZIw&#10;nqulX9SvYb2SBglCtbzm7Wud3jU00V4DUT4tq2+MOjbIF9mHlDDgndKlFCMPKEE9OghdyseU2vKZ&#10;5UrqBQeUYDXtlMrnWwezw3Gyg06lVmxACZbmDiqf4B1QgrO2g8rXKweUJBiwo8o3hgekurqZtRRb&#10;jGhBF++0yleUR7Rarq/lO5gjWh3bVykoGdFq+b6uUvA5otUyfrmMaHWc3wJp6ItmyneGR+PqeB+N&#10;q+/lEPG+r5mJeC9BCuf9Uj6QOhhX185hXaQiecCv7sOQyBwc875r6LDiQ6VjWh3vT+WTlaNxdbwv&#10;320djasVe3wIekyqZX24FbumDuVLpoNRdU0dlkg/SIDFOY+C0+Gouq4OSykBHUxQqi2cVLSGXVuH&#10;pVR3jUi1fMcmG4+qZftS6rFGpFq2l1L+Ea86tqM5wlAa+sYOgTBI/Mi5AFM3INWyPZCFrq1DqScd&#10;TE8CUf66QDegaf2OuTgNRtSyPBpRy/FDcE50LR2kfHfAb/hC+4ggKkN29w0dpDXEgFLXz2ENuN31&#10;cyjFySNKrWYP9IGE13ZuR6dpy+6A210vh0jAu1YO0Yg68Q5kEm7xPmycRkN2d50cAgHoGjlE6yY1&#10;LjuTxsvW9XEoX2weyHbXxyEwp7o2DqUQfESole1gk3RdHEoN8YhQy+1AtiXw6NPHN73H3O7aOJRu&#10;LAOR7No4IKc9INXyuxTxj0i10r2gb8RQBrpODpEJ1HdyQDX8mFTL87NAhSPO1fAqsob7Xg4RqY7t&#10;sJmHo5LCHl+cyETv2jms+Oz4mFTLdnyIcCzoXUOH0M7oOzpEa9i1dFgjm1giDz7FJVrErqlDaBNL&#10;rGOndRaoF0RSd1Rox3Z9HRas9VCfd40d1siORYi3eeMS0WplHrt5vI5dbwd543hcrVKPx9XyfsUJ&#10;OabVSn3Mr5b3Kyr0x7R63gf7uu/wsKKB2ZBYicz5eocS1vd4WC9Cah3/I01Yoob7S0MHRxoCOyw0&#10;jfsuD7EXLolCO7XIOu7bPECtRnxrV0Fk2zXGsZw/qpQrEeVjOf+zEmHxhRGHOpbzP+OMOJjCmWM5&#10;/1cvTks14SctwdSg5rXnzuTV0Mdy/qiAV7MZruHo1CSknJHi6ohEHsv5n0qkeBLCGb+izhmpGRbX&#10;fvFN4LCNCnXLtcjhYvUL3FvdE7iuqre8J3Cdqre+J3DYiGUwdtFL4DpVT1fI4fp93Wv/fAaB61Tr&#10;PUWtdk7q2zWV5NrzOgh1nSr6mc3sJr3xvfbkkpx6MWqFk2K2ztC3rwDjD+xmn71Bl/av/p35X1x3&#10;LiEAqTuXIMao7rz8DuYhmqu8iyrPHUmSKxxHkhthk5cNIB9xrKtmWSv2rNkrO85GaL/b8ynOlIH9&#10;bs8nOOR8Tb3XVZfRsafSs/x68jkO+dawbHiE4PP3Oi7/kol8k7jSIymdhnNVYOO3p82jJkcs0zjb&#10;PEbHnkpPwjUyX9/19rs9exwCLDlf9ChZfdMaHXsaPU3yIN+ehvdbxodgTP5e7AyZxzSOfEN7VWNh&#10;ZTiJ1sp7ScU2QgKKI3KA/KRKj+AkKC/vJdkoqxqbHKfvpfR03UjK+mpfcqK4uj8QWMnXVy7IynwJ&#10;Tr/kROnph2E4bvK9WqqAYFM+D8hJmQfF1bOe0VskNCh8IfRwFT2Jq/qe8WWxfU7WDeGVqXVbbJ8z&#10;enKFMCEH9tFhXPqn67HY/qU4ey+jZ/MluMn9ax8/Zft3sS+2kf27yLXohN5wHPv2tO1zilP5ozgd&#10;H9Gni+1zitN1I3q8NAIVvjCcJGX8HBw5t6QLU6FHcSpX07jcDiuxUpkHOX/Flq7jy+0Is9bZuW9u&#10;ALMjpPNyGV5ubiiMWS9iXoMahamt6/6V2Sz2rLaLqlxEtVPVIpdJ5aX5iaDu7gKDMjN0zU6bheVm&#10;qdwKythwKqQvNVg+Bbn5LNRymKr4hZjgquEXYtHL7ba8dBaW+xFqdu0Oli25PevSOyynpspdDpeM&#10;vWqbTcPyLa2aWE6M7KUOy5dew7dI+smpVbU0C9tyIdditMVjxsZ9e6rzUG1fXIynY8ORXiSEJJJr&#10;CH8hFoDD8pdaySr7Iq9OgX2kvqpBKZbJ1lRLIKQ1eQrTxcJ12hSMvNSo5RKiE/Wojy2lPeuSVhRi&#10;StnAFJRvAwXlq1SNZlJ7VEEeyrMB27MOXEE5RxWU81NB+RJWK8oDrzYWe9YxKSjf4AqaeR0+eJMt&#10;S6VECmvq7KAYM0oKyhdYQTPMhLGbva6KyhSIfJC9UoLOzF4H01L0EfPUKoooLd3x8GLTN1rQIUfV&#10;0SP5N6VVUcR+Ny2ZS4xr5vSNehrkIqPnVC4yCsp1gnky6ZgkYRRrmMuV1kHnr9PZTYHy2Sk3p0A5&#10;M+3wylfPTptcWau0M6lSac/lWAU0f6HuwVyKq/IgW1BB+ZgUlHO9qkaiPCqIqCEF5VpPQTNjIpq4&#10;ekJTIKL4KyVyhFQQYkqZBlJQftRWEGlhVfk0B5rhODzCbOD6unzvVRAxSRSUL3CVTLjG2ZgUlG+p&#10;Ctpv7MzMsGdru+3XdParPXtUzio9ZCYN2VlYvoaqqaSGPOOYqb1J2KQDwOJ1ypBZ5yRfTzudJx2n&#10;WTeMvFSnwDzJKtsLqZV2vzSXI/NyUQOQrake5wtuZ1KYjo358zpTv6W1HWDPuhM8iJArBPnMZAlw&#10;5CbCmV7gzcZB8sWyGA25/vSIT85eh+Uv9WgUgdlVZX7EW0BtNjyXKwcP9uXyptfkNKypt2zkFvXn&#10;RT/nY675VPcYbr4b9phwLsB7jJngzFScjW0Dn+1Wj6lT3M+M5dO7BjVmKa7ubBRF5vPwOw6CkwpD&#10;aApKz9wgduaYJ8Rw03dJdrdM/Apti0fv7DS8SnFSSSZ8YXeKqmk5rup3irPcAfZewxF3ZLE7T4pT&#10;eWY4u5OluHrs0btlKQwSPjN6qpm1VCvsVbzfaeeny2JKF3Kd6QO506vjYzjdl5SeygHDSTn1BF9W&#10;y0Ug/BP+TtGzfU7pza3bnsuRn4GrWlNsf6DUps6D7I89dyXXG+ukPljV8GJ36Z6rQ/Tf6rkD+Xnk&#10;OKLv95yjXN/vOMIXy4ki55HnWE3jyHzV7GN36avhyLm/Wq4Jxan+I3faqIGq8sdy1KS0UPYvsdY8&#10;x4/l0HmOX26HeQ4izfGr82BXx56bSW57d1xuYHvuKLnI3XFETu16nuZ66o06inZTfW/0nvlhx+5K&#10;x+5Kf/vdlaB1nnZXKgr31+6upOYTaumxm/bmSpscp6W5kodiflFzJam8F5rlJePWSrUdSH1d1Fmp&#10;9IYZ0IFO2EtDS9+F53Rgxzqm1AwP6MD2c0yt1n5OB9dpjkEfhOG8YFM5ZinV6M/pQG875lx6JQzG&#10;g0VwTGk29JxM11CpdJYZ0On6KZX+BgNCMJD9ZfhC4HhE0vPQURGlltW1N9BoTC2zI0ots5fSsWhE&#10;qWV3xKaW3ct5NLuW4dHCIai7s0Da9AyXrmujFMmSxGKdm8tVIE19F6VSqvx8+bomSusSjaplerjj&#10;Wq7DMQkm2HK9fKd9HYyqZft6CMRcrkGdDYdgBbsWSmvpbDCQBXGPnBRK8FHW/XxUXQultTTVGpFq&#10;Rb22UBqQamV9vZRy8xGplu2XwQrKx6x96LCbAlIt26/Oggm2bN9Kp4vRqFq2o7PvmJYEeHxYW+nc&#10;MKAlbp+jtPHJc24dWnnfSteMEa2W8csW6AZQ39+4rdL/ZkSr5fxyCPglSXg++q10whrRalm/QGcP&#10;havrprSVbh4jWh3va/+B5/zqGipt0fbpOirBERiPq2uptB2CXS3usXNirc2wBuPqeB+dghJS22mh&#10;k9eQX11jpXhcLe9FkYxpdXIfjqvl/boF/Oq6K20Rra6/0npaOpY855cE+ZwTMa2W9+E6dj2WQpno&#10;uiwtF4EilODAPq5IVrtGS6Hcy61RQytQ9X2vpUPA+67X0hadQBI68DeGekICnY7aIgvyouN9bdz0&#10;fB0lCLHTQg/Coc6RqyxHhXpVCqgdtV5FtFq5j9S9xDIaUgHrpY+9o6JDSMKzDqptZwbaS4IijoqO&#10;RvkAsoPW0lBqRKplPNoZDve1BE12UpEe7LotQcGNSXVshwk0XEK58fMX1j5Ez6VByj8dFJpcfa+l&#10;4AASN8xJhYYgYkEtajzBrtNSaJ5KeGR/YcD2rtESqrPGvEJpeUMq0Mxym7m/L7LeEDzbUYE9IjXn&#10;O6UtsJlRkb6jgjH1PZaWJTAh+h5LIa1W2iOnQPJjJobVSntknZYLWOdDsIB9b6XSLHSwBctHHZxU&#10;wPa+sRIOzeG+WRCe3ScYeVCSo76jSjPF0bA6rzVyoRa52PHBL4HVXL40saMCUwReb0MrJNXKe+0n&#10;XHXDsXPUsXMUBBu3Bdee8Zq3qxD/v8DtMoDAIZ4FbrF0AofOLXC7siNwKNYCt8h6DteEg2u/YCRw&#10;nSo6E9e4PYHrVD39jMB1qshamKKuU8WX82bgmuNw7dlr+WDEyxVG4opzirpOFU1/p+A6VS/xIoPR&#10;qdbgK+0XIx6njB0+5cxgNLvi2vN/88Hox66uPROYwHWqaKs7NRidqmfo5dSPnaOinlqaG3INp2iG&#10;73o1e+wc9az/nX5T5tpzw3OJ1H4y115ulsP17ubYOerm7hnnLY/x30HnqJtoGxYzWZSxfE5tZiMW&#10;W7j+wdzOLQZv/YPu8PnFzazEnC/NrGAZj5pZwQ3Caz2hPepkVQ8jkqmutPJ8GQxHXjgFMlZYxrY9&#10;a+a2fvXLx26/2lNR9egi2UPaSIJ8J0pTyBgKbgmmyPJ36hlJUJpkxlBKy2TNOGDPyglLryeouoqk&#10;mMOK5fPSO7VhCC3LwCe06jqaAWJTs2edoloSBFRnSECVpTlIj+ecoZpPT0D1dTlIM6AIqEpfDjJ1&#10;w1CIAkGSCUoTowlKJZmhqgnOUDOyYE148iW0j1oxVFVbBKVGOJF3qW8pCiIX+MV6ajBYZRl7qdWS&#10;ENaqCclaHGjSHtFL0rdvQhUu3pxFD1fb1PZUTa5GHFG/0gmmvNRcSqNiT6VmZR15+uQi8cv2hDQq&#10;9qzUpOpjClZ3Jzn+EMKu1PJTUtrcyUvJsSyVCDMwPd1oHrVu0XwvrJhieSmByfeRMAV36I2t9lT2&#10;ypW8wEjOuMYH3CM3KvZUapryTGH60lyQVj3l3PO2l9lTX6rKgRS34XqmzNRdZ6NiT6NW2ctgWtSA&#10;RzVbjYo9lZrWNDxL0XwKqy+FKkmpaSYxHjmszpSUyiGVozCEfCV41dIw6Ij0peqquWNnM7SnMkR1&#10;iDfrtZ/tabB6QFJY1SHenNeo2LNS205ruEq+6pDNAWkkhSNyW5Dj6mvlsE9xWpGBe5c5HCmm3VQt&#10;yTeU8/dWcVrWfM1wVVzni+yklJ4GcXEBPYnL/Qtcd9f3kj5JSHmpOKLEdhx7r9HL99mmgd+FlNXu&#10;OLK+WqmCxIKcf44jfLay35rTGlYYITWn8g/JBun6Oi7XZkjFUHpErhxH5Mpw3qXc9q09df86jqwb&#10;TjE5zFjXYKTgKI7sX8eR9VUckolyPjuOvbeejysxPZFmU+axklr9HcfWQ+kRz9/pEWvLcWyfG1+w&#10;zqmcOm6Sf8Dn9HS+dHxqqvpVjcmnPU1OFTe7bqSCx/nHzi2TAyp/db6sQaS9d0F2xAz/WGWO7ze6&#10;z3VfEpPE6SHfJx/fz9VXRP5MT/qnNWz97aly4LhJen77Y3TsafSUL/Q8MhzRQ3a+IZEz5Z/jJs9V&#10;to/sPGf7yO0Dcg4abtZ+mbaHyHvdbiLra/barP03bU+S9ZUUFTkHqR1r9i7Z524Xs/dWO5uY48gE&#10;LMOjxr36ALlRYuV31PGoumDWjSEv1VrwWU8s55tViM56ibn1hWz/wl7qmtbFYo6uNl6Z9a7znYOi&#10;hjI2v6o3RWfPqvCsJJrGETTGkZtnyKWuL82lfLVQCFksDaxAx2e6c1XdyWAWzSFjU033KwWkVC8R&#10;882DZbn2X0+rF0mMxtVabJOdZfG+HIYE0rKmv1bIUg2FfKYeTmUwDc7me0EaRBctzWB6qOdnzaKx&#10;IWJ62gcIKKxOIZfxRXUDQ9WlYqiqGQhKLV3CMg1DEhRSo4T/DFVHT7ivlzAEpbuYoSrvCQo2hYye&#10;oWZoaVJGTkpSz+n79Foip6RyT0Azr9Orl5ySHof5Msu3v6ks6CVoTknvoAiovi4Xdg1/5yAVdQJS&#10;hZQzCta78ICoBotREVr6xpwNeviROzEcLGVcuda1FIIcZZY7Qc0dLnURyRGkIYH8OKvvIydofd0z&#10;0LHbw7Hbw99+twec7k+7PRTd8Gt3e1A1UCOJe7eHgygR6fZw8G5Mv6jbA5rIoDxEqMIJaHs5QO/t&#10;RRhS+6cvbDHghWNqmfeAEHa7gwI6MAwdslwGA8K8HSQ1koPxQPs4BI1JxxODubGDpMZrQAgHyI5B&#10;tfWQQ1CIDtqk1mhACGfQDiotHwYc6opnUHw3ptQy+yAFLyNKHbMDLnWVM6WiZ0SpZfdSCoJH0+s4&#10;HiycGHjOKKS2BPNreR5Nr2U5EirGlPqmD8GgZHv5oNZzqaQazK9r+lBq4Aes6no+SAX/mFQr5NH6&#10;yeb2UW2b1D6NRtVyHfXoQ1GQEOVO6iKQTzFcHIWSt4BWy/cN7Q6Gw5JAwU7rIG0tBtwSB8NRB/Qo&#10;GNNqpR0OZkCrFfcD1mdMq+U8cjECWi3rY1ot65FRENBqeX9A7fF4XC3vtzXi1xTvJTLkXN3OpEJ5&#10;wHvJ79xR6KwyHFff+SGao9jrO61I/8lFl6MOp1IBOhpXy/v1KlhHcZl3WqU6fESr5b2UMo/n2PL+&#10;ENJqeY/2lWNa4t404wr2UN/5AVI4HJeEFZ3WVrrMDObYdX5AvWRAq+X9dhEch13nB5y942G1rK+N&#10;MkbDalmPLgxjUi3nt1KXPyLVcn4NBFXcWGfWGinCru1DYIB0TR9WtDEZiqn41v6+gFNdywd8niyg&#10;1Ap8sHxdw4dlDbZ03/Ahml7L86tAELp2D6VJ0ODo6bo9nAXqTyJ4zieUog/l4EmvhzGf+lYPp4Fi&#10;6Fo9lLLigUT1nR5Kn4DR/DpBDwbVijm+ZxfMr+V5cOZ0bR7QZnVMqevzgDrtoWx2bR7WaB8/6fMQ&#10;kGrFfCv9NQac6vo8RIdq1+ZhQyuBoShI1q7Ly+VZMKqW69tlcKZ2fR7EbB0zq9UucioNh9U3eoiE&#10;vWv0ENoNXacH3CCMx9V1egDPg3G1er026xjIe9fq4RCp0K7XQ21kNaLV8j60Z7puD7XL04hWy/vt&#10;ahnPse/3sEV6tO/3sJ2H1PpjNdDvfcsHmcFQLiT7cpfXQ6Rw+q4PaySxfd+HQ2QG9o0fxIoNxtaq&#10;nYRauwrSeWRMrXNf45l2Diy+LRlR61chOBuf9H8ovc4G+udJA4iLwHwuHxdw5QIjKJhoq4JCA0fy&#10;X5uVb9TZsZ/EsZ8ErFHE5Y79JJ4V+EoPR+GMZ13ntdJ6MXPtyVUEjq1bqNvVEYFDQRa4pdzlcE25&#10;OPaTeLaqmgFz7CfxjDPiA4qI4cK2ZtbkIiaOXoHPCbDeFV97V/WcunhsQt0zvAhc9+qxn4SkJMiV&#10;yKf7x5OfwED9GsC15/7mjNRSxGM/iWfbQ/wEkUjPrswZWVwBwe/fNWR/oDK8f+KQ/YFuWDHZZ3Zs&#10;sdnrkOb2rH1aC3OYO3b+7fpJJC0uVE/tVWCFrb+4AYU4idKAQoz8YQOKp2WnUQuKDRkMIlkwILKM&#10;RoexzA8MS6gxWJU2v461DFB7auq7pjJTWH0pEqzSKWghIIFZgjIYmFFbpZcjZkphCAzNwOqJgwyV&#10;9KX2pT4Gq3sTmZ45NX0pgWm6M6NmNe55sgtCzoUh5Lt19r0eCqtLT/ih9boEhWRoWSqGmnqjGnqM&#10;Vl0AktKNRGgZF0NVQSMoLU6ZQ5H8LbktxbgYCoFtjsLnhzjK8n7zNy5qRTDUDL+QWDHBe0vmzbm6&#10;6AZhqMovgpKLByqruEqZQU3J/YIyJXkj2ZCLNafJtcCiMs2oac0fUT2IntWx5YpsscqsfFcu6noT&#10;XWwwcgDgEqqMjcL0RMxPnUWLsckZhiB+fWl+IvpHRM0gs+PXnvUYtrZb5Bg284uc/SUoKwohNxFK&#10;XFlgZAqmOHKYHtakHkP6Qcsrc3YoqiaZheXX2hEBeQHZEaznOUPVIwd3+SmtKkGkukbzr+dQOMWy&#10;N2oPJu92aWJjzyo+qqpIqZHVLeXyb6h8tTWfmzTU0IRuglK155EAm5s96xwNlY9LW3LhHMi4apnf&#10;+WorCudTRkvVLJp9pKh6FJLqOE02J6V2GvvDrVz6xnqskiJAzUmH75vRQshTdu0cSvompsT0JGFF&#10;1wbLVYWluLsDa1Jjzyo9BptMhScF/+IZgh9yBmQztbYeeE7BcnG01HpMJaNmMCS0TcHynQJGlJmS&#10;ymODkUYi2vgQObD52OpmEQsmnYLCsE9TWN0IC2lzJHeKsqakENNgpNWIso3UiBoqN6oMla+7ouD7&#10;ZcwwVP5GZSwOsoyWopDiMYPK11Jp4UifoOUROtvj9qx7vdJin7NXFNlNiiKbyVC5RjbUDCekQpdz&#10;Qjp4Zai62lIUPIPKZcJo5TKhqCm5l0LqbFy61ZAFPQUj9oNRI6aBqqgVEZl0bLqYxDgwauSTuao+&#10;V2IeOCw/dgyG5J50CjXevSLXZgqWv1TPOmkFllFzWL70DsulTc/hzZsbmyKwZ3f4b6T9g9oI0rUr&#10;m4KWoiIDbQ5GlEI1JaTFVvpShRGXTs05aZyVUqtLv/nNt/HLnpVvamhuKNzPqFk1sH8KwajYU6nV&#10;LbMRT0zt6c2/ZWBU7FmpqXG+kRYr6g8gxy+dgjoXG57ZTK1AFbm7KUxnymC6priXTakZjIytxiM2&#10;0ovMOv/OwnLpVVd3w5fIsik4LNchkgZaggMEpgwhXYzU8d+IUtUoAoVp4IL4ZhYFId9ct8tDFK2k&#10;jPMQDcVpoBjvzxbCA0gUp5EO8s16C28dKK5K5wHdJ9LxqeLnOKOXC56FBpEcmr9XA5IcV/lMcRou&#10;RSFR/l6NvnKcvpeFaVUtHiiuijPH2XsJ/zTAfSAesYXLOU7Xl9GTnH6oDCQ453zWiwGOqycjxeml&#10;BcfVo4DjquGMhOh8Hh7zZDh7b45b9YKJvde67XCcyguZx6r3BIwvKD6YWt9VrQZKz/YHkRfvo0Rx&#10;9Sxi8rxO7o9Vr1EpPY3ScpzKM9EHdmXM9MFq+4jSM72R70tUhNT1JXpy1SwnpietmTLTzygvr+8l&#10;54I1P+P0dL6k46RlPqC4I93n1lGZnYPWUZnj7LwkjgHWoehTcp5bp+SN2BGe0zKNy+0DlKOW8TG7&#10;yTogo5Aj57NdsBOzbjOnj+LMTCTrq/pvIzasdQTeaCdOu1fLz2nrPMoMdvGXqilO5EX12kZ8mE31&#10;Gkph8vXQ63TmiKHypo6PdexU+4D5fyhDrfSIO7nj8vjFZh4PcXY3beiEmvqcL44jcqV6krnsm+PI&#10;fjMnigUUpNxMXDcWxnAcea+UnBV6RP4Mx2I22s6OhYBQ2lzfSyJKm7bY3NCbL/NndlwuL6K/y3xJ&#10;+Mxwco5k791xubzIOSTvRXE7oac4ov/knCz0iNO943L7dMflcoAasPpeErbdceS9Ti/XV2IvlfmS&#10;GPWOI3Lg9Mh6GA4dAlM50NtA+TjHHI69V4PG5OIBrQsqX8g1xo7L9cGOI3Kg9oH4F+l8DUf8FFQq&#10;1nngOUWP2HVOj8RBDMc6hBtf0AQiH5+uxwJ9ns7DcWS+hiNXhD4+8q2UHcfkr+43abOZz8NwTO4N&#10;N/texueqh9gtsukhdim948h7Ve+yK3PTp+wGfscROdDzYyH5AXbOLCTXzM6thVy4Oo5c3+64/By0&#10;c1qS/zK5chyJS5kdseAuLqdXz1UpLs5xKlfEXxW/SM4j2plc7TD6xR7HEb6oncgyhNTsnIXlm9eM&#10;ZxIbNxgxXcxkJ5aLeQAk38th+b7dtGqO3J84LLdazCsiN+HmjBEdinZNRZaYa6cNWZlnpx4liKaC&#10;Ll99hQATe8W+UEFyLM19ZjCLRpLNajCyF7RQmLl+GlIgSa7iUQlDKMwCADl71Z4hatjDJ0TejBoR&#10;cijLYiTntofFlJgLqSEqYrmhhVN9KZmCdU3PzzmLxxEz0MJ7FFbXFEZUthcs+EhhlrmWU1MVzSK3&#10;qqJpQFZfmu8FSaMp5xGDVekl/NC7a4JSlcpQ1fDLd7yF4wnKFGXOf+loho3MaGngjdCq3M+NBrsU&#10;YahqMjDU1BstrJmPXr/wkGsNu5piqOqgEZSWMOQoq31iqMoJgoIZIaudc9U+eMBQM7y3CilCywKi&#10;6QotWlBAaFkQltCqnMjlfpnaQ1YhxWjNaBMro8r1hFVRMVR9I1GaXkSVa0MvomIwfWluJVsRFdH7&#10;lilBDpvFUt8JQ+BHlSM/P1a9iIrBquokx6oXUeVHvuXAEAPCiqiIOeIZOkQfqAYihheuyYrWyGcw&#10;WUSlWiO3utQqIOalfpyCmLSavzWJyjexXqCQ+KFaBCS7z8qj8o2iV+rEQbHCp1xirfApX0fNOiR+&#10;mJU05W/UxAaS3WyonPeaTEGcUitWygXfUPlRopmmzPeuQWXmyFdlwaICisplQn00Fq+oNggrfNL8&#10;YhZzcVi+cU0Rk4iQwUiASfU1i1c5LPfiLTpMomQGI0E3zWdnX1t2GDmaNOJGIox6AcQClgZjhU9V&#10;F7PwrBUXkdsVnQEpaDJUvtcV9auUM2nskZR1GCpfJkWRciZD5btYmU/uKhRFypkMlWt2Q+VbWFHk&#10;7sZQ+ZarKFb0pCgSNVcU2SGGmpmjfCIwC3UoLRwWM6hcopUW2UNVclhplKFy+TLUjERLSCGbo9Ii&#10;e6juWlYZpSgSDjZULtFePpUvt8FYXZQuEjnwVbuiSW3KMy94ygXDYVPUWCWTHl6SgZetp8Ny4dCD&#10;lVYyVauFpbFYXRQpUVJLg1UyOSxferWVaAqQZgqxjCKdKSlR0sp0nu9U/SqSZqVmKC1RqtLLSpTU&#10;9GUlSl7wlEuImu4sk81h+Xb2uqh8Ta0uilzueF1U/lL7CCBJllFHjFYyqYSQ1EjLxJuEkYRMdXFZ&#10;tZD6y+gHnyoHdb4ZTJOVWTKrhQVwZ5tpJIsxEAdpL1HKRcQDICTF13C0VAgf1ZYYCMXpUSNX/Nl0&#10;LSrEcVWeWGq2xawoTlW6pFKk41NlzXH1QovirJSJBSPtmpLidD1YANFLnsiB6CVPDGfvJfxTjcdK&#10;IRakChe5Yk6p6jxWSmIRa4qzkg7q5VZDjJXYWGye4jTSz3FaIsLioVaqQXE2D6I3NFVFe+iHXZ7s&#10;Vobh7PvXHGfzzce3aoolpacWHsXZRT4JKO+lVmR8no0wi8sP573UiuF0XxI5kN4UZb9RnJacUJzq&#10;Z4pTPUn2m93tsv0rXSrqPHLHzdppMj20l1rlem0vtWI405O5Pt1LrRjO9CTD2XsJX6zUipwzlu3A&#10;zjfrCstxc+elpXaw83wvtcq9TEs8YfbGBn5UOye3XywthtlDVmpFcZa0Q+w1zwGaxpF5qP5jVqyX&#10;WhEzdlP7hRnP+GpK4TPFmfNHYhKWesZLt+o5SEu3vNSK8M8+fO4t8K0hhj1rYwxL29uIl2VZgLx0&#10;S+dBfEDLUaSlW1ZqRS7tLIOSuc+Wt0lxVkJFGot4aRS5xnQciSls5uSRLio7jsiBpuTSHi9qX9F4&#10;jJU8kWCRpT6z2NOOy91QS81mIS/HkVKrHZefW5aKzuJ7huOlVppoSPooyXkl+p6WWk0GPa00gDWN&#10;2nG5XeclSiR06zhaalXtppWEn630gwWzdxxZX7XHWaDd6bESKj0vaQmV43J7yEp7WO82x5EUiB2X&#10;6w3H4TzM4hHlswcip+T6x3EkK8dxWJep99ISKpUrEvex9y7EfjG+0BIqXV9aQuU4ov8MR64lfXys&#10;hMrpEfnT/cFLqKqfvJCrKNtHC7nY2nH5VaDpF15CVeWAl1AZjr23Xr2xO3rTp5LMl8qz6nuWQWDn&#10;Ai95qufHQi5v7dxi6RJ2Xv4/9r6/R69bR++rGP7/bnzOGf8KNgt0t71FgdtigX2/wMR2YmMdjzt2&#10;bm5b9LuXFPlQR/OKfJQm2waLuX/cM/E8Q0kURVEUSbGUp8ARvxn2fRZC0nG1vooUKuI/7bhar/XU&#10;qHof7Lh6Hek5RvdzFhvk5h+tw2ynFOKUh9FJ7hUCRo6qbhLTXCaPuyIT5jctxH6AXU+iyw53X5KA&#10;toDVixGHExJqhwQqCrOjO8uMcs8vOzh56DMJPERJDpYZhTwrIr1iVTTvA5EQOOsZDL6+UiXiKM5O&#10;VriZqBV2OArIuoffgSx7cSsqQ0iAbhSgeUjtzce7L+9sP/h8+/X9P/y9OLT1h798+dp+fvPzl6//&#10;+d3dT/qS1Je7jx/e/vnDx4/tP+5//P6fPt4/+evtR3narf3PmTjAPn5S8Kc7/TNsO/ov7/72tTXR&#10;fnry8/2H757+r9ebxNv84/76T39+8erln27+fPP8T69fPnv1p2fb6398/eLZzeub//jn/61vWm03&#10;377/8Pbtu09/+fDp3ZO//fTx05dv5R+/e/r+69fP337zzZc379/9dPvl73768Ob+7svdD1//7s3d&#10;T9/c/fDDhzfvvnl7f/vLh08/frM/255989Pth09Pn/wi6vC53Ge1cf1fDPL+7udPb2V0t9++f3f7&#10;9j/5z19vP3y0n78Ze9wYKwzA13j9y+cv3375/M/3//D3+tP3d2//xz/fP7m/+6oP5z3567t7+eH9&#10;3f3/lN7e337+7umX//7z7f27p08+/pdPX6T7khktsK/tP26ev5RD8ZP782++P//m9tMbIfXd069P&#10;n9iP//RV/kv+5OfP9x9+fC8tbY0Xn+7+w89f73748FVnrvfK/+OXL5+tr/KDT4Jg1ibhl7v7tzYD&#10;+tPn+7s37758kVn5l/e3n99J29rYm//2V+HAh7dypyomzqfbn9599/TP9+/e/XB3/9MTq4nrsH9p&#10;bBMB/fyXuzf/+gW9FQL2G4Upa598/8t/vXsrZG5lWG2Ef/vhvom2yIa+Sui2qMVzmWi+kX9uCuCN&#10;rDI1ak2K8Yfn9XH7V5nJJgY/vnXh/vGtd/wi3I13k8UXLC+WK1VHAyRbc4C2V+1x5dbg7bedkOjw&#10;wEie2pyQMCxA9rb7FR3RGwGRlKs5HbFBA3TM+yMKOSDywNKcjlgJAbK3tq/6I5t1QOSSck5HbMkA&#10;PZ/3R+/XAyNW4pzQ+MZ2wmp1dQep188SSmdeH/bI+dXgRFw7pZdZn87cvkmmTaPBok/P9en1mRyd&#10;+S1veesr3dd9OnP8JhvdmeOvEhFQbRN9yjiuaytAYm3PO6XRBx2VdGo/s1wSohJSZ54njNIght6c&#10;TMyUU/uZ51mfzizf90Q4NSatt5eROvNc/FDzTkkg2onUq7kgaHBbtCdXVQmpM9Ol61OZ0uzHICXe&#10;z4TUmemZVtHot07qJuGVOJ476kWiEPSWpJN6kSw/rS8eqGwhi0O8g45M1nWbDVKSkzVnlgaVBOp4&#10;fTNnlhiUHSUJbwmtM+PlmJzQOjNeHpRLaJ05L1e+Ca0z5zeRmqlAaABgjFH0S0LrzHq5lE5onXl/&#10;kykHvZqPFtNN9PmZ9+IGmPdLzxtBSy4r5/3SeMOOyuZRQ3Q66kh4r4nUHZXJl16XdVTarzPvU/kS&#10;F3Gnpat/Oo96josWU35prGSgxAk8pyVnxo5K5UsPmJ3WntgeGnYZqFS+5DDbUeIES/p15r1UY53L&#10;hCYGR4uSWZrQOvM+59eZ95KUmdA68/4QzTTdf/TR8ejXy0TVq+MhQMfLROw18zBQLxKJkKvaDjqe&#10;J9aRXogGqZuM1JnxUi4yGeCZ8Xs2wDPfdcXOeXXme2aLSFBt77q8JDInpZFjMcAtGaD6ogIkwS8J&#10;qTPbM0pnrktYU0LpzPWM0pnpEoiWUDozPdvI1A0Yw1OzfMr0V2emi/ae6hlx/p1IHYlUadhNNJjN&#10;n/owAySRrfNeSXHIjsoMXL1uDlKvE8WgIcoBepHoPnGVnkDZ8M5Mf5Xs+HL10yndJNMnDtwOkmjh&#10;OdO14Gf0fE+ks8VMByo1RPTF+E4sW4CaTnpGJVq0xVVHm8li1pzTTmsXG2MqWfrQfIclSrS9Mh8N&#10;pjtYy58PWNqvM/MlRC3r15n72a7TEvujRYnXSogNR9Z0Koczq7j9MmJnsT9Otpv4/8J7catuwOai&#10;kKfp3aMhP4nT6Ed1F6nD6/PdF3WcqHtD/COXdsgUEu0p+/aZgUVAFAy/fA0WCVAwbs9rsKwuBcO1&#10;WoNlDhWMOMUa7GH7l6iwS+A+RomKMIcRgfsoI1idwH2c29pA/er0EldhNXU9zitjwtlF4D5UOZWv&#10;DNUd1hc5ei/BfagRfkw645MqbyuvUNdDtA41ggZq6p6jcInsLgL3WZXz7lJnfKgR6UCo+1AjkKuG&#10;68FVhxr3vwTus2q+ULqk/cLlElFqhLoPVc6QK5yR8ubW97VZ9RDui5wEV6j71dMlEtPrvntCxiVu&#10;tAjchxpvdBG4DzWu1Wq4p7Bd4rKOwH1W5Wy1whk9XKnMRCwFoe5DjRBOAvehSp2Tlc7oKUg7E4FZ&#10;NXWvsXKJuFMC96FGuAqB+1AjmozAfaiRzVfDPWflEkn9BO6zGhfiBO5DlWy/Fb57SbCLHAWW4D7U&#10;uOuvO+Nh9pcImyZwH2oEHBC4DzXCGAjcZzVirwjchxpV7Ws4UhMvakivsLKZ0iryaiyv/YGPVy3i&#10;tT/wEffKu2wMPuYt4lvIH3TDaXHQnmAgltYwaNuC3Aq9f/fm6xO9eJY7z/b/cn95//TJ9989/V7H&#10;fbrDth/1irfd4r23SzyF/HT313eXuwb+qjZs3JGjnx3wIFRdrzJkWsJowK/x9Yh2Mbd+BSwMHFDB&#10;F9TkjCONkjQipHGE7QYq+Dq1tfqhSFohMZDIgQnrFY3ha43i9SIG89AjCjNZF3ExSUdj+HqjrksZ&#10;zCt+YisCEXydmCcBMJQpKYLygp9YqGgJX2/Ry29iKeC3+AJlLTKU7aAEhcT+mq16J69roEbp9Yyg&#10;6oiYP2zJTN/56t6jGCZBIZ+/5NfmwlpzdbVkpq0PRst1Wd0vxHrVKJecWu61hr/KxBqKLNv/vzUn&#10;66X7K2tOEh2LegBE//8bVYnElgi1g6+pHxg2ZENUt6aqjIcxaCMxVI2AtYnf4mtN+h4RZ1/8Fl9H&#10;2Z4ZZ1j8Fl9HmfIkKF/AJK1Bjg86RlK53c8mBIX6j3UQo+f5knQQr2GyhorDJPiEr/HLz5xxKMRv&#10;8TXUv0WVyFqX+bE/jmToD77WL1dSomkrs8G3tzhRgQa+Tss21DWUCHbVor+BTl60AorQMilktBxV&#10;qzENIVF1XetrL7akTvZqkF40pJv24Ce+xlevQcJi8gNW9w2ZI+GgRGP4WqMBq/kRsDovCGUdiU70&#10;rDn2EA1g4bxD1/H1IZhRxnJB/EimpaSryQpYvewCVmtsO2hq+ZGqTUeRpByg6pkCqm7RWfa7VGwE&#10;rVo0HCUvFlScAKrmqqNIEidQdYumzHbyhqqjwn0PCcTXJNFa3EnSj6NYTbWmgHZiNzgtsosDVXPV&#10;JIelTgJVy5ejiET7ImJZp64HtMhGJTsBq4cJWLgZMYf4DlplJ9sc6hSSQgQBq9nmalZdC+VIzR0l&#10;MRxrsLpR31BYjnXAav3jmx17bBOwuFkE9/G1WfAdVutqVAwJWD31vqtrtYyKGuoUMueUzQLL7fcr&#10;qCOuzzBCfG2kbnuxx2XhpyBpOQGr+ebG40FschQgZDA/6pB3flGAcM0sZ68Q+0mAVcbAIxlxSwPu&#10;42uz4GeU5XKG9TqF+4Okz6EAYdyToE/4Wt8AIxoJR0kGc0cJUVxBrVY1KGcoMVHVysJhmMDiaE1O&#10;DyhTKDGEZbN4HkJiRmucb0gc557HuDLBTOFrM7aJ2mqH/0UcKwek6b/toB03I2gPX2/XtaumA1fT&#10;gXdENA25xKFMIcWZULFyT3BgUZxGlKtjIa5dME58fbzIfGSOM+AoPdNkEjNb88X1J8W5B52VG4OP&#10;cxlHLjzgpfU8GLlMAt/wdf65z5fiXBtwnFmcDAcfOMV5xArH+bwRvvTyebWLD49ysfmI8nkRawT+&#10;4mt8jjJ2Yg5W6y3K2DFcyFUtp3jZja2jwBG5390RSelBXojewFUa00O4mWN6DU/7MVwvJ1fvH72c&#10;HMP55SfR97ivZPoeZecORi/2mXp/Q9k5tr91HBkv7oTJ/hvl6ci+j/czD4bzGzbJVyrXUS87R3BI&#10;OyfG0Po4/H6JjQOX5Yx/y/MLu4TIgex/K3bJsvyt0vMLeCr3Gk3d9v1a/vo6ZzjfF4g91PVQLS+4&#10;06f6KvQk0fd+D0/16aq+90MRs0uW96Owc4gnwQ+xdL/0MzHHuR3B9lXXB5Qe7AhGz/UBszckS9Dk&#10;lNgbWq6qyTNpVzLJF3FrfMHNOuPLut3p9j0bR8hLbZeoy974QnDL9BbPH8vnCpw/6vXbzzMMB71G&#10;cBLIbfqv1kP9PFjrv14Gn+FWz6tr+wzu5Zm90c/npH+iv5Uv/Lxv643ZEWJWNXJkmw5YPWvhA6kn&#10;zXUBs11w17/oFCIupvBE1X3zi3zq/vLpJ8608LnV1siqB89lk93Tu4gw76JLCPFVrno+nVokAuDc&#10;h6+d/1yN0SdrXCyZj9dHSsJBFv3PfsfOvNnhG6/nNGD1goZDPlJ6wC98/dzsnvbVWwByqndBIjVq&#10;cUMRQcXoE77eN18LYrKWR3qDsQK17uBbvtmplzOukyIqHV3H14YQl1O1fgsYadTv/hbv10jgCm7r&#10;2N2fLcDlm8RaQnAvSa4vf9VVaCTOgPf42hw4rcWL3HoGTC8sXh2vXUOvXWnLkqnWgPeLXLUbSl8S&#10;4bRYfVentRZ0IHtk1aLN0BapMpg/fM/zuJHACqcVOUCgge9Ai4ScgVatfyJepT7BBay+SA1YLYi+&#10;eJdDburNAtTk0FDNk6spVvIVMNn3Smq29bCCr4vxUa7eNUi2ajRgNXsBI6cx38hoXJltizRKzRlC&#10;XLpuAPSkH4g2vibiDotMJfwWX0dZmwTlhg6J/wOqljV3ZBB/oB9fiRcSqLpFtw3Jduj2aKT3gU/4&#10;Gr88CjVyBvFbfF292J5J6qeuxb16pC1TVSZizII3FDPg7YgslYOqleQHGvJ8BaKca90IVN2iPzpI&#10;Iqb9Lp9s93Af1moAB8q69zjE1nZ73LwzmO2sLM7TnwckgTRwE1CY29Ckb7ChiY3napG57twVIwq+&#10;kjMpH9JcCRRmDipykAlq9TYBtxOj5t4ucqmnG6Z6Qyg1HwKxN1yf1UIJByBBeSLOGorwzEtVM5QN&#10;kqH8XFqLxlp6k2wizRdFaJm1VysEvMJXozTkVVustyUpP7OE8jN12fsd13Y1yvde0nvfVRlqhau4&#10;vq9nW58fV34xlO9e9Rg9DbKWaLw+x1BLCxJ3+0QL4OU5CltSZLucvJpOqZUF4gmI6sG1G4Xh2FfP&#10;ge+IRGXj7p/FjPoVKIMJX5UhZKvDO3IU5ve49VYXOd71xhmwh9Qey6U/lku/u/+jl0sXTfOwXHpT&#10;1b93uXTxVesKlnOkGIS9XHp7wkjLpffnxn9TuXS5g5EqZkq1NdNLoct+3OumPdfav95iVi/9eK3F&#10;1SaURE12SruWXpxQErYG6KZV9JxQkj0vQBJUNackpkuA5GGeeZ+EuQGS19LmlMTsCpA8CTunJKox&#10;QHsr5zkZnTqyAiUDm5Mai9C14rozWqLaT7SSbqkXK1DyrtN8hEPp9JRZshGeaN1oocNZvwbGZ1Oo&#10;Yt37JeVI57TOrE8FSxxSJ1rPkn5pxbVoUV6GnPNe7c9ASc3Babf0yBego1V4nUjpUEH9hZb/m3BL&#10;NvATKSkSOF06enjsDWaL8Mz4o1UInfXqzPg949WZ7/urjFcD35NlqDEw0fX9hdYtnfRKb+YClSxD&#10;PfMGRo4TCaWzwCfzp4/IBKVNyvjO+zQwfT59Q/307XkyfXoQifYSUdcL0cBo6f55n84sz2ZPfY5B&#10;SuppTynp8TtA7UmFiXQOxdMzPukBKig9T8RAQ+E7KOGT3Gd3UCvzO+vTIOZa+XQiT3pci+ZaSf4Z&#10;pTPLM70uSUidkj2pMCGl7odob0tYPhRNlxIdc5EaiqZnlM4s314lumUomZ5ROrNc3nVM+nTmeUbp&#10;zPLttdYLnjHqzPNWEHkye+qA6dx8kYiUuoo7Sot/T0iJ8/cEagWRJ70ai6Una2+olW4FkWekzoJ+&#10;k+zKGoMSXc/Ec6iULvvHfHxnrmfbux7/e3MZpTPTpZLzdPqGKumplhrKpO/JdqW5b9Gp7UiYPpRJ&#10;b+WQJzzXONVOKtuP1TkfqGSPkbimjpHr3jnTNX42KCWGrLrvAyOX4wmlM9MTSurQ65TaIx0TQR9q&#10;pCej08uCTul1IgjqGgxUxnL1tARIAvjnw9N7h0BlgqBRqAGSl9sSUmeeZ+IpkXUnUu3lnhmrzkxv&#10;5dYnMqXXHL1X7TmhCamhSPrLhO1DjXRJrpgPcCiSLiGK8wU4VElPD0hDmXR5FTShdWZ8avWr3yoY&#10;YQ8Bzdh15nx+SDpzXsKA5/1qt0LRZEpsLJUu3t6M2lnqJTZ5zv6xVrqEqmfUzoJ/k+1gY7X0/VWy&#10;G4710lPRaAGrwZCjvVo2mYNNQsz6VB2t8v1EZrWq5Akme9RU1T8omZ5p1W04rUr6dEbtPAvHTbLK&#10;NRzg1LfziVzSCR+Lpk+qwntwzGPR9Kt6+X4ze4maRHUVVT2Ki0PtYj4wWo1bHyxrcMQHEeqyNhsc&#10;1ys13FNHHoumX82qnkmVkRHMUDPSc7Afi6ZfMVJfwVJGPhZN11vpVqPYH9rw69JLBEzWIvZYNF3f&#10;Ipk9QuLRSZcIWasZ6de3Fzk2WPQLgbsAS9zSEtw1cISn19Q9zumxaPrU5nAl/Fg0vT0wLZL0G4qm&#10;q43+RIqmq0k/LZruoVJu8otlklZN991ObH9fEojBxNdiMQ/gSLrXgRQiku91+F4iT+LV7QauDgM6&#10;1PclexMrs9RxD4MIHozXVfQRex1+j6/zBQWZSJ7Wgcw1Eukp10w2DnlcxVQU2sPX23VFeZCMLp3X&#10;xheSq3WgeBNJ1jrUf6F8JtXCOo7MmzoelF6Y3Bgnvj5ehIfKpVzFF83cb/RI1EzH1TEnHVfLi1by&#10;aO2SpK2Ow46FceJr4xVHjdOr1yVwLG9L/A6NHkvc6jjSLujF3oj+4+vj8KQIcWjU8xa4OnpZnE42&#10;DpIyc+NREBpVVspL4IgcBI7IgV4tizzvJPVUM94NR+QgcGQ+EFRMotLFN2btEj3UcWS96U6k443D&#10;FeYfX5eDwC3SkxvQct5Aj8SztZ1S+0fCqANH0kY6rt63gNtIRbfAhUkKvuE78k8rNazwZWPrw+VA&#10;KyvU9ExeWFoZ5EUCRmp6Ls8bycTA+thIimPHEb74+t1IPgb0xhbPjmEe8IVeM/3MUsegr/R9hZLP&#10;rtdYVljQI2lh0OMbqc/bcUSv+X4kVwP1OAJH9Ljvl1ohouQLcCI3azjWru2DLIsM+35/UAnzj6/J&#10;gVa+Uv2nDveqfxKK5LhaDjqu5gvsK3lvtm7WzDWSmQbrj5T1BYxkncHmZDA3dUnN/8MtbJJgHbB6&#10;/gNGpsHNf5KhhtMEUXoBI40iSa1eigcy3gjMT04kr/vwjD0G88ceSYVdHBNJdpnc5rTVwA4lXvOB&#10;wmxtWcRrWkRSLopbo8SyOFCrmSxoN0CIfj0AY9T82FfvYkGNwdxIJo3CtmQwO1oTS+sQy6lZgkQs&#10;odBrxYVKijSVwq5gKMymniaN2CwwmJ+BGcydkxRmfSP8gLIs1f2u0SiyGzFaZtMx1BItr6FTa12J&#10;4mz9IigNd5Pe15Y1ap4ylAlGvVB210ME5WlhDGW9JyjXBwSlL6wLJxjKbJkapScQTgsV4AgtT/hl&#10;KPc5lbKqJxQ+26j8Vs+2ROQu0XLfUN2vJVndsFcTWiYTtdxvcmZXTtTrcdPgzAXUijbZNG5WaBHV&#10;FBm3tS2qz+SsUNPQZ2209nhs4llcgfltOvHzbRpTL42S4z8K0FGYDYFshZtmR2ijtb3XAmEUVu+/&#10;mysDUginBTcJNWKQoAhc3abvcMSi0jg8aZGYZ+6BJiah71zELeXrnKB8T2KPGtnJjRV7sKkkqMVn&#10;1axFcqjwdU7OO75XLqJqBbRWAMRvgOJmFgdhfN0x4lqKtOgWSH2ol7sIlS92KnVUrVZQyKVWslEV&#10;ptZ4KKYgK7M8fbvvjPgGUMGBwVx9iqeoahSOPakftASrpwDUiJtGU6VkpjZRymWjgNWzAF8dq97h&#10;rhei8YIaadQElzngXLUzf55fjzB3o4+AODmBqiUcqHqYPkrm9rXpJCXynBZzNTutesdxWsy9bbTI&#10;s4egVbdosrjLebQSWUcxt2frl2TDlLSsX1plomrRUWTvBa2690AttbjW+zVOEK5avyTnZ4ET9Mrj&#10;18gXkVVfQ0TuHUXW0Np6BKpe21AnRFEEjBzQXA2Tu5BQdbX0QL+SG46A1WsEsN9HqWNfIqINGJHt&#10;2AxrFRswshm6dcC2Vmz79VrBcYht+2YsseuPMEnqRsMOqiUkYMRcwhUJMb7c3qsnAbZjva7k6LJg&#10;YTqKhTCYUiO3HrC1a9kAql7HfgYgFyg4T9QtAlVP0WLhPvd61DP0wvgln2o3lDgKnSFy/lo78eGM&#10;WcsEULUU4lRbLxCckGvei2DpGMk5eu1Mvna+X3QWhOuhnqMoj1+L66q/wyufMrcIYKRvuOQgsEU/&#10;katZ5ieCD6teAZLDarZLLZDhXyMwd2Yz/9qi78+VC3MRLnollzycv8qnSljrtAjKr3nr5QnvMkEh&#10;0rJUZ4teb/ez18Y9fPYMZXq2RqHYHkMZrXqd72t3HG5jkBb97oWhlsaIqOhyhnZEOhOU7UukX2s3&#10;Wn7jUMvq7nvcGqqWVRTuI7QWbxOXvP+7pps3F1HN19VLU2+0Vok7bmoZzMSHaM64k67ZdjzzkTLY&#10;0s3E6rU6dkNiiWM3JDDshgxmFju5mYiIinoLXg5u8EYZNZMQ4mxBUAjxthzuGKYwa5RYchH+Uq/S&#10;A+EvBIZgGgbzvtUWKxI4WDwQwoYItcVYJez8ZE4BIysLN7gEthjjBRjpG8LUyCwgjqPeQldD6Dxr&#10;g5xMEbfHLlK0GIao6NWYQsJe6F52SbIcGemuMnJN0iMya9GMCE9yn9Jx9cx2HGvX77eJ3weZHexO&#10;pePq+Qgc8YX1iOBa4DuOtAunpKip6qAfkc3Ejxg4yTSr6bm8LEdyk/mFZ1JUWt2uu9iIr7ZHrtfG&#10;SccRPsPtSB6AiUh94r4OHM1McD8mu7pB/2hGhNFjFzPInNhXMzbImR3j3UnURuCIZdFx9Rmh42pj&#10;K3A008b5x9aHz4eWDV+RZylRuoZblHt9Q7xu19Yvz6RyHAmrQGbHTkImoF945pjb7+RKCXpSisWS&#10;8fpVI9nMocd3+o6M84U8VNXpsX3L6Omb5OW8eYCv1iWvcTbeg2ZMOk7KBi3Rk2urCgf7QIoireHk&#10;cqim5+cROTPVODsW6hviJc6tMPrQYeBIu6uZvfBfscOLW7A08xgZzyyTGTiihyKDmtJzeRHPZMln&#10;t+tphrefJqRQVU3PDycUt5rR7ics9tYpDmyHeGvK8cKvxTL44SUTeSjp+em01xhAIBi+niEV9B72&#10;77Fs/2PZ/j9+2X7R7g/L9jdB/r3L9ot5qodv0Uqy6mZl+yXT0Nbjbyrbn1RNlcajXKAXRrT2sqL9&#10;WX18MYo6IauJeE1I3K0BktqE0zq1wvfA7Fb48ZqQ3J91UEJIzJaOkVqaUrvwmpB4PgJ0k9XbPGEO&#10;qf48JaSn3aD0YqVe/3HTyrhe90mu3jqp10n1cs0bjva8mOKE1MBxKdE6Zbn4v0+0rDjphNaZ6fIS&#10;WELrzHZxZyXcOvNdS4XO+yUn6j5GK4153S8N4gnUJpX4p7R0mQVKBGHeLz0bBWrP+KVe8kDltM68&#10;l9NW0q+B91KDfSpdev0cLcqrRAmtJd5LsFOnpY9izPk18D6TiaFmf1qRVzxPpxat8Of1PA5V+w9R&#10;IdN+6Q17cOKwUq4TWmfeH6+Smsrq3O+0tkRWh8r9Uscl6deZ93LpNZ9HtZ2ixZtniVLWGKZAyf3f&#10;nJbcSXSUnF7n/VIrrNN6nsiXRjoFSjwsCa0z7/dnyRjV3lygdeb99qJVEb+eR0keOdHKtoyhhv92&#10;PE/4NfI+qe47VPF/3eoOX3drKOJ/vE6mUS+BgxEvE40jp58OSiVVzwRB6nmrHj3p1Znxkns+n0S5&#10;4OmkpNr4VN/oWSXak+TuhNRZ5uUhijmpM9vlKa+E1FnkE1YNZfx16U8VhBzXetezNS2+qg46Mt2s&#10;J7vggiyK6fg0nC1Ax8tkfEMdf3vQ4XoC9cTZSWVV1zUyLlBWyH9C6sz1VGlpaEGQyvZXPS8H6OZZ&#10;sm6GSv4S8TVn1lDK/yYThrGU/03CePHnnfqV6Sz1MkTvN3mgZjqJGvEQqJtMzwzV/PfMElQ/SaeV&#10;8uvM+j1b0kNF/0OeypiK/FDRP7WZ1c8T/ToyG2Ko6X/Yk1LX4qXRGp2WPMAy79eZ96nlrLGSnVa2&#10;FjUyqqMy03ks65+pCI277LQy3mtZz47KbEG97ewoeRttKl9DYX95fHLOr6Gwv1zeJrTOvJf6Wwmt&#10;gfeZXSk+4t77PZN7mf+OSu1duT7uqNQOl9SPjjqyfo2F/fUFnKmAjYX9U45t4rrujcoj9xm1s74/&#10;XiZ2VwuOjSnX9xeSvg0z8CLZ1MbC/i/Trg1TcJN27TwH6bFqLOu/JzbAWNZfHtKYD3Os6p9tuNtw&#10;qE1nYDjV6nNi09XU8qz7DCTn/2041kroW0bsvAbSZxr0Fjia3DM7epPLhQ5LlmZLOu+05CQ9H+Vw&#10;sM3YP5xr5e6003p8BmFeatrjEh6fQbiq8+43w4/PIFxxRrLS1El7EY+B+WLriuAe33+JUAECF6XR&#10;qOMmtobrwV/hEVhD4LL5NTjuCwnchxoFhglctGejDi81gftQo55YDfeq0hc5Sq/wXQ/T2pkI/SHU&#10;fagR80jgPtQoDU3gPtQoR1HDPWLyEteNBO5DlTPqCmc86eoSwReEug81qtkSuA9VzpMrnfEb2EtE&#10;btTUPcLyEiXDCdxnNeKhCNyHGgWDCdyHGrepNVwPcCqRkVlM4D6rUWyDwH2oj88gPHyYQw82ync7&#10;utInevTs0uBrAtyOJ4rXA8iKxLcTiP3B2npFBp60sLbltHOEtbCmidsbYPYHi4PuhtPioNXmby1E&#10;qG0tzqifJKbZ4qA9+0H+YHHQap9blxYH7Snily3CCNsYTKJ+j6ccREJnTzmY3tiF5yZf2UMOwEGs&#10;EISBrwVjAPUwFGOKYoFPjYM7yZmXo7TweZdLHes/WsLXg0QchenGb/E1lK1lVj/DUWEVgQa+Ay0S&#10;bOyiLn65svt6XNVRxhaPtvC1NgEjEZIBI436QGOzRWP4eqMOk92zmoHIH6qnwNeNOBdrara8NOmr&#10;ahQhqCSEMmB1owGrA788O3En8cp6PapzSpImAgbFA+7ja7Pg+UPiSC0ZErB66hF6JQ6cir1+QDhI&#10;Dm/A6qnXV7uFISxuEjCZjbJv4kdRagTmhv9BgrIRK0diKwEjKRBugh+kBgkC/uJ0hynH1zWN803Y&#10;XDFEb4aUISS8243gIw5OaAxfaxRBmiSoEjGfRL8hhJToN9QeiKML+oSv9U0d6jpSBjOj9oiTDajg&#10;69RckFZh9TqFRXfEiQet4WuttsdfdRAWr5UWnY7SCAznNhJ7D6k5M1u7tYZAQUsWFar199tkxDkG&#10;48TXxxt1rGuVsyGrm0SPStyQtUtxLgVxtEG/8PX+uWdGE+eqVbbJYm3jZfQQLUui8bUO3Bo9tEv4&#10;B4XH2kVUMsmm2TxrXG5Yar7ova3KFcXZtughdLnc+4GX41w7xgEN84qvz6/eibX+1et3l2PSGm5t&#10;HBL7tUbPDSM23l12qKX++XOulB7kmfBP3+dZahfyR+RAs4aMXi1XqDRwEHnWrJxGj+KwjmpjRbN3&#10;luhBTok+kLtap0faReUOoockdm+NHjZLRg/rg+K8XaLv9T2xxj+C02wgw9X7kWYDLeGw3sh+eXgh&#10;A7b/SqCRtUv2c83Kaf0jZkTH1Scb1BVgRo6EL1m7xLQ6YKQTSw0PcEgsU6nvD42oU31KcS4HxN5U&#10;Oo0eMV/j3UeG08gs7R8xriU+1HG1Hjr8hV6dl8o+CBw5SRzQV+T8Eu85ruJkHyn752VUjvCMYZ/E&#10;1/ZLiSA0vpCzX+DIUVLihIweO8B61v8h7zCW43B9pTVVapy7L8gxXIIvW//YqV5ipwxHXA54p5F5&#10;MAJHHCIS42vtxm0E5gtfm7eOq9evxN8ZPeL9CXoUB3q1Hu/tkv7BiUX0WmTbEr3WcfU6v/H9Yxc7&#10;ppIrie0z/hHHpMQmGo64OTuutg86jvAPXirhYzkO4EhVjJ4tX+s/4DZZxyvtSiTlGo5kJ0a7cbmH&#10;dYGvrw8f70bKRgY9Vq0B9Ei2KOZtixto9Atf9M/kZSNZqkEvrtdBB9+H9Ji8eLviGiznzeVeouMJ&#10;zuw1vYqp6dm5Qms7LuFYtrfrDb33Kum5/usXb+AbvtCnptdITRuoSZorb1qcpt4bU8hZBnsHKQyA&#10;LYvCrG9xfw1G4GsMOXzjJVUQAlaLHZ4hZA/guVUQUQfoE77eNzcymA3utg3ZWmDakJ3lcIsqYkXQ&#10;J3y9b+5RJc+YwC6kMFuu5PpJ0gja7kPussJordc+niEkbu2A1Ss6LG8Ck1lSQ178gtV6xvmBmcl+&#10;bJHbqpKae+UozDzRzEb2M1rcwUIy8HUJ0fQ2GSkxaP2gWas3ve9QWrURg8Mto7XWL2uR0bJjAEGt&#10;ccJdtpSt1iSbJD8g0ym3YVKYKVPxMtRy5sJNtKQfjsXWKKmtLhVrlJ5kcSKvG4UjmekOs5eZJoLC&#10;IgLip2eqJW2yiC0fGpwohV+3bdBNyMSSbWnY+Qh7HUYu6WNXJuzFHk9UkZ+ZmYvPj8zE/ghrpl4y&#10;gFETyi2tmm84jq6agRrsVC3BTq/mcOBWzd5lHGkX5nHEOWEPwtf2IhxvuZlvy1pLjJd8wbGBFAf6&#10;9cca0q4fv5ePXRGTC37g63wBPXostD1zI27jGO/qsXX1GEyP1d4/ekw3nCRp1/MLNwd1Izg95paA&#10;e4XYc5BTLRm+In8s2izoMbeOryN9TLZu105ykuhT4+COI4cN6I2dhIDhPKoP55b9C7dibYFA6+7E&#10;/YizJovvChwJ8Aq3LJFnbGzcfevzQd3BJqfUDb3q1oY7nbrJvV1mra668RHHw9z9uI6QdVfJC46n&#10;LOwqTpTsGgTW46oxys6ebgLTax9ZZ+16iARV4VjJoqriOoxdcyHcYxVHr9c8ForojX5NWOuDuHZk&#10;vhE/hdLrST+HsiAsnERZ2FRc25J9Va+32vyya+C4Vq7d5KvX1P3au+YzngKQ5OByvWn0qI2D4VwO&#10;2PU99BXF2clJK39X+mBfDX+IcApCD3qIuD6Xw0JwrUzDUZx/DBdhMPV+rjHmbd4YvQjTIfT8moGG&#10;82BdkmtRSdH3/tX2y3L4kpyLbLyEHtYb6d/mR0s23g3rg/B50+IQGg5AcWtysK2Gu62Gz2EfJMda&#10;KXFm4yDrY/MH4FjY1HL4IeSZ6INtOYzSnUtED0U4KNGTUovB+EJx3i45Ry2Hv8Y+U+8frWyByh85&#10;5y2H+8o5q8kz2QcjzJjiXK6I10qWrTVbD1dWmcHqU6MIU4MR40VkZAUGU5eYTFrIR2eCWGARTl+7&#10;0IVfjRoJM1rMCPDnEVmJZ6QhEOMauoLlPvjUs6O2Tz05IWCDJAcOhKPRc46xlx6bHFZbXZEdU0tv&#10;pOQswmoJcc0kRUhqS8rEUuNES4PL1gILK5K5VLFkx3B4WcipPmC1k0DuRFqjxOcQMEINnpPa8oUj&#10;huiQSMSr2RvUCMyWjD71Vk2W84PceTiKaRDjLQm7cJ4R75WjSEgSULV4O4rchzm/iNfPUcSHCFS9&#10;OtHiw94/Fg1/LBr+xy8aLjrhYdHwdrD6vYuGe1Sz3NCJHutFw1sIx5u2gUDD/aai4RK1LVW/lGpr&#10;5se3PrqLeDtPBay06JQ/r5KVDbcaohNKooc6pRutITqhJGZpgKzK8ISSbMQB0nLLU0oyQQESp9R8&#10;dGIxBUhyu+eU5OAcIKuiPOmT3NgHaH+hhdYmo9M9rqNawe8JqaHO2t7qfs5oiQHRaQlqPn0D16Vm&#10;6bxfZ7bvh1Yzm/Vr4HtK68x4KzQ4ozVwPh3jmfXygG3SryXeDzXWrGjhpF96S9a5mkmEGm+B2qTM&#10;9ZRfQ/HwVE7V/9ppybqY0xp434piTmRiKB6+7VqvcDbGgfcy21OZUBu796tVy5vRGngvZV6ntIbi&#10;4VIJctotDSmKBvdnWhFwMkTNKg2UPBowJ3WWevFUJaTOnJe61HNSZ8Zv7ZWCWa/OQt9eF5jwSj00&#10;0fVNXg6YD/DM9yMb4JntWlV/SkqPcNHgnpAS27eDrKT2ZIBD2fBWPXQyQD1ZRnvioEl6dWZ7K2Y+&#10;IzWwvRU7nPXqzPZMRIea4a3Q5IzSmevJGhR/RB+e1O+c8lyP9MGDRJEO5cJvEkFXv3gQSnqkbobA&#10;HImY6/vtAcqYNNQK35PtS6/kOqWsT2cpT0RAHpo7EUoEUy8Ko7VEwtVrE5hsbNd1wicCoFlmQSkZ&#10;mrqSApMxaawSPlcq6roKQkfCJHU4ByjRTuI07JgXiSZXEzIIJSKpXvDAtHq4Ex7JVV0HJTxSt3sQ&#10;akV/Z4TOzM5UgDhiO6VNqmtP15teR0V7mWJSj2IHtfrus16dGd4K104Uk16TdVJSK3feq4HliYCL&#10;J/xEqhWnnvRK7++iwWxr0WCDAElFgHmv1E0bKJGW6YY3lAXfpHj4dIAaLRGk5O2XOakz2+UVz4TU&#10;me1SnSOhdea7mpXzbp35LpU0Elpnxu9HModDVfAtM4o1rDMYoTW6p/0aqoJvzxPW61VZp5UdbNR1&#10;Hyi55pqPUd9cDlR6tNFLvEBt2YFE7xQClR5uhqrgar9NZUJDTU+0knkcq4JLSYU5sbEquCyeOffH&#10;quBWSH2ytNtVTO9bTu08AdrodKBazu800pzaeQokOiqjNsxBevjSW94YgqTkZ9TWZmE4r6aHaM0M&#10;642m8jEWBpfSS0nf1MMbQ9ifJ3bWWBk8dTo8KA3eyqlPlOymLu9oNHeGjLXB25tETk3qpPz41qsE&#10;3r6XH5ofRSoI+r/JT09uP12VGxblLk4c8bKYl7qumijqW8Fwq9ZgEVIFI5qjBsvoFYzQgBosIqZg&#10;eP1rsLv1H2twX0293wA91uC+4oyHKDzW4L7ijCfHXSKouV58kqLclmrcpNdwv45+rMF9xXevQXKJ&#10;4IuakY81uL8VBs32O31+qe00a1uNR4xcImio5rvHOj7W4L4SYD2AtE17zXjw8KCLnCJWDBOPBXys&#10;wX2byf2/5xrcv7lCtp7FnrzXYJibaYVsJKL3HKKsRvaBBFsSeIUiVXL4dwFHFhm+lk3WcVg3+D2+&#10;jlPfsKyvnWUr+AbOcWa+a1E/W4BoD1+0CxyJq/Jorj0sAdDB1+l5FCnHebsklA/ZClpMsByHR0XL&#10;cY/g0C5OH+g/vj4OZLuxLAkvMsfqeiNbYScVbbUQc5MDhvMoazks1+P14nsMh6wGjhM3gsopKeeB&#10;rAaOswMsxXl2Fcc5PXEjV/KC4o87w3n4BMeJs0b5wujprcwSbnEc+sjxCj3PQqD9wzpi84v1wXAI&#10;LKQ4yD2JofQsBCqni+tDYgJcnut1hGwFtn7FBer0avlDtgLTGxJnYPSIHpKLZcfV+g9ZDUxPbpB7&#10;oncldsHbrfXzpjd2Kqdk/xDXtuPq/WiL/ZLh7LzA9sFNH9Ju/av3883f62IvTGxe34TisN5kHVf6&#10;CkW4mb2BrAbxeNf0sM+QrOr2sqPyRdZ72T/PVtCsoxrn8kyCxz0LYSfB437MkMuCslUsSkmFrjrn&#10;yQryNGINM1W1WUhdWt/aV6RqjqpRT1bQNKcK5uuRFd3znAa5dqup2Syo1qga1ft6mfxNzOoSZmt2&#10;I6VJ3Duk9cYrap7XJPEtNcwbZWnyDiPB427eqvqp+uavamiOVgkzY0BTtEqY6U7N0FqBkQIcntPA&#10;6nl4soIqqKpRdy5vJII8YPVkuRWg2qlqNGD1kvH0go3EmgNGMks8IUAv78q+uSCRMhl+XcGSH239&#10;ifoqmzQUSSuxNUqy9hxUb9IGClcZTkT42snIQfV8G4gsdAeRNdI0ULhN0Rd8/bTWQKSepjVHimk6&#10;qBYFA4nFUE2eg2pJdtCSGBBPgwse2/d9+11qkVQQwsKpJxCrsBYYR9UsdfVQU3KNVEu6U6q1uPeJ&#10;ULIprPvknCKj8z2ZtOco0qCj6qmxrhPLzkG1wDiobs4UKBFjB9XLxkE1Pw3E/F8rmsOYSer7GGhJ&#10;UZFMXes4UZ4GIll9DlrhE8nStgle2mRIvSmjRHY+B9Xy5BqPFXYLWC1T0GaL1oLAK+0PrSffJVg9&#10;RbCLyGEtjLHaqgeMWYBuxDKzE7ZurUxhnS7ausxy9kZXzfV6FsL4r2dBo9P1NMROHOYhpecXwOpG&#10;cWhiRzBbMRsptuVJ6htJQdY4ZR0pO0WaT4cdXeOEW48UHixih3upAIkGLVeWV8FZ9Qws+hmI1wJP&#10;w3EviDGYelVg1JGFj9oT3Otj64Z6kWBEUa+U36aQzObwhpHbLQmSbYK37q0jWtiX7E6qyHZvYi2i&#10;4Z1kXlF4OxkuvKfEnAtvLMFp8Lx666i3eO0WLLzP5DZq05hvbZfcRnXveG1OouYPo9e992THi9sA&#10;hnMv9eptBbvt8Y2b37r4vDF68BaT3UDXd5sPivPbPIbD7S/FuRwwnO9qPfQV53l87Vy/uzuT43ze&#10;WLvy+yW+eC0z2i5uJVm72I0YDo5qJgdeE4vKlddlZjjUvmO3q3iijeP8NoWso37bXeuDfnvOcGiX&#10;4LxmIbvNw1NuTJ/2KIV6/9Dngk0/13octRzZLR2efKPREV6Tkt2+acWk1j92asYtNsWZWUqjVfyi&#10;gd2WRRwPcyJoPJDuR8QbFvSu7KvHGiKPNUT++DVEZPd+WEOkGTi/dw0RNzv8KvNURESj0VoRkTjW&#10;/7YiIpaubtb6uT6ImEeRXLPvLd/OWjyD5Fo2QIelX15TEgMlQPveMgqvKYmWDtBh6aXXlOQoFSAx&#10;uDRz7JqS8KeDXrciIteUZBo76Gj5SteUxMLpoFct9+makqjvDrLsomtKeqjsKCv8cU1qzMm6aYUZ&#10;JrTOTJfjrKZkTWgNXE9pndmu2Z5zWiPfW3rppF9nxnte4qRfS5xXIz74JXfhSb9G3ifyMBYRsZoR&#10;1/3S4KpoMZVSPaQHSi6R5/0ai4hsCb/GIiJW6mHSr4H3WyITYxGRbPmoToney+MD8/UzFhER1FQm&#10;9EX5oLW9bgV9rmVCD0WBkjoOU1JDERE51867NRYRadnL19xSZ0a0p3m2Uw2hJmGgLKd6QurMeIml&#10;Skidhf55wquxiIjlG094dZZ5WbBzXg1sz1Sgnh1jgEfCq7GIiGVnX/dqKCKyZ6QGtj9LhEGI915t&#10;ia6Ry+IOksza6QTKbHXQlnXqLO1W+mMyvDPTW8bytSSohR7ctPJC14T0eB2gRC+MNUQStaB2PiV0&#10;5ncrHDDp0JnbLUP5emRDBRHh45TZQwWRjNCZ15IlPCd05nXGooHXiSoYKogkk6ZuvmCj1aq65tFQ&#10;QCSTI/XMByWxAqZjGyqIZLI9lBCxCkeTPp1lOzOphhoiksuddOrM8EwNDFVEJPZoTmooI5IpJ3WF&#10;Bqc2q7NxPUAJWeuo54kcjIVErKzChNRZxl8mGmUsJPIyWXaa5BZ9f51o37GQyKtk5emtSpDaMqNq&#10;qCSSbsZDJREtzzTdFYZSInsmDkMpEa0aNad1Fvc9M16GWiLyDlRC66zMU6NKq8h3fkmNrXm/zipG&#10;691N16EEbp1ovUrUldR576g9M//HYiLZSeJBMZFkKQ7FRKT+/3yMYzGRzGjXCNzgl/hvEloD78VU&#10;nfJrKCYivteE1sD7lNaZ93u2hsZiItkYx2IiR7aIHhQTyWZyLCZyWMmh6+3wQTGRTMb0FeQ+AV7x&#10;ckZtmIHs4CsK4kxNrMOp+Lca9n3WzwfyxzIW87xlv8l9LGNxlVnsd82PZSyuOPNYxiLLhhYFp/79&#10;xzIWVzLjkQeXiACoCx54QNAlLvgJXMxl5XuEORK47E0NjusuAvdZjfhIApctvlHHpVsN11ODwuNu&#10;lcB9qPGcC4H7UCMik8B9qGLEW3wggftQIza/hj+WscgUx2MZi09aBV7EZ1ZcpRmTuka09tyKXDZ7&#10;0f5gEOTfXtFBNbxWdJBztna412vwjA/fAeRM6B3tiDGGBO827huJCUCsWFAEHXzRsumR3jJ+j6/j&#10;PFdMrqvKQMWICaA4cWgIq3dx6FchxYdH2nKcnAgavTqQEu82yomZtOv9Y3fziImiOO8fxYmPQMfB&#10;cBLYbTjCP4k//XU4LBXMP74ew4QYHPKuy+41cMQDUPI5KitQHOYDKwT9wtf7h9gkEsOpzxYZXxi9&#10;xXYR78vaRcyWXBFUcq8xTq1/DIdYSoZDTArFubwwnF68qJxSnPOZ4VCBgeFQoYTisN7I/CJznM1b&#10;rDdCD+9TU3pmkLEYIU3LXpHTDSnmZB1tyDGnON8XGC7WW62HNEbfxsFwaJfgENPIYrqx3og+1Wxv&#10;61+9v0UlCUYPsZ5kn9k8OYHtR5sfbSgO65zsqxH7TXGuh8h+vnltRWYf4P1OZm9ssr7bfBD7ZYNd&#10;QnGuD4jdFLH9EjBS6WfNJLf+MZwdjVjmxqaBDapPSe2HqIgRJi32P3xtH2wVfBu9ev/VrHNrl4wD&#10;+o8mjJu+2qT8dck/15OsngRseI4zeZFwibJdV5MbeY7WtSSFeaNyzVINVm9OZC40r6CEmYrUNIUS&#10;5o3GYRszj69JgF6CaaMMZvLJimK4etSCO1XfAAufB/qEr/VNL0a1bwzmfSN5GB4eyzLZkAYmPqVq&#10;COJqan0jpdf85dON5MToayM6UlIoSMMXGqyWEBQTIYlHcso0arUgASZFgCqGuCbWbKYlWN2o242s&#10;Eoc7izfyFGzAarHUACdlL0kOB0zOdNVINT5LqZH0uYDVfUMFE5KpG7B6spANK4XyyiEYQ8S4XEHV&#10;TbpFTnKggaqlA4UTllBiela9d8teDM8VVD1JTovoUqDIlmsWrqjKsl+GIiknfg9HigvZUY0k+hoo&#10;HO1Q2Pj6ptIkX2zMqutOqVYXDqon2vQYyZ52UD2BBiI54gYSy64anYHqhWOYmkuGqcdvMrCCqYXc&#10;6Ih4VgNzUN1rA4mW4ZQIs42SKHBOiZz1jRJJ3nFQrTJsTkg5LAfV4u2gmpkOWpKlmuO+wmvF46Ba&#10;vA1ElJOD6uZcNzGdaRNDMv1/nS6vJ9lpSQhSJXm/aiciRfGw99UT7SgNqKk6Fjt8LVsBqxuFWUGO&#10;uwGrpzxMnlrGAFs0x5gNCOOubhSmInHcwD5dhRE14Hb9oom9ateTRm15bhY3lVZ0jDNHLSE4wbCD&#10;Do50tfTiEMaMEZ9TkmGM4ybRMf7KAjsKa6in2vWrx/R6FuLQX6/TgNWzoKGQrW8EZlvKqheE6S1x&#10;9rRWqTMHzdZLEPerEpJbqjh53bC1S3HhvKrVUneGkf65CpYw37p/cNZRnDv/mNMxnIm1NdSdk2SH&#10;E6e9zht1ssJ5Sp27JgfLzl3mVA5ncb2EJPjZxsGc6CizTHE+H0S5h7Od4nC5ymwJXEaR8eIyj7ha&#10;+mUFoReXH2R9iP5s8kIve8xYY5e6WmnJ6BE5RYEIclnWL60YPdcb5MCw4xkBinN5objFdt30pJem&#10;4llq/GPtQl9Z+ka60+8oEEFxPm8M57aUZwjn7boxRXG4tGLtum+W0kPBBEYP643hsI4ozi+F2Ly5&#10;pUHlAJemlB7mrd63JHFgTa5QkIWsyx7kUa/LeI6D0DsiWKWmJzkLS/rqgB1B9Jokxa/RC1ytd6PA&#10;C9Hjki3h7RJ6CI4g+5GUCXB69X4UQVWUnveP7KtRMIbizE5kl9hH2CWELyjkROyNKCxD7JwDQXMU&#10;B7vuoZw+Flp5LLTyxy+0Iqv6YaGVdqz8vQutaOauHkP0MHUqs6LJklpm5SaKAv+mMistSc8K/p7r&#10;p8hWFzldktz5/ok3d8ZIRzomoSNbQ2Ba+vWEjowzMJKMJllm1/0R1RyY9rj9hI6olcBYUvE1Hdnq&#10;A/NS88ondGSCA2OVNK7piMkamFYMYEJnqK3yPGGQHII7JandOe+Smr7RnvR7yiPdXwOkb8xPRyen&#10;6Y6STOE5qTO/N8mFnpM6czwd4Jnl24uM1Jnp6QDPXJfXT+a9ku2HD1BtguDVLnVJpgNUN3CgJNFx&#10;ziz1ZwRKrNKE1pnv4otIaJ0ZL2GsCa0z46W4cELrzHmxDhNaZ857dZxreVenc4zxkHIbU36JRdRR&#10;8l7PvF9DWRV9un1O68x7Ke6Z0DrzXiyQhNbA+1fJPKrfp4/xRutBTVa1PvoUqE3Kd0wXkJ7dAnW0&#10;MgEzWgPvsxWkz1GdaCX9GkqrpDIhZ6ETrVZ+YtKvobZKKhNq7/V+tfI4M1pn3qcyMVRXOSSlfcp7&#10;TfSIFnWlTXmvcT6ButkS+VIvWqD2F8m+M5RYudm1RsNkjEONlf11S1a/XkNjlRUpbzandZZ7L102&#10;oXXm/c1zLUcz69eZ9/L86JxfQ7GVG6lDNad15v3xspVMmvRr4L1opjmtM+8PK3Q0oXWW+xtZHVNa&#10;Q82VI9uvh6orNzcZrSXe6y1MSM5NNo9D4RU5S895P1ReSeVLPTLRYipfQ+2Vm1YgYyIT6rXptKw2&#10;yTXvh+IrN8+SeRyKr+yZfA3VV45WkWvSL72N6v3K5nEov3JIGY2pTKjHqdNK+zXoeykxMac18D7T&#10;E+oDjhaPbN8eCrDs2RoaCrAc2RoaCrDsVsLseh6HAizHi8SekL/rvU/lSwt79zG2wmOTeVSvW6D2&#10;V4mO1uf1AiVpeXPeDwVYpPDufA2pv7zTyuyJoQDLLqjp3jEUYEntnKEAS7qnDQVYpFzyfIxDARbx&#10;/c/7NRZgyU4cQwEWiehNaJ15n9qYQwEWLb805ZdGhAfvU9tXbkA7arNKIteyOhZgyWzMsQCLvFo4&#10;79iDAixS+Wq6uscCLKmp86AAy5bonbEAy5YZdJpRe+LHq0QyxgIsW3Y0Hguw5Ic1fS03pupVIhvt&#10;8jhQ+Xl0PNsmi1zqf52abJXuJgqjPVgRTe7JIm+pFoHKDJ5tON2K6TcVWo097qw4C5pcxvz49i9f&#10;vqrH5fa9/NB8L5Ih7f+W5Erbxd4F9wd1Qr7oWnHfXOCcrcGiTBWMG8gaLDuVguFWrcEiDQpGREQN&#10;9mi0x4o1VzU2PFLssWLNFWf8mvMS10e1iPljype45SJwl994ebGG+13HJe4CCdwXaYTFErgv03hQ&#10;ksB9oUZoNoH7UCMLpob7exoXOW5aJCSB+1Dj+SwCh0ZaU0l+N32RhJ+lzvhQI5C+7sxjxZqseofH&#10;9l0eK9Z89/RZqxry+e7Lk7/JhudRAZd4v7AWMT2C6D4Z6TIE7gIcGZI13EN4LnJUWFkejxVr/p9U&#10;rClq4vj0qpm8MmFbN5zWZhivt4mltWYgNotXBbQn1DWRE0tWvm623r978/XJR10JT762/7//7un9&#10;0yfff/f0ex3G7befb7+qtYsfn/zy3VO9hNOqO2qx67/3mjqWzGQ2L0Il+m/HlCfbLTAU/A5fo2QY&#10;bBD4Hb5nDJiO3+F7Tq+SqzKbGfwS3wFUhxXLoVZYKvFhFSWfWjEAV1DYLtEbfK1XemyRFknylKNI&#10;ahBQJBrWxkgyiKQugPZLIkrKMRoqbCuMDV8bo97LCS0WBeaoeoLc6ia5RkDV4idhN9ovkpYHVC0T&#10;nptB4vOBqmXC82lJDqOjSMqRXm3JGKMgHWYGX5shoOrZ1usooUXy7IGqpVAvmpTWGoqoCFtDJDNJ&#10;xE9bFH9aJdF6haSoukUPsCZ5wI5imUnIFJHovKpnAasFEQn2sU9hpvG1GQeMKE23s3WvqfrmESsb&#10;yQAHjCQw6XWGzAFLYkc1BPK8F2BEeSInhsQeIieGZCahigTJTApYvZXohqwMiVMm5hJfm1O3WLc4&#10;XeLX+DrMlrFmCVRzqg5xbVTkroKh5IdISgXDEFZhdaOQEBGoqtGA1X2DkJO+YcmswkjfbLvb5Iav&#10;HAJg9arHyhJhL6mZDtREiBLmC1CEfQlGGnVBMr9/GvWOdRrHM0gtvia9WKdyq1P1DbA4X4EKvk7N&#10;TAAJKaqpAVbPKZQDyfvyVa/v1lZD8CWz/05PYdsQdjFey0YBq7dJVw4SP1VTs6nfJSu4alTvy0TV&#10;7MTuBowY3q6RdonqLhu1E93OTG9P5tvF3qrItWsnHUR4PSFp+JrEoTLTOq42RdolkLZLjPB2JdNw&#10;tQzjWLmTXSRwxBSPJMJwM4If+DpfkJRDzPGo+BWeQtDB1+kh2ZCY5FGRjCjiSCIkKjZwpOSTPEZj&#10;Qi+hAaVcIbiepfq75SoBATU99xJznFz6q7wQs1ruOh1Xq4JIDmTJszJf2u5BtKMEujmOtWs6SF8t&#10;LvnsO8Y6rt71JEDQ+7eII5a43HcbPYbzbUOTacrxujtUk2lqnM0vxblHU0Inanqung9SngCVORkO&#10;r7/rK83VOHZ9IkXliiTv7M98vBTnckUcKRIk4u3Wenf3pCt99bkeB/rHcD5ecgQJ/i3jyHrzUoGa&#10;FFSNA8mpHGd60h8UTc1HJM9yHPhC1iXWUVy+YX/B1/cZrEuKc32wiiOFI5DMLCHGNZ/druY47x+l&#10;5/LM9mk/VUnwad0/3z84zvajdRzRa9HuIi4ex/g/7F3tbh1Hcn0VQf+94v2QJQqrBbLZOAiwCRZY&#10;vgBN0hIRSVRI2nIS5N1T1V3VU3WnT582xM0azvjPla3jM901Pf1Rdara37//2jjw/lKc2Y8UH2vr&#10;G3ED7vz9sv2Gr2/TuPF81dY3UmukrVuk2MjOvzfiXvSKyCIBHY8rS6Y/kLIkovyq8/M0joxnX99I&#10;cdO2vpH9VZufSYXWtr5RnK0f5+P9QVuPiJOzrW8UV0+WR1anyc4BFGc+fpEoD8eBHgN13ee4up4f&#10;SSXhvSaxFL7xvCFC04ojxU60knnhYzg531Xc+LvUJP85nD+X7CPsvCCy8rGdzT99lGjPaN0XsXht&#10;H8XZ+yD7xL2dF44U588l/bD5VCT5437YfHqUmM6wv+YU4ri6vz8SP7UIq6v9KM7GAcX5c8l3ZN4X&#10;SXsY99fmP46z8Uf4DuZ/ORL/hhdB4DgbVyQc6cUNjhRn44r4Sw4+rzGc+S0kVWVoZy9aIClABGfv&#10;l+F8XqM4m08pzp87PgdI4k4dz8Q/tOCIXaxIkqQNje0i7S/zJMXVfaekRxE+GwcMZ/tEymcl347E&#10;f3Wwoi0UZzefcVzdn3KcjQOyj5WEsWpnhrP9n+nE4TmvqFN0/WV8s881Pw3v76xdbFzRcTA7XibH&#10;n48XNp59/E3jyPfr6zn7fuXv6/fGviP/LgmufeeTODaf+jxEcbb+snXBirHQ9cO0F3Td8vmZrYOO&#10;Y+uqFc9j63RbZyifzQck/nHw9W0aNw7NtXWV7HMOVpmW7a8ajuzr2v6A4cyvx/Z/XnSJ7Tu9iNM8&#10;bnxeaPsmsn9u+7Bp3Pi73JufkJ4XHMfOH77vpLjJc5RVGJU08uG6r3GUet4aj1O/Oe3Iznm+v2fn&#10;UF/f2PnXzx8UZ+sbO5/7+Yji6vomKf1j+3m8h/kjrIjdYRo39ov6OVTSksfts3PtgflpbD95IH4f&#10;javqeJnHjddfP+8zP9eCI9+l+RmYf22ez/tLnuv2I37Cvb8PirPxR/yTklxc3wfD+TidxpH5wPbt&#10;kjI+Hn+T/t39pH+34YhfeW/zxoHi6vwn6erjfti8xnH1PDiPI/az+VlS4En7rB/kniMvBnmgOOsH&#10;xdn3QeIkvl6yOI4k8dfxTOI4Sz/I/Of2I3ErX98OFFfXXxankyIJtR8kjtjGKcVZ3IXFOf17ozib&#10;X2ZxLK7r8wvD+XzF4s52LtObhYf+SZ9PWbzb5+dZHPOf+jo4jSP9sPMb1Qv4+kb2se6XZ3oG9/NP&#10;44jewuMLTG+xt1wCpvPw+AfH2fdB9CUq0iv7l1kcEaKrNrDwUZy1bxpH1iM7l+n5Z/h9uB6E4mze&#10;Jbolj+dpEeDRcz0+qDc9j3H1uRxX/SpUz+VFyMl+1/UWVEdmOqN53Pg793iyxkGGdjG/3jRO1psx&#10;Xx1/ui4NcbZ+7EnKjcf39cbqMZ8/l+Hs/crzh3zi99PvTQqfTeLG+4N2Iy7xU0vxl/pc4idsukiG&#10;s7jpXtalYX8dR/x6TbdJ/GtNL0pxdV6jN1W77pXpi22epHplywJk8ud2Iy6RSTe9LcOZ35E+t+HI&#10;uPL3xvSEsv8q45nibPxRnH0fDGf7oT3F2XPlPQ/HqfnlmQi+zRuUr67TlM/OjRxX9+PzODK/WLyH&#10;5Qa43ofj7L2RXAPX+1A+O0exFIe2TpNUCNc7cj4bzyRRo62/JG1wwZF9hK/TZJ/jOi3dxwzHs53f&#10;OK6ub2qfIZ+tqyxVx78PjrPnyvl2/FzHjfeTroPfkfylBUfmP4uX7SRbaNg+m4coztZflvvl66/q&#10;CofPtfmZJbDtLL4lBaDHfBaP0jyB4XMdR+KXUjWtrAssf9HXt3kc2YfZOs2SNT1/huOqv2QnGdND&#10;u9g5Rd/fFI5ksHqe0o7gPE2U5PR6biqJptiioMUwRp3wvFlyFvR8PDJF2sxCAhWWTEoywy0Rkxza&#10;HDV+VbYjaAVoXHDsv1V4bPt5kklvXh4imjUUOeJYXjs54Jh/R7YXozdpXhviZHbUeAq2mgLEEe2o&#10;cbusigFJMrO5jbhurVIDOdA4ajwmzOtDDj2GIjdZOmo8Mds8So47hiIiAdkrF18PeWLdAZGAvlUo&#10;Yembtiscj5x2ZhqOVUOxjXdtPdmG1maxaa5Ya7wOV+/PWOtmnqlh52qrTwffdjHPdjHPr/9iHjnp&#10;nlzMU8XlT30xz16LkIvvbFd9j8vdPDudvPVunmU391V380iV2y/PlFSWznjxjmwFWyVcqSUslY3t&#10;gREkTWmgl4c+kfSjYSCRTBsNhIhE9NUwUhut3yLZiTdQKY3c6ZpMiA0juep9InFBNBAiksHQMJBI&#10;S3g1VLmGoNOkVMRY9uv9NskcHqi0inePKhkcUkWLlwtGelTJ5JAq2rzUfO5RZaOjDkarS8nqfgen&#10;zK6VwJrZS+X6TqvSDT1wTOlWglMls6PhKZHAhUpuKeh2UNOI2vPgJ6PboIaCVMns6CtOVkeNilbX&#10;0uSd6UDitUuTdlLzuts99cq2hu9Am3SWW0CQKhkdUUWbiy8atCobHUwvWkB4aRbkSlZH342qdgOX&#10;XpzSGaJ6OggovVSkY3n1TAcU4NJ49ILag5lPTy0LSlrfbZf6eBYU5Mq2R1zJ9nswOaSLeaToJWhX&#10;sr3Us+/bK9secSXbH8CoV6/YYolygVfnPepJdkFBrmT7M2Av9dcFLr2QqjMm9IS9oMrlVr12Jdsf&#10;gL1U4dG4zsHKo+6BBtodwCckIqUFheYtVZ5wKvVaNBSiSrfy6L0QXWOpJKZRoZUnXcqDqaLd0Xoo&#10;noPlefLyQKui2cuNdZ03qN6i1nRMFc2ONn3qnuJU6UYeaXp3fpBYc6QCZteIUHtguWur08F0Hw80&#10;u4glFyq5MKnfqmR2NETVmddadUAdTGaHVNHs5cLIXgeT2RGVONSWVpW7UjpUKn1sTReHan9cqe+z&#10;oSBVnmUQVTT7Htgq3cRTb43sTFjquF1aBXYPqhlpoB2aR1VJ2FB7ML2rP7mBIJUm7TcUotKM1QbS&#10;W1S6k4yW1l5QYJFOt/BIYUpAFc0uV0t2R7vo18PzIFU0O6RKZkfLfb6DB5hdnN+hVeUKsc5gOLmC&#10;B3DlG3gGZ7BoebB85ft34Gkg378DuZLpwfSeL9+RS/G6bzHfvQM2Ibt08w46QmtJ8WB71Kx0ZEVr&#10;Rany1kZzuU3RXqMkVG4X3Fx+Wl1WomYVx812wc3KMuas3y64WVnGSntsF9ysLKPHQf2amthufAuG&#10;5fBetJyBMdykDtsFNyu7W/LAhRyGarR1bEiLP1+0UCmB21uVQ80Uu+zzdBA0BcmY3QoTXDQhLIHL&#10;rkHZtwtutgtuLloy6HjM6JWWOmaaeIPAbQA3RcgYXnbFSq8b35kPpNw9Wf+Hue/VxTjyBA9ksyZZ&#10;j3WfOtck67PuRqf+h2XjlDot+0xp2ldcP6PnZ71+RvetvetnbBFo7wZdQGM4evtC3f8thnV1jf+a&#10;ykbO3fLGpmFuRGfxX2OTg5uykVxwEwBRmLWNaKu8Gj6BWd6E6tPqOPCm+2/tgkuwCKwJusZsDeZj&#10;yR/mv/Wh6rKYsJvD2lB2Fv81tjrklxHvf+2/JzD/9Pyv/bfC1I8wMUIabKw/ctj4mW62KdSptiM3&#10;v3x20v45FCsubGcHBrPch1kYeZ+e0sCG7oLzudFN4b/1jXrp8h0pKdFwRAPZJJ/TuPFH43eMqdR1&#10;9Kk2HEnd9FLy4nUb81kpZfEZEpzNrURCahU+JDgxpDNBPoXZd8jYDEbShi37WbOXRib2GYfB/KHj&#10;D9bnVnLfi2VuLA4eH77+W4exCUQpzFYR8lBfVgnM1J/socJSJk3G5rDxW9BQqk7B5C1ojPcXwMhA&#10;cn07g80NS938aNvIJ+MieAYzu5EP1WfrWdh4elCRR+nCHIxNXnUjyy6Dkuyb8lCS1d1g432Gw9jE&#10;bz2dhZHp3NlI2wxGFkPbYc6hxtORPXAGNH7ltp+dApE9gWfHjBvlk9UcilQ0Oj14+Cz7NBrZ78o/&#10;tsg83H24vf7u9sMHPQB9KFeffrrTf/c1SP/7zc+PdsySPz378f727fP/Ppfv5OyP+/Nvvvv29atv&#10;jt8dX35z/urs9Tdnu/M/nn97djw//um7/9Fj1e745v3t9fXNpz/ffrp59vPHD58e3sh/fPv8/ePj&#10;5zcvXjxcvb/5ePnwu4+3V/d3D3c/PP7u6u7ji7sffri9unlxfX/55fbTuxf7s93Zi4+Xt5tG9lev&#10;kdXBe6qRLfPM02tkbcKuCSlBI6vauKqR9QngqzSyck+uhubq8hH1rynqe1ajvuWJESTLbAuTaYSy&#10;yyRrSgJp/HjFlGK+iEnW4cBUw8crJrHPAqqSpXXvUsjXVGwrJtngcKYUddy9LiHtFVOKOoobqm+o&#10;rJS1QPSaKxkdciWr76tGZc2VzH4GXqAsIsEQkCsbHnEly++r5m/drmj6qslav0M99i7vB1Elsew5&#10;sHwWy5ryYtWqJJY9Bx3UwpxLqw7A8Eks+7roNtcdzGJZSBXtXjVZHapkdtPOrDsYzf4KtSqZHVEl&#10;veyrogdZtyrLZSFVHPAvwRuUTXcw+7FKCVYd1JBjeznHInDotCoNd9iqaPZjUfR0qKbMntSyVd7V&#10;ocpmB+MqiWWrvGtNlbWyaFwlrWyVd3WoktnRh6OJh83sVUjVocpmB28wKWWrdrpDlcyOZgYNmy6t&#10;Am9QYqoLSLKc+/O77gsaVZVOr1uVZbKQKo52SJXMjlaKrJIFo/1lMjtawJJIFm0ZskgWUkWzQ6pk&#10;drRAJ5FsVU2vzZ5FsmdghU4iWUiVzI42RRoWXgZDUT51WhXNXuXEq9lKa1s2IvD6kkIW8USLI55o&#10;cLDbS+LYqp1adyyJY8FHnKWxoEVJGotaFE19BEuDhmKaGYGJkiwWEqVp5Wzfnwu0Ykd7HKSK5pbg&#10;Wp8qyWLRcpVlsWhQJlksendyedPSdN3Pd7fqWuKkdRCtx1kWC6niCK+paOsRlWWxaC5IstiqN+xQ&#10;JbMjqiSLrdL0NVWWxUKqOJujHVWWxUKqaHZIFce6REr6b1AD+e0Noi2jxhMaCA6GJIutyQUdW2Wz&#10;g3GVZbFoU3wii0XjvYgDWvPRZv1UFwummayLxWTJ+OijzspYTJbMDyaILI3FXNH+YAYs4S1usHRG&#10;ReZKyZxofInnIQwwSBVHvarPuy6GXTqiQq447CXciLii5SFXnOUHXDOWT0dU7JDJh9QwIjZR8s+f&#10;nm2iZIkWXbSY+FjYtImSVV7VGzObKBlZZhMlI8to2qd+fK3M0fjjs/jdRSulT+CyhVT2TZR8qtTV&#10;tEi1TCuhNTak1TG7aFdeELi91VY5cAzXs5o2phVUJnB7q+2+XAK3rsqxqgYvCVx2OqUxLs0icOuq&#10;ZA3OsOv5SNnlCDQFt662am7jxphAaRMli5l6K1Q5P6j5/89FyUWT3G2SbvhLk2RPPzMkXMMn+WJz&#10;A9rFgfI/zA3pnVwQYE2aG9Q7E9xc7PIe6uuV2HIerkrss64Su5yDxHhUiu1AHQDVyK6d8F8XXMrB&#10;Sgj1cDjGmdBrFkd01iqwLs8lYuYmkJzGkX64kLK9OLeH/5pdGs4Hqf+9/zrO+iGhvKH97E7dHbl7&#10;w4WZkzAiG236zeIultHpjfff2gm7Z5iJUBts3FUvT0qkba7fZLA6WzB1nus3iTrPy5MSmJUnZQ91&#10;GKn/aiU+WZlYh5G2ucyTweomgHXBSnMymOs3yUMbbDxCmn6TwPzVT8LGg9xKb7JBrnF0nQ/Jl+Uw&#10;8p26zHMWNu6pa/fZXCN+JO0Cm+LEdaUwcjtOE2aSidXWETpP20N9O+gzkf/6tFphbLWpm0u6yBls&#10;nP9h2VW+A/AG+W9tWLXZDGa87tYWzWDGo9oUklOg8dNsXiGgOqtMgcZGsvrCLFeswcgjbSyT3Y7P&#10;nWRYmVF1jzJa033CnoWNtcieM0A+oJagNmazdGPdO4+64PkMDGYzCoF5bhQxiK/8DGYPJS/Ltxvk&#10;1fvmZRY2niuMrW3DfZLw37yvmuMavih74PgrMFMQUF1Vp0DjaUWFoLqCzKHGD/Qz2xxqPLX42WcO&#10;RQpCN7JTtqfRoJ+Vf+zVbxr0a5msLt88Xt5++KdP+ucXIpAPqnn9DyrC998ixn+heuqHz3+5/8Pv&#10;9U/f313/51/un93fPerIfPbTzb384f3d/X89f/bl/vLz2+cP//Hj5f3N82cf/uXTg5ykd0fVwT2W&#10;fzm+fKUn+/v4N9/Hv7n8dCVUb58/PhfXhv7xHx/l3+R/+fHz/e279/KkXTm3f7r7hx8f7364fdQ+&#10;LK2yf/ny8Lm2Vf5giQCCmUsE+HJ3f12zAPRPn+/vrm4eHiQz4K/vLz/fyLP1YVf/9pNY4Pb67XOV&#10;kZ1q0MtsZLC/FrNdivn+fHf17w/eWiGof6MwNe2z77/86931zdvnl9Kt0kMXkkt+wrOf3z6X2wTK&#10;ZvK0TLPW96sKdN/a+v949ePD4z/f3H3UF375k7zJ8upbwaR319bwC7FuCzW/1DhsLaERpeXSywbx&#10;UmHleREk814DAZ4YZNb4sUpaVjyyBWI8KbaPeGKAGbQnBpd3JphctUcs39rzrRaeW9snBpYhT9Kd&#10;AyJZspeHeQnCVYtSSF81besWpXg+Joq2BkTJ1shGekNMM1JR7HWaNGVtdRVSpmRv9P51pmFMcoQL&#10;GMgUhzboXZaaQ6Zo8KK3XNspK80hU7K45o10mJLFaxW21WDSvEtqpmRwQJRU5sBKWWSOiCbMnSXm&#10;iChZuz++1VeydB8RRWMDnhlbJ3E54ImmrpLN1StLwnIwkyRdOeKJhkY8ac4G9kmacjDXal40NXRS&#10;lCOiGUsnPTkiiqa2AuErWyc1OSA6EZNXoV9h2tRAKG5WtjNbicJV2bNNDYSUHZsaCFnm76EG+upQ&#10;rGxXaiT2UM47S82r6tvRJJfiZHcH2wLITqAGHLs2HEbiDtoqfewkjJTlkB2oks2hyCPNfc5a5rAq&#10;/IYhSY86TMJcGOCm998cTRijzBgzoLHHy97RFKhJGrzF/ptH2bhRPnZWlTiexke11UkovqjLN+9v&#10;Lq+rX2rzUY2KVfxCH5Xs8k99VGVz+tQ+KpMA6vXWxdekNTyuxHelkZfio2rR7a/yUZU0LuE0f5a7&#10;sfJJvuSG1uchHxXgSeedmhi65okHy5ILtm5POu4gnniuBDzptLMvOfrr9sQzPOBJhx3Ek3xUgCj7&#10;qCBTPFsipmxr0DcJii0HR8SUrY2YJswtkrblaaImUh/l2t7JS4XalCxePWdrpuSlKrmA66GUvVSQ&#10;KVocMSWLQ6Zo8ZIJ2GlTsjhkihZHTMniNcW/Y6c4xNV10mlSNnhxL6+JkpuqT5S9VKhv6eowTXdd&#10;tyh7qSBRNDcgmrK2dHYZu5rJ22lRNnZxDHVsFI0NiJKx0XeSPFV9ouSogh9cKoBQnIvrvsk2e+k+&#10;ZorWRkzJ3LBz0dyIKdkbMkV7I6ZscLDAJXcVYDpxVyGmOJ0gpmxxxDRh8Vz5AC2XuhFffIj9j1fG&#10;RcCUzLz1AE+Xg6HOZYP3F4J11YP1uExFD0rG57pB65IHHZ5obcQzYWs9PzUrIp5o6f6Hu6520OlW&#10;HNiAJpoZzNmp2EGfJpU6QDRxSAOaaGNEE23cH4SpzAGiiSYGNHEsg7k6lTgAS6yqd9sbBzypvgHg&#10;SeUNQLdScQOwNUq1DRBPtDLiiSMZ8UQzI55oZ8QThzLiiXYGX1YqaAB4VI3U3hfiiYMZ8cTRjHgm&#10;7Jwu+EI8E3bOZQzA3JyqGIBDmgjDFgPtAFGuYQCYTkoYoJUnlzCAXNHeVqCoTopbIGgLBFUH6JYW&#10;vop5WYXoi5aqMk5K3AJBv6ZAEExEfCkLlEQ/LqSusereCk7FaCCV0tTeF3ISmILLclPY51IQt7Rw&#10;ZPftripkGZPbX2xp4afJ/r/NtPCvDmmr60GveZItn050S8S6Bhs916ally2AHJVcAf2v/df45HEa&#10;Xm58/tf+ewLzmdL/2n8zjIShPXeHwaxts7Bx8N5Cx20r7S3339oDR40Dw3LcUaORhs0131/A2LIt&#10;JD8J8/XSe+e/tZeNzZZJ/1v/TajTpIoMqs2fwcy8nhnM+NXo9yPvZgo0ftpcst1M/z2lbZxj1L7Y&#10;4UtpqNM3/DQ6gi3XZdMR6KUXEtf/m+S6iHPjVEdQIv1PrSPYmZ5td5rsUuqIPGG2y2v1AVt+dlQJ&#10;RO8bTOeI7rd9Kc9eE70jUXIHHUt4ZJzvcihlc9dE0c8JWxQdcIhIprzmWIQZONHTeQA2yg644jNd&#10;dy3JCZCRkp6gRsg6TMncmoXTe2/R3pAp+jtr0fK1vVMJy0OtkVom7fh2c9ILGAJJTwCZosVrnfFO&#10;m6LJEVOSEyCmpCeATNHitT7nuk0p60XGXDehK92vAJniEIdMcYhDpjjGZfj225QsXurNd3oXLW7X&#10;GKxGgWwk4yfVH5lJUYAmgiQo0IBQZ4gnRcGxuOLXH0u6WUFIAFW0OMgQkR136NwZ+O4O0eKwUcni&#10;kGrG5ElVIPfX9vuXhAVoHJzoCsBAEBMvZkCDU3d3y9wqFYe7LzClwUCqbHYwFnRr2h6IPuOUCCMR&#10;EdCqaHZEdaItAFRJXQCp4uRyXor/rj8/vRCN9k/dhg10Xu5P6jDFob4HU0ISF5yj3kWbQ6Y41F+j&#10;NkWTw6U46QsQVRIYYKpoc0gVbZ52GlsEa4tgbREsELzYIljIiW4+j4t2He44tvf3SGXCISmZMUuM&#10;yf0147b/9iJYX+0R1x3sKMtLrxNJ3ljkEl8B3ZPpv9Xt6bC6J5bm+1/7b4V5rbpJGPEVWzyauZQd&#10;RlKudDOtJpmDscJ3sskQMoaS7dE0So4yNT7rJvVfM239ZgjKKu0xlGyDpV1iuNET9RiuKOJdryg5&#10;Ogy5ausnUT4tuAX811zwxjX2r9clVW42GzWrgkjT9VMTO8yhyAPlUFXIZmHkocbGXpHcVjzzvs+q&#10;Ocjg0Xt1dFiMh6te9zONIp+RleImKNU+yhPnUGwWMDI29fi0uJrInibwsCUwboGHv2XgQY74p4GH&#10;IhJ68sCDB7dPMxhLNe0nTGGsHqsyMyWHcnBlVCdhjXhHjEyRzd1RfRQrmniEB2Lv6DTR68TUVbXi&#10;iU4T1ByZZFtzpMZ5nyj6TKojbt2v6DKxS5nXLYouk+o7WxOlmANkSkGH6qXqUEVjY6pob0iVLF4v&#10;d173L4Ud9uV2zE6rss3By0txB0iVrY6ootkRVQo8nIOBkAIP+xIuWPcv3+yMmKLRIVM0unkZV6M8&#10;lduqt7d22hRtfl5du2umOM4hUzR5vVdvPQ70fNI+K8SUAg+vqw911SbZ/kwwxXH+qoYg10zR4jC7&#10;LoUe6lXT6+7lmlvVi7q2ufyXpemQKtoctyoavV7X2GlVNLq5PtetSrEH86KubJVCD5gqml2SQ7uT&#10;cAo9iLKsn4aWYg9yiXSfKk7ouFXR7JAqmR0ltqbYA6RKZkeDIcUeLCa9MnsKPcDBoLrk9nFBqjza&#10;ZzIbIVU0O/qYU/Ch3sq9HqGqj2oth0xxrAuoOxTkdizOlGIPFkVc2TzFHlCbcnYj2P3InVqhTWBx&#10;yPc5I6ZkccQUx7mkEHXtlHIc0dKntVnbawHrlV5l0TCIKKU5AqKU5wiJ4hBHRNHcaNuiJT1asxFR&#10;tDYkitYGr03uAlsehrZ3Od2x/9ZSumON29eJfIthbTGsLYa1xbDsVp6L5v8fB3a2GBaK7llltIta&#10;rKCGi0Y5XrJSiu9zu5xzlQL528vCeoLYoZxdB+k0su2QsdRCNShyaLBxrMaiMDMgEuqQXbs2aw7V&#10;5h+PHPmvRZDkapbSx3G7ysXz8kwaXpHN3C+AkaibXeBH4islvV4fWg4OMCDrMClGPoqDaWkAIVvV&#10;Ycxms8jPJGrcsHPZSesTxyi7GIahZA/MuayKHuHyWnskjOT38U3CVvGhbNh2CeB4dM8GpeQAIuag&#10;V+PVb3MaNm6b6mfLQ+dgxG4tVj+OPTfY+Ds2GHnzWq+fjyK7P49x1cmKoCywzFB1op1EkcnFvro5&#10;1HjOMHPNgMgkVTtI1Agnq5J/QE8TaN0yvP6/BlrlkqN3b768k3uN1Ich9yy9v7360+XjZfz3cvvR&#10;m5v93fu7D9c393/4XwAAAP//AwBQSwMEFAAGAAgAAAAhAEV/wBjdAAAACAEAAA8AAABkcnMvZG93&#10;bnJldi54bWxMj0Frg0AQhe+F/odlCr0lqxWLWNcQQttTKDQplN427kQl7qy4GzX/vuOpPQ3z5vHm&#10;e8Vmtp0YcfCtIwXxOgKBVDnTUq3g6/i2ykD4oMnozhEquKGHTXl/V+jcuIk+cTyEWnAI+VwraELo&#10;cyl91aDVfu16JL6d3WB14HWopRn0xOG2k09R9Cytbok/NLrHXYPV5XC1Ct4nPW2T+HXcX867288x&#10;/fjex6jU48O8fQERcA5/ZljwGR1KZjq5KxkvOgWrLGEnzzTlTmxIFuG0CBnIspD/C5S/AAAA//8D&#10;AFBLAQItABQABgAIAAAAIQC2gziS/gAAAOEBAAATAAAAAAAAAAAAAAAAAAAAAABbQ29udGVudF9U&#10;eXBlc10ueG1sUEsBAi0AFAAGAAgAAAAhADj9If/WAAAAlAEAAAsAAAAAAAAAAAAAAAAALwEAAF9y&#10;ZWxzLy5yZWxzUEsBAi0AFAAGAAgAAAAhAGJOD7cooQAAuqwEAA4AAAAAAAAAAAAAAAAALgIAAGRy&#10;cy9lMm9Eb2MueG1sUEsBAi0AFAAGAAgAAAAhAEV/wBjdAAAACAEAAA8AAAAAAAAAAAAAAAAAgqMA&#10;AGRycy9kb3ducmV2LnhtbFBLBQYAAAAABAAEAPMAAACMpA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Mu3wgAAANsAAAAPAAAAZHJzL2Rvd25yZXYueG1sRI9Ra8JA&#10;EITfBf/DsULf9KKFKqmniFIopRSN0udtbpsEc3sht03Sf98rCD4OM/MNs94OrlYdtaHybGA+S0AR&#10;595WXBi4nF+mK1BBkC3WnsnALwXYbsajNabW93yiLpNCRQiHFA2UIk2qdchLchhmviGO3rdvHUqU&#10;baFti32Eu1ovkuRJO6w4LpTY0L6k/Jr9OAPY8Zece/z4lKb3b3YZrsfDuzEPk2H3DEpokHv41n61&#10;Bh4X8P8l/gC9+QMAAP//AwBQSwECLQAUAAYACAAAACEA2+H2y+4AAACFAQAAEwAAAAAAAAAAAAAA&#10;AAAAAAAAW0NvbnRlbnRfVHlwZXNdLnhtbFBLAQItABQABgAIAAAAIQBa9CxbvwAAABUBAAALAAAA&#10;AAAAAAAAAAAAAB8BAABfcmVscy8ucmVsc1BLAQItABQABgAIAAAAIQAL2Mu3wgAAANsAAAAPAAAA&#10;AAAAAAAAAAAAAAcCAABkcnMvZG93bnJldi54bWxQSwUGAAAAAAMAAwC3AAAA9gIAAAAA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G4swgAAANsAAAAPAAAAZHJzL2Rvd25yZXYueG1sRI9fa8JA&#10;EMTfC36HY4W+1YsKVlJPEUUoRaT+oc/b3DYJ5vZCbpvEb+8JhT4OM/MbZrHqXaVaakLp2cB4lIAi&#10;zrwtOTdwOe9e5qCCIFusPJOBGwVYLQdPC0yt7/hI7UlyFSEcUjRQiNSp1iEryGEY+Zo4ej++cShR&#10;Nrm2DXYR7io9SZKZdlhyXCiwpk1B2fX06wxgy99y7vDwJXXnP+xruH5u98Y8D/v1GyihXv7Df+13&#10;a2A6hceX+AP08g4AAP//AwBQSwECLQAUAAYACAAAACEA2+H2y+4AAACFAQAAEwAAAAAAAAAAAAAA&#10;AAAAAAAAW0NvbnRlbnRfVHlwZXNdLnhtbFBLAQItABQABgAIAAAAIQBa9CxbvwAAABUBAAALAAAA&#10;AAAAAAAAAAAAAB8BAABfcmVscy8ucmVsc1BLAQItABQABgAIAAAAIQBklG4swgAAANsAAAAPAAAA&#10;AAAAAAAAAAAAAAcCAABkcnMvZG93bnJldi54bWxQSwUGAAAAAAMAAwC3AAAA9g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oGhxQAAANsAAAAPAAAAZHJzL2Rvd25yZXYueG1sRI9Ba8JA&#10;FITvhf6H5RV6qxurWEndSCkIFaxgVPD4mn3NhmTfxuyq8d93BaHHYWa+YWbz3jbiTJ2vHCsYDhIQ&#10;xIXTFZcKdtvFyxSED8gaG8ek4Eoe5tnjwwxT7S68oXMeShEh7FNUYEJoUyl9YciiH7iWOHq/rrMY&#10;ouxKqTu8RLht5GuSTKTFiuOCwZY+DRV1frIKjm3dD7/fpqNV82Py5cqux4f9Sannp/7jHUSgPvyH&#10;7+0vrWA0htuX+ANk9gcAAP//AwBQSwECLQAUAAYACAAAACEA2+H2y+4AAACFAQAAEwAAAAAAAAAA&#10;AAAAAAAAAAAAW0NvbnRlbnRfVHlwZXNdLnhtbFBLAQItABQABgAIAAAAIQBa9CxbvwAAABUBAAAL&#10;AAAAAAAAAAAAAAAAAB8BAABfcmVscy8ucmVsc1BLAQItABQABgAIAAAAIQDgloGhxQAAANs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iQ6xQAAANsAAAAPAAAAZHJzL2Rvd25yZXYueG1sRI9Ba8JA&#10;FITvBf/D8gRvZqO2VaKrSEFQsEJjCz2+Zp/ZYPZtml01/ffdgtDjMDPfMItVZ2txpdZXjhWMkhQE&#10;ceF0xaWC9+NmOAPhA7LG2jEp+CEPq2XvYYGZdjd+o2seShEh7DNUYEJoMil9YciiT1xDHL2Tay2G&#10;KNtS6hZvEW5rOU7TZ2mx4rhgsKEXQ8U5v1gF3825G71OZ5N9/WXy3d4eHj8/LkoN+t16DiJQF/7D&#10;9/ZWK5g8wd+X+APk8hcAAP//AwBQSwECLQAUAAYACAAAACEA2+H2y+4AAACFAQAAEwAAAAAAAAAA&#10;AAAAAAAAAAAAW0NvbnRlbnRfVHlwZXNdLnhtbFBLAQItABQABgAIAAAAIQBa9CxbvwAAABUBAAAL&#10;AAAAAAAAAAAAAAAAAB8BAABfcmVscy8ucmVsc1BLAQItABQABgAIAAAAIQCP2iQ6xQAAANsAAAAP&#10;AAAAAAAAAAAAAAAAAAcCAABkcnMvZG93bnJldi54bWxQSwUGAAAAAAMAAwC3AAAA+Q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820wgAAANsAAAAPAAAAZHJzL2Rvd25yZXYueG1sRI9Ra8JA&#10;EITfhf6HYwt900tb0BI9pbQUShHRWHxec2sSzO2F3DZJ/70nCD4OM/MNs1gNrlYdtaHybOB5koAi&#10;zr2tuDDwu/8av4EKgmyx9kwG/inAavkwWmBqfc876jIpVIRwSNFAKdKkWoe8JIdh4hvi6J1861Ci&#10;bAttW+wj3NX6JUmm2mHFcaHEhj5Kys/ZnzOAHR9l3+PmIE3vf+wsnLefa2OeHof3OSihQe7hW/vb&#10;GnidwvVL/AF6eQEAAP//AwBQSwECLQAUAAYACAAAACEA2+H2y+4AAACFAQAAEwAAAAAAAAAAAAAA&#10;AAAAAAAAW0NvbnRlbnRfVHlwZXNdLnhtbFBLAQItABQABgAIAAAAIQBa9CxbvwAAABUBAAALAAAA&#10;AAAAAAAAAAAAAB8BAABfcmVscy8ucmVsc1BLAQItABQABgAIAAAAIQB04820wgAAANsAAAAPAAAA&#10;AAAAAAAAAAAAAAcCAABkcnMvZG93bnJldi54bWxQSwUGAAAAAAMAAwC3AAAA9gI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igyvwAAANsAAAAPAAAAZHJzL2Rvd25yZXYueG1sRI/NisIw&#10;FIX3A75DuIK7MVVBpRpFBEVmZzuzvzTXptjc1CZq9eknguDycH4+znLd2VrcqPWVYwWjYQKCuHC6&#10;4lLBb777noPwAVlj7ZgUPMjDetX7WmKq3Z2PdMtCKeII+xQVmBCaVEpfGLLoh64hjt7JtRZDlG0p&#10;dYv3OG5rOU6SqbRYcSQYbGhrqDhnVxu52ejPHukye5b5/kd73ZncGaUG/W6zABGoC5/wu33QCiYz&#10;eH2JP0Cu/gEAAP//AwBQSwECLQAUAAYACAAAACEA2+H2y+4AAACFAQAAEwAAAAAAAAAAAAAAAAAA&#10;AAAAW0NvbnRlbnRfVHlwZXNdLnhtbFBLAQItABQABgAIAAAAIQBa9CxbvwAAABUBAAALAAAAAAAA&#10;AAAAAAAAAB8BAABfcmVscy8ucmVsc1BLAQItABQABgAIAAAAIQC0tigyvwAAANs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GiKwAAAANsAAAAPAAAAZHJzL2Rvd25yZXYueG1sRE9Na8JA&#10;EL0L/odlhN7qRlu1pK4ihUqleDD20tuQHZNodjZkV43/3jkIHh/ve77sXK0u1IbKs4HRMAFFnHtb&#10;cWHgb//9+gEqRGSLtWcycKMAy0W/N8fU+ivv6JLFQkkIhxQNlDE2qdYhL8lhGPqGWLiDbx1GgW2h&#10;bYtXCXe1HifJVDusWBpKbOirpPyUnZ2Bt3Wc1JuMk+1e23d3nE1+u/BvzMugW32CitTFp/jh/rHi&#10;k7HyRX6AXtwBAAD//wMAUEsBAi0AFAAGAAgAAAAhANvh9svuAAAAhQEAABMAAAAAAAAAAAAAAAAA&#10;AAAAAFtDb250ZW50X1R5cGVzXS54bWxQSwECLQAUAAYACAAAACEAWvQsW78AAAAVAQAACwAAAAAA&#10;AAAAAAAAAAAfAQAAX3JlbHMvLnJlbHNQSwECLQAUAAYACAAAACEAj4hoisAAAADb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CW5xAAAANsAAAAPAAAAZHJzL2Rvd25yZXYueG1sRI9Ba8JA&#10;FITvBf/D8gre6qZaaozZBGmReujFWHp+ZJ9JSPZtyK4m+uu7hUKPw8x8w6T5ZDpxpcE1lhU8LyIQ&#10;xKXVDVcKvk77pxiE88gaO8uk4EYO8mz2kGKi7chHuha+EgHCLkEFtfd9IqUrazLoFrYnDt7ZDgZ9&#10;kEMl9YBjgJtOLqPoVRpsOCzU2NNbTWVbXIyC73hcL89T+365xy+IxYGrz9WHUvPHabcF4Wny/+G/&#10;9kErWG3g90v4ATL7AQAA//8DAFBLAQItABQABgAIAAAAIQDb4fbL7gAAAIUBAAATAAAAAAAAAAAA&#10;AAAAAAAAAABbQ29udGVudF9UeXBlc10ueG1sUEsBAi0AFAAGAAgAAAAhAFr0LFu/AAAAFQEAAAsA&#10;AAAAAAAAAAAAAAAAHwEAAF9yZWxzLy5yZWxzUEsBAi0AFAAGAAgAAAAhACfQJbnEAAAA2wAAAA8A&#10;AAAAAAAAAAAAAAAABwIAAGRycy9kb3ducmV2LnhtbFBLBQYAAAAAAwADALcAAAD4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w0jwwAAANsAAAAPAAAAZHJzL2Rvd25yZXYueG1sRE9Na8JA&#10;EL0L/Q/LFHopurEUsdFVWiUklwqmoh6H7DQJzc6G7Mak/757KHh8vO/1djSNuFHnassK5rMIBHFh&#10;dc2lgtNXMl2CcB5ZY2OZFPySg+3mYbLGWNuBj3TLfSlCCLsYFVTet7GUrqjIoJvZljhw37Yz6APs&#10;Sqk7HEK4aeRLFC2kwZpDQ4Ut7SoqfvLeKMgv6fUtPXz0n+XCZLg/J8+7JFHq6XF8X4HwNPq7+N+d&#10;aQWvYX34En6A3PwBAAD//wMAUEsBAi0AFAAGAAgAAAAhANvh9svuAAAAhQEAABMAAAAAAAAAAAAA&#10;AAAAAAAAAFtDb250ZW50X1R5cGVzXS54bWxQSwECLQAUAAYACAAAACEAWvQsW78AAAAVAQAACwAA&#10;AAAAAAAAAAAAAAAfAQAAX3JlbHMvLnJlbHNQSwECLQAUAAYACAAAACEAP0sNI8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OVlxQAAANsAAAAPAAAAZHJzL2Rvd25yZXYueG1sRI9Pa8JA&#10;FMTvBb/D8gRvdROxVVI3QQShh1z8A7W31+xrEs2+TbOrpn56Vyj0OMzMb5hF1ptGXKhztWUF8TgC&#10;QVxYXXOpYL9bP89BOI+ssbFMCn7JQZYOnhaYaHvlDV22vhQBwi5BBZX3bSKlKyoy6Ma2JQ7et+0M&#10;+iC7UuoOrwFuGjmJoldpsOawUGFLq4qK0/ZsFLzMbvuPY5Hj18/68Bm1qzmRzJUaDfvlGwhPvf8P&#10;/7XftYJpDI8v4QfI9A4AAP//AwBQSwECLQAUAAYACAAAACEA2+H2y+4AAACFAQAAEwAAAAAAAAAA&#10;AAAAAAAAAAAAW0NvbnRlbnRfVHlwZXNdLnhtbFBLAQItABQABgAIAAAAIQBa9CxbvwAAABUBAAAL&#10;AAAAAAAAAAAAAAAAAB8BAABfcmVscy8ucmVsc1BLAQItABQABgAIAAAAIQC71OVlxQAAANsAAAAP&#10;AAAAAAAAAAAAAAAAAAcCAABkcnMvZG93bnJldi54bWxQSwUGAAAAAAMAAwC3AAAA+Q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7zUwwAAANsAAAAPAAAAZHJzL2Rvd25yZXYueG1sRI9Ba8JA&#10;FITvQv/D8oTedGMsYqOrSEEs9NS0IL09ss9sMPs2ZNdk21/fLRQ8DjPzDbPdR9uKgXrfOFawmGcg&#10;iCunG64VfH4cZ2sQPiBrbB2Tgm/ysN89TLZYaDfyOw1lqEWCsC9QgQmhK6T0lSGLfu464uRdXG8x&#10;JNnXUvc4JrhtZZ5lK2mx4bRgsKMXQ9W1vFkFX8OplPx8yKyW5+WazvHy9mOUepzGwwZEoBju4f/2&#10;q1bwlMPfl/QD5O4XAAD//wMAUEsBAi0AFAAGAAgAAAAhANvh9svuAAAAhQEAABMAAAAAAAAAAAAA&#10;AAAAAAAAAFtDb250ZW50X1R5cGVzXS54bWxQSwECLQAUAAYACAAAACEAWvQsW78AAAAVAQAACwAA&#10;AAAAAAAAAAAAAAAfAQAAX3JlbHMvLnJlbHNQSwECLQAUAAYACAAAACEAZze81MMAAADbAAAADwAA&#10;AAAAAAAAAAAAAAAHAgAAZHJzL2Rvd25yZXYueG1sUEsFBgAAAAADAAMAtwAAAPcCAAAAAA=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CjpxAAAANsAAAAPAAAAZHJzL2Rvd25yZXYueG1sRI9PawIx&#10;FMTvhX6H8Apeima1ImVrlFIQPLVWt6i3x+btH7p5CUmq67c3BcHjMDO/YebL3nTiRD60lhWMRxkI&#10;4tLqlmsFxW41fAURIrLGzjIpuFCA5eLxYY65tmf+ptM21iJBOOSooInR5VKGsiGDYWQdcfIq6w3G&#10;JH0ttcdzgptOTrJsJg22nBYadPTRUPm7/TMKdOt/XFV8+cPz5TOsqv2x33in1OCpf38DEamP9/Ct&#10;vdYKpi/w/yX9ALm4AgAA//8DAFBLAQItABQABgAIAAAAIQDb4fbL7gAAAIUBAAATAAAAAAAAAAAA&#10;AAAAAAAAAABbQ29udGVudF9UeXBlc10ueG1sUEsBAi0AFAAGAAgAAAAhAFr0LFu/AAAAFQEAAAsA&#10;AAAAAAAAAAAAAAAAHwEAAF9yZWxzLy5yZWxzUEsBAi0AFAAGAAgAAAAhAJOoKOn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tMKxQAAANsAAAAPAAAAZHJzL2Rvd25yZXYueG1sRI9PawIx&#10;FMTvBb9DeIXeara6aLsaRaQtHir+Ba+PzXOzuHnZblJdv70RCh6HmfkNM562thJnanzpWMFbNwFB&#10;nDtdcqFgv/t6fQfhA7LGyjEpuJKH6aTzNMZMuwtv6LwNhYgQ9hkqMCHUmZQ+N2TRd11NHL2jayyG&#10;KJtC6gYvEW4r2UuSgbRYclwwWNPcUH7a/lkFP4PVsr/6/O2l3x9pbWjXXyfDg1Ivz+1sBCJQGx7h&#10;//ZCK0hTuH+JP0BObgAAAP//AwBQSwECLQAUAAYACAAAACEA2+H2y+4AAACFAQAAEwAAAAAAAAAA&#10;AAAAAAAAAAAAW0NvbnRlbnRfVHlwZXNdLnhtbFBLAQItABQABgAIAAAAIQBa9CxbvwAAABUBAAAL&#10;AAAAAAAAAAAAAAAAAB8BAABfcmVscy8ucmVsc1BLAQItABQABgAIAAAAIQCoutMKxQAAANsAAAAP&#10;AAAAAAAAAAAAAAAAAAcCAABkcnMvZG93bnJldi54bWxQSwUGAAAAAAMAAwC3AAAA+QIAAAAA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H7QwQAAANsAAAAPAAAAZHJzL2Rvd25yZXYueG1sRI9Pi8Iw&#10;FMTvwn6H8Ba8abqislRTcRVhj1rL4vHRvP7B5qU0Ubt+eiMIHoeZ+Q2zXPWmEVfqXG1Zwdc4AkGc&#10;W11zqSA77kbfIJxH1thYJgX/5GCVfAyWGGt74wNdU1+KAGEXo4LK+zaW0uUVGXRj2xIHr7CdQR9k&#10;V0rd4S3ATSMnUTSXBmsOCxW2tKkoP6cXo+C+LfCHpOP7X5Pts+0pLU2eKjX87NcLEJ56/w6/2r9a&#10;wXQGzy/hB8jkAQAA//8DAFBLAQItABQABgAIAAAAIQDb4fbL7gAAAIUBAAATAAAAAAAAAAAAAAAA&#10;AAAAAABbQ29udGVudF9UeXBlc10ueG1sUEsBAi0AFAAGAAgAAAAhAFr0LFu/AAAAFQEAAAsAAAAA&#10;AAAAAAAAAAAAHwEAAF9yZWxzLy5yZWxzUEsBAi0AFAAGAAgAAAAhAPBsftDBAAAA2wAAAA8AAAAA&#10;AAAAAAAAAAAABwIAAGRycy9kb3ducmV2LnhtbFBLBQYAAAAAAwADALcAAAD1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AaQxAAAANsAAAAPAAAAZHJzL2Rvd25yZXYueG1sRI9Pi8Iw&#10;FMTvwn6H8AQvsqbKUqRrFFkRRL345+Ltkbxt6zYvpYla/fQbQfA4zMxvmMmstZW4UuNLxwqGgwQE&#10;sXam5FzB8bD8HIPwAdlg5ZgU3MnDbPrRmWBm3I13dN2HXEQI+wwVFCHUmZReF2TRD1xNHL1f11gM&#10;UTa5NA3eItxWcpQkqbRYclwosKafgvTf/mIVrNMt6j6f1vnpcdDnzWhxHPJZqV63nX+DCNSGd/jV&#10;XhkFXyk8v8QfIKf/AAAA//8DAFBLAQItABQABgAIAAAAIQDb4fbL7gAAAIUBAAATAAAAAAAAAAAA&#10;AAAAAAAAAABbQ29udGVudF9UeXBlc10ueG1sUEsBAi0AFAAGAAgAAAAhAFr0LFu/AAAAFQEAAAsA&#10;AAAAAAAAAAAAAAAAHwEAAF9yZWxzLy5yZWxzUEsBAi0AFAAGAAgAAAAhAM7cBpDEAAAA2wAAAA8A&#10;AAAAAAAAAAAAAAAABwIAAGRycy9kb3ducmV2LnhtbFBLBQYAAAAAAwADALcAAAD4Ag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G7qwQAAANsAAAAPAAAAZHJzL2Rvd25yZXYueG1sRI9Ra8Iw&#10;FIXfhf2HcAXfbGp1TjqjTGGwN1ndD7g217asuSlJ1OzfL4Lg4+Gc8x3OehtNL67kfGdZwSzLQRDX&#10;VnfcKPg5fk5XIHxA1thbJgV/5GG7eRmtsdT2xt90rUIjEoR9iQraEIZSSl+3ZNBndiBO3tk6gyFJ&#10;10jt8JbgppdFni+lwY7TQosD7Vuqf6uLUXCa6ygPhedz5erY7IqD2b1KpSbj+PEOIlAMz/Cj/aUV&#10;LN7g/iX9ALn5BwAA//8DAFBLAQItABQABgAIAAAAIQDb4fbL7gAAAIUBAAATAAAAAAAAAAAAAAAA&#10;AAAAAABbQ29udGVudF9UeXBlc10ueG1sUEsBAi0AFAAGAAgAAAAhAFr0LFu/AAAAFQEAAAsAAAAA&#10;AAAAAAAAAAAAHwEAAF9yZWxzLy5yZWxzUEsBAi0AFAAGAAgAAAAhAALAbur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/ZcxAAAANsAAAAPAAAAZHJzL2Rvd25yZXYueG1sRI/BasJA&#10;EIbvgu+wjOBNN21FSuoqxSJU8JJoD71Ns2MSmp1Ns9uYvH3nUPA4/PN/M99mN7hG9dSF2rOBh2UC&#10;irjwtubSwOV8WDyDChHZYuOZDIwUYLedTjaYWn/jjPo8lkogHFI0UMXYplqHoiKHYelbYsmuvnMY&#10;ZexKbTu8Cdw1+jFJ1tphzXKhwpb2FRXf+a8TCuqnn9Oh/Xr72H/6IR7r7OpHY+az4fUFVKQh3pf/&#10;2+/WwEqeFRfxAL39AwAA//8DAFBLAQItABQABgAIAAAAIQDb4fbL7gAAAIUBAAATAAAAAAAAAAAA&#10;AAAAAAAAAABbQ29udGVudF9UeXBlc10ueG1sUEsBAi0AFAAGAAgAAAAhAFr0LFu/AAAAFQEAAAsA&#10;AAAAAAAAAAAAAAAAHwEAAF9yZWxzLy5yZWxzUEsBAi0AFAAGAAgAAAAhAML/9lz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9QKxQAAANsAAAAPAAAAZHJzL2Rvd25yZXYueG1sRI9Pa8JA&#10;FMTvhX6H5RW81Y1/Kpq6igiCaC+N0V6f2dckNPs2ZleN394VCh6HmfkNM523phIXalxpWUGvG4Eg&#10;zqwuOVeQ7lbvYxDOI2usLJOCGzmYz15fphhre+VvuiQ+FwHCLkYFhfd1LKXLCjLourYmDt6vbQz6&#10;IJtc6gavAW4q2Y+ikTRYclgosKZlQdlfcjYK+vv0I5X5YPN1+kkO22NvEx23I6U6b+3iE4Sn1j/D&#10;/+21VjCcwONL+AFydgcAAP//AwBQSwECLQAUAAYACAAAACEA2+H2y+4AAACFAQAAEwAAAAAAAAAA&#10;AAAAAAAAAAAAW0NvbnRlbnRfVHlwZXNdLnhtbFBLAQItABQABgAIAAAAIQBa9CxbvwAAABUBAAAL&#10;AAAAAAAAAAAAAAAAAB8BAABfcmVscy8ucmVsc1BLAQItABQABgAIAAAAIQAHn9QKxQAAANsAAAAP&#10;AAAAAAAAAAAAAAAAAAcCAABkcnMvZG93bnJldi54bWxQSwUGAAAAAAMAAwC3AAAA+Q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GQqwgAAANsAAAAPAAAAZHJzL2Rvd25yZXYueG1sRE9ba8Iw&#10;FH4X9h/CGexN0w1WXGcUGQwKo8KquD0emmNTbE5Kk/Xy783DwMeP777ZTbYVA/W+cazgeZWAIK6c&#10;brhWcDp+LtcgfEDW2DomBTN52G0fFhvMtBv5m4Yy1CKGsM9QgQmhy6T0lSGLfuU64shdXG8xRNjX&#10;Uvc4xnDbypckSaXFhmODwY4+DFXX8s8qOH/9lrkpTP6j0+l8PeTFXJRvSj09Tvt3EIGmcBf/u3Ot&#10;4DWuj1/iD5DbGwAAAP//AwBQSwECLQAUAAYACAAAACEA2+H2y+4AAACFAQAAEwAAAAAAAAAAAAAA&#10;AAAAAAAAW0NvbnRlbnRfVHlwZXNdLnhtbFBLAQItABQABgAIAAAAIQBa9CxbvwAAABUBAAALAAAA&#10;AAAAAAAAAAAAAB8BAABfcmVscy8ucmVsc1BLAQItABQABgAIAAAAIQBegGQqwgAAANsAAAAPAAAA&#10;AAAAAAAAAAAAAAcCAABkcnMvZG93bnJldi54bWxQSwUGAAAAAAMAAwC3AAAA9g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G3DwgAAANsAAAAPAAAAZHJzL2Rvd25yZXYueG1sRI9Ba8JA&#10;FITvBf/D8gq91Y1CS0hdRZSAPRrFXh/Z12xi9m3Irkn6792C4HGYmW+Y1WayrRio97VjBYt5AoK4&#10;dLrmSsH5lL+nIHxA1tg6JgV/5GGznr2sMNNu5CMNRahEhLDPUIEJocuk9KUhi37uOuLo/breYoiy&#10;r6TucYxw28plknxKizXHBYMd7QyV1+JmFey/86aQzW77047XfZOn0lzSQam312n7BSLQFJ7hR/ug&#10;FXws4P9L/AFyfQcAAP//AwBQSwECLQAUAAYACAAAACEA2+H2y+4AAACFAQAAEwAAAAAAAAAAAAAA&#10;AAAAAAAAW0NvbnRlbnRfVHlwZXNdLnhtbFBLAQItABQABgAIAAAAIQBa9CxbvwAAABUBAAALAAAA&#10;AAAAAAAAAAAAAB8BAABfcmVscy8ucmVsc1BLAQItABQABgAIAAAAIQA3jG3D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erIxAAAANsAAAAPAAAAZHJzL2Rvd25yZXYueG1sRI/RasJA&#10;FETfBf9huULfmo02ljZmFSm1+NKCaT/gkr0mwezdmF2T+PddQfBxmJkzTLYZTSN66lxtWcE8ikEQ&#10;F1bXXCr4+909v4FwHlljY5kUXMnBZj2dZJhqO/CB+tyXIkDYpaig8r5NpXRFRQZdZFvi4B1tZ9AH&#10;2ZVSdzgEuGnkIo5fpcGaw0KFLX1UVJzyiwmU99PLudjr7c/lMz58Lb+TXPaJUk+zcbsC4Wn0j/C9&#10;vdcKlgu4fQk/QK7/AQAA//8DAFBLAQItABQABgAIAAAAIQDb4fbL7gAAAIUBAAATAAAAAAAAAAAA&#10;AAAAAAAAAABbQ29udGVudF9UeXBlc10ueG1sUEsBAi0AFAAGAAgAAAAhAFr0LFu/AAAAFQEAAAsA&#10;AAAAAAAAAAAAAAAAHwEAAF9yZWxzLy5yZWxzUEsBAi0AFAAGAAgAAAAhACD56sjEAAAA2wAAAA8A&#10;AAAAAAAAAAAAAAAABwIAAGRycy9kb3ducmV2LnhtbFBLBQYAAAAAAwADALcAAAD4Ag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WNnxgAAANsAAAAPAAAAZHJzL2Rvd25yZXYueG1sRI/NasMw&#10;EITvhb6D2EJvjdz8lOJECaUkUOghblKS62JtLWNrZSQldvP0UaDQ4zAz3zCL1WBbcSYfascKnkcZ&#10;COLS6ZorBd/7zdMriBCRNbaOScEvBVgt7+8WmGvX8xedd7ESCcIhRwUmxi6XMpSGLIaR64iT9+O8&#10;xZikr6T22Ce4beU4y16kxZrTgsGO3g2Vze5kFdjt9GDG22NTrQ+zz72/FE1fFEo9PgxvcxCRhvgf&#10;/mt/aAWzCdy+pB8gl1cAAAD//wMAUEsBAi0AFAAGAAgAAAAhANvh9svuAAAAhQEAABMAAAAAAAAA&#10;AAAAAAAAAAAAAFtDb250ZW50X1R5cGVzXS54bWxQSwECLQAUAAYACAAAACEAWvQsW78AAAAVAQAA&#10;CwAAAAAAAAAAAAAAAAAfAQAAX3JlbHMvLnJlbHNQSwECLQAUAAYACAAAACEAI1FjZ8YAAADbAAAA&#10;DwAAAAAAAAAAAAAAAAAHAgAAZHJzL2Rvd25yZXYueG1sUEsFBgAAAAADAAMAtwAAAPoCAAAA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h2hxAAAANsAAAAPAAAAZHJzL2Rvd25yZXYueG1sRI/dagIx&#10;FITvhb5DOII3UrNKLXVrlCoICiJ02wc4JGd/6uZk2URdffpGELwcZuYbZr7sbC3O1PrKsYLxKAFB&#10;rJ2puFDw+7N5/QDhA7LB2jEpuJKH5eKlN8fUuAt/0zkLhYgQ9ikqKENoUim9LsmiH7mGOHq5ay2G&#10;KNtCmhYvEW5rOUmSd2mx4rhQYkPrkvQxO1kFejjL/25F7vxut9eH28pMs9NMqUG/+/oEEagLz/Cj&#10;vTUKpm9w/xJ/gFz8AwAA//8DAFBLAQItABQABgAIAAAAIQDb4fbL7gAAAIUBAAATAAAAAAAAAAAA&#10;AAAAAAAAAABbQ29udGVudF9UeXBlc10ueG1sUEsBAi0AFAAGAAgAAAAhAFr0LFu/AAAAFQEAAAsA&#10;AAAAAAAAAAAAAAAAHwEAAF9yZWxzLy5yZWxzUEsBAi0AFAAGAAgAAAAhADGuHaH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32873A5D" wp14:editId="22A84043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08D6E358" wp14:editId="619D511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szCs w:val="22"/>
                <w:lang w:val="en-CA"/>
              </w:rPr>
              <w:t xml:space="preserve">Joint Video </w:t>
            </w:r>
            <w:r>
              <w:rPr>
                <w:b/>
                <w:szCs w:val="22"/>
                <w:lang w:val="en-CA"/>
              </w:rPr>
              <w:t>Exploration Team</w:t>
            </w:r>
            <w:r w:rsidRPr="005B217D">
              <w:rPr>
                <w:b/>
                <w:szCs w:val="22"/>
                <w:lang w:val="en-CA"/>
              </w:rPr>
              <w:t xml:space="preserve"> (</w:t>
            </w:r>
            <w:r>
              <w:rPr>
                <w:b/>
                <w:szCs w:val="22"/>
                <w:lang w:val="en-CA"/>
              </w:rPr>
              <w:t>JVET</w:t>
            </w:r>
            <w:r w:rsidRPr="005B217D">
              <w:rPr>
                <w:b/>
                <w:szCs w:val="22"/>
                <w:lang w:val="en-CA"/>
              </w:rPr>
              <w:t>)</w:t>
            </w:r>
          </w:p>
          <w:p w14:paraId="4160B83D" w14:textId="77777777" w:rsidR="00340E50" w:rsidRPr="005B217D" w:rsidRDefault="00340E50" w:rsidP="00382E3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3688CA9C" w14:textId="77777777" w:rsidR="00340E50" w:rsidRPr="005B217D" w:rsidRDefault="00340E50" w:rsidP="00382E3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7th</w:t>
            </w:r>
            <w:r w:rsidRPr="00B648F1">
              <w:t xml:space="preserve"> Meeting: </w:t>
            </w:r>
            <w:r>
              <w:rPr>
                <w:lang w:val="en-CA"/>
              </w:rPr>
              <w:t>Torino,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IT, 13–21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Pr="00B648F1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38D1A355" w14:textId="6E4AFBB2" w:rsidR="00340E50" w:rsidRPr="005B217D" w:rsidRDefault="00340E50" w:rsidP="00314E8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14E81">
              <w:rPr>
                <w:lang w:val="en-CA"/>
              </w:rPr>
              <w:t>G</w:t>
            </w:r>
            <w:r w:rsidR="00314E81">
              <w:rPr>
                <w:u w:val="single"/>
                <w:lang w:val="en-CA"/>
              </w:rPr>
              <w:t>0088</w:t>
            </w:r>
          </w:p>
        </w:tc>
      </w:tr>
    </w:tbl>
    <w:p w14:paraId="3AB9CAC8" w14:textId="77777777" w:rsidR="00340E50" w:rsidRPr="005B217D" w:rsidRDefault="00340E50" w:rsidP="00340E50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340E50" w:rsidRPr="005B217D" w14:paraId="46BDD6C5" w14:textId="77777777" w:rsidTr="00382E38">
        <w:tc>
          <w:tcPr>
            <w:tcW w:w="1458" w:type="dxa"/>
          </w:tcPr>
          <w:p w14:paraId="04A5249D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E7A593A" w14:textId="36C1C98E" w:rsidR="00340E50" w:rsidRPr="005B217D" w:rsidRDefault="001C2430" w:rsidP="00382E38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340E50">
              <w:rPr>
                <w:b/>
                <w:szCs w:val="22"/>
                <w:lang w:val="en-CA"/>
              </w:rPr>
              <w:t xml:space="preserve">On the derivation of weighted to spherically uniform PSNR (WS-PSNR) for adjusted </w:t>
            </w:r>
            <w:proofErr w:type="spellStart"/>
            <w:r w:rsidR="00340E50">
              <w:rPr>
                <w:b/>
                <w:szCs w:val="22"/>
                <w:lang w:val="en-CA"/>
              </w:rPr>
              <w:t>cubemap</w:t>
            </w:r>
            <w:proofErr w:type="spellEnd"/>
            <w:r w:rsidR="00340E50">
              <w:rPr>
                <w:b/>
                <w:szCs w:val="22"/>
                <w:lang w:val="en-CA"/>
              </w:rPr>
              <w:t xml:space="preserve"> projection (ACP) format</w:t>
            </w:r>
          </w:p>
        </w:tc>
      </w:tr>
      <w:tr w:rsidR="00340E50" w:rsidRPr="005B217D" w14:paraId="757D6A7C" w14:textId="77777777" w:rsidTr="00382E38">
        <w:tc>
          <w:tcPr>
            <w:tcW w:w="1458" w:type="dxa"/>
          </w:tcPr>
          <w:p w14:paraId="7BE50F17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1D80E928" w14:textId="77777777" w:rsidR="00340E50" w:rsidRPr="005B217D" w:rsidRDefault="00340E50" w:rsidP="00382E38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340E50" w:rsidRPr="005B217D" w14:paraId="35C6B31A" w14:textId="77777777" w:rsidTr="00382E38">
        <w:tc>
          <w:tcPr>
            <w:tcW w:w="1458" w:type="dxa"/>
          </w:tcPr>
          <w:p w14:paraId="676B17C6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127BE32B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340E50" w:rsidRPr="005B217D" w14:paraId="1EB311DA" w14:textId="77777777" w:rsidTr="00382E38">
        <w:tc>
          <w:tcPr>
            <w:tcW w:w="1458" w:type="dxa"/>
          </w:tcPr>
          <w:p w14:paraId="22D1B50E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21B8DEF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Xiaoyu Xiu, Yuwen He, Yan Ye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9710 Scranton Rd, #250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San Diego, CA 92121, USA</w:t>
            </w:r>
          </w:p>
        </w:tc>
        <w:tc>
          <w:tcPr>
            <w:tcW w:w="900" w:type="dxa"/>
          </w:tcPr>
          <w:p w14:paraId="5620FE56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4ACA1464" w14:textId="77777777" w:rsidR="00340E50" w:rsidRDefault="00340E50" w:rsidP="00382E38">
            <w:pPr>
              <w:spacing w:before="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+ 1-858-210-4830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Pr="00AD2196">
                <w:rPr>
                  <w:rStyle w:val="Hyperlink"/>
                  <w:szCs w:val="22"/>
                  <w:lang w:val="en-CA"/>
                </w:rPr>
                <w:t>Xiaoyu.Xiu@InterDigital.com</w:t>
              </w:r>
            </w:hyperlink>
          </w:p>
          <w:p w14:paraId="457D106D" w14:textId="77777777" w:rsidR="00340E50" w:rsidRDefault="00340E50" w:rsidP="00382E38">
            <w:pPr>
              <w:spacing w:before="0"/>
              <w:rPr>
                <w:szCs w:val="22"/>
                <w:lang w:val="en-CA"/>
              </w:rPr>
            </w:pPr>
            <w:r>
              <w:rPr>
                <w:rStyle w:val="Hyperlink"/>
                <w:szCs w:val="22"/>
                <w:lang w:val="en-CA"/>
              </w:rPr>
              <w:t>Yuwen.He@InterDigital.com</w:t>
            </w:r>
            <w:r w:rsidRPr="005B217D">
              <w:rPr>
                <w:szCs w:val="22"/>
                <w:lang w:val="en-CA"/>
              </w:rPr>
              <w:t xml:space="preserve"> </w:t>
            </w:r>
          </w:p>
          <w:p w14:paraId="69EC061A" w14:textId="77777777" w:rsidR="00340E50" w:rsidRPr="005B217D" w:rsidRDefault="004D6167" w:rsidP="00382E38">
            <w:pPr>
              <w:spacing w:before="0"/>
              <w:rPr>
                <w:szCs w:val="22"/>
                <w:lang w:val="en-CA"/>
              </w:rPr>
            </w:pPr>
            <w:hyperlink r:id="rId11" w:history="1">
              <w:r w:rsidR="00340E50" w:rsidRPr="00AD2196">
                <w:rPr>
                  <w:rStyle w:val="Hyperlink"/>
                  <w:szCs w:val="22"/>
                  <w:lang w:val="en-CA"/>
                </w:rPr>
                <w:t>Yan.Ye@InterDigital.com</w:t>
              </w:r>
            </w:hyperlink>
          </w:p>
        </w:tc>
      </w:tr>
      <w:tr w:rsidR="00340E50" w:rsidRPr="005B217D" w14:paraId="01B0C8FB" w14:textId="77777777" w:rsidTr="00382E38">
        <w:tc>
          <w:tcPr>
            <w:tcW w:w="1458" w:type="dxa"/>
          </w:tcPr>
          <w:p w14:paraId="56C09C14" w14:textId="77777777" w:rsidR="00340E50" w:rsidRPr="005B217D" w:rsidRDefault="00340E50" w:rsidP="00382E3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6309AD6" w14:textId="77777777" w:rsidR="00340E50" w:rsidRPr="005B217D" w:rsidRDefault="00340E50" w:rsidP="00382E38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  <w:r>
              <w:rPr>
                <w:szCs w:val="22"/>
                <w:lang w:val="en-CA"/>
              </w:rPr>
              <w:t xml:space="preserve"> Communications Inc.</w:t>
            </w:r>
          </w:p>
        </w:tc>
      </w:tr>
    </w:tbl>
    <w:p w14:paraId="761AF25D" w14:textId="77777777" w:rsidR="00340E50" w:rsidRPr="005B217D" w:rsidRDefault="00340E50" w:rsidP="00340E50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41DF355D" w14:textId="039686E7" w:rsidR="00922DC0" w:rsidRPr="00922DC0" w:rsidRDefault="00922DC0" w:rsidP="00340E50">
      <w:pPr>
        <w:pStyle w:val="Heading1"/>
        <w:numPr>
          <w:ilvl w:val="0"/>
          <w:numId w:val="0"/>
        </w:numPr>
        <w:ind w:left="432" w:hanging="432"/>
        <w:rPr>
          <w:ins w:id="0" w:author="Xiu, Xiaoyu" w:date="2017-07-10T11:40:00Z"/>
          <w:rFonts w:cs="Times New Roman"/>
          <w:b w:val="0"/>
          <w:bCs w:val="0"/>
          <w:kern w:val="0"/>
          <w:sz w:val="22"/>
          <w:szCs w:val="20"/>
          <w:lang w:val="en-CA"/>
        </w:rPr>
      </w:pPr>
      <w:ins w:id="1" w:author="Xiu, Xiaoyu" w:date="2017-07-10T11:40:00Z">
        <w:r w:rsidRPr="00922DC0">
          <w:rPr>
            <w:rFonts w:cs="Times New Roman"/>
            <w:b w:val="0"/>
            <w:bCs w:val="0"/>
            <w:kern w:val="0"/>
            <w:sz w:val="22"/>
            <w:szCs w:val="20"/>
            <w:lang w:val="en-CA"/>
          </w:rPr>
          <w:t>In this update, one typo in equations (11) and (12) have been fixed.</w:t>
        </w:r>
      </w:ins>
    </w:p>
    <w:p w14:paraId="02D0C7F0" w14:textId="4A553501" w:rsidR="00340E50" w:rsidRDefault="00340E50" w:rsidP="00340E50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E92E6D4" w14:textId="6A223767" w:rsidR="00340E50" w:rsidRPr="00E0674F" w:rsidRDefault="00340E50" w:rsidP="00340E50">
      <w:pPr>
        <w:jc w:val="both"/>
        <w:rPr>
          <w:lang w:val="en-CA"/>
        </w:rPr>
      </w:pPr>
      <w:r>
        <w:rPr>
          <w:lang w:val="en-CA"/>
        </w:rPr>
        <w:t xml:space="preserve">This contribution presents one </w:t>
      </w:r>
      <w:r w:rsidR="00E40BD6">
        <w:rPr>
          <w:lang w:val="en-CA"/>
        </w:rPr>
        <w:t>modified</w:t>
      </w:r>
      <w:r>
        <w:rPr>
          <w:lang w:val="en-CA"/>
        </w:rPr>
        <w:t xml:space="preserve"> derivation method of weighted to spherically uniform PSNR (WS-PSNR) for the adjusted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projection (ACP) format in the 360Lib-3.0. Based on the concept of the ACP (i.e., adjusting the sample coordinates in a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face), the proposed method calculates the WS-PSNR weight of each sample in one ACP face by</w:t>
      </w:r>
      <w:r w:rsidR="00683577">
        <w:rPr>
          <w:lang w:val="en-CA"/>
        </w:rPr>
        <w:t xml:space="preserve"> firstly de</w:t>
      </w:r>
      <w:bookmarkStart w:id="2" w:name="_GoBack"/>
      <w:bookmarkEnd w:id="2"/>
      <w:r w:rsidR="00683577">
        <w:rPr>
          <w:lang w:val="en-CA"/>
        </w:rPr>
        <w:t>riving</w:t>
      </w:r>
      <w:r>
        <w:rPr>
          <w:lang w:val="en-CA"/>
        </w:rPr>
        <w:t xml:space="preserve"> the weight value of its correspondence sample in the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 and then adjusting the weight value according to the </w:t>
      </w:r>
      <w:r w:rsidR="008F0490">
        <w:rPr>
          <w:lang w:val="en-CA"/>
        </w:rPr>
        <w:t>relationship</w:t>
      </w:r>
      <w:r>
        <w:rPr>
          <w:lang w:val="en-CA"/>
        </w:rPr>
        <w:t xml:space="preserve"> between the sample coordinates in the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 and the ACP face. It is asserted that compared to the existing WS-PSNR calculation method </w:t>
      </w:r>
      <w:r w:rsidR="0013143C">
        <w:rPr>
          <w:lang w:val="en-CA"/>
        </w:rPr>
        <w:t xml:space="preserve">for the ACP </w:t>
      </w:r>
      <w:r>
        <w:rPr>
          <w:lang w:val="en-CA"/>
        </w:rPr>
        <w:t xml:space="preserve">in 360Lib-3.0, the proposed method can more accurately reflect the true spherical sampling characteristics of the ACP. Simulation results also </w:t>
      </w:r>
      <w:r w:rsidR="009D4445">
        <w:rPr>
          <w:lang w:val="en-CA"/>
        </w:rPr>
        <w:t xml:space="preserve">show </w:t>
      </w:r>
      <w:r>
        <w:rPr>
          <w:lang w:val="en-CA"/>
        </w:rPr>
        <w:t xml:space="preserve">that the WS-PSNR </w:t>
      </w:r>
      <w:r w:rsidR="00EB33B9">
        <w:rPr>
          <w:lang w:val="en-CA"/>
        </w:rPr>
        <w:t>values</w:t>
      </w:r>
      <w:r>
        <w:rPr>
          <w:lang w:val="en-CA"/>
        </w:rPr>
        <w:t xml:space="preserve"> reported by the proposed method are more consistent with</w:t>
      </w:r>
      <w:r w:rsidR="00CF598A">
        <w:rPr>
          <w:lang w:val="en-CA"/>
        </w:rPr>
        <w:t xml:space="preserve"> the </w:t>
      </w:r>
      <w:r>
        <w:rPr>
          <w:lang w:val="en-CA"/>
        </w:rPr>
        <w:t>S</w:t>
      </w:r>
      <w:r w:rsidR="002276B2">
        <w:rPr>
          <w:lang w:val="en-CA"/>
        </w:rPr>
        <w:t>-</w:t>
      </w:r>
      <w:r>
        <w:rPr>
          <w:lang w:val="en-CA"/>
        </w:rPr>
        <w:t>PSNR-NN.</w:t>
      </w:r>
    </w:p>
    <w:p w14:paraId="04AE260B" w14:textId="77777777" w:rsidR="00340E50" w:rsidRDefault="00340E50" w:rsidP="00340E50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BA6597D" w14:textId="656747DC" w:rsidR="00BE2772" w:rsidRDefault="00340E50" w:rsidP="00340E50">
      <w:pPr>
        <w:jc w:val="both"/>
        <w:rPr>
          <w:lang w:val="en-CA"/>
        </w:rPr>
      </w:pPr>
      <w:r>
        <w:rPr>
          <w:lang w:val="en-CA"/>
        </w:rPr>
        <w:t xml:space="preserve">In Hobart, the adjusted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projection (ACP) was proposed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_Ref476662134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 and adopted as one representation format of 360-degree video in the current 360Lib-3.0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_Ref486590457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 xml:space="preserve">. In general, the ACP format follows the same face definition of the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projection (CMP) format, but improve</w:t>
      </w:r>
      <w:r w:rsidR="009D4445">
        <w:rPr>
          <w:lang w:val="en-CA"/>
        </w:rPr>
        <w:t>s</w:t>
      </w:r>
      <w:r>
        <w:rPr>
          <w:lang w:val="en-CA"/>
        </w:rPr>
        <w:t xml:space="preserve"> the spherical sampling uniformity by adjusting sample coordinates in one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 before it is generated. </w:t>
      </w:r>
      <w:r w:rsidR="009D4445">
        <w:rPr>
          <w:lang w:val="en-CA"/>
        </w:rPr>
        <w:t>For</w:t>
      </w:r>
      <w:r>
        <w:rPr>
          <w:lang w:val="en-CA"/>
        </w:rPr>
        <w:t xml:space="preserve"> 2D-to-3D conversion, given one sample coordinate </w:t>
      </w:r>
      <w:r w:rsidRPr="00FE0B9C">
        <w:rPr>
          <w:i/>
          <w:lang w:val="en-CA"/>
        </w:rPr>
        <w:t>(</w:t>
      </w:r>
      <w:r w:rsidR="00BE2772">
        <w:rPr>
          <w:i/>
          <w:lang w:val="en-CA"/>
        </w:rPr>
        <w:t>u</w:t>
      </w:r>
      <w:r w:rsidRPr="00FE0B9C">
        <w:rPr>
          <w:i/>
          <w:lang w:val="en-CA"/>
        </w:rPr>
        <w:t xml:space="preserve">’, </w:t>
      </w:r>
      <w:r w:rsidR="00BE2772">
        <w:rPr>
          <w:i/>
          <w:lang w:val="en-CA"/>
        </w:rPr>
        <w:t>v</w:t>
      </w:r>
      <w:r w:rsidRPr="00FE0B9C">
        <w:rPr>
          <w:i/>
          <w:lang w:val="en-CA"/>
        </w:rPr>
        <w:t>’)</w:t>
      </w:r>
      <w:r>
        <w:rPr>
          <w:lang w:val="en-CA"/>
        </w:rPr>
        <w:t xml:space="preserve"> in one ACP face,</w:t>
      </w:r>
      <w:r w:rsidR="00BE2772">
        <w:rPr>
          <w:lang w:val="en-CA"/>
        </w:rPr>
        <w:t xml:space="preserve"> the coordinate of its correspond</w:t>
      </w:r>
      <w:r w:rsidR="009D4445">
        <w:rPr>
          <w:lang w:val="en-CA"/>
        </w:rPr>
        <w:t xml:space="preserve">ing sample, </w:t>
      </w:r>
      <w:r w:rsidR="00BE2772">
        <w:rPr>
          <w:lang w:val="en-CA"/>
        </w:rPr>
        <w:t xml:space="preserve">i.e., </w:t>
      </w:r>
      <w:r w:rsidR="00BE2772" w:rsidRPr="00FE0B9C">
        <w:rPr>
          <w:i/>
          <w:lang w:val="en-CA"/>
        </w:rPr>
        <w:t>(</w:t>
      </w:r>
      <w:r w:rsidR="00BE2772">
        <w:rPr>
          <w:i/>
          <w:lang w:val="en-CA"/>
        </w:rPr>
        <w:t>u</w:t>
      </w:r>
      <w:r w:rsidR="00BE2772" w:rsidRPr="00FE0B9C">
        <w:rPr>
          <w:i/>
          <w:lang w:val="en-CA"/>
        </w:rPr>
        <w:t xml:space="preserve">, </w:t>
      </w:r>
      <w:r w:rsidR="00BE2772">
        <w:rPr>
          <w:i/>
          <w:lang w:val="en-CA"/>
        </w:rPr>
        <w:t>v</w:t>
      </w:r>
      <w:r w:rsidR="00BE2772" w:rsidRPr="00FE0B9C">
        <w:rPr>
          <w:i/>
          <w:lang w:val="en-CA"/>
        </w:rPr>
        <w:t>)</w:t>
      </w:r>
      <w:r w:rsidR="009D4445">
        <w:rPr>
          <w:lang w:val="en-CA"/>
        </w:rPr>
        <w:t>,</w:t>
      </w:r>
      <w:r w:rsidR="00BE2772">
        <w:rPr>
          <w:lang w:val="en-CA"/>
        </w:rPr>
        <w:t xml:space="preserve"> in the </w:t>
      </w:r>
      <w:proofErr w:type="spellStart"/>
      <w:r w:rsidR="00BE2772">
        <w:rPr>
          <w:lang w:val="en-CA"/>
        </w:rPr>
        <w:t>cubemap</w:t>
      </w:r>
      <w:proofErr w:type="spellEnd"/>
      <w:r w:rsidR="00BE2772">
        <w:rPr>
          <w:lang w:val="en-CA"/>
        </w:rPr>
        <w:t xml:space="preserve"> face is calculated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BE2772" w:rsidRPr="008D1F91" w14:paraId="09D470CA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2CB769C2" w14:textId="1A9A0FEA" w:rsidR="00BE2772" w:rsidRPr="008D1F91" w:rsidRDefault="00BE2772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u=f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u'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1360F645" w14:textId="77777777" w:rsidR="00BE2772" w:rsidRPr="008D1F91" w:rsidRDefault="00BE2772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3" w:name="_Ref486595539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1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3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BE2772" w:rsidRPr="008D1F91" w14:paraId="125B549F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35F79FF1" w14:textId="1E800785" w:rsidR="00BE2772" w:rsidRPr="00D77833" w:rsidRDefault="00422FD5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v=f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v'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v'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7BFC0FB" w14:textId="77777777" w:rsidR="00BE2772" w:rsidRPr="008D1F91" w:rsidRDefault="00BE2772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4" w:name="_Ref486595548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2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4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10302830" w14:textId="5033C437" w:rsidR="00401A4C" w:rsidRDefault="00CC040C" w:rsidP="00340E50">
      <w:pPr>
        <w:jc w:val="both"/>
        <w:rPr>
          <w:lang w:val="en-CA"/>
        </w:rPr>
      </w:pPr>
      <w:r>
        <w:rPr>
          <w:lang w:val="en-CA"/>
        </w:rPr>
        <w:t xml:space="preserve">where both </w:t>
      </w:r>
      <w:r w:rsidRPr="00FE0B9C">
        <w:rPr>
          <w:i/>
          <w:lang w:val="en-CA"/>
        </w:rPr>
        <w:t>(</w:t>
      </w:r>
      <w:r>
        <w:rPr>
          <w:i/>
          <w:lang w:val="en-CA"/>
        </w:rPr>
        <w:t>u</w:t>
      </w:r>
      <w:r w:rsidRPr="00FE0B9C">
        <w:rPr>
          <w:i/>
          <w:lang w:val="en-CA"/>
        </w:rPr>
        <w:t xml:space="preserve">’, </w:t>
      </w:r>
      <w:r>
        <w:rPr>
          <w:i/>
          <w:lang w:val="en-CA"/>
        </w:rPr>
        <w:t>v</w:t>
      </w:r>
      <w:r w:rsidRPr="00FE0B9C">
        <w:rPr>
          <w:i/>
          <w:lang w:val="en-CA"/>
        </w:rPr>
        <w:t>’)</w:t>
      </w:r>
      <w:r>
        <w:rPr>
          <w:i/>
          <w:lang w:val="en-CA"/>
        </w:rPr>
        <w:t xml:space="preserve"> </w:t>
      </w:r>
      <w:r>
        <w:rPr>
          <w:lang w:val="en-CA"/>
        </w:rPr>
        <w:t xml:space="preserve">and </w:t>
      </w:r>
      <w:r w:rsidRPr="00FE0B9C">
        <w:rPr>
          <w:i/>
          <w:lang w:val="en-CA"/>
        </w:rPr>
        <w:t>(</w:t>
      </w:r>
      <w:r>
        <w:rPr>
          <w:i/>
          <w:lang w:val="en-CA"/>
        </w:rPr>
        <w:t>u</w:t>
      </w:r>
      <w:r w:rsidRPr="00FE0B9C">
        <w:rPr>
          <w:i/>
          <w:lang w:val="en-CA"/>
        </w:rPr>
        <w:t xml:space="preserve">, </w:t>
      </w:r>
      <w:r>
        <w:rPr>
          <w:i/>
          <w:lang w:val="en-CA"/>
        </w:rPr>
        <w:t>v</w:t>
      </w:r>
      <w:r w:rsidRPr="00FE0B9C">
        <w:rPr>
          <w:i/>
          <w:lang w:val="en-CA"/>
        </w:rPr>
        <w:t>)</w:t>
      </w:r>
      <w:r>
        <w:rPr>
          <w:lang w:val="en-CA"/>
        </w:rPr>
        <w:t xml:space="preserve"> are </w:t>
      </w:r>
      <w:r w:rsidR="00340E50">
        <w:rPr>
          <w:lang w:val="en-CA"/>
        </w:rPr>
        <w:t>the normalized coordinate</w:t>
      </w:r>
      <w:r>
        <w:rPr>
          <w:lang w:val="en-CA"/>
        </w:rPr>
        <w:t>s which are defined within [-1, 1].</w:t>
      </w:r>
      <w:r w:rsidR="0028403B">
        <w:rPr>
          <w:lang w:val="en-CA"/>
        </w:rPr>
        <w:t xml:space="preserve"> For</w:t>
      </w:r>
      <w:r w:rsidR="00401A4C">
        <w:rPr>
          <w:lang w:val="en-CA"/>
        </w:rPr>
        <w:t xml:space="preserve"> 3D-to-2D conversion, </w:t>
      </w:r>
      <w:r w:rsidR="00401A4C" w:rsidRPr="00401A4C">
        <w:rPr>
          <w:lang w:val="en-CA"/>
        </w:rPr>
        <w:t xml:space="preserve">the inverse functions of </w:t>
      </w:r>
      <w:r w:rsidR="00401A4C" w:rsidRPr="00401A4C">
        <w:rPr>
          <w:lang w:val="en-CA"/>
        </w:rPr>
        <w:fldChar w:fldCharType="begin"/>
      </w:r>
      <w:r w:rsidR="00401A4C" w:rsidRPr="00401A4C">
        <w:rPr>
          <w:lang w:val="en-CA"/>
        </w:rPr>
        <w:instrText xml:space="preserve"> REF _Ref486595539 \h  \* MERGEFORMAT </w:instrText>
      </w:r>
      <w:r w:rsidR="00401A4C" w:rsidRPr="00401A4C">
        <w:rPr>
          <w:lang w:val="en-CA"/>
        </w:rPr>
      </w:r>
      <w:r w:rsidR="00401A4C" w:rsidRPr="00401A4C">
        <w:rPr>
          <w:lang w:val="en-CA"/>
        </w:rPr>
        <w:fldChar w:fldCharType="separate"/>
      </w:r>
      <w:r w:rsidR="00401A4C" w:rsidRPr="00401A4C">
        <w:rPr>
          <w:szCs w:val="22"/>
        </w:rPr>
        <w:t>(</w:t>
      </w:r>
      <w:r w:rsidR="00401A4C" w:rsidRPr="00401A4C">
        <w:rPr>
          <w:noProof/>
        </w:rPr>
        <w:t>1</w:t>
      </w:r>
      <w:r w:rsidR="00401A4C" w:rsidRPr="00401A4C">
        <w:rPr>
          <w:lang w:val="en-CA"/>
        </w:rPr>
        <w:fldChar w:fldCharType="end"/>
      </w:r>
      <w:r w:rsidR="00401A4C" w:rsidRPr="00401A4C">
        <w:rPr>
          <w:lang w:val="en-CA"/>
        </w:rPr>
        <w:t xml:space="preserve">) and </w:t>
      </w:r>
      <w:r w:rsidR="00401A4C" w:rsidRPr="00401A4C">
        <w:rPr>
          <w:lang w:val="en-CA"/>
        </w:rPr>
        <w:fldChar w:fldCharType="begin"/>
      </w:r>
      <w:r w:rsidR="00401A4C" w:rsidRPr="00401A4C">
        <w:rPr>
          <w:lang w:val="en-CA"/>
        </w:rPr>
        <w:instrText xml:space="preserve"> REF _Ref486595548 \h  \* MERGEFORMAT </w:instrText>
      </w:r>
      <w:r w:rsidR="00401A4C" w:rsidRPr="00401A4C">
        <w:rPr>
          <w:lang w:val="en-CA"/>
        </w:rPr>
      </w:r>
      <w:r w:rsidR="00401A4C" w:rsidRPr="00401A4C">
        <w:rPr>
          <w:lang w:val="en-CA"/>
        </w:rPr>
        <w:fldChar w:fldCharType="separate"/>
      </w:r>
      <w:r w:rsidR="00401A4C" w:rsidRPr="00401A4C">
        <w:rPr>
          <w:szCs w:val="22"/>
        </w:rPr>
        <w:t>(</w:t>
      </w:r>
      <w:r w:rsidR="00401A4C" w:rsidRPr="00401A4C">
        <w:rPr>
          <w:noProof/>
        </w:rPr>
        <w:t>2</w:t>
      </w:r>
      <w:r w:rsidR="00401A4C" w:rsidRPr="00401A4C">
        <w:rPr>
          <w:lang w:val="en-CA"/>
        </w:rPr>
        <w:fldChar w:fldCharType="end"/>
      </w:r>
      <w:r w:rsidR="00401A4C" w:rsidRPr="00401A4C">
        <w:rPr>
          <w:lang w:val="en-CA"/>
        </w:rPr>
        <w:t>) are appli</w:t>
      </w:r>
      <w:r w:rsidR="00401A4C">
        <w:rPr>
          <w:lang w:val="en-CA"/>
        </w:rPr>
        <w:t>ed, which are defined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401A4C" w:rsidRPr="008D1F91" w14:paraId="184E177E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29026114" w14:textId="065BCCB3" w:rsidR="00401A4C" w:rsidRPr="008D1F91" w:rsidRDefault="00401A4C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u'=g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u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-0.36∙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u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+1.36∙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</w:rPr>
                          <m:t>u</m:t>
                        </m:r>
                      </m:e>
                    </m:d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5B52F356" w14:textId="74769108" w:rsidR="00401A4C" w:rsidRPr="008D1F91" w:rsidRDefault="00401A4C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3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401A4C" w:rsidRPr="008D1F91" w14:paraId="7267DC86" w14:textId="77777777" w:rsidTr="00BA1503">
        <w:trPr>
          <w:trHeight w:val="53"/>
          <w:jc w:val="right"/>
        </w:trPr>
        <w:tc>
          <w:tcPr>
            <w:tcW w:w="9709" w:type="dxa"/>
            <w:vAlign w:val="center"/>
          </w:tcPr>
          <w:p w14:paraId="06E7E9CF" w14:textId="1BF652EE" w:rsidR="00401A4C" w:rsidRPr="00D77833" w:rsidRDefault="00401A4C" w:rsidP="00401A4C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Times New Roman"/>
                  </w:rPr>
                  <m:t>v'=g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=sgn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v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∙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-0.36∙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+1.36∙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e>
                    </m:d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0A01640C" w14:textId="5E14A54D" w:rsidR="00401A4C" w:rsidRPr="008D1F91" w:rsidRDefault="00401A4C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4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27F62201" w14:textId="3B001DA7" w:rsidR="00340E50" w:rsidRDefault="009D4445" w:rsidP="00340E50">
      <w:pPr>
        <w:jc w:val="both"/>
        <w:rPr>
          <w:lang w:val="en-CA"/>
        </w:rPr>
      </w:pPr>
      <w:r>
        <w:rPr>
          <w:lang w:val="en-CA"/>
        </w:rPr>
        <w:lastRenderedPageBreak/>
        <w:t>In the</w:t>
      </w:r>
      <w:r w:rsidR="00BA1503">
        <w:rPr>
          <w:lang w:val="en-CA"/>
        </w:rPr>
        <w:t xml:space="preserve"> current 360Lib-3.0 </w:t>
      </w:r>
      <w:r w:rsidR="00BA1503">
        <w:rPr>
          <w:lang w:val="en-CA"/>
        </w:rPr>
        <w:fldChar w:fldCharType="begin"/>
      </w:r>
      <w:r w:rsidR="00BA1503">
        <w:rPr>
          <w:lang w:val="en-CA"/>
        </w:rPr>
        <w:instrText xml:space="preserve"> REF _Ref486590457 \r \h </w:instrText>
      </w:r>
      <w:r w:rsidR="00BA1503">
        <w:rPr>
          <w:lang w:val="en-CA"/>
        </w:rPr>
      </w:r>
      <w:r w:rsidR="00BA1503">
        <w:rPr>
          <w:lang w:val="en-CA"/>
        </w:rPr>
        <w:fldChar w:fldCharType="separate"/>
      </w:r>
      <w:r w:rsidR="00BA1503">
        <w:rPr>
          <w:lang w:val="en-CA"/>
        </w:rPr>
        <w:t>[2]</w:t>
      </w:r>
      <w:r w:rsidR="00BA1503">
        <w:rPr>
          <w:lang w:val="en-CA"/>
        </w:rPr>
        <w:fldChar w:fldCharType="end"/>
      </w:r>
      <w:r w:rsidR="00BA1503">
        <w:rPr>
          <w:lang w:val="en-CA"/>
        </w:rPr>
        <w:t xml:space="preserve">, one weight calculation method is applied to derive the WS-PSNR for the ACP format. Specifically, for one position </w:t>
      </w:r>
      <w:r w:rsidR="00BA1503" w:rsidRPr="00C1130A">
        <w:rPr>
          <w:i/>
          <w:lang w:val="en-CA"/>
        </w:rPr>
        <w:t>(x</w:t>
      </w:r>
      <w:r w:rsidR="003042A3">
        <w:rPr>
          <w:i/>
          <w:lang w:val="en-CA"/>
        </w:rPr>
        <w:t>’</w:t>
      </w:r>
      <w:r w:rsidR="00BA1503" w:rsidRPr="00C1130A">
        <w:rPr>
          <w:i/>
          <w:lang w:val="en-CA"/>
        </w:rPr>
        <w:t>, y</w:t>
      </w:r>
      <w:r w:rsidR="003042A3">
        <w:rPr>
          <w:i/>
          <w:lang w:val="en-CA"/>
        </w:rPr>
        <w:t>’</w:t>
      </w:r>
      <w:r w:rsidR="00BA1503" w:rsidRPr="00C1130A">
        <w:rPr>
          <w:i/>
          <w:lang w:val="en-CA"/>
        </w:rPr>
        <w:t>)</w:t>
      </w:r>
      <w:r w:rsidR="00BA1503">
        <w:rPr>
          <w:lang w:val="en-CA"/>
        </w:rPr>
        <w:t xml:space="preserve"> in one ACP face</w:t>
      </w:r>
      <w:r w:rsidR="00F14824">
        <w:rPr>
          <w:lang w:val="en-CA"/>
        </w:rPr>
        <w:t xml:space="preserve">, its </w:t>
      </w:r>
      <w:r w:rsidR="0028403B">
        <w:rPr>
          <w:lang w:val="en-CA"/>
        </w:rPr>
        <w:t xml:space="preserve">WS-PSNR </w:t>
      </w:r>
      <w:r w:rsidR="00F14824">
        <w:rPr>
          <w:lang w:val="en-CA"/>
        </w:rPr>
        <w:t xml:space="preserve">weight value </w:t>
      </w:r>
      <m:oMath>
        <m:sSubSup>
          <m:sSubSupPr>
            <m:ctrlPr>
              <w:rPr>
                <w:rFonts w:ascii="Cambria Math" w:hAnsi="Cambria Math" w:cs="Arial"/>
                <w:i/>
              </w:rPr>
            </m:ctrlPr>
          </m:sSubSupPr>
          <m:e>
            <m:r>
              <w:rPr>
                <w:rFonts w:ascii="Cambria Math" w:hAnsi="Cambria Math" w:cs="Arial"/>
              </w:rPr>
              <m:t>w</m:t>
            </m:r>
          </m:e>
          <m:sub>
            <m:r>
              <w:rPr>
                <w:rFonts w:ascii="Cambria Math" w:hAnsi="Cambria Math" w:cs="Arial"/>
              </w:rPr>
              <m:t>(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,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y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)</m:t>
            </m:r>
          </m:sub>
          <m:sup>
            <m:r>
              <w:rPr>
                <w:rFonts w:ascii="Cambria Math" w:hAnsi="Cambria Math" w:cs="Arial"/>
              </w:rPr>
              <m:t>acp</m:t>
            </m:r>
          </m:sup>
        </m:sSubSup>
      </m:oMath>
      <w:r w:rsidR="00F14824">
        <w:rPr>
          <w:lang w:val="en-CA"/>
        </w:rPr>
        <w:t xml:space="preserve"> is calculated as follows: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F14824" w:rsidRPr="008D1F91" w14:paraId="1C6F30EB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70FEE716" w14:textId="04CAF237" w:rsidR="00F14824" w:rsidRPr="008D1F91" w:rsidRDefault="004D6167" w:rsidP="00382E3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y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+1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</w:rPr>
                          <m:t>-3/2</m:t>
                        </m:r>
                      </m:sup>
                    </m:sSup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1.36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-1.44*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*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1.36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-1.44*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 w:cs="Arial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y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'</m:t>
                                    </m:r>
                                  </m:sup>
                                </m:sSup>
                              </m:sub>
                            </m:sSub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DF433AB" w14:textId="05899256" w:rsidR="00F14824" w:rsidRPr="008D1F91" w:rsidRDefault="00F14824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5" w:name="_Ref486596866"/>
            <w:bookmarkStart w:id="6" w:name="_Ref485380497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5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5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  <w:bookmarkEnd w:id="6"/>
          </w:p>
        </w:tc>
      </w:tr>
    </w:tbl>
    <w:p w14:paraId="4D7A7487" w14:textId="542B9F61" w:rsidR="00CC2DC7" w:rsidRDefault="00C1130A" w:rsidP="00340E50">
      <w:pPr>
        <w:jc w:val="both"/>
        <w:rPr>
          <w:rFonts w:eastAsia="SimSun"/>
          <w:szCs w:val="22"/>
        </w:rPr>
      </w:pPr>
      <w:r>
        <w:rPr>
          <w:lang w:val="en-CA"/>
        </w:rPr>
        <w:t xml:space="preserve">where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t</m:t>
            </m:r>
          </m:e>
          <m:sub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</m:sub>
        </m:sSub>
      </m:oMath>
      <w:r w:rsidRPr="003173B4">
        <w:rPr>
          <w:rFonts w:eastAsia="SimSun"/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y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</m:sub>
        </m:sSub>
      </m:oMath>
      <w:r w:rsidRPr="003173B4">
        <w:rPr>
          <w:rFonts w:eastAsia="SimSun"/>
          <w:szCs w:val="22"/>
        </w:rPr>
        <w:t xml:space="preserve"> are</w:t>
      </w:r>
      <w:r>
        <w:rPr>
          <w:rFonts w:eastAsia="SimSun"/>
          <w:szCs w:val="22"/>
        </w:rPr>
        <w:t xml:space="preserve"> computed based on </w:t>
      </w:r>
      <w:r w:rsidR="003042A3" w:rsidRPr="00C1130A">
        <w:rPr>
          <w:i/>
          <w:lang w:val="en-CA"/>
        </w:rPr>
        <w:t>(x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, y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)</w:t>
      </w:r>
      <w:r w:rsidRPr="003173B4">
        <w:rPr>
          <w:rFonts w:eastAsia="SimSun"/>
          <w:szCs w:val="22"/>
        </w:rPr>
        <w:t xml:space="preserve">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CC2DC7" w:rsidRPr="00CC2DC7" w14:paraId="1B117D6E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198AD0F7" w14:textId="45D78C7F" w:rsidR="00CC2DC7" w:rsidRPr="00CC2DC7" w:rsidRDefault="004D6167" w:rsidP="00CC2DC7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t</m:t>
                    </m:r>
                  </m:e>
                  <m:sub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</m:sub>
                </m:sSub>
                <m:r>
                  <w:rPr>
                    <w:rFonts w:ascii="Cambria Math" w:hAnsi="Cambria Math" w:cs="Arial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Arial"/>
                          </w:rPr>
                          <m:t>-0.09*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="Malgun Gothic" w:hAnsi="Cambria Math" w:cs="Arial"/>
                                    <w:i/>
                                    <w:szCs w:val="20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Arial"/>
                              </w:rPr>
                              <m:t>+0.5)/W-1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 w:cs="Arial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D7F634D" w14:textId="30D44209" w:rsidR="00CC2DC7" w:rsidRPr="00CC2DC7" w:rsidRDefault="00CC2DC7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CC2DC7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CC2DC7">
              <w:rPr>
                <w:b w:val="0"/>
                <w:sz w:val="22"/>
              </w:rPr>
              <w:fldChar w:fldCharType="begin"/>
            </w:r>
            <w:r w:rsidRPr="00CC2DC7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CC2DC7">
              <w:rPr>
                <w:b w:val="0"/>
                <w:sz w:val="22"/>
              </w:rPr>
              <w:fldChar w:fldCharType="separate"/>
            </w:r>
            <w:r w:rsidRPr="00CC2DC7">
              <w:rPr>
                <w:rFonts w:ascii="Times New Roman" w:hAnsi="Times New Roman" w:cs="Times New Roman"/>
                <w:b w:val="0"/>
                <w:noProof/>
                <w:sz w:val="22"/>
              </w:rPr>
              <w:t>6</w:t>
            </w:r>
            <w:r w:rsidRPr="00CC2DC7">
              <w:rPr>
                <w:b w:val="0"/>
                <w:noProof/>
                <w:sz w:val="22"/>
              </w:rPr>
              <w:fldChar w:fldCharType="end"/>
            </w:r>
            <w:r w:rsidRPr="00CC2DC7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CC2DC7" w:rsidRPr="00CC2DC7" w14:paraId="67E5A93B" w14:textId="77777777" w:rsidTr="00382E38">
        <w:trPr>
          <w:trHeight w:val="125"/>
          <w:jc w:val="right"/>
        </w:trPr>
        <w:tc>
          <w:tcPr>
            <w:tcW w:w="9709" w:type="dxa"/>
            <w:vAlign w:val="center"/>
          </w:tcPr>
          <w:p w14:paraId="0905B390" w14:textId="302EF043" w:rsidR="00CC2DC7" w:rsidRPr="00CC2DC7" w:rsidRDefault="004D6167" w:rsidP="00CC2DC7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0.34-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-0.09*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="Malgun Gothic" w:hAnsi="Cambria Math" w:cs="Arial"/>
                                    <w:i/>
                                    <w:szCs w:val="20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H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num>
                  <m:den>
                    <m:r>
                      <w:rPr>
                        <w:rFonts w:ascii="Cambria Math" w:hAnsi="Cambria Math"/>
                      </w:rPr>
                      <m:t>0.18</m:t>
                    </m:r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3AC6638B" w14:textId="470B2D41" w:rsidR="00CC2DC7" w:rsidRPr="00CC2DC7" w:rsidRDefault="00CC2DC7" w:rsidP="00382E38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7" w:name="_Ref486596869"/>
            <w:bookmarkStart w:id="8" w:name="_Ref485380499"/>
            <w:r w:rsidRPr="00CC2DC7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CC2DC7">
              <w:rPr>
                <w:b w:val="0"/>
                <w:sz w:val="22"/>
              </w:rPr>
              <w:fldChar w:fldCharType="begin"/>
            </w:r>
            <w:r w:rsidRPr="00CC2DC7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CC2DC7">
              <w:rPr>
                <w:b w:val="0"/>
                <w:sz w:val="22"/>
              </w:rPr>
              <w:fldChar w:fldCharType="separate"/>
            </w:r>
            <w:r w:rsidRPr="00CC2DC7">
              <w:rPr>
                <w:rFonts w:ascii="Times New Roman" w:hAnsi="Times New Roman" w:cs="Times New Roman"/>
                <w:b w:val="0"/>
                <w:noProof/>
                <w:sz w:val="22"/>
              </w:rPr>
              <w:t>7</w:t>
            </w:r>
            <w:r w:rsidRPr="00CC2DC7">
              <w:rPr>
                <w:b w:val="0"/>
                <w:noProof/>
                <w:sz w:val="22"/>
              </w:rPr>
              <w:fldChar w:fldCharType="end"/>
            </w:r>
            <w:bookmarkEnd w:id="7"/>
            <w:r w:rsidRPr="00CC2DC7">
              <w:rPr>
                <w:rFonts w:ascii="Times New Roman" w:hAnsi="Times New Roman" w:cs="Times New Roman"/>
                <w:b w:val="0"/>
                <w:sz w:val="22"/>
              </w:rPr>
              <w:t>)</w:t>
            </w:r>
            <w:bookmarkEnd w:id="8"/>
          </w:p>
        </w:tc>
      </w:tr>
    </w:tbl>
    <w:p w14:paraId="2BE3ACB9" w14:textId="355642A3" w:rsidR="00CC2DC7" w:rsidRPr="00CC2DC7" w:rsidRDefault="00CC2DC7" w:rsidP="00CC2DC7">
      <w:pPr>
        <w:jc w:val="both"/>
        <w:rPr>
          <w:lang w:val="en-CA"/>
        </w:rPr>
      </w:pPr>
      <w:r w:rsidRPr="00CC2DC7">
        <w:rPr>
          <w:lang w:val="en-CA"/>
        </w:rPr>
        <w:t xml:space="preserve">where </w:t>
      </w:r>
      <w:r w:rsidRPr="00422FD5">
        <w:rPr>
          <w:i/>
          <w:lang w:val="en-CA"/>
        </w:rPr>
        <w:t>W</w:t>
      </w:r>
      <w:r w:rsidRPr="00CC2DC7">
        <w:rPr>
          <w:lang w:val="en-CA"/>
        </w:rPr>
        <w:t xml:space="preserve"> and </w:t>
      </w:r>
      <w:r w:rsidRPr="00422FD5">
        <w:rPr>
          <w:i/>
          <w:lang w:val="en-CA"/>
        </w:rPr>
        <w:t>H</w:t>
      </w:r>
      <w:r w:rsidRPr="00CC2DC7">
        <w:rPr>
          <w:lang w:val="en-CA"/>
        </w:rPr>
        <w:t xml:space="preserve"> are the width and the height of the ACP face. It should be mentioned that in </w:t>
      </w:r>
      <w:r w:rsidRPr="00CC2DC7">
        <w:rPr>
          <w:lang w:val="en-CA"/>
        </w:rPr>
        <w:fldChar w:fldCharType="begin"/>
      </w:r>
      <w:r w:rsidRPr="00CC2DC7">
        <w:rPr>
          <w:lang w:val="en-CA"/>
        </w:rPr>
        <w:instrText xml:space="preserve"> REF _Ref486596866 \h  \* MERGEFORMAT </w:instrText>
      </w:r>
      <w:r w:rsidRPr="00CC2DC7">
        <w:rPr>
          <w:lang w:val="en-CA"/>
        </w:rPr>
      </w:r>
      <w:r w:rsidRPr="00CC2DC7">
        <w:rPr>
          <w:lang w:val="en-CA"/>
        </w:rPr>
        <w:fldChar w:fldCharType="separate"/>
      </w:r>
      <w:r w:rsidRPr="00CC2DC7">
        <w:rPr>
          <w:szCs w:val="22"/>
        </w:rPr>
        <w:t>(</w:t>
      </w:r>
      <w:r w:rsidRPr="00CC2DC7">
        <w:rPr>
          <w:noProof/>
        </w:rPr>
        <w:t>5</w:t>
      </w:r>
      <w:r w:rsidRPr="00CC2DC7">
        <w:rPr>
          <w:lang w:val="en-CA"/>
        </w:rPr>
        <w:fldChar w:fldCharType="end"/>
      </w:r>
      <w:r w:rsidRPr="00CC2DC7">
        <w:rPr>
          <w:lang w:val="en-CA"/>
        </w:rPr>
        <w:t xml:space="preserve">) to </w:t>
      </w:r>
      <w:r w:rsidRPr="00CC2DC7">
        <w:rPr>
          <w:lang w:val="en-CA"/>
        </w:rPr>
        <w:fldChar w:fldCharType="begin"/>
      </w:r>
      <w:r w:rsidRPr="00CC2DC7">
        <w:rPr>
          <w:lang w:val="en-CA"/>
        </w:rPr>
        <w:instrText xml:space="preserve"> REF _Ref486596869 \h  \* MERGEFORMAT </w:instrText>
      </w:r>
      <w:r w:rsidRPr="00CC2DC7">
        <w:rPr>
          <w:lang w:val="en-CA"/>
        </w:rPr>
      </w:r>
      <w:r w:rsidRPr="00CC2DC7">
        <w:rPr>
          <w:lang w:val="en-CA"/>
        </w:rPr>
        <w:fldChar w:fldCharType="separate"/>
      </w:r>
      <w:r w:rsidRPr="00CC2DC7">
        <w:rPr>
          <w:szCs w:val="22"/>
        </w:rPr>
        <w:t>(</w:t>
      </w:r>
      <w:r w:rsidRPr="00CC2DC7">
        <w:rPr>
          <w:noProof/>
        </w:rPr>
        <w:t>7</w:t>
      </w:r>
      <w:r w:rsidRPr="00CC2DC7">
        <w:rPr>
          <w:lang w:val="en-CA"/>
        </w:rPr>
        <w:fldChar w:fldCharType="end"/>
      </w:r>
      <w:r w:rsidRPr="00CC2DC7">
        <w:rPr>
          <w:lang w:val="en-CA"/>
        </w:rPr>
        <w:t xml:space="preserve">), </w:t>
      </w:r>
      <w:r w:rsidRPr="00CC2DC7">
        <w:rPr>
          <w:i/>
          <w:lang w:val="en-CA"/>
        </w:rPr>
        <w:t>(x</w:t>
      </w:r>
      <w:r w:rsidR="00422FD5">
        <w:rPr>
          <w:i/>
          <w:lang w:val="en-CA"/>
        </w:rPr>
        <w:t>’</w:t>
      </w:r>
      <w:r w:rsidRPr="00CC2DC7">
        <w:rPr>
          <w:i/>
          <w:lang w:val="en-CA"/>
        </w:rPr>
        <w:t>, y</w:t>
      </w:r>
      <w:r w:rsidR="00422FD5">
        <w:rPr>
          <w:i/>
          <w:lang w:val="en-CA"/>
        </w:rPr>
        <w:t>’</w:t>
      </w:r>
      <w:r w:rsidRPr="00CC2DC7">
        <w:rPr>
          <w:i/>
          <w:lang w:val="en-CA"/>
        </w:rPr>
        <w:t xml:space="preserve">) </w:t>
      </w:r>
      <w:r w:rsidRPr="00CC2DC7">
        <w:rPr>
          <w:lang w:val="en-CA"/>
        </w:rPr>
        <w:t xml:space="preserve">is the </w:t>
      </w:r>
      <w:r w:rsidR="009D4445">
        <w:rPr>
          <w:lang w:val="en-CA"/>
        </w:rPr>
        <w:t xml:space="preserve">digitized </w:t>
      </w:r>
      <w:r w:rsidRPr="00CC2DC7">
        <w:rPr>
          <w:lang w:val="en-CA"/>
        </w:rPr>
        <w:t>ACP coordinate</w:t>
      </w:r>
      <w:r w:rsidR="009D4445">
        <w:rPr>
          <w:lang w:val="en-CA"/>
        </w:rPr>
        <w:t>s</w:t>
      </w:r>
      <w:r w:rsidRPr="00CC2DC7">
        <w:rPr>
          <w:lang w:val="en-CA"/>
        </w:rPr>
        <w:t xml:space="preserve">, i.e., </w:t>
      </w:r>
      <m:oMath>
        <m:r>
          <w:rPr>
            <w:rFonts w:ascii="Cambria Math" w:hAnsi="Cambria Math"/>
            <w:lang w:val="en-CA"/>
          </w:rPr>
          <m:t>0≤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x</m:t>
            </m:r>
          </m:e>
          <m:sup>
            <m:r>
              <w:rPr>
                <w:rFonts w:ascii="Cambria Math" w:hAnsi="Cambria Math" w:cs="Arial"/>
              </w:rPr>
              <m:t>'</m:t>
            </m:r>
          </m:sup>
        </m:sSup>
        <m:r>
          <w:rPr>
            <w:rFonts w:ascii="Cambria Math" w:hAnsi="Cambria Math"/>
            <w:lang w:val="en-CA"/>
          </w:rPr>
          <m:t>&lt;W</m:t>
        </m:r>
      </m:oMath>
      <w:r w:rsidRPr="00CC2DC7">
        <w:rPr>
          <w:lang w:val="en-CA"/>
        </w:rPr>
        <w:t xml:space="preserve">, </w:t>
      </w:r>
      <m:oMath>
        <m:r>
          <w:rPr>
            <w:rFonts w:ascii="Cambria Math" w:hAnsi="Cambria Math"/>
            <w:lang w:val="en-CA"/>
          </w:rPr>
          <m:t>0≤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y</m:t>
            </m:r>
          </m:e>
          <m:sup>
            <m:r>
              <w:rPr>
                <w:rFonts w:ascii="Cambria Math" w:hAnsi="Cambria Math" w:cs="Arial"/>
              </w:rPr>
              <m:t>'</m:t>
            </m:r>
          </m:sup>
        </m:sSup>
        <m:r>
          <w:rPr>
            <w:rFonts w:ascii="Cambria Math" w:hAnsi="Cambria Math"/>
            <w:lang w:val="en-CA"/>
          </w:rPr>
          <m:t>&lt;H</m:t>
        </m:r>
      </m:oMath>
      <w:r w:rsidRPr="00CC2DC7">
        <w:rPr>
          <w:lang w:val="en-CA"/>
        </w:rPr>
        <w:t>.</w:t>
      </w:r>
      <w:r w:rsidR="00107012">
        <w:rPr>
          <w:lang w:val="en-CA"/>
        </w:rPr>
        <w:t xml:space="preserve"> However, it is unclear how equations (5) to (</w:t>
      </w:r>
      <w:r w:rsidR="005F136E">
        <w:rPr>
          <w:lang w:val="en-CA"/>
        </w:rPr>
        <w:t>7</w:t>
      </w:r>
      <w:r w:rsidR="00A850FA">
        <w:rPr>
          <w:lang w:val="en-CA"/>
        </w:rPr>
        <w:t>)</w:t>
      </w:r>
      <w:r w:rsidR="00107012">
        <w:rPr>
          <w:lang w:val="en-CA"/>
        </w:rPr>
        <w:t xml:space="preserve"> were derived.</w:t>
      </w:r>
      <w:r w:rsidR="00715756" w:rsidRPr="008F6A3B" w:rsidDel="00715756">
        <w:rPr>
          <w:lang w:val="en-CA"/>
        </w:rPr>
        <w:t xml:space="preserve"> </w:t>
      </w:r>
    </w:p>
    <w:p w14:paraId="326EEBA0" w14:textId="2E088E93" w:rsidR="00F14824" w:rsidRPr="00636F2A" w:rsidRDefault="00F14824" w:rsidP="00AF4588">
      <w:pPr>
        <w:pStyle w:val="Caption"/>
        <w:jc w:val="center"/>
        <w:rPr>
          <w:b w:val="0"/>
          <w:sz w:val="22"/>
          <w:szCs w:val="22"/>
        </w:rPr>
      </w:pPr>
    </w:p>
    <w:p w14:paraId="6845FF70" w14:textId="0F4EA3D1" w:rsidR="00382E38" w:rsidRDefault="00070740" w:rsidP="00382E38">
      <w:pPr>
        <w:pStyle w:val="Heading1"/>
        <w:ind w:left="432" w:hanging="432"/>
        <w:rPr>
          <w:lang w:val="en-CA"/>
        </w:rPr>
      </w:pPr>
      <w:r>
        <w:rPr>
          <w:lang w:val="en-CA"/>
        </w:rPr>
        <w:t>The proposal</w:t>
      </w:r>
    </w:p>
    <w:p w14:paraId="67CCECB4" w14:textId="015C59CC" w:rsidR="00683577" w:rsidRDefault="00E40BD6" w:rsidP="008F0490">
      <w:pPr>
        <w:jc w:val="both"/>
      </w:pPr>
      <w:r>
        <w:t>In this proposal, it is proposed to modify the derivation method of the weight values for the WS-PSNR calculation of the ACP format.</w:t>
      </w:r>
      <w:r w:rsidR="006504D4">
        <w:t xml:space="preserve"> </w:t>
      </w:r>
      <w:r w:rsidR="000C1F3A">
        <w:t>To calculate</w:t>
      </w:r>
      <w:r w:rsidR="006504D4">
        <w:t xml:space="preserve"> the weight of each sample in one ACP face, the proposed method starts</w:t>
      </w:r>
      <w:r w:rsidR="008F0490">
        <w:t xml:space="preserve"> with using the weight value of its correspond</w:t>
      </w:r>
      <w:r w:rsidR="00107012">
        <w:t>ing</w:t>
      </w:r>
      <w:r w:rsidR="008F0490">
        <w:t xml:space="preserve"> sample in the </w:t>
      </w:r>
      <w:proofErr w:type="spellStart"/>
      <w:r w:rsidR="008F0490">
        <w:t>cubemap</w:t>
      </w:r>
      <w:proofErr w:type="spellEnd"/>
      <w:r w:rsidR="008F0490">
        <w:t xml:space="preserve"> face</w:t>
      </w:r>
      <w:r w:rsidR="000C1F3A">
        <w:t xml:space="preserve">, then adjusting the weight value based on the transform functions between the coordinates in the </w:t>
      </w:r>
      <w:proofErr w:type="spellStart"/>
      <w:r w:rsidR="000C1F3A">
        <w:t>cubemap</w:t>
      </w:r>
      <w:proofErr w:type="spellEnd"/>
      <w:r w:rsidR="000C1F3A">
        <w:t xml:space="preserve"> face and the ACP face.</w:t>
      </w:r>
      <w:r w:rsidR="003042A3">
        <w:t xml:space="preserve"> Specifically, it is assumed </w:t>
      </w:r>
      <w:r w:rsidR="003042A3" w:rsidRPr="00C1130A">
        <w:rPr>
          <w:i/>
          <w:lang w:val="en-CA"/>
        </w:rPr>
        <w:t>(x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, y</w:t>
      </w:r>
      <w:r w:rsidR="003042A3">
        <w:rPr>
          <w:i/>
          <w:lang w:val="en-CA"/>
        </w:rPr>
        <w:t>’</w:t>
      </w:r>
      <w:r w:rsidR="003042A3" w:rsidRPr="00C1130A">
        <w:rPr>
          <w:i/>
          <w:lang w:val="en-CA"/>
        </w:rPr>
        <w:t>)</w:t>
      </w:r>
      <w:r w:rsidR="003042A3">
        <w:rPr>
          <w:lang w:val="en-CA"/>
        </w:rPr>
        <w:t xml:space="preserve"> and </w:t>
      </w:r>
      <w:r w:rsidR="003042A3" w:rsidRPr="00FE0B9C">
        <w:rPr>
          <w:i/>
          <w:lang w:val="en-CA"/>
        </w:rPr>
        <w:t>(</w:t>
      </w:r>
      <w:r w:rsidR="003042A3">
        <w:rPr>
          <w:i/>
          <w:lang w:val="en-CA"/>
        </w:rPr>
        <w:t>x</w:t>
      </w:r>
      <w:r w:rsidR="003042A3" w:rsidRPr="00FE0B9C">
        <w:rPr>
          <w:i/>
          <w:lang w:val="en-CA"/>
        </w:rPr>
        <w:t xml:space="preserve">, </w:t>
      </w:r>
      <w:r w:rsidR="003042A3">
        <w:rPr>
          <w:i/>
          <w:lang w:val="en-CA"/>
        </w:rPr>
        <w:t>y</w:t>
      </w:r>
      <w:r w:rsidR="003042A3" w:rsidRPr="00FE0B9C">
        <w:rPr>
          <w:i/>
          <w:lang w:val="en-CA"/>
        </w:rPr>
        <w:t>)</w:t>
      </w:r>
      <w:r w:rsidR="003042A3">
        <w:rPr>
          <w:lang w:val="en-CA"/>
        </w:rPr>
        <w:t xml:space="preserve"> </w:t>
      </w:r>
      <w:r w:rsidR="003042A3">
        <w:t>are two correspond</w:t>
      </w:r>
      <w:r w:rsidR="00107012">
        <w:t>ing</w:t>
      </w:r>
      <w:r w:rsidR="003042A3">
        <w:t xml:space="preserve"> coordinates in the ACP face and the </w:t>
      </w:r>
      <w:proofErr w:type="spellStart"/>
      <w:r w:rsidR="003042A3">
        <w:t>cubemap</w:t>
      </w:r>
      <w:proofErr w:type="spellEnd"/>
      <w:r w:rsidR="003042A3">
        <w:t xml:space="preserve"> face</w:t>
      </w:r>
      <w:r w:rsidR="00107012">
        <w:t>, respectively</w:t>
      </w:r>
      <w:r w:rsidR="003042A3">
        <w:t>. Given that the weight used for each sample in the WS-PSNR calculation is proportional to the corresponding area that the sample covers on the sphere</w:t>
      </w:r>
      <w:r w:rsidR="00683577">
        <w:t xml:space="preserve"> </w:t>
      </w:r>
      <w:r w:rsidR="00683577">
        <w:fldChar w:fldCharType="begin"/>
      </w:r>
      <w:r w:rsidR="00683577">
        <w:instrText xml:space="preserve"> REF _Ref486600099 \r \h </w:instrText>
      </w:r>
      <w:r w:rsidR="00683577">
        <w:fldChar w:fldCharType="separate"/>
      </w:r>
      <w:r w:rsidR="00683577">
        <w:t>[3]</w:t>
      </w:r>
      <w:r w:rsidR="00683577">
        <w:fldChar w:fldCharType="end"/>
      </w:r>
      <w:r w:rsidR="003042A3">
        <w:t>, it can be achieved that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683577" w:rsidRPr="008D1F91" w14:paraId="0CC1CC30" w14:textId="77777777" w:rsidTr="00916923">
        <w:trPr>
          <w:trHeight w:val="125"/>
          <w:jc w:val="right"/>
        </w:trPr>
        <w:tc>
          <w:tcPr>
            <w:tcW w:w="9709" w:type="dxa"/>
            <w:vAlign w:val="center"/>
          </w:tcPr>
          <w:p w14:paraId="2ADA0D11" w14:textId="7DFD489D" w:rsidR="00683577" w:rsidRPr="00422FD5" w:rsidRDefault="004D6167" w:rsidP="00683577">
            <w:pPr>
              <w:jc w:val="center"/>
              <w:rPr>
                <w:rFonts w:ascii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Area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sphere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w</m:t>
                    </m:r>
                  </m:e>
                  <m: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x, y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</w:rPr>
                      <m:t>cube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dx</m:t>
                    </m:r>
                  </m:e>
                </m:d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dy</m:t>
                    </m:r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0A342024" w14:textId="27F7C8C3" w:rsidR="00683577" w:rsidRPr="008D1F91" w:rsidRDefault="00683577" w:rsidP="00916923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9" w:name="_Ref486601096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8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9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699D456C" w14:textId="502778F7" w:rsidR="00100388" w:rsidRDefault="00100388" w:rsidP="008F0490">
      <w:pPr>
        <w:jc w:val="both"/>
      </w:pPr>
      <w:r>
        <w:t>This further leads to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100388" w:rsidRPr="008D1F91" w14:paraId="564B7889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5072EBE6" w14:textId="7BCEB786" w:rsidR="00100388" w:rsidRPr="00422FD5" w:rsidRDefault="004D6167" w:rsidP="00100388">
            <w:pPr>
              <w:jc w:val="center"/>
              <w:rPr>
                <w:rFonts w:ascii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w</m:t>
                    </m:r>
                  </m:e>
                  <m: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x, y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</w:rPr>
                      <m:t>cube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dx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d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dy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d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y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610" w:type="dxa"/>
            <w:vAlign w:val="center"/>
          </w:tcPr>
          <w:p w14:paraId="63D0A4B4" w14:textId="51190EFD" w:rsidR="00100388" w:rsidRPr="008D1F91" w:rsidRDefault="00100388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10" w:name="_Ref486602735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>
              <w:rPr>
                <w:rFonts w:ascii="Times New Roman" w:hAnsi="Times New Roman" w:cs="Times New Roman"/>
                <w:b w:val="0"/>
                <w:noProof/>
                <w:sz w:val="22"/>
              </w:rPr>
              <w:t>9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10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17956AD8" w14:textId="65441F01" w:rsidR="00683577" w:rsidRDefault="00683577" w:rsidP="008F0490">
      <w:pPr>
        <w:jc w:val="both"/>
      </w:pPr>
      <w:r>
        <w:t xml:space="preserve">where </w:t>
      </w:r>
      <m:oMath>
        <m:sSubSup>
          <m:sSubSupPr>
            <m:ctrlPr>
              <w:rPr>
                <w:rFonts w:ascii="Cambria Math" w:eastAsiaTheme="minorEastAsia" w:hAnsi="Cambria Math" w:cstheme="minorBidi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</w:rPr>
              <m:t>w</m:t>
            </m:r>
          </m:e>
          <m:sub>
            <m:d>
              <m:dPr>
                <m:ctrlPr>
                  <w:rPr>
                    <w:rFonts w:ascii="Cambria Math" w:hAnsi="Cambria Math"/>
                    <w:i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Cs w:val="22"/>
                  </w:rPr>
                  <m:t>x, y</m:t>
                </m:r>
              </m:e>
            </m:d>
          </m:sub>
          <m:sup>
            <m:r>
              <w:rPr>
                <w:rFonts w:ascii="Cambria Math" w:hAnsi="Cambria Math"/>
              </w:rPr>
              <m:t>cube</m:t>
            </m:r>
          </m:sup>
        </m:sSubSup>
      </m:oMath>
      <w:r>
        <w:rPr>
          <w:szCs w:val="22"/>
        </w:rPr>
        <w:t xml:space="preserve"> is the weight value at the coordinate </w:t>
      </w:r>
      <w:r w:rsidRPr="00FE0B9C">
        <w:rPr>
          <w:i/>
          <w:lang w:val="en-CA"/>
        </w:rPr>
        <w:t>(</w:t>
      </w:r>
      <w:r>
        <w:rPr>
          <w:i/>
          <w:lang w:val="en-CA"/>
        </w:rPr>
        <w:t>x</w:t>
      </w:r>
      <w:r w:rsidRPr="00FE0B9C">
        <w:rPr>
          <w:i/>
          <w:lang w:val="en-CA"/>
        </w:rPr>
        <w:t xml:space="preserve">, </w:t>
      </w:r>
      <w:r>
        <w:rPr>
          <w:i/>
          <w:lang w:val="en-CA"/>
        </w:rPr>
        <w:t>y</w:t>
      </w:r>
      <w:r w:rsidRPr="00FE0B9C">
        <w:rPr>
          <w:i/>
          <w:lang w:val="en-CA"/>
        </w:rPr>
        <w:t>)</w:t>
      </w:r>
      <w:r>
        <w:rPr>
          <w:szCs w:val="22"/>
        </w:rPr>
        <w:t xml:space="preserve"> in the </w:t>
      </w:r>
      <w:proofErr w:type="spellStart"/>
      <w:r>
        <w:rPr>
          <w:szCs w:val="22"/>
        </w:rPr>
        <w:t>cubemap</w:t>
      </w:r>
      <w:proofErr w:type="spellEnd"/>
      <w:r>
        <w:rPr>
          <w:szCs w:val="22"/>
        </w:rPr>
        <w:t xml:space="preserve"> face, which</w:t>
      </w:r>
      <w:r w:rsidR="00916923">
        <w:rPr>
          <w:szCs w:val="22"/>
        </w:rPr>
        <w:t xml:space="preserve"> can be derived according to </w:t>
      </w:r>
      <w:r w:rsidR="00916923">
        <w:rPr>
          <w:szCs w:val="22"/>
        </w:rPr>
        <w:fldChar w:fldCharType="begin"/>
      </w:r>
      <w:r w:rsidR="00916923">
        <w:rPr>
          <w:szCs w:val="22"/>
        </w:rPr>
        <w:instrText xml:space="preserve"> REF _Ref486600099 \r \h </w:instrText>
      </w:r>
      <w:r w:rsidR="00916923">
        <w:rPr>
          <w:szCs w:val="22"/>
        </w:rPr>
      </w:r>
      <w:r w:rsidR="00916923">
        <w:rPr>
          <w:szCs w:val="22"/>
        </w:rPr>
        <w:fldChar w:fldCharType="separate"/>
      </w:r>
      <w:r w:rsidR="00916923">
        <w:rPr>
          <w:szCs w:val="22"/>
        </w:rPr>
        <w:t>[3]</w:t>
      </w:r>
      <w:r w:rsidR="00916923">
        <w:rPr>
          <w:szCs w:val="22"/>
        </w:rPr>
        <w:fldChar w:fldCharType="end"/>
      </w:r>
      <w:r w:rsidR="00916923">
        <w:rPr>
          <w:szCs w:val="22"/>
        </w:rPr>
        <w:t xml:space="preserve"> </w:t>
      </w:r>
      <w:proofErr w:type="gramStart"/>
      <w:r w:rsidR="00916923">
        <w:rPr>
          <w:szCs w:val="22"/>
        </w:rPr>
        <w:t>as</w:t>
      </w:r>
      <w:proofErr w:type="gramEnd"/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916923" w:rsidRPr="008D1F91" w14:paraId="197F9240" w14:textId="77777777" w:rsidTr="00916923">
        <w:trPr>
          <w:trHeight w:val="125"/>
          <w:jc w:val="right"/>
        </w:trPr>
        <w:tc>
          <w:tcPr>
            <w:tcW w:w="9709" w:type="dxa"/>
            <w:vAlign w:val="center"/>
          </w:tcPr>
          <w:p w14:paraId="4298EB4E" w14:textId="34E7A006" w:rsidR="00916923" w:rsidRPr="008D1F91" w:rsidRDefault="004D6167" w:rsidP="00422FD5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w</m:t>
                    </m:r>
                  </m:e>
                  <m: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x, y</m:t>
                        </m:r>
                      </m:e>
                    </m:d>
                  </m:sub>
                  <m:sup>
                    <m:r>
                      <w:rPr>
                        <w:rFonts w:ascii="Cambria Math" w:hAnsi="Cambria Math"/>
                      </w:rPr>
                      <m:t>cube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pPr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1+4∙</m:t>
                            </m:r>
                            <m:d>
                              <m:dPr>
                                <m:begChr m:val="["/>
                                <m:endChr m:val="]"/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(x+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W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)/W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Arial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(y+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H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)/H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e>
                        </m:d>
                      </m:e>
                      <m:sup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</w:rPr>
                              <m:t>3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den>
                        </m:f>
                      </m:sup>
                    </m:sSup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7F87D83D" w14:textId="48DB95D7" w:rsidR="00916923" w:rsidRPr="008D1F91" w:rsidRDefault="00916923" w:rsidP="00916923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11" w:name="_Ref486601484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100388">
              <w:rPr>
                <w:rFonts w:ascii="Times New Roman" w:hAnsi="Times New Roman" w:cs="Times New Roman"/>
                <w:b w:val="0"/>
                <w:noProof/>
                <w:sz w:val="22"/>
              </w:rPr>
              <w:t>10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11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15DBBEB6" w14:textId="7571A9FD" w:rsidR="00683577" w:rsidRDefault="00422FD5" w:rsidP="008F0490">
      <w:pPr>
        <w:jc w:val="both"/>
      </w:pPr>
      <w:r w:rsidRPr="00422FD5">
        <w:t xml:space="preserve">Additionally, based on the mapping functions </w:t>
      </w:r>
      <w:r w:rsidRPr="00C35831">
        <w:t xml:space="preserve">as shown in </w:t>
      </w:r>
      <w:r w:rsidRPr="00C35831">
        <w:fldChar w:fldCharType="begin"/>
      </w:r>
      <w:r w:rsidRPr="00C35831">
        <w:instrText xml:space="preserve"> REF _Ref486595539 \h  \* MERGEFORMAT </w:instrText>
      </w:r>
      <w:r w:rsidRPr="00C35831">
        <w:fldChar w:fldCharType="separate"/>
      </w:r>
      <w:r w:rsidRPr="00C35831">
        <w:t>(</w:t>
      </w:r>
      <w:r w:rsidRPr="00C35831">
        <w:rPr>
          <w:noProof/>
        </w:rPr>
        <w:t>1</w:t>
      </w:r>
      <w:r w:rsidRPr="00C35831">
        <w:fldChar w:fldCharType="end"/>
      </w:r>
      <w:r w:rsidRPr="00C35831">
        <w:t xml:space="preserve">) and </w:t>
      </w:r>
      <w:r w:rsidRPr="00C35831">
        <w:fldChar w:fldCharType="begin"/>
      </w:r>
      <w:r w:rsidRPr="00C35831">
        <w:instrText xml:space="preserve"> REF _Ref486595548 \h  \* MERGEFORMAT </w:instrText>
      </w:r>
      <w:r w:rsidRPr="00C35831">
        <w:fldChar w:fldCharType="separate"/>
      </w:r>
      <w:r w:rsidRPr="00C35831">
        <w:t>(</w:t>
      </w:r>
      <w:r w:rsidRPr="00C35831">
        <w:rPr>
          <w:noProof/>
        </w:rPr>
        <w:t>2</w:t>
      </w:r>
      <w:r w:rsidRPr="00C35831">
        <w:fldChar w:fldCharType="end"/>
      </w:r>
      <w:r w:rsidRPr="00C35831">
        <w:t xml:space="preserve">), </w:t>
      </w:r>
      <w:r w:rsidRPr="00C35831">
        <w:rPr>
          <w:i/>
        </w:rPr>
        <w:t>dx</w:t>
      </w:r>
      <w:r w:rsidRPr="00C35831">
        <w:t xml:space="preserve"> and </w:t>
      </w:r>
      <w:proofErr w:type="spellStart"/>
      <w:r w:rsidRPr="00C35831">
        <w:rPr>
          <w:i/>
        </w:rPr>
        <w:t>dy</w:t>
      </w:r>
      <w:proofErr w:type="spellEnd"/>
      <w:r w:rsidRPr="00C35831">
        <w:t xml:space="preserve"> can be</w:t>
      </w:r>
      <w:r>
        <w:t xml:space="preserve"> computed </w:t>
      </w:r>
      <w:r w:rsidR="00100388">
        <w:t>with respective to</w:t>
      </w:r>
      <w:r>
        <w:t xml:space="preserve"> </w:t>
      </w:r>
      <w:r w:rsidRPr="00422FD5">
        <w:rPr>
          <w:i/>
        </w:rPr>
        <w:t>dx’</w:t>
      </w:r>
      <w:r>
        <w:t xml:space="preserve"> and </w:t>
      </w:r>
      <w:proofErr w:type="spellStart"/>
      <w:r w:rsidRPr="00422FD5">
        <w:rPr>
          <w:i/>
        </w:rPr>
        <w:t>dy</w:t>
      </w:r>
      <w:proofErr w:type="spellEnd"/>
      <w:r w:rsidRPr="00422FD5">
        <w:rPr>
          <w:i/>
        </w:rPr>
        <w:t>’</w:t>
      </w:r>
      <w:r>
        <w:t xml:space="preserve">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9A413D" w:rsidRPr="008D1F91" w14:paraId="672E25A9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14C53EAD" w14:textId="3610FC8C" w:rsidR="009A413D" w:rsidRPr="008D1F91" w:rsidRDefault="004D6167" w:rsidP="0010038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del w:id="12" w:author="Xiu, Xiaoyu" w:date="2017-07-10T11:41:00Z">
                        <w:rPr>
                          <w:rFonts w:ascii="Cambria Math" w:hAnsi="Cambria Math"/>
                          <w:i/>
                        </w:rPr>
                      </w:del>
                    </m:ctrlPr>
                  </m:fPr>
                  <m:num>
                    <m:r>
                      <w:del w:id="13" w:author="Xiu, Xiaoyu" w:date="2017-07-10T11:41:00Z">
                        <w:rPr>
                          <w:rFonts w:ascii="Cambria Math" w:hAnsi="Cambria Math"/>
                        </w:rPr>
                        <m:t>dx</m:t>
                      </w:del>
                    </m:r>
                  </m:num>
                  <m:den>
                    <m:r>
                      <w:del w:id="14" w:author="Xiu, Xiaoyu" w:date="2017-07-10T11:41:00Z">
                        <w:rPr>
                          <w:rFonts w:ascii="Cambria Math" w:hAnsi="Cambria Math"/>
                        </w:rPr>
                        <m:t>d</m:t>
                      </w:del>
                    </m:r>
                    <m:sSup>
                      <m:sSupPr>
                        <m:ctrlPr>
                          <w:del w:id="15" w:author="Xiu, Xiaoyu" w:date="2017-07-10T11:41:00Z">
                            <w:rPr>
                              <w:rFonts w:ascii="Cambria Math" w:hAnsi="Cambria Math"/>
                              <w:i/>
                            </w:rPr>
                          </w:del>
                        </m:ctrlPr>
                      </m:sSupPr>
                      <m:e>
                        <m:r>
                          <w:del w:id="16" w:author="Xiu, Xiaoyu" w:date="2017-07-10T11:41:00Z">
                            <w:rPr>
                              <w:rFonts w:ascii="Cambria Math" w:hAnsi="Cambria Math"/>
                            </w:rPr>
                            <m:t>x</m:t>
                          </w:del>
                        </m:r>
                      </m:e>
                      <m:sup>
                        <m:r>
                          <w:del w:id="17" w:author="Xiu, Xiaoyu" w:date="2017-07-10T11:41:00Z">
                            <w:rPr>
                              <w:rFonts w:ascii="Cambria Math" w:hAnsi="Cambria Math"/>
                            </w:rPr>
                            <m:t>'</m:t>
                          </w:del>
                        </m:r>
                      </m:sup>
                    </m:sSup>
                  </m:den>
                </m:f>
                <m:d>
                  <m:dPr>
                    <m:begChr m:val="|"/>
                    <m:endChr m:val="|"/>
                    <m:ctrlPr>
                      <w:ins w:id="18" w:author="Xiu, Xiaoyu" w:date="2017-07-10T11:41:00Z">
                        <w:rPr>
                          <w:rFonts w:ascii="Cambria Math" w:hAnsi="Cambria Math"/>
                          <w:i/>
                        </w:rPr>
                      </w:ins>
                    </m:ctrlPr>
                  </m:dPr>
                  <m:e>
                    <m:f>
                      <m:fPr>
                        <m:ctrlPr>
                          <w:ins w:id="19" w:author="Xiu, Xiaoyu" w:date="2017-07-10T11:41:00Z">
                            <w:rPr>
                              <w:rFonts w:ascii="Cambria Math" w:hAnsi="Cambria Math"/>
                              <w:i/>
                            </w:rPr>
                          </w:ins>
                        </m:ctrlPr>
                      </m:fPr>
                      <m:num>
                        <m:r>
                          <w:ins w:id="20" w:author="Xiu, Xiaoyu" w:date="2017-07-10T11:41:00Z">
                            <w:rPr>
                              <w:rFonts w:ascii="Cambria Math" w:hAnsi="Cambria Math"/>
                            </w:rPr>
                            <m:t>dx</m:t>
                          </w:ins>
                        </m:r>
                      </m:num>
                      <m:den>
                        <m:r>
                          <w:ins w:id="21" w:author="Xiu, Xiaoyu" w:date="2017-07-10T11:41:00Z">
                            <w:rPr>
                              <w:rFonts w:ascii="Cambria Math" w:hAnsi="Cambria Math"/>
                            </w:rPr>
                            <m:t>d</m:t>
                          </w:ins>
                        </m:r>
                        <m:sSup>
                          <m:sSupPr>
                            <m:ctrlPr>
                              <w:ins w:id="22" w:author="Xiu, Xiaoyu" w:date="2017-07-10T11:41:00Z">
                                <w:rPr>
                                  <w:rFonts w:ascii="Cambria Math" w:hAnsi="Cambria Math"/>
                                  <w:i/>
                                </w:rPr>
                              </w:ins>
                            </m:ctrlPr>
                          </m:sSupPr>
                          <m:e>
                            <m:r>
                              <w:ins w:id="23" w:author="Xiu, Xiaoyu" w:date="2017-07-10T11:41:00Z">
                                <w:rPr>
                                  <w:rFonts w:ascii="Cambria Math" w:hAnsi="Cambria Math"/>
                                </w:rPr>
                                <m:t>x</m:t>
                              </w:ins>
                            </m:r>
                          </m:e>
                          <m:sup>
                            <m:r>
                              <w:ins w:id="24" w:author="Xiu, Xiaoyu" w:date="2017-07-10T11:41:00Z">
                                <w:rPr>
                                  <w:rFonts w:ascii="Cambria Math" w:hAnsi="Cambria Math"/>
                                </w:rPr>
                                <m:t>'</m:t>
                              </w:ins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4∙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W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6E023EBF" w14:textId="5DBE5E0A" w:rsidR="009A413D" w:rsidRPr="008D1F91" w:rsidRDefault="009A413D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25" w:name="_Ref486601510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100388">
              <w:rPr>
                <w:rFonts w:ascii="Times New Roman" w:hAnsi="Times New Roman" w:cs="Times New Roman"/>
                <w:b w:val="0"/>
                <w:noProof/>
                <w:sz w:val="22"/>
              </w:rPr>
              <w:t>11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25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  <w:tr w:rsidR="009A413D" w:rsidRPr="008D1F91" w14:paraId="7A333FE6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7067C365" w14:textId="0D5E1DBD" w:rsidR="009A413D" w:rsidRPr="00D77833" w:rsidRDefault="004D6167" w:rsidP="00100388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del w:id="26" w:author="Xiu, Xiaoyu" w:date="2017-07-10T11:42:00Z">
                        <w:rPr>
                          <w:rFonts w:ascii="Cambria Math" w:hAnsi="Cambria Math"/>
                          <w:i/>
                        </w:rPr>
                      </w:del>
                    </m:ctrlPr>
                  </m:fPr>
                  <m:num>
                    <m:r>
                      <w:del w:id="27" w:author="Xiu, Xiaoyu" w:date="2017-07-10T11:42:00Z">
                        <w:rPr>
                          <w:rFonts w:ascii="Cambria Math" w:hAnsi="Cambria Math"/>
                        </w:rPr>
                        <m:t>dy</m:t>
                      </w:del>
                    </m:r>
                  </m:num>
                  <m:den>
                    <m:r>
                      <w:del w:id="28" w:author="Xiu, Xiaoyu" w:date="2017-07-10T11:42:00Z">
                        <w:rPr>
                          <w:rFonts w:ascii="Cambria Math" w:hAnsi="Cambria Math"/>
                        </w:rPr>
                        <m:t>d</m:t>
                      </w:del>
                    </m:r>
                    <m:sSup>
                      <m:sSupPr>
                        <m:ctrlPr>
                          <w:del w:id="29" w:author="Xiu, Xiaoyu" w:date="2017-07-10T11:42:00Z">
                            <w:rPr>
                              <w:rFonts w:ascii="Cambria Math" w:hAnsi="Cambria Math"/>
                              <w:i/>
                            </w:rPr>
                          </w:del>
                        </m:ctrlPr>
                      </m:sSupPr>
                      <m:e>
                        <m:r>
                          <w:del w:id="30" w:author="Xiu, Xiaoyu" w:date="2017-07-10T11:42:00Z">
                            <w:rPr>
                              <w:rFonts w:ascii="Cambria Math" w:hAnsi="Cambria Math"/>
                            </w:rPr>
                            <m:t>y</m:t>
                          </w:del>
                        </m:r>
                      </m:e>
                      <m:sup>
                        <m:r>
                          <w:del w:id="31" w:author="Xiu, Xiaoyu" w:date="2017-07-10T11:42:00Z">
                            <w:rPr>
                              <w:rFonts w:ascii="Cambria Math" w:hAnsi="Cambria Math"/>
                            </w:rPr>
                            <m:t>'</m:t>
                          </w:del>
                        </m:r>
                      </m:sup>
                    </m:sSup>
                  </m:den>
                </m:f>
                <m:d>
                  <m:dPr>
                    <m:begChr m:val="|"/>
                    <m:endChr m:val="|"/>
                    <m:ctrlPr>
                      <w:ins w:id="32" w:author="Xiu, Xiaoyu" w:date="2017-07-10T11:41:00Z">
                        <w:rPr>
                          <w:rFonts w:ascii="Cambria Math" w:hAnsi="Cambria Math"/>
                          <w:i/>
                        </w:rPr>
                      </w:ins>
                    </m:ctrlPr>
                  </m:dPr>
                  <m:e>
                    <m:f>
                      <m:fPr>
                        <m:ctrlPr>
                          <w:ins w:id="33" w:author="Xiu, Xiaoyu" w:date="2017-07-10T11:42:00Z">
                            <w:rPr>
                              <w:rFonts w:ascii="Cambria Math" w:hAnsi="Cambria Math"/>
                              <w:i/>
                            </w:rPr>
                          </w:ins>
                        </m:ctrlPr>
                      </m:fPr>
                      <m:num>
                        <m:r>
                          <w:ins w:id="34" w:author="Xiu, Xiaoyu" w:date="2017-07-10T11:42:00Z">
                            <w:rPr>
                              <w:rFonts w:ascii="Cambria Math" w:hAnsi="Cambria Math"/>
                            </w:rPr>
                            <m:t>dy</m:t>
                          </w:ins>
                        </m:r>
                      </m:num>
                      <m:den>
                        <m:r>
                          <w:ins w:id="35" w:author="Xiu, Xiaoyu" w:date="2017-07-10T11:42:00Z">
                            <w:rPr>
                              <w:rFonts w:ascii="Cambria Math" w:hAnsi="Cambria Math"/>
                            </w:rPr>
                            <m:t>d</m:t>
                          </w:ins>
                        </m:r>
                        <m:sSup>
                          <m:sSupPr>
                            <m:ctrlPr>
                              <w:ins w:id="36" w:author="Xiu, Xiaoyu" w:date="2017-07-10T11:42:00Z">
                                <w:rPr>
                                  <w:rFonts w:ascii="Cambria Math" w:hAnsi="Cambria Math"/>
                                  <w:i/>
                                </w:rPr>
                              </w:ins>
                            </m:ctrlPr>
                          </m:sSupPr>
                          <m:e>
                            <m:r>
                              <w:ins w:id="37" w:author="Xiu, Xiaoyu" w:date="2017-07-10T11:42:00Z">
                                <w:rPr>
                                  <w:rFonts w:ascii="Cambria Math" w:hAnsi="Cambria Math"/>
                                </w:rPr>
                                <m:t>y</m:t>
                              </w:ins>
                            </m:r>
                          </m:e>
                          <m:sup>
                            <m:r>
                              <w:ins w:id="38" w:author="Xiu, Xiaoyu" w:date="2017-07-10T11:42:00Z">
                                <w:rPr>
                                  <w:rFonts w:ascii="Cambria Math" w:hAnsi="Cambria Math"/>
                                </w:rPr>
                                <m:t>'</m:t>
                              </w:ins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4∙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H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57BFF552" w14:textId="61ABE0A4" w:rsidR="009A413D" w:rsidRPr="008D1F91" w:rsidRDefault="009A413D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bookmarkStart w:id="39" w:name="_Ref486601495"/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100388">
              <w:rPr>
                <w:rFonts w:ascii="Times New Roman" w:hAnsi="Times New Roman" w:cs="Times New Roman"/>
                <w:b w:val="0"/>
                <w:noProof/>
                <w:sz w:val="22"/>
              </w:rPr>
              <w:t>12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bookmarkEnd w:id="39"/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6E0FBD1B" w14:textId="63DAD61D" w:rsidR="009A413D" w:rsidRPr="009A413D" w:rsidRDefault="009A413D" w:rsidP="008F0490">
      <w:pPr>
        <w:jc w:val="both"/>
      </w:pPr>
      <w:r w:rsidRPr="009A413D">
        <w:t xml:space="preserve">By substituting </w:t>
      </w:r>
      <w:r w:rsidRPr="009A413D">
        <w:fldChar w:fldCharType="begin"/>
      </w:r>
      <w:r w:rsidRPr="009A413D">
        <w:instrText xml:space="preserve"> REF _Ref486601484 \h  \* MERGEFORMAT </w:instrText>
      </w:r>
      <w:r w:rsidRPr="009A413D">
        <w:fldChar w:fldCharType="separate"/>
      </w:r>
      <w:r w:rsidR="00100388" w:rsidRPr="00100388">
        <w:t>(</w:t>
      </w:r>
      <w:r w:rsidR="00100388" w:rsidRPr="00100388">
        <w:rPr>
          <w:noProof/>
        </w:rPr>
        <w:t>10</w:t>
      </w:r>
      <w:r w:rsidRPr="009A413D">
        <w:fldChar w:fldCharType="end"/>
      </w:r>
      <w:r w:rsidRPr="009A413D">
        <w:t xml:space="preserve">), </w:t>
      </w:r>
      <w:r w:rsidRPr="009A413D">
        <w:fldChar w:fldCharType="begin"/>
      </w:r>
      <w:r w:rsidRPr="009A413D">
        <w:instrText xml:space="preserve"> REF _Ref486601510 \h  \* MERGEFORMAT </w:instrText>
      </w:r>
      <w:r w:rsidRPr="009A413D">
        <w:fldChar w:fldCharType="separate"/>
      </w:r>
      <w:r w:rsidR="00100388" w:rsidRPr="00100388">
        <w:t>(</w:t>
      </w:r>
      <w:r w:rsidR="00100388" w:rsidRPr="00100388">
        <w:rPr>
          <w:noProof/>
        </w:rPr>
        <w:t>11</w:t>
      </w:r>
      <w:r w:rsidRPr="009A413D">
        <w:fldChar w:fldCharType="end"/>
      </w:r>
      <w:r w:rsidRPr="009A413D">
        <w:t xml:space="preserve">) and </w:t>
      </w:r>
      <w:r w:rsidRPr="009A413D">
        <w:fldChar w:fldCharType="begin"/>
      </w:r>
      <w:r w:rsidRPr="009A413D">
        <w:instrText xml:space="preserve"> REF _Ref486601495 \h  \* MERGEFORMAT </w:instrText>
      </w:r>
      <w:r w:rsidRPr="009A413D">
        <w:fldChar w:fldCharType="separate"/>
      </w:r>
      <w:r w:rsidR="00100388" w:rsidRPr="00100388">
        <w:t>(</w:t>
      </w:r>
      <w:r w:rsidR="00100388" w:rsidRPr="00100388">
        <w:rPr>
          <w:noProof/>
        </w:rPr>
        <w:t>12</w:t>
      </w:r>
      <w:r w:rsidRPr="009A413D">
        <w:fldChar w:fldCharType="end"/>
      </w:r>
      <w:r w:rsidRPr="009A413D">
        <w:t xml:space="preserve">) into </w:t>
      </w:r>
      <w:r w:rsidR="00100388" w:rsidRPr="00100388">
        <w:fldChar w:fldCharType="begin"/>
      </w:r>
      <w:r w:rsidR="00100388" w:rsidRPr="00100388">
        <w:instrText xml:space="preserve"> REF _Ref486602735 \h  \* MERGEFORMAT </w:instrText>
      </w:r>
      <w:r w:rsidR="00100388" w:rsidRPr="00100388">
        <w:fldChar w:fldCharType="separate"/>
      </w:r>
      <w:r w:rsidR="00100388" w:rsidRPr="00100388">
        <w:t>(</w:t>
      </w:r>
      <w:r w:rsidR="00100388" w:rsidRPr="00100388">
        <w:rPr>
          <w:noProof/>
        </w:rPr>
        <w:t>9</w:t>
      </w:r>
      <w:r w:rsidR="00100388" w:rsidRPr="00100388">
        <w:fldChar w:fldCharType="end"/>
      </w:r>
      <w:r w:rsidR="00100388" w:rsidRPr="00100388">
        <w:t>)</w:t>
      </w:r>
      <w:r w:rsidRPr="009A413D">
        <w:t>,</w:t>
      </w:r>
      <w:r>
        <w:t xml:space="preserve"> </w:t>
      </w:r>
      <m:oMath>
        <m:sSubSup>
          <m:sSubSupPr>
            <m:ctrlPr>
              <w:rPr>
                <w:rFonts w:ascii="Cambria Math" w:hAnsi="Cambria Math" w:cs="Arial"/>
                <w:i/>
              </w:rPr>
            </m:ctrlPr>
          </m:sSubSupPr>
          <m:e>
            <m:r>
              <w:rPr>
                <w:rFonts w:ascii="Cambria Math" w:hAnsi="Cambria Math" w:cs="Arial"/>
              </w:rPr>
              <m:t>w</m:t>
            </m:r>
          </m:e>
          <m:sub>
            <m:r>
              <w:rPr>
                <w:rFonts w:ascii="Cambria Math" w:hAnsi="Cambria Math" w:cs="Arial"/>
              </w:rPr>
              <m:t>(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,</m:t>
            </m:r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y</m:t>
                </m:r>
              </m:e>
              <m:sup>
                <m:r>
                  <w:rPr>
                    <w:rFonts w:ascii="Cambria Math" w:hAnsi="Cambria Math" w:cs="Arial"/>
                  </w:rPr>
                  <m:t>'</m:t>
                </m:r>
              </m:sup>
            </m:sSup>
            <m:r>
              <w:rPr>
                <w:rFonts w:ascii="Cambria Math" w:hAnsi="Cambria Math" w:cs="Arial"/>
              </w:rPr>
              <m:t>)</m:t>
            </m:r>
          </m:sub>
          <m:sup>
            <m:r>
              <w:rPr>
                <w:rFonts w:ascii="Cambria Math" w:hAnsi="Cambria Math" w:cs="Arial"/>
              </w:rPr>
              <m:t>acp</m:t>
            </m:r>
          </m:sup>
        </m:sSubSup>
      </m:oMath>
      <w:r>
        <w:t xml:space="preserve"> can be derived as</w:t>
      </w:r>
    </w:p>
    <w:tbl>
      <w:tblPr>
        <w:tblStyle w:val="TableGrid"/>
        <w:tblW w:w="10319" w:type="dxa"/>
        <w:jc w:val="righ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9"/>
        <w:gridCol w:w="610"/>
      </w:tblGrid>
      <w:tr w:rsidR="00027A0D" w:rsidRPr="008D1F91" w14:paraId="0C3E4C47" w14:textId="77777777" w:rsidTr="00DA52B7">
        <w:trPr>
          <w:trHeight w:val="125"/>
          <w:jc w:val="right"/>
        </w:trPr>
        <w:tc>
          <w:tcPr>
            <w:tcW w:w="9709" w:type="dxa"/>
            <w:vAlign w:val="center"/>
          </w:tcPr>
          <w:p w14:paraId="5CC963D6" w14:textId="17B73DF0" w:rsidR="00027A0D" w:rsidRPr="008D1F91" w:rsidRDefault="00717B50" w:rsidP="00717B50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 w:cs="Arial"/>
                  </w:rPr>
                  <w:lastRenderedPageBreak/>
                  <m:t xml:space="preserve">     </m:t>
                </m:r>
                <m:sSubSup>
                  <m:sSub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eastAsia="Malgun Gothic" w:hAnsi="Cambria Math" w:cs="Arial"/>
                            <w:i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Arial"/>
                      </w:rPr>
                      <m:t>)</m:t>
                    </m:r>
                  </m:sub>
                  <m:sup>
                    <m:r>
                      <w:rPr>
                        <w:rFonts w:ascii="Cambria Math" w:hAnsi="Cambria Math" w:cs="Arial"/>
                      </w:rPr>
                      <m:t>acp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pPr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1+4∙</m:t>
                            </m:r>
                            <m:d>
                              <m:dPr>
                                <m:begChr m:val="["/>
                                <m:endChr m:val="]"/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(x+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W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)/W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Arial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(y+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H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Arial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Arial"/>
                                          </w:rPr>
                                          <m:t>)/H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e>
                        </m:d>
                      </m:e>
                      <m:sup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</w:rPr>
                              <m:t>3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den>
                        </m:f>
                      </m:sup>
                    </m:sSup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16∙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W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  <m:r>
                      <w:rPr>
                        <w:rFonts w:ascii="Cambria Math" w:hAnsi="Cambria Math" w:cs="Arial"/>
                      </w:rPr>
                      <m:t>∙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0.34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-0.09∙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2(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</w:rPr>
                                  <m:t>'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</w:rPr>
                              <m:t>+0.5)/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H</m:t>
                            </m:r>
                            <m:r>
                              <w:rPr>
                                <w:rFonts w:ascii="Cambria Math" w:hAnsi="Cambria Math"/>
                              </w:rPr>
                              <m:t>-1</m:t>
                            </m:r>
                          </m:e>
                        </m:d>
                      </m:e>
                    </m:rad>
                  </m:den>
                </m:f>
              </m:oMath>
            </m:oMathPara>
          </w:p>
        </w:tc>
        <w:tc>
          <w:tcPr>
            <w:tcW w:w="610" w:type="dxa"/>
            <w:vAlign w:val="center"/>
          </w:tcPr>
          <w:p w14:paraId="3507EDE5" w14:textId="29FE059D" w:rsidR="00027A0D" w:rsidRPr="008D1F91" w:rsidRDefault="00027A0D" w:rsidP="00DA52B7">
            <w:pPr>
              <w:pStyle w:val="Caption"/>
              <w:rPr>
                <w:rFonts w:ascii="Times New Roman" w:hAnsi="Times New Roman" w:cs="Times New Roman"/>
                <w:b w:val="0"/>
                <w:sz w:val="22"/>
              </w:rPr>
            </w:pPr>
            <w:r w:rsidRPr="008D1F91">
              <w:rPr>
                <w:rFonts w:ascii="Times New Roman" w:hAnsi="Times New Roman" w:cs="Times New Roman"/>
                <w:b w:val="0"/>
                <w:sz w:val="22"/>
              </w:rPr>
              <w:t>(</w:t>
            </w:r>
            <w:r w:rsidRPr="008D1F91">
              <w:rPr>
                <w:b w:val="0"/>
                <w:sz w:val="22"/>
              </w:rPr>
              <w:fldChar w:fldCharType="begin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instrText xml:space="preserve"> SEQ Equation \* ARABIC </w:instrText>
            </w:r>
            <w:r w:rsidRPr="008D1F91">
              <w:rPr>
                <w:b w:val="0"/>
                <w:sz w:val="22"/>
              </w:rPr>
              <w:fldChar w:fldCharType="separate"/>
            </w:r>
            <w:r w:rsidR="005F136E">
              <w:rPr>
                <w:rFonts w:ascii="Times New Roman" w:hAnsi="Times New Roman" w:cs="Times New Roman"/>
                <w:b w:val="0"/>
                <w:noProof/>
                <w:sz w:val="22"/>
              </w:rPr>
              <w:t>13</w:t>
            </w:r>
            <w:r w:rsidRPr="008D1F91">
              <w:rPr>
                <w:b w:val="0"/>
                <w:noProof/>
                <w:sz w:val="22"/>
              </w:rPr>
              <w:fldChar w:fldCharType="end"/>
            </w:r>
            <w:r w:rsidRPr="008D1F91">
              <w:rPr>
                <w:rFonts w:ascii="Times New Roman" w:hAnsi="Times New Roman" w:cs="Times New Roman"/>
                <w:b w:val="0"/>
                <w:sz w:val="22"/>
              </w:rPr>
              <w:t>)</w:t>
            </w:r>
          </w:p>
        </w:tc>
      </w:tr>
    </w:tbl>
    <w:p w14:paraId="531CDA54" w14:textId="53069B52" w:rsidR="00344748" w:rsidRDefault="00344748" w:rsidP="00340E50">
      <w:pPr>
        <w:pStyle w:val="Heading1"/>
        <w:ind w:left="432" w:hanging="432"/>
        <w:rPr>
          <w:lang w:val="en-CA"/>
        </w:rPr>
      </w:pPr>
      <w:r>
        <w:rPr>
          <w:lang w:val="en-CA"/>
        </w:rPr>
        <w:t>Simulation results</w:t>
      </w:r>
    </w:p>
    <w:p w14:paraId="3F818702" w14:textId="75EABCB7" w:rsidR="005410A4" w:rsidRDefault="005410A4" w:rsidP="005410A4">
      <w:pPr>
        <w:jc w:val="both"/>
        <w:rPr>
          <w:lang w:val="en-CA"/>
        </w:rPr>
      </w:pPr>
      <w:r>
        <w:rPr>
          <w:lang w:val="en-CA"/>
        </w:rPr>
        <w:t xml:space="preserve">The proposed method is incorporated into the WS-PSNR calculation for the ACP in the current reference software 360Lib-3.0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_Ref486603911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[4]</w:t>
      </w:r>
      <w:r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5747DD">
        <w:rPr>
          <w:lang w:val="en-CA"/>
        </w:rPr>
        <w:t>The</w:t>
      </w:r>
      <w:r w:rsidR="00DA52B7">
        <w:rPr>
          <w:lang w:val="en-CA"/>
        </w:rPr>
        <w:t xml:space="preserve"> </w:t>
      </w:r>
      <w:r w:rsidR="001F77B8">
        <w:rPr>
          <w:lang w:val="en-CA"/>
        </w:rPr>
        <w:t xml:space="preserve">codec-based </w:t>
      </w:r>
      <w:r w:rsidR="00DA52B7">
        <w:rPr>
          <w:lang w:val="en-CA"/>
        </w:rPr>
        <w:t>WS-PSNR values of the ACP format, which are calculated based on both the existing weight calculation and the proposed weight calculation, are compared with the S</w:t>
      </w:r>
      <w:r w:rsidR="000E06F7">
        <w:rPr>
          <w:lang w:val="en-CA"/>
        </w:rPr>
        <w:t>-</w:t>
      </w:r>
      <w:r w:rsidR="00DA52B7">
        <w:rPr>
          <w:lang w:val="en-CA"/>
        </w:rPr>
        <w:t>PSNR-NN.</w:t>
      </w:r>
      <w:r w:rsidR="001F77B8">
        <w:rPr>
          <w:lang w:val="en-CA"/>
        </w:rPr>
        <w:t xml:space="preserve"> The reason </w:t>
      </w:r>
      <w:r w:rsidR="007A7A92">
        <w:rPr>
          <w:lang w:val="en-CA"/>
        </w:rPr>
        <w:t>why</w:t>
      </w:r>
      <w:r w:rsidR="001F77B8">
        <w:rPr>
          <w:lang w:val="en-CA"/>
        </w:rPr>
        <w:t xml:space="preserve"> the SPSNR-NN is selected as the “ground-truth” is because the WS-PSNR and the SPSNR-NN should converge to the same value when all the samples in the projection picture are considered.</w:t>
      </w:r>
      <w:r w:rsidR="00DA52B7">
        <w:rPr>
          <w:lang w:val="en-CA"/>
        </w:rPr>
        <w:t xml:space="preserve"> All the</w:t>
      </w:r>
      <w:r>
        <w:rPr>
          <w:lang w:val="en-CA"/>
        </w:rPr>
        <w:t xml:space="preserve"> </w:t>
      </w:r>
      <w:r w:rsidR="00F47277">
        <w:rPr>
          <w:lang w:val="en-CA"/>
        </w:rPr>
        <w:t>simulations</w:t>
      </w:r>
      <w:r>
        <w:rPr>
          <w:lang w:val="en-CA"/>
        </w:rPr>
        <w:t xml:space="preserve"> are performed based on the JEM-6.0 based 360Lib-3.0</w:t>
      </w:r>
      <w:r w:rsidR="00B47D2B">
        <w:rPr>
          <w:lang w:val="en-CA"/>
        </w:rPr>
        <w:t xml:space="preserve"> </w:t>
      </w:r>
      <w:r w:rsidR="00DA52B7">
        <w:rPr>
          <w:lang w:val="en-CA"/>
        </w:rPr>
        <w:t>and follow</w:t>
      </w:r>
      <w:r w:rsidR="00B47D2B">
        <w:rPr>
          <w:lang w:val="en-CA"/>
        </w:rPr>
        <w:t xml:space="preserve"> the common test conditions (CTCs) </w:t>
      </w:r>
      <w:r w:rsidR="00AF12CE">
        <w:rPr>
          <w:lang w:val="en-CA"/>
        </w:rPr>
        <w:fldChar w:fldCharType="begin"/>
      </w:r>
      <w:r w:rsidR="00AF12CE">
        <w:rPr>
          <w:lang w:val="en-CA"/>
        </w:rPr>
        <w:instrText xml:space="preserve"> REF _Ref486604483 \r \h </w:instrText>
      </w:r>
      <w:r w:rsidR="00AF12CE">
        <w:rPr>
          <w:lang w:val="en-CA"/>
        </w:rPr>
      </w:r>
      <w:r w:rsidR="00AF12CE">
        <w:rPr>
          <w:lang w:val="en-CA"/>
        </w:rPr>
        <w:fldChar w:fldCharType="separate"/>
      </w:r>
      <w:r w:rsidR="00AF12CE">
        <w:rPr>
          <w:lang w:val="en-CA"/>
        </w:rPr>
        <w:t>[5]</w:t>
      </w:r>
      <w:r w:rsidR="00AF12CE">
        <w:rPr>
          <w:lang w:val="en-CA"/>
        </w:rPr>
        <w:fldChar w:fldCharType="end"/>
      </w:r>
      <w:r w:rsidR="00B47D2B">
        <w:rPr>
          <w:lang w:val="en-CA"/>
        </w:rPr>
        <w:t>.</w:t>
      </w:r>
      <w:r w:rsidR="00AF12CE">
        <w:rPr>
          <w:lang w:val="en-CA"/>
        </w:rPr>
        <w:t xml:space="preserve"> </w:t>
      </w:r>
      <w:r w:rsidR="006159A5">
        <w:rPr>
          <w:lang w:val="en-CA"/>
        </w:rPr>
        <w:t>Additionally, besides the default S</w:t>
      </w:r>
      <w:r w:rsidR="000E06F7">
        <w:rPr>
          <w:lang w:val="en-CA"/>
        </w:rPr>
        <w:t>-</w:t>
      </w:r>
      <w:r w:rsidR="006159A5">
        <w:rPr>
          <w:lang w:val="en-CA"/>
        </w:rPr>
        <w:t xml:space="preserve">PSNR-NN value (which is calculated based 655352 spherical positions), the SPSNR-NN values that are calculated using the increased number of spherical sampling positions </w:t>
      </w:r>
      <w:r w:rsidR="00A02E23">
        <w:rPr>
          <w:lang w:val="en-CA"/>
        </w:rPr>
        <w:fldChar w:fldCharType="begin"/>
      </w:r>
      <w:r w:rsidR="00A02E23">
        <w:rPr>
          <w:lang w:val="en-CA"/>
        </w:rPr>
        <w:instrText xml:space="preserve"> REF _Ref486607780 \r \h </w:instrText>
      </w:r>
      <w:r w:rsidR="00A02E23">
        <w:rPr>
          <w:lang w:val="en-CA"/>
        </w:rPr>
      </w:r>
      <w:r w:rsidR="00A02E23">
        <w:rPr>
          <w:lang w:val="en-CA"/>
        </w:rPr>
        <w:fldChar w:fldCharType="separate"/>
      </w:r>
      <w:r w:rsidR="00A02E23">
        <w:rPr>
          <w:lang w:val="en-CA"/>
        </w:rPr>
        <w:t>[6]</w:t>
      </w:r>
      <w:r w:rsidR="00A02E23">
        <w:rPr>
          <w:lang w:val="en-CA"/>
        </w:rPr>
        <w:fldChar w:fldCharType="end"/>
      </w:r>
      <w:r w:rsidR="00A02E23">
        <w:rPr>
          <w:lang w:val="en-CA"/>
        </w:rPr>
        <w:t xml:space="preserve"> </w:t>
      </w:r>
      <w:r w:rsidR="006159A5">
        <w:rPr>
          <w:lang w:val="en-CA"/>
        </w:rPr>
        <w:t xml:space="preserve">are also </w:t>
      </w:r>
      <w:r w:rsidR="0099325D">
        <w:rPr>
          <w:lang w:val="en-CA"/>
        </w:rPr>
        <w:t>used</w:t>
      </w:r>
      <w:r w:rsidR="006159A5">
        <w:rPr>
          <w:lang w:val="en-CA"/>
        </w:rPr>
        <w:t xml:space="preserve"> for a better comparison.</w:t>
      </w:r>
    </w:p>
    <w:p w14:paraId="1E0328A5" w14:textId="4D64B7D7" w:rsidR="005F136E" w:rsidRPr="00274B68" w:rsidRDefault="00B31581" w:rsidP="005F136E">
      <w:pPr>
        <w:jc w:val="both"/>
      </w:pPr>
      <w:r w:rsidRPr="00B31581">
        <w:rPr>
          <w:lang w:val="en-CA"/>
        </w:rPr>
        <w:fldChar w:fldCharType="begin"/>
      </w:r>
      <w:r w:rsidRPr="00B31581">
        <w:rPr>
          <w:lang w:val="en-CA"/>
        </w:rPr>
        <w:instrText xml:space="preserve"> REF _Ref486612506 \h  \* MERGEFORMAT </w:instrText>
      </w:r>
      <w:r w:rsidRPr="00B31581">
        <w:rPr>
          <w:lang w:val="en-CA"/>
        </w:rPr>
      </w:r>
      <w:r w:rsidRPr="00B31581">
        <w:rPr>
          <w:lang w:val="en-CA"/>
        </w:rPr>
        <w:fldChar w:fldCharType="separate"/>
      </w:r>
      <w:r w:rsidRPr="00B31581">
        <w:rPr>
          <w:szCs w:val="22"/>
        </w:rPr>
        <w:t xml:space="preserve">Table </w:t>
      </w:r>
      <w:r w:rsidRPr="00B31581">
        <w:rPr>
          <w:noProof/>
          <w:szCs w:val="22"/>
        </w:rPr>
        <w:t>1</w:t>
      </w:r>
      <w:r w:rsidRPr="00B31581">
        <w:rPr>
          <w:lang w:val="en-CA"/>
        </w:rPr>
        <w:fldChar w:fldCharType="end"/>
      </w:r>
      <w:r>
        <w:rPr>
          <w:lang w:val="en-CA"/>
        </w:rPr>
        <w:t xml:space="preserve"> compares the WS-PSNR values (computed by the existing and the proposed methods) and the S-PSNR-NN values using 655362 spherical positons, 4 million spherical positions and 8 million spherical positions.</w:t>
      </w:r>
      <w:r w:rsidR="002276B2">
        <w:rPr>
          <w:lang w:val="en-CA"/>
        </w:rPr>
        <w:t xml:space="preserve"> The comparison is conducted by averaging </w:t>
      </w:r>
      <w:r w:rsidR="00C3657F">
        <w:rPr>
          <w:lang w:val="en-CA"/>
        </w:rPr>
        <w:t>different</w:t>
      </w:r>
      <w:r w:rsidR="002276B2">
        <w:rPr>
          <w:lang w:val="en-CA"/>
        </w:rPr>
        <w:t xml:space="preserve"> quality metrics for all ten CTC sequence, for only six 8K sequences, and for only four 4K sequences. As shown in </w:t>
      </w:r>
      <w:r w:rsidR="002276B2" w:rsidRPr="00B31581">
        <w:rPr>
          <w:lang w:val="en-CA"/>
        </w:rPr>
        <w:fldChar w:fldCharType="begin"/>
      </w:r>
      <w:r w:rsidR="002276B2" w:rsidRPr="00B31581">
        <w:rPr>
          <w:lang w:val="en-CA"/>
        </w:rPr>
        <w:instrText xml:space="preserve"> REF _Ref486612506 \h  \* MERGEFORMAT </w:instrText>
      </w:r>
      <w:r w:rsidR="002276B2" w:rsidRPr="00B31581">
        <w:rPr>
          <w:lang w:val="en-CA"/>
        </w:rPr>
      </w:r>
      <w:r w:rsidR="002276B2" w:rsidRPr="00B31581">
        <w:rPr>
          <w:lang w:val="en-CA"/>
        </w:rPr>
        <w:fldChar w:fldCharType="separate"/>
      </w:r>
      <w:r w:rsidR="002276B2" w:rsidRPr="00B31581">
        <w:rPr>
          <w:szCs w:val="22"/>
        </w:rPr>
        <w:t xml:space="preserve">Table </w:t>
      </w:r>
      <w:r w:rsidR="002276B2" w:rsidRPr="00B31581">
        <w:rPr>
          <w:noProof/>
          <w:szCs w:val="22"/>
        </w:rPr>
        <w:t>1</w:t>
      </w:r>
      <w:r w:rsidR="002276B2" w:rsidRPr="00B31581">
        <w:rPr>
          <w:lang w:val="en-CA"/>
        </w:rPr>
        <w:fldChar w:fldCharType="end"/>
      </w:r>
      <w:r w:rsidR="002276B2">
        <w:rPr>
          <w:lang w:val="en-CA"/>
        </w:rPr>
        <w:t xml:space="preserve">, the WS-PSNR </w:t>
      </w:r>
      <w:r w:rsidR="00393FB4">
        <w:rPr>
          <w:lang w:val="en-CA"/>
        </w:rPr>
        <w:t xml:space="preserve">values </w:t>
      </w:r>
      <w:r w:rsidR="002276B2">
        <w:rPr>
          <w:lang w:val="en-CA"/>
        </w:rPr>
        <w:t xml:space="preserve">calculated by the proposed method are more consistent </w:t>
      </w:r>
      <w:r w:rsidR="00393FB4">
        <w:rPr>
          <w:lang w:val="en-CA"/>
        </w:rPr>
        <w:t xml:space="preserve">with the S-PSNR-NN </w:t>
      </w:r>
      <w:r w:rsidR="002276B2">
        <w:rPr>
          <w:lang w:val="en-CA"/>
        </w:rPr>
        <w:t xml:space="preserve">than the existing method. For example, when only 655362 spherical positions are used for the S-PSNR-NN calculation, the difference between the proposed WS-PSNR and the S-PSNR-NN is 0.0049dB </w:t>
      </w:r>
      <w:r w:rsidR="00AA1366">
        <w:rPr>
          <w:lang w:val="en-CA"/>
        </w:rPr>
        <w:t xml:space="preserve">while it becomes </w:t>
      </w:r>
      <w:r w:rsidR="006D26E6">
        <w:rPr>
          <w:lang w:val="en-CA"/>
        </w:rPr>
        <w:t>0.021dB for the existing WS-PSNR calculation method.</w:t>
      </w:r>
      <w:r w:rsidR="00AA1366">
        <w:rPr>
          <w:lang w:val="en-CA"/>
        </w:rPr>
        <w:t xml:space="preserve"> Additionally, such difference could completely disappear for the proposed method when 8M spherical positions are used to calculate the S-PSNR-NN. In contrast, for the existing WS-PSNR calculation method, the difference between the WS-PSNR and the S-PSNR-NN cannot be further reduced when the number of spherical positions is further increased.</w:t>
      </w:r>
      <w:r w:rsidR="00487FE3">
        <w:rPr>
          <w:lang w:val="en-CA"/>
        </w:rPr>
        <w:t xml:space="preserve"> </w:t>
      </w:r>
      <w:r w:rsidR="00487FE3" w:rsidRPr="00487FE3">
        <w:rPr>
          <w:lang w:val="en-CA"/>
        </w:rPr>
        <w:fldChar w:fldCharType="begin"/>
      </w:r>
      <w:r w:rsidR="00487FE3" w:rsidRPr="00487FE3">
        <w:rPr>
          <w:lang w:val="en-CA"/>
        </w:rPr>
        <w:instrText xml:space="preserve"> REF _Ref486614747 \h  \* MERGEFORMAT </w:instrText>
      </w:r>
      <w:r w:rsidR="00487FE3" w:rsidRPr="00487FE3">
        <w:rPr>
          <w:lang w:val="en-CA"/>
        </w:rPr>
      </w:r>
      <w:r w:rsidR="00487FE3" w:rsidRPr="00487FE3">
        <w:rPr>
          <w:lang w:val="en-CA"/>
        </w:rPr>
        <w:fldChar w:fldCharType="separate"/>
      </w:r>
      <w:r w:rsidR="001154CC" w:rsidRPr="001154CC">
        <w:rPr>
          <w:szCs w:val="22"/>
        </w:rPr>
        <w:t xml:space="preserve">Figure </w:t>
      </w:r>
      <w:r w:rsidR="001154CC" w:rsidRPr="001154CC">
        <w:rPr>
          <w:noProof/>
          <w:szCs w:val="22"/>
        </w:rPr>
        <w:t>1</w:t>
      </w:r>
      <w:r w:rsidR="00487FE3" w:rsidRPr="00487FE3">
        <w:rPr>
          <w:lang w:val="en-CA"/>
        </w:rPr>
        <w:fldChar w:fldCharType="end"/>
      </w:r>
      <w:r w:rsidR="00487FE3">
        <w:rPr>
          <w:lang w:val="en-CA"/>
        </w:rPr>
        <w:t xml:space="preserve"> shows the frame-by-frame comparison of the absolute difference between the WS-PSNR values and the S-PSNR-NN values using 8M spherical positions</w:t>
      </w:r>
      <w:r w:rsidR="00212A99">
        <w:rPr>
          <w:lang w:val="en-CA"/>
        </w:rPr>
        <w:t xml:space="preserve"> when the existing and the proposed methods are used for calculating the WS-PSNR for the ACP</w:t>
      </w:r>
      <w:r w:rsidR="00487FE3">
        <w:rPr>
          <w:lang w:val="en-CA"/>
        </w:rPr>
        <w:t>.</w:t>
      </w:r>
      <w:r w:rsidR="00DB5F9F">
        <w:rPr>
          <w:lang w:val="en-CA"/>
        </w:rPr>
        <w:t xml:space="preserve"> As shown in </w:t>
      </w:r>
      <w:r w:rsidR="00DB5F9F" w:rsidRPr="00487FE3">
        <w:rPr>
          <w:lang w:val="en-CA"/>
        </w:rPr>
        <w:fldChar w:fldCharType="begin"/>
      </w:r>
      <w:r w:rsidR="00DB5F9F" w:rsidRPr="00487FE3">
        <w:rPr>
          <w:lang w:val="en-CA"/>
        </w:rPr>
        <w:instrText xml:space="preserve"> REF _Ref486614747 \h  \* MERGEFORMAT </w:instrText>
      </w:r>
      <w:r w:rsidR="00DB5F9F" w:rsidRPr="00487FE3">
        <w:rPr>
          <w:lang w:val="en-CA"/>
        </w:rPr>
      </w:r>
      <w:r w:rsidR="00DB5F9F" w:rsidRPr="00487FE3">
        <w:rPr>
          <w:lang w:val="en-CA"/>
        </w:rPr>
        <w:fldChar w:fldCharType="separate"/>
      </w:r>
      <w:r w:rsidR="00715756" w:rsidRPr="00636F2A">
        <w:rPr>
          <w:szCs w:val="22"/>
        </w:rPr>
        <w:t xml:space="preserve">Figure </w:t>
      </w:r>
      <w:r w:rsidR="00715756" w:rsidRPr="00715756">
        <w:rPr>
          <w:noProof/>
          <w:szCs w:val="22"/>
        </w:rPr>
        <w:t>1</w:t>
      </w:r>
      <w:r w:rsidR="00DB5F9F" w:rsidRPr="00487FE3">
        <w:rPr>
          <w:lang w:val="en-CA"/>
        </w:rPr>
        <w:fldChar w:fldCharType="end"/>
      </w:r>
      <w:r w:rsidR="00DB5F9F">
        <w:rPr>
          <w:lang w:val="en-CA"/>
        </w:rPr>
        <w:t>, similar observation can also be achieved for the frame-by-frame comparison, i.e., compared to the existing WS-PSNR calculation method for the ACP, the proposed method can more closely match with the S-PSNR-NN for each individual frame.</w:t>
      </w:r>
      <w:r w:rsidR="0023199A">
        <w:rPr>
          <w:lang w:val="en-CA"/>
        </w:rPr>
        <w:t xml:space="preserve"> </w:t>
      </w:r>
      <w:r w:rsidR="0023199A" w:rsidRPr="0023199A">
        <w:rPr>
          <w:lang w:val="en-CA"/>
        </w:rPr>
        <w:fldChar w:fldCharType="begin"/>
      </w:r>
      <w:r w:rsidR="0023199A" w:rsidRPr="0023199A">
        <w:rPr>
          <w:lang w:val="en-CA"/>
        </w:rPr>
        <w:instrText xml:space="preserve"> REF _Ref486867799 \h  \* MERGEFORMAT </w:instrText>
      </w:r>
      <w:r w:rsidR="0023199A" w:rsidRPr="0023199A">
        <w:rPr>
          <w:lang w:val="en-CA"/>
        </w:rPr>
      </w:r>
      <w:r w:rsidR="0023199A" w:rsidRPr="0023199A">
        <w:rPr>
          <w:lang w:val="en-CA"/>
        </w:rPr>
        <w:fldChar w:fldCharType="separate"/>
      </w:r>
      <w:r w:rsidR="0023199A" w:rsidRPr="0023199A">
        <w:rPr>
          <w:szCs w:val="22"/>
        </w:rPr>
        <w:t xml:space="preserve">Figure </w:t>
      </w:r>
      <w:r w:rsidR="0023199A" w:rsidRPr="0023199A">
        <w:rPr>
          <w:noProof/>
          <w:szCs w:val="22"/>
        </w:rPr>
        <w:t>2</w:t>
      </w:r>
      <w:r w:rsidR="0023199A" w:rsidRPr="0023199A">
        <w:rPr>
          <w:lang w:val="en-CA"/>
        </w:rPr>
        <w:fldChar w:fldCharType="end"/>
      </w:r>
      <w:r w:rsidR="0023199A">
        <w:rPr>
          <w:lang w:val="en-CA"/>
        </w:rPr>
        <w:t xml:space="preserve"> compares the weight values derived for one ACP face by the existing method and the proposed method</w:t>
      </w:r>
      <w:r w:rsidR="005F136E">
        <w:rPr>
          <w:lang w:val="en-CA"/>
        </w:rPr>
        <w:t>, where the proposed method represents a more uniform distribution of the weight values inside one ACP face.</w:t>
      </w:r>
    </w:p>
    <w:p w14:paraId="260D9723" w14:textId="256FFED3" w:rsidR="00BC7885" w:rsidRPr="000E06F7" w:rsidRDefault="000E06F7" w:rsidP="000E06F7">
      <w:pPr>
        <w:pStyle w:val="Caption"/>
        <w:jc w:val="center"/>
        <w:rPr>
          <w:b w:val="0"/>
          <w:sz w:val="22"/>
          <w:szCs w:val="22"/>
          <w:lang w:val="en-CA"/>
        </w:rPr>
      </w:pPr>
      <w:bookmarkStart w:id="40" w:name="_Ref486612506"/>
      <w:r w:rsidRPr="000E06F7">
        <w:rPr>
          <w:b w:val="0"/>
          <w:sz w:val="22"/>
          <w:szCs w:val="22"/>
        </w:rPr>
        <w:t xml:space="preserve">Table </w:t>
      </w:r>
      <w:r w:rsidRPr="000E06F7">
        <w:rPr>
          <w:b w:val="0"/>
          <w:sz w:val="22"/>
          <w:szCs w:val="22"/>
        </w:rPr>
        <w:fldChar w:fldCharType="begin"/>
      </w:r>
      <w:r w:rsidRPr="000E06F7">
        <w:rPr>
          <w:b w:val="0"/>
          <w:sz w:val="22"/>
          <w:szCs w:val="22"/>
        </w:rPr>
        <w:instrText xml:space="preserve"> SEQ Table \* ARABIC </w:instrText>
      </w:r>
      <w:r w:rsidRPr="000E06F7">
        <w:rPr>
          <w:b w:val="0"/>
          <w:sz w:val="22"/>
          <w:szCs w:val="22"/>
        </w:rPr>
        <w:fldChar w:fldCharType="separate"/>
      </w:r>
      <w:r w:rsidRPr="000E06F7">
        <w:rPr>
          <w:b w:val="0"/>
          <w:noProof/>
          <w:sz w:val="22"/>
          <w:szCs w:val="22"/>
        </w:rPr>
        <w:t>1</w:t>
      </w:r>
      <w:r w:rsidRPr="000E06F7">
        <w:rPr>
          <w:b w:val="0"/>
          <w:sz w:val="22"/>
          <w:szCs w:val="22"/>
        </w:rPr>
        <w:fldChar w:fldCharType="end"/>
      </w:r>
      <w:bookmarkEnd w:id="40"/>
      <w:r>
        <w:rPr>
          <w:b w:val="0"/>
          <w:sz w:val="22"/>
          <w:szCs w:val="22"/>
        </w:rPr>
        <w:t xml:space="preserve"> The comparison of the existing WS-PSNR, the proposed WS-PSNR, the S-PSNR-NN using 655362, 4M and 8M spherical sampling positions, for the ACP</w:t>
      </w:r>
    </w:p>
    <w:tbl>
      <w:tblPr>
        <w:tblpPr w:leftFromText="180" w:rightFromText="180" w:vertAnchor="text" w:horzAnchor="margin" w:tblpXSpec="center" w:tblpY="112"/>
        <w:tblOverlap w:val="never"/>
        <w:tblW w:w="10896" w:type="dxa"/>
        <w:tblLook w:val="04A0" w:firstRow="1" w:lastRow="0" w:firstColumn="1" w:lastColumn="0" w:noHBand="0" w:noVBand="1"/>
      </w:tblPr>
      <w:tblGrid>
        <w:gridCol w:w="2256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E22F20" w:rsidRPr="000E06F7" w14:paraId="6F4C4460" w14:textId="77777777" w:rsidTr="00E420C2">
        <w:trPr>
          <w:trHeight w:val="290"/>
        </w:trPr>
        <w:tc>
          <w:tcPr>
            <w:tcW w:w="225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FB400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Quality metric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1D354C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Overall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36958F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8K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B8819A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4K</w:t>
            </w:r>
          </w:p>
        </w:tc>
      </w:tr>
      <w:tr w:rsidR="00E22F20" w:rsidRPr="000E06F7" w14:paraId="4CB19DA8" w14:textId="77777777" w:rsidTr="00E420C2">
        <w:trPr>
          <w:trHeight w:val="290"/>
        </w:trPr>
        <w:tc>
          <w:tcPr>
            <w:tcW w:w="2256" w:type="dxa"/>
            <w:vMerge/>
            <w:tcBorders>
              <w:top w:val="single" w:sz="4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5BE7FFA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46749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Y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F2B78B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U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D78137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V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8F3FA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Y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8AB75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U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0A7BF1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V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5A002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Y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C510F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U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C27C4B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V</w:t>
            </w:r>
          </w:p>
        </w:tc>
      </w:tr>
      <w:tr w:rsidR="00E22F20" w:rsidRPr="000E06F7" w14:paraId="19EAFE88" w14:textId="77777777" w:rsidTr="00E420C2">
        <w:trPr>
          <w:trHeight w:val="290"/>
        </w:trPr>
        <w:tc>
          <w:tcPr>
            <w:tcW w:w="225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4FA0A7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WS-PSNR (existing)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0B8F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39.3077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5DDD6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47.0260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6CC345A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47.3860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16A31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40.0309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3994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48.6676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A2B99C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49.1740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132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38.2228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5968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44.5637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34BB1A6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44.7041</w:t>
            </w:r>
          </w:p>
        </w:tc>
      </w:tr>
      <w:tr w:rsidR="00E22F20" w:rsidRPr="000E06F7" w14:paraId="7DBA0336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73356FC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WS-PSNR (proposed)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CE880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0400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47.0404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DF44778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47.3986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6B00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40.0464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B791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8E1804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49.1871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33FF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38.2403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8EF1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AB85C4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44.7158</w:t>
            </w:r>
          </w:p>
        </w:tc>
      </w:tr>
      <w:tr w:rsidR="00E22F20" w:rsidRPr="000E06F7" w14:paraId="17BF1435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41A178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S-PSNR-NN (default)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5082E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7B5C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47.0397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CA4C6A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47.3985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5626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40.0573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C3D8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D50CAB7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49.1873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DBFB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38.2361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FFB1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9C14D4B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44.7152</w:t>
            </w:r>
          </w:p>
        </w:tc>
      </w:tr>
      <w:tr w:rsidR="00E22F20" w:rsidRPr="000E06F7" w14:paraId="48DE2DA6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877068E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S-PSNR-NN (4M)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32C2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0F72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47.0419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D178FF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47.3994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A613A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40.0468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0C2F8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3F44FD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49.1887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83B07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38.2421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7DD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0019C8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44.7154</w:t>
            </w:r>
          </w:p>
        </w:tc>
      </w:tr>
      <w:tr w:rsidR="00E22F20" w:rsidRPr="000E06F7" w14:paraId="7C5EED94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E8A0DE7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S-PSNR-NN (8M)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40D2A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39.3240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9F195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47.0406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A759522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47.3983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6EF14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40.0466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E8ECF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48.6822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D696C0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49.1865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2E1D3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38.2402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E30D9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44.5782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24BC76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0E06F7">
              <w:rPr>
                <w:rFonts w:eastAsia="Times New Roman"/>
                <w:color w:val="000000"/>
                <w:szCs w:val="22"/>
              </w:rPr>
              <w:t>44.7159</w:t>
            </w:r>
          </w:p>
        </w:tc>
      </w:tr>
      <w:tr w:rsidR="00E22F20" w:rsidRPr="000E06F7" w14:paraId="4DD3AE2B" w14:textId="77777777" w:rsidTr="00E420C2">
        <w:trPr>
          <w:trHeight w:val="290"/>
        </w:trPr>
        <w:tc>
          <w:tcPr>
            <w:tcW w:w="225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60CD4A7D" w14:textId="77777777" w:rsidR="00E22F20" w:rsidRPr="000E06F7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>
              <w:rPr>
                <w:rFonts w:eastAsia="Times New Roman"/>
                <w:color w:val="000000"/>
                <w:szCs w:val="22"/>
              </w:rPr>
              <w:t>Delta between WS-PSNR (existing) and S-PSNR-NN (8M)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F83D6" w14:textId="77777777" w:rsidR="00E22F20" w:rsidRPr="001C48C0" w:rsidRDefault="00E22F20" w:rsidP="00A850FA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-0.0163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18E31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-0.0146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F98EBC2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-0.0122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931FE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-0.0156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F9FCF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-0.0146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042AD6E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-0.0125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417A6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-0.0174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0C081B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-0.0144</w:t>
            </w:r>
          </w:p>
        </w:tc>
        <w:tc>
          <w:tcPr>
            <w:tcW w:w="96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19FE2FB" w14:textId="77777777" w:rsidR="00E22F20" w:rsidRPr="001C48C0" w:rsidRDefault="00E22F20" w:rsidP="00E420C2">
            <w:pPr>
              <w:jc w:val="center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-0.0118</w:t>
            </w:r>
          </w:p>
        </w:tc>
      </w:tr>
      <w:tr w:rsidR="00E22F20" w:rsidRPr="000E06F7" w14:paraId="109BABA3" w14:textId="77777777" w:rsidTr="00E420C2">
        <w:trPr>
          <w:trHeight w:val="290"/>
        </w:trPr>
        <w:tc>
          <w:tcPr>
            <w:tcW w:w="225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14:paraId="4CCD928B" w14:textId="77777777" w:rsidR="00E22F2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color w:val="000000"/>
                <w:szCs w:val="22"/>
              </w:rPr>
            </w:pPr>
            <w:r>
              <w:rPr>
                <w:rFonts w:eastAsia="Times New Roman"/>
                <w:color w:val="000000"/>
                <w:szCs w:val="22"/>
              </w:rPr>
              <w:t>Delta between WS-PSNR (proposed) and S-PSNR-NN (8M)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7BC00E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39F97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F8E6124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14A2A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F70DEA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DDDAFFD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0.0006</w:t>
            </w:r>
          </w:p>
        </w:tc>
        <w:tc>
          <w:tcPr>
            <w:tcW w:w="96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5388E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0.0001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7698B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1A8B7B1" w14:textId="77777777" w:rsidR="00E22F20" w:rsidRPr="001C48C0" w:rsidRDefault="00E22F20" w:rsidP="00E420C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Cs w:val="22"/>
              </w:rPr>
            </w:pPr>
            <w:r w:rsidRPr="001C48C0">
              <w:rPr>
                <w:rFonts w:eastAsia="Times New Roman"/>
                <w:color w:val="000000"/>
                <w:szCs w:val="22"/>
              </w:rPr>
              <w:t>-0.0002</w:t>
            </w:r>
          </w:p>
        </w:tc>
      </w:tr>
    </w:tbl>
    <w:p w14:paraId="670DA1CB" w14:textId="371C7ECE" w:rsidR="000E06F7" w:rsidRDefault="000E06F7" w:rsidP="005410A4">
      <w:pPr>
        <w:jc w:val="both"/>
        <w:rPr>
          <w:lang w:val="en-CA"/>
        </w:rPr>
      </w:pPr>
    </w:p>
    <w:p w14:paraId="5B398305" w14:textId="0F59DC68" w:rsidR="000E06F7" w:rsidRDefault="00636F2A" w:rsidP="005410A4">
      <w:pPr>
        <w:jc w:val="both"/>
        <w:rPr>
          <w:lang w:val="en-CA"/>
        </w:rPr>
      </w:pPr>
      <w:r>
        <w:rPr>
          <w:noProof/>
        </w:rPr>
        <w:drawing>
          <wp:inline distT="0" distB="0" distL="0" distR="0" wp14:anchorId="2EF05CA9" wp14:editId="64AE5759">
            <wp:extent cx="5943600" cy="443230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2772D" w14:textId="1E3D8F5F" w:rsidR="00636F2A" w:rsidRDefault="00636F2A" w:rsidP="00636F2A">
      <w:pPr>
        <w:pStyle w:val="Caption"/>
        <w:jc w:val="center"/>
        <w:rPr>
          <w:b w:val="0"/>
          <w:sz w:val="22"/>
          <w:szCs w:val="22"/>
        </w:rPr>
      </w:pPr>
      <w:bookmarkStart w:id="41" w:name="_Ref486614747"/>
      <w:r w:rsidRPr="00636F2A">
        <w:rPr>
          <w:b w:val="0"/>
          <w:sz w:val="22"/>
          <w:szCs w:val="22"/>
        </w:rPr>
        <w:t xml:space="preserve">Figure </w:t>
      </w:r>
      <w:r w:rsidRPr="00636F2A">
        <w:rPr>
          <w:b w:val="0"/>
          <w:sz w:val="22"/>
          <w:szCs w:val="22"/>
        </w:rPr>
        <w:fldChar w:fldCharType="begin"/>
      </w:r>
      <w:r w:rsidRPr="00636F2A">
        <w:rPr>
          <w:b w:val="0"/>
          <w:sz w:val="22"/>
          <w:szCs w:val="22"/>
        </w:rPr>
        <w:instrText xml:space="preserve"> SEQ Figure \* ARABIC </w:instrText>
      </w:r>
      <w:r w:rsidRPr="00636F2A">
        <w:rPr>
          <w:b w:val="0"/>
          <w:sz w:val="22"/>
          <w:szCs w:val="22"/>
        </w:rPr>
        <w:fldChar w:fldCharType="separate"/>
      </w:r>
      <w:r w:rsidR="00715756">
        <w:rPr>
          <w:b w:val="0"/>
          <w:noProof/>
          <w:sz w:val="22"/>
          <w:szCs w:val="22"/>
        </w:rPr>
        <w:t>1</w:t>
      </w:r>
      <w:r w:rsidRPr="00636F2A">
        <w:rPr>
          <w:b w:val="0"/>
          <w:sz w:val="22"/>
          <w:szCs w:val="22"/>
        </w:rPr>
        <w:fldChar w:fldCharType="end"/>
      </w:r>
      <w:bookmarkEnd w:id="41"/>
      <w:r w:rsidRPr="00636F2A">
        <w:rPr>
          <w:b w:val="0"/>
          <w:sz w:val="22"/>
          <w:szCs w:val="22"/>
        </w:rPr>
        <w:t xml:space="preserve"> </w:t>
      </w:r>
      <w:r>
        <w:rPr>
          <w:b w:val="0"/>
          <w:sz w:val="22"/>
          <w:szCs w:val="22"/>
        </w:rPr>
        <w:t>The frame-by-frame difference between the WS-PSNR values calculated by the existing and proposed methods and the S-PSNR-NN values using 8M spherical sampling positions, for</w:t>
      </w:r>
      <w:r w:rsidR="00A366E0">
        <w:rPr>
          <w:b w:val="0"/>
          <w:sz w:val="22"/>
          <w:szCs w:val="22"/>
        </w:rPr>
        <w:t xml:space="preserve"> the sequence </w:t>
      </w:r>
      <w:proofErr w:type="spellStart"/>
      <w:r w:rsidR="00A366E0" w:rsidRPr="00A366E0">
        <w:rPr>
          <w:b w:val="0"/>
          <w:i/>
          <w:sz w:val="22"/>
          <w:szCs w:val="22"/>
        </w:rPr>
        <w:t>DrivingIncountry</w:t>
      </w:r>
      <w:proofErr w:type="spellEnd"/>
      <w:r w:rsidR="00A366E0">
        <w:rPr>
          <w:b w:val="0"/>
          <w:sz w:val="22"/>
          <w:szCs w:val="22"/>
        </w:rPr>
        <w:t xml:space="preserve"> at QP 22</w:t>
      </w:r>
      <w:r>
        <w:rPr>
          <w:b w:val="0"/>
          <w:sz w:val="22"/>
          <w:szCs w:val="22"/>
        </w:rPr>
        <w:t>.</w:t>
      </w:r>
    </w:p>
    <w:p w14:paraId="2337B3BB" w14:textId="626C300A" w:rsidR="001154CC" w:rsidRDefault="001154CC" w:rsidP="001154CC"/>
    <w:p w14:paraId="1D3288D7" w14:textId="77777777" w:rsidR="001154CC" w:rsidRDefault="001154CC" w:rsidP="001154CC">
      <w:pPr>
        <w:jc w:val="both"/>
        <w:rPr>
          <w:lang w:val="en-CA"/>
        </w:rPr>
      </w:pPr>
      <w:r w:rsidRPr="008F6A3B">
        <w:rPr>
          <w:noProof/>
        </w:rPr>
        <w:drawing>
          <wp:inline distT="0" distB="0" distL="0" distR="0" wp14:anchorId="59935F7B" wp14:editId="05C2C89B">
            <wp:extent cx="5845810" cy="265874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810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85B4D" w14:textId="77777777" w:rsidR="001154CC" w:rsidRPr="00636F2A" w:rsidRDefault="001154CC" w:rsidP="001154CC">
      <w:pPr>
        <w:pStyle w:val="Caption"/>
        <w:jc w:val="center"/>
        <w:rPr>
          <w:b w:val="0"/>
          <w:sz w:val="22"/>
          <w:szCs w:val="22"/>
        </w:rPr>
      </w:pPr>
      <w:bookmarkStart w:id="42" w:name="_Ref486867799"/>
      <w:r w:rsidRPr="00636F2A">
        <w:rPr>
          <w:b w:val="0"/>
          <w:sz w:val="22"/>
          <w:szCs w:val="22"/>
        </w:rPr>
        <w:t xml:space="preserve">Figure </w:t>
      </w:r>
      <w:r w:rsidRPr="00636F2A">
        <w:rPr>
          <w:b w:val="0"/>
          <w:sz w:val="22"/>
          <w:szCs w:val="22"/>
        </w:rPr>
        <w:fldChar w:fldCharType="begin"/>
      </w:r>
      <w:r w:rsidRPr="00636F2A">
        <w:rPr>
          <w:b w:val="0"/>
          <w:sz w:val="22"/>
          <w:szCs w:val="22"/>
        </w:rPr>
        <w:instrText xml:space="preserve"> SEQ Figure \* ARABIC </w:instrText>
      </w:r>
      <w:r w:rsidRPr="00636F2A">
        <w:rPr>
          <w:b w:val="0"/>
          <w:sz w:val="22"/>
          <w:szCs w:val="22"/>
        </w:rPr>
        <w:fldChar w:fldCharType="separate"/>
      </w:r>
      <w:r>
        <w:rPr>
          <w:b w:val="0"/>
          <w:noProof/>
          <w:sz w:val="22"/>
          <w:szCs w:val="22"/>
        </w:rPr>
        <w:t>2</w:t>
      </w:r>
      <w:r w:rsidRPr="00636F2A">
        <w:rPr>
          <w:b w:val="0"/>
          <w:sz w:val="22"/>
          <w:szCs w:val="22"/>
        </w:rPr>
        <w:fldChar w:fldCharType="end"/>
      </w:r>
      <w:bookmarkEnd w:id="42"/>
      <w:r w:rsidRPr="00636F2A">
        <w:rPr>
          <w:b w:val="0"/>
          <w:sz w:val="22"/>
          <w:szCs w:val="22"/>
        </w:rPr>
        <w:t xml:space="preserve"> The WS-PSNR weight values derived by (a) the existing weight calculation method in </w:t>
      </w:r>
      <w:r w:rsidRPr="00636F2A">
        <w:rPr>
          <w:b w:val="0"/>
          <w:sz w:val="22"/>
          <w:szCs w:val="22"/>
        </w:rPr>
        <w:fldChar w:fldCharType="begin"/>
      </w:r>
      <w:r w:rsidRPr="00636F2A">
        <w:rPr>
          <w:b w:val="0"/>
          <w:sz w:val="22"/>
          <w:szCs w:val="22"/>
        </w:rPr>
        <w:instrText xml:space="preserve"> REF _Ref486590457 \r \h </w:instrText>
      </w:r>
      <w:r>
        <w:rPr>
          <w:b w:val="0"/>
          <w:sz w:val="22"/>
          <w:szCs w:val="22"/>
        </w:rPr>
        <w:instrText xml:space="preserve"> \* MERGEFORMAT </w:instrText>
      </w:r>
      <w:r w:rsidRPr="00636F2A">
        <w:rPr>
          <w:b w:val="0"/>
          <w:sz w:val="22"/>
          <w:szCs w:val="22"/>
        </w:rPr>
      </w:r>
      <w:r w:rsidRPr="00636F2A">
        <w:rPr>
          <w:b w:val="0"/>
          <w:sz w:val="22"/>
          <w:szCs w:val="22"/>
        </w:rPr>
        <w:fldChar w:fldCharType="separate"/>
      </w:r>
      <w:r w:rsidRPr="00636F2A">
        <w:rPr>
          <w:b w:val="0"/>
          <w:sz w:val="22"/>
          <w:szCs w:val="22"/>
        </w:rPr>
        <w:t>[2]</w:t>
      </w:r>
      <w:r w:rsidRPr="00636F2A">
        <w:rPr>
          <w:b w:val="0"/>
          <w:sz w:val="22"/>
          <w:szCs w:val="22"/>
        </w:rPr>
        <w:fldChar w:fldCharType="end"/>
      </w:r>
      <w:r w:rsidRPr="00636F2A">
        <w:rPr>
          <w:b w:val="0"/>
          <w:sz w:val="22"/>
          <w:szCs w:val="22"/>
        </w:rPr>
        <w:t xml:space="preserve"> and (b) the proposed weight calculation method</w:t>
      </w:r>
    </w:p>
    <w:p w14:paraId="4F70ADDC" w14:textId="1403067E" w:rsidR="00340E50" w:rsidRDefault="00340E50" w:rsidP="00340E50">
      <w:pPr>
        <w:pStyle w:val="Heading1"/>
        <w:ind w:left="432" w:hanging="432"/>
        <w:rPr>
          <w:lang w:val="en-CA"/>
        </w:rPr>
      </w:pPr>
      <w:r w:rsidRPr="002E47D0">
        <w:rPr>
          <w:lang w:val="en-CA"/>
        </w:rPr>
        <w:lastRenderedPageBreak/>
        <w:t>References</w:t>
      </w:r>
    </w:p>
    <w:p w14:paraId="30CAAA2A" w14:textId="77777777" w:rsidR="00340E50" w:rsidRDefault="00340E50" w:rsidP="00340E50">
      <w:pPr>
        <w:pStyle w:val="ListParagraph"/>
        <w:numPr>
          <w:ilvl w:val="0"/>
          <w:numId w:val="15"/>
        </w:numPr>
        <w:jc w:val="both"/>
        <w:rPr>
          <w:sz w:val="22"/>
          <w:szCs w:val="22"/>
        </w:rPr>
      </w:pPr>
      <w:bookmarkStart w:id="43" w:name="_Ref476662134"/>
      <w:r>
        <w:rPr>
          <w:sz w:val="22"/>
          <w:szCs w:val="22"/>
        </w:rPr>
        <w:t xml:space="preserve">M. Coban, G. Van der </w:t>
      </w:r>
      <w:proofErr w:type="spellStart"/>
      <w:r>
        <w:rPr>
          <w:sz w:val="22"/>
          <w:szCs w:val="22"/>
        </w:rPr>
        <w:t>Auwera</w:t>
      </w:r>
      <w:proofErr w:type="spellEnd"/>
      <w:r>
        <w:rPr>
          <w:sz w:val="22"/>
          <w:szCs w:val="22"/>
        </w:rPr>
        <w:t xml:space="preserve">, M. </w:t>
      </w:r>
      <w:proofErr w:type="spellStart"/>
      <w:r>
        <w:rPr>
          <w:sz w:val="22"/>
          <w:szCs w:val="22"/>
        </w:rPr>
        <w:t>Karczewicz</w:t>
      </w:r>
      <w:proofErr w:type="spellEnd"/>
      <w:r w:rsidRPr="00CF1A57">
        <w:rPr>
          <w:sz w:val="22"/>
          <w:szCs w:val="22"/>
        </w:rPr>
        <w:t>, “</w:t>
      </w:r>
      <w:r>
        <w:rPr>
          <w:sz w:val="22"/>
          <w:szCs w:val="22"/>
        </w:rPr>
        <w:t xml:space="preserve">AHG8: adjusted </w:t>
      </w:r>
      <w:proofErr w:type="spellStart"/>
      <w:r>
        <w:rPr>
          <w:sz w:val="22"/>
          <w:szCs w:val="22"/>
        </w:rPr>
        <w:t>cubemap</w:t>
      </w:r>
      <w:proofErr w:type="spellEnd"/>
      <w:r>
        <w:rPr>
          <w:sz w:val="22"/>
          <w:szCs w:val="22"/>
        </w:rPr>
        <w:t xml:space="preserve"> projection for 360-degree video</w:t>
      </w:r>
      <w:r w:rsidRPr="00CF1A57">
        <w:rPr>
          <w:sz w:val="22"/>
          <w:szCs w:val="22"/>
        </w:rPr>
        <w:t>”</w:t>
      </w:r>
      <w:r>
        <w:rPr>
          <w:sz w:val="22"/>
          <w:szCs w:val="22"/>
        </w:rPr>
        <w:t>, JVET-F0025,</w:t>
      </w:r>
      <w:r w:rsidRPr="00CF1A57">
        <w:rPr>
          <w:sz w:val="22"/>
          <w:szCs w:val="22"/>
        </w:rPr>
        <w:t xml:space="preserve"> Mar. 2017, Hobart, AU.</w:t>
      </w:r>
      <w:bookmarkEnd w:id="43"/>
    </w:p>
    <w:p w14:paraId="69EECD8B" w14:textId="7414ACD7" w:rsidR="00340E50" w:rsidRDefault="00340E50" w:rsidP="00340E50">
      <w:pPr>
        <w:pStyle w:val="ListParagraph"/>
        <w:numPr>
          <w:ilvl w:val="0"/>
          <w:numId w:val="15"/>
        </w:numPr>
        <w:jc w:val="both"/>
        <w:rPr>
          <w:sz w:val="22"/>
          <w:szCs w:val="22"/>
        </w:rPr>
      </w:pPr>
      <w:bookmarkStart w:id="44" w:name="_Ref486590457"/>
      <w:r>
        <w:rPr>
          <w:sz w:val="22"/>
          <w:szCs w:val="22"/>
        </w:rPr>
        <w:t xml:space="preserve">Y. Ye, E. </w:t>
      </w:r>
      <w:proofErr w:type="spellStart"/>
      <w:r>
        <w:rPr>
          <w:sz w:val="22"/>
          <w:szCs w:val="22"/>
        </w:rPr>
        <w:t>Alshina</w:t>
      </w:r>
      <w:proofErr w:type="spellEnd"/>
      <w:r>
        <w:rPr>
          <w:sz w:val="22"/>
          <w:szCs w:val="22"/>
        </w:rPr>
        <w:t>, J. Boyce, “Algorithm descriptions of projection format conversion and video quality metrics in 360Lib”, JVET-F1003, Mar. 2017, Hobart, AU.</w:t>
      </w:r>
      <w:bookmarkEnd w:id="44"/>
    </w:p>
    <w:p w14:paraId="5837AEE9" w14:textId="64D35606" w:rsidR="00683577" w:rsidRDefault="00683577" w:rsidP="00340E50">
      <w:pPr>
        <w:pStyle w:val="ListParagraph"/>
        <w:numPr>
          <w:ilvl w:val="0"/>
          <w:numId w:val="15"/>
        </w:numPr>
        <w:jc w:val="both"/>
        <w:rPr>
          <w:sz w:val="22"/>
          <w:szCs w:val="22"/>
        </w:rPr>
      </w:pPr>
      <w:bookmarkStart w:id="45" w:name="_Ref486600099"/>
      <w:r>
        <w:rPr>
          <w:sz w:val="22"/>
          <w:szCs w:val="22"/>
        </w:rPr>
        <w:t>Y. Sun, A. Lu, L. Yu, “AHG8: WS-PSNR for 360 video objective quality evaluation”, JVET-D0040, Oct. 2016, Chengdu, China.</w:t>
      </w:r>
      <w:bookmarkEnd w:id="45"/>
    </w:p>
    <w:p w14:paraId="1A980A29" w14:textId="757323C2" w:rsidR="005410A4" w:rsidRPr="00B47D2B" w:rsidRDefault="005410A4" w:rsidP="00DA52B7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sz w:val="22"/>
          <w:szCs w:val="22"/>
        </w:rPr>
      </w:pPr>
      <w:bookmarkStart w:id="46" w:name="_Ref486603911"/>
      <w:r w:rsidRPr="005410A4">
        <w:rPr>
          <w:lang w:val="en-CA"/>
        </w:rPr>
        <w:t>360Lib-</w:t>
      </w:r>
      <w:r>
        <w:rPr>
          <w:lang w:val="en-CA"/>
        </w:rPr>
        <w:t>3.0</w:t>
      </w:r>
      <w:r w:rsidRPr="005410A4">
        <w:rPr>
          <w:lang w:val="en-CA"/>
        </w:rPr>
        <w:t xml:space="preserve">: </w:t>
      </w:r>
      <w:hyperlink r:id="rId14" w:history="1">
        <w:r w:rsidRPr="001209FA">
          <w:rPr>
            <w:rStyle w:val="Hyperlink"/>
            <w:lang w:val="en-CA"/>
          </w:rPr>
          <w:t>https://jvet.hhi.fraunhofer.de/svn/svn_360Lib/tags/360Lib-3.0/</w:t>
        </w:r>
      </w:hyperlink>
      <w:bookmarkEnd w:id="46"/>
    </w:p>
    <w:p w14:paraId="5D2FB718" w14:textId="3562BD36" w:rsidR="00B47D2B" w:rsidRPr="006159A5" w:rsidRDefault="00B47D2B" w:rsidP="00DA52B7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sz w:val="22"/>
          <w:szCs w:val="22"/>
        </w:rPr>
      </w:pPr>
      <w:bookmarkStart w:id="47" w:name="_Ref486604483"/>
      <w:r>
        <w:rPr>
          <w:lang w:val="en-CA"/>
        </w:rPr>
        <w:t xml:space="preserve">E. </w:t>
      </w:r>
      <w:proofErr w:type="spellStart"/>
      <w:r>
        <w:rPr>
          <w:lang w:val="en-CA"/>
        </w:rPr>
        <w:t>Alshina</w:t>
      </w:r>
      <w:proofErr w:type="spellEnd"/>
      <w:r>
        <w:rPr>
          <w:lang w:val="en-CA"/>
        </w:rPr>
        <w:t>, J. Boyce, A. Abbas, Y. Ye, “JVET common test conditions and evaluation procedures for 360 video”, JVET-F1030, Mar. 2017, Hobart, AU.</w:t>
      </w:r>
      <w:bookmarkEnd w:id="47"/>
    </w:p>
    <w:p w14:paraId="28018614" w14:textId="1FEFCE71" w:rsidR="006159A5" w:rsidRPr="005410A4" w:rsidRDefault="006159A5" w:rsidP="00DA52B7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sz w:val="22"/>
          <w:szCs w:val="22"/>
        </w:rPr>
      </w:pPr>
      <w:bookmarkStart w:id="48" w:name="_Ref486607780"/>
      <w:r>
        <w:rPr>
          <w:lang w:val="en-CA"/>
        </w:rPr>
        <w:t>Y. Ye, Y. He, “On reliability of S-PSNR-NN and S-PSNR-I as quality metrics for 360-degree video”, JVET-</w:t>
      </w:r>
      <w:r w:rsidR="00314E81">
        <w:rPr>
          <w:lang w:val="en-CA"/>
        </w:rPr>
        <w:t>G0075</w:t>
      </w:r>
      <w:r>
        <w:rPr>
          <w:lang w:val="en-CA"/>
        </w:rPr>
        <w:t>, July 2017, Torino, Italy.</w:t>
      </w:r>
      <w:bookmarkEnd w:id="48"/>
    </w:p>
    <w:p w14:paraId="095047DC" w14:textId="77777777" w:rsidR="00340E50" w:rsidRPr="005B217D" w:rsidRDefault="00340E50" w:rsidP="00340E50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67E167C9" w14:textId="3E5D8880" w:rsidR="00340E50" w:rsidRPr="005B217D" w:rsidRDefault="00340E50" w:rsidP="00340E50">
      <w:pPr>
        <w:jc w:val="both"/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InterDigital</w:t>
      </w:r>
      <w:proofErr w:type="spellEnd"/>
      <w:r>
        <w:rPr>
          <w:b/>
          <w:szCs w:val="22"/>
          <w:lang w:val="en-CA"/>
        </w:rPr>
        <w:t xml:space="preserve"> Communications Inc.</w:t>
      </w:r>
      <w:r w:rsidRPr="005B217D">
        <w:rPr>
          <w:b/>
          <w:szCs w:val="22"/>
          <w:lang w:val="en-CA"/>
        </w:rPr>
        <w:t xml:space="preserve"> </w:t>
      </w:r>
      <w:r w:rsidR="00107012">
        <w:rPr>
          <w:b/>
          <w:szCs w:val="22"/>
          <w:lang w:val="en-CA"/>
        </w:rPr>
        <w:t xml:space="preserve">may </w:t>
      </w:r>
      <w:r w:rsidRPr="005B217D">
        <w:rPr>
          <w:b/>
          <w:szCs w:val="22"/>
          <w:lang w:val="en-CA"/>
        </w:rPr>
        <w:t>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D5771F2" w14:textId="77777777" w:rsidR="00340E50" w:rsidRPr="005B217D" w:rsidRDefault="00340E50" w:rsidP="00340E50">
      <w:pPr>
        <w:jc w:val="both"/>
        <w:rPr>
          <w:szCs w:val="22"/>
          <w:lang w:val="en-CA"/>
        </w:rPr>
      </w:pPr>
    </w:p>
    <w:p w14:paraId="24C9981B" w14:textId="77777777" w:rsidR="007F1F8B" w:rsidRPr="00340E50" w:rsidRDefault="007F1F8B" w:rsidP="00340E50"/>
    <w:sectPr w:rsidR="007F1F8B" w:rsidRPr="00340E50" w:rsidSect="00A01439">
      <w:footerReference w:type="default" r:id="rId1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D85895" w14:textId="77777777" w:rsidR="004D6167" w:rsidRDefault="004D6167">
      <w:r>
        <w:separator/>
      </w:r>
    </w:p>
  </w:endnote>
  <w:endnote w:type="continuationSeparator" w:id="0">
    <w:p w14:paraId="556D085A" w14:textId="77777777" w:rsidR="004D6167" w:rsidRDefault="004D61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SimSun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SimSun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2CE49D" w14:textId="19A09F9E" w:rsidR="00715756" w:rsidRDefault="00715756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22DC0">
      <w:rPr>
        <w:rStyle w:val="PageNumber"/>
        <w:noProof/>
      </w:rPr>
      <w:t>4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922DC0">
      <w:rPr>
        <w:rStyle w:val="PageNumber"/>
        <w:noProof/>
      </w:rPr>
      <w:t>2017-07-05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22249C" w14:textId="77777777" w:rsidR="004D6167" w:rsidRDefault="004D6167">
      <w:r>
        <w:separator/>
      </w:r>
    </w:p>
  </w:footnote>
  <w:footnote w:type="continuationSeparator" w:id="0">
    <w:p w14:paraId="66F61C76" w14:textId="77777777" w:rsidR="004D6167" w:rsidRDefault="004D61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07410D6"/>
    <w:multiLevelType w:val="hybridMultilevel"/>
    <w:tmpl w:val="B748B2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9317A9E"/>
    <w:multiLevelType w:val="hybridMultilevel"/>
    <w:tmpl w:val="C114B06C"/>
    <w:lvl w:ilvl="0" w:tplc="8A74E95C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9F13764"/>
    <w:multiLevelType w:val="hybridMultilevel"/>
    <w:tmpl w:val="74EAAEB2"/>
    <w:lvl w:ilvl="0" w:tplc="9634D1E2">
      <w:start w:val="1"/>
      <w:numFmt w:val="decimal"/>
      <w:pStyle w:val="References"/>
      <w:lvlText w:val="[%1]"/>
      <w:lvlJc w:val="left"/>
      <w:pPr>
        <w:tabs>
          <w:tab w:val="num" w:pos="504"/>
        </w:tabs>
        <w:ind w:left="504" w:hanging="504"/>
      </w:pPr>
      <w:rPr>
        <w:rFonts w:hint="default"/>
        <w:vanish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026A9D"/>
    <w:multiLevelType w:val="hybridMultilevel"/>
    <w:tmpl w:val="51385E54"/>
    <w:lvl w:ilvl="0" w:tplc="3E20DDC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1480FE3"/>
    <w:multiLevelType w:val="hybridMultilevel"/>
    <w:tmpl w:val="4D3446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5"/>
  </w:num>
  <w:num w:numId="4">
    <w:abstractNumId w:val="12"/>
  </w:num>
  <w:num w:numId="5">
    <w:abstractNumId w:val="13"/>
  </w:num>
  <w:num w:numId="6">
    <w:abstractNumId w:val="6"/>
  </w:num>
  <w:num w:numId="7">
    <w:abstractNumId w:val="10"/>
  </w:num>
  <w:num w:numId="8">
    <w:abstractNumId w:val="6"/>
  </w:num>
  <w:num w:numId="9">
    <w:abstractNumId w:val="3"/>
  </w:num>
  <w:num w:numId="10">
    <w:abstractNumId w:val="5"/>
  </w:num>
  <w:num w:numId="11">
    <w:abstractNumId w:val="4"/>
  </w:num>
  <w:num w:numId="12">
    <w:abstractNumId w:val="7"/>
  </w:num>
  <w:num w:numId="13">
    <w:abstractNumId w:val="1"/>
  </w:num>
  <w:num w:numId="14">
    <w:abstractNumId w:val="11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2"/>
  </w:num>
  <w:num w:numId="18">
    <w:abstractNumId w:val="14"/>
  </w:num>
  <w:num w:numId="19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Xiu, Xiaoyu">
    <w15:presenceInfo w15:providerId="AD" w15:userId="S-1-5-21-1844237615-1580818891-725345543-2519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3B3E"/>
    <w:rsid w:val="00014108"/>
    <w:rsid w:val="00027A0D"/>
    <w:rsid w:val="000308A3"/>
    <w:rsid w:val="000458BC"/>
    <w:rsid w:val="00045C41"/>
    <w:rsid w:val="00046C03"/>
    <w:rsid w:val="00065039"/>
    <w:rsid w:val="00070740"/>
    <w:rsid w:val="0007614F"/>
    <w:rsid w:val="00081AA6"/>
    <w:rsid w:val="00092B8D"/>
    <w:rsid w:val="000A5891"/>
    <w:rsid w:val="000A781A"/>
    <w:rsid w:val="000B0C0F"/>
    <w:rsid w:val="000B1C6B"/>
    <w:rsid w:val="000B4FF9"/>
    <w:rsid w:val="000C09AC"/>
    <w:rsid w:val="000C0A55"/>
    <w:rsid w:val="000C1F3A"/>
    <w:rsid w:val="000D3A30"/>
    <w:rsid w:val="000E00F3"/>
    <w:rsid w:val="000E06F7"/>
    <w:rsid w:val="000E12E9"/>
    <w:rsid w:val="000F158C"/>
    <w:rsid w:val="00100388"/>
    <w:rsid w:val="00102F3D"/>
    <w:rsid w:val="00107012"/>
    <w:rsid w:val="00107FC3"/>
    <w:rsid w:val="001154CC"/>
    <w:rsid w:val="00124E38"/>
    <w:rsid w:val="0012580B"/>
    <w:rsid w:val="0013143C"/>
    <w:rsid w:val="00131F90"/>
    <w:rsid w:val="0013526E"/>
    <w:rsid w:val="00146152"/>
    <w:rsid w:val="00155526"/>
    <w:rsid w:val="001557A2"/>
    <w:rsid w:val="001615FF"/>
    <w:rsid w:val="00171371"/>
    <w:rsid w:val="00175A24"/>
    <w:rsid w:val="00186BD0"/>
    <w:rsid w:val="00187E58"/>
    <w:rsid w:val="00196E42"/>
    <w:rsid w:val="001A297E"/>
    <w:rsid w:val="001A368E"/>
    <w:rsid w:val="001A7329"/>
    <w:rsid w:val="001A792F"/>
    <w:rsid w:val="001B4E28"/>
    <w:rsid w:val="001B7844"/>
    <w:rsid w:val="001B799B"/>
    <w:rsid w:val="001C1E66"/>
    <w:rsid w:val="001C2430"/>
    <w:rsid w:val="001C3525"/>
    <w:rsid w:val="001C3AFB"/>
    <w:rsid w:val="001D0CCD"/>
    <w:rsid w:val="001D1BD2"/>
    <w:rsid w:val="001E02BE"/>
    <w:rsid w:val="001E3B37"/>
    <w:rsid w:val="001F2594"/>
    <w:rsid w:val="001F3BED"/>
    <w:rsid w:val="001F77B8"/>
    <w:rsid w:val="002055A6"/>
    <w:rsid w:val="00206460"/>
    <w:rsid w:val="002069B4"/>
    <w:rsid w:val="00212A99"/>
    <w:rsid w:val="00215DFC"/>
    <w:rsid w:val="002212DF"/>
    <w:rsid w:val="00222CD4"/>
    <w:rsid w:val="00225016"/>
    <w:rsid w:val="002264A6"/>
    <w:rsid w:val="002268F7"/>
    <w:rsid w:val="002276B2"/>
    <w:rsid w:val="00227BA7"/>
    <w:rsid w:val="0023011C"/>
    <w:rsid w:val="0023199A"/>
    <w:rsid w:val="002375C1"/>
    <w:rsid w:val="00244470"/>
    <w:rsid w:val="00263398"/>
    <w:rsid w:val="00265A59"/>
    <w:rsid w:val="00266F06"/>
    <w:rsid w:val="00274B68"/>
    <w:rsid w:val="00275BCF"/>
    <w:rsid w:val="0028403B"/>
    <w:rsid w:val="00291E36"/>
    <w:rsid w:val="00292257"/>
    <w:rsid w:val="002A54E0"/>
    <w:rsid w:val="002B1595"/>
    <w:rsid w:val="002B191D"/>
    <w:rsid w:val="002D0AF6"/>
    <w:rsid w:val="002D1AAC"/>
    <w:rsid w:val="002E5F0E"/>
    <w:rsid w:val="002F164D"/>
    <w:rsid w:val="002F5418"/>
    <w:rsid w:val="003042A3"/>
    <w:rsid w:val="00306206"/>
    <w:rsid w:val="00314E81"/>
    <w:rsid w:val="00317D85"/>
    <w:rsid w:val="00324549"/>
    <w:rsid w:val="00326228"/>
    <w:rsid w:val="00327C56"/>
    <w:rsid w:val="003315A1"/>
    <w:rsid w:val="00333365"/>
    <w:rsid w:val="003373EC"/>
    <w:rsid w:val="00340E50"/>
    <w:rsid w:val="00342FF4"/>
    <w:rsid w:val="00344748"/>
    <w:rsid w:val="00346148"/>
    <w:rsid w:val="003669EA"/>
    <w:rsid w:val="003706CC"/>
    <w:rsid w:val="003756BB"/>
    <w:rsid w:val="00377710"/>
    <w:rsid w:val="00382E38"/>
    <w:rsid w:val="00393FB4"/>
    <w:rsid w:val="003A2D8E"/>
    <w:rsid w:val="003A5BBB"/>
    <w:rsid w:val="003A7CE6"/>
    <w:rsid w:val="003C20E4"/>
    <w:rsid w:val="003D6342"/>
    <w:rsid w:val="003E4152"/>
    <w:rsid w:val="003E6F90"/>
    <w:rsid w:val="003F1EF5"/>
    <w:rsid w:val="003F5D0F"/>
    <w:rsid w:val="00401A4C"/>
    <w:rsid w:val="0040375F"/>
    <w:rsid w:val="00414101"/>
    <w:rsid w:val="00422FD5"/>
    <w:rsid w:val="004234F0"/>
    <w:rsid w:val="00433DDB"/>
    <w:rsid w:val="00435A29"/>
    <w:rsid w:val="00437619"/>
    <w:rsid w:val="00444764"/>
    <w:rsid w:val="00460099"/>
    <w:rsid w:val="00464B7E"/>
    <w:rsid w:val="00465A1E"/>
    <w:rsid w:val="00487FE3"/>
    <w:rsid w:val="004A2A63"/>
    <w:rsid w:val="004A571B"/>
    <w:rsid w:val="004A7739"/>
    <w:rsid w:val="004B210C"/>
    <w:rsid w:val="004D405F"/>
    <w:rsid w:val="004D6167"/>
    <w:rsid w:val="004E4F4F"/>
    <w:rsid w:val="004E6789"/>
    <w:rsid w:val="004F61E3"/>
    <w:rsid w:val="00502E10"/>
    <w:rsid w:val="0051015C"/>
    <w:rsid w:val="00516CF1"/>
    <w:rsid w:val="00531AE9"/>
    <w:rsid w:val="005410A4"/>
    <w:rsid w:val="00544609"/>
    <w:rsid w:val="00545217"/>
    <w:rsid w:val="00550A66"/>
    <w:rsid w:val="0056013F"/>
    <w:rsid w:val="00567EC7"/>
    <w:rsid w:val="00570013"/>
    <w:rsid w:val="005747DD"/>
    <w:rsid w:val="005762ED"/>
    <w:rsid w:val="005801A2"/>
    <w:rsid w:val="005952A5"/>
    <w:rsid w:val="005A32FC"/>
    <w:rsid w:val="005A33A1"/>
    <w:rsid w:val="005B217D"/>
    <w:rsid w:val="005B33AD"/>
    <w:rsid w:val="005C1729"/>
    <w:rsid w:val="005C385F"/>
    <w:rsid w:val="005C4158"/>
    <w:rsid w:val="005D0147"/>
    <w:rsid w:val="005D2F2C"/>
    <w:rsid w:val="005E1AC6"/>
    <w:rsid w:val="005F136E"/>
    <w:rsid w:val="005F6F1B"/>
    <w:rsid w:val="00604DC7"/>
    <w:rsid w:val="006072EF"/>
    <w:rsid w:val="00607D58"/>
    <w:rsid w:val="006159A5"/>
    <w:rsid w:val="00624B33"/>
    <w:rsid w:val="0063041A"/>
    <w:rsid w:val="00630AA2"/>
    <w:rsid w:val="00636F2A"/>
    <w:rsid w:val="00646707"/>
    <w:rsid w:val="006504D4"/>
    <w:rsid w:val="00657F7E"/>
    <w:rsid w:val="00662E58"/>
    <w:rsid w:val="00664DCF"/>
    <w:rsid w:val="00672A2A"/>
    <w:rsid w:val="00683577"/>
    <w:rsid w:val="006C5D39"/>
    <w:rsid w:val="006D26E6"/>
    <w:rsid w:val="006D6D9B"/>
    <w:rsid w:val="006E018D"/>
    <w:rsid w:val="006E2810"/>
    <w:rsid w:val="006E3C2C"/>
    <w:rsid w:val="006E5417"/>
    <w:rsid w:val="007023DE"/>
    <w:rsid w:val="00712F60"/>
    <w:rsid w:val="00715756"/>
    <w:rsid w:val="00717B50"/>
    <w:rsid w:val="00720E3B"/>
    <w:rsid w:val="007278ED"/>
    <w:rsid w:val="00735DF0"/>
    <w:rsid w:val="00737FA6"/>
    <w:rsid w:val="0074393F"/>
    <w:rsid w:val="00745F6B"/>
    <w:rsid w:val="0075585E"/>
    <w:rsid w:val="00770571"/>
    <w:rsid w:val="007768FF"/>
    <w:rsid w:val="007824D3"/>
    <w:rsid w:val="0079050D"/>
    <w:rsid w:val="0079283F"/>
    <w:rsid w:val="007948A4"/>
    <w:rsid w:val="00794EC9"/>
    <w:rsid w:val="00796EE3"/>
    <w:rsid w:val="007A7A92"/>
    <w:rsid w:val="007A7D29"/>
    <w:rsid w:val="007B0E9E"/>
    <w:rsid w:val="007B4AB8"/>
    <w:rsid w:val="007B6FB0"/>
    <w:rsid w:val="007D1181"/>
    <w:rsid w:val="007E01A3"/>
    <w:rsid w:val="007E64A6"/>
    <w:rsid w:val="007F134B"/>
    <w:rsid w:val="007F1F8B"/>
    <w:rsid w:val="007F67A1"/>
    <w:rsid w:val="00811C05"/>
    <w:rsid w:val="008206C8"/>
    <w:rsid w:val="00822731"/>
    <w:rsid w:val="0082611F"/>
    <w:rsid w:val="0086387C"/>
    <w:rsid w:val="00874A6C"/>
    <w:rsid w:val="00875D99"/>
    <w:rsid w:val="00876C65"/>
    <w:rsid w:val="008800BD"/>
    <w:rsid w:val="0088407B"/>
    <w:rsid w:val="008A1ACD"/>
    <w:rsid w:val="008A4B4C"/>
    <w:rsid w:val="008A7202"/>
    <w:rsid w:val="008C019F"/>
    <w:rsid w:val="008C239F"/>
    <w:rsid w:val="008D6679"/>
    <w:rsid w:val="008E480C"/>
    <w:rsid w:val="008E7811"/>
    <w:rsid w:val="008E7924"/>
    <w:rsid w:val="008F0180"/>
    <w:rsid w:val="008F0490"/>
    <w:rsid w:val="008F1501"/>
    <w:rsid w:val="008F6A3B"/>
    <w:rsid w:val="00907757"/>
    <w:rsid w:val="009133BF"/>
    <w:rsid w:val="009148B3"/>
    <w:rsid w:val="00916923"/>
    <w:rsid w:val="009212B0"/>
    <w:rsid w:val="00921944"/>
    <w:rsid w:val="00921FA1"/>
    <w:rsid w:val="00922DC0"/>
    <w:rsid w:val="009234A5"/>
    <w:rsid w:val="00933453"/>
    <w:rsid w:val="009336F7"/>
    <w:rsid w:val="00935E72"/>
    <w:rsid w:val="0093636C"/>
    <w:rsid w:val="009374A7"/>
    <w:rsid w:val="0095444C"/>
    <w:rsid w:val="00955F6D"/>
    <w:rsid w:val="0098551D"/>
    <w:rsid w:val="0099325D"/>
    <w:rsid w:val="0099518F"/>
    <w:rsid w:val="009A05E1"/>
    <w:rsid w:val="009A413D"/>
    <w:rsid w:val="009A523D"/>
    <w:rsid w:val="009B02A1"/>
    <w:rsid w:val="009B2F09"/>
    <w:rsid w:val="009B64D9"/>
    <w:rsid w:val="009C6185"/>
    <w:rsid w:val="009D188A"/>
    <w:rsid w:val="009D4445"/>
    <w:rsid w:val="009D5EED"/>
    <w:rsid w:val="009D7CE6"/>
    <w:rsid w:val="009E2056"/>
    <w:rsid w:val="009E60BF"/>
    <w:rsid w:val="009E796C"/>
    <w:rsid w:val="009E7B72"/>
    <w:rsid w:val="009F0609"/>
    <w:rsid w:val="009F496B"/>
    <w:rsid w:val="009F7898"/>
    <w:rsid w:val="00A01439"/>
    <w:rsid w:val="00A023E6"/>
    <w:rsid w:val="00A02E23"/>
    <w:rsid w:val="00A02E61"/>
    <w:rsid w:val="00A04E5A"/>
    <w:rsid w:val="00A05CFF"/>
    <w:rsid w:val="00A11B1E"/>
    <w:rsid w:val="00A13048"/>
    <w:rsid w:val="00A23507"/>
    <w:rsid w:val="00A30FD3"/>
    <w:rsid w:val="00A3160A"/>
    <w:rsid w:val="00A366E0"/>
    <w:rsid w:val="00A41268"/>
    <w:rsid w:val="00A46843"/>
    <w:rsid w:val="00A56B97"/>
    <w:rsid w:val="00A5774C"/>
    <w:rsid w:val="00A6093D"/>
    <w:rsid w:val="00A767DC"/>
    <w:rsid w:val="00A76A6D"/>
    <w:rsid w:val="00A83253"/>
    <w:rsid w:val="00A850FA"/>
    <w:rsid w:val="00A934D6"/>
    <w:rsid w:val="00AA1366"/>
    <w:rsid w:val="00AA6E84"/>
    <w:rsid w:val="00AB0142"/>
    <w:rsid w:val="00AB446F"/>
    <w:rsid w:val="00AB76CF"/>
    <w:rsid w:val="00AC2C4B"/>
    <w:rsid w:val="00AD05A8"/>
    <w:rsid w:val="00AE341B"/>
    <w:rsid w:val="00AF12CE"/>
    <w:rsid w:val="00AF41DA"/>
    <w:rsid w:val="00AF4588"/>
    <w:rsid w:val="00AF751D"/>
    <w:rsid w:val="00AF76AA"/>
    <w:rsid w:val="00B07CA7"/>
    <w:rsid w:val="00B1279A"/>
    <w:rsid w:val="00B31581"/>
    <w:rsid w:val="00B402D5"/>
    <w:rsid w:val="00B4194A"/>
    <w:rsid w:val="00B47D2B"/>
    <w:rsid w:val="00B51D79"/>
    <w:rsid w:val="00B5222E"/>
    <w:rsid w:val="00B53179"/>
    <w:rsid w:val="00B56E67"/>
    <w:rsid w:val="00B600CD"/>
    <w:rsid w:val="00B61C96"/>
    <w:rsid w:val="00B73A2A"/>
    <w:rsid w:val="00B827C6"/>
    <w:rsid w:val="00B94B06"/>
    <w:rsid w:val="00B94C28"/>
    <w:rsid w:val="00BA1503"/>
    <w:rsid w:val="00BA2AD5"/>
    <w:rsid w:val="00BB04AD"/>
    <w:rsid w:val="00BC10BA"/>
    <w:rsid w:val="00BC2B30"/>
    <w:rsid w:val="00BC5AFD"/>
    <w:rsid w:val="00BC7885"/>
    <w:rsid w:val="00BD027F"/>
    <w:rsid w:val="00BE2772"/>
    <w:rsid w:val="00BF07CB"/>
    <w:rsid w:val="00BF262F"/>
    <w:rsid w:val="00C04F43"/>
    <w:rsid w:val="00C0609D"/>
    <w:rsid w:val="00C1130A"/>
    <w:rsid w:val="00C115AB"/>
    <w:rsid w:val="00C26CCB"/>
    <w:rsid w:val="00C2783C"/>
    <w:rsid w:val="00C30249"/>
    <w:rsid w:val="00C32610"/>
    <w:rsid w:val="00C35831"/>
    <w:rsid w:val="00C3657F"/>
    <w:rsid w:val="00C3723B"/>
    <w:rsid w:val="00C42466"/>
    <w:rsid w:val="00C557BD"/>
    <w:rsid w:val="00C5618A"/>
    <w:rsid w:val="00C606C9"/>
    <w:rsid w:val="00C72049"/>
    <w:rsid w:val="00C80288"/>
    <w:rsid w:val="00C84003"/>
    <w:rsid w:val="00C90650"/>
    <w:rsid w:val="00C97D78"/>
    <w:rsid w:val="00CA1BA4"/>
    <w:rsid w:val="00CA7BCA"/>
    <w:rsid w:val="00CB55B0"/>
    <w:rsid w:val="00CC0352"/>
    <w:rsid w:val="00CC040C"/>
    <w:rsid w:val="00CC2AAE"/>
    <w:rsid w:val="00CC2DC7"/>
    <w:rsid w:val="00CC5A42"/>
    <w:rsid w:val="00CD0EAB"/>
    <w:rsid w:val="00CD1E48"/>
    <w:rsid w:val="00CE5E02"/>
    <w:rsid w:val="00CF1A57"/>
    <w:rsid w:val="00CF34DB"/>
    <w:rsid w:val="00CF558F"/>
    <w:rsid w:val="00CF598A"/>
    <w:rsid w:val="00D010C0"/>
    <w:rsid w:val="00D073E2"/>
    <w:rsid w:val="00D10711"/>
    <w:rsid w:val="00D14062"/>
    <w:rsid w:val="00D314CB"/>
    <w:rsid w:val="00D374FD"/>
    <w:rsid w:val="00D403A0"/>
    <w:rsid w:val="00D446EC"/>
    <w:rsid w:val="00D51BF0"/>
    <w:rsid w:val="00D55942"/>
    <w:rsid w:val="00D74ACB"/>
    <w:rsid w:val="00D807BF"/>
    <w:rsid w:val="00D82FCC"/>
    <w:rsid w:val="00D96F21"/>
    <w:rsid w:val="00DA0D7D"/>
    <w:rsid w:val="00DA0DA2"/>
    <w:rsid w:val="00DA17FC"/>
    <w:rsid w:val="00DA52B7"/>
    <w:rsid w:val="00DA56BF"/>
    <w:rsid w:val="00DA7887"/>
    <w:rsid w:val="00DB2A6F"/>
    <w:rsid w:val="00DB2C26"/>
    <w:rsid w:val="00DB5F9F"/>
    <w:rsid w:val="00DC0B94"/>
    <w:rsid w:val="00DC3463"/>
    <w:rsid w:val="00DD02F4"/>
    <w:rsid w:val="00DD1C64"/>
    <w:rsid w:val="00DD6622"/>
    <w:rsid w:val="00DE1C7C"/>
    <w:rsid w:val="00DE6B43"/>
    <w:rsid w:val="00E06B8E"/>
    <w:rsid w:val="00E11923"/>
    <w:rsid w:val="00E22F20"/>
    <w:rsid w:val="00E262D4"/>
    <w:rsid w:val="00E268E6"/>
    <w:rsid w:val="00E36250"/>
    <w:rsid w:val="00E40BD6"/>
    <w:rsid w:val="00E53C1A"/>
    <w:rsid w:val="00E54511"/>
    <w:rsid w:val="00E61DAC"/>
    <w:rsid w:val="00E67BC7"/>
    <w:rsid w:val="00E72B80"/>
    <w:rsid w:val="00E75FE3"/>
    <w:rsid w:val="00E86C4C"/>
    <w:rsid w:val="00E8775D"/>
    <w:rsid w:val="00E907A3"/>
    <w:rsid w:val="00E9120C"/>
    <w:rsid w:val="00EA1A87"/>
    <w:rsid w:val="00EA1F7F"/>
    <w:rsid w:val="00EA2466"/>
    <w:rsid w:val="00EA5AE0"/>
    <w:rsid w:val="00EB33B9"/>
    <w:rsid w:val="00EB7AB1"/>
    <w:rsid w:val="00EC4D5F"/>
    <w:rsid w:val="00EE175E"/>
    <w:rsid w:val="00EE7CD8"/>
    <w:rsid w:val="00EF48CC"/>
    <w:rsid w:val="00EF6506"/>
    <w:rsid w:val="00F00801"/>
    <w:rsid w:val="00F14824"/>
    <w:rsid w:val="00F2488D"/>
    <w:rsid w:val="00F26248"/>
    <w:rsid w:val="00F45ACE"/>
    <w:rsid w:val="00F47277"/>
    <w:rsid w:val="00F73032"/>
    <w:rsid w:val="00F7743A"/>
    <w:rsid w:val="00F811F0"/>
    <w:rsid w:val="00F8368B"/>
    <w:rsid w:val="00F848FC"/>
    <w:rsid w:val="00F9282A"/>
    <w:rsid w:val="00F94A2A"/>
    <w:rsid w:val="00F96BAD"/>
    <w:rsid w:val="00FA139D"/>
    <w:rsid w:val="00FA47C3"/>
    <w:rsid w:val="00FB0E84"/>
    <w:rsid w:val="00FD01C2"/>
    <w:rsid w:val="00FD4CD4"/>
    <w:rsid w:val="00FE595C"/>
    <w:rsid w:val="00FF0CE3"/>
    <w:rsid w:val="00FF0CF3"/>
    <w:rsid w:val="00FF2B45"/>
    <w:rsid w:val="00FF716E"/>
    <w:rsid w:val="00FF7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06EEDE"/>
  <w15:chartTrackingRefBased/>
  <w15:docId w15:val="{B7FB89BF-37CB-4A4D-B6CA-E8D3C881D9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0D3A30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 w:val="24"/>
      <w:szCs w:val="24"/>
      <w:lang w:eastAsia="ko-KR"/>
    </w:rPr>
  </w:style>
  <w:style w:type="character" w:styleId="CommentReference">
    <w:name w:val="annotation reference"/>
    <w:rsid w:val="009C6185"/>
    <w:rPr>
      <w:sz w:val="16"/>
      <w:szCs w:val="16"/>
    </w:rPr>
  </w:style>
  <w:style w:type="paragraph" w:styleId="CommentText">
    <w:name w:val="annotation text"/>
    <w:basedOn w:val="Normal"/>
    <w:link w:val="CommentTextChar"/>
    <w:rsid w:val="009C6185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9C6185"/>
  </w:style>
  <w:style w:type="paragraph" w:styleId="CommentSubject">
    <w:name w:val="annotation subject"/>
    <w:basedOn w:val="CommentText"/>
    <w:next w:val="CommentText"/>
    <w:link w:val="CommentSubjectChar"/>
    <w:rsid w:val="009C6185"/>
    <w:rPr>
      <w:b/>
      <w:bCs/>
    </w:rPr>
  </w:style>
  <w:style w:type="character" w:customStyle="1" w:styleId="CommentSubjectChar">
    <w:name w:val="Comment Subject Char"/>
    <w:link w:val="CommentSubject"/>
    <w:rsid w:val="009C6185"/>
    <w:rPr>
      <w:b/>
      <w:bCs/>
    </w:rPr>
  </w:style>
  <w:style w:type="character" w:customStyle="1" w:styleId="apple-converted-space">
    <w:name w:val="apple-converted-space"/>
    <w:rsid w:val="00A3160A"/>
  </w:style>
  <w:style w:type="paragraph" w:customStyle="1" w:styleId="References">
    <w:name w:val="References"/>
    <w:basedOn w:val="Normal"/>
    <w:rsid w:val="00935E72"/>
    <w:pPr>
      <w:numPr>
        <w:numId w:val="16"/>
      </w:num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eastAsia="Times New Roman"/>
      <w:sz w:val="24"/>
      <w:szCs w:val="24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CF1A57"/>
    <w:rPr>
      <w:b/>
      <w:bCs/>
      <w:sz w:val="20"/>
    </w:rPr>
  </w:style>
  <w:style w:type="table" w:styleId="TableGrid">
    <w:name w:val="Table Grid"/>
    <w:basedOn w:val="TableNormal"/>
    <w:rsid w:val="00F26248"/>
    <w:rPr>
      <w:rFonts w:asciiTheme="minorHAnsi" w:eastAsiaTheme="minorEastAsia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F26248"/>
    <w:rPr>
      <w:b/>
      <w:bCs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CC040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18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8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Yan.Ye@InterDigital.com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Xiaoyu.Xiu@InterDigita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.hhi.fraunhofer.de/svn/svn_360Lib/tags/360Lib-3.0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927922-79BE-424B-929B-66FDA05343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1780</Words>
  <Characters>10151</Characters>
  <Application>Microsoft Office Word</Application>
  <DocSecurity>0</DocSecurity>
  <Lines>84</Lines>
  <Paragraphs>23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11908</CharactersWithSpaces>
  <SharedDoc>false</SharedDoc>
  <HLinks>
    <vt:vector size="48" baseType="variant">
      <vt:variant>
        <vt:i4>5701654</vt:i4>
      </vt:variant>
      <vt:variant>
        <vt:i4>45</vt:i4>
      </vt:variant>
      <vt:variant>
        <vt:i4>0</vt:i4>
      </vt:variant>
      <vt:variant>
        <vt:i4>5</vt:i4>
      </vt:variant>
      <vt:variant>
        <vt:lpwstr>https://www.blog.google/products/google-vr/bringing-pixels-front-and-center-vr-video/</vt:lpwstr>
      </vt:variant>
      <vt:variant>
        <vt:lpwstr/>
      </vt:variant>
      <vt:variant>
        <vt:i4>262248</vt:i4>
      </vt:variant>
      <vt:variant>
        <vt:i4>42</vt:i4>
      </vt:variant>
      <vt:variant>
        <vt:i4>0</vt:i4>
      </vt:variant>
      <vt:variant>
        <vt:i4>5</vt:i4>
      </vt:variant>
      <vt:variant>
        <vt:lpwstr>https://jvet.hhi.fraunhofer.de/svn/svn_360Lib/tags/360Lib-3.0</vt:lpwstr>
      </vt:variant>
      <vt:variant>
        <vt:lpwstr/>
      </vt:variant>
      <vt:variant>
        <vt:i4>5177398</vt:i4>
      </vt:variant>
      <vt:variant>
        <vt:i4>39</vt:i4>
      </vt:variant>
      <vt:variant>
        <vt:i4>0</vt:i4>
      </vt:variant>
      <vt:variant>
        <vt:i4>5</vt:i4>
      </vt:variant>
      <vt:variant>
        <vt:lpwstr>https://jvet.hhi.fraunhofer.de/svn/svn_HMJEMSoftware/tags/HM-16.6-JEM-6.0</vt:lpwstr>
      </vt:variant>
      <vt:variant>
        <vt:lpwstr/>
      </vt:variant>
      <vt:variant>
        <vt:i4>5373999</vt:i4>
      </vt:variant>
      <vt:variant>
        <vt:i4>12</vt:i4>
      </vt:variant>
      <vt:variant>
        <vt:i4>0</vt:i4>
      </vt:variant>
      <vt:variant>
        <vt:i4>5</vt:i4>
      </vt:variant>
      <vt:variant>
        <vt:lpwstr>mailto:yan.ye@interdigital.com</vt:lpwstr>
      </vt:variant>
      <vt:variant>
        <vt:lpwstr/>
      </vt:variant>
      <vt:variant>
        <vt:i4>3407966</vt:i4>
      </vt:variant>
      <vt:variant>
        <vt:i4>9</vt:i4>
      </vt:variant>
      <vt:variant>
        <vt:i4>0</vt:i4>
      </vt:variant>
      <vt:variant>
        <vt:i4>5</vt:i4>
      </vt:variant>
      <vt:variant>
        <vt:lpwstr>mailto:yuwen.he@interdigital.com</vt:lpwstr>
      </vt:variant>
      <vt:variant>
        <vt:lpwstr/>
      </vt:variant>
      <vt:variant>
        <vt:i4>3473501</vt:i4>
      </vt:variant>
      <vt:variant>
        <vt:i4>6</vt:i4>
      </vt:variant>
      <vt:variant>
        <vt:i4>0</vt:i4>
      </vt:variant>
      <vt:variant>
        <vt:i4>5</vt:i4>
      </vt:variant>
      <vt:variant>
        <vt:lpwstr>mailto:fanyi.duanmu@interdigital.com</vt:lpwstr>
      </vt:variant>
      <vt:variant>
        <vt:lpwstr/>
      </vt:variant>
      <vt:variant>
        <vt:i4>6881287</vt:i4>
      </vt:variant>
      <vt:variant>
        <vt:i4>3</vt:i4>
      </vt:variant>
      <vt:variant>
        <vt:i4>0</vt:i4>
      </vt:variant>
      <vt:variant>
        <vt:i4>5</vt:i4>
      </vt:variant>
      <vt:variant>
        <vt:lpwstr>mailto:philippe.hanhart@interdigital.com</vt:lpwstr>
      </vt:variant>
      <vt:variant>
        <vt:lpwstr/>
      </vt:variant>
      <vt:variant>
        <vt:i4>1769595</vt:i4>
      </vt:variant>
      <vt:variant>
        <vt:i4>0</vt:i4>
      </vt:variant>
      <vt:variant>
        <vt:i4>0</vt:i4>
      </vt:variant>
      <vt:variant>
        <vt:i4>5</vt:i4>
      </vt:variant>
      <vt:variant>
        <vt:lpwstr>mailto:xiaoyu.xiu@interdigital.com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Xiu, Xiaoyu</cp:lastModifiedBy>
  <cp:revision>7</cp:revision>
  <cp:lastPrinted>1900-01-01T08:00:00Z</cp:lastPrinted>
  <dcterms:created xsi:type="dcterms:W3CDTF">2017-07-04T04:31:00Z</dcterms:created>
  <dcterms:modified xsi:type="dcterms:W3CDTF">2017-07-10T18:42:00Z</dcterms:modified>
</cp:coreProperties>
</file>