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E61DAC" w:rsidRPr="005B217D" w14:paraId="26022C90" w14:textId="77777777">
        <w:tc>
          <w:tcPr>
            <w:tcW w:w="6408" w:type="dxa"/>
          </w:tcPr>
          <w:p w14:paraId="5222E6D2" w14:textId="6424C5C2" w:rsidR="006C5D39" w:rsidRPr="005B217D" w:rsidRDefault="00F74B92" w:rsidP="00C97D78">
            <w:pPr>
              <w:tabs>
                <w:tab w:val="left" w:pos="7200"/>
              </w:tabs>
              <w:spacing w:before="0"/>
              <w:rPr>
                <w:b/>
                <w:szCs w:val="22"/>
                <w:lang w:val="en-CA"/>
              </w:rPr>
            </w:pPr>
            <w:r>
              <w:rPr>
                <w:b/>
                <w:noProof/>
                <w:szCs w:val="22"/>
              </w:rPr>
              <mc:AlternateContent>
                <mc:Choice Requires="wpg">
                  <w:drawing>
                    <wp:anchor distT="0" distB="0" distL="114300" distR="114300" simplePos="0" relativeHeight="251643904" behindDoc="0" locked="0" layoutInCell="1" allowOverlap="1" wp14:anchorId="5250F3AD" wp14:editId="32EDB425">
                      <wp:simplePos x="0" y="0"/>
                      <wp:positionH relativeFrom="column">
                        <wp:posOffset>-52705</wp:posOffset>
                      </wp:positionH>
                      <wp:positionV relativeFrom="paragraph">
                        <wp:posOffset>-349250</wp:posOffset>
                      </wp:positionV>
                      <wp:extent cx="295910" cy="312420"/>
                      <wp:effectExtent l="0" t="0" r="0" b="0"/>
                      <wp:wrapNone/>
                      <wp:docPr id="55"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56"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7"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8"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9"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0"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1"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5"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0FA35E7" id="Group 2" o:spid="_x0000_s1026" style="position:absolute;margin-left:-4.15pt;margin-top:-27.5pt;width:23.3pt;height:24.6pt;z-index:2516439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Cix01oQKIAALmsBAAOAAAAAAAAAAAAAAAAAC4CAABkcnMvZTJv&#10;RG9jLnhtbFBLAQItABQABgAIAAAAIQBFf8AY3QAAAAgBAAAPAAAAAAAAAAAAAAAAAJqkAABkcnMv&#10;ZG93bnJldi54bWxQSwUGAAAAAAQABADzAAAApKU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CgUwgAAANsAAAAPAAAAZHJzL2Rvd25yZXYueG1sRI9Ra8JA&#10;EITfhf6HYwt900sL1R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CpPCgUwgAAANsAAAAPAAAA&#10;AAAAAAAAAAAAAAcCAABkcnMvZG93bnJldi54bWxQSwUGAAAAAAMAAwC3AAAA9gI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rPr>
              <w:drawing>
                <wp:anchor distT="0" distB="0" distL="114300" distR="114300" simplePos="0" relativeHeight="251645952" behindDoc="0" locked="0" layoutInCell="1" allowOverlap="1" wp14:anchorId="06A1199B" wp14:editId="4E3A9275">
                  <wp:simplePos x="0" y="0"/>
                  <wp:positionH relativeFrom="column">
                    <wp:posOffset>610235</wp:posOffset>
                  </wp:positionH>
                  <wp:positionV relativeFrom="paragraph">
                    <wp:posOffset>-318770</wp:posOffset>
                  </wp:positionV>
                  <wp:extent cx="293370" cy="267335"/>
                  <wp:effectExtent l="0" t="0" r="0" b="0"/>
                  <wp:wrapNone/>
                  <wp:docPr id="5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rPr>
              <w:drawing>
                <wp:anchor distT="0" distB="0" distL="114300" distR="114300" simplePos="0" relativeHeight="251644928" behindDoc="0" locked="0" layoutInCell="1" allowOverlap="1" wp14:anchorId="6D5FF60B" wp14:editId="336B6896">
                  <wp:simplePos x="0" y="0"/>
                  <wp:positionH relativeFrom="column">
                    <wp:posOffset>268605</wp:posOffset>
                  </wp:positionH>
                  <wp:positionV relativeFrom="paragraph">
                    <wp:posOffset>-318770</wp:posOffset>
                  </wp:positionV>
                  <wp:extent cx="294640" cy="267335"/>
                  <wp:effectExtent l="0" t="0" r="0" b="0"/>
                  <wp:wrapNone/>
                  <wp:docPr id="53"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9D7CE6">
              <w:rPr>
                <w:b/>
                <w:szCs w:val="22"/>
                <w:lang w:val="en-CA"/>
              </w:rPr>
              <w:t>Exploration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1FFDF4E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6CA85FD6" w14:textId="45CCE480" w:rsidR="00E61DAC" w:rsidRPr="005B217D" w:rsidRDefault="00A96F9D" w:rsidP="009F7898">
            <w:pPr>
              <w:tabs>
                <w:tab w:val="left" w:pos="7200"/>
              </w:tabs>
              <w:spacing w:before="0"/>
              <w:rPr>
                <w:b/>
                <w:szCs w:val="22"/>
                <w:lang w:val="en-CA"/>
              </w:rPr>
            </w:pPr>
            <w:r>
              <w:t>6th</w:t>
            </w:r>
            <w:r w:rsidRPr="00B648F1">
              <w:t xml:space="preserve"> Meeting: </w:t>
            </w:r>
            <w:r>
              <w:rPr>
                <w:lang w:val="en-CA"/>
              </w:rPr>
              <w:t>Hobart,</w:t>
            </w:r>
            <w:r w:rsidRPr="00B648F1">
              <w:rPr>
                <w:lang w:val="en-CA"/>
              </w:rPr>
              <w:t xml:space="preserve"> </w:t>
            </w:r>
            <w:r>
              <w:rPr>
                <w:lang w:val="en-CA"/>
              </w:rPr>
              <w:t>AU, 31 March – 7</w:t>
            </w:r>
            <w:r w:rsidRPr="00B648F1">
              <w:rPr>
                <w:lang w:val="en-CA"/>
              </w:rPr>
              <w:t xml:space="preserve"> </w:t>
            </w:r>
            <w:r>
              <w:rPr>
                <w:lang w:val="en-CA"/>
              </w:rPr>
              <w:t>April</w:t>
            </w:r>
            <w:r w:rsidRPr="00B648F1">
              <w:rPr>
                <w:lang w:val="en-CA"/>
              </w:rPr>
              <w:t xml:space="preserve"> 201</w:t>
            </w:r>
            <w:r>
              <w:rPr>
                <w:lang w:val="en-CA"/>
              </w:rPr>
              <w:t>7</w:t>
            </w:r>
          </w:p>
        </w:tc>
        <w:tc>
          <w:tcPr>
            <w:tcW w:w="3168" w:type="dxa"/>
          </w:tcPr>
          <w:p w14:paraId="12717780" w14:textId="75171AC1" w:rsidR="008A4B4C" w:rsidRPr="005B217D" w:rsidRDefault="00E61DAC" w:rsidP="00101086">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A96F9D">
              <w:rPr>
                <w:lang w:val="en-CA"/>
              </w:rPr>
              <w:t>F0050</w:t>
            </w:r>
          </w:p>
        </w:tc>
      </w:tr>
    </w:tbl>
    <w:p w14:paraId="3C745998"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14:paraId="70A5898C" w14:textId="77777777">
        <w:tc>
          <w:tcPr>
            <w:tcW w:w="1458" w:type="dxa"/>
          </w:tcPr>
          <w:p w14:paraId="569DE86B"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02EA46AA" w14:textId="76195E66" w:rsidR="00E61DAC" w:rsidRPr="005B217D" w:rsidRDefault="00496E9E" w:rsidP="00A82D26">
            <w:pPr>
              <w:spacing w:before="60" w:after="60"/>
              <w:rPr>
                <w:b/>
                <w:szCs w:val="22"/>
                <w:lang w:val="en-CA"/>
              </w:rPr>
            </w:pPr>
            <w:r>
              <w:rPr>
                <w:b/>
                <w:szCs w:val="22"/>
                <w:lang w:val="en-CA"/>
              </w:rPr>
              <w:t xml:space="preserve">AhG8: </w:t>
            </w:r>
            <w:r w:rsidR="00D0552F">
              <w:rPr>
                <w:b/>
                <w:szCs w:val="22"/>
                <w:lang w:val="en-CA"/>
              </w:rPr>
              <w:t>Dynamic v</w:t>
            </w:r>
            <w:r w:rsidR="00C21153">
              <w:rPr>
                <w:b/>
                <w:bCs/>
                <w:lang w:val="en-CA"/>
              </w:rPr>
              <w:t>iewport</w:t>
            </w:r>
            <w:r w:rsidR="00A82D26">
              <w:rPr>
                <w:b/>
                <w:bCs/>
                <w:lang w:val="en-CA"/>
              </w:rPr>
              <w:t xml:space="preserve"> </w:t>
            </w:r>
            <w:r w:rsidR="00C21153">
              <w:rPr>
                <w:b/>
                <w:bCs/>
                <w:lang w:val="en-CA"/>
              </w:rPr>
              <w:t>based subjective evaluation of 360-degree video coding</w:t>
            </w:r>
            <w:r w:rsidR="00D0552F">
              <w:rPr>
                <w:b/>
                <w:bCs/>
                <w:lang w:val="en-CA"/>
              </w:rPr>
              <w:t xml:space="preserve"> </w:t>
            </w:r>
            <w:r w:rsidR="00D0552F" w:rsidRPr="00D0552F">
              <w:rPr>
                <w:b/>
                <w:bCs/>
                <w:lang w:val="en-CA"/>
              </w:rPr>
              <w:t xml:space="preserve">under </w:t>
            </w:r>
            <w:proofErr w:type="spellStart"/>
            <w:r w:rsidR="00D0552F" w:rsidRPr="00D0552F">
              <w:rPr>
                <w:b/>
                <w:bCs/>
                <w:lang w:val="en-CA"/>
              </w:rPr>
              <w:t>CfE</w:t>
            </w:r>
            <w:proofErr w:type="spellEnd"/>
            <w:r w:rsidR="00D0552F" w:rsidRPr="00D0552F">
              <w:rPr>
                <w:b/>
                <w:bCs/>
                <w:lang w:val="en-CA"/>
              </w:rPr>
              <w:t xml:space="preserve"> test condition</w:t>
            </w:r>
            <w:r w:rsidR="00A82D26">
              <w:rPr>
                <w:b/>
                <w:bCs/>
                <w:lang w:val="en-CA"/>
              </w:rPr>
              <w:t>s</w:t>
            </w:r>
          </w:p>
        </w:tc>
      </w:tr>
      <w:tr w:rsidR="00E61DAC" w:rsidRPr="005B217D" w14:paraId="263F8C17" w14:textId="77777777">
        <w:tc>
          <w:tcPr>
            <w:tcW w:w="1458" w:type="dxa"/>
          </w:tcPr>
          <w:p w14:paraId="199ABCFF"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605133DD" w14:textId="77777777" w:rsidR="00E61DAC" w:rsidRPr="005B217D" w:rsidRDefault="00E61DAC" w:rsidP="00496E9E">
            <w:pPr>
              <w:spacing w:before="60" w:after="60"/>
              <w:jc w:val="both"/>
              <w:rPr>
                <w:szCs w:val="22"/>
                <w:lang w:val="en-CA"/>
              </w:rPr>
            </w:pPr>
            <w:r w:rsidRPr="005B217D">
              <w:rPr>
                <w:szCs w:val="22"/>
                <w:lang w:val="en-CA"/>
              </w:rPr>
              <w:t xml:space="preserve">Input Document to </w:t>
            </w:r>
            <w:r w:rsidR="009D7CE6">
              <w:rPr>
                <w:szCs w:val="22"/>
                <w:lang w:val="en-CA"/>
              </w:rPr>
              <w:t>JVET</w:t>
            </w:r>
          </w:p>
        </w:tc>
      </w:tr>
      <w:tr w:rsidR="00E61DAC" w:rsidRPr="005B217D" w14:paraId="32ADEA74" w14:textId="77777777">
        <w:tc>
          <w:tcPr>
            <w:tcW w:w="1458" w:type="dxa"/>
          </w:tcPr>
          <w:p w14:paraId="6EEE09EC"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3CFF8C16" w14:textId="77777777" w:rsidR="00E61DAC" w:rsidRPr="005B217D" w:rsidRDefault="00E61DAC" w:rsidP="00496E9E">
            <w:pPr>
              <w:spacing w:before="60" w:after="60"/>
              <w:rPr>
                <w:szCs w:val="22"/>
                <w:lang w:val="en-CA"/>
              </w:rPr>
            </w:pPr>
            <w:r w:rsidRPr="005B217D">
              <w:rPr>
                <w:szCs w:val="22"/>
                <w:lang w:val="en-CA"/>
              </w:rPr>
              <w:t>Information</w:t>
            </w:r>
          </w:p>
        </w:tc>
      </w:tr>
      <w:tr w:rsidR="00E61DAC" w:rsidRPr="005B217D" w14:paraId="28F08863" w14:textId="77777777">
        <w:tc>
          <w:tcPr>
            <w:tcW w:w="1458" w:type="dxa"/>
          </w:tcPr>
          <w:p w14:paraId="55084266"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38E8303A" w14:textId="77777777" w:rsidR="00E61DAC" w:rsidRPr="00496E9E" w:rsidRDefault="00496E9E">
            <w:pPr>
              <w:spacing w:before="60" w:after="60"/>
              <w:rPr>
                <w:szCs w:val="22"/>
              </w:rPr>
            </w:pPr>
            <w:r>
              <w:t xml:space="preserve">Philippe Hanhart, </w:t>
            </w:r>
            <w:proofErr w:type="spellStart"/>
            <w:r>
              <w:rPr>
                <w:szCs w:val="22"/>
                <w:lang w:val="en-CA"/>
              </w:rPr>
              <w:t>Yuwen</w:t>
            </w:r>
            <w:proofErr w:type="spellEnd"/>
            <w:r>
              <w:rPr>
                <w:szCs w:val="22"/>
                <w:lang w:val="en-CA"/>
              </w:rPr>
              <w:t xml:space="preserve"> He, </w:t>
            </w:r>
            <w:r>
              <w:t>Yan Ye</w:t>
            </w:r>
            <w:r w:rsidRPr="005B217D">
              <w:rPr>
                <w:szCs w:val="22"/>
                <w:lang w:val="en-CA"/>
              </w:rPr>
              <w:t xml:space="preserve"> </w:t>
            </w:r>
            <w:r w:rsidRPr="005B217D">
              <w:rPr>
                <w:szCs w:val="22"/>
                <w:lang w:val="en-CA"/>
              </w:rPr>
              <w:br/>
            </w:r>
            <w:r w:rsidRPr="000B253A">
              <w:rPr>
                <w:szCs w:val="22"/>
              </w:rPr>
              <w:t>9710 Scranton Rd, #250</w:t>
            </w:r>
            <w:r w:rsidRPr="000B253A">
              <w:rPr>
                <w:szCs w:val="22"/>
              </w:rPr>
              <w:br/>
              <w:t>San Diego, CA 92121, USA</w:t>
            </w:r>
          </w:p>
        </w:tc>
        <w:tc>
          <w:tcPr>
            <w:tcW w:w="900" w:type="dxa"/>
          </w:tcPr>
          <w:p w14:paraId="3E8EED7F" w14:textId="7777777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168" w:type="dxa"/>
          </w:tcPr>
          <w:p w14:paraId="0C3A0578" w14:textId="77777777" w:rsidR="00E61DAC" w:rsidRPr="005B217D" w:rsidRDefault="00E61DAC" w:rsidP="005952A5">
            <w:pPr>
              <w:spacing w:before="60" w:after="60"/>
              <w:rPr>
                <w:szCs w:val="22"/>
                <w:lang w:val="en-CA"/>
              </w:rPr>
            </w:pPr>
            <w:r w:rsidRPr="005B217D">
              <w:rPr>
                <w:szCs w:val="22"/>
                <w:lang w:val="en-CA"/>
              </w:rPr>
              <w:br/>
            </w:r>
            <w:r w:rsidR="00496E9E" w:rsidRPr="001F5134">
              <w:rPr>
                <w:szCs w:val="22"/>
                <w:lang w:val="en-CA"/>
              </w:rPr>
              <w:t>+1 858 210 4841</w:t>
            </w:r>
            <w:r w:rsidRPr="005B217D">
              <w:rPr>
                <w:szCs w:val="22"/>
                <w:lang w:val="en-CA"/>
              </w:rPr>
              <w:br/>
            </w:r>
            <w:hyperlink r:id="rId10" w:history="1">
              <w:r w:rsidR="00496E9E" w:rsidRPr="001F5134">
                <w:rPr>
                  <w:rStyle w:val="Hyperlink"/>
                  <w:sz w:val="20"/>
                  <w:szCs w:val="22"/>
                  <w:lang w:val="en-CA"/>
                </w:rPr>
                <w:t>Philippe.Hanhart@interdigital.com</w:t>
              </w:r>
            </w:hyperlink>
            <w:r w:rsidR="00496E9E" w:rsidRPr="001F5134">
              <w:rPr>
                <w:sz w:val="20"/>
                <w:szCs w:val="22"/>
                <w:lang w:val="en-CA"/>
              </w:rPr>
              <w:br/>
            </w:r>
            <w:hyperlink r:id="rId11" w:history="1">
              <w:r w:rsidR="00496E9E" w:rsidRPr="001F5134">
                <w:rPr>
                  <w:rStyle w:val="Hyperlink"/>
                  <w:sz w:val="20"/>
                  <w:szCs w:val="22"/>
                  <w:lang w:val="en-CA"/>
                </w:rPr>
                <w:t>Yuwen.He@interdigital.com</w:t>
              </w:r>
            </w:hyperlink>
            <w:r w:rsidR="00496E9E" w:rsidRPr="001F5134">
              <w:rPr>
                <w:sz w:val="20"/>
                <w:szCs w:val="22"/>
                <w:lang w:val="en-CA"/>
              </w:rPr>
              <w:br/>
            </w:r>
            <w:hyperlink r:id="rId12" w:history="1">
              <w:r w:rsidR="00496E9E" w:rsidRPr="001F5134">
                <w:rPr>
                  <w:rStyle w:val="Hyperlink"/>
                  <w:sz w:val="20"/>
                  <w:szCs w:val="22"/>
                  <w:lang w:val="en-CA"/>
                </w:rPr>
                <w:t>Yan.Ye@interdigital.com</w:t>
              </w:r>
            </w:hyperlink>
          </w:p>
        </w:tc>
      </w:tr>
      <w:tr w:rsidR="00E61DAC" w:rsidRPr="005B217D" w14:paraId="5BDA9275" w14:textId="77777777">
        <w:tc>
          <w:tcPr>
            <w:tcW w:w="1458" w:type="dxa"/>
          </w:tcPr>
          <w:p w14:paraId="2EAD15DB" w14:textId="77777777"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412C4EDF" w14:textId="77777777" w:rsidR="00E61DAC" w:rsidRPr="005B217D" w:rsidRDefault="00496E9E">
            <w:pPr>
              <w:spacing w:before="60" w:after="60"/>
              <w:rPr>
                <w:szCs w:val="22"/>
                <w:lang w:val="en-CA"/>
              </w:rPr>
            </w:pPr>
            <w:proofErr w:type="spellStart"/>
            <w:r>
              <w:rPr>
                <w:szCs w:val="22"/>
                <w:lang w:val="en-CA"/>
              </w:rPr>
              <w:t>InterDigital</w:t>
            </w:r>
            <w:proofErr w:type="spellEnd"/>
            <w:r>
              <w:rPr>
                <w:szCs w:val="22"/>
                <w:lang w:val="en-CA"/>
              </w:rPr>
              <w:t xml:space="preserve"> Communications Inc.</w:t>
            </w:r>
          </w:p>
        </w:tc>
      </w:tr>
    </w:tbl>
    <w:p w14:paraId="6B317D59" w14:textId="77777777" w:rsidR="00E61DAC" w:rsidRPr="005B217D" w:rsidRDefault="00E61DAC">
      <w:pPr>
        <w:tabs>
          <w:tab w:val="left" w:pos="1800"/>
          <w:tab w:val="right" w:pos="9360"/>
        </w:tabs>
        <w:spacing w:before="120" w:after="240"/>
        <w:jc w:val="center"/>
        <w:rPr>
          <w:szCs w:val="22"/>
          <w:lang w:val="en-CA"/>
        </w:rPr>
      </w:pPr>
      <w:r w:rsidRPr="005B217D">
        <w:rPr>
          <w:szCs w:val="22"/>
          <w:u w:val="single"/>
          <w:lang w:val="en-CA"/>
        </w:rPr>
        <w:t>_____________________________</w:t>
      </w:r>
    </w:p>
    <w:p w14:paraId="64A2C048"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1666B77A" w14:textId="40658672" w:rsidR="00CE1872" w:rsidRPr="005B217D" w:rsidRDefault="003D0CF7" w:rsidP="009234A5">
      <w:pPr>
        <w:jc w:val="both"/>
        <w:rPr>
          <w:szCs w:val="22"/>
          <w:lang w:val="en-CA"/>
        </w:rPr>
      </w:pPr>
      <w:r>
        <w:rPr>
          <w:szCs w:val="22"/>
          <w:lang w:val="en-CA"/>
        </w:rPr>
        <w:t>A p</w:t>
      </w:r>
      <w:r w:rsidRPr="003D0CF7">
        <w:rPr>
          <w:szCs w:val="22"/>
          <w:lang w:val="en-CA"/>
        </w:rPr>
        <w:t>reliminary Joint Call for Evidence</w:t>
      </w:r>
      <w:r>
        <w:rPr>
          <w:szCs w:val="22"/>
          <w:lang w:val="en-CA"/>
        </w:rPr>
        <w:t xml:space="preserve"> (</w:t>
      </w:r>
      <w:proofErr w:type="spellStart"/>
      <w:r>
        <w:rPr>
          <w:szCs w:val="22"/>
          <w:lang w:val="en-CA"/>
        </w:rPr>
        <w:t>CfE</w:t>
      </w:r>
      <w:proofErr w:type="spellEnd"/>
      <w:r>
        <w:rPr>
          <w:szCs w:val="22"/>
          <w:lang w:val="en-CA"/>
        </w:rPr>
        <w:t>)</w:t>
      </w:r>
      <w:r w:rsidRPr="003D0CF7">
        <w:rPr>
          <w:szCs w:val="22"/>
          <w:lang w:val="en-CA"/>
        </w:rPr>
        <w:t xml:space="preserve"> on Video Compression with Capability beyond HEVC </w:t>
      </w:r>
      <w:r>
        <w:rPr>
          <w:szCs w:val="22"/>
          <w:lang w:val="en-CA"/>
        </w:rPr>
        <w:t>was issued at the 5</w:t>
      </w:r>
      <w:r w:rsidRPr="003D0CF7">
        <w:rPr>
          <w:szCs w:val="22"/>
          <w:vertAlign w:val="superscript"/>
          <w:lang w:val="en-CA"/>
        </w:rPr>
        <w:t>th</w:t>
      </w:r>
      <w:r>
        <w:rPr>
          <w:szCs w:val="22"/>
          <w:lang w:val="en-CA"/>
        </w:rPr>
        <w:t xml:space="preserve"> JVET meeting (JVET-E1002). The </w:t>
      </w:r>
      <w:r w:rsidR="009C329C">
        <w:rPr>
          <w:szCs w:val="22"/>
          <w:lang w:val="en-CA"/>
        </w:rPr>
        <w:t xml:space="preserve">preliminary </w:t>
      </w:r>
      <w:proofErr w:type="spellStart"/>
      <w:r>
        <w:rPr>
          <w:szCs w:val="22"/>
          <w:lang w:val="en-CA"/>
        </w:rPr>
        <w:t>CfE</w:t>
      </w:r>
      <w:proofErr w:type="spellEnd"/>
      <w:r>
        <w:rPr>
          <w:szCs w:val="22"/>
          <w:lang w:val="en-CA"/>
        </w:rPr>
        <w:t xml:space="preserve"> covers 360-degree video among other test cases and defines the </w:t>
      </w:r>
      <w:r w:rsidR="00DF74CE">
        <w:rPr>
          <w:szCs w:val="22"/>
          <w:lang w:val="en-CA"/>
        </w:rPr>
        <w:t xml:space="preserve">test conditions, e.g., </w:t>
      </w:r>
      <w:r w:rsidR="006F4A92">
        <w:rPr>
          <w:szCs w:val="22"/>
          <w:lang w:val="en-CA"/>
        </w:rPr>
        <w:t xml:space="preserve">coding configuration, </w:t>
      </w:r>
      <w:r w:rsidR="00DF74CE">
        <w:rPr>
          <w:szCs w:val="22"/>
          <w:lang w:val="en-CA"/>
        </w:rPr>
        <w:t>sequences</w:t>
      </w:r>
      <w:r w:rsidR="00D331FA">
        <w:rPr>
          <w:szCs w:val="22"/>
          <w:lang w:val="en-CA"/>
        </w:rPr>
        <w:t>,</w:t>
      </w:r>
      <w:r w:rsidR="00DF74CE">
        <w:rPr>
          <w:szCs w:val="22"/>
          <w:lang w:val="en-CA"/>
        </w:rPr>
        <w:t xml:space="preserve"> and bit rates, for the evaluations. For subjective evaluation, it is specified that dynamic viewports will be viewed on </w:t>
      </w:r>
      <w:r w:rsidR="00DF74CE" w:rsidRPr="00A03643">
        <w:t>ordinary monitors</w:t>
      </w:r>
      <w:r w:rsidR="00DF74CE">
        <w:t xml:space="preserve"> and assessed using the expert viewing protocol (EVP) method (</w:t>
      </w:r>
      <w:r w:rsidR="00DF74CE">
        <w:rPr>
          <w:lang w:val="en-GB"/>
        </w:rPr>
        <w:t xml:space="preserve">Rec. ITU-R BT.2095-0). </w:t>
      </w:r>
      <w:r w:rsidR="000354F2">
        <w:rPr>
          <w:szCs w:val="22"/>
          <w:lang w:val="en-CA"/>
        </w:rPr>
        <w:t xml:space="preserve">This document reports results of </w:t>
      </w:r>
      <w:r w:rsidR="00DF74CE">
        <w:rPr>
          <w:szCs w:val="22"/>
          <w:lang w:val="en-CA"/>
        </w:rPr>
        <w:t>a</w:t>
      </w:r>
      <w:r w:rsidR="000354F2">
        <w:rPr>
          <w:szCs w:val="22"/>
          <w:lang w:val="en-CA"/>
        </w:rPr>
        <w:t xml:space="preserve"> subjective evaluation comparing </w:t>
      </w:r>
      <w:r w:rsidR="00DF74CE">
        <w:rPr>
          <w:szCs w:val="22"/>
          <w:lang w:val="en-CA"/>
        </w:rPr>
        <w:t xml:space="preserve">dynamic viewports </w:t>
      </w:r>
      <w:r w:rsidR="009C329C">
        <w:rPr>
          <w:szCs w:val="22"/>
          <w:lang w:val="en-CA"/>
        </w:rPr>
        <w:t xml:space="preserve">as defined in JVET-E1030 </w:t>
      </w:r>
      <w:r w:rsidR="00035930">
        <w:rPr>
          <w:szCs w:val="22"/>
          <w:lang w:val="en-CA"/>
        </w:rPr>
        <w:t xml:space="preserve">rendered from </w:t>
      </w:r>
      <w:r w:rsidR="000354F2">
        <w:rPr>
          <w:szCs w:val="22"/>
          <w:lang w:val="en-CA"/>
        </w:rPr>
        <w:t>360</w:t>
      </w:r>
      <w:r w:rsidR="00E16617">
        <w:rPr>
          <w:szCs w:val="22"/>
          <w:lang w:val="en-CA"/>
        </w:rPr>
        <w:t>-degree</w:t>
      </w:r>
      <w:r w:rsidR="000354F2">
        <w:rPr>
          <w:szCs w:val="22"/>
          <w:lang w:val="en-CA"/>
        </w:rPr>
        <w:t xml:space="preserve"> video sequences encoded with </w:t>
      </w:r>
      <w:r w:rsidR="00101086">
        <w:rPr>
          <w:szCs w:val="22"/>
          <w:lang w:val="en-CA"/>
        </w:rPr>
        <w:t>HM-</w:t>
      </w:r>
      <w:r w:rsidR="000354F2">
        <w:rPr>
          <w:szCs w:val="22"/>
          <w:lang w:val="en-CA"/>
        </w:rPr>
        <w:t>16.1</w:t>
      </w:r>
      <w:r w:rsidR="00DF74CE">
        <w:rPr>
          <w:szCs w:val="22"/>
          <w:lang w:val="en-CA"/>
        </w:rPr>
        <w:t>5</w:t>
      </w:r>
      <w:r w:rsidR="000354F2">
        <w:rPr>
          <w:szCs w:val="22"/>
          <w:lang w:val="en-CA"/>
        </w:rPr>
        <w:t xml:space="preserve"> and </w:t>
      </w:r>
      <w:r w:rsidR="00101086">
        <w:rPr>
          <w:szCs w:val="22"/>
          <w:lang w:val="en-CA"/>
        </w:rPr>
        <w:t>JEM-</w:t>
      </w:r>
      <w:r w:rsidR="00DF74CE">
        <w:rPr>
          <w:szCs w:val="22"/>
          <w:lang w:val="en-CA"/>
        </w:rPr>
        <w:t>5.0</w:t>
      </w:r>
      <w:r w:rsidR="000354F2">
        <w:rPr>
          <w:szCs w:val="22"/>
          <w:lang w:val="en-CA"/>
        </w:rPr>
        <w:t xml:space="preserve">.1 in the </w:t>
      </w:r>
      <w:proofErr w:type="spellStart"/>
      <w:r w:rsidR="000354F2">
        <w:rPr>
          <w:szCs w:val="22"/>
          <w:lang w:val="en-CA"/>
        </w:rPr>
        <w:t>equirectangular</w:t>
      </w:r>
      <w:proofErr w:type="spellEnd"/>
      <w:r w:rsidR="000354F2">
        <w:rPr>
          <w:szCs w:val="22"/>
          <w:lang w:val="en-CA"/>
        </w:rPr>
        <w:t xml:space="preserve"> projection</w:t>
      </w:r>
      <w:r w:rsidR="00E826B3">
        <w:rPr>
          <w:szCs w:val="22"/>
          <w:lang w:val="en-CA"/>
        </w:rPr>
        <w:t xml:space="preserve"> (ERP)</w:t>
      </w:r>
      <w:r w:rsidR="000354F2">
        <w:rPr>
          <w:szCs w:val="22"/>
          <w:lang w:val="en-CA"/>
        </w:rPr>
        <w:t xml:space="preserve"> format</w:t>
      </w:r>
      <w:r w:rsidR="008E5863">
        <w:rPr>
          <w:szCs w:val="22"/>
          <w:lang w:val="en-CA"/>
        </w:rPr>
        <w:t xml:space="preserve"> </w:t>
      </w:r>
      <w:r w:rsidR="008E5863" w:rsidRPr="008E5863">
        <w:rPr>
          <w:szCs w:val="22"/>
          <w:lang w:val="en-CA"/>
        </w:rPr>
        <w:t xml:space="preserve">under </w:t>
      </w:r>
      <w:proofErr w:type="spellStart"/>
      <w:r w:rsidR="008E5863" w:rsidRPr="008E5863">
        <w:rPr>
          <w:szCs w:val="22"/>
          <w:lang w:val="en-CA"/>
        </w:rPr>
        <w:t>CfE</w:t>
      </w:r>
      <w:proofErr w:type="spellEnd"/>
      <w:r w:rsidR="008E5863" w:rsidRPr="008E5863">
        <w:rPr>
          <w:szCs w:val="22"/>
          <w:lang w:val="en-CA"/>
        </w:rPr>
        <w:t xml:space="preserve"> test conditions</w:t>
      </w:r>
      <w:r w:rsidR="000354F2">
        <w:rPr>
          <w:szCs w:val="22"/>
          <w:lang w:val="en-CA"/>
        </w:rPr>
        <w:t xml:space="preserve">. </w:t>
      </w:r>
      <w:r w:rsidR="00DF74CE">
        <w:rPr>
          <w:szCs w:val="22"/>
          <w:lang w:val="en-CA"/>
        </w:rPr>
        <w:t xml:space="preserve">The EVP method was used to assess the compression efficiency of </w:t>
      </w:r>
      <w:r w:rsidR="00B93D41">
        <w:rPr>
          <w:szCs w:val="22"/>
          <w:lang w:val="en-CA"/>
        </w:rPr>
        <w:t>HM and JEM</w:t>
      </w:r>
      <w:r w:rsidR="00DF74CE">
        <w:rPr>
          <w:szCs w:val="22"/>
          <w:lang w:val="en-CA"/>
        </w:rPr>
        <w:t xml:space="preserve">. </w:t>
      </w:r>
      <w:r w:rsidR="00B93D41">
        <w:rPr>
          <w:szCs w:val="22"/>
          <w:lang w:val="en-CA"/>
        </w:rPr>
        <w:t xml:space="preserve">Results </w:t>
      </w:r>
      <w:r w:rsidR="008D4FBD">
        <w:rPr>
          <w:szCs w:val="22"/>
          <w:lang w:val="en-CA"/>
        </w:rPr>
        <w:t>show</w:t>
      </w:r>
      <w:r w:rsidR="00B93D41">
        <w:rPr>
          <w:szCs w:val="22"/>
          <w:lang w:val="en-CA"/>
        </w:rPr>
        <w:t xml:space="preserve"> that </w:t>
      </w:r>
      <w:r w:rsidR="008D4FBD">
        <w:rPr>
          <w:szCs w:val="22"/>
          <w:lang w:val="en-CA"/>
        </w:rPr>
        <w:t>JEM achieves some visual quality improvements over HM</w:t>
      </w:r>
      <w:r w:rsidR="00047ED2">
        <w:rPr>
          <w:szCs w:val="22"/>
          <w:lang w:val="en-CA"/>
        </w:rPr>
        <w:t xml:space="preserve"> at low </w:t>
      </w:r>
      <w:r w:rsidR="00DF74CE">
        <w:rPr>
          <w:szCs w:val="22"/>
          <w:lang w:val="en-CA"/>
        </w:rPr>
        <w:t xml:space="preserve">and </w:t>
      </w:r>
      <w:r w:rsidR="008E5863">
        <w:rPr>
          <w:szCs w:val="22"/>
          <w:lang w:val="en-CA"/>
        </w:rPr>
        <w:t>mid</w:t>
      </w:r>
      <w:r w:rsidR="00DF74CE">
        <w:rPr>
          <w:szCs w:val="22"/>
          <w:lang w:val="en-CA"/>
        </w:rPr>
        <w:t xml:space="preserve"> </w:t>
      </w:r>
      <w:r w:rsidR="00047ED2">
        <w:rPr>
          <w:szCs w:val="22"/>
          <w:lang w:val="en-CA"/>
        </w:rPr>
        <w:t>bit rate.</w:t>
      </w:r>
      <w:r w:rsidR="00CE1872">
        <w:rPr>
          <w:szCs w:val="22"/>
          <w:lang w:val="en-CA"/>
        </w:rPr>
        <w:t xml:space="preserve"> Finally, based on observations </w:t>
      </w:r>
      <w:r w:rsidR="00DF74CE">
        <w:rPr>
          <w:szCs w:val="22"/>
          <w:lang w:val="en-CA"/>
        </w:rPr>
        <w:t>made during the experiment</w:t>
      </w:r>
      <w:r w:rsidR="00CE1872">
        <w:rPr>
          <w:szCs w:val="22"/>
          <w:lang w:val="en-CA"/>
        </w:rPr>
        <w:t xml:space="preserve">, this document discusses issues regarding </w:t>
      </w:r>
      <w:r w:rsidR="001D6334">
        <w:rPr>
          <w:szCs w:val="22"/>
          <w:lang w:val="en-CA"/>
        </w:rPr>
        <w:t>the use of the EVP method</w:t>
      </w:r>
      <w:r w:rsidR="00CE1872">
        <w:rPr>
          <w:szCs w:val="22"/>
          <w:lang w:val="en-CA"/>
        </w:rPr>
        <w:t xml:space="preserve">. </w:t>
      </w:r>
    </w:p>
    <w:p w14:paraId="63FF1737" w14:textId="77777777" w:rsidR="00745F6B" w:rsidRPr="005B217D" w:rsidRDefault="00496E9E" w:rsidP="00E11923">
      <w:pPr>
        <w:pStyle w:val="Heading1"/>
        <w:rPr>
          <w:lang w:val="en-CA"/>
        </w:rPr>
      </w:pPr>
      <w:r>
        <w:rPr>
          <w:lang w:val="en-CA"/>
        </w:rPr>
        <w:t>Introduction</w:t>
      </w:r>
    </w:p>
    <w:p w14:paraId="7AEA4CB0" w14:textId="55CCAC24" w:rsidR="00AC7D8F" w:rsidRDefault="00887D4E" w:rsidP="009234A5">
      <w:pPr>
        <w:jc w:val="both"/>
        <w:rPr>
          <w:szCs w:val="22"/>
          <w:lang w:val="en-CA"/>
        </w:rPr>
      </w:pPr>
      <w:r>
        <w:rPr>
          <w:szCs w:val="22"/>
          <w:lang w:val="en-CA"/>
        </w:rPr>
        <w:t>An important question is whether JEM can provide better visual quality than HM for 360-</w:t>
      </w:r>
      <w:r w:rsidR="001524E6">
        <w:rPr>
          <w:szCs w:val="22"/>
          <w:lang w:val="en-CA"/>
        </w:rPr>
        <w:t xml:space="preserve">degree </w:t>
      </w:r>
      <w:r>
        <w:rPr>
          <w:szCs w:val="22"/>
          <w:lang w:val="en-CA"/>
        </w:rPr>
        <w:t>video sequences</w:t>
      </w:r>
      <w:r w:rsidR="00A50F6C">
        <w:rPr>
          <w:szCs w:val="22"/>
          <w:lang w:val="en-CA"/>
        </w:rPr>
        <w:t xml:space="preserve">. </w:t>
      </w:r>
      <w:r w:rsidR="00AC4FAD">
        <w:rPr>
          <w:szCs w:val="22"/>
          <w:lang w:val="en-CA"/>
        </w:rPr>
        <w:t xml:space="preserve">In our previous contribution </w:t>
      </w:r>
      <w:r w:rsidR="00AC4FAD">
        <w:rPr>
          <w:szCs w:val="22"/>
          <w:lang w:val="en-CA"/>
        </w:rPr>
        <w:fldChar w:fldCharType="begin"/>
      </w:r>
      <w:r w:rsidR="00AC4FAD">
        <w:rPr>
          <w:szCs w:val="22"/>
          <w:lang w:val="en-CA"/>
        </w:rPr>
        <w:instrText xml:space="preserve"> REF _Ref478130564 \r \h </w:instrText>
      </w:r>
      <w:r w:rsidR="00AC4FAD">
        <w:rPr>
          <w:szCs w:val="22"/>
          <w:lang w:val="en-CA"/>
        </w:rPr>
      </w:r>
      <w:r w:rsidR="00AC4FAD">
        <w:rPr>
          <w:szCs w:val="22"/>
          <w:lang w:val="en-CA"/>
        </w:rPr>
        <w:fldChar w:fldCharType="separate"/>
      </w:r>
      <w:r w:rsidR="00B570B2">
        <w:rPr>
          <w:szCs w:val="22"/>
          <w:lang w:val="en-CA"/>
        </w:rPr>
        <w:t>[1]</w:t>
      </w:r>
      <w:r w:rsidR="00AC4FAD">
        <w:rPr>
          <w:szCs w:val="22"/>
          <w:lang w:val="en-CA"/>
        </w:rPr>
        <w:fldChar w:fldCharType="end"/>
      </w:r>
      <w:r w:rsidR="00AC4FAD">
        <w:rPr>
          <w:szCs w:val="22"/>
          <w:lang w:val="en-CA"/>
        </w:rPr>
        <w:t>, we have reported the results of two subjective evaluations comparing</w:t>
      </w:r>
      <w:r w:rsidR="00C526AC">
        <w:rPr>
          <w:szCs w:val="22"/>
          <w:lang w:val="en-CA"/>
        </w:rPr>
        <w:t xml:space="preserve"> HM and JEM at low bit rates. Two static viewports were presented side-by-side on a 4K monitor and assessed using the stimulus comparison method to compare the quality difference between HM and JEM. </w:t>
      </w:r>
      <w:r w:rsidR="00035930">
        <w:rPr>
          <w:szCs w:val="22"/>
          <w:lang w:val="en-CA"/>
        </w:rPr>
        <w:t xml:space="preserve">At the </w:t>
      </w:r>
      <w:r w:rsidR="00C526AC">
        <w:rPr>
          <w:szCs w:val="22"/>
          <w:lang w:val="en-CA"/>
        </w:rPr>
        <w:t>5</w:t>
      </w:r>
      <w:r w:rsidR="00035930">
        <w:rPr>
          <w:szCs w:val="22"/>
          <w:vertAlign w:val="superscript"/>
          <w:lang w:val="en-CA"/>
        </w:rPr>
        <w:t>th</w:t>
      </w:r>
      <w:r w:rsidR="00035930">
        <w:rPr>
          <w:szCs w:val="22"/>
          <w:lang w:val="en-CA"/>
        </w:rPr>
        <w:t xml:space="preserve"> JVET meeting, </w:t>
      </w:r>
      <w:r w:rsidR="00C526AC">
        <w:rPr>
          <w:szCs w:val="22"/>
          <w:lang w:val="en-CA"/>
        </w:rPr>
        <w:t xml:space="preserve">the </w:t>
      </w:r>
      <w:r w:rsidR="00035930" w:rsidRPr="000354F2">
        <w:rPr>
          <w:szCs w:val="22"/>
          <w:lang w:val="en-CA"/>
        </w:rPr>
        <w:t>common test conditions an</w:t>
      </w:r>
      <w:r w:rsidR="001524E6">
        <w:rPr>
          <w:szCs w:val="22"/>
          <w:lang w:val="en-CA"/>
        </w:rPr>
        <w:t>d evaluation procedures for 360-degree</w:t>
      </w:r>
      <w:r w:rsidR="00035930" w:rsidRPr="000354F2">
        <w:rPr>
          <w:szCs w:val="22"/>
          <w:lang w:val="en-CA"/>
        </w:rPr>
        <w:t xml:space="preserve"> video </w:t>
      </w:r>
      <w:r w:rsidR="00035930">
        <w:rPr>
          <w:szCs w:val="22"/>
          <w:lang w:val="en-CA"/>
        </w:rPr>
        <w:t xml:space="preserve">coding </w:t>
      </w:r>
      <w:r w:rsidR="00C526AC">
        <w:rPr>
          <w:szCs w:val="22"/>
          <w:lang w:val="en-CA"/>
        </w:rPr>
        <w:t xml:space="preserve">were refined </w:t>
      </w:r>
      <w:r w:rsidR="00C526AC">
        <w:rPr>
          <w:szCs w:val="22"/>
          <w:lang w:val="en-CA"/>
        </w:rPr>
        <w:fldChar w:fldCharType="begin"/>
      </w:r>
      <w:r w:rsidR="00C526AC">
        <w:rPr>
          <w:szCs w:val="22"/>
          <w:lang w:val="en-CA"/>
        </w:rPr>
        <w:instrText xml:space="preserve"> REF _Ref478121327 \r \h </w:instrText>
      </w:r>
      <w:r w:rsidR="00C526AC">
        <w:rPr>
          <w:szCs w:val="22"/>
          <w:lang w:val="en-CA"/>
        </w:rPr>
      </w:r>
      <w:r w:rsidR="00C526AC">
        <w:rPr>
          <w:szCs w:val="22"/>
          <w:lang w:val="en-CA"/>
        </w:rPr>
        <w:fldChar w:fldCharType="separate"/>
      </w:r>
      <w:r w:rsidR="00B570B2">
        <w:rPr>
          <w:szCs w:val="22"/>
          <w:lang w:val="en-CA"/>
        </w:rPr>
        <w:t>[2]</w:t>
      </w:r>
      <w:r w:rsidR="00C526AC">
        <w:rPr>
          <w:szCs w:val="22"/>
          <w:lang w:val="en-CA"/>
        </w:rPr>
        <w:fldChar w:fldCharType="end"/>
      </w:r>
      <w:r w:rsidR="00C526AC">
        <w:rPr>
          <w:szCs w:val="22"/>
          <w:lang w:val="en-CA"/>
        </w:rPr>
        <w:t>. In particular, it was decided to consider dynamic viewports instead of static viewports in order to cover a larger portion of the sphere</w:t>
      </w:r>
      <w:r w:rsidR="00035930">
        <w:rPr>
          <w:szCs w:val="22"/>
          <w:lang w:val="en-CA"/>
        </w:rPr>
        <w:t xml:space="preserve">. </w:t>
      </w:r>
      <w:r w:rsidR="00C526AC">
        <w:rPr>
          <w:szCs w:val="22"/>
          <w:lang w:val="en-CA"/>
        </w:rPr>
        <w:t xml:space="preserve"> Howeve</w:t>
      </w:r>
      <w:r w:rsidR="000C56FB">
        <w:rPr>
          <w:szCs w:val="22"/>
          <w:lang w:val="en-CA"/>
        </w:rPr>
        <w:t xml:space="preserve">r, a major question was what are the proper parameters for the yaw and pitch velocity in order to cover a larger portion of the sphere without inducing visual discomfort. Based on the dynamic viewport examples provided in </w:t>
      </w:r>
      <w:r w:rsidR="000C56FB">
        <w:rPr>
          <w:szCs w:val="22"/>
          <w:lang w:val="en-CA"/>
        </w:rPr>
        <w:fldChar w:fldCharType="begin"/>
      </w:r>
      <w:r w:rsidR="000C56FB">
        <w:rPr>
          <w:szCs w:val="22"/>
          <w:lang w:val="en-CA"/>
        </w:rPr>
        <w:instrText xml:space="preserve"> REF _Ref478131618 \r \h </w:instrText>
      </w:r>
      <w:r w:rsidR="000C56FB">
        <w:rPr>
          <w:szCs w:val="22"/>
          <w:lang w:val="en-CA"/>
        </w:rPr>
      </w:r>
      <w:r w:rsidR="000C56FB">
        <w:rPr>
          <w:szCs w:val="22"/>
          <w:lang w:val="en-CA"/>
        </w:rPr>
        <w:fldChar w:fldCharType="separate"/>
      </w:r>
      <w:r w:rsidR="00B570B2">
        <w:rPr>
          <w:szCs w:val="22"/>
          <w:lang w:val="en-CA"/>
        </w:rPr>
        <w:t>[3]</w:t>
      </w:r>
      <w:r w:rsidR="000C56FB">
        <w:rPr>
          <w:szCs w:val="22"/>
          <w:lang w:val="en-CA"/>
        </w:rPr>
        <w:fldChar w:fldCharType="end"/>
      </w:r>
      <w:r w:rsidR="000C56FB">
        <w:rPr>
          <w:szCs w:val="22"/>
          <w:lang w:val="en-CA"/>
        </w:rPr>
        <w:t xml:space="preserve">, it was decided to restrict the yaw and pitch change to a rather limited range to preserve visual comfort. </w:t>
      </w:r>
    </w:p>
    <w:p w14:paraId="071AC52C" w14:textId="15262D3C" w:rsidR="00AC7D8F" w:rsidRDefault="00F06640" w:rsidP="009234A5">
      <w:pPr>
        <w:jc w:val="both"/>
        <w:rPr>
          <w:szCs w:val="22"/>
          <w:lang w:val="en-CA"/>
        </w:rPr>
      </w:pPr>
      <w:r>
        <w:rPr>
          <w:szCs w:val="22"/>
          <w:lang w:val="en-CA"/>
        </w:rPr>
        <w:t xml:space="preserve">Considering </w:t>
      </w:r>
      <w:r w:rsidR="0095163C">
        <w:rPr>
          <w:szCs w:val="22"/>
          <w:lang w:val="en-CA"/>
        </w:rPr>
        <w:t xml:space="preserve">the change in 360-degree video </w:t>
      </w:r>
      <w:r w:rsidR="0095163C" w:rsidRPr="00047E95">
        <w:t>common test condi</w:t>
      </w:r>
      <w:r w:rsidR="0095163C">
        <w:t>tions and evaluation procedures, we conducted a new subjective</w:t>
      </w:r>
      <w:r w:rsidR="006D53EB">
        <w:t xml:space="preserve"> evaluation to assess the coding performance of HM and </w:t>
      </w:r>
      <w:r w:rsidR="00DD7C19">
        <w:t xml:space="preserve">JEM </w:t>
      </w:r>
      <w:r w:rsidR="006D53EB">
        <w:t xml:space="preserve">using dynamic viewports rendered </w:t>
      </w:r>
      <w:r w:rsidR="009C329C">
        <w:t xml:space="preserve">according to the specifications in JVET-E1030 and displayed </w:t>
      </w:r>
      <w:r w:rsidR="006D53EB">
        <w:t xml:space="preserve">on a 4K monitor. The HM and JEM </w:t>
      </w:r>
      <w:proofErr w:type="spellStart"/>
      <w:r w:rsidR="006D53EB">
        <w:t>bitstreams</w:t>
      </w:r>
      <w:proofErr w:type="spellEnd"/>
      <w:r w:rsidR="006D53EB">
        <w:t xml:space="preserve"> were generated in compliance with the </w:t>
      </w:r>
      <w:proofErr w:type="spellStart"/>
      <w:r w:rsidR="006D53EB">
        <w:t>CfE</w:t>
      </w:r>
      <w:proofErr w:type="spellEnd"/>
      <w:r w:rsidR="006D53EB">
        <w:t xml:space="preserve"> conditions </w:t>
      </w:r>
      <w:r w:rsidR="006D53EB">
        <w:fldChar w:fldCharType="begin"/>
      </w:r>
      <w:r w:rsidR="006D53EB">
        <w:instrText xml:space="preserve"> REF _Ref478132768 \r \h </w:instrText>
      </w:r>
      <w:r w:rsidR="006D53EB">
        <w:fldChar w:fldCharType="separate"/>
      </w:r>
      <w:r w:rsidR="00B570B2">
        <w:t>[4]</w:t>
      </w:r>
      <w:r w:rsidR="006D53EB">
        <w:fldChar w:fldCharType="end"/>
      </w:r>
      <w:r w:rsidR="006D53EB">
        <w:t xml:space="preserve">. Additionally, the same EVP method was used in the subjective evaluation </w:t>
      </w:r>
      <w:r w:rsidR="003A1341">
        <w:t>since</w:t>
      </w:r>
      <w:r w:rsidR="006D53EB">
        <w:t xml:space="preserve"> this methodology was selected for the evaluation of the </w:t>
      </w:r>
      <w:proofErr w:type="spellStart"/>
      <w:r w:rsidR="006D53EB">
        <w:t>CfE</w:t>
      </w:r>
      <w:proofErr w:type="spellEnd"/>
      <w:r w:rsidR="006D53EB">
        <w:t xml:space="preserve"> responses</w:t>
      </w:r>
      <w:r w:rsidR="003A1341">
        <w:t xml:space="preserve"> </w:t>
      </w:r>
      <w:r w:rsidR="003A1341">
        <w:fldChar w:fldCharType="begin"/>
      </w:r>
      <w:r w:rsidR="003A1341">
        <w:instrText xml:space="preserve"> REF _Ref478132768 \r \h </w:instrText>
      </w:r>
      <w:r w:rsidR="003A1341">
        <w:fldChar w:fldCharType="separate"/>
      </w:r>
      <w:r w:rsidR="00B570B2">
        <w:t>[4]</w:t>
      </w:r>
      <w:r w:rsidR="003A1341">
        <w:fldChar w:fldCharType="end"/>
      </w:r>
      <w:r w:rsidR="006D53EB">
        <w:t>.</w:t>
      </w:r>
    </w:p>
    <w:p w14:paraId="00B9D114" w14:textId="77777777" w:rsidR="00496E9E" w:rsidRDefault="00496E9E" w:rsidP="00496E9E">
      <w:pPr>
        <w:pStyle w:val="Heading1"/>
        <w:rPr>
          <w:lang w:val="en-CA"/>
        </w:rPr>
      </w:pPr>
      <w:r>
        <w:rPr>
          <w:lang w:val="en-CA"/>
        </w:rPr>
        <w:lastRenderedPageBreak/>
        <w:t>Methodology</w:t>
      </w:r>
    </w:p>
    <w:p w14:paraId="7652787C" w14:textId="44A52526" w:rsidR="00496E9E" w:rsidRDefault="00496E9E" w:rsidP="00496E9E">
      <w:pPr>
        <w:pStyle w:val="Heading2"/>
        <w:rPr>
          <w:lang w:val="en-CA"/>
        </w:rPr>
      </w:pPr>
      <w:r>
        <w:rPr>
          <w:lang w:val="en-CA"/>
        </w:rPr>
        <w:t>Dataset</w:t>
      </w:r>
      <w:r w:rsidR="000F0319">
        <w:rPr>
          <w:lang w:val="en-CA"/>
        </w:rPr>
        <w:t>s</w:t>
      </w:r>
    </w:p>
    <w:p w14:paraId="54E520A9" w14:textId="2E85B9B5" w:rsidR="00496E9E" w:rsidRDefault="0065657F" w:rsidP="009234A5">
      <w:pPr>
        <w:jc w:val="both"/>
      </w:pPr>
      <w:r>
        <w:rPr>
          <w:szCs w:val="22"/>
          <w:lang w:val="en-CA"/>
        </w:rPr>
        <w:t xml:space="preserve">The dataset </w:t>
      </w:r>
      <w:r w:rsidR="001C2EEF">
        <w:rPr>
          <w:szCs w:val="22"/>
          <w:lang w:val="en-CA"/>
        </w:rPr>
        <w:t xml:space="preserve">was </w:t>
      </w:r>
      <w:r w:rsidR="00E826B3">
        <w:rPr>
          <w:szCs w:val="22"/>
          <w:lang w:val="en-CA"/>
        </w:rPr>
        <w:t>buil</w:t>
      </w:r>
      <w:r w:rsidR="00F62527">
        <w:rPr>
          <w:szCs w:val="22"/>
          <w:lang w:val="en-CA"/>
        </w:rPr>
        <w:t>t</w:t>
      </w:r>
      <w:r w:rsidR="00E826B3">
        <w:rPr>
          <w:szCs w:val="22"/>
          <w:lang w:val="en-CA"/>
        </w:rPr>
        <w:t xml:space="preserve"> following </w:t>
      </w:r>
      <w:r w:rsidR="009C329C">
        <w:rPr>
          <w:szCs w:val="22"/>
          <w:lang w:val="en-CA"/>
        </w:rPr>
        <w:t xml:space="preserve">the </w:t>
      </w:r>
      <w:proofErr w:type="spellStart"/>
      <w:r w:rsidR="009C329C">
        <w:rPr>
          <w:szCs w:val="22"/>
          <w:lang w:val="en-CA"/>
        </w:rPr>
        <w:t>CfE</w:t>
      </w:r>
      <w:proofErr w:type="spellEnd"/>
      <w:r w:rsidR="009C329C">
        <w:rPr>
          <w:szCs w:val="22"/>
          <w:lang w:val="en-CA"/>
        </w:rPr>
        <w:t xml:space="preserve"> anchor definition in </w:t>
      </w:r>
      <w:r w:rsidR="009C329C">
        <w:rPr>
          <w:szCs w:val="22"/>
          <w:lang w:val="en-CA"/>
        </w:rPr>
        <w:fldChar w:fldCharType="begin"/>
      </w:r>
      <w:r w:rsidR="009C329C">
        <w:rPr>
          <w:szCs w:val="22"/>
          <w:lang w:val="en-CA"/>
        </w:rPr>
        <w:instrText xml:space="preserve"> REF _Ref478132768 \r \h </w:instrText>
      </w:r>
      <w:r w:rsidR="009C329C">
        <w:rPr>
          <w:szCs w:val="22"/>
          <w:lang w:val="en-CA"/>
        </w:rPr>
      </w:r>
      <w:r w:rsidR="009C329C">
        <w:rPr>
          <w:szCs w:val="22"/>
          <w:lang w:val="en-CA"/>
        </w:rPr>
        <w:fldChar w:fldCharType="separate"/>
      </w:r>
      <w:r w:rsidR="00B570B2">
        <w:rPr>
          <w:szCs w:val="22"/>
          <w:lang w:val="en-CA"/>
        </w:rPr>
        <w:t>[4]</w:t>
      </w:r>
      <w:r w:rsidR="009C329C">
        <w:rPr>
          <w:szCs w:val="22"/>
          <w:lang w:val="en-CA"/>
        </w:rPr>
        <w:fldChar w:fldCharType="end"/>
      </w:r>
      <w:r w:rsidR="00E826B3">
        <w:t xml:space="preserve">. In total, </w:t>
      </w:r>
      <w:r w:rsidR="001C2EEF">
        <w:t xml:space="preserve">four </w:t>
      </w:r>
      <w:r w:rsidR="00E826B3">
        <w:rPr>
          <w:szCs w:val="22"/>
          <w:lang w:val="en-CA"/>
        </w:rPr>
        <w:t>360-</w:t>
      </w:r>
      <w:r w:rsidR="00C0001C">
        <w:rPr>
          <w:szCs w:val="22"/>
          <w:lang w:val="en-CA"/>
        </w:rPr>
        <w:t xml:space="preserve">degree </w:t>
      </w:r>
      <w:r w:rsidR="00E826B3">
        <w:rPr>
          <w:szCs w:val="22"/>
          <w:lang w:val="en-CA"/>
        </w:rPr>
        <w:t xml:space="preserve">video sequences </w:t>
      </w:r>
      <w:r w:rsidR="001C2EEF">
        <w:rPr>
          <w:szCs w:val="22"/>
          <w:lang w:val="en-CA"/>
        </w:rPr>
        <w:t xml:space="preserve">in 8K ERP original format </w:t>
      </w:r>
      <w:r w:rsidR="00E826B3">
        <w:rPr>
          <w:szCs w:val="22"/>
          <w:lang w:val="en-CA"/>
        </w:rPr>
        <w:t>were used. The encoding was done in the ERP format</w:t>
      </w:r>
      <w:r w:rsidR="00B16AD4">
        <w:rPr>
          <w:szCs w:val="22"/>
          <w:lang w:val="en-CA"/>
        </w:rPr>
        <w:t>,</w:t>
      </w:r>
      <w:r w:rsidR="00E826B3">
        <w:rPr>
          <w:szCs w:val="22"/>
          <w:lang w:val="en-CA"/>
        </w:rPr>
        <w:t xml:space="preserve"> </w:t>
      </w:r>
      <w:r w:rsidR="00B16AD4">
        <w:rPr>
          <w:szCs w:val="22"/>
          <w:lang w:val="en-CA"/>
        </w:rPr>
        <w:t>using the Random Access configuration</w:t>
      </w:r>
      <w:r w:rsidR="000F0319">
        <w:rPr>
          <w:szCs w:val="22"/>
          <w:lang w:val="en-CA"/>
        </w:rPr>
        <w:t xml:space="preserve">. </w:t>
      </w:r>
      <w:r w:rsidR="001C2EEF">
        <w:rPr>
          <w:szCs w:val="22"/>
          <w:lang w:val="en-CA"/>
        </w:rPr>
        <w:t xml:space="preserve">The QP was adjusted to match the targeted bit rates defined in </w:t>
      </w:r>
      <w:r w:rsidR="00E15655">
        <w:rPr>
          <w:szCs w:val="22"/>
          <w:lang w:val="en-CA"/>
        </w:rPr>
        <w:fldChar w:fldCharType="begin"/>
      </w:r>
      <w:r w:rsidR="00E15655">
        <w:rPr>
          <w:szCs w:val="22"/>
          <w:lang w:val="en-CA"/>
        </w:rPr>
        <w:instrText xml:space="preserve"> REF _Ref478132768 \r \h </w:instrText>
      </w:r>
      <w:r w:rsidR="00E15655">
        <w:rPr>
          <w:szCs w:val="22"/>
          <w:lang w:val="en-CA"/>
        </w:rPr>
      </w:r>
      <w:r w:rsidR="00E15655">
        <w:rPr>
          <w:szCs w:val="22"/>
          <w:lang w:val="en-CA"/>
        </w:rPr>
        <w:fldChar w:fldCharType="separate"/>
      </w:r>
      <w:r w:rsidR="00B570B2">
        <w:rPr>
          <w:szCs w:val="22"/>
          <w:lang w:val="en-CA"/>
        </w:rPr>
        <w:t>[4]</w:t>
      </w:r>
      <w:r w:rsidR="00E15655">
        <w:rPr>
          <w:szCs w:val="22"/>
          <w:lang w:val="en-CA"/>
        </w:rPr>
        <w:fldChar w:fldCharType="end"/>
      </w:r>
      <w:r w:rsidR="001C2EEF">
        <w:rPr>
          <w:szCs w:val="22"/>
          <w:lang w:val="en-CA"/>
        </w:rPr>
        <w:t xml:space="preserve"> (see </w:t>
      </w:r>
      <w:r w:rsidR="001C2EEF">
        <w:rPr>
          <w:szCs w:val="22"/>
          <w:lang w:val="en-CA"/>
        </w:rPr>
        <w:fldChar w:fldCharType="begin"/>
      </w:r>
      <w:r w:rsidR="001C2EEF">
        <w:rPr>
          <w:szCs w:val="22"/>
          <w:lang w:val="en-CA"/>
        </w:rPr>
        <w:instrText xml:space="preserve"> REF _Ref478121532 \h </w:instrText>
      </w:r>
      <w:r w:rsidR="001C2EEF">
        <w:rPr>
          <w:szCs w:val="22"/>
          <w:lang w:val="en-CA"/>
        </w:rPr>
      </w:r>
      <w:r w:rsidR="001C2EEF">
        <w:rPr>
          <w:szCs w:val="22"/>
          <w:lang w:val="en-CA"/>
        </w:rPr>
        <w:fldChar w:fldCharType="separate"/>
      </w:r>
      <w:r w:rsidR="00B570B2" w:rsidRPr="00DB76EE">
        <w:t xml:space="preserve">Table </w:t>
      </w:r>
      <w:r w:rsidR="00B570B2">
        <w:rPr>
          <w:noProof/>
        </w:rPr>
        <w:t>1</w:t>
      </w:r>
      <w:r w:rsidR="001C2EEF">
        <w:rPr>
          <w:szCs w:val="22"/>
          <w:lang w:val="en-CA"/>
        </w:rPr>
        <w:fldChar w:fldCharType="end"/>
      </w:r>
      <w:r w:rsidR="001C2EEF">
        <w:rPr>
          <w:szCs w:val="22"/>
          <w:lang w:val="en-CA"/>
        </w:rPr>
        <w:t>)</w:t>
      </w:r>
      <w:r w:rsidR="00E826B3">
        <w:rPr>
          <w:szCs w:val="22"/>
          <w:lang w:val="en-CA"/>
        </w:rPr>
        <w:t xml:space="preserve">. Then, for each sequence, two </w:t>
      </w:r>
      <w:r w:rsidR="00F52179">
        <w:rPr>
          <w:szCs w:val="22"/>
          <w:lang w:val="en-CA"/>
        </w:rPr>
        <w:t xml:space="preserve">dynamic viewports </w:t>
      </w:r>
      <w:r w:rsidR="00E826B3">
        <w:rPr>
          <w:szCs w:val="22"/>
          <w:lang w:val="en-CA"/>
        </w:rPr>
        <w:t xml:space="preserve">were </w:t>
      </w:r>
      <w:r w:rsidR="00B16AD4">
        <w:rPr>
          <w:szCs w:val="22"/>
          <w:lang w:val="en-CA"/>
        </w:rPr>
        <w:t>rendered</w:t>
      </w:r>
      <w:r w:rsidR="00E826B3">
        <w:rPr>
          <w:szCs w:val="22"/>
          <w:lang w:val="en-CA"/>
        </w:rPr>
        <w:t xml:space="preserve"> from the decoded bit </w:t>
      </w:r>
      <w:r w:rsidR="00B16AD4">
        <w:rPr>
          <w:szCs w:val="22"/>
          <w:lang w:val="en-CA"/>
        </w:rPr>
        <w:t xml:space="preserve">stream </w:t>
      </w:r>
      <w:r w:rsidR="00EA0CA7">
        <w:rPr>
          <w:szCs w:val="22"/>
          <w:lang w:val="en-CA"/>
        </w:rPr>
        <w:t xml:space="preserve">using the 360Lib software </w:t>
      </w:r>
      <w:r w:rsidR="00EA0CA7">
        <w:rPr>
          <w:szCs w:val="22"/>
          <w:lang w:val="en-CA"/>
        </w:rPr>
        <w:fldChar w:fldCharType="begin"/>
      </w:r>
      <w:r w:rsidR="00EA0CA7">
        <w:rPr>
          <w:szCs w:val="22"/>
          <w:lang w:val="en-CA"/>
        </w:rPr>
        <w:instrText xml:space="preserve"> REF _Ref470894985 \n \h </w:instrText>
      </w:r>
      <w:r w:rsidR="00EA0CA7">
        <w:rPr>
          <w:szCs w:val="22"/>
          <w:lang w:val="en-CA"/>
        </w:rPr>
      </w:r>
      <w:r w:rsidR="00EA0CA7">
        <w:rPr>
          <w:szCs w:val="22"/>
          <w:lang w:val="en-CA"/>
        </w:rPr>
        <w:fldChar w:fldCharType="separate"/>
      </w:r>
      <w:r w:rsidR="00B570B2">
        <w:rPr>
          <w:szCs w:val="22"/>
          <w:lang w:val="en-CA"/>
        </w:rPr>
        <w:t>[5]</w:t>
      </w:r>
      <w:r w:rsidR="00EA0CA7">
        <w:rPr>
          <w:szCs w:val="22"/>
          <w:lang w:val="en-CA"/>
        </w:rPr>
        <w:fldChar w:fldCharType="end"/>
      </w:r>
      <w:r w:rsidR="00EA0CA7">
        <w:rPr>
          <w:szCs w:val="22"/>
          <w:lang w:val="en-CA"/>
        </w:rPr>
        <w:t xml:space="preserve"> </w:t>
      </w:r>
      <w:r w:rsidR="00B16AD4">
        <w:rPr>
          <w:szCs w:val="22"/>
          <w:lang w:val="en-CA"/>
        </w:rPr>
        <w:t>according to the parameters defined in</w:t>
      </w:r>
      <w:r w:rsidR="00F52179">
        <w:rPr>
          <w:szCs w:val="22"/>
          <w:lang w:val="en-CA"/>
        </w:rPr>
        <w:t xml:space="preserve"> </w:t>
      </w:r>
      <w:r w:rsidR="00F52179">
        <w:fldChar w:fldCharType="begin"/>
      </w:r>
      <w:r w:rsidR="00F52179">
        <w:instrText xml:space="preserve"> REF _Ref478121327 \r \h </w:instrText>
      </w:r>
      <w:r w:rsidR="00F52179">
        <w:fldChar w:fldCharType="separate"/>
      </w:r>
      <w:r w:rsidR="00B570B2">
        <w:t>[2]</w:t>
      </w:r>
      <w:r w:rsidR="00F52179">
        <w:fldChar w:fldCharType="end"/>
      </w:r>
      <w:r w:rsidR="00F52179">
        <w:t xml:space="preserve"> (see</w:t>
      </w:r>
      <w:r w:rsidR="00B16AD4">
        <w:t xml:space="preserve"> </w:t>
      </w:r>
      <w:r w:rsidR="00B16AD4">
        <w:fldChar w:fldCharType="begin"/>
      </w:r>
      <w:r w:rsidR="00B16AD4">
        <w:instrText xml:space="preserve"> REF _Ref463205167 \h </w:instrText>
      </w:r>
      <w:r w:rsidR="00B16AD4">
        <w:fldChar w:fldCharType="separate"/>
      </w:r>
      <w:r w:rsidR="00B570B2" w:rsidRPr="00DB76EE">
        <w:t xml:space="preserve">Table </w:t>
      </w:r>
      <w:r w:rsidR="00B570B2">
        <w:rPr>
          <w:noProof/>
        </w:rPr>
        <w:t>2</w:t>
      </w:r>
      <w:r w:rsidR="00B16AD4">
        <w:fldChar w:fldCharType="end"/>
      </w:r>
      <w:r w:rsidR="00F52179">
        <w:t>)</w:t>
      </w:r>
      <w:r w:rsidR="000F0319">
        <w:t>.</w:t>
      </w:r>
    </w:p>
    <w:p w14:paraId="75383ABF" w14:textId="16096D44" w:rsidR="001C2EEF" w:rsidRPr="00B16AD4" w:rsidRDefault="001C2EEF" w:rsidP="001C2EEF">
      <w:pPr>
        <w:jc w:val="center"/>
        <w:rPr>
          <w:szCs w:val="22"/>
        </w:rPr>
      </w:pPr>
      <w:bookmarkStart w:id="0" w:name="_Ref478121532"/>
      <w:r w:rsidRPr="00DB76EE">
        <w:t xml:space="preserve">Table </w:t>
      </w:r>
      <w:fldSimple w:instr=" SEQ Table \* ARABIC ">
        <w:r w:rsidR="00B570B2">
          <w:rPr>
            <w:noProof/>
          </w:rPr>
          <w:t>1</w:t>
        </w:r>
      </w:fldSimple>
      <w:bookmarkEnd w:id="0"/>
      <w:r w:rsidRPr="00DB76EE">
        <w:t xml:space="preserve">. </w:t>
      </w:r>
      <w:r>
        <w:t>Target bit rates.</w:t>
      </w:r>
    </w:p>
    <w:tbl>
      <w:tblPr>
        <w:tblW w:w="46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8" w:type="dxa"/>
          <w:right w:w="58" w:type="dxa"/>
        </w:tblCellMar>
        <w:tblLook w:val="04A0" w:firstRow="1" w:lastRow="0" w:firstColumn="1" w:lastColumn="0" w:noHBand="0" w:noVBand="1"/>
      </w:tblPr>
      <w:tblGrid>
        <w:gridCol w:w="1724"/>
        <w:gridCol w:w="718"/>
        <w:gridCol w:w="718"/>
        <w:gridCol w:w="718"/>
        <w:gridCol w:w="800"/>
      </w:tblGrid>
      <w:tr w:rsidR="001C2EEF" w:rsidRPr="00C7364B" w14:paraId="1DE19510" w14:textId="77777777" w:rsidTr="0029519F">
        <w:trPr>
          <w:trHeight w:val="41"/>
          <w:jc w:val="center"/>
        </w:trPr>
        <w:tc>
          <w:tcPr>
            <w:tcW w:w="1724" w:type="dxa"/>
            <w:vMerge w:val="restart"/>
            <w:shd w:val="clear" w:color="auto" w:fill="auto"/>
            <w:vAlign w:val="center"/>
          </w:tcPr>
          <w:p w14:paraId="09329546" w14:textId="77777777" w:rsidR="001C2EEF" w:rsidRPr="00C7364B" w:rsidRDefault="001C2EEF" w:rsidP="0029519F">
            <w:pPr>
              <w:keepNext/>
            </w:pPr>
            <w:r>
              <w:t>Sequence</w:t>
            </w:r>
          </w:p>
        </w:tc>
        <w:tc>
          <w:tcPr>
            <w:tcW w:w="2954" w:type="dxa"/>
            <w:gridSpan w:val="4"/>
            <w:shd w:val="clear" w:color="auto" w:fill="auto"/>
            <w:vAlign w:val="center"/>
          </w:tcPr>
          <w:p w14:paraId="7495476A" w14:textId="77777777" w:rsidR="001C2EEF" w:rsidRPr="00C7364B" w:rsidRDefault="001C2EEF" w:rsidP="0029519F">
            <w:pPr>
              <w:jc w:val="center"/>
              <w:rPr>
                <w:szCs w:val="22"/>
                <w:lang w:val="en-CA"/>
              </w:rPr>
            </w:pPr>
            <w:r w:rsidRPr="00C7364B">
              <w:rPr>
                <w:szCs w:val="22"/>
                <w:lang w:val="en-CA"/>
              </w:rPr>
              <w:t>bit rate [kbps]</w:t>
            </w:r>
          </w:p>
        </w:tc>
      </w:tr>
      <w:tr w:rsidR="001C2EEF" w:rsidRPr="00C7364B" w14:paraId="2549127F" w14:textId="77777777" w:rsidTr="0029519F">
        <w:trPr>
          <w:jc w:val="center"/>
        </w:trPr>
        <w:tc>
          <w:tcPr>
            <w:tcW w:w="1724" w:type="dxa"/>
            <w:vMerge/>
            <w:shd w:val="clear" w:color="auto" w:fill="auto"/>
          </w:tcPr>
          <w:p w14:paraId="72203B7C" w14:textId="77777777" w:rsidR="001C2EEF" w:rsidRPr="00C7364B" w:rsidRDefault="001C2EEF" w:rsidP="0029519F">
            <w:pPr>
              <w:rPr>
                <w:szCs w:val="22"/>
                <w:lang w:val="en-CA"/>
              </w:rPr>
            </w:pPr>
          </w:p>
        </w:tc>
        <w:tc>
          <w:tcPr>
            <w:tcW w:w="718" w:type="dxa"/>
            <w:shd w:val="clear" w:color="auto" w:fill="auto"/>
          </w:tcPr>
          <w:p w14:paraId="5996F87C" w14:textId="77777777" w:rsidR="001C2EEF" w:rsidRPr="00C7364B" w:rsidRDefault="001C2EEF" w:rsidP="0029519F">
            <w:pPr>
              <w:jc w:val="both"/>
              <w:rPr>
                <w:szCs w:val="22"/>
                <w:lang w:val="en-CA"/>
              </w:rPr>
            </w:pPr>
            <w:r w:rsidRPr="002B3F9F">
              <w:t>Rate 1</w:t>
            </w:r>
          </w:p>
        </w:tc>
        <w:tc>
          <w:tcPr>
            <w:tcW w:w="718" w:type="dxa"/>
            <w:shd w:val="clear" w:color="auto" w:fill="auto"/>
          </w:tcPr>
          <w:p w14:paraId="0FC79161" w14:textId="77777777" w:rsidR="001C2EEF" w:rsidRPr="00C7364B" w:rsidRDefault="001C2EEF" w:rsidP="0029519F">
            <w:pPr>
              <w:jc w:val="both"/>
              <w:rPr>
                <w:szCs w:val="22"/>
                <w:lang w:val="en-CA"/>
              </w:rPr>
            </w:pPr>
            <w:r w:rsidRPr="002B3F9F">
              <w:t>Rate 2</w:t>
            </w:r>
          </w:p>
        </w:tc>
        <w:tc>
          <w:tcPr>
            <w:tcW w:w="718" w:type="dxa"/>
          </w:tcPr>
          <w:p w14:paraId="7620F207" w14:textId="77777777" w:rsidR="001C2EEF" w:rsidRPr="00C7364B" w:rsidRDefault="001C2EEF" w:rsidP="0029519F">
            <w:pPr>
              <w:jc w:val="both"/>
              <w:rPr>
                <w:szCs w:val="22"/>
                <w:lang w:val="en-CA"/>
              </w:rPr>
            </w:pPr>
            <w:r w:rsidRPr="002B3F9F">
              <w:t>Rate 3</w:t>
            </w:r>
          </w:p>
        </w:tc>
        <w:tc>
          <w:tcPr>
            <w:tcW w:w="800" w:type="dxa"/>
          </w:tcPr>
          <w:p w14:paraId="68F1F4CC" w14:textId="77777777" w:rsidR="001C2EEF" w:rsidRDefault="001C2EEF" w:rsidP="0029519F">
            <w:pPr>
              <w:jc w:val="both"/>
              <w:rPr>
                <w:szCs w:val="22"/>
                <w:lang w:val="en-CA"/>
              </w:rPr>
            </w:pPr>
            <w:r w:rsidRPr="002B3F9F">
              <w:t>Rate 4</w:t>
            </w:r>
          </w:p>
        </w:tc>
      </w:tr>
      <w:tr w:rsidR="001C2EEF" w:rsidRPr="00C7364B" w14:paraId="7637DC6D" w14:textId="77777777" w:rsidTr="0029519F">
        <w:trPr>
          <w:jc w:val="center"/>
        </w:trPr>
        <w:tc>
          <w:tcPr>
            <w:tcW w:w="1724" w:type="dxa"/>
            <w:shd w:val="clear" w:color="auto" w:fill="auto"/>
          </w:tcPr>
          <w:p w14:paraId="7F576A8C" w14:textId="77777777" w:rsidR="001C2EEF" w:rsidRPr="00C7364B" w:rsidRDefault="001C2EEF" w:rsidP="0029519F">
            <w:pPr>
              <w:keepNext/>
            </w:pPr>
            <w:proofErr w:type="spellStart"/>
            <w:r w:rsidRPr="00C7364B">
              <w:rPr>
                <w:lang w:val="en-CA" w:eastAsia="de-DE"/>
              </w:rPr>
              <w:t>SkateboardInLot</w:t>
            </w:r>
            <w:proofErr w:type="spellEnd"/>
          </w:p>
        </w:tc>
        <w:tc>
          <w:tcPr>
            <w:tcW w:w="718" w:type="dxa"/>
            <w:shd w:val="clear" w:color="auto" w:fill="auto"/>
          </w:tcPr>
          <w:p w14:paraId="579F89F3" w14:textId="77777777" w:rsidR="001C2EEF" w:rsidRPr="00C7364B" w:rsidRDefault="001C2EEF" w:rsidP="0029519F">
            <w:pPr>
              <w:jc w:val="right"/>
              <w:rPr>
                <w:color w:val="000000"/>
                <w:szCs w:val="22"/>
              </w:rPr>
            </w:pPr>
            <w:r w:rsidRPr="002B3F9F">
              <w:t>2000</w:t>
            </w:r>
          </w:p>
        </w:tc>
        <w:tc>
          <w:tcPr>
            <w:tcW w:w="718" w:type="dxa"/>
            <w:shd w:val="clear" w:color="auto" w:fill="auto"/>
          </w:tcPr>
          <w:p w14:paraId="1E7C0A51" w14:textId="77777777" w:rsidR="001C2EEF" w:rsidRPr="00C7364B" w:rsidRDefault="001C2EEF" w:rsidP="0029519F">
            <w:pPr>
              <w:jc w:val="right"/>
              <w:rPr>
                <w:color w:val="000000"/>
                <w:szCs w:val="22"/>
              </w:rPr>
            </w:pPr>
            <w:r w:rsidRPr="002B3F9F">
              <w:t>3300</w:t>
            </w:r>
          </w:p>
        </w:tc>
        <w:tc>
          <w:tcPr>
            <w:tcW w:w="718" w:type="dxa"/>
          </w:tcPr>
          <w:p w14:paraId="17A49381" w14:textId="77777777" w:rsidR="001C2EEF" w:rsidRPr="00C7364B" w:rsidRDefault="001C2EEF" w:rsidP="0029519F">
            <w:pPr>
              <w:jc w:val="right"/>
            </w:pPr>
            <w:r w:rsidRPr="002B3F9F">
              <w:t>6000</w:t>
            </w:r>
          </w:p>
        </w:tc>
        <w:tc>
          <w:tcPr>
            <w:tcW w:w="800" w:type="dxa"/>
          </w:tcPr>
          <w:p w14:paraId="1FBB79AE" w14:textId="77777777" w:rsidR="001C2EEF" w:rsidRDefault="001C2EEF" w:rsidP="0029519F">
            <w:pPr>
              <w:jc w:val="right"/>
            </w:pPr>
            <w:r w:rsidRPr="002B3F9F">
              <w:t>10000</w:t>
            </w:r>
          </w:p>
        </w:tc>
      </w:tr>
      <w:tr w:rsidR="001C2EEF" w:rsidRPr="00C7364B" w14:paraId="6340374C" w14:textId="77777777" w:rsidTr="0029519F">
        <w:trPr>
          <w:jc w:val="center"/>
        </w:trPr>
        <w:tc>
          <w:tcPr>
            <w:tcW w:w="1724" w:type="dxa"/>
            <w:shd w:val="clear" w:color="auto" w:fill="auto"/>
          </w:tcPr>
          <w:p w14:paraId="58104818" w14:textId="77777777" w:rsidR="001C2EEF" w:rsidRPr="00C7364B" w:rsidRDefault="001C2EEF" w:rsidP="0029519F">
            <w:pPr>
              <w:keepNext/>
            </w:pPr>
            <w:proofErr w:type="spellStart"/>
            <w:r w:rsidRPr="00C7364B">
              <w:rPr>
                <w:lang w:val="en-CA" w:eastAsia="de-DE"/>
              </w:rPr>
              <w:t>ChairLift</w:t>
            </w:r>
            <w:proofErr w:type="spellEnd"/>
          </w:p>
        </w:tc>
        <w:tc>
          <w:tcPr>
            <w:tcW w:w="718" w:type="dxa"/>
            <w:shd w:val="clear" w:color="auto" w:fill="auto"/>
          </w:tcPr>
          <w:p w14:paraId="03AA9C5C" w14:textId="77777777" w:rsidR="001C2EEF" w:rsidRPr="00C7364B" w:rsidRDefault="001C2EEF" w:rsidP="0029519F">
            <w:pPr>
              <w:jc w:val="right"/>
              <w:rPr>
                <w:color w:val="000000"/>
                <w:szCs w:val="22"/>
              </w:rPr>
            </w:pPr>
            <w:r w:rsidRPr="002B3F9F">
              <w:t>1500</w:t>
            </w:r>
          </w:p>
        </w:tc>
        <w:tc>
          <w:tcPr>
            <w:tcW w:w="718" w:type="dxa"/>
            <w:shd w:val="clear" w:color="auto" w:fill="auto"/>
          </w:tcPr>
          <w:p w14:paraId="433D2E84" w14:textId="77777777" w:rsidR="001C2EEF" w:rsidRPr="00C7364B" w:rsidRDefault="001C2EEF" w:rsidP="0029519F">
            <w:pPr>
              <w:jc w:val="right"/>
              <w:rPr>
                <w:color w:val="000000"/>
                <w:szCs w:val="22"/>
              </w:rPr>
            </w:pPr>
            <w:r w:rsidRPr="002B3F9F">
              <w:t>2400</w:t>
            </w:r>
          </w:p>
        </w:tc>
        <w:tc>
          <w:tcPr>
            <w:tcW w:w="718" w:type="dxa"/>
          </w:tcPr>
          <w:p w14:paraId="1D2E6788" w14:textId="77777777" w:rsidR="001C2EEF" w:rsidRPr="00C7364B" w:rsidRDefault="001C2EEF" w:rsidP="0029519F">
            <w:pPr>
              <w:jc w:val="right"/>
            </w:pPr>
            <w:r w:rsidRPr="002B3F9F">
              <w:t>4000</w:t>
            </w:r>
          </w:p>
        </w:tc>
        <w:tc>
          <w:tcPr>
            <w:tcW w:w="800" w:type="dxa"/>
          </w:tcPr>
          <w:p w14:paraId="18467D43" w14:textId="77777777" w:rsidR="001C2EEF" w:rsidRDefault="001C2EEF" w:rsidP="0029519F">
            <w:pPr>
              <w:jc w:val="right"/>
            </w:pPr>
            <w:r w:rsidRPr="002B3F9F">
              <w:t>7000</w:t>
            </w:r>
          </w:p>
        </w:tc>
      </w:tr>
      <w:tr w:rsidR="001C2EEF" w:rsidRPr="00C7364B" w14:paraId="790AC4A2" w14:textId="77777777" w:rsidTr="0029519F">
        <w:trPr>
          <w:jc w:val="center"/>
        </w:trPr>
        <w:tc>
          <w:tcPr>
            <w:tcW w:w="1724" w:type="dxa"/>
            <w:shd w:val="clear" w:color="auto" w:fill="auto"/>
          </w:tcPr>
          <w:p w14:paraId="31965526" w14:textId="77777777" w:rsidR="001C2EEF" w:rsidRPr="00C7364B" w:rsidRDefault="001C2EEF" w:rsidP="0029519F">
            <w:pPr>
              <w:keepNext/>
            </w:pPr>
            <w:proofErr w:type="spellStart"/>
            <w:r w:rsidRPr="00C7364B">
              <w:rPr>
                <w:lang w:val="en-CA" w:eastAsia="de-DE"/>
              </w:rPr>
              <w:t>KiteFlite</w:t>
            </w:r>
            <w:proofErr w:type="spellEnd"/>
          </w:p>
        </w:tc>
        <w:tc>
          <w:tcPr>
            <w:tcW w:w="718" w:type="dxa"/>
            <w:shd w:val="clear" w:color="auto" w:fill="auto"/>
          </w:tcPr>
          <w:p w14:paraId="6F4D53EA" w14:textId="77777777" w:rsidR="001C2EEF" w:rsidRPr="00C7364B" w:rsidRDefault="001C2EEF" w:rsidP="0029519F">
            <w:pPr>
              <w:jc w:val="right"/>
              <w:rPr>
                <w:color w:val="000000"/>
                <w:szCs w:val="22"/>
              </w:rPr>
            </w:pPr>
            <w:r w:rsidRPr="002B3F9F">
              <w:t>1500</w:t>
            </w:r>
          </w:p>
        </w:tc>
        <w:tc>
          <w:tcPr>
            <w:tcW w:w="718" w:type="dxa"/>
            <w:shd w:val="clear" w:color="auto" w:fill="auto"/>
          </w:tcPr>
          <w:p w14:paraId="0499324B" w14:textId="77777777" w:rsidR="001C2EEF" w:rsidRPr="00C7364B" w:rsidRDefault="001C2EEF" w:rsidP="0029519F">
            <w:pPr>
              <w:jc w:val="right"/>
              <w:rPr>
                <w:color w:val="000000"/>
                <w:szCs w:val="22"/>
              </w:rPr>
            </w:pPr>
            <w:r w:rsidRPr="002B3F9F">
              <w:t>2400</w:t>
            </w:r>
          </w:p>
        </w:tc>
        <w:tc>
          <w:tcPr>
            <w:tcW w:w="718" w:type="dxa"/>
          </w:tcPr>
          <w:p w14:paraId="042B2B82" w14:textId="77777777" w:rsidR="001C2EEF" w:rsidRPr="00C7364B" w:rsidRDefault="001C2EEF" w:rsidP="0029519F">
            <w:pPr>
              <w:jc w:val="right"/>
            </w:pPr>
            <w:r w:rsidRPr="002B3F9F">
              <w:t>4000</w:t>
            </w:r>
          </w:p>
        </w:tc>
        <w:tc>
          <w:tcPr>
            <w:tcW w:w="800" w:type="dxa"/>
          </w:tcPr>
          <w:p w14:paraId="0730DFEA" w14:textId="77777777" w:rsidR="001C2EEF" w:rsidRDefault="001C2EEF" w:rsidP="0029519F">
            <w:pPr>
              <w:jc w:val="right"/>
            </w:pPr>
            <w:r w:rsidRPr="002B3F9F">
              <w:t>7000</w:t>
            </w:r>
          </w:p>
        </w:tc>
      </w:tr>
      <w:tr w:rsidR="001C2EEF" w:rsidRPr="00C7364B" w14:paraId="6E4CBD7C" w14:textId="77777777" w:rsidTr="0029519F">
        <w:trPr>
          <w:jc w:val="center"/>
        </w:trPr>
        <w:tc>
          <w:tcPr>
            <w:tcW w:w="1724" w:type="dxa"/>
            <w:shd w:val="clear" w:color="auto" w:fill="auto"/>
          </w:tcPr>
          <w:p w14:paraId="2D2676A2" w14:textId="77777777" w:rsidR="001C2EEF" w:rsidRPr="00C7364B" w:rsidRDefault="001C2EEF" w:rsidP="0029519F">
            <w:pPr>
              <w:keepNext/>
            </w:pPr>
            <w:r w:rsidRPr="00C7364B">
              <w:rPr>
                <w:lang w:val="en-CA" w:eastAsia="de-DE"/>
              </w:rPr>
              <w:t>Harbor</w:t>
            </w:r>
          </w:p>
        </w:tc>
        <w:tc>
          <w:tcPr>
            <w:tcW w:w="718" w:type="dxa"/>
            <w:shd w:val="clear" w:color="auto" w:fill="auto"/>
          </w:tcPr>
          <w:p w14:paraId="37A20164" w14:textId="77777777" w:rsidR="001C2EEF" w:rsidRPr="00C7364B" w:rsidRDefault="001C2EEF" w:rsidP="0029519F">
            <w:pPr>
              <w:jc w:val="right"/>
              <w:rPr>
                <w:color w:val="000000"/>
                <w:szCs w:val="22"/>
              </w:rPr>
            </w:pPr>
            <w:r w:rsidRPr="002B3F9F">
              <w:t>1200</w:t>
            </w:r>
          </w:p>
        </w:tc>
        <w:tc>
          <w:tcPr>
            <w:tcW w:w="718" w:type="dxa"/>
            <w:shd w:val="clear" w:color="auto" w:fill="auto"/>
          </w:tcPr>
          <w:p w14:paraId="5D1C1951" w14:textId="77777777" w:rsidR="001C2EEF" w:rsidRPr="00C7364B" w:rsidRDefault="001C2EEF" w:rsidP="0029519F">
            <w:pPr>
              <w:jc w:val="right"/>
              <w:rPr>
                <w:color w:val="000000"/>
                <w:szCs w:val="22"/>
              </w:rPr>
            </w:pPr>
            <w:r w:rsidRPr="002B3F9F">
              <w:t>2000</w:t>
            </w:r>
          </w:p>
        </w:tc>
        <w:tc>
          <w:tcPr>
            <w:tcW w:w="718" w:type="dxa"/>
          </w:tcPr>
          <w:p w14:paraId="1A0416EA" w14:textId="77777777" w:rsidR="001C2EEF" w:rsidRPr="00C7364B" w:rsidRDefault="001C2EEF" w:rsidP="0029519F">
            <w:pPr>
              <w:jc w:val="right"/>
            </w:pPr>
            <w:r w:rsidRPr="002B3F9F">
              <w:t>3300</w:t>
            </w:r>
          </w:p>
        </w:tc>
        <w:tc>
          <w:tcPr>
            <w:tcW w:w="800" w:type="dxa"/>
          </w:tcPr>
          <w:p w14:paraId="29EFC45C" w14:textId="77777777" w:rsidR="001C2EEF" w:rsidRDefault="001C2EEF" w:rsidP="0029519F">
            <w:pPr>
              <w:jc w:val="right"/>
            </w:pPr>
            <w:r w:rsidRPr="002B3F9F">
              <w:t>6000</w:t>
            </w:r>
          </w:p>
        </w:tc>
      </w:tr>
    </w:tbl>
    <w:p w14:paraId="7522D7B8" w14:textId="5B98D742" w:rsidR="00912825" w:rsidRPr="00B16AD4" w:rsidRDefault="00B16AD4" w:rsidP="00B16AD4">
      <w:pPr>
        <w:jc w:val="center"/>
        <w:rPr>
          <w:szCs w:val="22"/>
        </w:rPr>
      </w:pPr>
      <w:bookmarkStart w:id="1" w:name="_Ref463205167"/>
      <w:r w:rsidRPr="00DB76EE">
        <w:t xml:space="preserve">Table </w:t>
      </w:r>
      <w:fldSimple w:instr=" SEQ Table \* ARABIC ">
        <w:r w:rsidR="00B570B2">
          <w:rPr>
            <w:noProof/>
          </w:rPr>
          <w:t>2</w:t>
        </w:r>
      </w:fldSimple>
      <w:bookmarkEnd w:id="1"/>
      <w:r w:rsidRPr="00DB76EE">
        <w:t xml:space="preserve">. </w:t>
      </w:r>
      <w:r w:rsidR="00F52179">
        <w:t>Dynamic view</w:t>
      </w:r>
      <w:r w:rsidR="003E3D68" w:rsidRPr="003E3D68">
        <w:t>port parameters</w:t>
      </w:r>
      <w:r w:rsidR="00EA730F">
        <w:t>.</w:t>
      </w:r>
    </w:p>
    <w:tbl>
      <w:tblPr>
        <w:tblW w:w="8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8" w:type="dxa"/>
          <w:right w:w="58" w:type="dxa"/>
        </w:tblCellMar>
        <w:tblLook w:val="04A0" w:firstRow="1" w:lastRow="0" w:firstColumn="1" w:lastColumn="0" w:noHBand="0" w:noVBand="1"/>
      </w:tblPr>
      <w:tblGrid>
        <w:gridCol w:w="1724"/>
        <w:gridCol w:w="1206"/>
        <w:gridCol w:w="1457"/>
        <w:gridCol w:w="1458"/>
        <w:gridCol w:w="2160"/>
      </w:tblGrid>
      <w:tr w:rsidR="00991D88" w:rsidRPr="00C7364B" w14:paraId="36993CDC" w14:textId="37CEC635" w:rsidTr="00F52179">
        <w:trPr>
          <w:trHeight w:val="305"/>
          <w:jc w:val="center"/>
        </w:trPr>
        <w:tc>
          <w:tcPr>
            <w:tcW w:w="1724" w:type="dxa"/>
            <w:vMerge w:val="restart"/>
            <w:shd w:val="clear" w:color="auto" w:fill="auto"/>
            <w:vAlign w:val="center"/>
          </w:tcPr>
          <w:p w14:paraId="54BAB65D" w14:textId="6804413A" w:rsidR="00991D88" w:rsidRPr="00C7364B" w:rsidRDefault="00991D88" w:rsidP="00991D88">
            <w:pPr>
              <w:keepNext/>
            </w:pPr>
            <w:r>
              <w:t>Sequence</w:t>
            </w:r>
          </w:p>
        </w:tc>
        <w:tc>
          <w:tcPr>
            <w:tcW w:w="1206" w:type="dxa"/>
            <w:vMerge w:val="restart"/>
            <w:vAlign w:val="center"/>
          </w:tcPr>
          <w:p w14:paraId="198B7ED4" w14:textId="156DDC73" w:rsidR="00991D88" w:rsidRPr="00C7364B" w:rsidRDefault="00991D88" w:rsidP="00F52179">
            <w:pPr>
              <w:rPr>
                <w:szCs w:val="22"/>
                <w:lang w:val="en-CA"/>
              </w:rPr>
            </w:pPr>
            <w:r w:rsidRPr="004657D2">
              <w:rPr>
                <w:szCs w:val="22"/>
              </w:rPr>
              <w:t xml:space="preserve">Viewport </w:t>
            </w:r>
            <w:r w:rsidR="00F52179">
              <w:rPr>
                <w:szCs w:val="22"/>
              </w:rPr>
              <w:t>s</w:t>
            </w:r>
            <w:r w:rsidRPr="004657D2">
              <w:rPr>
                <w:szCs w:val="22"/>
              </w:rPr>
              <w:t>ize</w:t>
            </w:r>
          </w:p>
        </w:tc>
        <w:tc>
          <w:tcPr>
            <w:tcW w:w="2915" w:type="dxa"/>
            <w:gridSpan w:val="2"/>
            <w:vAlign w:val="center"/>
          </w:tcPr>
          <w:p w14:paraId="17969B0E" w14:textId="3F4BA2CF" w:rsidR="00991D88" w:rsidRPr="00C7364B" w:rsidRDefault="00991D88" w:rsidP="00F52179">
            <w:pPr>
              <w:rPr>
                <w:szCs w:val="22"/>
                <w:lang w:val="en-CA"/>
              </w:rPr>
            </w:pPr>
            <w:r>
              <w:rPr>
                <w:szCs w:val="22"/>
              </w:rPr>
              <w:t xml:space="preserve">Viewport </w:t>
            </w:r>
            <w:r w:rsidR="00F52179">
              <w:rPr>
                <w:szCs w:val="22"/>
              </w:rPr>
              <w:t>center</w:t>
            </w:r>
            <w:r w:rsidR="00F52179">
              <w:rPr>
                <w:szCs w:val="22"/>
              </w:rPr>
              <w:br/>
              <w:t xml:space="preserve">(yaw, pitch </w:t>
            </w:r>
            <w:r w:rsidRPr="004657D2">
              <w:rPr>
                <w:szCs w:val="22"/>
              </w:rPr>
              <w:t>in degrees)</w:t>
            </w:r>
          </w:p>
        </w:tc>
        <w:tc>
          <w:tcPr>
            <w:tcW w:w="2160" w:type="dxa"/>
            <w:vMerge w:val="restart"/>
            <w:vAlign w:val="center"/>
          </w:tcPr>
          <w:p w14:paraId="088E9D93" w14:textId="09E87476" w:rsidR="00991D88" w:rsidRPr="00C7364B" w:rsidRDefault="00F52179" w:rsidP="00F52179">
            <w:pPr>
              <w:rPr>
                <w:szCs w:val="22"/>
                <w:lang w:val="en-CA"/>
              </w:rPr>
            </w:pPr>
            <w:r>
              <w:rPr>
                <w:szCs w:val="22"/>
              </w:rPr>
              <w:t>V</w:t>
            </w:r>
            <w:r w:rsidR="00991D88">
              <w:rPr>
                <w:szCs w:val="22"/>
              </w:rPr>
              <w:t>iewport range relative to center</w:t>
            </w:r>
            <w:r>
              <w:rPr>
                <w:szCs w:val="22"/>
              </w:rPr>
              <w:br/>
              <w:t xml:space="preserve">(yaw, pitch </w:t>
            </w:r>
            <w:r w:rsidRPr="004657D2">
              <w:rPr>
                <w:szCs w:val="22"/>
              </w:rPr>
              <w:t>in degrees</w:t>
            </w:r>
            <w:r>
              <w:rPr>
                <w:szCs w:val="22"/>
              </w:rPr>
              <w:t>)</w:t>
            </w:r>
          </w:p>
        </w:tc>
      </w:tr>
      <w:tr w:rsidR="00991D88" w:rsidRPr="00C7364B" w14:paraId="30C78DDD" w14:textId="44BD2AEA" w:rsidTr="00F52179">
        <w:trPr>
          <w:trHeight w:val="41"/>
          <w:jc w:val="center"/>
        </w:trPr>
        <w:tc>
          <w:tcPr>
            <w:tcW w:w="1724" w:type="dxa"/>
            <w:vMerge/>
            <w:shd w:val="clear" w:color="auto" w:fill="auto"/>
          </w:tcPr>
          <w:p w14:paraId="2FC09778" w14:textId="77777777" w:rsidR="00991D88" w:rsidRPr="00C7364B" w:rsidRDefault="00991D88" w:rsidP="00945970">
            <w:pPr>
              <w:rPr>
                <w:szCs w:val="22"/>
                <w:lang w:val="en-CA"/>
              </w:rPr>
            </w:pPr>
          </w:p>
        </w:tc>
        <w:tc>
          <w:tcPr>
            <w:tcW w:w="1206" w:type="dxa"/>
            <w:vMerge/>
          </w:tcPr>
          <w:p w14:paraId="24ED480B" w14:textId="77777777" w:rsidR="00991D88" w:rsidRPr="002B3F9F" w:rsidRDefault="00991D88" w:rsidP="00945970">
            <w:pPr>
              <w:jc w:val="both"/>
            </w:pPr>
          </w:p>
        </w:tc>
        <w:tc>
          <w:tcPr>
            <w:tcW w:w="1457" w:type="dxa"/>
            <w:vAlign w:val="center"/>
          </w:tcPr>
          <w:p w14:paraId="0AF236BB" w14:textId="68E00C0A" w:rsidR="00991D88" w:rsidRPr="002B3F9F" w:rsidRDefault="00991D88" w:rsidP="00991D88">
            <w:r w:rsidRPr="004657D2">
              <w:rPr>
                <w:szCs w:val="22"/>
              </w:rPr>
              <w:t>Viewport 1</w:t>
            </w:r>
          </w:p>
        </w:tc>
        <w:tc>
          <w:tcPr>
            <w:tcW w:w="1458" w:type="dxa"/>
            <w:vAlign w:val="center"/>
          </w:tcPr>
          <w:p w14:paraId="7FA6B062" w14:textId="53744CE6" w:rsidR="00991D88" w:rsidRPr="002B3F9F" w:rsidRDefault="00991D88" w:rsidP="00991D88">
            <w:r w:rsidRPr="004657D2">
              <w:rPr>
                <w:szCs w:val="22"/>
              </w:rPr>
              <w:t>Viewport 2</w:t>
            </w:r>
          </w:p>
        </w:tc>
        <w:tc>
          <w:tcPr>
            <w:tcW w:w="2160" w:type="dxa"/>
            <w:vMerge/>
          </w:tcPr>
          <w:p w14:paraId="42086EE5" w14:textId="07C730C5" w:rsidR="00991D88" w:rsidRPr="002B3F9F" w:rsidRDefault="00991D88" w:rsidP="00945970">
            <w:pPr>
              <w:jc w:val="both"/>
            </w:pPr>
          </w:p>
        </w:tc>
      </w:tr>
      <w:tr w:rsidR="00991D88" w:rsidRPr="00C7364B" w14:paraId="11092D99" w14:textId="0C49EFFE" w:rsidTr="00F52179">
        <w:trPr>
          <w:jc w:val="center"/>
        </w:trPr>
        <w:tc>
          <w:tcPr>
            <w:tcW w:w="1724" w:type="dxa"/>
            <w:shd w:val="clear" w:color="auto" w:fill="auto"/>
          </w:tcPr>
          <w:p w14:paraId="1AEDEFCE" w14:textId="77777777" w:rsidR="00991D88" w:rsidRPr="00C7364B" w:rsidRDefault="00991D88" w:rsidP="00991D88">
            <w:pPr>
              <w:keepNext/>
            </w:pPr>
            <w:proofErr w:type="spellStart"/>
            <w:r w:rsidRPr="00C7364B">
              <w:rPr>
                <w:lang w:val="en-CA" w:eastAsia="de-DE"/>
              </w:rPr>
              <w:t>SkateboardInLot</w:t>
            </w:r>
            <w:proofErr w:type="spellEnd"/>
          </w:p>
        </w:tc>
        <w:tc>
          <w:tcPr>
            <w:tcW w:w="1206" w:type="dxa"/>
          </w:tcPr>
          <w:p w14:paraId="7A7B9184" w14:textId="36D684B0" w:rsidR="00991D88" w:rsidRPr="002B3F9F" w:rsidRDefault="00991D88" w:rsidP="00991D88">
            <w:pPr>
              <w:jc w:val="right"/>
            </w:pPr>
            <w:r w:rsidRPr="00437040">
              <w:t>1816x1816</w:t>
            </w:r>
          </w:p>
        </w:tc>
        <w:tc>
          <w:tcPr>
            <w:tcW w:w="1457" w:type="dxa"/>
          </w:tcPr>
          <w:p w14:paraId="3899069E" w14:textId="5EAD2BD4" w:rsidR="00991D88" w:rsidRPr="002B3F9F" w:rsidRDefault="00991D88" w:rsidP="00991D88">
            <w:pPr>
              <w:jc w:val="right"/>
            </w:pPr>
            <w:r w:rsidRPr="00437040">
              <w:t>0, 0</w:t>
            </w:r>
          </w:p>
        </w:tc>
        <w:tc>
          <w:tcPr>
            <w:tcW w:w="1458" w:type="dxa"/>
          </w:tcPr>
          <w:p w14:paraId="27A5EECC" w14:textId="34774054" w:rsidR="00991D88" w:rsidRPr="002B3F9F" w:rsidRDefault="00991D88" w:rsidP="00991D88">
            <w:pPr>
              <w:jc w:val="right"/>
            </w:pPr>
            <w:r w:rsidRPr="00437040">
              <w:t>−76, −28</w:t>
            </w:r>
          </w:p>
        </w:tc>
        <w:tc>
          <w:tcPr>
            <w:tcW w:w="2160" w:type="dxa"/>
          </w:tcPr>
          <w:p w14:paraId="1F83C04A" w14:textId="70791C55" w:rsidR="00991D88" w:rsidRPr="002B3F9F" w:rsidRDefault="00991D88" w:rsidP="00991D88">
            <w:pPr>
              <w:jc w:val="right"/>
            </w:pPr>
            <w:r>
              <w:rPr>
                <w:szCs w:val="22"/>
              </w:rPr>
              <w:t>-45, -15 to 45, 15</w:t>
            </w:r>
          </w:p>
        </w:tc>
      </w:tr>
      <w:tr w:rsidR="00991D88" w:rsidRPr="00C7364B" w14:paraId="23F05728" w14:textId="14CF359C" w:rsidTr="00F52179">
        <w:trPr>
          <w:jc w:val="center"/>
        </w:trPr>
        <w:tc>
          <w:tcPr>
            <w:tcW w:w="1724" w:type="dxa"/>
            <w:shd w:val="clear" w:color="auto" w:fill="auto"/>
          </w:tcPr>
          <w:p w14:paraId="2827139C" w14:textId="77777777" w:rsidR="00991D88" w:rsidRPr="00C7364B" w:rsidRDefault="00991D88" w:rsidP="00991D88">
            <w:pPr>
              <w:keepNext/>
            </w:pPr>
            <w:proofErr w:type="spellStart"/>
            <w:r w:rsidRPr="00C7364B">
              <w:rPr>
                <w:lang w:val="en-CA" w:eastAsia="de-DE"/>
              </w:rPr>
              <w:t>ChairLift</w:t>
            </w:r>
            <w:proofErr w:type="spellEnd"/>
          </w:p>
        </w:tc>
        <w:tc>
          <w:tcPr>
            <w:tcW w:w="1206" w:type="dxa"/>
          </w:tcPr>
          <w:p w14:paraId="653F2DFD" w14:textId="5DEBA7F6" w:rsidR="00991D88" w:rsidRPr="002B3F9F" w:rsidRDefault="00991D88" w:rsidP="00991D88">
            <w:pPr>
              <w:jc w:val="right"/>
            </w:pPr>
            <w:r w:rsidRPr="00437040">
              <w:t>1816x1816</w:t>
            </w:r>
          </w:p>
        </w:tc>
        <w:tc>
          <w:tcPr>
            <w:tcW w:w="1457" w:type="dxa"/>
          </w:tcPr>
          <w:p w14:paraId="47E74C19" w14:textId="34977337" w:rsidR="00991D88" w:rsidRPr="002B3F9F" w:rsidRDefault="00991D88" w:rsidP="00991D88">
            <w:pPr>
              <w:jc w:val="right"/>
            </w:pPr>
            <w:r w:rsidRPr="00437040">
              <w:t>0, 0</w:t>
            </w:r>
          </w:p>
        </w:tc>
        <w:tc>
          <w:tcPr>
            <w:tcW w:w="1458" w:type="dxa"/>
          </w:tcPr>
          <w:p w14:paraId="1DDA2FD8" w14:textId="312BDF92" w:rsidR="00991D88" w:rsidRPr="002B3F9F" w:rsidRDefault="00991D88" w:rsidP="00991D88">
            <w:pPr>
              <w:jc w:val="right"/>
            </w:pPr>
            <w:r w:rsidRPr="00437040">
              <w:t>−156, −58</w:t>
            </w:r>
          </w:p>
        </w:tc>
        <w:tc>
          <w:tcPr>
            <w:tcW w:w="2160" w:type="dxa"/>
          </w:tcPr>
          <w:p w14:paraId="3D6E42C9" w14:textId="5D9D3174" w:rsidR="00991D88" w:rsidRPr="002B3F9F" w:rsidRDefault="00991D88" w:rsidP="00991D88">
            <w:pPr>
              <w:jc w:val="right"/>
            </w:pPr>
            <w:r>
              <w:rPr>
                <w:szCs w:val="22"/>
              </w:rPr>
              <w:t>-45, -15 to 45, 15</w:t>
            </w:r>
          </w:p>
        </w:tc>
      </w:tr>
      <w:tr w:rsidR="00991D88" w:rsidRPr="00C7364B" w14:paraId="67EB7995" w14:textId="31333F3B" w:rsidTr="00F52179">
        <w:trPr>
          <w:jc w:val="center"/>
        </w:trPr>
        <w:tc>
          <w:tcPr>
            <w:tcW w:w="1724" w:type="dxa"/>
            <w:shd w:val="clear" w:color="auto" w:fill="auto"/>
          </w:tcPr>
          <w:p w14:paraId="564C4EBB" w14:textId="77777777" w:rsidR="00991D88" w:rsidRPr="00C7364B" w:rsidRDefault="00991D88" w:rsidP="00991D88">
            <w:pPr>
              <w:keepNext/>
            </w:pPr>
            <w:proofErr w:type="spellStart"/>
            <w:r w:rsidRPr="00C7364B">
              <w:rPr>
                <w:lang w:val="en-CA" w:eastAsia="de-DE"/>
              </w:rPr>
              <w:t>KiteFlite</w:t>
            </w:r>
            <w:proofErr w:type="spellEnd"/>
          </w:p>
        </w:tc>
        <w:tc>
          <w:tcPr>
            <w:tcW w:w="1206" w:type="dxa"/>
          </w:tcPr>
          <w:p w14:paraId="3B7C8221" w14:textId="7B2CAEAA" w:rsidR="00991D88" w:rsidRPr="002B3F9F" w:rsidRDefault="00991D88" w:rsidP="00991D88">
            <w:pPr>
              <w:jc w:val="right"/>
            </w:pPr>
            <w:r w:rsidRPr="00437040">
              <w:t>1816x1816</w:t>
            </w:r>
          </w:p>
        </w:tc>
        <w:tc>
          <w:tcPr>
            <w:tcW w:w="1457" w:type="dxa"/>
          </w:tcPr>
          <w:p w14:paraId="52E86E9F" w14:textId="7C35ACA9" w:rsidR="00991D88" w:rsidRPr="002B3F9F" w:rsidRDefault="00991D88" w:rsidP="00991D88">
            <w:pPr>
              <w:jc w:val="right"/>
            </w:pPr>
            <w:r w:rsidRPr="00437040">
              <w:t>−69, −38</w:t>
            </w:r>
          </w:p>
        </w:tc>
        <w:tc>
          <w:tcPr>
            <w:tcW w:w="1458" w:type="dxa"/>
          </w:tcPr>
          <w:p w14:paraId="411B0975" w14:textId="322DC7CE" w:rsidR="00991D88" w:rsidRPr="002B3F9F" w:rsidRDefault="00991D88" w:rsidP="00991D88">
            <w:pPr>
              <w:jc w:val="right"/>
            </w:pPr>
            <w:r w:rsidRPr="00437040">
              <w:t>58, −26</w:t>
            </w:r>
          </w:p>
        </w:tc>
        <w:tc>
          <w:tcPr>
            <w:tcW w:w="2160" w:type="dxa"/>
          </w:tcPr>
          <w:p w14:paraId="3942067A" w14:textId="0F574D8C" w:rsidR="00991D88" w:rsidRPr="002B3F9F" w:rsidRDefault="00991D88" w:rsidP="00991D88">
            <w:pPr>
              <w:jc w:val="right"/>
            </w:pPr>
            <w:r>
              <w:rPr>
                <w:szCs w:val="22"/>
              </w:rPr>
              <w:t>-45, -15 to 45, 15</w:t>
            </w:r>
          </w:p>
        </w:tc>
      </w:tr>
      <w:tr w:rsidR="00991D88" w:rsidRPr="00C7364B" w14:paraId="2B68ABA3" w14:textId="224E8F7C" w:rsidTr="00F52179">
        <w:trPr>
          <w:jc w:val="center"/>
        </w:trPr>
        <w:tc>
          <w:tcPr>
            <w:tcW w:w="1724" w:type="dxa"/>
            <w:shd w:val="clear" w:color="auto" w:fill="auto"/>
          </w:tcPr>
          <w:p w14:paraId="4FA42870" w14:textId="77777777" w:rsidR="00991D88" w:rsidRPr="00C7364B" w:rsidRDefault="00991D88" w:rsidP="00991D88">
            <w:pPr>
              <w:keepNext/>
            </w:pPr>
            <w:r w:rsidRPr="00C7364B">
              <w:rPr>
                <w:lang w:val="en-CA" w:eastAsia="de-DE"/>
              </w:rPr>
              <w:t>Harbor</w:t>
            </w:r>
          </w:p>
        </w:tc>
        <w:tc>
          <w:tcPr>
            <w:tcW w:w="1206" w:type="dxa"/>
          </w:tcPr>
          <w:p w14:paraId="3302ED61" w14:textId="2156FFC8" w:rsidR="00991D88" w:rsidRPr="002B3F9F" w:rsidRDefault="00991D88" w:rsidP="00991D88">
            <w:pPr>
              <w:jc w:val="right"/>
            </w:pPr>
            <w:r w:rsidRPr="00437040">
              <w:t>1816x1816</w:t>
            </w:r>
          </w:p>
        </w:tc>
        <w:tc>
          <w:tcPr>
            <w:tcW w:w="1457" w:type="dxa"/>
          </w:tcPr>
          <w:p w14:paraId="2CED3BB7" w14:textId="219F5C3F" w:rsidR="00991D88" w:rsidRPr="002B3F9F" w:rsidRDefault="00991D88" w:rsidP="00991D88">
            <w:pPr>
              <w:jc w:val="right"/>
            </w:pPr>
            <w:r w:rsidRPr="00437040">
              <w:t>−38, −41</w:t>
            </w:r>
          </w:p>
        </w:tc>
        <w:tc>
          <w:tcPr>
            <w:tcW w:w="1458" w:type="dxa"/>
          </w:tcPr>
          <w:p w14:paraId="41DF5488" w14:textId="79A2A663" w:rsidR="00991D88" w:rsidRPr="002B3F9F" w:rsidRDefault="00991D88" w:rsidP="00991D88">
            <w:pPr>
              <w:jc w:val="right"/>
            </w:pPr>
            <w:r w:rsidRPr="00437040">
              <w:t>−95, 27</w:t>
            </w:r>
          </w:p>
        </w:tc>
        <w:tc>
          <w:tcPr>
            <w:tcW w:w="2160" w:type="dxa"/>
          </w:tcPr>
          <w:p w14:paraId="3FD01C4B" w14:textId="6A09CED7" w:rsidR="00991D88" w:rsidRPr="002B3F9F" w:rsidRDefault="00991D88" w:rsidP="00991D88">
            <w:pPr>
              <w:jc w:val="right"/>
            </w:pPr>
            <w:r>
              <w:rPr>
                <w:szCs w:val="22"/>
              </w:rPr>
              <w:t>-45, -15 to 45, 15</w:t>
            </w:r>
          </w:p>
        </w:tc>
      </w:tr>
    </w:tbl>
    <w:p w14:paraId="59BF5FA2" w14:textId="3DB1D6E7" w:rsidR="00496E9E" w:rsidRDefault="00496E9E" w:rsidP="00496E9E">
      <w:pPr>
        <w:pStyle w:val="Heading2"/>
        <w:rPr>
          <w:lang w:val="en-CA"/>
        </w:rPr>
      </w:pPr>
      <w:r>
        <w:rPr>
          <w:lang w:val="en-CA"/>
        </w:rPr>
        <w:t>Test environment</w:t>
      </w:r>
    </w:p>
    <w:p w14:paraId="1DC4B42D" w14:textId="7C299548" w:rsidR="00496E9E" w:rsidRPr="009D69E5" w:rsidRDefault="00945970" w:rsidP="00874EF2">
      <w:pPr>
        <w:jc w:val="both"/>
        <w:rPr>
          <w:szCs w:val="22"/>
        </w:rPr>
      </w:pPr>
      <w:r>
        <w:rPr>
          <w:szCs w:val="22"/>
        </w:rPr>
        <w:t>The</w:t>
      </w:r>
      <w:r w:rsidR="00913546">
        <w:rPr>
          <w:szCs w:val="22"/>
        </w:rPr>
        <w:t xml:space="preserve"> </w:t>
      </w:r>
      <w:r w:rsidR="00912825">
        <w:rPr>
          <w:szCs w:val="22"/>
        </w:rPr>
        <w:t>e</w:t>
      </w:r>
      <w:r>
        <w:rPr>
          <w:szCs w:val="22"/>
        </w:rPr>
        <w:t>xperiment</w:t>
      </w:r>
      <w:r w:rsidR="009D69E5" w:rsidRPr="009D69E5">
        <w:rPr>
          <w:szCs w:val="22"/>
        </w:rPr>
        <w:t xml:space="preserve"> </w:t>
      </w:r>
      <w:r>
        <w:rPr>
          <w:szCs w:val="22"/>
        </w:rPr>
        <w:t xml:space="preserve">was </w:t>
      </w:r>
      <w:r w:rsidR="009D69E5" w:rsidRPr="009D69E5">
        <w:rPr>
          <w:szCs w:val="22"/>
        </w:rPr>
        <w:t xml:space="preserve">conducted </w:t>
      </w:r>
      <w:r w:rsidR="009D69E5">
        <w:rPr>
          <w:szCs w:val="22"/>
        </w:rPr>
        <w:t xml:space="preserve">in a dark room with grey walls, black curtains, and no ambient light. </w:t>
      </w:r>
      <w:r w:rsidR="009D69E5" w:rsidRPr="009D69E5">
        <w:rPr>
          <w:szCs w:val="22"/>
        </w:rPr>
        <w:t xml:space="preserve">To display the test stimuli, </w:t>
      </w:r>
      <w:r w:rsidR="009D69E5">
        <w:rPr>
          <w:szCs w:val="22"/>
        </w:rPr>
        <w:t xml:space="preserve">a Samsung </w:t>
      </w:r>
      <w:r w:rsidR="000354F2">
        <w:rPr>
          <w:szCs w:val="22"/>
        </w:rPr>
        <w:t xml:space="preserve">UN55HU6950 55” 4K </w:t>
      </w:r>
      <w:r w:rsidR="009D69E5" w:rsidRPr="009D69E5">
        <w:rPr>
          <w:szCs w:val="22"/>
        </w:rPr>
        <w:t xml:space="preserve">LCD </w:t>
      </w:r>
      <w:r w:rsidR="000354F2">
        <w:rPr>
          <w:szCs w:val="22"/>
        </w:rPr>
        <w:t>TV</w:t>
      </w:r>
      <w:r w:rsidR="009D69E5" w:rsidRPr="009D69E5">
        <w:rPr>
          <w:szCs w:val="22"/>
        </w:rPr>
        <w:t xml:space="preserve"> with a native resolution of </w:t>
      </w:r>
      <w:r w:rsidR="000354F2">
        <w:rPr>
          <w:szCs w:val="22"/>
        </w:rPr>
        <w:t>3840</w:t>
      </w:r>
      <w:r w:rsidR="009D69E5" w:rsidRPr="009D69E5">
        <w:rPr>
          <w:szCs w:val="22"/>
        </w:rPr>
        <w:t>×</w:t>
      </w:r>
      <w:r w:rsidR="000354F2">
        <w:rPr>
          <w:szCs w:val="22"/>
        </w:rPr>
        <w:t>2160 pixels was</w:t>
      </w:r>
      <w:r w:rsidR="009D69E5" w:rsidRPr="009D69E5">
        <w:rPr>
          <w:szCs w:val="22"/>
        </w:rPr>
        <w:t xml:space="preserve"> used.</w:t>
      </w:r>
      <w:r w:rsidR="000354F2">
        <w:rPr>
          <w:szCs w:val="22"/>
        </w:rPr>
        <w:t xml:space="preserve"> The monitor</w:t>
      </w:r>
      <w:r w:rsidR="009D69E5" w:rsidRPr="009D69E5">
        <w:rPr>
          <w:szCs w:val="22"/>
        </w:rPr>
        <w:t xml:space="preserve"> </w:t>
      </w:r>
      <w:r w:rsidR="000354F2">
        <w:rPr>
          <w:szCs w:val="22"/>
        </w:rPr>
        <w:t xml:space="preserve">was calibrated to the </w:t>
      </w:r>
      <w:r w:rsidR="009D69E5" w:rsidRPr="009D69E5">
        <w:rPr>
          <w:szCs w:val="22"/>
        </w:rPr>
        <w:t xml:space="preserve">following profile: </w:t>
      </w:r>
      <w:proofErr w:type="spellStart"/>
      <w:r w:rsidR="009D69E5" w:rsidRPr="009D69E5">
        <w:rPr>
          <w:szCs w:val="22"/>
        </w:rPr>
        <w:t>sRGB</w:t>
      </w:r>
      <w:proofErr w:type="spellEnd"/>
      <w:r w:rsidR="009D69E5" w:rsidRPr="009D69E5">
        <w:rPr>
          <w:szCs w:val="22"/>
        </w:rPr>
        <w:t xml:space="preserve"> gamut, D65 white point, 120 cd/m</w:t>
      </w:r>
      <w:r w:rsidR="009D69E5" w:rsidRPr="00874EF2">
        <w:rPr>
          <w:szCs w:val="22"/>
          <w:vertAlign w:val="superscript"/>
        </w:rPr>
        <w:t>2</w:t>
      </w:r>
      <w:r w:rsidR="009D69E5" w:rsidRPr="009D69E5">
        <w:rPr>
          <w:szCs w:val="22"/>
        </w:rPr>
        <w:t xml:space="preserve"> brightness, and minimum black level.</w:t>
      </w:r>
      <w:r w:rsidR="000354F2">
        <w:rPr>
          <w:szCs w:val="22"/>
        </w:rPr>
        <w:t xml:space="preserve"> </w:t>
      </w:r>
      <w:r w:rsidR="00874EF2" w:rsidRPr="00874EF2">
        <w:rPr>
          <w:szCs w:val="22"/>
        </w:rPr>
        <w:t>The experiment involved one subject per test session. The subject</w:t>
      </w:r>
      <w:r w:rsidR="00874EF2">
        <w:rPr>
          <w:szCs w:val="22"/>
        </w:rPr>
        <w:t xml:space="preserve"> </w:t>
      </w:r>
      <w:r w:rsidR="00874EF2" w:rsidRPr="00874EF2">
        <w:rPr>
          <w:szCs w:val="22"/>
        </w:rPr>
        <w:t xml:space="preserve">was seated in line with the center of the monitor at </w:t>
      </w:r>
      <w:r w:rsidR="00874EF2">
        <w:rPr>
          <w:szCs w:val="22"/>
        </w:rPr>
        <w:t>a</w:t>
      </w:r>
      <w:r w:rsidR="00874EF2" w:rsidRPr="00874EF2">
        <w:rPr>
          <w:szCs w:val="22"/>
        </w:rPr>
        <w:t xml:space="preserve"> distance</w:t>
      </w:r>
      <w:r w:rsidR="00874EF2">
        <w:rPr>
          <w:szCs w:val="22"/>
        </w:rPr>
        <w:t xml:space="preserve"> </w:t>
      </w:r>
      <w:r w:rsidR="00874EF2" w:rsidRPr="00874EF2">
        <w:rPr>
          <w:szCs w:val="22"/>
        </w:rPr>
        <w:t>of 1.6 times the image height</w:t>
      </w:r>
      <w:r w:rsidR="009D69E5" w:rsidRPr="009D69E5">
        <w:rPr>
          <w:szCs w:val="22"/>
        </w:rPr>
        <w:t>, as suggested in</w:t>
      </w:r>
      <w:r w:rsidR="00E826B3">
        <w:rPr>
          <w:szCs w:val="22"/>
        </w:rPr>
        <w:t xml:space="preserve"> </w:t>
      </w:r>
      <w:r w:rsidR="00E826B3">
        <w:rPr>
          <w:szCs w:val="22"/>
        </w:rPr>
        <w:fldChar w:fldCharType="begin"/>
      </w:r>
      <w:r w:rsidR="00E826B3">
        <w:rPr>
          <w:szCs w:val="22"/>
        </w:rPr>
        <w:instrText xml:space="preserve"> REF _Ref470871796 \n \h </w:instrText>
      </w:r>
      <w:r w:rsidR="00E826B3">
        <w:rPr>
          <w:szCs w:val="22"/>
        </w:rPr>
      </w:r>
      <w:r w:rsidR="00E826B3">
        <w:rPr>
          <w:szCs w:val="22"/>
        </w:rPr>
        <w:fldChar w:fldCharType="separate"/>
      </w:r>
      <w:r w:rsidR="00B570B2">
        <w:rPr>
          <w:szCs w:val="22"/>
        </w:rPr>
        <w:t>[6]</w:t>
      </w:r>
      <w:r w:rsidR="00E826B3">
        <w:rPr>
          <w:szCs w:val="22"/>
        </w:rPr>
        <w:fldChar w:fldCharType="end"/>
      </w:r>
      <w:r w:rsidR="009D69E5" w:rsidRPr="009D69E5">
        <w:rPr>
          <w:szCs w:val="22"/>
        </w:rPr>
        <w:t>.</w:t>
      </w:r>
    </w:p>
    <w:p w14:paraId="1E40F286" w14:textId="77777777" w:rsidR="00496E9E" w:rsidRDefault="00496E9E" w:rsidP="00496E9E">
      <w:pPr>
        <w:pStyle w:val="Heading2"/>
        <w:rPr>
          <w:lang w:val="en-CA"/>
        </w:rPr>
      </w:pPr>
      <w:r>
        <w:rPr>
          <w:lang w:val="en-CA"/>
        </w:rPr>
        <w:t>Test method</w:t>
      </w:r>
    </w:p>
    <w:p w14:paraId="7E6FB5B4" w14:textId="5F89F259" w:rsidR="00A96F9D" w:rsidRDefault="00CC1A6C" w:rsidP="009234A5">
      <w:pPr>
        <w:jc w:val="both"/>
      </w:pPr>
      <w:r>
        <w:t>T</w:t>
      </w:r>
      <w:r w:rsidR="00907D4B">
        <w:t xml:space="preserve">he </w:t>
      </w:r>
      <w:r>
        <w:t xml:space="preserve">EVP method </w:t>
      </w:r>
      <w:r w:rsidR="00E826B3">
        <w:fldChar w:fldCharType="begin"/>
      </w:r>
      <w:r w:rsidR="00E826B3">
        <w:instrText xml:space="preserve"> REF _Ref470871807 \n \h </w:instrText>
      </w:r>
      <w:r w:rsidR="00E826B3">
        <w:fldChar w:fldCharType="separate"/>
      </w:r>
      <w:r w:rsidR="00B570B2">
        <w:t>[7]</w:t>
      </w:r>
      <w:r w:rsidR="00E826B3">
        <w:fldChar w:fldCharType="end"/>
      </w:r>
      <w:r w:rsidR="00C647C1">
        <w:t xml:space="preserve"> was </w:t>
      </w:r>
      <w:r w:rsidR="00C62F2F">
        <w:t>used</w:t>
      </w:r>
      <w:r w:rsidR="00A96F9D">
        <w:t xml:space="preserve"> to perform the test. Subjects were presented with </w:t>
      </w:r>
      <w:r w:rsidR="008A39FC">
        <w:t>triplets</w:t>
      </w:r>
      <w:r w:rsidR="00A96F9D">
        <w:t xml:space="preserve"> of video sequences (i.e., stimuli), where the first sequence was always </w:t>
      </w:r>
      <w:r w:rsidR="008A39FC">
        <w:t xml:space="preserve">the source reference sequence </w:t>
      </w:r>
      <w:r w:rsidR="00B622FD">
        <w:t xml:space="preserve">(SRC) </w:t>
      </w:r>
      <w:r w:rsidR="008A39FC">
        <w:t xml:space="preserve">(reference stimulus), followed by two processed video sequences </w:t>
      </w:r>
      <w:r w:rsidR="00011660">
        <w:t xml:space="preserve">(PVSs) </w:t>
      </w:r>
      <w:r w:rsidR="008A39FC">
        <w:t xml:space="preserve">to be evaluated (stimuli A and </w:t>
      </w:r>
      <w:r w:rsidR="00C558EF">
        <w:t xml:space="preserve">B). After the presentation of the second </w:t>
      </w:r>
      <w:r w:rsidR="00011660">
        <w:t>PVS</w:t>
      </w:r>
      <w:r w:rsidR="00C558EF">
        <w:t xml:space="preserve">, a six-second voting time followed. </w:t>
      </w:r>
      <w:r w:rsidR="00A96F9D">
        <w:t>An 11-grade numerical categorical scale was used</w:t>
      </w:r>
      <w:r w:rsidR="00C558EF">
        <w:t xml:space="preserve"> (see </w:t>
      </w:r>
      <w:r w:rsidR="00C62F2F">
        <w:fldChar w:fldCharType="begin"/>
      </w:r>
      <w:r w:rsidR="00C62F2F">
        <w:instrText xml:space="preserve"> REF _Ref478115427 \h </w:instrText>
      </w:r>
      <w:r w:rsidR="00C62F2F">
        <w:fldChar w:fldCharType="separate"/>
      </w:r>
      <w:r w:rsidR="00B570B2" w:rsidRPr="00DB76EE">
        <w:t xml:space="preserve">Table </w:t>
      </w:r>
      <w:r w:rsidR="00B570B2">
        <w:rPr>
          <w:noProof/>
        </w:rPr>
        <w:t>3</w:t>
      </w:r>
      <w:r w:rsidR="00C62F2F">
        <w:fldChar w:fldCharType="end"/>
      </w:r>
      <w:r w:rsidR="00C558EF">
        <w:t>)</w:t>
      </w:r>
      <w:r w:rsidR="00C62F2F">
        <w:t>.</w:t>
      </w:r>
      <w:r w:rsidR="00C558EF">
        <w:t xml:space="preserve"> Subjects were asked to rate the impairments of stimuli A and B in relation to the reference stimulus, without comparing </w:t>
      </w:r>
      <w:r w:rsidR="00E15655">
        <w:t>stimuli A and B directly</w:t>
      </w:r>
      <w:r w:rsidR="00C558EF">
        <w:t>, and to express these judgments in terms of the wordings used to define the rating scale.</w:t>
      </w:r>
    </w:p>
    <w:p w14:paraId="340C4B27" w14:textId="77777777" w:rsidR="003A1341" w:rsidRDefault="003A1341" w:rsidP="009234A5">
      <w:pPr>
        <w:jc w:val="both"/>
      </w:pPr>
    </w:p>
    <w:p w14:paraId="056CD418" w14:textId="642FB868" w:rsidR="00C62F2F" w:rsidRPr="00C62F2F" w:rsidRDefault="00C62F2F" w:rsidP="00C62F2F">
      <w:pPr>
        <w:jc w:val="center"/>
        <w:rPr>
          <w:szCs w:val="22"/>
        </w:rPr>
      </w:pPr>
      <w:bookmarkStart w:id="2" w:name="_Ref478115427"/>
      <w:r w:rsidRPr="00DB76EE">
        <w:t xml:space="preserve">Table </w:t>
      </w:r>
      <w:fldSimple w:instr=" SEQ Table \* ARABIC ">
        <w:r w:rsidR="00B570B2">
          <w:rPr>
            <w:noProof/>
          </w:rPr>
          <w:t>3</w:t>
        </w:r>
      </w:fldSimple>
      <w:bookmarkEnd w:id="2"/>
      <w:r w:rsidRPr="00DB76EE">
        <w:t xml:space="preserve">. </w:t>
      </w:r>
      <w:r>
        <w:t>Meaning of the 11-grade numerical scale.</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6" w:type="dxa"/>
          <w:right w:w="86" w:type="dxa"/>
        </w:tblCellMar>
        <w:tblLook w:val="04A0" w:firstRow="1" w:lastRow="0" w:firstColumn="1" w:lastColumn="0" w:noHBand="0" w:noVBand="1"/>
      </w:tblPr>
      <w:tblGrid>
        <w:gridCol w:w="698"/>
        <w:gridCol w:w="1424"/>
        <w:gridCol w:w="1244"/>
      </w:tblGrid>
      <w:tr w:rsidR="00C62F2F" w:rsidRPr="00C62F2F" w14:paraId="205F0347" w14:textId="77777777" w:rsidTr="00C558EF">
        <w:trPr>
          <w:trHeight w:val="20"/>
          <w:jc w:val="center"/>
        </w:trPr>
        <w:tc>
          <w:tcPr>
            <w:tcW w:w="698" w:type="dxa"/>
            <w:tcBorders>
              <w:top w:val="single" w:sz="4" w:space="0" w:color="auto"/>
              <w:left w:val="single" w:sz="4" w:space="0" w:color="auto"/>
              <w:bottom w:val="single" w:sz="4" w:space="0" w:color="auto"/>
            </w:tcBorders>
            <w:vAlign w:val="center"/>
          </w:tcPr>
          <w:p w14:paraId="3524E91B" w14:textId="4EED1EE5" w:rsidR="00C62F2F" w:rsidRPr="00C62F2F" w:rsidRDefault="00C62F2F" w:rsidP="00C62F2F">
            <w:pPr>
              <w:rPr>
                <w:b/>
              </w:rPr>
            </w:pPr>
            <w:r w:rsidRPr="00C62F2F">
              <w:rPr>
                <w:b/>
              </w:rPr>
              <w:lastRenderedPageBreak/>
              <w:t>Score</w:t>
            </w:r>
          </w:p>
        </w:tc>
        <w:tc>
          <w:tcPr>
            <w:tcW w:w="1424" w:type="dxa"/>
            <w:tcBorders>
              <w:top w:val="single" w:sz="4" w:space="0" w:color="auto"/>
              <w:left w:val="single" w:sz="4" w:space="0" w:color="auto"/>
              <w:bottom w:val="single" w:sz="4" w:space="0" w:color="auto"/>
            </w:tcBorders>
            <w:vAlign w:val="center"/>
          </w:tcPr>
          <w:p w14:paraId="640F8EEB" w14:textId="5975718A" w:rsidR="00C62F2F" w:rsidRPr="00C62F2F" w:rsidRDefault="00C62F2F" w:rsidP="00C62F2F">
            <w:pPr>
              <w:rPr>
                <w:b/>
              </w:rPr>
            </w:pPr>
            <w:r w:rsidRPr="00C62F2F">
              <w:rPr>
                <w:b/>
              </w:rPr>
              <w:t>Definition</w:t>
            </w:r>
          </w:p>
        </w:tc>
        <w:tc>
          <w:tcPr>
            <w:tcW w:w="1244" w:type="dxa"/>
            <w:tcBorders>
              <w:top w:val="single" w:sz="4" w:space="0" w:color="auto"/>
              <w:bottom w:val="single" w:sz="4" w:space="0" w:color="auto"/>
              <w:right w:val="single" w:sz="4" w:space="0" w:color="auto"/>
            </w:tcBorders>
            <w:vAlign w:val="center"/>
          </w:tcPr>
          <w:p w14:paraId="43EAC39C" w14:textId="77777777" w:rsidR="00C62F2F" w:rsidRPr="00C62F2F" w:rsidRDefault="00C62F2F" w:rsidP="00C62F2F">
            <w:pPr>
              <w:rPr>
                <w:b/>
              </w:rPr>
            </w:pPr>
          </w:p>
        </w:tc>
      </w:tr>
      <w:tr w:rsidR="00C62F2F" w14:paraId="3B053BF6" w14:textId="77777777" w:rsidTr="00C558EF">
        <w:trPr>
          <w:trHeight w:val="20"/>
          <w:jc w:val="center"/>
        </w:trPr>
        <w:tc>
          <w:tcPr>
            <w:tcW w:w="698" w:type="dxa"/>
            <w:tcBorders>
              <w:top w:val="single" w:sz="4" w:space="0" w:color="auto"/>
              <w:left w:val="single" w:sz="4" w:space="0" w:color="auto"/>
              <w:bottom w:val="single" w:sz="4" w:space="0" w:color="auto"/>
            </w:tcBorders>
            <w:vAlign w:val="center"/>
          </w:tcPr>
          <w:p w14:paraId="4ED05704" w14:textId="77777777" w:rsidR="00C62F2F" w:rsidRDefault="00C62F2F" w:rsidP="00C62F2F">
            <w:pPr>
              <w:jc w:val="center"/>
            </w:pPr>
            <w:r>
              <w:t>10</w:t>
            </w:r>
          </w:p>
        </w:tc>
        <w:tc>
          <w:tcPr>
            <w:tcW w:w="1424" w:type="dxa"/>
            <w:tcBorders>
              <w:top w:val="single" w:sz="4" w:space="0" w:color="auto"/>
              <w:left w:val="single" w:sz="4" w:space="0" w:color="auto"/>
              <w:bottom w:val="single" w:sz="4" w:space="0" w:color="auto"/>
            </w:tcBorders>
            <w:vAlign w:val="center"/>
          </w:tcPr>
          <w:p w14:paraId="29A724C6" w14:textId="77777777" w:rsidR="00C62F2F" w:rsidRDefault="00C62F2F" w:rsidP="00C62F2F">
            <w:r>
              <w:t>Imperceptible</w:t>
            </w:r>
          </w:p>
        </w:tc>
        <w:tc>
          <w:tcPr>
            <w:tcW w:w="1244" w:type="dxa"/>
            <w:tcBorders>
              <w:top w:val="single" w:sz="4" w:space="0" w:color="auto"/>
              <w:bottom w:val="single" w:sz="4" w:space="0" w:color="auto"/>
              <w:right w:val="single" w:sz="4" w:space="0" w:color="auto"/>
            </w:tcBorders>
            <w:vAlign w:val="center"/>
          </w:tcPr>
          <w:p w14:paraId="0C3A7E20" w14:textId="77777777" w:rsidR="00C62F2F" w:rsidRDefault="00C62F2F" w:rsidP="00C62F2F"/>
        </w:tc>
      </w:tr>
      <w:tr w:rsidR="00C62F2F" w14:paraId="66088BE8" w14:textId="77777777" w:rsidTr="00C558EF">
        <w:trPr>
          <w:trHeight w:val="20"/>
          <w:jc w:val="center"/>
        </w:trPr>
        <w:tc>
          <w:tcPr>
            <w:tcW w:w="698" w:type="dxa"/>
            <w:tcBorders>
              <w:top w:val="single" w:sz="4" w:space="0" w:color="auto"/>
              <w:left w:val="single" w:sz="4" w:space="0" w:color="auto"/>
              <w:bottom w:val="single" w:sz="4" w:space="0" w:color="auto"/>
              <w:right w:val="single" w:sz="4" w:space="0" w:color="auto"/>
            </w:tcBorders>
            <w:vAlign w:val="center"/>
          </w:tcPr>
          <w:p w14:paraId="52DA17E5" w14:textId="77777777" w:rsidR="00C62F2F" w:rsidRDefault="00C62F2F" w:rsidP="00C62F2F">
            <w:pPr>
              <w:jc w:val="center"/>
            </w:pPr>
            <w:r>
              <w:t>9</w:t>
            </w:r>
          </w:p>
        </w:tc>
        <w:tc>
          <w:tcPr>
            <w:tcW w:w="1424" w:type="dxa"/>
            <w:vMerge w:val="restart"/>
            <w:tcBorders>
              <w:top w:val="single" w:sz="4" w:space="0" w:color="auto"/>
              <w:left w:val="single" w:sz="4" w:space="0" w:color="auto"/>
              <w:bottom w:val="single" w:sz="4" w:space="0" w:color="auto"/>
              <w:right w:val="single" w:sz="4" w:space="0" w:color="auto"/>
            </w:tcBorders>
            <w:vAlign w:val="center"/>
          </w:tcPr>
          <w:p w14:paraId="13D389A1" w14:textId="77777777" w:rsidR="00C62F2F" w:rsidRDefault="00C62F2F" w:rsidP="00C62F2F">
            <w:r>
              <w:t>Slightly perceptible</w:t>
            </w:r>
          </w:p>
        </w:tc>
        <w:tc>
          <w:tcPr>
            <w:tcW w:w="1244" w:type="dxa"/>
            <w:tcBorders>
              <w:top w:val="single" w:sz="4" w:space="0" w:color="auto"/>
              <w:left w:val="single" w:sz="4" w:space="0" w:color="auto"/>
              <w:bottom w:val="single" w:sz="4" w:space="0" w:color="auto"/>
              <w:right w:val="single" w:sz="4" w:space="0" w:color="auto"/>
            </w:tcBorders>
            <w:vAlign w:val="center"/>
          </w:tcPr>
          <w:p w14:paraId="3553AC5F" w14:textId="77777777" w:rsidR="00C62F2F" w:rsidRDefault="00C62F2F" w:rsidP="00C62F2F">
            <w:r>
              <w:t>Somewhere</w:t>
            </w:r>
          </w:p>
        </w:tc>
      </w:tr>
      <w:tr w:rsidR="00C62F2F" w14:paraId="0E708651" w14:textId="77777777" w:rsidTr="00C558EF">
        <w:trPr>
          <w:trHeight w:val="20"/>
          <w:jc w:val="center"/>
        </w:trPr>
        <w:tc>
          <w:tcPr>
            <w:tcW w:w="698" w:type="dxa"/>
            <w:tcBorders>
              <w:top w:val="single" w:sz="4" w:space="0" w:color="auto"/>
              <w:left w:val="single" w:sz="4" w:space="0" w:color="auto"/>
              <w:bottom w:val="single" w:sz="4" w:space="0" w:color="auto"/>
              <w:right w:val="single" w:sz="4" w:space="0" w:color="auto"/>
            </w:tcBorders>
            <w:vAlign w:val="center"/>
          </w:tcPr>
          <w:p w14:paraId="70EC237D" w14:textId="77777777" w:rsidR="00C62F2F" w:rsidRDefault="00C62F2F" w:rsidP="00C62F2F">
            <w:pPr>
              <w:jc w:val="center"/>
            </w:pPr>
            <w:r>
              <w:t>8</w:t>
            </w:r>
          </w:p>
        </w:tc>
        <w:tc>
          <w:tcPr>
            <w:tcW w:w="1424" w:type="dxa"/>
            <w:vMerge/>
            <w:tcBorders>
              <w:top w:val="single" w:sz="4" w:space="0" w:color="auto"/>
              <w:left w:val="single" w:sz="4" w:space="0" w:color="auto"/>
              <w:bottom w:val="single" w:sz="4" w:space="0" w:color="auto"/>
              <w:right w:val="single" w:sz="4" w:space="0" w:color="auto"/>
            </w:tcBorders>
            <w:vAlign w:val="center"/>
          </w:tcPr>
          <w:p w14:paraId="2E1A54F1" w14:textId="77777777" w:rsidR="00C62F2F" w:rsidRDefault="00C62F2F" w:rsidP="00C62F2F"/>
        </w:tc>
        <w:tc>
          <w:tcPr>
            <w:tcW w:w="1244" w:type="dxa"/>
            <w:tcBorders>
              <w:top w:val="single" w:sz="4" w:space="0" w:color="auto"/>
              <w:left w:val="single" w:sz="4" w:space="0" w:color="auto"/>
              <w:bottom w:val="single" w:sz="4" w:space="0" w:color="auto"/>
              <w:right w:val="single" w:sz="4" w:space="0" w:color="auto"/>
            </w:tcBorders>
            <w:vAlign w:val="center"/>
          </w:tcPr>
          <w:p w14:paraId="433975FF" w14:textId="77777777" w:rsidR="00C62F2F" w:rsidRDefault="00C62F2F" w:rsidP="00C62F2F">
            <w:r>
              <w:t>Everywhere</w:t>
            </w:r>
          </w:p>
        </w:tc>
      </w:tr>
      <w:tr w:rsidR="00C62F2F" w14:paraId="3565CF52" w14:textId="77777777" w:rsidTr="00C558EF">
        <w:trPr>
          <w:trHeight w:val="20"/>
          <w:jc w:val="center"/>
        </w:trPr>
        <w:tc>
          <w:tcPr>
            <w:tcW w:w="698" w:type="dxa"/>
            <w:tcBorders>
              <w:top w:val="single" w:sz="4" w:space="0" w:color="auto"/>
              <w:left w:val="single" w:sz="4" w:space="0" w:color="auto"/>
              <w:bottom w:val="single" w:sz="4" w:space="0" w:color="auto"/>
              <w:right w:val="single" w:sz="4" w:space="0" w:color="auto"/>
            </w:tcBorders>
            <w:vAlign w:val="center"/>
          </w:tcPr>
          <w:p w14:paraId="0DDD7A44" w14:textId="77777777" w:rsidR="00C62F2F" w:rsidRDefault="00C62F2F" w:rsidP="00C62F2F">
            <w:pPr>
              <w:jc w:val="center"/>
            </w:pPr>
            <w:r>
              <w:t>7</w:t>
            </w:r>
          </w:p>
        </w:tc>
        <w:tc>
          <w:tcPr>
            <w:tcW w:w="1424" w:type="dxa"/>
            <w:vMerge w:val="restart"/>
            <w:tcBorders>
              <w:top w:val="single" w:sz="4" w:space="0" w:color="auto"/>
              <w:left w:val="single" w:sz="4" w:space="0" w:color="auto"/>
              <w:bottom w:val="single" w:sz="4" w:space="0" w:color="auto"/>
              <w:right w:val="single" w:sz="4" w:space="0" w:color="auto"/>
            </w:tcBorders>
            <w:vAlign w:val="center"/>
          </w:tcPr>
          <w:p w14:paraId="04A835F5" w14:textId="77777777" w:rsidR="00C62F2F" w:rsidRDefault="00C62F2F" w:rsidP="00C62F2F">
            <w:r>
              <w:t>Perceptible</w:t>
            </w:r>
          </w:p>
        </w:tc>
        <w:tc>
          <w:tcPr>
            <w:tcW w:w="1244" w:type="dxa"/>
            <w:tcBorders>
              <w:top w:val="single" w:sz="4" w:space="0" w:color="auto"/>
              <w:left w:val="single" w:sz="4" w:space="0" w:color="auto"/>
              <w:bottom w:val="single" w:sz="4" w:space="0" w:color="auto"/>
              <w:right w:val="single" w:sz="4" w:space="0" w:color="auto"/>
            </w:tcBorders>
            <w:vAlign w:val="center"/>
          </w:tcPr>
          <w:p w14:paraId="442AB4C5" w14:textId="77777777" w:rsidR="00C62F2F" w:rsidRDefault="00C62F2F" w:rsidP="00C62F2F">
            <w:r>
              <w:t>Somewhere</w:t>
            </w:r>
          </w:p>
        </w:tc>
      </w:tr>
      <w:tr w:rsidR="00C62F2F" w14:paraId="28ED7247" w14:textId="77777777" w:rsidTr="00C558EF">
        <w:trPr>
          <w:trHeight w:val="20"/>
          <w:jc w:val="center"/>
        </w:trPr>
        <w:tc>
          <w:tcPr>
            <w:tcW w:w="698" w:type="dxa"/>
            <w:tcBorders>
              <w:top w:val="single" w:sz="4" w:space="0" w:color="auto"/>
              <w:left w:val="single" w:sz="4" w:space="0" w:color="auto"/>
              <w:bottom w:val="single" w:sz="4" w:space="0" w:color="auto"/>
              <w:right w:val="single" w:sz="4" w:space="0" w:color="auto"/>
            </w:tcBorders>
            <w:vAlign w:val="center"/>
          </w:tcPr>
          <w:p w14:paraId="1DCF49E5" w14:textId="77777777" w:rsidR="00C62F2F" w:rsidRDefault="00C62F2F" w:rsidP="00C62F2F">
            <w:pPr>
              <w:jc w:val="center"/>
            </w:pPr>
            <w:r>
              <w:t>6</w:t>
            </w:r>
          </w:p>
        </w:tc>
        <w:tc>
          <w:tcPr>
            <w:tcW w:w="1424" w:type="dxa"/>
            <w:vMerge/>
            <w:tcBorders>
              <w:top w:val="single" w:sz="4" w:space="0" w:color="auto"/>
              <w:left w:val="single" w:sz="4" w:space="0" w:color="auto"/>
              <w:bottom w:val="single" w:sz="4" w:space="0" w:color="auto"/>
              <w:right w:val="single" w:sz="4" w:space="0" w:color="auto"/>
            </w:tcBorders>
            <w:vAlign w:val="center"/>
          </w:tcPr>
          <w:p w14:paraId="34528626" w14:textId="77777777" w:rsidR="00C62F2F" w:rsidRDefault="00C62F2F" w:rsidP="00C62F2F"/>
        </w:tc>
        <w:tc>
          <w:tcPr>
            <w:tcW w:w="1244" w:type="dxa"/>
            <w:tcBorders>
              <w:top w:val="single" w:sz="4" w:space="0" w:color="auto"/>
              <w:left w:val="single" w:sz="4" w:space="0" w:color="auto"/>
              <w:bottom w:val="single" w:sz="4" w:space="0" w:color="auto"/>
              <w:right w:val="single" w:sz="4" w:space="0" w:color="auto"/>
            </w:tcBorders>
            <w:vAlign w:val="center"/>
          </w:tcPr>
          <w:p w14:paraId="5CF11CDF" w14:textId="77777777" w:rsidR="00C62F2F" w:rsidRDefault="00C62F2F" w:rsidP="00C62F2F">
            <w:r>
              <w:t>Everywhere</w:t>
            </w:r>
          </w:p>
        </w:tc>
      </w:tr>
      <w:tr w:rsidR="00C62F2F" w14:paraId="08C522B0" w14:textId="77777777" w:rsidTr="00C558EF">
        <w:trPr>
          <w:trHeight w:val="20"/>
          <w:jc w:val="center"/>
        </w:trPr>
        <w:tc>
          <w:tcPr>
            <w:tcW w:w="698" w:type="dxa"/>
            <w:tcBorders>
              <w:top w:val="single" w:sz="4" w:space="0" w:color="auto"/>
              <w:left w:val="single" w:sz="4" w:space="0" w:color="auto"/>
              <w:bottom w:val="single" w:sz="4" w:space="0" w:color="auto"/>
              <w:right w:val="single" w:sz="4" w:space="0" w:color="auto"/>
            </w:tcBorders>
            <w:vAlign w:val="center"/>
          </w:tcPr>
          <w:p w14:paraId="3845CA69" w14:textId="77777777" w:rsidR="00C62F2F" w:rsidRDefault="00C62F2F" w:rsidP="00C62F2F">
            <w:pPr>
              <w:jc w:val="center"/>
            </w:pPr>
            <w:r>
              <w:t>5</w:t>
            </w:r>
          </w:p>
        </w:tc>
        <w:tc>
          <w:tcPr>
            <w:tcW w:w="1424" w:type="dxa"/>
            <w:vMerge w:val="restart"/>
            <w:tcBorders>
              <w:top w:val="single" w:sz="4" w:space="0" w:color="auto"/>
              <w:left w:val="single" w:sz="4" w:space="0" w:color="auto"/>
              <w:bottom w:val="single" w:sz="4" w:space="0" w:color="auto"/>
              <w:right w:val="single" w:sz="4" w:space="0" w:color="auto"/>
            </w:tcBorders>
            <w:vAlign w:val="center"/>
          </w:tcPr>
          <w:p w14:paraId="6872F5F5" w14:textId="77777777" w:rsidR="00C62F2F" w:rsidRDefault="00C62F2F" w:rsidP="00C62F2F">
            <w:r>
              <w:t>Clearly perceptible</w:t>
            </w:r>
          </w:p>
        </w:tc>
        <w:tc>
          <w:tcPr>
            <w:tcW w:w="1244" w:type="dxa"/>
            <w:tcBorders>
              <w:top w:val="single" w:sz="4" w:space="0" w:color="auto"/>
              <w:left w:val="single" w:sz="4" w:space="0" w:color="auto"/>
              <w:bottom w:val="single" w:sz="4" w:space="0" w:color="auto"/>
              <w:right w:val="single" w:sz="4" w:space="0" w:color="auto"/>
            </w:tcBorders>
            <w:vAlign w:val="center"/>
          </w:tcPr>
          <w:p w14:paraId="1D52B3B7" w14:textId="77777777" w:rsidR="00C62F2F" w:rsidRDefault="00C62F2F" w:rsidP="00C62F2F">
            <w:r>
              <w:t>Somewhere</w:t>
            </w:r>
          </w:p>
        </w:tc>
      </w:tr>
      <w:tr w:rsidR="00C62F2F" w14:paraId="7345BBAF" w14:textId="77777777" w:rsidTr="00C558EF">
        <w:trPr>
          <w:trHeight w:val="20"/>
          <w:jc w:val="center"/>
        </w:trPr>
        <w:tc>
          <w:tcPr>
            <w:tcW w:w="698" w:type="dxa"/>
            <w:tcBorders>
              <w:top w:val="single" w:sz="4" w:space="0" w:color="auto"/>
              <w:left w:val="single" w:sz="4" w:space="0" w:color="auto"/>
              <w:bottom w:val="single" w:sz="4" w:space="0" w:color="auto"/>
              <w:right w:val="single" w:sz="4" w:space="0" w:color="auto"/>
            </w:tcBorders>
            <w:vAlign w:val="center"/>
          </w:tcPr>
          <w:p w14:paraId="0DD07E0D" w14:textId="77777777" w:rsidR="00C62F2F" w:rsidRDefault="00C62F2F" w:rsidP="00C62F2F">
            <w:pPr>
              <w:jc w:val="center"/>
            </w:pPr>
            <w:r>
              <w:t>4</w:t>
            </w:r>
          </w:p>
        </w:tc>
        <w:tc>
          <w:tcPr>
            <w:tcW w:w="1424" w:type="dxa"/>
            <w:vMerge/>
            <w:tcBorders>
              <w:top w:val="single" w:sz="4" w:space="0" w:color="auto"/>
              <w:left w:val="single" w:sz="4" w:space="0" w:color="auto"/>
              <w:bottom w:val="single" w:sz="4" w:space="0" w:color="auto"/>
              <w:right w:val="single" w:sz="4" w:space="0" w:color="auto"/>
            </w:tcBorders>
            <w:vAlign w:val="center"/>
          </w:tcPr>
          <w:p w14:paraId="12807079" w14:textId="77777777" w:rsidR="00C62F2F" w:rsidRDefault="00C62F2F" w:rsidP="00C62F2F"/>
        </w:tc>
        <w:tc>
          <w:tcPr>
            <w:tcW w:w="1244" w:type="dxa"/>
            <w:tcBorders>
              <w:top w:val="single" w:sz="4" w:space="0" w:color="auto"/>
              <w:left w:val="single" w:sz="4" w:space="0" w:color="auto"/>
              <w:bottom w:val="single" w:sz="4" w:space="0" w:color="auto"/>
              <w:right w:val="single" w:sz="4" w:space="0" w:color="auto"/>
            </w:tcBorders>
            <w:vAlign w:val="center"/>
          </w:tcPr>
          <w:p w14:paraId="64678AD3" w14:textId="77777777" w:rsidR="00C62F2F" w:rsidRDefault="00C62F2F" w:rsidP="00C62F2F">
            <w:r>
              <w:t>Everywhere</w:t>
            </w:r>
          </w:p>
        </w:tc>
      </w:tr>
      <w:tr w:rsidR="00C62F2F" w14:paraId="02AB3BED" w14:textId="77777777" w:rsidTr="00C558EF">
        <w:trPr>
          <w:trHeight w:val="20"/>
          <w:jc w:val="center"/>
        </w:trPr>
        <w:tc>
          <w:tcPr>
            <w:tcW w:w="698" w:type="dxa"/>
            <w:tcBorders>
              <w:top w:val="single" w:sz="4" w:space="0" w:color="auto"/>
              <w:left w:val="single" w:sz="4" w:space="0" w:color="auto"/>
              <w:bottom w:val="single" w:sz="4" w:space="0" w:color="auto"/>
              <w:right w:val="single" w:sz="4" w:space="0" w:color="auto"/>
            </w:tcBorders>
            <w:vAlign w:val="center"/>
          </w:tcPr>
          <w:p w14:paraId="553E0C27" w14:textId="77777777" w:rsidR="00C62F2F" w:rsidRDefault="00C62F2F" w:rsidP="00C62F2F">
            <w:pPr>
              <w:jc w:val="center"/>
            </w:pPr>
            <w:r>
              <w:t>3</w:t>
            </w:r>
          </w:p>
        </w:tc>
        <w:tc>
          <w:tcPr>
            <w:tcW w:w="1424" w:type="dxa"/>
            <w:vMerge w:val="restart"/>
            <w:tcBorders>
              <w:top w:val="single" w:sz="4" w:space="0" w:color="auto"/>
              <w:left w:val="single" w:sz="4" w:space="0" w:color="auto"/>
              <w:bottom w:val="single" w:sz="4" w:space="0" w:color="auto"/>
              <w:right w:val="single" w:sz="4" w:space="0" w:color="auto"/>
            </w:tcBorders>
            <w:vAlign w:val="center"/>
          </w:tcPr>
          <w:p w14:paraId="48651D71" w14:textId="77777777" w:rsidR="00C62F2F" w:rsidRDefault="00C62F2F" w:rsidP="00C62F2F">
            <w:r>
              <w:t>Annoying</w:t>
            </w:r>
          </w:p>
        </w:tc>
        <w:tc>
          <w:tcPr>
            <w:tcW w:w="1244" w:type="dxa"/>
            <w:tcBorders>
              <w:top w:val="single" w:sz="4" w:space="0" w:color="auto"/>
              <w:left w:val="single" w:sz="4" w:space="0" w:color="auto"/>
              <w:bottom w:val="single" w:sz="4" w:space="0" w:color="auto"/>
              <w:right w:val="single" w:sz="4" w:space="0" w:color="auto"/>
            </w:tcBorders>
            <w:vAlign w:val="center"/>
          </w:tcPr>
          <w:p w14:paraId="6A2759C1" w14:textId="77777777" w:rsidR="00C62F2F" w:rsidRDefault="00C62F2F" w:rsidP="00C62F2F">
            <w:r>
              <w:t>Somewhere</w:t>
            </w:r>
          </w:p>
        </w:tc>
      </w:tr>
      <w:tr w:rsidR="00C62F2F" w14:paraId="46421E8E" w14:textId="77777777" w:rsidTr="00C558EF">
        <w:trPr>
          <w:trHeight w:val="20"/>
          <w:jc w:val="center"/>
        </w:trPr>
        <w:tc>
          <w:tcPr>
            <w:tcW w:w="698" w:type="dxa"/>
            <w:tcBorders>
              <w:top w:val="single" w:sz="4" w:space="0" w:color="auto"/>
              <w:left w:val="single" w:sz="4" w:space="0" w:color="auto"/>
              <w:bottom w:val="single" w:sz="4" w:space="0" w:color="auto"/>
              <w:right w:val="single" w:sz="4" w:space="0" w:color="auto"/>
            </w:tcBorders>
            <w:vAlign w:val="center"/>
          </w:tcPr>
          <w:p w14:paraId="7E269B68" w14:textId="77777777" w:rsidR="00C62F2F" w:rsidRDefault="00C62F2F" w:rsidP="00C62F2F">
            <w:pPr>
              <w:jc w:val="center"/>
            </w:pPr>
            <w:r>
              <w:t>2</w:t>
            </w:r>
          </w:p>
        </w:tc>
        <w:tc>
          <w:tcPr>
            <w:tcW w:w="1424" w:type="dxa"/>
            <w:vMerge/>
            <w:tcBorders>
              <w:top w:val="single" w:sz="4" w:space="0" w:color="auto"/>
              <w:left w:val="single" w:sz="4" w:space="0" w:color="auto"/>
              <w:bottom w:val="single" w:sz="4" w:space="0" w:color="auto"/>
              <w:right w:val="single" w:sz="4" w:space="0" w:color="auto"/>
            </w:tcBorders>
            <w:vAlign w:val="center"/>
          </w:tcPr>
          <w:p w14:paraId="2A24DA59" w14:textId="77777777" w:rsidR="00C62F2F" w:rsidRDefault="00C62F2F" w:rsidP="00C62F2F"/>
        </w:tc>
        <w:tc>
          <w:tcPr>
            <w:tcW w:w="1244" w:type="dxa"/>
            <w:tcBorders>
              <w:top w:val="single" w:sz="4" w:space="0" w:color="auto"/>
              <w:left w:val="single" w:sz="4" w:space="0" w:color="auto"/>
              <w:bottom w:val="single" w:sz="4" w:space="0" w:color="auto"/>
              <w:right w:val="single" w:sz="4" w:space="0" w:color="auto"/>
            </w:tcBorders>
            <w:vAlign w:val="center"/>
          </w:tcPr>
          <w:p w14:paraId="62D95296" w14:textId="77777777" w:rsidR="00C62F2F" w:rsidRDefault="00C62F2F" w:rsidP="00C62F2F">
            <w:r>
              <w:t>Everywhere</w:t>
            </w:r>
          </w:p>
        </w:tc>
      </w:tr>
      <w:tr w:rsidR="00C62F2F" w14:paraId="1785CB34" w14:textId="77777777" w:rsidTr="00C558EF">
        <w:trPr>
          <w:trHeight w:val="20"/>
          <w:jc w:val="center"/>
        </w:trPr>
        <w:tc>
          <w:tcPr>
            <w:tcW w:w="698" w:type="dxa"/>
            <w:tcBorders>
              <w:top w:val="single" w:sz="4" w:space="0" w:color="auto"/>
              <w:left w:val="single" w:sz="4" w:space="0" w:color="auto"/>
              <w:bottom w:val="single" w:sz="4" w:space="0" w:color="auto"/>
              <w:right w:val="single" w:sz="4" w:space="0" w:color="auto"/>
            </w:tcBorders>
            <w:vAlign w:val="center"/>
          </w:tcPr>
          <w:p w14:paraId="719B1429" w14:textId="77777777" w:rsidR="00C62F2F" w:rsidRDefault="00C62F2F" w:rsidP="00C62F2F">
            <w:pPr>
              <w:jc w:val="center"/>
            </w:pPr>
            <w:r>
              <w:t>1</w:t>
            </w:r>
          </w:p>
        </w:tc>
        <w:tc>
          <w:tcPr>
            <w:tcW w:w="1424" w:type="dxa"/>
            <w:vMerge w:val="restart"/>
            <w:tcBorders>
              <w:top w:val="single" w:sz="4" w:space="0" w:color="auto"/>
              <w:left w:val="single" w:sz="4" w:space="0" w:color="auto"/>
              <w:bottom w:val="single" w:sz="4" w:space="0" w:color="auto"/>
              <w:right w:val="single" w:sz="4" w:space="0" w:color="auto"/>
            </w:tcBorders>
            <w:vAlign w:val="center"/>
          </w:tcPr>
          <w:p w14:paraId="65615C48" w14:textId="77777777" w:rsidR="00C62F2F" w:rsidRDefault="00C62F2F" w:rsidP="00C62F2F">
            <w:r>
              <w:t>Severely annoying</w:t>
            </w:r>
          </w:p>
        </w:tc>
        <w:tc>
          <w:tcPr>
            <w:tcW w:w="1244" w:type="dxa"/>
            <w:tcBorders>
              <w:top w:val="single" w:sz="4" w:space="0" w:color="auto"/>
              <w:left w:val="single" w:sz="4" w:space="0" w:color="auto"/>
              <w:bottom w:val="single" w:sz="4" w:space="0" w:color="auto"/>
              <w:right w:val="single" w:sz="4" w:space="0" w:color="auto"/>
            </w:tcBorders>
            <w:vAlign w:val="center"/>
          </w:tcPr>
          <w:p w14:paraId="631E2BDE" w14:textId="77777777" w:rsidR="00C62F2F" w:rsidRDefault="00C62F2F" w:rsidP="00C62F2F">
            <w:r>
              <w:t>Somewhere</w:t>
            </w:r>
          </w:p>
        </w:tc>
      </w:tr>
      <w:tr w:rsidR="00C62F2F" w14:paraId="06DB5848" w14:textId="77777777" w:rsidTr="00C558EF">
        <w:trPr>
          <w:trHeight w:val="20"/>
          <w:jc w:val="center"/>
        </w:trPr>
        <w:tc>
          <w:tcPr>
            <w:tcW w:w="698" w:type="dxa"/>
            <w:tcBorders>
              <w:top w:val="single" w:sz="4" w:space="0" w:color="auto"/>
              <w:left w:val="single" w:sz="4" w:space="0" w:color="auto"/>
              <w:bottom w:val="single" w:sz="4" w:space="0" w:color="auto"/>
              <w:right w:val="single" w:sz="4" w:space="0" w:color="auto"/>
            </w:tcBorders>
            <w:vAlign w:val="center"/>
          </w:tcPr>
          <w:p w14:paraId="02D13E6B" w14:textId="77777777" w:rsidR="00C62F2F" w:rsidRDefault="00C62F2F" w:rsidP="00C62F2F">
            <w:pPr>
              <w:jc w:val="center"/>
            </w:pPr>
            <w:r>
              <w:t>0</w:t>
            </w:r>
          </w:p>
        </w:tc>
        <w:tc>
          <w:tcPr>
            <w:tcW w:w="1424" w:type="dxa"/>
            <w:vMerge/>
            <w:tcBorders>
              <w:top w:val="single" w:sz="4" w:space="0" w:color="auto"/>
              <w:left w:val="single" w:sz="4" w:space="0" w:color="auto"/>
              <w:bottom w:val="single" w:sz="4" w:space="0" w:color="auto"/>
              <w:right w:val="single" w:sz="4" w:space="0" w:color="auto"/>
            </w:tcBorders>
            <w:vAlign w:val="center"/>
          </w:tcPr>
          <w:p w14:paraId="30544F03" w14:textId="77777777" w:rsidR="00C62F2F" w:rsidRDefault="00C62F2F" w:rsidP="00C62F2F"/>
        </w:tc>
        <w:tc>
          <w:tcPr>
            <w:tcW w:w="1244" w:type="dxa"/>
            <w:tcBorders>
              <w:top w:val="single" w:sz="4" w:space="0" w:color="auto"/>
              <w:left w:val="single" w:sz="4" w:space="0" w:color="auto"/>
              <w:bottom w:val="single" w:sz="4" w:space="0" w:color="auto"/>
              <w:right w:val="single" w:sz="4" w:space="0" w:color="auto"/>
            </w:tcBorders>
            <w:vAlign w:val="center"/>
          </w:tcPr>
          <w:p w14:paraId="2D67EC27" w14:textId="77777777" w:rsidR="00C62F2F" w:rsidRDefault="00C62F2F" w:rsidP="00C62F2F">
            <w:r>
              <w:t>Everywhere</w:t>
            </w:r>
          </w:p>
        </w:tc>
      </w:tr>
    </w:tbl>
    <w:p w14:paraId="092D3BE3" w14:textId="00AB1B2D" w:rsidR="00C558EF" w:rsidRDefault="00011660" w:rsidP="009234A5">
      <w:pPr>
        <w:jc w:val="both"/>
      </w:pPr>
      <w:r>
        <w:t>One PVS</w:t>
      </w:r>
      <w:r w:rsidRPr="000D6D4E">
        <w:t xml:space="preserve"> was always </w:t>
      </w:r>
      <w:r>
        <w:t>the HM anchor whereas</w:t>
      </w:r>
      <w:r w:rsidRPr="000D6D4E">
        <w:t xml:space="preserve"> the </w:t>
      </w:r>
      <w:r>
        <w:t xml:space="preserve">other PVS was the JEM anchor. The position and rate points of the HM and JEM anchors were randomized. </w:t>
      </w:r>
      <w:r w:rsidR="00C558EF">
        <w:t xml:space="preserve">The test material was presented in random order, but never with the same video content in consecutive triplets. </w:t>
      </w:r>
      <w:r>
        <w:t>To allow the viewers to have an immediate impression of the quality range, a</w:t>
      </w:r>
      <w:r w:rsidR="00C558EF">
        <w:t xml:space="preserve"> stabilization phase</w:t>
      </w:r>
      <w:r>
        <w:t xml:space="preserve"> was included at the beginning of the test, with test material corresponding to </w:t>
      </w:r>
      <w:r w:rsidR="00C558EF">
        <w:t>the “best”, “worst”</w:t>
      </w:r>
      <w:r>
        <w:t>,</w:t>
      </w:r>
      <w:r w:rsidR="00C558EF">
        <w:t xml:space="preserve"> and “mid quality”. </w:t>
      </w:r>
    </w:p>
    <w:p w14:paraId="175EA2AB" w14:textId="65CDB2AB" w:rsidR="00912825" w:rsidRPr="008C1CD3" w:rsidRDefault="00912825" w:rsidP="009234A5">
      <w:pPr>
        <w:jc w:val="both"/>
      </w:pPr>
      <w:r>
        <w:t>Before the test starts, oral instructions were provided to the subject to explain his/her task. Additionally, a brief training session was organized to allow subjects to familiarize with the assessment procedure. The training materials were presented to subjects exactly as for the test materials.</w:t>
      </w:r>
    </w:p>
    <w:p w14:paraId="24933E62" w14:textId="77777777" w:rsidR="00496E9E" w:rsidRDefault="00496E9E" w:rsidP="00496E9E">
      <w:pPr>
        <w:pStyle w:val="Heading1"/>
        <w:rPr>
          <w:lang w:val="en-CA"/>
        </w:rPr>
      </w:pPr>
      <w:r>
        <w:rPr>
          <w:lang w:val="en-CA"/>
        </w:rPr>
        <w:t>Results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0"/>
        <w:gridCol w:w="4680"/>
      </w:tblGrid>
      <w:tr w:rsidR="00634D0A" w14:paraId="086316CA" w14:textId="77777777" w:rsidTr="00E0723F">
        <w:tc>
          <w:tcPr>
            <w:tcW w:w="4675" w:type="dxa"/>
          </w:tcPr>
          <w:p w14:paraId="2072268A" w14:textId="3ACF0CF9" w:rsidR="00634D0A" w:rsidRDefault="003A7A54" w:rsidP="00A061E4">
            <w:pPr>
              <w:jc w:val="center"/>
              <w:rPr>
                <w:szCs w:val="22"/>
                <w:lang w:val="en-CA"/>
              </w:rPr>
            </w:pPr>
            <w:r w:rsidRPr="003A7A54">
              <w:rPr>
                <w:noProof/>
                <w:szCs w:val="22"/>
              </w:rPr>
              <w:drawing>
                <wp:inline distT="0" distB="0" distL="0" distR="0" wp14:anchorId="4FDBB0B1" wp14:editId="1B635093">
                  <wp:extent cx="3218443" cy="2560320"/>
                  <wp:effectExtent l="0" t="0" r="1270" b="0"/>
                  <wp:docPr id="9" name="Picture 9" descr="C:\Users\hanharpx\Documents\Projects\360\Subjective test\CfE\SkateboardInLot - Viewport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anharpx\Documents\Projects\360\Subjective test\CfE\SkateboardInLot - Viewport 1.png"/>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5748"/>
                          <a:stretch/>
                        </pic:blipFill>
                        <pic:spPr bwMode="auto">
                          <a:xfrm>
                            <a:off x="0" y="0"/>
                            <a:ext cx="3218443" cy="256032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675" w:type="dxa"/>
          </w:tcPr>
          <w:p w14:paraId="563D4A95" w14:textId="501BC33D" w:rsidR="00634D0A" w:rsidRDefault="003A7A54" w:rsidP="00544D15">
            <w:pPr>
              <w:jc w:val="center"/>
              <w:rPr>
                <w:szCs w:val="22"/>
                <w:lang w:val="en-CA"/>
              </w:rPr>
            </w:pPr>
            <w:r w:rsidRPr="003A7A54">
              <w:rPr>
                <w:noProof/>
                <w:szCs w:val="22"/>
              </w:rPr>
              <w:drawing>
                <wp:inline distT="0" distB="0" distL="0" distR="0" wp14:anchorId="2C581DC8" wp14:editId="0AB29A82">
                  <wp:extent cx="3212845" cy="2560017"/>
                  <wp:effectExtent l="0" t="0" r="6985" b="0"/>
                  <wp:docPr id="10" name="Picture 10" descr="C:\Users\hanharpx\Documents\Projects\360\Subjective test\CfE\SkateboardInLot - Viewport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anharpx\Documents\Projects\360\Subjective test\CfE\SkateboardInLot - Viewport 2.png"/>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5900"/>
                          <a:stretch/>
                        </pic:blipFill>
                        <pic:spPr bwMode="auto">
                          <a:xfrm>
                            <a:off x="0" y="0"/>
                            <a:ext cx="3213226" cy="256032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34D0A" w14:paraId="5A1ECDE5" w14:textId="77777777" w:rsidTr="00E0723F">
        <w:tc>
          <w:tcPr>
            <w:tcW w:w="4675" w:type="dxa"/>
          </w:tcPr>
          <w:p w14:paraId="5C6E02FF" w14:textId="1D220EAF" w:rsidR="00634D0A" w:rsidRDefault="00634D0A" w:rsidP="00544D15">
            <w:pPr>
              <w:jc w:val="center"/>
              <w:rPr>
                <w:szCs w:val="22"/>
                <w:lang w:val="en-CA"/>
              </w:rPr>
            </w:pPr>
            <w:r>
              <w:rPr>
                <w:szCs w:val="22"/>
                <w:lang w:val="en-CA"/>
              </w:rPr>
              <w:t>(a)</w:t>
            </w:r>
          </w:p>
        </w:tc>
        <w:tc>
          <w:tcPr>
            <w:tcW w:w="4675" w:type="dxa"/>
          </w:tcPr>
          <w:p w14:paraId="0375D2A6" w14:textId="7BCC69E4" w:rsidR="00634D0A" w:rsidRDefault="00634D0A" w:rsidP="00544D15">
            <w:pPr>
              <w:jc w:val="center"/>
              <w:rPr>
                <w:szCs w:val="22"/>
                <w:lang w:val="en-CA"/>
              </w:rPr>
            </w:pPr>
            <w:r>
              <w:rPr>
                <w:szCs w:val="22"/>
                <w:lang w:val="en-CA"/>
              </w:rPr>
              <w:t>(b)</w:t>
            </w:r>
          </w:p>
        </w:tc>
      </w:tr>
      <w:tr w:rsidR="00634D0A" w14:paraId="26B16599" w14:textId="77777777" w:rsidTr="00E0723F">
        <w:tc>
          <w:tcPr>
            <w:tcW w:w="4675" w:type="dxa"/>
          </w:tcPr>
          <w:p w14:paraId="6ACDAEBE" w14:textId="2FAB2E7B" w:rsidR="00634D0A" w:rsidRDefault="003A7A54" w:rsidP="00544D15">
            <w:pPr>
              <w:jc w:val="center"/>
              <w:rPr>
                <w:szCs w:val="22"/>
                <w:lang w:val="en-CA"/>
              </w:rPr>
            </w:pPr>
            <w:r w:rsidRPr="003A7A54">
              <w:rPr>
                <w:noProof/>
                <w:szCs w:val="22"/>
              </w:rPr>
              <w:lastRenderedPageBreak/>
              <w:drawing>
                <wp:inline distT="0" distB="0" distL="0" distR="0" wp14:anchorId="638F5B1B" wp14:editId="384B289D">
                  <wp:extent cx="3216925" cy="2560320"/>
                  <wp:effectExtent l="0" t="0" r="2540" b="0"/>
                  <wp:docPr id="11" name="Picture 11" descr="C:\Users\hanharpx\Documents\Projects\360\Subjective test\CfE\Chairlift - Viewport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anharpx\Documents\Projects\360\Subjective test\CfE\Chairlift - Viewport 1.png"/>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5792"/>
                          <a:stretch/>
                        </pic:blipFill>
                        <pic:spPr bwMode="auto">
                          <a:xfrm>
                            <a:off x="0" y="0"/>
                            <a:ext cx="3216925" cy="256032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675" w:type="dxa"/>
          </w:tcPr>
          <w:p w14:paraId="6FB5A615" w14:textId="2D39FA5C" w:rsidR="00634D0A" w:rsidRDefault="003A7A54" w:rsidP="00544D15">
            <w:pPr>
              <w:jc w:val="center"/>
              <w:rPr>
                <w:szCs w:val="22"/>
                <w:lang w:val="en-CA"/>
              </w:rPr>
            </w:pPr>
            <w:r w:rsidRPr="003A7A54">
              <w:rPr>
                <w:noProof/>
                <w:szCs w:val="22"/>
              </w:rPr>
              <w:drawing>
                <wp:inline distT="0" distB="0" distL="0" distR="0" wp14:anchorId="17BC215D" wp14:editId="44A54E3B">
                  <wp:extent cx="3211852" cy="2560320"/>
                  <wp:effectExtent l="0" t="0" r="7620" b="0"/>
                  <wp:docPr id="12" name="Picture 12" descr="C:\Users\hanharpx\Documents\Projects\360\Subjective test\CfE\Chairlift - Viewport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hanharpx\Documents\Projects\360\Subjective test\CfE\Chairlift - Viewport 2.png"/>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5941"/>
                          <a:stretch/>
                        </pic:blipFill>
                        <pic:spPr bwMode="auto">
                          <a:xfrm>
                            <a:off x="0" y="0"/>
                            <a:ext cx="3211852" cy="256032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34D0A" w14:paraId="2A54CA21" w14:textId="77777777" w:rsidTr="00E0723F">
        <w:tc>
          <w:tcPr>
            <w:tcW w:w="4675" w:type="dxa"/>
          </w:tcPr>
          <w:p w14:paraId="7E935CB2" w14:textId="70419752" w:rsidR="00634D0A" w:rsidRDefault="00634D0A" w:rsidP="00544D15">
            <w:pPr>
              <w:jc w:val="center"/>
              <w:rPr>
                <w:szCs w:val="22"/>
                <w:lang w:val="en-CA"/>
              </w:rPr>
            </w:pPr>
            <w:r>
              <w:rPr>
                <w:szCs w:val="22"/>
                <w:lang w:val="en-CA"/>
              </w:rPr>
              <w:t>(c)</w:t>
            </w:r>
          </w:p>
        </w:tc>
        <w:tc>
          <w:tcPr>
            <w:tcW w:w="4675" w:type="dxa"/>
          </w:tcPr>
          <w:p w14:paraId="765808C1" w14:textId="4B12749D" w:rsidR="00634D0A" w:rsidRDefault="00634D0A" w:rsidP="00544D15">
            <w:pPr>
              <w:jc w:val="center"/>
              <w:rPr>
                <w:szCs w:val="22"/>
                <w:lang w:val="en-CA"/>
              </w:rPr>
            </w:pPr>
            <w:r>
              <w:rPr>
                <w:szCs w:val="22"/>
                <w:lang w:val="en-CA"/>
              </w:rPr>
              <w:t>(d)</w:t>
            </w:r>
          </w:p>
        </w:tc>
      </w:tr>
      <w:tr w:rsidR="00634D0A" w14:paraId="6833777F" w14:textId="77777777" w:rsidTr="00E0723F">
        <w:tc>
          <w:tcPr>
            <w:tcW w:w="4675" w:type="dxa"/>
          </w:tcPr>
          <w:p w14:paraId="11DB0AC4" w14:textId="3023773C" w:rsidR="00634D0A" w:rsidRDefault="003A7A54" w:rsidP="00544D15">
            <w:pPr>
              <w:jc w:val="center"/>
              <w:rPr>
                <w:szCs w:val="22"/>
                <w:lang w:val="en-CA"/>
              </w:rPr>
            </w:pPr>
            <w:r w:rsidRPr="003A7A54">
              <w:rPr>
                <w:noProof/>
                <w:szCs w:val="22"/>
              </w:rPr>
              <w:drawing>
                <wp:inline distT="0" distB="0" distL="0" distR="0" wp14:anchorId="101803C7" wp14:editId="1D8553A5">
                  <wp:extent cx="3218442" cy="2560320"/>
                  <wp:effectExtent l="0" t="0" r="1270" b="0"/>
                  <wp:docPr id="13" name="Picture 13" descr="C:\Users\hanharpx\Documents\Projects\360\Subjective test\CfE\Harbor - Viewport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anharpx\Documents\Projects\360\Subjective test\CfE\Harbor - Viewport 1.png"/>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5748"/>
                          <a:stretch/>
                        </pic:blipFill>
                        <pic:spPr bwMode="auto">
                          <a:xfrm>
                            <a:off x="0" y="0"/>
                            <a:ext cx="3218442" cy="256032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675" w:type="dxa"/>
          </w:tcPr>
          <w:p w14:paraId="1B38AC37" w14:textId="7D9FF211" w:rsidR="00634D0A" w:rsidRDefault="003A7A54" w:rsidP="00544D15">
            <w:pPr>
              <w:jc w:val="center"/>
              <w:rPr>
                <w:szCs w:val="22"/>
                <w:lang w:val="en-CA"/>
              </w:rPr>
            </w:pPr>
            <w:r w:rsidRPr="003A7A54">
              <w:rPr>
                <w:noProof/>
                <w:szCs w:val="22"/>
              </w:rPr>
              <w:drawing>
                <wp:inline distT="0" distB="0" distL="0" distR="0" wp14:anchorId="0BE39C44" wp14:editId="14318B38">
                  <wp:extent cx="3218442" cy="2560320"/>
                  <wp:effectExtent l="0" t="0" r="1270" b="0"/>
                  <wp:docPr id="14" name="Picture 14" descr="C:\Users\hanharpx\Documents\Projects\360\Subjective test\CfE\Harbor - Viewport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anharpx\Documents\Projects\360\Subjective test\CfE\Harbor - Viewport 2.png"/>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5748"/>
                          <a:stretch/>
                        </pic:blipFill>
                        <pic:spPr bwMode="auto">
                          <a:xfrm>
                            <a:off x="0" y="0"/>
                            <a:ext cx="3218442" cy="256032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34D0A" w14:paraId="7A12C20E" w14:textId="77777777" w:rsidTr="00E0723F">
        <w:tc>
          <w:tcPr>
            <w:tcW w:w="4675" w:type="dxa"/>
          </w:tcPr>
          <w:p w14:paraId="197C21D9" w14:textId="6DCD4AA6" w:rsidR="00634D0A" w:rsidRDefault="00634D0A" w:rsidP="00544D15">
            <w:pPr>
              <w:jc w:val="center"/>
              <w:rPr>
                <w:szCs w:val="22"/>
                <w:lang w:val="en-CA"/>
              </w:rPr>
            </w:pPr>
            <w:r>
              <w:rPr>
                <w:szCs w:val="22"/>
                <w:lang w:val="en-CA"/>
              </w:rPr>
              <w:t>(e)</w:t>
            </w:r>
          </w:p>
        </w:tc>
        <w:tc>
          <w:tcPr>
            <w:tcW w:w="4675" w:type="dxa"/>
          </w:tcPr>
          <w:p w14:paraId="4A2B4C16" w14:textId="1E8FEDD4" w:rsidR="00634D0A" w:rsidRDefault="00634D0A" w:rsidP="00544D15">
            <w:pPr>
              <w:jc w:val="center"/>
              <w:rPr>
                <w:szCs w:val="22"/>
                <w:lang w:val="en-CA"/>
              </w:rPr>
            </w:pPr>
            <w:r>
              <w:rPr>
                <w:szCs w:val="22"/>
                <w:lang w:val="en-CA"/>
              </w:rPr>
              <w:t>(f)</w:t>
            </w:r>
          </w:p>
        </w:tc>
      </w:tr>
      <w:tr w:rsidR="00634D0A" w14:paraId="28703D3E" w14:textId="77777777" w:rsidTr="00E0723F">
        <w:tc>
          <w:tcPr>
            <w:tcW w:w="4675" w:type="dxa"/>
          </w:tcPr>
          <w:p w14:paraId="3CAB79AA" w14:textId="1179DDD5" w:rsidR="00634D0A" w:rsidRDefault="003A7A54" w:rsidP="00544D15">
            <w:pPr>
              <w:jc w:val="center"/>
              <w:rPr>
                <w:szCs w:val="22"/>
                <w:lang w:val="en-CA"/>
              </w:rPr>
            </w:pPr>
            <w:r w:rsidRPr="003A7A54">
              <w:rPr>
                <w:noProof/>
                <w:szCs w:val="22"/>
              </w:rPr>
              <w:drawing>
                <wp:inline distT="0" distB="0" distL="0" distR="0" wp14:anchorId="1B7C99A6" wp14:editId="71B07BC5">
                  <wp:extent cx="3213878" cy="2560320"/>
                  <wp:effectExtent l="0" t="0" r="5715" b="0"/>
                  <wp:docPr id="15" name="Picture 15" descr="C:\Users\hanharpx\Documents\Projects\360\Subjective test\CfE\KiteFlite - Viewport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hanharpx\Documents\Projects\360\Subjective test\CfE\KiteFlite - Viewport 1.png"/>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5881"/>
                          <a:stretch/>
                        </pic:blipFill>
                        <pic:spPr bwMode="auto">
                          <a:xfrm>
                            <a:off x="0" y="0"/>
                            <a:ext cx="3213878" cy="256032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675" w:type="dxa"/>
          </w:tcPr>
          <w:p w14:paraId="19673BDD" w14:textId="497D24A7" w:rsidR="00634D0A" w:rsidRDefault="003A7A54" w:rsidP="00544D15">
            <w:pPr>
              <w:jc w:val="center"/>
              <w:rPr>
                <w:szCs w:val="22"/>
                <w:lang w:val="en-CA"/>
              </w:rPr>
            </w:pPr>
            <w:r w:rsidRPr="003A7A54">
              <w:rPr>
                <w:noProof/>
                <w:szCs w:val="22"/>
              </w:rPr>
              <w:drawing>
                <wp:inline distT="0" distB="0" distL="0" distR="0" wp14:anchorId="154F2A5E" wp14:editId="3665F504">
                  <wp:extent cx="3217339" cy="2560320"/>
                  <wp:effectExtent l="0" t="0" r="2540" b="0"/>
                  <wp:docPr id="16" name="Picture 16" descr="C:\Users\hanharpx\Documents\Projects\360\Subjective test\CfE\KiteFlite - Viewport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hanharpx\Documents\Projects\360\Subjective test\CfE\KiteFlite - Viewport 2.png"/>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5780"/>
                          <a:stretch/>
                        </pic:blipFill>
                        <pic:spPr bwMode="auto">
                          <a:xfrm>
                            <a:off x="0" y="0"/>
                            <a:ext cx="3217339" cy="256032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34D0A" w14:paraId="3CAD1E07" w14:textId="77777777" w:rsidTr="00E0723F">
        <w:tc>
          <w:tcPr>
            <w:tcW w:w="4675" w:type="dxa"/>
          </w:tcPr>
          <w:p w14:paraId="74EA3096" w14:textId="10199C21" w:rsidR="00634D0A" w:rsidRDefault="00634D0A" w:rsidP="00544D15">
            <w:pPr>
              <w:jc w:val="center"/>
              <w:rPr>
                <w:szCs w:val="22"/>
                <w:lang w:val="en-CA"/>
              </w:rPr>
            </w:pPr>
            <w:r>
              <w:rPr>
                <w:szCs w:val="22"/>
                <w:lang w:val="en-CA"/>
              </w:rPr>
              <w:t>(g)</w:t>
            </w:r>
          </w:p>
        </w:tc>
        <w:tc>
          <w:tcPr>
            <w:tcW w:w="4675" w:type="dxa"/>
          </w:tcPr>
          <w:p w14:paraId="5756EC1E" w14:textId="39B10520" w:rsidR="00634D0A" w:rsidRDefault="00634D0A" w:rsidP="00544D15">
            <w:pPr>
              <w:jc w:val="center"/>
              <w:rPr>
                <w:szCs w:val="22"/>
                <w:lang w:val="en-CA"/>
              </w:rPr>
            </w:pPr>
            <w:r>
              <w:rPr>
                <w:szCs w:val="22"/>
                <w:lang w:val="en-CA"/>
              </w:rPr>
              <w:t>(h)</w:t>
            </w:r>
          </w:p>
        </w:tc>
      </w:tr>
    </w:tbl>
    <w:p w14:paraId="35D0F683" w14:textId="423D0F68" w:rsidR="00544D15" w:rsidRPr="000A3027" w:rsidRDefault="00544D15" w:rsidP="00544D15">
      <w:pPr>
        <w:pStyle w:val="ListParagraph"/>
        <w:ind w:left="0"/>
        <w:jc w:val="center"/>
        <w:rPr>
          <w:rFonts w:ascii="Times New Roman" w:hAnsi="Times New Roman"/>
        </w:rPr>
      </w:pPr>
      <w:bookmarkStart w:id="3" w:name="_Ref453974842"/>
      <w:bookmarkStart w:id="4" w:name="_Ref471467540"/>
      <w:r w:rsidRPr="000A3027">
        <w:rPr>
          <w:rFonts w:ascii="Times New Roman" w:hAnsi="Times New Roman"/>
        </w:rPr>
        <w:t xml:space="preserve">Figure </w:t>
      </w:r>
      <w:r w:rsidRPr="000A3027">
        <w:rPr>
          <w:rFonts w:ascii="Times New Roman" w:hAnsi="Times New Roman"/>
        </w:rPr>
        <w:fldChar w:fldCharType="begin"/>
      </w:r>
      <w:r w:rsidRPr="000A3027">
        <w:rPr>
          <w:rFonts w:ascii="Times New Roman" w:hAnsi="Times New Roman"/>
        </w:rPr>
        <w:instrText xml:space="preserve"> SEQ Figure \* ARABIC </w:instrText>
      </w:r>
      <w:r w:rsidRPr="000A3027">
        <w:rPr>
          <w:rFonts w:ascii="Times New Roman" w:hAnsi="Times New Roman"/>
        </w:rPr>
        <w:fldChar w:fldCharType="separate"/>
      </w:r>
      <w:r w:rsidR="00B570B2">
        <w:rPr>
          <w:rFonts w:ascii="Times New Roman" w:hAnsi="Times New Roman"/>
          <w:noProof/>
        </w:rPr>
        <w:t>1</w:t>
      </w:r>
      <w:r w:rsidRPr="000A3027">
        <w:rPr>
          <w:rFonts w:ascii="Times New Roman" w:hAnsi="Times New Roman"/>
        </w:rPr>
        <w:fldChar w:fldCharType="end"/>
      </w:r>
      <w:bookmarkEnd w:id="3"/>
      <w:r w:rsidRPr="000A3027">
        <w:rPr>
          <w:rFonts w:ascii="Times New Roman" w:hAnsi="Times New Roman"/>
        </w:rPr>
        <w:t xml:space="preserve">. </w:t>
      </w:r>
      <w:r>
        <w:rPr>
          <w:rFonts w:ascii="Times New Roman" w:hAnsi="Times New Roman"/>
        </w:rPr>
        <w:t>Subjective results.</w:t>
      </w:r>
      <w:bookmarkEnd w:id="4"/>
    </w:p>
    <w:p w14:paraId="2C8DD502" w14:textId="5B32218E" w:rsidR="00496E9E" w:rsidRDefault="00E0723F" w:rsidP="009234A5">
      <w:pPr>
        <w:jc w:val="both"/>
        <w:rPr>
          <w:szCs w:val="22"/>
          <w:lang w:val="en-CA"/>
        </w:rPr>
      </w:pPr>
      <w:r>
        <w:lastRenderedPageBreak/>
        <w:t xml:space="preserve">A total of 10 expert viewers took part in the experiment. The subjective scores were processed by first detecting and removing subjects whose scores deviated strongly from others. The outlier detection was applied to the set of results obtained from the 10 subjects based on the Pearson’s linear correlation between </w:t>
      </w:r>
      <w:r w:rsidR="00573120">
        <w:t xml:space="preserve">the individual scores of each subject and </w:t>
      </w:r>
      <w:r>
        <w:t xml:space="preserve">the </w:t>
      </w:r>
      <w:r w:rsidR="00573120">
        <w:t xml:space="preserve">mean scores computed across all subjects </w:t>
      </w:r>
      <w:r w:rsidR="00573120">
        <w:fldChar w:fldCharType="begin"/>
      </w:r>
      <w:r w:rsidR="00573120">
        <w:instrText xml:space="preserve"> REF _Ref470871807 \r \h </w:instrText>
      </w:r>
      <w:r w:rsidR="00573120">
        <w:fldChar w:fldCharType="separate"/>
      </w:r>
      <w:r w:rsidR="00B570B2">
        <w:t>[7]</w:t>
      </w:r>
      <w:r w:rsidR="00573120">
        <w:fldChar w:fldCharType="end"/>
      </w:r>
      <w:r w:rsidR="00573120">
        <w:t xml:space="preserve">. </w:t>
      </w:r>
      <w:r w:rsidR="00D331FA">
        <w:t xml:space="preserve">According to </w:t>
      </w:r>
      <w:r w:rsidR="00D331FA">
        <w:fldChar w:fldCharType="begin"/>
      </w:r>
      <w:r w:rsidR="00D331FA">
        <w:instrText xml:space="preserve"> REF _Ref470871807 \r \h </w:instrText>
      </w:r>
      <w:r w:rsidR="00D331FA">
        <w:fldChar w:fldCharType="separate"/>
      </w:r>
      <w:r w:rsidR="00B570B2">
        <w:t>[7]</w:t>
      </w:r>
      <w:r w:rsidR="00D331FA">
        <w:fldChar w:fldCharType="end"/>
      </w:r>
      <w:r w:rsidR="00D331FA">
        <w:t>, s</w:t>
      </w:r>
      <w:r w:rsidR="00573120">
        <w:t>ubjects whose correlation coefficient was below 0.75 were rejected.</w:t>
      </w:r>
      <w:r>
        <w:t xml:space="preserve"> In this study, two outliers were detected. Then, the </w:t>
      </w:r>
      <w:r w:rsidR="00573120">
        <w:t>m</w:t>
      </w:r>
      <w:r>
        <w:t xml:space="preserve">ean </w:t>
      </w:r>
      <w:r w:rsidR="00573120">
        <w:t>o</w:t>
      </w:r>
      <w:r>
        <w:t xml:space="preserve">pinion </w:t>
      </w:r>
      <w:r w:rsidR="00573120">
        <w:t>s</w:t>
      </w:r>
      <w:r>
        <w:t>core (MOS) was computed for each test stimulus as the mean across scores by valid subjects, as well as associated 95% confidence interval (CI).</w:t>
      </w:r>
      <w:r w:rsidR="00573120">
        <w:t xml:space="preserve"> </w:t>
      </w:r>
      <w:r w:rsidR="00EA730F">
        <w:rPr>
          <w:szCs w:val="22"/>
          <w:lang w:val="en-CA"/>
        </w:rPr>
        <w:fldChar w:fldCharType="begin"/>
      </w:r>
      <w:r w:rsidR="00EA730F">
        <w:rPr>
          <w:szCs w:val="22"/>
          <w:lang w:val="en-CA"/>
        </w:rPr>
        <w:instrText xml:space="preserve"> REF _Ref453974842 \h </w:instrText>
      </w:r>
      <w:r w:rsidR="00EA730F">
        <w:rPr>
          <w:szCs w:val="22"/>
          <w:lang w:val="en-CA"/>
        </w:rPr>
      </w:r>
      <w:r w:rsidR="00EA730F">
        <w:rPr>
          <w:szCs w:val="22"/>
          <w:lang w:val="en-CA"/>
        </w:rPr>
        <w:fldChar w:fldCharType="separate"/>
      </w:r>
      <w:r w:rsidR="00B570B2" w:rsidRPr="000A3027">
        <w:t xml:space="preserve">Figure </w:t>
      </w:r>
      <w:r w:rsidR="00B570B2">
        <w:rPr>
          <w:noProof/>
        </w:rPr>
        <w:t>1</w:t>
      </w:r>
      <w:r w:rsidR="00EA730F">
        <w:rPr>
          <w:szCs w:val="22"/>
          <w:lang w:val="en-CA"/>
        </w:rPr>
        <w:fldChar w:fldCharType="end"/>
      </w:r>
      <w:r w:rsidR="00EA730F">
        <w:rPr>
          <w:szCs w:val="22"/>
          <w:lang w:val="en-CA"/>
        </w:rPr>
        <w:t xml:space="preserve"> reports the </w:t>
      </w:r>
      <w:r w:rsidR="00573120">
        <w:rPr>
          <w:szCs w:val="22"/>
          <w:lang w:val="en-CA"/>
        </w:rPr>
        <w:t xml:space="preserve">final </w:t>
      </w:r>
      <w:r w:rsidR="00EA730F">
        <w:rPr>
          <w:szCs w:val="22"/>
          <w:lang w:val="en-CA"/>
        </w:rPr>
        <w:t xml:space="preserve">MOSs and </w:t>
      </w:r>
      <w:r w:rsidR="00C0001C">
        <w:rPr>
          <w:szCs w:val="22"/>
          <w:lang w:val="en-CA"/>
        </w:rPr>
        <w:t xml:space="preserve">associated 95% </w:t>
      </w:r>
      <w:r w:rsidR="00EA730F">
        <w:rPr>
          <w:szCs w:val="22"/>
          <w:lang w:val="en-CA"/>
        </w:rPr>
        <w:t>CIs</w:t>
      </w:r>
      <w:r w:rsidR="00453438">
        <w:rPr>
          <w:szCs w:val="22"/>
          <w:lang w:val="en-CA"/>
        </w:rPr>
        <w:t>.</w:t>
      </w:r>
    </w:p>
    <w:p w14:paraId="2DAC7E0A" w14:textId="10D94A68" w:rsidR="00573120" w:rsidRDefault="00354C70" w:rsidP="009234A5">
      <w:pPr>
        <w:jc w:val="both"/>
        <w:rPr>
          <w:szCs w:val="22"/>
          <w:lang w:val="en-CA"/>
        </w:rPr>
      </w:pPr>
      <w:r>
        <w:rPr>
          <w:szCs w:val="22"/>
          <w:lang w:val="en-CA"/>
        </w:rPr>
        <w:t xml:space="preserve">Results show that JEM outperforms HM on all sequences at the lowest and intermediate rates, whereas the performance </w:t>
      </w:r>
      <w:r w:rsidR="002F3F07">
        <w:rPr>
          <w:szCs w:val="22"/>
          <w:lang w:val="en-CA"/>
        </w:rPr>
        <w:t>of HM and JEM is</w:t>
      </w:r>
      <w:r>
        <w:rPr>
          <w:szCs w:val="22"/>
          <w:lang w:val="en-CA"/>
        </w:rPr>
        <w:t xml:space="preserve"> quite similar at the highest rate point.</w:t>
      </w:r>
      <w:r w:rsidR="002F3F07">
        <w:rPr>
          <w:szCs w:val="22"/>
          <w:lang w:val="en-CA"/>
        </w:rPr>
        <w:t xml:space="preserve"> </w:t>
      </w:r>
      <w:r w:rsidR="00573120">
        <w:rPr>
          <w:szCs w:val="22"/>
          <w:lang w:val="en-CA"/>
        </w:rPr>
        <w:t>As it can be observed</w:t>
      </w:r>
      <w:r w:rsidR="003E3D68">
        <w:rPr>
          <w:szCs w:val="22"/>
          <w:lang w:val="en-CA"/>
        </w:rPr>
        <w:t xml:space="preserve"> in </w:t>
      </w:r>
      <w:r w:rsidR="003E3D68">
        <w:rPr>
          <w:szCs w:val="22"/>
          <w:lang w:val="en-CA"/>
        </w:rPr>
        <w:fldChar w:fldCharType="begin"/>
      </w:r>
      <w:r w:rsidR="003E3D68">
        <w:rPr>
          <w:szCs w:val="22"/>
          <w:lang w:val="en-CA"/>
        </w:rPr>
        <w:instrText xml:space="preserve"> REF _Ref453974842 \h </w:instrText>
      </w:r>
      <w:r w:rsidR="003E3D68">
        <w:rPr>
          <w:szCs w:val="22"/>
          <w:lang w:val="en-CA"/>
        </w:rPr>
      </w:r>
      <w:r w:rsidR="003E3D68">
        <w:rPr>
          <w:szCs w:val="22"/>
          <w:lang w:val="en-CA"/>
        </w:rPr>
        <w:fldChar w:fldCharType="separate"/>
      </w:r>
      <w:r w:rsidR="00B570B2" w:rsidRPr="000A3027">
        <w:t xml:space="preserve">Figure </w:t>
      </w:r>
      <w:r w:rsidR="00B570B2">
        <w:rPr>
          <w:noProof/>
        </w:rPr>
        <w:t>1</w:t>
      </w:r>
      <w:r w:rsidR="003E3D68">
        <w:rPr>
          <w:szCs w:val="22"/>
          <w:lang w:val="en-CA"/>
        </w:rPr>
        <w:fldChar w:fldCharType="end"/>
      </w:r>
      <w:r w:rsidR="00573120">
        <w:rPr>
          <w:szCs w:val="22"/>
          <w:lang w:val="en-CA"/>
        </w:rPr>
        <w:t xml:space="preserve">, even at the highest bit rate, impairments are still slightly perceptible. </w:t>
      </w:r>
      <w:r w:rsidR="00363FE3">
        <w:rPr>
          <w:szCs w:val="22"/>
          <w:lang w:val="en-CA"/>
        </w:rPr>
        <w:t>F</w:t>
      </w:r>
      <w:r w:rsidR="00573120">
        <w:rPr>
          <w:szCs w:val="22"/>
          <w:lang w:val="en-CA"/>
        </w:rPr>
        <w:t xml:space="preserve">or sequences </w:t>
      </w:r>
      <w:proofErr w:type="spellStart"/>
      <w:r w:rsidR="00573120">
        <w:rPr>
          <w:szCs w:val="22"/>
          <w:lang w:val="en-CA"/>
        </w:rPr>
        <w:t>SkateboardingInLot</w:t>
      </w:r>
      <w:proofErr w:type="spellEnd"/>
      <w:r w:rsidR="00573120">
        <w:rPr>
          <w:szCs w:val="22"/>
          <w:lang w:val="en-CA"/>
        </w:rPr>
        <w:t xml:space="preserve"> and Harbor, banding artifacts were always visible in the sky</w:t>
      </w:r>
      <w:r w:rsidR="00363FE3">
        <w:rPr>
          <w:szCs w:val="22"/>
          <w:lang w:val="en-CA"/>
        </w:rPr>
        <w:t xml:space="preserve"> for both HM and JEM compressed sequences at all bit rates</w:t>
      </w:r>
      <w:r w:rsidR="00573120">
        <w:rPr>
          <w:szCs w:val="22"/>
          <w:lang w:val="en-CA"/>
        </w:rPr>
        <w:t xml:space="preserve">. </w:t>
      </w:r>
      <w:r w:rsidR="00363FE3">
        <w:rPr>
          <w:szCs w:val="22"/>
          <w:lang w:val="en-CA"/>
        </w:rPr>
        <w:t xml:space="preserve">Another observation is that the quality variation is content and viewport dependent. In particular, for sequence Harbor, </w:t>
      </w:r>
      <w:proofErr w:type="spellStart"/>
      <w:r w:rsidR="00363FE3">
        <w:rPr>
          <w:szCs w:val="22"/>
          <w:lang w:val="en-CA"/>
        </w:rPr>
        <w:t>block</w:t>
      </w:r>
      <w:r w:rsidR="00CD38A9">
        <w:rPr>
          <w:szCs w:val="22"/>
          <w:lang w:val="en-CA"/>
        </w:rPr>
        <w:t>i</w:t>
      </w:r>
      <w:r w:rsidR="00363FE3">
        <w:rPr>
          <w:szCs w:val="22"/>
          <w:lang w:val="en-CA"/>
        </w:rPr>
        <w:t>ness</w:t>
      </w:r>
      <w:proofErr w:type="spellEnd"/>
      <w:r w:rsidR="00363FE3">
        <w:rPr>
          <w:szCs w:val="22"/>
          <w:lang w:val="en-CA"/>
        </w:rPr>
        <w:t xml:space="preserve"> can easily </w:t>
      </w:r>
      <w:r w:rsidR="002F3F07">
        <w:rPr>
          <w:szCs w:val="22"/>
          <w:lang w:val="en-CA"/>
        </w:rPr>
        <w:t xml:space="preserve">be </w:t>
      </w:r>
      <w:r w:rsidR="00363FE3">
        <w:rPr>
          <w:szCs w:val="22"/>
          <w:lang w:val="en-CA"/>
        </w:rPr>
        <w:t xml:space="preserve">observed in the water in the first viewport, whereas mainly banding artifacts can be observed in the sky in the second viewport. This example shows that the viewport selection </w:t>
      </w:r>
      <w:r w:rsidR="00712B76">
        <w:rPr>
          <w:szCs w:val="22"/>
          <w:lang w:val="en-CA"/>
        </w:rPr>
        <w:t xml:space="preserve">may impact the results of the subjective evaluation. </w:t>
      </w:r>
    </w:p>
    <w:p w14:paraId="11E9B13A" w14:textId="40A67D8E" w:rsidR="00712B76" w:rsidRDefault="00712B76" w:rsidP="00712B76">
      <w:pPr>
        <w:pStyle w:val="Heading1"/>
        <w:rPr>
          <w:lang w:val="en-CA"/>
        </w:rPr>
      </w:pPr>
      <w:r>
        <w:rPr>
          <w:lang w:val="en-CA"/>
        </w:rPr>
        <w:t>Discussion</w:t>
      </w:r>
    </w:p>
    <w:p w14:paraId="162FECDF" w14:textId="6DEB6BDB" w:rsidR="00712B76" w:rsidRDefault="003A1341" w:rsidP="009234A5">
      <w:pPr>
        <w:jc w:val="both"/>
      </w:pPr>
      <w:r>
        <w:rPr>
          <w:szCs w:val="22"/>
          <w:lang w:val="en-CA"/>
        </w:rPr>
        <w:t xml:space="preserve">Despite the fact that viewers are instructed to compare each PVS to the </w:t>
      </w:r>
      <w:r w:rsidR="00B622FD">
        <w:rPr>
          <w:szCs w:val="22"/>
          <w:lang w:val="en-CA"/>
        </w:rPr>
        <w:t>SRC</w:t>
      </w:r>
      <w:r>
        <w:t xml:space="preserve"> and not to compare the two PVSs between each other, viewers are typically influenced by the first PVS when evaluating the second PVS. Therefore, because of the presentation order, viewers naturally tend to perform an absolute grading for the first PVS and a relative grading for the second PVS, i.e., compare it to the first PVS instead of the </w:t>
      </w:r>
      <w:r w:rsidR="00B622FD">
        <w:rPr>
          <w:szCs w:val="22"/>
          <w:lang w:val="en-CA"/>
        </w:rPr>
        <w:t>SRC</w:t>
      </w:r>
      <w:r>
        <w:t>.</w:t>
      </w:r>
      <w:r w:rsidR="00D2493E">
        <w:rPr>
          <w:szCs w:val="22"/>
          <w:lang w:val="en-CA"/>
        </w:rPr>
        <w:t xml:space="preserve"> As a result, the grading of stimulus B is biased when compared to the grading of stimulus A. One possible way to reduce this bias is to have different presentation orders for different group of viewers and to ensure that both AB and BA pairs are evaluated. However, 360-degree video creates another challenge that may not be solved using different presentation order</w:t>
      </w:r>
      <w:r w:rsidR="00FB471E">
        <w:rPr>
          <w:szCs w:val="22"/>
          <w:lang w:val="en-CA"/>
        </w:rPr>
        <w:t>, as</w:t>
      </w:r>
      <w:r w:rsidR="00D2493E">
        <w:rPr>
          <w:szCs w:val="22"/>
          <w:lang w:val="en-CA"/>
        </w:rPr>
        <w:t xml:space="preserve"> </w:t>
      </w:r>
      <w:r w:rsidR="00FB471E">
        <w:rPr>
          <w:szCs w:val="22"/>
          <w:lang w:val="en-CA"/>
        </w:rPr>
        <w:t>t</w:t>
      </w:r>
      <w:r w:rsidR="0029519F">
        <w:rPr>
          <w:szCs w:val="22"/>
          <w:lang w:val="en-CA"/>
        </w:rPr>
        <w:t xml:space="preserve">he source 360-video sequences contain stitching artifacts. </w:t>
      </w:r>
      <w:r w:rsidR="00FB471E">
        <w:rPr>
          <w:szCs w:val="22"/>
          <w:lang w:val="en-CA"/>
        </w:rPr>
        <w:t>Considering that t</w:t>
      </w:r>
      <w:r w:rsidR="0029519F">
        <w:rPr>
          <w:szCs w:val="22"/>
          <w:lang w:val="en-CA"/>
        </w:rPr>
        <w:t>he PVSs may contain face discontinuities, which have similar characteristics to stitching artifacts</w:t>
      </w:r>
      <w:r w:rsidR="00FB471E">
        <w:rPr>
          <w:szCs w:val="22"/>
          <w:lang w:val="en-CA"/>
        </w:rPr>
        <w:t>,</w:t>
      </w:r>
      <w:r w:rsidR="0029519F">
        <w:rPr>
          <w:szCs w:val="22"/>
          <w:lang w:val="en-CA"/>
        </w:rPr>
        <w:t xml:space="preserve"> </w:t>
      </w:r>
      <w:r w:rsidR="00FB471E">
        <w:rPr>
          <w:szCs w:val="22"/>
          <w:lang w:val="en-CA"/>
        </w:rPr>
        <w:t xml:space="preserve">they </w:t>
      </w:r>
      <w:r w:rsidR="0029519F">
        <w:rPr>
          <w:szCs w:val="22"/>
          <w:lang w:val="en-CA"/>
        </w:rPr>
        <w:t xml:space="preserve">may easily be confused with stitching artifacts from the </w:t>
      </w:r>
      <w:r w:rsidR="00B622FD">
        <w:t>SRC</w:t>
      </w:r>
      <w:r w:rsidR="008D7C2C">
        <w:t xml:space="preserve">. Since </w:t>
      </w:r>
      <w:r w:rsidR="00D2493E">
        <w:rPr>
          <w:szCs w:val="22"/>
          <w:lang w:val="en-CA"/>
        </w:rPr>
        <w:t>different projection formats and/or rotation</w:t>
      </w:r>
      <w:r w:rsidR="0029519F">
        <w:rPr>
          <w:szCs w:val="22"/>
          <w:lang w:val="en-CA"/>
        </w:rPr>
        <w:t>s</w:t>
      </w:r>
      <w:r w:rsidR="00D2493E">
        <w:rPr>
          <w:szCs w:val="22"/>
          <w:lang w:val="en-CA"/>
        </w:rPr>
        <w:t xml:space="preserve"> may be used, the locations of the </w:t>
      </w:r>
      <w:r w:rsidR="008D7C2C">
        <w:rPr>
          <w:szCs w:val="22"/>
          <w:lang w:val="en-CA"/>
        </w:rPr>
        <w:t xml:space="preserve">face discontinuities </w:t>
      </w:r>
      <w:r w:rsidR="00D2493E">
        <w:rPr>
          <w:szCs w:val="22"/>
          <w:lang w:val="en-CA"/>
        </w:rPr>
        <w:t xml:space="preserve">may </w:t>
      </w:r>
      <w:r w:rsidR="0029519F">
        <w:rPr>
          <w:szCs w:val="22"/>
          <w:lang w:val="en-CA"/>
        </w:rPr>
        <w:t>vary</w:t>
      </w:r>
      <w:r w:rsidR="00D2493E">
        <w:rPr>
          <w:szCs w:val="22"/>
          <w:lang w:val="en-CA"/>
        </w:rPr>
        <w:t xml:space="preserve"> between </w:t>
      </w:r>
      <w:r w:rsidR="0029519F">
        <w:rPr>
          <w:szCs w:val="22"/>
          <w:lang w:val="en-CA"/>
        </w:rPr>
        <w:t xml:space="preserve">two PVSs. Therefore, </w:t>
      </w:r>
      <w:r w:rsidR="008D7C2C">
        <w:t xml:space="preserve">face boundary artifacts in the second PVS may be wrongly classified as stitching artefacts, as viewers tend to remember the first PVS better than the </w:t>
      </w:r>
      <w:r w:rsidR="00B622FD">
        <w:t>SRC</w:t>
      </w:r>
      <w:r w:rsidR="008D7C2C">
        <w:t xml:space="preserve"> when assessing the second PVS. This problem can be addressed by using a double-stimulus impairment scale (DSIS) method instead of the EVP method.</w:t>
      </w:r>
      <w:r w:rsidR="00B622FD">
        <w:t xml:space="preserve"> In this way, the SRC is presented before each PVS.</w:t>
      </w:r>
    </w:p>
    <w:p w14:paraId="5F822844" w14:textId="2F21361B" w:rsidR="008D7C2C" w:rsidRDefault="00A63E16" w:rsidP="009234A5">
      <w:pPr>
        <w:jc w:val="both"/>
        <w:rPr>
          <w:szCs w:val="22"/>
          <w:lang w:val="en-CA"/>
        </w:rPr>
      </w:pPr>
      <w:r>
        <w:rPr>
          <w:lang w:val="en-CA"/>
        </w:rPr>
        <w:t>M</w:t>
      </w:r>
      <w:r w:rsidR="00320039">
        <w:rPr>
          <w:lang w:val="en-CA"/>
        </w:rPr>
        <w:t xml:space="preserve">ultiple expert viewers reported that they sometimes had difficulty completing the votes within the voting time allocated (6s). This was primarily caused by two factors: 1) viewers have to provide their vote for two PVSs in the same amount of time that is considered for only one PVS in the methods defined in </w:t>
      </w:r>
      <w:r w:rsidR="00320039">
        <w:rPr>
          <w:szCs w:val="22"/>
          <w:lang w:val="en-CA"/>
        </w:rPr>
        <w:fldChar w:fldCharType="begin"/>
      </w:r>
      <w:r w:rsidR="00320039">
        <w:rPr>
          <w:szCs w:val="22"/>
          <w:lang w:val="en-CA"/>
        </w:rPr>
        <w:instrText xml:space="preserve"> REF _Ref478139658 \r \h </w:instrText>
      </w:r>
      <w:r w:rsidR="00320039">
        <w:rPr>
          <w:szCs w:val="22"/>
          <w:lang w:val="en-CA"/>
        </w:rPr>
      </w:r>
      <w:r w:rsidR="00320039">
        <w:rPr>
          <w:szCs w:val="22"/>
          <w:lang w:val="en-CA"/>
        </w:rPr>
        <w:fldChar w:fldCharType="separate"/>
      </w:r>
      <w:r w:rsidR="00320039">
        <w:rPr>
          <w:szCs w:val="22"/>
          <w:lang w:val="en-CA"/>
        </w:rPr>
        <w:t>[8]</w:t>
      </w:r>
      <w:r w:rsidR="00320039">
        <w:rPr>
          <w:szCs w:val="22"/>
          <w:lang w:val="en-CA"/>
        </w:rPr>
        <w:fldChar w:fldCharType="end"/>
      </w:r>
      <w:r w:rsidR="00320039">
        <w:rPr>
          <w:lang w:val="en-CA"/>
        </w:rPr>
        <w:t xml:space="preserve">; 2) </w:t>
      </w:r>
      <w:r w:rsidR="00E126E5">
        <w:rPr>
          <w:szCs w:val="22"/>
          <w:lang w:val="en-CA"/>
        </w:rPr>
        <w:t>t</w:t>
      </w:r>
      <w:r>
        <w:rPr>
          <w:szCs w:val="22"/>
          <w:lang w:val="en-CA"/>
        </w:rPr>
        <w:t xml:space="preserve">he 11-grade scale is more complex to handle for viewers when compared to the typical 5-grade scale defined in </w:t>
      </w:r>
      <w:r>
        <w:rPr>
          <w:szCs w:val="22"/>
          <w:lang w:val="en-CA"/>
        </w:rPr>
        <w:fldChar w:fldCharType="begin"/>
      </w:r>
      <w:r>
        <w:rPr>
          <w:szCs w:val="22"/>
          <w:lang w:val="en-CA"/>
        </w:rPr>
        <w:instrText xml:space="preserve"> REF _Ref478139658 \r \h </w:instrText>
      </w:r>
      <w:r>
        <w:rPr>
          <w:szCs w:val="22"/>
          <w:lang w:val="en-CA"/>
        </w:rPr>
      </w:r>
      <w:r>
        <w:rPr>
          <w:szCs w:val="22"/>
          <w:lang w:val="en-CA"/>
        </w:rPr>
        <w:fldChar w:fldCharType="separate"/>
      </w:r>
      <w:r>
        <w:rPr>
          <w:szCs w:val="22"/>
          <w:lang w:val="en-CA"/>
        </w:rPr>
        <w:t>[8]</w:t>
      </w:r>
      <w:r>
        <w:rPr>
          <w:szCs w:val="22"/>
          <w:lang w:val="en-CA"/>
        </w:rPr>
        <w:fldChar w:fldCharType="end"/>
      </w:r>
      <w:r>
        <w:rPr>
          <w:szCs w:val="22"/>
          <w:lang w:val="en-CA"/>
        </w:rPr>
        <w:t>, especially if one wants to relate to the exact meaning of the wordings used to define the scale in the EVP method</w:t>
      </w:r>
      <w:r w:rsidR="00320039">
        <w:rPr>
          <w:lang w:val="en-CA"/>
        </w:rPr>
        <w:t>.</w:t>
      </w:r>
      <w:r w:rsidR="00FB471E">
        <w:rPr>
          <w:szCs w:val="22"/>
          <w:lang w:val="en-CA"/>
        </w:rPr>
        <w:t xml:space="preserve"> As a results, subjects may miss the beginning of the SRC in the next presentation. Considering all these aspects, even if the EVP method is designed for expert viewers, it creates a high</w:t>
      </w:r>
      <w:r w:rsidR="00436D04">
        <w:rPr>
          <w:szCs w:val="22"/>
          <w:lang w:val="en-CA"/>
        </w:rPr>
        <w:t>er</w:t>
      </w:r>
      <w:r w:rsidR="00FB471E">
        <w:rPr>
          <w:szCs w:val="22"/>
          <w:lang w:val="en-CA"/>
        </w:rPr>
        <w:t xml:space="preserve"> cognitive load and is more stressful when compared to traditional test methods.</w:t>
      </w:r>
    </w:p>
    <w:p w14:paraId="21E3EECA" w14:textId="2A14F5F4" w:rsidR="00047E95" w:rsidRDefault="00047E95" w:rsidP="00047E95">
      <w:pPr>
        <w:pStyle w:val="Heading1"/>
        <w:rPr>
          <w:lang w:val="en-CA"/>
        </w:rPr>
      </w:pPr>
      <w:r>
        <w:rPr>
          <w:lang w:val="en-CA"/>
        </w:rPr>
        <w:t>References</w:t>
      </w:r>
    </w:p>
    <w:p w14:paraId="2395B7C3" w14:textId="0EB1221A" w:rsidR="00AC4FAD" w:rsidRDefault="00AC4FAD" w:rsidP="00AC4FAD">
      <w:pPr>
        <w:numPr>
          <w:ilvl w:val="0"/>
          <w:numId w:val="12"/>
        </w:numPr>
        <w:jc w:val="both"/>
        <w:rPr>
          <w:szCs w:val="22"/>
          <w:lang w:val="en-CA"/>
        </w:rPr>
      </w:pPr>
      <w:bookmarkStart w:id="5" w:name="_Ref478130564"/>
      <w:bookmarkStart w:id="6" w:name="_Ref478121466"/>
      <w:bookmarkStart w:id="7" w:name="_Ref470871761"/>
      <w:r>
        <w:t xml:space="preserve">P. Hanhart, </w:t>
      </w:r>
      <w:r>
        <w:rPr>
          <w:szCs w:val="22"/>
          <w:lang w:val="en-CA"/>
        </w:rPr>
        <w:t xml:space="preserve">Y. He, </w:t>
      </w:r>
      <w:r>
        <w:t xml:space="preserve">Y. </w:t>
      </w:r>
      <w:proofErr w:type="spellStart"/>
      <w:r>
        <w:t>Ye</w:t>
      </w:r>
      <w:proofErr w:type="spellEnd"/>
      <w:r>
        <w:t>, “</w:t>
      </w:r>
      <w:r w:rsidRPr="00AC4FAD">
        <w:t>AhG8: Viewport-based subjective evaluation of 360-degree video coding</w:t>
      </w:r>
      <w:r>
        <w:t xml:space="preserve">”, </w:t>
      </w:r>
      <w:r w:rsidRPr="000F2541">
        <w:t xml:space="preserve">Joint Video Exploration Team of ITU-T SG16 WP3 and ISO/IEC JTC1/SC29/WG11, </w:t>
      </w:r>
      <w:hyperlink r:id="rId21" w:history="1">
        <w:r w:rsidRPr="000F2541">
          <w:t>JVET-</w:t>
        </w:r>
      </w:hyperlink>
      <w:r>
        <w:rPr>
          <w:lang w:val="en-CA"/>
        </w:rPr>
        <w:t>E</w:t>
      </w:r>
      <w:r w:rsidRPr="00101086">
        <w:rPr>
          <w:lang w:val="en-CA"/>
        </w:rPr>
        <w:t>0071</w:t>
      </w:r>
      <w:r w:rsidRPr="000F2541">
        <w:t xml:space="preserve">, </w:t>
      </w:r>
      <w:r>
        <w:t>5</w:t>
      </w:r>
      <w:r w:rsidRPr="000F2541">
        <w:t xml:space="preserve">th Meeting, </w:t>
      </w:r>
      <w:r>
        <w:t>Jan. 2017</w:t>
      </w:r>
      <w:r w:rsidRPr="000F2541">
        <w:t>.</w:t>
      </w:r>
      <w:bookmarkEnd w:id="5"/>
    </w:p>
    <w:p w14:paraId="1ABB001C" w14:textId="0C06AF5D" w:rsidR="00C526AC" w:rsidRPr="000C56FB" w:rsidRDefault="00C526AC" w:rsidP="00C526AC">
      <w:pPr>
        <w:numPr>
          <w:ilvl w:val="0"/>
          <w:numId w:val="12"/>
        </w:numPr>
        <w:jc w:val="both"/>
        <w:rPr>
          <w:szCs w:val="22"/>
          <w:lang w:val="en-CA"/>
        </w:rPr>
      </w:pPr>
      <w:bookmarkStart w:id="8" w:name="_Ref478121327"/>
      <w:r>
        <w:rPr>
          <w:szCs w:val="22"/>
          <w:lang w:val="en-CA"/>
        </w:rPr>
        <w:t xml:space="preserve">J. </w:t>
      </w:r>
      <w:r w:rsidRPr="000F2541">
        <w:rPr>
          <w:szCs w:val="22"/>
          <w:lang w:val="en-CA"/>
        </w:rPr>
        <w:t>Boyce, E</w:t>
      </w:r>
      <w:r>
        <w:rPr>
          <w:szCs w:val="22"/>
          <w:lang w:val="en-CA"/>
        </w:rPr>
        <w:t xml:space="preserve">. </w:t>
      </w:r>
      <w:proofErr w:type="spellStart"/>
      <w:r w:rsidRPr="000F2541">
        <w:rPr>
          <w:szCs w:val="22"/>
          <w:lang w:val="en-CA"/>
        </w:rPr>
        <w:t>Alshina</w:t>
      </w:r>
      <w:proofErr w:type="spellEnd"/>
      <w:r w:rsidRPr="000F2541">
        <w:rPr>
          <w:szCs w:val="22"/>
          <w:lang w:val="en-CA"/>
        </w:rPr>
        <w:t>, A</w:t>
      </w:r>
      <w:r>
        <w:rPr>
          <w:szCs w:val="22"/>
          <w:lang w:val="en-CA"/>
        </w:rPr>
        <w:t xml:space="preserve">. </w:t>
      </w:r>
      <w:r w:rsidRPr="000F2541">
        <w:rPr>
          <w:szCs w:val="22"/>
          <w:lang w:val="en-CA"/>
        </w:rPr>
        <w:t>Abbas, Y</w:t>
      </w:r>
      <w:r>
        <w:rPr>
          <w:szCs w:val="22"/>
          <w:lang w:val="en-CA"/>
        </w:rPr>
        <w:t xml:space="preserve">. </w:t>
      </w:r>
      <w:r w:rsidRPr="000F2541">
        <w:rPr>
          <w:szCs w:val="22"/>
          <w:lang w:val="en-CA"/>
        </w:rPr>
        <w:t>Ye</w:t>
      </w:r>
      <w:r w:rsidRPr="000F2541">
        <w:t>, “</w:t>
      </w:r>
      <w:r w:rsidRPr="00047E95">
        <w:t>JVET common test conditions and evaluation procedures for 360° video</w:t>
      </w:r>
      <w:r w:rsidRPr="000F2541">
        <w:t xml:space="preserve">”, Joint Video Exploration Team of ITU-T SG16 WP3 and ISO/IEC JTC1/SC29/WG11, </w:t>
      </w:r>
      <w:hyperlink r:id="rId22" w:history="1">
        <w:r w:rsidRPr="000F2541">
          <w:t>JVET-</w:t>
        </w:r>
        <w:r>
          <w:t>E</w:t>
        </w:r>
      </w:hyperlink>
      <w:r w:rsidRPr="00047E95">
        <w:t>1030</w:t>
      </w:r>
      <w:r w:rsidRPr="000F2541">
        <w:t xml:space="preserve">, </w:t>
      </w:r>
      <w:r>
        <w:t>5</w:t>
      </w:r>
      <w:r w:rsidRPr="000F2541">
        <w:t xml:space="preserve">th Meeting, </w:t>
      </w:r>
      <w:r>
        <w:t>Jan. 2017</w:t>
      </w:r>
      <w:r w:rsidRPr="000F2541">
        <w:t>.</w:t>
      </w:r>
      <w:bookmarkEnd w:id="8"/>
    </w:p>
    <w:p w14:paraId="77823775" w14:textId="78ADBA72" w:rsidR="000C56FB" w:rsidRPr="000C56FB" w:rsidRDefault="000C56FB" w:rsidP="000C56FB">
      <w:pPr>
        <w:numPr>
          <w:ilvl w:val="0"/>
          <w:numId w:val="12"/>
        </w:numPr>
        <w:jc w:val="both"/>
        <w:rPr>
          <w:szCs w:val="22"/>
          <w:lang w:val="en-CA"/>
        </w:rPr>
      </w:pPr>
      <w:bookmarkStart w:id="9" w:name="_Ref478131618"/>
      <w:r>
        <w:rPr>
          <w:szCs w:val="22"/>
          <w:lang w:val="en-CA"/>
        </w:rPr>
        <w:t>J. Boyce, Z. Deng, “</w:t>
      </w:r>
      <w:r w:rsidRPr="000C56FB">
        <w:rPr>
          <w:szCs w:val="22"/>
          <w:lang w:val="en-CA"/>
        </w:rPr>
        <w:t>Dynamic viewport examples</w:t>
      </w:r>
      <w:r>
        <w:rPr>
          <w:szCs w:val="22"/>
          <w:lang w:val="en-CA"/>
        </w:rPr>
        <w:t xml:space="preserve">”, </w:t>
      </w:r>
      <w:r w:rsidRPr="000F2541">
        <w:t xml:space="preserve">Joint Video Exploration Team of ITU-T SG16 WP3 and ISO/IEC JTC1/SC29/WG11, </w:t>
      </w:r>
      <w:hyperlink r:id="rId23" w:history="1">
        <w:r w:rsidRPr="000F2541">
          <w:t>JVET-</w:t>
        </w:r>
        <w:r>
          <w:t>E</w:t>
        </w:r>
      </w:hyperlink>
      <w:r>
        <w:t>0133</w:t>
      </w:r>
      <w:r w:rsidRPr="000F2541">
        <w:t xml:space="preserve">, </w:t>
      </w:r>
      <w:r>
        <w:t>5</w:t>
      </w:r>
      <w:r w:rsidRPr="000F2541">
        <w:t xml:space="preserve">th Meeting, </w:t>
      </w:r>
      <w:r>
        <w:t>Jan. 2017</w:t>
      </w:r>
      <w:r w:rsidRPr="000F2541">
        <w:t>.</w:t>
      </w:r>
      <w:bookmarkEnd w:id="9"/>
    </w:p>
    <w:p w14:paraId="5703FB18" w14:textId="53CE1202" w:rsidR="003E3D68" w:rsidRPr="003E3D68" w:rsidRDefault="003E3D68" w:rsidP="003E3D68">
      <w:pPr>
        <w:numPr>
          <w:ilvl w:val="0"/>
          <w:numId w:val="12"/>
        </w:numPr>
        <w:jc w:val="both"/>
        <w:rPr>
          <w:szCs w:val="22"/>
          <w:lang w:val="en-CA"/>
        </w:rPr>
      </w:pPr>
      <w:bookmarkStart w:id="10" w:name="_Ref478132768"/>
      <w:r w:rsidRPr="003E3D68">
        <w:rPr>
          <w:szCs w:val="22"/>
          <w:lang w:val="en-CA"/>
        </w:rPr>
        <w:lastRenderedPageBreak/>
        <w:t xml:space="preserve">M. Wien, V. </w:t>
      </w:r>
      <w:proofErr w:type="spellStart"/>
      <w:r w:rsidRPr="003E3D68">
        <w:rPr>
          <w:szCs w:val="22"/>
          <w:lang w:val="en-CA"/>
        </w:rPr>
        <w:t>Baroncini</w:t>
      </w:r>
      <w:proofErr w:type="spellEnd"/>
      <w:r w:rsidRPr="003E3D68">
        <w:rPr>
          <w:szCs w:val="22"/>
          <w:lang w:val="en-CA"/>
        </w:rPr>
        <w:t xml:space="preserve">, J. Boyce, A. </w:t>
      </w:r>
      <w:proofErr w:type="spellStart"/>
      <w:r w:rsidRPr="003E3D68">
        <w:rPr>
          <w:szCs w:val="22"/>
          <w:lang w:val="en-CA"/>
        </w:rPr>
        <w:t>Segall</w:t>
      </w:r>
      <w:proofErr w:type="spellEnd"/>
      <w:r w:rsidRPr="003E3D68">
        <w:rPr>
          <w:szCs w:val="22"/>
          <w:lang w:val="en-CA"/>
        </w:rPr>
        <w:t>, T. Suzuki</w:t>
      </w:r>
      <w:r>
        <w:rPr>
          <w:szCs w:val="22"/>
          <w:lang w:val="en-CA"/>
        </w:rPr>
        <w:t>, “</w:t>
      </w:r>
      <w:r w:rsidRPr="003E3D68">
        <w:rPr>
          <w:szCs w:val="22"/>
          <w:lang w:val="en-CA"/>
        </w:rPr>
        <w:t>Preliminary Joint Call for Evidence on Video Compression with Capability beyond HEVC</w:t>
      </w:r>
      <w:r>
        <w:rPr>
          <w:szCs w:val="22"/>
          <w:lang w:val="en-CA"/>
        </w:rPr>
        <w:t xml:space="preserve">”, </w:t>
      </w:r>
      <w:r w:rsidRPr="000F2541">
        <w:t xml:space="preserve">Joint Video Exploration Team of ITU-T SG16 WP3 and ISO/IEC JTC1/SC29/WG11, </w:t>
      </w:r>
      <w:hyperlink r:id="rId24" w:history="1">
        <w:r w:rsidRPr="000F2541">
          <w:t>JVET-</w:t>
        </w:r>
        <w:r>
          <w:t>E</w:t>
        </w:r>
      </w:hyperlink>
      <w:r w:rsidRPr="00047E95">
        <w:t>10</w:t>
      </w:r>
      <w:r>
        <w:t>02</w:t>
      </w:r>
      <w:r w:rsidRPr="000F2541">
        <w:t xml:space="preserve">, </w:t>
      </w:r>
      <w:r>
        <w:t>5</w:t>
      </w:r>
      <w:r w:rsidRPr="000F2541">
        <w:t xml:space="preserve">th Meeting, </w:t>
      </w:r>
      <w:r>
        <w:t>Jan. 2017</w:t>
      </w:r>
      <w:r w:rsidRPr="000F2541">
        <w:t>.</w:t>
      </w:r>
      <w:bookmarkEnd w:id="6"/>
      <w:bookmarkEnd w:id="10"/>
    </w:p>
    <w:p w14:paraId="738C965C" w14:textId="3B4F03AA" w:rsidR="00EA0CA7" w:rsidRPr="00B622FD" w:rsidRDefault="00EA0CA7" w:rsidP="00EA0CA7">
      <w:pPr>
        <w:numPr>
          <w:ilvl w:val="0"/>
          <w:numId w:val="12"/>
        </w:numPr>
        <w:jc w:val="both"/>
        <w:rPr>
          <w:rStyle w:val="Hyperlink"/>
          <w:color w:val="auto"/>
          <w:szCs w:val="22"/>
          <w:u w:val="none"/>
          <w:lang w:val="fr-CH"/>
        </w:rPr>
      </w:pPr>
      <w:bookmarkStart w:id="11" w:name="_Ref470894985"/>
      <w:bookmarkEnd w:id="7"/>
      <w:r w:rsidRPr="00A81DC7">
        <w:rPr>
          <w:szCs w:val="22"/>
          <w:lang w:val="fr-CH"/>
        </w:rPr>
        <w:t>360Lib-</w:t>
      </w:r>
      <w:r w:rsidR="00945970">
        <w:rPr>
          <w:szCs w:val="22"/>
          <w:lang w:val="fr-CH"/>
        </w:rPr>
        <w:t>2.</w:t>
      </w:r>
      <w:r w:rsidRPr="00A81DC7">
        <w:rPr>
          <w:szCs w:val="22"/>
          <w:lang w:val="fr-CH"/>
        </w:rPr>
        <w:t xml:space="preserve">1, </w:t>
      </w:r>
      <w:hyperlink r:id="rId25" w:history="1">
        <w:r w:rsidR="00945970" w:rsidRPr="000159D5">
          <w:rPr>
            <w:rStyle w:val="Hyperlink"/>
            <w:szCs w:val="22"/>
            <w:lang w:val="fr-CH"/>
          </w:rPr>
          <w:t>https://jvet.hhi.fraunhofer.de/svn/svn_360Lib/tags/360Lib-2.1</w:t>
        </w:r>
      </w:hyperlink>
      <w:bookmarkStart w:id="12" w:name="_GoBack"/>
      <w:bookmarkEnd w:id="11"/>
      <w:bookmarkEnd w:id="12"/>
    </w:p>
    <w:p w14:paraId="10B3770D" w14:textId="77777777" w:rsidR="00E15655" w:rsidRPr="005B217D" w:rsidRDefault="00E15655" w:rsidP="00E15655">
      <w:pPr>
        <w:numPr>
          <w:ilvl w:val="0"/>
          <w:numId w:val="12"/>
        </w:numPr>
        <w:jc w:val="both"/>
        <w:rPr>
          <w:szCs w:val="22"/>
          <w:lang w:val="en-CA"/>
        </w:rPr>
      </w:pPr>
      <w:bookmarkStart w:id="13" w:name="_Ref470871796"/>
      <w:bookmarkStart w:id="14" w:name="_Ref478137729"/>
      <w:r w:rsidRPr="00047E95">
        <w:rPr>
          <w:szCs w:val="22"/>
          <w:lang w:val="en-CA"/>
        </w:rPr>
        <w:t>ITU-R BT.2022, “General viewing conditions for subjective assessment of quality of SDTV and HDTV television</w:t>
      </w:r>
      <w:r>
        <w:rPr>
          <w:szCs w:val="22"/>
          <w:lang w:val="en-CA"/>
        </w:rPr>
        <w:t xml:space="preserve"> </w:t>
      </w:r>
      <w:r w:rsidRPr="00047E95">
        <w:rPr>
          <w:szCs w:val="22"/>
          <w:lang w:val="en-CA"/>
        </w:rPr>
        <w:t>pictures on flat panel displays”</w:t>
      </w:r>
      <w:r>
        <w:rPr>
          <w:szCs w:val="22"/>
          <w:lang w:val="en-CA"/>
        </w:rPr>
        <w:t>,</w:t>
      </w:r>
      <w:r w:rsidRPr="00047E95">
        <w:rPr>
          <w:szCs w:val="22"/>
          <w:lang w:val="en-CA"/>
        </w:rPr>
        <w:t xml:space="preserve"> International Telec</w:t>
      </w:r>
      <w:r>
        <w:rPr>
          <w:szCs w:val="22"/>
          <w:lang w:val="en-CA"/>
        </w:rPr>
        <w:t>ommunication Union, Aug. 2012</w:t>
      </w:r>
      <w:r w:rsidRPr="00047E95">
        <w:rPr>
          <w:szCs w:val="22"/>
          <w:lang w:val="en-CA"/>
        </w:rPr>
        <w:t>.</w:t>
      </w:r>
      <w:bookmarkEnd w:id="13"/>
    </w:p>
    <w:p w14:paraId="4FEADAD4" w14:textId="77777777" w:rsidR="00E15655" w:rsidRDefault="00E15655" w:rsidP="00E15655">
      <w:pPr>
        <w:numPr>
          <w:ilvl w:val="0"/>
          <w:numId w:val="12"/>
        </w:numPr>
        <w:jc w:val="both"/>
        <w:rPr>
          <w:szCs w:val="22"/>
          <w:lang w:val="en-CA"/>
        </w:rPr>
      </w:pPr>
      <w:bookmarkStart w:id="15" w:name="_Ref470871807"/>
      <w:r w:rsidRPr="00047E95">
        <w:rPr>
          <w:szCs w:val="22"/>
          <w:lang w:val="en-CA"/>
        </w:rPr>
        <w:t>ITU-R BT.</w:t>
      </w:r>
      <w:r>
        <w:rPr>
          <w:szCs w:val="22"/>
          <w:lang w:val="en-CA"/>
        </w:rPr>
        <w:t>2095-0</w:t>
      </w:r>
      <w:r w:rsidRPr="00047E95">
        <w:rPr>
          <w:szCs w:val="22"/>
          <w:lang w:val="en-CA"/>
        </w:rPr>
        <w:t>, “</w:t>
      </w:r>
      <w:r>
        <w:t>Subjective assessment of video quality using expert viewing protocol</w:t>
      </w:r>
      <w:r>
        <w:rPr>
          <w:szCs w:val="22"/>
          <w:lang w:val="en-CA"/>
        </w:rPr>
        <w:t xml:space="preserve">”, International </w:t>
      </w:r>
      <w:r w:rsidRPr="00047E95">
        <w:rPr>
          <w:szCs w:val="22"/>
          <w:lang w:val="en-CA"/>
        </w:rPr>
        <w:t>Telecomm</w:t>
      </w:r>
      <w:r>
        <w:rPr>
          <w:szCs w:val="22"/>
          <w:lang w:val="en-CA"/>
        </w:rPr>
        <w:t>unication Union, Apr. 2016.</w:t>
      </w:r>
      <w:bookmarkEnd w:id="15"/>
    </w:p>
    <w:p w14:paraId="614C76BC" w14:textId="14F8AAA8" w:rsidR="00B622FD" w:rsidRPr="00B622FD" w:rsidRDefault="00B622FD" w:rsidP="00B622FD">
      <w:pPr>
        <w:numPr>
          <w:ilvl w:val="0"/>
          <w:numId w:val="12"/>
        </w:numPr>
        <w:jc w:val="both"/>
        <w:rPr>
          <w:szCs w:val="22"/>
          <w:lang w:val="en-CA"/>
        </w:rPr>
      </w:pPr>
      <w:bookmarkStart w:id="16" w:name="_Ref478139658"/>
      <w:r w:rsidRPr="00047E95">
        <w:rPr>
          <w:szCs w:val="22"/>
          <w:lang w:val="en-CA"/>
        </w:rPr>
        <w:t>ITU-R BT.500-13, “Methodology for the subjective assessment of the quality of tele</w:t>
      </w:r>
      <w:r>
        <w:rPr>
          <w:szCs w:val="22"/>
          <w:lang w:val="en-CA"/>
        </w:rPr>
        <w:t>vision pictures”</w:t>
      </w:r>
      <w:r w:rsidR="00E126E5">
        <w:rPr>
          <w:szCs w:val="22"/>
          <w:lang w:val="en-CA"/>
        </w:rPr>
        <w:t>,</w:t>
      </w:r>
      <w:r>
        <w:rPr>
          <w:szCs w:val="22"/>
          <w:lang w:val="en-CA"/>
        </w:rPr>
        <w:t xml:space="preserve"> International </w:t>
      </w:r>
      <w:r w:rsidRPr="00047E95">
        <w:rPr>
          <w:szCs w:val="22"/>
          <w:lang w:val="en-CA"/>
        </w:rPr>
        <w:t>Telecomm</w:t>
      </w:r>
      <w:r>
        <w:rPr>
          <w:szCs w:val="22"/>
          <w:lang w:val="en-CA"/>
        </w:rPr>
        <w:t>unication Union, Jan. 2012.</w:t>
      </w:r>
      <w:bookmarkEnd w:id="14"/>
      <w:bookmarkEnd w:id="16"/>
    </w:p>
    <w:p w14:paraId="1578B1FD" w14:textId="5569DBB4" w:rsidR="005801A2" w:rsidRPr="005B217D" w:rsidRDefault="005801A2" w:rsidP="005801A2">
      <w:pPr>
        <w:jc w:val="both"/>
        <w:rPr>
          <w:szCs w:val="22"/>
          <w:lang w:val="en-CA"/>
        </w:rPr>
      </w:pPr>
    </w:p>
    <w:sectPr w:rsidR="005801A2" w:rsidRPr="005B217D" w:rsidSect="00A01439">
      <w:headerReference w:type="default" r:id="rId26"/>
      <w:footerReference w:type="default" r:id="rId27"/>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F59E658" w14:textId="77777777" w:rsidR="007471E9" w:rsidRDefault="007471E9">
      <w:r>
        <w:separator/>
      </w:r>
    </w:p>
  </w:endnote>
  <w:endnote w:type="continuationSeparator" w:id="0">
    <w:p w14:paraId="4BC73EFE" w14:textId="77777777" w:rsidR="007471E9" w:rsidRDefault="007471E9">
      <w:r>
        <w:continuationSeparator/>
      </w:r>
    </w:p>
  </w:endnote>
  <w:endnote w:type="continuationNotice" w:id="1">
    <w:p w14:paraId="649EC46C" w14:textId="77777777" w:rsidR="007471E9" w:rsidRDefault="007471E9">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panose1 w:val="02020803070505020304"/>
    <w:charset w:val="00"/>
    <w:family w:val="auto"/>
    <w:pitch w:val="variable"/>
    <w:sig w:usb0="E0002AE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DengXian Light">
    <w:altName w:val="SimSun"/>
    <w:panose1 w:val="00000000000000000000"/>
    <w:charset w:val="86"/>
    <w:family w:val="roman"/>
    <w:notTrueType/>
    <w:pitch w:val="default"/>
  </w:font>
  <w:font w:name="Calibri Light">
    <w:panose1 w:val="020F0302020204030204"/>
    <w:charset w:val="00"/>
    <w:family w:val="swiss"/>
    <w:pitch w:val="variable"/>
    <w:sig w:usb0="E0002AFF" w:usb1="C000247B" w:usb2="00000009" w:usb3="00000000" w:csb0="000001FF" w:csb1="00000000"/>
  </w:font>
  <w:font w:name="DengXian">
    <w:altName w:val="SimSun"/>
    <w:panose1 w:val="02010600030101010101"/>
    <w:charset w:val="86"/>
    <w:family w:val="roman"/>
    <w:notTrueType/>
    <w:pitch w:val="default"/>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C94C542" w14:textId="0288E21A" w:rsidR="001D6FAB" w:rsidRDefault="001D6FAB"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E126E5">
      <w:rPr>
        <w:rStyle w:val="PageNumber"/>
        <w:noProof/>
      </w:rPr>
      <w:t>6</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r w:rsidR="00A63E16">
      <w:rPr>
        <w:rStyle w:val="PageNumber"/>
        <w:noProof/>
      </w:rPr>
      <w:t>2017-03-27</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F360F4C" w14:textId="77777777" w:rsidR="007471E9" w:rsidRDefault="007471E9">
      <w:r>
        <w:separator/>
      </w:r>
    </w:p>
  </w:footnote>
  <w:footnote w:type="continuationSeparator" w:id="0">
    <w:p w14:paraId="47A17BE6" w14:textId="77777777" w:rsidR="007471E9" w:rsidRDefault="007471E9">
      <w:r>
        <w:continuationSeparator/>
      </w:r>
    </w:p>
  </w:footnote>
  <w:footnote w:type="continuationNotice" w:id="1">
    <w:p w14:paraId="3A304848" w14:textId="77777777" w:rsidR="007471E9" w:rsidRDefault="007471E9">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69490A" w14:textId="77777777" w:rsidR="001D6FAB" w:rsidRDefault="001D6FA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B2D7905"/>
    <w:multiLevelType w:val="hybridMultilevel"/>
    <w:tmpl w:val="22FEE35C"/>
    <w:lvl w:ilvl="0" w:tplc="04090001">
      <w:start w:val="1"/>
      <w:numFmt w:val="decimal"/>
      <w:lvlText w:val="[%1]"/>
      <w:lvlJc w:val="left"/>
      <w:pPr>
        <w:ind w:left="360" w:hanging="360"/>
      </w:pPr>
    </w:lvl>
    <w:lvl w:ilvl="1" w:tplc="04090019" w:tentative="1">
      <w:start w:val="1"/>
      <w:numFmt w:val="lowerLetter"/>
      <w:lvlText w:val="%2."/>
      <w:lvlJc w:val="left"/>
      <w:pPr>
        <w:ind w:left="990" w:hanging="360"/>
      </w:pPr>
    </w:lvl>
    <w:lvl w:ilvl="2" w:tplc="0409001B" w:tentative="1">
      <w:start w:val="1"/>
      <w:numFmt w:val="lowerRoman"/>
      <w:lvlText w:val="%3."/>
      <w:lvlJc w:val="right"/>
      <w:pPr>
        <w:ind w:left="1710" w:hanging="180"/>
      </w:pPr>
    </w:lvl>
    <w:lvl w:ilvl="3" w:tplc="0409000F" w:tentative="1">
      <w:start w:val="1"/>
      <w:numFmt w:val="decimal"/>
      <w:lvlText w:val="%4."/>
      <w:lvlJc w:val="left"/>
      <w:pPr>
        <w:ind w:left="2430" w:hanging="360"/>
      </w:pPr>
    </w:lvl>
    <w:lvl w:ilvl="4" w:tplc="04090019" w:tentative="1">
      <w:start w:val="1"/>
      <w:numFmt w:val="lowerLetter"/>
      <w:lvlText w:val="%5."/>
      <w:lvlJc w:val="left"/>
      <w:pPr>
        <w:ind w:left="3150" w:hanging="360"/>
      </w:pPr>
    </w:lvl>
    <w:lvl w:ilvl="5" w:tplc="0409001B" w:tentative="1">
      <w:start w:val="1"/>
      <w:numFmt w:val="lowerRoman"/>
      <w:lvlText w:val="%6."/>
      <w:lvlJc w:val="right"/>
      <w:pPr>
        <w:ind w:left="3870" w:hanging="180"/>
      </w:pPr>
    </w:lvl>
    <w:lvl w:ilvl="6" w:tplc="0409000F" w:tentative="1">
      <w:start w:val="1"/>
      <w:numFmt w:val="decimal"/>
      <w:lvlText w:val="%7."/>
      <w:lvlJc w:val="left"/>
      <w:pPr>
        <w:ind w:left="4590" w:hanging="360"/>
      </w:pPr>
    </w:lvl>
    <w:lvl w:ilvl="7" w:tplc="04090019" w:tentative="1">
      <w:start w:val="1"/>
      <w:numFmt w:val="lowerLetter"/>
      <w:lvlText w:val="%8."/>
      <w:lvlJc w:val="left"/>
      <w:pPr>
        <w:ind w:left="5310" w:hanging="360"/>
      </w:pPr>
    </w:lvl>
    <w:lvl w:ilvl="8" w:tplc="0409001B" w:tentative="1">
      <w:start w:val="1"/>
      <w:numFmt w:val="lowerRoman"/>
      <w:lvlText w:val="%9."/>
      <w:lvlJc w:val="right"/>
      <w:pPr>
        <w:ind w:left="6030" w:hanging="180"/>
      </w:pPr>
    </w:lvl>
  </w:abstractNum>
  <w:abstractNum w:abstractNumId="3"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num>
  <w:num w:numId="3">
    <w:abstractNumId w:val="9"/>
  </w:num>
  <w:num w:numId="4">
    <w:abstractNumId w:val="7"/>
  </w:num>
  <w:num w:numId="5">
    <w:abstractNumId w:val="8"/>
  </w:num>
  <w:num w:numId="6">
    <w:abstractNumId w:val="5"/>
  </w:num>
  <w:num w:numId="7">
    <w:abstractNumId w:val="6"/>
  </w:num>
  <w:num w:numId="8">
    <w:abstractNumId w:val="5"/>
  </w:num>
  <w:num w:numId="9">
    <w:abstractNumId w:val="1"/>
  </w:num>
  <w:num w:numId="10">
    <w:abstractNumId w:val="4"/>
  </w:num>
  <w:num w:numId="11">
    <w:abstractNumId w:val="3"/>
  </w:num>
  <w:num w:numId="1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rawingGridVerticalSpacing w:val="120"/>
  <w:displayVerticalDrawingGridEvery w:val="0"/>
  <w:doNotUseMarginsForDrawingGridOrigin/>
  <w:noPunctuationKerning/>
  <w:characterSpacingControl w:val="doNotCompress"/>
  <w:footnotePr>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1BC9"/>
    <w:rsid w:val="00011660"/>
    <w:rsid w:val="000153C6"/>
    <w:rsid w:val="000170E2"/>
    <w:rsid w:val="00020C3E"/>
    <w:rsid w:val="000308A3"/>
    <w:rsid w:val="000354F2"/>
    <w:rsid w:val="00035930"/>
    <w:rsid w:val="000458BC"/>
    <w:rsid w:val="00045C41"/>
    <w:rsid w:val="00046C03"/>
    <w:rsid w:val="00047E95"/>
    <w:rsid w:val="00047ED2"/>
    <w:rsid w:val="00054F75"/>
    <w:rsid w:val="00056031"/>
    <w:rsid w:val="0006376A"/>
    <w:rsid w:val="00065039"/>
    <w:rsid w:val="00065F61"/>
    <w:rsid w:val="0007614F"/>
    <w:rsid w:val="000B0C0F"/>
    <w:rsid w:val="000B1C6B"/>
    <w:rsid w:val="000B4FF9"/>
    <w:rsid w:val="000C09AC"/>
    <w:rsid w:val="000C56FB"/>
    <w:rsid w:val="000E00F3"/>
    <w:rsid w:val="000F0319"/>
    <w:rsid w:val="000F158C"/>
    <w:rsid w:val="00101086"/>
    <w:rsid w:val="00102F3D"/>
    <w:rsid w:val="0010622F"/>
    <w:rsid w:val="00114092"/>
    <w:rsid w:val="00124E38"/>
    <w:rsid w:val="0012580B"/>
    <w:rsid w:val="00131F90"/>
    <w:rsid w:val="0013526E"/>
    <w:rsid w:val="00146152"/>
    <w:rsid w:val="001524E6"/>
    <w:rsid w:val="00155526"/>
    <w:rsid w:val="00170A70"/>
    <w:rsid w:val="00171371"/>
    <w:rsid w:val="00175A24"/>
    <w:rsid w:val="00185E1D"/>
    <w:rsid w:val="00186BD0"/>
    <w:rsid w:val="00187E58"/>
    <w:rsid w:val="00190E45"/>
    <w:rsid w:val="00195389"/>
    <w:rsid w:val="001A297E"/>
    <w:rsid w:val="001A2DF0"/>
    <w:rsid w:val="001A368E"/>
    <w:rsid w:val="001A4050"/>
    <w:rsid w:val="001A637F"/>
    <w:rsid w:val="001A7329"/>
    <w:rsid w:val="001A792F"/>
    <w:rsid w:val="001B4E28"/>
    <w:rsid w:val="001C26AD"/>
    <w:rsid w:val="001C2EEF"/>
    <w:rsid w:val="001C3525"/>
    <w:rsid w:val="001C3AFB"/>
    <w:rsid w:val="001C6756"/>
    <w:rsid w:val="001D1BD2"/>
    <w:rsid w:val="001D6334"/>
    <w:rsid w:val="001D6FAB"/>
    <w:rsid w:val="001E02BE"/>
    <w:rsid w:val="001E3B37"/>
    <w:rsid w:val="001F2594"/>
    <w:rsid w:val="002055A6"/>
    <w:rsid w:val="00206460"/>
    <w:rsid w:val="002069B4"/>
    <w:rsid w:val="00215DFC"/>
    <w:rsid w:val="002212DF"/>
    <w:rsid w:val="00222CD4"/>
    <w:rsid w:val="00225016"/>
    <w:rsid w:val="002264A6"/>
    <w:rsid w:val="00227BA7"/>
    <w:rsid w:val="0023011C"/>
    <w:rsid w:val="002375C1"/>
    <w:rsid w:val="00263398"/>
    <w:rsid w:val="00266F06"/>
    <w:rsid w:val="0027223F"/>
    <w:rsid w:val="00275BCF"/>
    <w:rsid w:val="00291E36"/>
    <w:rsid w:val="00292257"/>
    <w:rsid w:val="0029519F"/>
    <w:rsid w:val="00295222"/>
    <w:rsid w:val="002A54E0"/>
    <w:rsid w:val="002A6682"/>
    <w:rsid w:val="002B1595"/>
    <w:rsid w:val="002B191D"/>
    <w:rsid w:val="002D0AF6"/>
    <w:rsid w:val="002F164D"/>
    <w:rsid w:val="002F3F07"/>
    <w:rsid w:val="00306206"/>
    <w:rsid w:val="00317D85"/>
    <w:rsid w:val="00320039"/>
    <w:rsid w:val="00327C56"/>
    <w:rsid w:val="003315A1"/>
    <w:rsid w:val="00333C19"/>
    <w:rsid w:val="003373EC"/>
    <w:rsid w:val="00342FF4"/>
    <w:rsid w:val="00346148"/>
    <w:rsid w:val="00354C70"/>
    <w:rsid w:val="00360099"/>
    <w:rsid w:val="00363FE3"/>
    <w:rsid w:val="003669EA"/>
    <w:rsid w:val="003706CC"/>
    <w:rsid w:val="00377710"/>
    <w:rsid w:val="003A1341"/>
    <w:rsid w:val="003A2D8E"/>
    <w:rsid w:val="003A7A54"/>
    <w:rsid w:val="003A7CE6"/>
    <w:rsid w:val="003C06CF"/>
    <w:rsid w:val="003C20E4"/>
    <w:rsid w:val="003C6226"/>
    <w:rsid w:val="003D0CF7"/>
    <w:rsid w:val="003D503B"/>
    <w:rsid w:val="003D6342"/>
    <w:rsid w:val="003E3D68"/>
    <w:rsid w:val="003E6F90"/>
    <w:rsid w:val="003F25C9"/>
    <w:rsid w:val="003F5D0F"/>
    <w:rsid w:val="003F7359"/>
    <w:rsid w:val="00414101"/>
    <w:rsid w:val="004234F0"/>
    <w:rsid w:val="00430C24"/>
    <w:rsid w:val="00433DDB"/>
    <w:rsid w:val="00435A29"/>
    <w:rsid w:val="00436D04"/>
    <w:rsid w:val="00437619"/>
    <w:rsid w:val="004417CC"/>
    <w:rsid w:val="004517C0"/>
    <w:rsid w:val="00453438"/>
    <w:rsid w:val="00465A1E"/>
    <w:rsid w:val="00496E9E"/>
    <w:rsid w:val="004A19FE"/>
    <w:rsid w:val="004A2A63"/>
    <w:rsid w:val="004A467F"/>
    <w:rsid w:val="004B210C"/>
    <w:rsid w:val="004D405F"/>
    <w:rsid w:val="004E4F4F"/>
    <w:rsid w:val="004E6789"/>
    <w:rsid w:val="004F5D59"/>
    <w:rsid w:val="004F61E3"/>
    <w:rsid w:val="00502E10"/>
    <w:rsid w:val="0051015C"/>
    <w:rsid w:val="00516CF1"/>
    <w:rsid w:val="00531AE9"/>
    <w:rsid w:val="00544D15"/>
    <w:rsid w:val="00550A66"/>
    <w:rsid w:val="005566C6"/>
    <w:rsid w:val="00567EC7"/>
    <w:rsid w:val="00570013"/>
    <w:rsid w:val="00573120"/>
    <w:rsid w:val="005801A2"/>
    <w:rsid w:val="00582989"/>
    <w:rsid w:val="005952A5"/>
    <w:rsid w:val="00596EC6"/>
    <w:rsid w:val="005972F4"/>
    <w:rsid w:val="005A33A1"/>
    <w:rsid w:val="005A66FB"/>
    <w:rsid w:val="005B0FB6"/>
    <w:rsid w:val="005B217D"/>
    <w:rsid w:val="005C1EDC"/>
    <w:rsid w:val="005C20AE"/>
    <w:rsid w:val="005C385F"/>
    <w:rsid w:val="005D48EC"/>
    <w:rsid w:val="005E1AC6"/>
    <w:rsid w:val="005F6F1B"/>
    <w:rsid w:val="00604AFB"/>
    <w:rsid w:val="00624B33"/>
    <w:rsid w:val="0063041A"/>
    <w:rsid w:val="00630AA2"/>
    <w:rsid w:val="00634D0A"/>
    <w:rsid w:val="00646707"/>
    <w:rsid w:val="00650010"/>
    <w:rsid w:val="0065657F"/>
    <w:rsid w:val="00657F7E"/>
    <w:rsid w:val="00662E58"/>
    <w:rsid w:val="00664DCF"/>
    <w:rsid w:val="00680B89"/>
    <w:rsid w:val="006B71F9"/>
    <w:rsid w:val="006C5D39"/>
    <w:rsid w:val="006D0500"/>
    <w:rsid w:val="006D53EB"/>
    <w:rsid w:val="006D6D9B"/>
    <w:rsid w:val="006E099A"/>
    <w:rsid w:val="006E2810"/>
    <w:rsid w:val="006E5417"/>
    <w:rsid w:val="006F04EA"/>
    <w:rsid w:val="006F4A92"/>
    <w:rsid w:val="007023DE"/>
    <w:rsid w:val="00706443"/>
    <w:rsid w:val="00712B76"/>
    <w:rsid w:val="00712F60"/>
    <w:rsid w:val="00713B4F"/>
    <w:rsid w:val="00720E3B"/>
    <w:rsid w:val="0074393F"/>
    <w:rsid w:val="00745F6B"/>
    <w:rsid w:val="007471E9"/>
    <w:rsid w:val="007472D6"/>
    <w:rsid w:val="0075585E"/>
    <w:rsid w:val="00766EDB"/>
    <w:rsid w:val="00770571"/>
    <w:rsid w:val="007768FF"/>
    <w:rsid w:val="007824D3"/>
    <w:rsid w:val="0078371B"/>
    <w:rsid w:val="007855E7"/>
    <w:rsid w:val="00796EE3"/>
    <w:rsid w:val="007A7D29"/>
    <w:rsid w:val="007B4AB8"/>
    <w:rsid w:val="007C4C10"/>
    <w:rsid w:val="007D1181"/>
    <w:rsid w:val="007E01A3"/>
    <w:rsid w:val="007F1F8B"/>
    <w:rsid w:val="007F67A1"/>
    <w:rsid w:val="00811C05"/>
    <w:rsid w:val="008206C8"/>
    <w:rsid w:val="00823AFB"/>
    <w:rsid w:val="00863508"/>
    <w:rsid w:val="0086387C"/>
    <w:rsid w:val="00863F5A"/>
    <w:rsid w:val="00874A6C"/>
    <w:rsid w:val="00874EF2"/>
    <w:rsid w:val="00876C65"/>
    <w:rsid w:val="00881942"/>
    <w:rsid w:val="00885324"/>
    <w:rsid w:val="00887D4E"/>
    <w:rsid w:val="008A39FC"/>
    <w:rsid w:val="008A44B0"/>
    <w:rsid w:val="008A4B4C"/>
    <w:rsid w:val="008A6DB3"/>
    <w:rsid w:val="008C1CD3"/>
    <w:rsid w:val="008C239F"/>
    <w:rsid w:val="008D4FBD"/>
    <w:rsid w:val="008D5E27"/>
    <w:rsid w:val="008D7C2C"/>
    <w:rsid w:val="008E428D"/>
    <w:rsid w:val="008E480C"/>
    <w:rsid w:val="008E5863"/>
    <w:rsid w:val="008E7924"/>
    <w:rsid w:val="00907757"/>
    <w:rsid w:val="00907D4B"/>
    <w:rsid w:val="00912825"/>
    <w:rsid w:val="00913546"/>
    <w:rsid w:val="009212B0"/>
    <w:rsid w:val="00921944"/>
    <w:rsid w:val="00921FA1"/>
    <w:rsid w:val="009234A5"/>
    <w:rsid w:val="00933453"/>
    <w:rsid w:val="009336F7"/>
    <w:rsid w:val="0093636C"/>
    <w:rsid w:val="009374A7"/>
    <w:rsid w:val="00945970"/>
    <w:rsid w:val="00945D12"/>
    <w:rsid w:val="0095163C"/>
    <w:rsid w:val="00955F6D"/>
    <w:rsid w:val="0096680E"/>
    <w:rsid w:val="0098551D"/>
    <w:rsid w:val="00991D88"/>
    <w:rsid w:val="0099518F"/>
    <w:rsid w:val="009A523D"/>
    <w:rsid w:val="009B02A1"/>
    <w:rsid w:val="009C329C"/>
    <w:rsid w:val="009D69E5"/>
    <w:rsid w:val="009D7CE6"/>
    <w:rsid w:val="009E2056"/>
    <w:rsid w:val="009F496B"/>
    <w:rsid w:val="009F7898"/>
    <w:rsid w:val="00A01439"/>
    <w:rsid w:val="00A02E61"/>
    <w:rsid w:val="00A04E5A"/>
    <w:rsid w:val="00A05CFF"/>
    <w:rsid w:val="00A061E4"/>
    <w:rsid w:val="00A13048"/>
    <w:rsid w:val="00A22D50"/>
    <w:rsid w:val="00A46843"/>
    <w:rsid w:val="00A50F6C"/>
    <w:rsid w:val="00A56B97"/>
    <w:rsid w:val="00A6093D"/>
    <w:rsid w:val="00A63E16"/>
    <w:rsid w:val="00A767DC"/>
    <w:rsid w:val="00A76A6D"/>
    <w:rsid w:val="00A81DC7"/>
    <w:rsid w:val="00A82D26"/>
    <w:rsid w:val="00A83253"/>
    <w:rsid w:val="00A96F9D"/>
    <w:rsid w:val="00AA31E4"/>
    <w:rsid w:val="00AA6E84"/>
    <w:rsid w:val="00AB4289"/>
    <w:rsid w:val="00AC4FAD"/>
    <w:rsid w:val="00AC7D8F"/>
    <w:rsid w:val="00AD05A8"/>
    <w:rsid w:val="00AE341B"/>
    <w:rsid w:val="00B07CA7"/>
    <w:rsid w:val="00B1279A"/>
    <w:rsid w:val="00B16AD4"/>
    <w:rsid w:val="00B352B9"/>
    <w:rsid w:val="00B40AD9"/>
    <w:rsid w:val="00B4194A"/>
    <w:rsid w:val="00B5222E"/>
    <w:rsid w:val="00B53179"/>
    <w:rsid w:val="00B570B2"/>
    <w:rsid w:val="00B600CD"/>
    <w:rsid w:val="00B603C9"/>
    <w:rsid w:val="00B61C96"/>
    <w:rsid w:val="00B622FD"/>
    <w:rsid w:val="00B73A2A"/>
    <w:rsid w:val="00B827C6"/>
    <w:rsid w:val="00B93D41"/>
    <w:rsid w:val="00B94B06"/>
    <w:rsid w:val="00B94C28"/>
    <w:rsid w:val="00BC10BA"/>
    <w:rsid w:val="00BC5AFD"/>
    <w:rsid w:val="00BE4368"/>
    <w:rsid w:val="00C0001C"/>
    <w:rsid w:val="00C04F43"/>
    <w:rsid w:val="00C052AB"/>
    <w:rsid w:val="00C0609D"/>
    <w:rsid w:val="00C115AB"/>
    <w:rsid w:val="00C14AFB"/>
    <w:rsid w:val="00C15886"/>
    <w:rsid w:val="00C179DA"/>
    <w:rsid w:val="00C21153"/>
    <w:rsid w:val="00C259A4"/>
    <w:rsid w:val="00C26CCB"/>
    <w:rsid w:val="00C30249"/>
    <w:rsid w:val="00C3723B"/>
    <w:rsid w:val="00C42466"/>
    <w:rsid w:val="00C47673"/>
    <w:rsid w:val="00C526AC"/>
    <w:rsid w:val="00C558EF"/>
    <w:rsid w:val="00C606C9"/>
    <w:rsid w:val="00C62F2F"/>
    <w:rsid w:val="00C647C1"/>
    <w:rsid w:val="00C64A0B"/>
    <w:rsid w:val="00C65B3F"/>
    <w:rsid w:val="00C7364B"/>
    <w:rsid w:val="00C80288"/>
    <w:rsid w:val="00C84003"/>
    <w:rsid w:val="00C879D1"/>
    <w:rsid w:val="00C90650"/>
    <w:rsid w:val="00C97D78"/>
    <w:rsid w:val="00CA36A5"/>
    <w:rsid w:val="00CA5002"/>
    <w:rsid w:val="00CC1A6C"/>
    <w:rsid w:val="00CC2AAE"/>
    <w:rsid w:val="00CC5A42"/>
    <w:rsid w:val="00CD0E47"/>
    <w:rsid w:val="00CD0EAB"/>
    <w:rsid w:val="00CD38A9"/>
    <w:rsid w:val="00CE01CB"/>
    <w:rsid w:val="00CE1872"/>
    <w:rsid w:val="00CE5E02"/>
    <w:rsid w:val="00CF34DB"/>
    <w:rsid w:val="00CF558F"/>
    <w:rsid w:val="00D010C0"/>
    <w:rsid w:val="00D04717"/>
    <w:rsid w:val="00D0552F"/>
    <w:rsid w:val="00D073E2"/>
    <w:rsid w:val="00D2493E"/>
    <w:rsid w:val="00D331FA"/>
    <w:rsid w:val="00D446EC"/>
    <w:rsid w:val="00D51BF0"/>
    <w:rsid w:val="00D55942"/>
    <w:rsid w:val="00D629A9"/>
    <w:rsid w:val="00D807BF"/>
    <w:rsid w:val="00D82FCC"/>
    <w:rsid w:val="00DA17FC"/>
    <w:rsid w:val="00DA7887"/>
    <w:rsid w:val="00DB2C26"/>
    <w:rsid w:val="00DB72C8"/>
    <w:rsid w:val="00DD02F4"/>
    <w:rsid w:val="00DD5ADD"/>
    <w:rsid w:val="00DD6622"/>
    <w:rsid w:val="00DD7BC8"/>
    <w:rsid w:val="00DD7C19"/>
    <w:rsid w:val="00DE10F8"/>
    <w:rsid w:val="00DE1C7C"/>
    <w:rsid w:val="00DE608B"/>
    <w:rsid w:val="00DE6B43"/>
    <w:rsid w:val="00DF74CE"/>
    <w:rsid w:val="00E0723F"/>
    <w:rsid w:val="00E11923"/>
    <w:rsid w:val="00E126E5"/>
    <w:rsid w:val="00E15655"/>
    <w:rsid w:val="00E16617"/>
    <w:rsid w:val="00E236F6"/>
    <w:rsid w:val="00E262D4"/>
    <w:rsid w:val="00E36250"/>
    <w:rsid w:val="00E414D0"/>
    <w:rsid w:val="00E4151C"/>
    <w:rsid w:val="00E54511"/>
    <w:rsid w:val="00E61DAC"/>
    <w:rsid w:val="00E62EEF"/>
    <w:rsid w:val="00E72B80"/>
    <w:rsid w:val="00E75FE3"/>
    <w:rsid w:val="00E826B3"/>
    <w:rsid w:val="00E864DB"/>
    <w:rsid w:val="00E86C4C"/>
    <w:rsid w:val="00E907A3"/>
    <w:rsid w:val="00E93E56"/>
    <w:rsid w:val="00E9541B"/>
    <w:rsid w:val="00EA0CA7"/>
    <w:rsid w:val="00EA5AE0"/>
    <w:rsid w:val="00EA730F"/>
    <w:rsid w:val="00EB7AB1"/>
    <w:rsid w:val="00EC2028"/>
    <w:rsid w:val="00EE2E4E"/>
    <w:rsid w:val="00EE7CD8"/>
    <w:rsid w:val="00EF48CC"/>
    <w:rsid w:val="00F00801"/>
    <w:rsid w:val="00F06640"/>
    <w:rsid w:val="00F1345B"/>
    <w:rsid w:val="00F152ED"/>
    <w:rsid w:val="00F2488D"/>
    <w:rsid w:val="00F30F49"/>
    <w:rsid w:val="00F33192"/>
    <w:rsid w:val="00F43A8A"/>
    <w:rsid w:val="00F44EE2"/>
    <w:rsid w:val="00F52179"/>
    <w:rsid w:val="00F62527"/>
    <w:rsid w:val="00F67723"/>
    <w:rsid w:val="00F73032"/>
    <w:rsid w:val="00F74B92"/>
    <w:rsid w:val="00F82CBE"/>
    <w:rsid w:val="00F848FC"/>
    <w:rsid w:val="00F9282A"/>
    <w:rsid w:val="00F96BAD"/>
    <w:rsid w:val="00FA139D"/>
    <w:rsid w:val="00FB0E84"/>
    <w:rsid w:val="00FB146A"/>
    <w:rsid w:val="00FB471E"/>
    <w:rsid w:val="00FD01C2"/>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D81BE65"/>
  <w15:chartTrackingRefBased/>
  <w15:docId w15:val="{25FC0351-F05C-4F94-AD58-315DAF7394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2">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atentStyles>
  <w:style w:type="paragraph" w:default="1" w:styleId="Normal">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tabs>
        <w:tab w:val="left" w:pos="1800"/>
      </w:tabs>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table" w:styleId="TableGrid">
    <w:name w:val="Table Grid"/>
    <w:basedOn w:val="TableNormal"/>
    <w:uiPriority w:val="39"/>
    <w:rsid w:val="00FB146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EA730F"/>
    <w:pPr>
      <w:tabs>
        <w:tab w:val="clear" w:pos="360"/>
        <w:tab w:val="clear" w:pos="720"/>
        <w:tab w:val="clear" w:pos="1080"/>
        <w:tab w:val="clear" w:pos="1440"/>
      </w:tabs>
      <w:overflowPunct/>
      <w:autoSpaceDE/>
      <w:autoSpaceDN/>
      <w:adjustRightInd/>
      <w:spacing w:before="0" w:after="200" w:line="276" w:lineRule="auto"/>
      <w:ind w:left="720"/>
      <w:contextualSpacing/>
      <w:jc w:val="both"/>
      <w:textAlignment w:val="auto"/>
    </w:pPr>
    <w:rPr>
      <w:rFonts w:ascii="Malgun Gothic" w:eastAsia="Malgun Gothic" w:hAnsi="Malgun Gothic"/>
      <w:szCs w:val="22"/>
      <w:lang w:eastAsia="ko-KR"/>
    </w:rPr>
  </w:style>
  <w:style w:type="character" w:styleId="CommentReference">
    <w:name w:val="annotation reference"/>
    <w:rsid w:val="00F33192"/>
    <w:rPr>
      <w:sz w:val="16"/>
      <w:szCs w:val="16"/>
    </w:rPr>
  </w:style>
  <w:style w:type="paragraph" w:styleId="CommentText">
    <w:name w:val="annotation text"/>
    <w:basedOn w:val="Normal"/>
    <w:link w:val="CommentTextChar"/>
    <w:rsid w:val="00F33192"/>
    <w:rPr>
      <w:sz w:val="20"/>
    </w:rPr>
  </w:style>
  <w:style w:type="character" w:customStyle="1" w:styleId="CommentTextChar">
    <w:name w:val="Comment Text Char"/>
    <w:basedOn w:val="DefaultParagraphFont"/>
    <w:link w:val="CommentText"/>
    <w:rsid w:val="00F33192"/>
  </w:style>
  <w:style w:type="paragraph" w:styleId="CommentSubject">
    <w:name w:val="annotation subject"/>
    <w:basedOn w:val="CommentText"/>
    <w:next w:val="CommentText"/>
    <w:link w:val="CommentSubjectChar"/>
    <w:rsid w:val="00F33192"/>
    <w:rPr>
      <w:b/>
      <w:bCs/>
    </w:rPr>
  </w:style>
  <w:style w:type="character" w:customStyle="1" w:styleId="CommentSubjectChar">
    <w:name w:val="Comment Subject Char"/>
    <w:link w:val="CommentSubject"/>
    <w:rsid w:val="00F33192"/>
    <w:rPr>
      <w:b/>
      <w:bCs/>
    </w:rPr>
  </w:style>
  <w:style w:type="paragraph" w:styleId="Revision">
    <w:name w:val="Revision"/>
    <w:hidden/>
    <w:uiPriority w:val="99"/>
    <w:semiHidden/>
    <w:rsid w:val="005972F4"/>
    <w:rPr>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82909835">
      <w:bodyDiv w:val="1"/>
      <w:marLeft w:val="0"/>
      <w:marRight w:val="0"/>
      <w:marTop w:val="0"/>
      <w:marBottom w:val="0"/>
      <w:divBdr>
        <w:top w:val="none" w:sz="0" w:space="0" w:color="auto"/>
        <w:left w:val="none" w:sz="0" w:space="0" w:color="auto"/>
        <w:bottom w:val="none" w:sz="0" w:space="0" w:color="auto"/>
        <w:right w:val="none" w:sz="0" w:space="0" w:color="auto"/>
      </w:divBdr>
    </w:div>
    <w:div w:id="939292877">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hyperlink" Target="http://phenix.int-evry.fr/jvet/doc_end_user/current_document.php?id=2736" TargetMode="External"/><Relationship Id="rId7" Type="http://schemas.openxmlformats.org/officeDocument/2006/relationships/endnotes" Target="endnotes.xml"/><Relationship Id="rId12" Type="http://schemas.openxmlformats.org/officeDocument/2006/relationships/hyperlink" Target="mailto:Yan.Ye@interdigital.com" TargetMode="External"/><Relationship Id="rId17" Type="http://schemas.openxmlformats.org/officeDocument/2006/relationships/image" Target="media/image7.png"/><Relationship Id="rId25" Type="http://schemas.openxmlformats.org/officeDocument/2006/relationships/hyperlink" Target="https://jvet.hhi.fraunhofer.de/svn/svn_360Lib/tags/360Lib-2.1" TargetMode="Externa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Yuwen.He@interdigital.com" TargetMode="External"/><Relationship Id="rId24" Type="http://schemas.openxmlformats.org/officeDocument/2006/relationships/hyperlink" Target="http://phenix.int-evry.fr/jvet/doc_end_user/current_document.php?id=2736" TargetMode="Externa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hyperlink" Target="http://phenix.int-evry.fr/jvet/doc_end_user/current_document.php?id=2736" TargetMode="External"/><Relationship Id="rId28" Type="http://schemas.openxmlformats.org/officeDocument/2006/relationships/fontTable" Target="fontTable.xml"/><Relationship Id="rId10" Type="http://schemas.openxmlformats.org/officeDocument/2006/relationships/hyperlink" Target="mailto:Philippe.Hanhart@interdigital.com" TargetMode="External"/><Relationship Id="rId19"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png"/><Relationship Id="rId22" Type="http://schemas.openxmlformats.org/officeDocument/2006/relationships/hyperlink" Target="http://phenix.int-evry.fr/jvet/doc_end_user/current_document.php?id=2736" TargetMode="External"/><Relationship Id="rId27"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7C8FCE6-BD75-4E0C-821B-CBB61EFD04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70</TotalTime>
  <Pages>6</Pages>
  <Words>1999</Words>
  <Characters>11396</Characters>
  <Application>Microsoft Office Word</Application>
  <DocSecurity>0</DocSecurity>
  <Lines>94</Lines>
  <Paragraphs>26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13369</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Hanhart, Philippe</cp:lastModifiedBy>
  <cp:revision>4</cp:revision>
  <cp:lastPrinted>1900-01-01T08:00:00Z</cp:lastPrinted>
  <dcterms:created xsi:type="dcterms:W3CDTF">2017-03-27T18:45:00Z</dcterms:created>
  <dcterms:modified xsi:type="dcterms:W3CDTF">2017-03-27T20:41:00Z</dcterms:modified>
</cp:coreProperties>
</file>