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bookmarkStart w:id="0" w:name="_GoBack"/>
            <w:bookmarkEnd w:id="0"/>
            <w:r w:rsidRPr="005B217D">
              <w:rPr>
                <w:b/>
                <w:noProof/>
                <w:szCs w:val="22"/>
              </w:rPr>
              <mc:AlternateContent>
                <mc:Choice Requires="wpg">
                  <w:drawing>
                    <wp:anchor distT="0" distB="0" distL="114300" distR="114300" simplePos="0" relativeHeight="251656192" behindDoc="0" locked="0" layoutInCell="1" allowOverlap="1" wp14:anchorId="0E2B093A" wp14:editId="7DF6C54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6A219" id="Group 2"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a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9264" behindDoc="0" locked="0" layoutInCell="1" allowOverlap="1" wp14:anchorId="3CEBBD7C" wp14:editId="7EFB136D">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8240" behindDoc="0" locked="0" layoutInCell="1" allowOverlap="1" wp14:anchorId="047F7AC4" wp14:editId="01252653">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44AD0A0E" w:rsidR="00E61DAC" w:rsidRPr="005B217D" w:rsidRDefault="00767B58" w:rsidP="006726D9">
            <w:pPr>
              <w:tabs>
                <w:tab w:val="left" w:pos="7200"/>
              </w:tabs>
              <w:spacing w:before="0"/>
              <w:rPr>
                <w:b/>
                <w:szCs w:val="22"/>
                <w:lang w:val="en-CA"/>
              </w:rPr>
            </w:pPr>
            <w:r>
              <w:rPr>
                <w:rFonts w:hint="eastAsia"/>
              </w:rPr>
              <w:t>5th</w:t>
            </w:r>
            <w:r>
              <w:t xml:space="preserve"> Meeting: </w:t>
            </w:r>
            <w:r>
              <w:rPr>
                <w:rFonts w:hint="eastAsia"/>
              </w:rPr>
              <w:t>Geneva</w:t>
            </w:r>
            <w:r>
              <w:rPr>
                <w:lang w:val="en-CA"/>
              </w:rPr>
              <w:t xml:space="preserve">, </w:t>
            </w:r>
            <w:r>
              <w:rPr>
                <w:rFonts w:hint="eastAsia"/>
                <w:lang w:val="en-CA"/>
              </w:rPr>
              <w:t>CH</w:t>
            </w:r>
            <w:r>
              <w:rPr>
                <w:lang w:val="en-CA"/>
              </w:rPr>
              <w:t xml:space="preserve">, </w:t>
            </w:r>
            <w:r>
              <w:rPr>
                <w:rFonts w:hint="eastAsia"/>
                <w:lang w:val="en-CA"/>
              </w:rPr>
              <w:t>12</w:t>
            </w:r>
            <w:r>
              <w:rPr>
                <w:lang w:val="en-CA"/>
              </w:rPr>
              <w:t>–</w:t>
            </w:r>
            <w:r>
              <w:rPr>
                <w:rFonts w:hint="eastAsia"/>
                <w:lang w:val="en-CA"/>
              </w:rPr>
              <w:t>20</w:t>
            </w:r>
            <w:r>
              <w:rPr>
                <w:lang w:val="en-CA"/>
              </w:rPr>
              <w:t xml:space="preserve"> </w:t>
            </w:r>
            <w:r>
              <w:rPr>
                <w:rFonts w:hint="eastAsia"/>
                <w:lang w:val="en-CA"/>
              </w:rPr>
              <w:t>January</w:t>
            </w:r>
            <w:r>
              <w:rPr>
                <w:lang w:val="en-CA"/>
              </w:rPr>
              <w:t xml:space="preserve"> 201</w:t>
            </w:r>
            <w:r>
              <w:rPr>
                <w:rFonts w:hint="eastAsia"/>
                <w:lang w:val="en-CA"/>
              </w:rPr>
              <w:t>7</w:t>
            </w:r>
          </w:p>
        </w:tc>
        <w:tc>
          <w:tcPr>
            <w:tcW w:w="3168" w:type="dxa"/>
          </w:tcPr>
          <w:p w14:paraId="51D9E462" w14:textId="25EA14AB" w:rsidR="008A4B4C" w:rsidRPr="005B217D" w:rsidRDefault="00E61DAC" w:rsidP="00055BC4">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67B58">
              <w:rPr>
                <w:lang w:val="en-CA"/>
              </w:rPr>
              <w:t>E</w:t>
            </w:r>
            <w:r w:rsidR="00055BC4">
              <w:rPr>
                <w:lang w:val="en-CA"/>
              </w:rPr>
              <w:t>1003</w:t>
            </w:r>
            <w:r w:rsidR="0006044E">
              <w:rPr>
                <w:lang w:val="en-CA"/>
              </w:rPr>
              <w:t>-</w:t>
            </w:r>
            <w:r w:rsidR="00126D6C">
              <w:rPr>
                <w:lang w:val="en-CA"/>
              </w:rPr>
              <w:t>v3</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69976D3F" w:rsidR="00E61DAC" w:rsidRPr="005B217D" w:rsidRDefault="00055BC4" w:rsidP="001B65C1">
            <w:pPr>
              <w:spacing w:before="60" w:after="60"/>
              <w:rPr>
                <w:b/>
                <w:szCs w:val="22"/>
                <w:lang w:val="en-CA"/>
              </w:rPr>
            </w:pPr>
            <w:r w:rsidRPr="00055BC4">
              <w:rPr>
                <w:b/>
                <w:szCs w:val="22"/>
                <w:lang w:val="en-CA"/>
              </w:rPr>
              <w:t>Algorithm descriptions of projection format conversion and video quality metrics in 360Lib</w:t>
            </w:r>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144C8909" w:rsidR="00E61DAC" w:rsidRPr="005B217D" w:rsidRDefault="00055BC4" w:rsidP="009D7CE6">
            <w:pPr>
              <w:spacing w:before="60" w:after="60"/>
              <w:jc w:val="both"/>
              <w:rPr>
                <w:szCs w:val="22"/>
                <w:lang w:val="en-CA"/>
              </w:rPr>
            </w:pPr>
            <w:r>
              <w:rPr>
                <w:szCs w:val="22"/>
                <w:lang w:val="en-CA"/>
              </w:rPr>
              <w:t xml:space="preserve">Output Document </w:t>
            </w:r>
            <w:r w:rsidR="005E751B" w:rsidRPr="005B217D">
              <w:rPr>
                <w:szCs w:val="22"/>
                <w:lang w:val="en-CA"/>
              </w:rPr>
              <w:t>o</w:t>
            </w:r>
            <w:r>
              <w:rPr>
                <w:szCs w:val="22"/>
                <w:lang w:val="en-CA"/>
              </w:rPr>
              <w:t>f</w:t>
            </w:r>
            <w:r w:rsidR="005E751B" w:rsidRPr="005B217D">
              <w:rPr>
                <w:szCs w:val="22"/>
                <w:lang w:val="en-CA"/>
              </w:rPr>
              <w:t xml:space="preserve"> </w:t>
            </w:r>
            <w:r w:rsidR="005E751B">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5059412E" w:rsidR="00E61DAC" w:rsidRPr="005B217D" w:rsidRDefault="00055BC4" w:rsidP="005E1AC6">
            <w:pPr>
              <w:spacing w:before="60" w:after="60"/>
              <w:rPr>
                <w:szCs w:val="22"/>
                <w:lang w:val="en-CA"/>
              </w:rPr>
            </w:pPr>
            <w:r>
              <w:rPr>
                <w:szCs w:val="22"/>
                <w:lang w:val="en-CA"/>
              </w:rPr>
              <w:t>360Lib algorithm description</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FCAB1BF" w14:textId="1E87AA03" w:rsidR="005E751B" w:rsidRDefault="0058475D" w:rsidP="005E751B">
            <w:pPr>
              <w:spacing w:before="60" w:after="60"/>
            </w:pPr>
            <w:r>
              <w:t>Yan Ye</w:t>
            </w:r>
          </w:p>
          <w:p w14:paraId="59645BF9" w14:textId="39D0D6CB" w:rsidR="00FC6DF3" w:rsidRDefault="00055BC4" w:rsidP="005E751B">
            <w:pPr>
              <w:spacing w:before="60" w:after="60"/>
              <w:rPr>
                <w:szCs w:val="22"/>
              </w:rPr>
            </w:pPr>
            <w:proofErr w:type="spellStart"/>
            <w:r>
              <w:rPr>
                <w:szCs w:val="22"/>
              </w:rPr>
              <w:t>InterDigital</w:t>
            </w:r>
            <w:proofErr w:type="spellEnd"/>
            <w:r>
              <w:rPr>
                <w:szCs w:val="22"/>
              </w:rPr>
              <w:t xml:space="preserve"> Communications</w:t>
            </w:r>
          </w:p>
          <w:p w14:paraId="25F2BDE9" w14:textId="77777777" w:rsidR="00055BC4" w:rsidRDefault="00055BC4" w:rsidP="00055BC4">
            <w:pPr>
              <w:spacing w:before="60" w:after="60"/>
              <w:rPr>
                <w:szCs w:val="22"/>
                <w:lang w:val="en-CA"/>
              </w:rPr>
            </w:pPr>
            <w:r>
              <w:rPr>
                <w:szCs w:val="22"/>
                <w:lang w:val="en-CA"/>
              </w:rPr>
              <w:t>Elena Alshina</w:t>
            </w:r>
          </w:p>
          <w:p w14:paraId="6C6C622B" w14:textId="77777777" w:rsidR="00055BC4" w:rsidRPr="003902C0" w:rsidRDefault="00055BC4" w:rsidP="00055BC4">
            <w:pPr>
              <w:spacing w:before="60" w:after="60"/>
              <w:rPr>
                <w:szCs w:val="22"/>
              </w:rPr>
            </w:pPr>
            <w:r>
              <w:rPr>
                <w:szCs w:val="22"/>
              </w:rPr>
              <w:t xml:space="preserve">Samsung </w:t>
            </w:r>
            <w:r w:rsidRPr="00201F86">
              <w:rPr>
                <w:lang w:val="en-CA"/>
              </w:rPr>
              <w:t>Electronics</w:t>
            </w:r>
          </w:p>
          <w:p w14:paraId="606886A0" w14:textId="77777777" w:rsidR="00055BC4" w:rsidRDefault="00055BC4" w:rsidP="00055BC4">
            <w:pPr>
              <w:spacing w:before="60" w:after="60"/>
              <w:rPr>
                <w:szCs w:val="22"/>
                <w:lang w:val="en-CA"/>
              </w:rPr>
            </w:pPr>
            <w:r>
              <w:rPr>
                <w:szCs w:val="22"/>
                <w:lang w:val="en-CA"/>
              </w:rPr>
              <w:t>Jill Boyce</w:t>
            </w:r>
          </w:p>
          <w:p w14:paraId="2E11D2BD" w14:textId="1D8DBBAF" w:rsidR="00E61DAC" w:rsidRPr="005B217D" w:rsidRDefault="00055BC4" w:rsidP="00F465EB">
            <w:pPr>
              <w:spacing w:before="60" w:after="60"/>
              <w:rPr>
                <w:szCs w:val="22"/>
                <w:lang w:val="en-CA"/>
              </w:rPr>
            </w:pPr>
            <w:r>
              <w:rPr>
                <w:szCs w:val="22"/>
                <w:lang w:val="en-CA"/>
              </w:rPr>
              <w:t>Intel</w:t>
            </w:r>
          </w:p>
        </w:tc>
        <w:tc>
          <w:tcPr>
            <w:tcW w:w="900" w:type="dxa"/>
          </w:tcPr>
          <w:p w14:paraId="7CCE7B24" w14:textId="1506E71A"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168" w:type="dxa"/>
          </w:tcPr>
          <w:p w14:paraId="15FAE031" w14:textId="7BC8B70A" w:rsidR="00AE5B39" w:rsidRDefault="00AE5B39" w:rsidP="006726D9">
            <w:pPr>
              <w:spacing w:before="0"/>
              <w:rPr>
                <w:sz w:val="18"/>
                <w:szCs w:val="18"/>
                <w:lang w:val="en-CA"/>
              </w:rPr>
            </w:pPr>
          </w:p>
          <w:p w14:paraId="2EE13BE5" w14:textId="77777777" w:rsidR="00815977" w:rsidRDefault="00815977" w:rsidP="006726D9">
            <w:pPr>
              <w:spacing w:before="0"/>
              <w:rPr>
                <w:szCs w:val="22"/>
                <w:lang w:val="en-CA"/>
              </w:rPr>
            </w:pPr>
          </w:p>
          <w:p w14:paraId="3E75FCAA" w14:textId="4A3503EE" w:rsidR="00055BC4" w:rsidRDefault="0006044E" w:rsidP="00055BC4">
            <w:pPr>
              <w:spacing w:before="60" w:after="60"/>
            </w:pPr>
            <w:hyperlink r:id="rId10" w:history="1">
              <w:r w:rsidR="00055BC4" w:rsidRPr="00DF14FC">
                <w:rPr>
                  <w:rStyle w:val="Hyperlink"/>
                </w:rPr>
                <w:t>yan.ye@interdigital.com</w:t>
              </w:r>
            </w:hyperlink>
          </w:p>
          <w:p w14:paraId="1A60F432" w14:textId="77777777" w:rsidR="00055BC4" w:rsidRDefault="0006044E" w:rsidP="00055BC4">
            <w:pPr>
              <w:spacing w:before="60" w:after="60"/>
              <w:rPr>
                <w:rStyle w:val="Hyperlink"/>
              </w:rPr>
            </w:pPr>
            <w:hyperlink r:id="rId11" w:history="1">
              <w:r w:rsidR="00055BC4" w:rsidRPr="00D21E25">
                <w:rPr>
                  <w:rStyle w:val="Hyperlink"/>
                </w:rPr>
                <w:t>elena_a.alshina@samsung.com</w:t>
              </w:r>
            </w:hyperlink>
          </w:p>
          <w:p w14:paraId="4184B613" w14:textId="483298AC" w:rsidR="00815977" w:rsidRPr="005B217D" w:rsidRDefault="0006044E" w:rsidP="00055BC4">
            <w:pPr>
              <w:spacing w:before="60" w:after="60"/>
              <w:rPr>
                <w:szCs w:val="22"/>
                <w:lang w:val="en-CA"/>
              </w:rPr>
            </w:pPr>
            <w:hyperlink r:id="rId12" w:history="1">
              <w:r w:rsidR="00055BC4" w:rsidRPr="00D21E25">
                <w:rPr>
                  <w:rStyle w:val="Hyperlink"/>
                  <w:lang w:val="it-IT"/>
                </w:rPr>
                <w:t>jill.boyce@intel.com</w:t>
              </w:r>
            </w:hyperlink>
          </w:p>
        </w:tc>
      </w:tr>
      <w:tr w:rsidR="00E61DAC" w:rsidRPr="005B217D" w14:paraId="38DEF28A" w14:textId="77777777">
        <w:tc>
          <w:tcPr>
            <w:tcW w:w="1458" w:type="dxa"/>
          </w:tcPr>
          <w:p w14:paraId="7BCB2452" w14:textId="4F6ACDFD"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6FE3F4CB" w:rsidR="00815977" w:rsidRPr="005B217D" w:rsidRDefault="00055BC4">
            <w:pPr>
              <w:spacing w:before="60" w:after="60"/>
              <w:rPr>
                <w:szCs w:val="22"/>
                <w:lang w:val="en-CA"/>
              </w:rPr>
            </w:pPr>
            <w:r>
              <w:rPr>
                <w:szCs w:val="22"/>
                <w:lang w:val="en-CA"/>
              </w:rPr>
              <w:t>Editors</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Heading1"/>
        <w:numPr>
          <w:ilvl w:val="0"/>
          <w:numId w:val="0"/>
        </w:numPr>
        <w:ind w:left="432" w:hanging="432"/>
        <w:rPr>
          <w:lang w:val="en-CA"/>
        </w:rPr>
      </w:pPr>
      <w:bookmarkStart w:id="1" w:name="_Toc476315917"/>
      <w:r w:rsidRPr="005B217D">
        <w:rPr>
          <w:lang w:val="en-CA"/>
        </w:rPr>
        <w:t>Abstract</w:t>
      </w:r>
      <w:bookmarkEnd w:id="1"/>
    </w:p>
    <w:p w14:paraId="34CFFFFF" w14:textId="7AA032FC" w:rsidR="00055BC4" w:rsidRDefault="00055BC4" w:rsidP="00055BC4">
      <w:pPr>
        <w:spacing w:before="120" w:after="120"/>
        <w:jc w:val="both"/>
        <w:rPr>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 xml:space="preserve">is </w:t>
      </w:r>
      <w:r w:rsidRPr="00A65F90">
        <w:rPr>
          <w:szCs w:val="22"/>
          <w:lang w:val="en-CA"/>
        </w:rPr>
        <w:t xml:space="preserve">studying the potential need </w:t>
      </w:r>
      <w:r>
        <w:rPr>
          <w:szCs w:val="22"/>
          <w:lang w:val="en-CA"/>
        </w:rPr>
        <w:t>to include 360-degree video coding technologies</w:t>
      </w:r>
      <w:r w:rsidRPr="00A65F90">
        <w:rPr>
          <w:szCs w:val="22"/>
          <w:lang w:val="en-CA"/>
        </w:rPr>
        <w:t xml:space="preserve"> </w:t>
      </w:r>
      <w:r>
        <w:rPr>
          <w:szCs w:val="22"/>
          <w:lang w:val="en-CA"/>
        </w:rPr>
        <w:t xml:space="preserve">in </w:t>
      </w:r>
      <w:r w:rsidR="00126D6C">
        <w:rPr>
          <w:szCs w:val="22"/>
          <w:lang w:val="en-CA"/>
        </w:rPr>
        <w:t xml:space="preserve">a </w:t>
      </w:r>
      <w:r>
        <w:rPr>
          <w:szCs w:val="22"/>
          <w:lang w:val="en-CA"/>
        </w:rPr>
        <w:t>future video coding standard</w:t>
      </w:r>
      <w:r w:rsidRPr="00A65F90">
        <w:rPr>
          <w:szCs w:val="22"/>
          <w:lang w:val="en-CA"/>
        </w:rPr>
        <w:t>.</w:t>
      </w:r>
      <w:r>
        <w:rPr>
          <w:szCs w:val="22"/>
          <w:lang w:val="en-CA"/>
        </w:rPr>
        <w:t xml:space="preserve"> The JVET has </w:t>
      </w:r>
      <w:r w:rsidR="00F9696E">
        <w:rPr>
          <w:szCs w:val="22"/>
          <w:lang w:val="en-CA"/>
        </w:rPr>
        <w:t xml:space="preserve">established a 360Lib software package that can perform projection format conversion </w:t>
      </w:r>
      <w:r w:rsidR="003B5CAA">
        <w:rPr>
          <w:szCs w:val="22"/>
          <w:lang w:val="en-CA"/>
        </w:rPr>
        <w:t xml:space="preserve">between various projection formats as a standalone conversion tool, or in combination with encoding and decoding using HM or JEM reference software. Among the projection formats 360Lib supports, viewport generation using rectilinear projection is also included. Further, 360Lib supports </w:t>
      </w:r>
      <w:proofErr w:type="gramStart"/>
      <w:r w:rsidR="003B5CAA">
        <w:rPr>
          <w:szCs w:val="22"/>
          <w:lang w:val="en-CA"/>
        </w:rPr>
        <w:t>a number of</w:t>
      </w:r>
      <w:proofErr w:type="gramEnd"/>
      <w:r w:rsidR="00F9696E">
        <w:rPr>
          <w:szCs w:val="22"/>
          <w:lang w:val="en-CA"/>
        </w:rPr>
        <w:t xml:space="preserve"> objective 360-degree video quality metrics. </w:t>
      </w:r>
      <w:r w:rsidRPr="00A65F90">
        <w:rPr>
          <w:szCs w:val="22"/>
          <w:lang w:val="en-CA"/>
        </w:rPr>
        <w:t xml:space="preserve">This document </w:t>
      </w:r>
      <w:r w:rsidR="00F9696E">
        <w:rPr>
          <w:szCs w:val="22"/>
          <w:lang w:val="en-CA"/>
        </w:rPr>
        <w:t xml:space="preserve">describes the algorithms used for </w:t>
      </w:r>
      <w:r w:rsidR="00F9696E" w:rsidRPr="00F9696E">
        <w:rPr>
          <w:szCs w:val="22"/>
          <w:lang w:val="en-CA"/>
        </w:rPr>
        <w:t>projection format conversion and video quality metrics in 360Lib</w:t>
      </w:r>
      <w:r w:rsidR="00F9696E">
        <w:rPr>
          <w:szCs w:val="22"/>
          <w:lang w:val="en-CA"/>
        </w:rPr>
        <w:t>.</w:t>
      </w:r>
      <w:r w:rsidR="00F9696E" w:rsidRPr="00F9696E">
        <w:rPr>
          <w:szCs w:val="22"/>
          <w:lang w:val="en-CA"/>
        </w:rPr>
        <w:t xml:space="preserve"> </w:t>
      </w:r>
    </w:p>
    <w:p w14:paraId="24E39177" w14:textId="77777777" w:rsidR="00055BC4" w:rsidRDefault="00055BC4">
      <w:pPr>
        <w:tabs>
          <w:tab w:val="clear" w:pos="360"/>
          <w:tab w:val="clear" w:pos="720"/>
          <w:tab w:val="clear" w:pos="1080"/>
          <w:tab w:val="clear" w:pos="1440"/>
        </w:tabs>
        <w:overflowPunct/>
        <w:autoSpaceDE/>
        <w:autoSpaceDN/>
        <w:adjustRightInd/>
        <w:spacing w:before="0"/>
        <w:textAlignment w:val="auto"/>
        <w:rPr>
          <w:sz w:val="20"/>
          <w:lang w:val="en-CA" w:eastAsia="ko-KR"/>
        </w:rPr>
      </w:pPr>
      <w:r>
        <w:rPr>
          <w:sz w:val="20"/>
          <w:lang w:val="en-CA" w:eastAsia="ko-KR"/>
        </w:rPr>
        <w:br w:type="page"/>
      </w:r>
    </w:p>
    <w:p w14:paraId="62ECD2E7" w14:textId="670C85AC" w:rsidR="0006044E" w:rsidRDefault="00055BC4">
      <w:pPr>
        <w:pStyle w:val="TOC1"/>
        <w:rPr>
          <w:rFonts w:asciiTheme="minorHAnsi" w:eastAsiaTheme="minorEastAsia" w:hAnsiTheme="minorHAnsi" w:cstheme="minorBidi"/>
          <w:noProof/>
          <w:sz w:val="22"/>
          <w:szCs w:val="22"/>
          <w:lang w:val="en-US" w:eastAsia="en-US"/>
        </w:rPr>
      </w:pPr>
      <w:r w:rsidRPr="00055BC4">
        <w:rPr>
          <w:rFonts w:eastAsia="Batang"/>
          <w:sz w:val="20"/>
          <w:szCs w:val="20"/>
          <w:lang w:val="en-CA" w:eastAsia="ko-KR"/>
        </w:rPr>
        <w:lastRenderedPageBreak/>
        <w:fldChar w:fldCharType="begin"/>
      </w:r>
      <w:r w:rsidRPr="00055BC4">
        <w:rPr>
          <w:rFonts w:eastAsia="Batang"/>
          <w:sz w:val="20"/>
          <w:szCs w:val="20"/>
          <w:lang w:val="en-CA" w:eastAsia="ko-KR"/>
        </w:rPr>
        <w:instrText xml:space="preserve"> TOC \o "1-3" \h \z \u </w:instrText>
      </w:r>
      <w:r w:rsidRPr="00055BC4">
        <w:rPr>
          <w:rFonts w:eastAsia="Batang"/>
          <w:sz w:val="20"/>
          <w:szCs w:val="20"/>
          <w:lang w:val="en-CA" w:eastAsia="ko-KR"/>
        </w:rPr>
        <w:fldChar w:fldCharType="separate"/>
      </w:r>
      <w:hyperlink w:anchor="_Toc476315917" w:history="1">
        <w:r w:rsidR="0006044E" w:rsidRPr="008B1BC5">
          <w:rPr>
            <w:rStyle w:val="Hyperlink"/>
            <w:noProof/>
            <w:lang w:val="en-CA"/>
          </w:rPr>
          <w:t>Abstract</w:t>
        </w:r>
        <w:r w:rsidR="0006044E">
          <w:rPr>
            <w:noProof/>
            <w:webHidden/>
          </w:rPr>
          <w:tab/>
        </w:r>
        <w:r w:rsidR="0006044E">
          <w:rPr>
            <w:noProof/>
            <w:webHidden/>
          </w:rPr>
          <w:fldChar w:fldCharType="begin"/>
        </w:r>
        <w:r w:rsidR="0006044E">
          <w:rPr>
            <w:noProof/>
            <w:webHidden/>
          </w:rPr>
          <w:instrText xml:space="preserve"> PAGEREF _Toc476315917 \h </w:instrText>
        </w:r>
        <w:r w:rsidR="0006044E">
          <w:rPr>
            <w:noProof/>
            <w:webHidden/>
          </w:rPr>
        </w:r>
        <w:r w:rsidR="0006044E">
          <w:rPr>
            <w:noProof/>
            <w:webHidden/>
          </w:rPr>
          <w:fldChar w:fldCharType="separate"/>
        </w:r>
        <w:r w:rsidR="0006044E">
          <w:rPr>
            <w:noProof/>
            <w:webHidden/>
          </w:rPr>
          <w:t>1</w:t>
        </w:r>
        <w:r w:rsidR="0006044E">
          <w:rPr>
            <w:noProof/>
            <w:webHidden/>
          </w:rPr>
          <w:fldChar w:fldCharType="end"/>
        </w:r>
      </w:hyperlink>
    </w:p>
    <w:p w14:paraId="3263D876" w14:textId="3D158994" w:rsidR="0006044E" w:rsidRDefault="0006044E">
      <w:pPr>
        <w:pStyle w:val="TOC1"/>
        <w:rPr>
          <w:rFonts w:asciiTheme="minorHAnsi" w:eastAsiaTheme="minorEastAsia" w:hAnsiTheme="minorHAnsi" w:cstheme="minorBidi"/>
          <w:noProof/>
          <w:sz w:val="22"/>
          <w:szCs w:val="22"/>
          <w:lang w:val="en-US" w:eastAsia="en-US"/>
        </w:rPr>
      </w:pPr>
      <w:hyperlink w:anchor="_Toc476315918" w:history="1">
        <w:r w:rsidRPr="008B1BC5">
          <w:rPr>
            <w:rStyle w:val="Hyperlink"/>
            <w:noProof/>
          </w:rPr>
          <w:t>1</w:t>
        </w:r>
        <w:r>
          <w:rPr>
            <w:rFonts w:asciiTheme="minorHAnsi" w:eastAsiaTheme="minorEastAsia" w:hAnsiTheme="minorHAnsi" w:cstheme="minorBidi"/>
            <w:noProof/>
            <w:sz w:val="22"/>
            <w:szCs w:val="22"/>
            <w:lang w:val="en-US" w:eastAsia="en-US"/>
          </w:rPr>
          <w:tab/>
        </w:r>
        <w:r w:rsidRPr="008B1BC5">
          <w:rPr>
            <w:rStyle w:val="Hyperlink"/>
            <w:noProof/>
            <w:lang w:val="en-CA"/>
          </w:rPr>
          <w:t>Overview</w:t>
        </w:r>
        <w:r>
          <w:rPr>
            <w:noProof/>
            <w:webHidden/>
          </w:rPr>
          <w:tab/>
        </w:r>
        <w:r>
          <w:rPr>
            <w:noProof/>
            <w:webHidden/>
          </w:rPr>
          <w:fldChar w:fldCharType="begin"/>
        </w:r>
        <w:r>
          <w:rPr>
            <w:noProof/>
            <w:webHidden/>
          </w:rPr>
          <w:instrText xml:space="preserve"> PAGEREF _Toc476315918 \h </w:instrText>
        </w:r>
        <w:r>
          <w:rPr>
            <w:noProof/>
            <w:webHidden/>
          </w:rPr>
        </w:r>
        <w:r>
          <w:rPr>
            <w:noProof/>
            <w:webHidden/>
          </w:rPr>
          <w:fldChar w:fldCharType="separate"/>
        </w:r>
        <w:r>
          <w:rPr>
            <w:noProof/>
            <w:webHidden/>
          </w:rPr>
          <w:t>3</w:t>
        </w:r>
        <w:r>
          <w:rPr>
            <w:noProof/>
            <w:webHidden/>
          </w:rPr>
          <w:fldChar w:fldCharType="end"/>
        </w:r>
      </w:hyperlink>
    </w:p>
    <w:p w14:paraId="3B73F9F7" w14:textId="44C4404A" w:rsidR="0006044E" w:rsidRDefault="0006044E">
      <w:pPr>
        <w:pStyle w:val="TOC1"/>
        <w:rPr>
          <w:rFonts w:asciiTheme="minorHAnsi" w:eastAsiaTheme="minorEastAsia" w:hAnsiTheme="minorHAnsi" w:cstheme="minorBidi"/>
          <w:noProof/>
          <w:sz w:val="22"/>
          <w:szCs w:val="22"/>
          <w:lang w:val="en-US" w:eastAsia="en-US"/>
        </w:rPr>
      </w:pPr>
      <w:hyperlink w:anchor="_Toc476315919" w:history="1">
        <w:r w:rsidRPr="008B1BC5">
          <w:rPr>
            <w:rStyle w:val="Hyperlink"/>
            <w:noProof/>
          </w:rPr>
          <w:t>2</w:t>
        </w:r>
        <w:r>
          <w:rPr>
            <w:rFonts w:asciiTheme="minorHAnsi" w:eastAsiaTheme="minorEastAsia" w:hAnsiTheme="minorHAnsi" w:cstheme="minorBidi"/>
            <w:noProof/>
            <w:sz w:val="22"/>
            <w:szCs w:val="22"/>
            <w:lang w:val="en-US" w:eastAsia="en-US"/>
          </w:rPr>
          <w:tab/>
        </w:r>
        <w:r w:rsidRPr="008B1BC5">
          <w:rPr>
            <w:rStyle w:val="Hyperlink"/>
            <w:noProof/>
            <w:lang w:val="en-CA"/>
          </w:rPr>
          <w:t>Detailed descriptions of projection formats supported in 360Lib</w:t>
        </w:r>
        <w:r>
          <w:rPr>
            <w:noProof/>
            <w:webHidden/>
          </w:rPr>
          <w:tab/>
        </w:r>
        <w:r>
          <w:rPr>
            <w:noProof/>
            <w:webHidden/>
          </w:rPr>
          <w:fldChar w:fldCharType="begin"/>
        </w:r>
        <w:r>
          <w:rPr>
            <w:noProof/>
            <w:webHidden/>
          </w:rPr>
          <w:instrText xml:space="preserve"> PAGEREF _Toc476315919 \h </w:instrText>
        </w:r>
        <w:r>
          <w:rPr>
            <w:noProof/>
            <w:webHidden/>
          </w:rPr>
        </w:r>
        <w:r>
          <w:rPr>
            <w:noProof/>
            <w:webHidden/>
          </w:rPr>
          <w:fldChar w:fldCharType="separate"/>
        </w:r>
        <w:r>
          <w:rPr>
            <w:noProof/>
            <w:webHidden/>
          </w:rPr>
          <w:t>4</w:t>
        </w:r>
        <w:r>
          <w:rPr>
            <w:noProof/>
            <w:webHidden/>
          </w:rPr>
          <w:fldChar w:fldCharType="end"/>
        </w:r>
      </w:hyperlink>
    </w:p>
    <w:p w14:paraId="6B493D10" w14:textId="702BDAF8" w:rsidR="0006044E" w:rsidRDefault="0006044E">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6315920" w:history="1">
        <w:r w:rsidRPr="008B1BC5">
          <w:rPr>
            <w:rStyle w:val="Hyperlink"/>
            <w:noProof/>
            <w:lang w:val="en-CA"/>
          </w:rPr>
          <w:t>2.1</w:t>
        </w:r>
        <w:r>
          <w:rPr>
            <w:rFonts w:asciiTheme="minorHAnsi" w:eastAsiaTheme="minorEastAsia" w:hAnsiTheme="minorHAnsi" w:cstheme="minorBidi"/>
            <w:noProof/>
            <w:sz w:val="22"/>
            <w:szCs w:val="22"/>
            <w:lang w:val="en-US" w:eastAsia="en-US"/>
          </w:rPr>
          <w:tab/>
        </w:r>
        <w:r w:rsidRPr="008B1BC5">
          <w:rPr>
            <w:rStyle w:val="Hyperlink"/>
            <w:noProof/>
            <w:lang w:val="en-CA"/>
          </w:rPr>
          <w:t>Equi-rectangular projection format (ERP)</w:t>
        </w:r>
        <w:r>
          <w:rPr>
            <w:noProof/>
            <w:webHidden/>
          </w:rPr>
          <w:tab/>
        </w:r>
        <w:r>
          <w:rPr>
            <w:noProof/>
            <w:webHidden/>
          </w:rPr>
          <w:fldChar w:fldCharType="begin"/>
        </w:r>
        <w:r>
          <w:rPr>
            <w:noProof/>
            <w:webHidden/>
          </w:rPr>
          <w:instrText xml:space="preserve"> PAGEREF _Toc476315920 \h </w:instrText>
        </w:r>
        <w:r>
          <w:rPr>
            <w:noProof/>
            <w:webHidden/>
          </w:rPr>
        </w:r>
        <w:r>
          <w:rPr>
            <w:noProof/>
            <w:webHidden/>
          </w:rPr>
          <w:fldChar w:fldCharType="separate"/>
        </w:r>
        <w:r>
          <w:rPr>
            <w:noProof/>
            <w:webHidden/>
          </w:rPr>
          <w:t>5</w:t>
        </w:r>
        <w:r>
          <w:rPr>
            <w:noProof/>
            <w:webHidden/>
          </w:rPr>
          <w:fldChar w:fldCharType="end"/>
        </w:r>
      </w:hyperlink>
    </w:p>
    <w:p w14:paraId="73B881D3" w14:textId="0F4FC909" w:rsidR="0006044E" w:rsidRDefault="0006044E">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6315921" w:history="1">
        <w:r w:rsidRPr="008B1BC5">
          <w:rPr>
            <w:rStyle w:val="Hyperlink"/>
            <w:noProof/>
          </w:rPr>
          <w:t>2.2</w:t>
        </w:r>
        <w:r>
          <w:rPr>
            <w:rFonts w:asciiTheme="minorHAnsi" w:eastAsiaTheme="minorEastAsia" w:hAnsiTheme="minorHAnsi" w:cstheme="minorBidi"/>
            <w:noProof/>
            <w:sz w:val="22"/>
            <w:szCs w:val="22"/>
            <w:lang w:val="en-US" w:eastAsia="en-US"/>
          </w:rPr>
          <w:tab/>
        </w:r>
        <w:r w:rsidRPr="008B1BC5">
          <w:rPr>
            <w:rStyle w:val="Hyperlink"/>
            <w:noProof/>
          </w:rPr>
          <w:t>Cubemap projection format (CMP)</w:t>
        </w:r>
        <w:r>
          <w:rPr>
            <w:noProof/>
            <w:webHidden/>
          </w:rPr>
          <w:tab/>
        </w:r>
        <w:r>
          <w:rPr>
            <w:noProof/>
            <w:webHidden/>
          </w:rPr>
          <w:fldChar w:fldCharType="begin"/>
        </w:r>
        <w:r>
          <w:rPr>
            <w:noProof/>
            <w:webHidden/>
          </w:rPr>
          <w:instrText xml:space="preserve"> PAGEREF _Toc476315921 \h </w:instrText>
        </w:r>
        <w:r>
          <w:rPr>
            <w:noProof/>
            <w:webHidden/>
          </w:rPr>
        </w:r>
        <w:r>
          <w:rPr>
            <w:noProof/>
            <w:webHidden/>
          </w:rPr>
          <w:fldChar w:fldCharType="separate"/>
        </w:r>
        <w:r>
          <w:rPr>
            <w:noProof/>
            <w:webHidden/>
          </w:rPr>
          <w:t>5</w:t>
        </w:r>
        <w:r>
          <w:rPr>
            <w:noProof/>
            <w:webHidden/>
          </w:rPr>
          <w:fldChar w:fldCharType="end"/>
        </w:r>
      </w:hyperlink>
    </w:p>
    <w:p w14:paraId="085974F7" w14:textId="4A1C9257" w:rsidR="0006044E" w:rsidRDefault="0006044E">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6315922" w:history="1">
        <w:r w:rsidRPr="008B1BC5">
          <w:rPr>
            <w:rStyle w:val="Hyperlink"/>
            <w:noProof/>
          </w:rPr>
          <w:t>2.3</w:t>
        </w:r>
        <w:r>
          <w:rPr>
            <w:rFonts w:asciiTheme="minorHAnsi" w:eastAsiaTheme="minorEastAsia" w:hAnsiTheme="minorHAnsi" w:cstheme="minorBidi"/>
            <w:noProof/>
            <w:sz w:val="22"/>
            <w:szCs w:val="22"/>
            <w:lang w:val="en-US" w:eastAsia="en-US"/>
          </w:rPr>
          <w:tab/>
        </w:r>
        <w:r w:rsidRPr="008B1BC5">
          <w:rPr>
            <w:rStyle w:val="Hyperlink"/>
            <w:noProof/>
          </w:rPr>
          <w:t>Equal-area projection format (EAP)</w:t>
        </w:r>
        <w:r>
          <w:rPr>
            <w:noProof/>
            <w:webHidden/>
          </w:rPr>
          <w:tab/>
        </w:r>
        <w:r>
          <w:rPr>
            <w:noProof/>
            <w:webHidden/>
          </w:rPr>
          <w:fldChar w:fldCharType="begin"/>
        </w:r>
        <w:r>
          <w:rPr>
            <w:noProof/>
            <w:webHidden/>
          </w:rPr>
          <w:instrText xml:space="preserve"> PAGEREF _Toc476315922 \h </w:instrText>
        </w:r>
        <w:r>
          <w:rPr>
            <w:noProof/>
            <w:webHidden/>
          </w:rPr>
        </w:r>
        <w:r>
          <w:rPr>
            <w:noProof/>
            <w:webHidden/>
          </w:rPr>
          <w:fldChar w:fldCharType="separate"/>
        </w:r>
        <w:r>
          <w:rPr>
            <w:noProof/>
            <w:webHidden/>
          </w:rPr>
          <w:t>7</w:t>
        </w:r>
        <w:r>
          <w:rPr>
            <w:noProof/>
            <w:webHidden/>
          </w:rPr>
          <w:fldChar w:fldCharType="end"/>
        </w:r>
      </w:hyperlink>
    </w:p>
    <w:p w14:paraId="6AE8DE33" w14:textId="6AF8D9EE" w:rsidR="0006044E" w:rsidRDefault="0006044E">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6315923" w:history="1">
        <w:r w:rsidRPr="008B1BC5">
          <w:rPr>
            <w:rStyle w:val="Hyperlink"/>
            <w:noProof/>
          </w:rPr>
          <w:t>2.4</w:t>
        </w:r>
        <w:r>
          <w:rPr>
            <w:rFonts w:asciiTheme="minorHAnsi" w:eastAsiaTheme="minorEastAsia" w:hAnsiTheme="minorHAnsi" w:cstheme="minorBidi"/>
            <w:noProof/>
            <w:sz w:val="22"/>
            <w:szCs w:val="22"/>
            <w:lang w:val="en-US" w:eastAsia="en-US"/>
          </w:rPr>
          <w:tab/>
        </w:r>
        <w:r w:rsidRPr="008B1BC5">
          <w:rPr>
            <w:rStyle w:val="Hyperlink"/>
            <w:noProof/>
          </w:rPr>
          <w:t>Octahedron projection format (OHP)</w:t>
        </w:r>
        <w:r>
          <w:rPr>
            <w:noProof/>
            <w:webHidden/>
          </w:rPr>
          <w:tab/>
        </w:r>
        <w:r>
          <w:rPr>
            <w:noProof/>
            <w:webHidden/>
          </w:rPr>
          <w:fldChar w:fldCharType="begin"/>
        </w:r>
        <w:r>
          <w:rPr>
            <w:noProof/>
            <w:webHidden/>
          </w:rPr>
          <w:instrText xml:space="preserve"> PAGEREF _Toc476315923 \h </w:instrText>
        </w:r>
        <w:r>
          <w:rPr>
            <w:noProof/>
            <w:webHidden/>
          </w:rPr>
        </w:r>
        <w:r>
          <w:rPr>
            <w:noProof/>
            <w:webHidden/>
          </w:rPr>
          <w:fldChar w:fldCharType="separate"/>
        </w:r>
        <w:r>
          <w:rPr>
            <w:noProof/>
            <w:webHidden/>
          </w:rPr>
          <w:t>7</w:t>
        </w:r>
        <w:r>
          <w:rPr>
            <w:noProof/>
            <w:webHidden/>
          </w:rPr>
          <w:fldChar w:fldCharType="end"/>
        </w:r>
      </w:hyperlink>
    </w:p>
    <w:p w14:paraId="02A14CC2" w14:textId="3B8D96F2" w:rsidR="0006044E" w:rsidRDefault="0006044E">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6315924" w:history="1">
        <w:r w:rsidRPr="008B1BC5">
          <w:rPr>
            <w:rStyle w:val="Hyperlink"/>
            <w:noProof/>
          </w:rPr>
          <w:t>2.5</w:t>
        </w:r>
        <w:r>
          <w:rPr>
            <w:rFonts w:asciiTheme="minorHAnsi" w:eastAsiaTheme="minorEastAsia" w:hAnsiTheme="minorHAnsi" w:cstheme="minorBidi"/>
            <w:noProof/>
            <w:sz w:val="22"/>
            <w:szCs w:val="22"/>
            <w:lang w:val="en-US" w:eastAsia="en-US"/>
          </w:rPr>
          <w:tab/>
        </w:r>
        <w:r w:rsidRPr="008B1BC5">
          <w:rPr>
            <w:rStyle w:val="Hyperlink"/>
            <w:noProof/>
          </w:rPr>
          <w:t>Icosahedron projection format (ISP)</w:t>
        </w:r>
        <w:r>
          <w:rPr>
            <w:noProof/>
            <w:webHidden/>
          </w:rPr>
          <w:tab/>
        </w:r>
        <w:r>
          <w:rPr>
            <w:noProof/>
            <w:webHidden/>
          </w:rPr>
          <w:fldChar w:fldCharType="begin"/>
        </w:r>
        <w:r>
          <w:rPr>
            <w:noProof/>
            <w:webHidden/>
          </w:rPr>
          <w:instrText xml:space="preserve"> PAGEREF _Toc476315924 \h </w:instrText>
        </w:r>
        <w:r>
          <w:rPr>
            <w:noProof/>
            <w:webHidden/>
          </w:rPr>
        </w:r>
        <w:r>
          <w:rPr>
            <w:noProof/>
            <w:webHidden/>
          </w:rPr>
          <w:fldChar w:fldCharType="separate"/>
        </w:r>
        <w:r>
          <w:rPr>
            <w:noProof/>
            <w:webHidden/>
          </w:rPr>
          <w:t>10</w:t>
        </w:r>
        <w:r>
          <w:rPr>
            <w:noProof/>
            <w:webHidden/>
          </w:rPr>
          <w:fldChar w:fldCharType="end"/>
        </w:r>
      </w:hyperlink>
    </w:p>
    <w:p w14:paraId="010A5645" w14:textId="28BB2589" w:rsidR="0006044E" w:rsidRDefault="0006044E">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6315925" w:history="1">
        <w:r w:rsidRPr="008B1BC5">
          <w:rPr>
            <w:rStyle w:val="Hyperlink"/>
            <w:noProof/>
            <w:lang w:eastAsia="zh-CN"/>
          </w:rPr>
          <w:t>2.6</w:t>
        </w:r>
        <w:r>
          <w:rPr>
            <w:rFonts w:asciiTheme="minorHAnsi" w:eastAsiaTheme="minorEastAsia" w:hAnsiTheme="minorHAnsi" w:cstheme="minorBidi"/>
            <w:noProof/>
            <w:sz w:val="22"/>
            <w:szCs w:val="22"/>
            <w:lang w:val="en-US" w:eastAsia="en-US"/>
          </w:rPr>
          <w:tab/>
        </w:r>
        <w:r w:rsidRPr="008B1BC5">
          <w:rPr>
            <w:rStyle w:val="Hyperlink"/>
            <w:noProof/>
            <w:lang w:eastAsia="zh-CN"/>
          </w:rPr>
          <w:t>Segmented sphere projection format (SSP)</w:t>
        </w:r>
        <w:r>
          <w:rPr>
            <w:noProof/>
            <w:webHidden/>
          </w:rPr>
          <w:tab/>
        </w:r>
        <w:r>
          <w:rPr>
            <w:noProof/>
            <w:webHidden/>
          </w:rPr>
          <w:fldChar w:fldCharType="begin"/>
        </w:r>
        <w:r>
          <w:rPr>
            <w:noProof/>
            <w:webHidden/>
          </w:rPr>
          <w:instrText xml:space="preserve"> PAGEREF _Toc476315925 \h </w:instrText>
        </w:r>
        <w:r>
          <w:rPr>
            <w:noProof/>
            <w:webHidden/>
          </w:rPr>
        </w:r>
        <w:r>
          <w:rPr>
            <w:noProof/>
            <w:webHidden/>
          </w:rPr>
          <w:fldChar w:fldCharType="separate"/>
        </w:r>
        <w:r>
          <w:rPr>
            <w:noProof/>
            <w:webHidden/>
          </w:rPr>
          <w:t>13</w:t>
        </w:r>
        <w:r>
          <w:rPr>
            <w:noProof/>
            <w:webHidden/>
          </w:rPr>
          <w:fldChar w:fldCharType="end"/>
        </w:r>
      </w:hyperlink>
    </w:p>
    <w:p w14:paraId="049C337E" w14:textId="4A0853D7" w:rsidR="0006044E" w:rsidRDefault="0006044E">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6315926" w:history="1">
        <w:r w:rsidRPr="008B1BC5">
          <w:rPr>
            <w:rStyle w:val="Hyperlink"/>
            <w:noProof/>
          </w:rPr>
          <w:t>2.7</w:t>
        </w:r>
        <w:r>
          <w:rPr>
            <w:rFonts w:asciiTheme="minorHAnsi" w:eastAsiaTheme="minorEastAsia" w:hAnsiTheme="minorHAnsi" w:cstheme="minorBidi"/>
            <w:noProof/>
            <w:sz w:val="22"/>
            <w:szCs w:val="22"/>
            <w:lang w:val="en-US" w:eastAsia="en-US"/>
          </w:rPr>
          <w:tab/>
        </w:r>
        <w:r w:rsidRPr="008B1BC5">
          <w:rPr>
            <w:rStyle w:val="Hyperlink"/>
            <w:noProof/>
          </w:rPr>
          <w:t>Truncated Square Pyramid (TSP)</w:t>
        </w:r>
        <w:r>
          <w:rPr>
            <w:noProof/>
            <w:webHidden/>
          </w:rPr>
          <w:tab/>
        </w:r>
        <w:r>
          <w:rPr>
            <w:noProof/>
            <w:webHidden/>
          </w:rPr>
          <w:fldChar w:fldCharType="begin"/>
        </w:r>
        <w:r>
          <w:rPr>
            <w:noProof/>
            <w:webHidden/>
          </w:rPr>
          <w:instrText xml:space="preserve"> PAGEREF _Toc476315926 \h </w:instrText>
        </w:r>
        <w:r>
          <w:rPr>
            <w:noProof/>
            <w:webHidden/>
          </w:rPr>
        </w:r>
        <w:r>
          <w:rPr>
            <w:noProof/>
            <w:webHidden/>
          </w:rPr>
          <w:fldChar w:fldCharType="separate"/>
        </w:r>
        <w:r>
          <w:rPr>
            <w:noProof/>
            <w:webHidden/>
          </w:rPr>
          <w:t>15</w:t>
        </w:r>
        <w:r>
          <w:rPr>
            <w:noProof/>
            <w:webHidden/>
          </w:rPr>
          <w:fldChar w:fldCharType="end"/>
        </w:r>
      </w:hyperlink>
    </w:p>
    <w:p w14:paraId="77702981" w14:textId="7F521D8F" w:rsidR="0006044E" w:rsidRDefault="0006044E">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6315927" w:history="1">
        <w:r w:rsidRPr="008B1BC5">
          <w:rPr>
            <w:rStyle w:val="Hyperlink"/>
            <w:noProof/>
            <w:lang w:val="en-CA"/>
          </w:rPr>
          <w:t>2.8</w:t>
        </w:r>
        <w:r>
          <w:rPr>
            <w:rFonts w:asciiTheme="minorHAnsi" w:eastAsiaTheme="minorEastAsia" w:hAnsiTheme="minorHAnsi" w:cstheme="minorBidi"/>
            <w:noProof/>
            <w:sz w:val="22"/>
            <w:szCs w:val="22"/>
            <w:lang w:val="en-US" w:eastAsia="en-US"/>
          </w:rPr>
          <w:tab/>
        </w:r>
        <w:r w:rsidRPr="008B1BC5">
          <w:rPr>
            <w:rStyle w:val="Hyperlink"/>
            <w:noProof/>
          </w:rPr>
          <w:t>Viewport generation with rectilinear projection</w:t>
        </w:r>
        <w:r>
          <w:rPr>
            <w:noProof/>
            <w:webHidden/>
          </w:rPr>
          <w:tab/>
        </w:r>
        <w:r>
          <w:rPr>
            <w:noProof/>
            <w:webHidden/>
          </w:rPr>
          <w:fldChar w:fldCharType="begin"/>
        </w:r>
        <w:r>
          <w:rPr>
            <w:noProof/>
            <w:webHidden/>
          </w:rPr>
          <w:instrText xml:space="preserve"> PAGEREF _Toc476315927 \h </w:instrText>
        </w:r>
        <w:r>
          <w:rPr>
            <w:noProof/>
            <w:webHidden/>
          </w:rPr>
        </w:r>
        <w:r>
          <w:rPr>
            <w:noProof/>
            <w:webHidden/>
          </w:rPr>
          <w:fldChar w:fldCharType="separate"/>
        </w:r>
        <w:r>
          <w:rPr>
            <w:noProof/>
            <w:webHidden/>
          </w:rPr>
          <w:t>16</w:t>
        </w:r>
        <w:r>
          <w:rPr>
            <w:noProof/>
            <w:webHidden/>
          </w:rPr>
          <w:fldChar w:fldCharType="end"/>
        </w:r>
      </w:hyperlink>
    </w:p>
    <w:p w14:paraId="24F5248B" w14:textId="68240490" w:rsidR="0006044E" w:rsidRDefault="0006044E">
      <w:pPr>
        <w:pStyle w:val="TOC1"/>
        <w:rPr>
          <w:rFonts w:asciiTheme="minorHAnsi" w:eastAsiaTheme="minorEastAsia" w:hAnsiTheme="minorHAnsi" w:cstheme="minorBidi"/>
          <w:noProof/>
          <w:sz w:val="22"/>
          <w:szCs w:val="22"/>
          <w:lang w:val="en-US" w:eastAsia="en-US"/>
        </w:rPr>
      </w:pPr>
      <w:hyperlink w:anchor="_Toc476315928" w:history="1">
        <w:r w:rsidRPr="008B1BC5">
          <w:rPr>
            <w:rStyle w:val="Hyperlink"/>
            <w:noProof/>
          </w:rPr>
          <w:t>3</w:t>
        </w:r>
        <w:r>
          <w:rPr>
            <w:rFonts w:asciiTheme="minorHAnsi" w:eastAsiaTheme="minorEastAsia" w:hAnsiTheme="minorHAnsi" w:cstheme="minorBidi"/>
            <w:noProof/>
            <w:sz w:val="22"/>
            <w:szCs w:val="22"/>
            <w:lang w:val="en-US" w:eastAsia="en-US"/>
          </w:rPr>
          <w:tab/>
        </w:r>
        <w:r w:rsidRPr="008B1BC5">
          <w:rPr>
            <w:rStyle w:val="Hyperlink"/>
            <w:noProof/>
          </w:rPr>
          <w:t>Conversion between two projection formats</w:t>
        </w:r>
        <w:r>
          <w:rPr>
            <w:noProof/>
            <w:webHidden/>
          </w:rPr>
          <w:tab/>
        </w:r>
        <w:r>
          <w:rPr>
            <w:noProof/>
            <w:webHidden/>
          </w:rPr>
          <w:fldChar w:fldCharType="begin"/>
        </w:r>
        <w:r>
          <w:rPr>
            <w:noProof/>
            <w:webHidden/>
          </w:rPr>
          <w:instrText xml:space="preserve"> PAGEREF _Toc476315928 \h </w:instrText>
        </w:r>
        <w:r>
          <w:rPr>
            <w:noProof/>
            <w:webHidden/>
          </w:rPr>
        </w:r>
        <w:r>
          <w:rPr>
            <w:noProof/>
            <w:webHidden/>
          </w:rPr>
          <w:fldChar w:fldCharType="separate"/>
        </w:r>
        <w:r>
          <w:rPr>
            <w:noProof/>
            <w:webHidden/>
          </w:rPr>
          <w:t>17</w:t>
        </w:r>
        <w:r>
          <w:rPr>
            <w:noProof/>
            <w:webHidden/>
          </w:rPr>
          <w:fldChar w:fldCharType="end"/>
        </w:r>
      </w:hyperlink>
    </w:p>
    <w:p w14:paraId="6B87BD16" w14:textId="1020AC5E" w:rsidR="0006044E" w:rsidRDefault="0006044E">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6315929" w:history="1">
        <w:r w:rsidRPr="008B1BC5">
          <w:rPr>
            <w:rStyle w:val="Hyperlink"/>
            <w:noProof/>
          </w:rPr>
          <w:t>3.1</w:t>
        </w:r>
        <w:r>
          <w:rPr>
            <w:rFonts w:asciiTheme="minorHAnsi" w:eastAsiaTheme="minorEastAsia" w:hAnsiTheme="minorHAnsi" w:cstheme="minorBidi"/>
            <w:noProof/>
            <w:sz w:val="22"/>
            <w:szCs w:val="22"/>
            <w:lang w:val="en-US" w:eastAsia="en-US"/>
          </w:rPr>
          <w:tab/>
        </w:r>
        <w:r w:rsidRPr="008B1BC5">
          <w:rPr>
            <w:rStyle w:val="Hyperlink"/>
            <w:noProof/>
          </w:rPr>
          <w:t>Interpolation filters</w:t>
        </w:r>
        <w:r>
          <w:rPr>
            <w:noProof/>
            <w:webHidden/>
          </w:rPr>
          <w:tab/>
        </w:r>
        <w:r>
          <w:rPr>
            <w:noProof/>
            <w:webHidden/>
          </w:rPr>
          <w:fldChar w:fldCharType="begin"/>
        </w:r>
        <w:r>
          <w:rPr>
            <w:noProof/>
            <w:webHidden/>
          </w:rPr>
          <w:instrText xml:space="preserve"> PAGEREF _Toc476315929 \h </w:instrText>
        </w:r>
        <w:r>
          <w:rPr>
            <w:noProof/>
            <w:webHidden/>
          </w:rPr>
        </w:r>
        <w:r>
          <w:rPr>
            <w:noProof/>
            <w:webHidden/>
          </w:rPr>
          <w:fldChar w:fldCharType="separate"/>
        </w:r>
        <w:r>
          <w:rPr>
            <w:noProof/>
            <w:webHidden/>
          </w:rPr>
          <w:t>18</w:t>
        </w:r>
        <w:r>
          <w:rPr>
            <w:noProof/>
            <w:webHidden/>
          </w:rPr>
          <w:fldChar w:fldCharType="end"/>
        </w:r>
      </w:hyperlink>
    </w:p>
    <w:p w14:paraId="516DF7F7" w14:textId="3CEFABB5" w:rsidR="0006044E" w:rsidRDefault="0006044E">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6315930" w:history="1">
        <w:r w:rsidRPr="008B1BC5">
          <w:rPr>
            <w:rStyle w:val="Hyperlink"/>
            <w:noProof/>
          </w:rPr>
          <w:t>3.2</w:t>
        </w:r>
        <w:r>
          <w:rPr>
            <w:rFonts w:asciiTheme="minorHAnsi" w:eastAsiaTheme="minorEastAsia" w:hAnsiTheme="minorHAnsi" w:cstheme="minorBidi"/>
            <w:noProof/>
            <w:sz w:val="22"/>
            <w:szCs w:val="22"/>
            <w:lang w:val="en-US" w:eastAsia="en-US"/>
          </w:rPr>
          <w:tab/>
        </w:r>
        <w:r w:rsidRPr="008B1BC5">
          <w:rPr>
            <w:rStyle w:val="Hyperlink"/>
            <w:noProof/>
          </w:rPr>
          <w:t>Chroma format support</w:t>
        </w:r>
        <w:r>
          <w:rPr>
            <w:noProof/>
            <w:webHidden/>
          </w:rPr>
          <w:tab/>
        </w:r>
        <w:r>
          <w:rPr>
            <w:noProof/>
            <w:webHidden/>
          </w:rPr>
          <w:fldChar w:fldCharType="begin"/>
        </w:r>
        <w:r>
          <w:rPr>
            <w:noProof/>
            <w:webHidden/>
          </w:rPr>
          <w:instrText xml:space="preserve"> PAGEREF _Toc476315930 \h </w:instrText>
        </w:r>
        <w:r>
          <w:rPr>
            <w:noProof/>
            <w:webHidden/>
          </w:rPr>
        </w:r>
        <w:r>
          <w:rPr>
            <w:noProof/>
            <w:webHidden/>
          </w:rPr>
          <w:fldChar w:fldCharType="separate"/>
        </w:r>
        <w:r>
          <w:rPr>
            <w:noProof/>
            <w:webHidden/>
          </w:rPr>
          <w:t>19</w:t>
        </w:r>
        <w:r>
          <w:rPr>
            <w:noProof/>
            <w:webHidden/>
          </w:rPr>
          <w:fldChar w:fldCharType="end"/>
        </w:r>
      </w:hyperlink>
    </w:p>
    <w:p w14:paraId="02CEAC0E" w14:textId="207058F3" w:rsidR="0006044E" w:rsidRDefault="0006044E">
      <w:pPr>
        <w:pStyle w:val="TOC1"/>
        <w:rPr>
          <w:rFonts w:asciiTheme="minorHAnsi" w:eastAsiaTheme="minorEastAsia" w:hAnsiTheme="minorHAnsi" w:cstheme="minorBidi"/>
          <w:noProof/>
          <w:sz w:val="22"/>
          <w:szCs w:val="22"/>
          <w:lang w:val="en-US" w:eastAsia="en-US"/>
        </w:rPr>
      </w:pPr>
      <w:hyperlink w:anchor="_Toc476315931" w:history="1">
        <w:r w:rsidRPr="008B1BC5">
          <w:rPr>
            <w:rStyle w:val="Hyperlink"/>
            <w:noProof/>
          </w:rPr>
          <w:t>4</w:t>
        </w:r>
        <w:r>
          <w:rPr>
            <w:rFonts w:asciiTheme="minorHAnsi" w:eastAsiaTheme="minorEastAsia" w:hAnsiTheme="minorHAnsi" w:cstheme="minorBidi"/>
            <w:noProof/>
            <w:sz w:val="22"/>
            <w:szCs w:val="22"/>
            <w:lang w:val="en-US" w:eastAsia="en-US"/>
          </w:rPr>
          <w:tab/>
        </w:r>
        <w:r w:rsidRPr="008B1BC5">
          <w:rPr>
            <w:rStyle w:val="Hyperlink"/>
            <w:noProof/>
          </w:rPr>
          <w:t>Spherical objective quality metrics</w:t>
        </w:r>
        <w:r>
          <w:rPr>
            <w:noProof/>
            <w:webHidden/>
          </w:rPr>
          <w:tab/>
        </w:r>
        <w:r>
          <w:rPr>
            <w:noProof/>
            <w:webHidden/>
          </w:rPr>
          <w:fldChar w:fldCharType="begin"/>
        </w:r>
        <w:r>
          <w:rPr>
            <w:noProof/>
            <w:webHidden/>
          </w:rPr>
          <w:instrText xml:space="preserve"> PAGEREF _Toc476315931 \h </w:instrText>
        </w:r>
        <w:r>
          <w:rPr>
            <w:noProof/>
            <w:webHidden/>
          </w:rPr>
        </w:r>
        <w:r>
          <w:rPr>
            <w:noProof/>
            <w:webHidden/>
          </w:rPr>
          <w:fldChar w:fldCharType="separate"/>
        </w:r>
        <w:r>
          <w:rPr>
            <w:noProof/>
            <w:webHidden/>
          </w:rPr>
          <w:t>19</w:t>
        </w:r>
        <w:r>
          <w:rPr>
            <w:noProof/>
            <w:webHidden/>
          </w:rPr>
          <w:fldChar w:fldCharType="end"/>
        </w:r>
      </w:hyperlink>
    </w:p>
    <w:p w14:paraId="4DAB4916" w14:textId="53A3FB0D" w:rsidR="0006044E" w:rsidRDefault="0006044E">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6315932" w:history="1">
        <w:r w:rsidRPr="008B1BC5">
          <w:rPr>
            <w:rStyle w:val="Hyperlink"/>
            <w:noProof/>
          </w:rPr>
          <w:t>4.1</w:t>
        </w:r>
        <w:r>
          <w:rPr>
            <w:rFonts w:asciiTheme="minorHAnsi" w:eastAsiaTheme="minorEastAsia" w:hAnsiTheme="minorHAnsi" w:cstheme="minorBidi"/>
            <w:noProof/>
            <w:sz w:val="22"/>
            <w:szCs w:val="22"/>
            <w:lang w:val="en-US" w:eastAsia="en-US"/>
          </w:rPr>
          <w:tab/>
        </w:r>
        <w:r w:rsidRPr="008B1BC5">
          <w:rPr>
            <w:rStyle w:val="Hyperlink"/>
            <w:noProof/>
          </w:rPr>
          <w:t>S-PSNR</w:t>
        </w:r>
        <w:r>
          <w:rPr>
            <w:noProof/>
            <w:webHidden/>
          </w:rPr>
          <w:tab/>
        </w:r>
        <w:r>
          <w:rPr>
            <w:noProof/>
            <w:webHidden/>
          </w:rPr>
          <w:fldChar w:fldCharType="begin"/>
        </w:r>
        <w:r>
          <w:rPr>
            <w:noProof/>
            <w:webHidden/>
          </w:rPr>
          <w:instrText xml:space="preserve"> PAGEREF _Toc476315932 \h </w:instrText>
        </w:r>
        <w:r>
          <w:rPr>
            <w:noProof/>
            <w:webHidden/>
          </w:rPr>
        </w:r>
        <w:r>
          <w:rPr>
            <w:noProof/>
            <w:webHidden/>
          </w:rPr>
          <w:fldChar w:fldCharType="separate"/>
        </w:r>
        <w:r>
          <w:rPr>
            <w:noProof/>
            <w:webHidden/>
          </w:rPr>
          <w:t>21</w:t>
        </w:r>
        <w:r>
          <w:rPr>
            <w:noProof/>
            <w:webHidden/>
          </w:rPr>
          <w:fldChar w:fldCharType="end"/>
        </w:r>
      </w:hyperlink>
    </w:p>
    <w:p w14:paraId="3F1FAD15" w14:textId="318092CD" w:rsidR="0006044E" w:rsidRDefault="0006044E">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6315933" w:history="1">
        <w:r w:rsidRPr="008B1BC5">
          <w:rPr>
            <w:rStyle w:val="Hyperlink"/>
            <w:noProof/>
            <w:lang w:eastAsia="zh-CN"/>
          </w:rPr>
          <w:t>4.2</w:t>
        </w:r>
        <w:r>
          <w:rPr>
            <w:rFonts w:asciiTheme="minorHAnsi" w:eastAsiaTheme="minorEastAsia" w:hAnsiTheme="minorHAnsi" w:cstheme="minorBidi"/>
            <w:noProof/>
            <w:sz w:val="22"/>
            <w:szCs w:val="22"/>
            <w:lang w:val="en-US" w:eastAsia="en-US"/>
          </w:rPr>
          <w:tab/>
        </w:r>
        <w:r w:rsidRPr="008B1BC5">
          <w:rPr>
            <w:rStyle w:val="Hyperlink"/>
            <w:noProof/>
            <w:lang w:eastAsia="zh-CN"/>
          </w:rPr>
          <w:t>WS-PSNR</w:t>
        </w:r>
        <w:r>
          <w:rPr>
            <w:noProof/>
            <w:webHidden/>
          </w:rPr>
          <w:tab/>
        </w:r>
        <w:r>
          <w:rPr>
            <w:noProof/>
            <w:webHidden/>
          </w:rPr>
          <w:fldChar w:fldCharType="begin"/>
        </w:r>
        <w:r>
          <w:rPr>
            <w:noProof/>
            <w:webHidden/>
          </w:rPr>
          <w:instrText xml:space="preserve"> PAGEREF _Toc476315933 \h </w:instrText>
        </w:r>
        <w:r>
          <w:rPr>
            <w:noProof/>
            <w:webHidden/>
          </w:rPr>
        </w:r>
        <w:r>
          <w:rPr>
            <w:noProof/>
            <w:webHidden/>
          </w:rPr>
          <w:fldChar w:fldCharType="separate"/>
        </w:r>
        <w:r>
          <w:rPr>
            <w:noProof/>
            <w:webHidden/>
          </w:rPr>
          <w:t>22</w:t>
        </w:r>
        <w:r>
          <w:rPr>
            <w:noProof/>
            <w:webHidden/>
          </w:rPr>
          <w:fldChar w:fldCharType="end"/>
        </w:r>
      </w:hyperlink>
    </w:p>
    <w:p w14:paraId="3D3FD22D" w14:textId="47428D56" w:rsidR="0006044E" w:rsidRDefault="0006044E">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6315934" w:history="1">
        <w:r w:rsidRPr="008B1BC5">
          <w:rPr>
            <w:rStyle w:val="Hyperlink"/>
            <w:noProof/>
          </w:rPr>
          <w:t>4.3</w:t>
        </w:r>
        <w:r>
          <w:rPr>
            <w:rFonts w:asciiTheme="minorHAnsi" w:eastAsiaTheme="minorEastAsia" w:hAnsiTheme="minorHAnsi" w:cstheme="minorBidi"/>
            <w:noProof/>
            <w:sz w:val="22"/>
            <w:szCs w:val="22"/>
            <w:lang w:val="en-US" w:eastAsia="en-US"/>
          </w:rPr>
          <w:tab/>
        </w:r>
        <w:r w:rsidRPr="008B1BC5">
          <w:rPr>
            <w:rStyle w:val="Hyperlink"/>
            <w:noProof/>
          </w:rPr>
          <w:t>CPP-PSNR</w:t>
        </w:r>
        <w:r>
          <w:rPr>
            <w:noProof/>
            <w:webHidden/>
          </w:rPr>
          <w:tab/>
        </w:r>
        <w:r>
          <w:rPr>
            <w:noProof/>
            <w:webHidden/>
          </w:rPr>
          <w:fldChar w:fldCharType="begin"/>
        </w:r>
        <w:r>
          <w:rPr>
            <w:noProof/>
            <w:webHidden/>
          </w:rPr>
          <w:instrText xml:space="preserve"> PAGEREF _Toc476315934 \h </w:instrText>
        </w:r>
        <w:r>
          <w:rPr>
            <w:noProof/>
            <w:webHidden/>
          </w:rPr>
        </w:r>
        <w:r>
          <w:rPr>
            <w:noProof/>
            <w:webHidden/>
          </w:rPr>
          <w:fldChar w:fldCharType="separate"/>
        </w:r>
        <w:r>
          <w:rPr>
            <w:noProof/>
            <w:webHidden/>
          </w:rPr>
          <w:t>24</w:t>
        </w:r>
        <w:r>
          <w:rPr>
            <w:noProof/>
            <w:webHidden/>
          </w:rPr>
          <w:fldChar w:fldCharType="end"/>
        </w:r>
      </w:hyperlink>
    </w:p>
    <w:p w14:paraId="546ED021" w14:textId="2D99AC57" w:rsidR="0006044E" w:rsidRDefault="0006044E">
      <w:pPr>
        <w:pStyle w:val="TOC1"/>
        <w:rPr>
          <w:rFonts w:asciiTheme="minorHAnsi" w:eastAsiaTheme="minorEastAsia" w:hAnsiTheme="minorHAnsi" w:cstheme="minorBidi"/>
          <w:noProof/>
          <w:sz w:val="22"/>
          <w:szCs w:val="22"/>
          <w:lang w:val="en-US" w:eastAsia="en-US"/>
        </w:rPr>
      </w:pPr>
      <w:hyperlink w:anchor="_Toc476315935" w:history="1">
        <w:r w:rsidRPr="008B1BC5">
          <w:rPr>
            <w:rStyle w:val="Hyperlink"/>
            <w:noProof/>
          </w:rPr>
          <w:t>5</w:t>
        </w:r>
        <w:r>
          <w:rPr>
            <w:rFonts w:asciiTheme="minorHAnsi" w:eastAsiaTheme="minorEastAsia" w:hAnsiTheme="minorHAnsi" w:cstheme="minorBidi"/>
            <w:noProof/>
            <w:sz w:val="22"/>
            <w:szCs w:val="22"/>
            <w:lang w:val="en-US" w:eastAsia="en-US"/>
          </w:rPr>
          <w:tab/>
        </w:r>
        <w:r w:rsidRPr="008B1BC5">
          <w:rPr>
            <w:rStyle w:val="Hyperlink"/>
            <w:noProof/>
            <w:lang w:val="en-CA"/>
          </w:rPr>
          <w:t>References</w:t>
        </w:r>
        <w:r>
          <w:rPr>
            <w:noProof/>
            <w:webHidden/>
          </w:rPr>
          <w:tab/>
        </w:r>
        <w:r>
          <w:rPr>
            <w:noProof/>
            <w:webHidden/>
          </w:rPr>
          <w:fldChar w:fldCharType="begin"/>
        </w:r>
        <w:r>
          <w:rPr>
            <w:noProof/>
            <w:webHidden/>
          </w:rPr>
          <w:instrText xml:space="preserve"> PAGEREF _Toc476315935 \h </w:instrText>
        </w:r>
        <w:r>
          <w:rPr>
            <w:noProof/>
            <w:webHidden/>
          </w:rPr>
        </w:r>
        <w:r>
          <w:rPr>
            <w:noProof/>
            <w:webHidden/>
          </w:rPr>
          <w:fldChar w:fldCharType="separate"/>
        </w:r>
        <w:r>
          <w:rPr>
            <w:noProof/>
            <w:webHidden/>
          </w:rPr>
          <w:t>25</w:t>
        </w:r>
        <w:r>
          <w:rPr>
            <w:noProof/>
            <w:webHidden/>
          </w:rPr>
          <w:fldChar w:fldCharType="end"/>
        </w:r>
      </w:hyperlink>
    </w:p>
    <w:p w14:paraId="10A17F27" w14:textId="51EBECEB" w:rsidR="00055BC4" w:rsidRDefault="00055BC4" w:rsidP="00055BC4">
      <w:pPr>
        <w:tabs>
          <w:tab w:val="clear" w:pos="360"/>
          <w:tab w:val="clear" w:pos="720"/>
          <w:tab w:val="clear" w:pos="1080"/>
          <w:tab w:val="clear" w:pos="1440"/>
        </w:tabs>
        <w:overflowPunct/>
        <w:autoSpaceDE/>
        <w:autoSpaceDN/>
        <w:adjustRightInd/>
        <w:spacing w:before="0"/>
        <w:textAlignment w:val="auto"/>
        <w:rPr>
          <w:sz w:val="20"/>
          <w:lang w:val="en-CA" w:eastAsia="ko-KR"/>
        </w:rPr>
      </w:pPr>
      <w:r w:rsidRPr="00055BC4">
        <w:rPr>
          <w:sz w:val="20"/>
          <w:lang w:val="en-CA" w:eastAsia="ko-KR"/>
        </w:rPr>
        <w:fldChar w:fldCharType="end"/>
      </w:r>
    </w:p>
    <w:p w14:paraId="45D36C7A" w14:textId="77777777" w:rsidR="00055BC4" w:rsidRDefault="00055BC4">
      <w:pPr>
        <w:tabs>
          <w:tab w:val="clear" w:pos="360"/>
          <w:tab w:val="clear" w:pos="720"/>
          <w:tab w:val="clear" w:pos="1080"/>
          <w:tab w:val="clear" w:pos="1440"/>
        </w:tabs>
        <w:overflowPunct/>
        <w:autoSpaceDE/>
        <w:autoSpaceDN/>
        <w:adjustRightInd/>
        <w:spacing w:before="0"/>
        <w:textAlignment w:val="auto"/>
        <w:rPr>
          <w:sz w:val="20"/>
          <w:lang w:val="en-CA" w:eastAsia="ko-KR"/>
        </w:rPr>
      </w:pPr>
      <w:r>
        <w:rPr>
          <w:sz w:val="20"/>
          <w:lang w:val="en-CA" w:eastAsia="ko-KR"/>
        </w:rPr>
        <w:br w:type="page"/>
      </w:r>
    </w:p>
    <w:p w14:paraId="7242796D" w14:textId="3DE7B42A" w:rsidR="00745F6B" w:rsidRDefault="00C82D80" w:rsidP="00E11923">
      <w:pPr>
        <w:pStyle w:val="Heading1"/>
        <w:rPr>
          <w:lang w:val="en-CA"/>
        </w:rPr>
      </w:pPr>
      <w:bookmarkStart w:id="2" w:name="_Ref473811249"/>
      <w:bookmarkStart w:id="3" w:name="_Toc476315918"/>
      <w:r>
        <w:rPr>
          <w:lang w:val="en-CA"/>
        </w:rPr>
        <w:lastRenderedPageBreak/>
        <w:t>Overview</w:t>
      </w:r>
      <w:bookmarkEnd w:id="2"/>
      <w:bookmarkEnd w:id="3"/>
    </w:p>
    <w:p w14:paraId="52877F56" w14:textId="6F39893B" w:rsidR="004474CF" w:rsidRDefault="004474CF" w:rsidP="004474CF">
      <w:pPr>
        <w:jc w:val="both"/>
        <w:rPr>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is working on 360-degree video coding as part of the explorations being conducted for developing coding technologies for future video coding standards</w:t>
      </w:r>
      <w:r w:rsidRPr="00A65F90">
        <w:rPr>
          <w:szCs w:val="22"/>
          <w:lang w:val="en-CA"/>
        </w:rPr>
        <w:t>.</w:t>
      </w:r>
      <w:r>
        <w:rPr>
          <w:szCs w:val="22"/>
          <w:lang w:val="en-CA"/>
        </w:rPr>
        <w:t xml:space="preserve"> The JVET has established a 360Lib software package for 360-degree video coding and processing</w:t>
      </w:r>
      <w:r w:rsidR="00D84095">
        <w:rPr>
          <w:szCs w:val="22"/>
          <w:lang w:val="en-CA"/>
        </w:rPr>
        <w:t xml:space="preserve"> </w:t>
      </w:r>
      <w:r w:rsidR="00D84095">
        <w:rPr>
          <w:lang w:val="en-CA"/>
        </w:rPr>
        <w:fldChar w:fldCharType="begin"/>
      </w:r>
      <w:r w:rsidR="00D84095">
        <w:rPr>
          <w:lang w:val="en-CA"/>
        </w:rPr>
        <w:instrText xml:space="preserve"> REF _Ref470874251 \n \h </w:instrText>
      </w:r>
      <w:r w:rsidR="00D84095">
        <w:rPr>
          <w:lang w:val="en-CA"/>
        </w:rPr>
      </w:r>
      <w:r w:rsidR="00D84095">
        <w:rPr>
          <w:lang w:val="en-CA"/>
        </w:rPr>
        <w:fldChar w:fldCharType="separate"/>
      </w:r>
      <w:r w:rsidR="00D84095">
        <w:rPr>
          <w:lang w:val="en-CA"/>
        </w:rPr>
        <w:t>[1]</w:t>
      </w:r>
      <w:r w:rsidR="00D84095">
        <w:rPr>
          <w:lang w:val="en-CA"/>
        </w:rPr>
        <w:fldChar w:fldCharType="end"/>
      </w:r>
      <w:r>
        <w:rPr>
          <w:szCs w:val="22"/>
          <w:lang w:val="en-CA"/>
        </w:rPr>
        <w:t xml:space="preserve">, and defined the common test condition (CTC) for 360-degree video coding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D84095">
        <w:rPr>
          <w:szCs w:val="22"/>
          <w:lang w:val="en-CA"/>
        </w:rPr>
        <w:t>[2]</w:t>
      </w:r>
      <w:r>
        <w:rPr>
          <w:szCs w:val="22"/>
          <w:lang w:val="en-CA"/>
        </w:rPr>
        <w:fldChar w:fldCharType="end"/>
      </w:r>
      <w:r>
        <w:rPr>
          <w:szCs w:val="22"/>
          <w:lang w:val="en-CA"/>
        </w:rPr>
        <w:t xml:space="preserve">. This document describes the algorithms implemented in 360Lib for projection format conversion and 360-degree video quality evaluation. </w:t>
      </w:r>
    </w:p>
    <w:p w14:paraId="728C2460" w14:textId="2F5B0CB6" w:rsidR="004474CF" w:rsidRDefault="004474CF" w:rsidP="004474CF">
      <w:pPr>
        <w:jc w:val="both"/>
        <w:rPr>
          <w:szCs w:val="22"/>
          <w:lang w:val="en-CA"/>
        </w:rPr>
      </w:pPr>
      <w:r>
        <w:rPr>
          <w:szCs w:val="22"/>
          <w:lang w:val="en-CA"/>
        </w:rPr>
        <w:t xml:space="preserve">The 360Lib software is written in C++, following similar programming styles used by </w:t>
      </w:r>
      <w:r w:rsidR="00D84095">
        <w:rPr>
          <w:szCs w:val="22"/>
          <w:lang w:val="en-CA"/>
        </w:rPr>
        <w:t>the</w:t>
      </w:r>
      <w:r>
        <w:rPr>
          <w:szCs w:val="22"/>
          <w:lang w:val="en-CA"/>
        </w:rPr>
        <w:t xml:space="preserve"> </w:t>
      </w:r>
      <w:r w:rsidR="00D84095">
        <w:rPr>
          <w:szCs w:val="22"/>
          <w:lang w:val="en-CA"/>
        </w:rPr>
        <w:t xml:space="preserve">HM and JEM </w:t>
      </w:r>
      <w:r>
        <w:rPr>
          <w:szCs w:val="22"/>
          <w:lang w:val="en-CA"/>
        </w:rPr>
        <w:t xml:space="preserve">reference software. 360Lib can be used as standalone application to perform projection format conversion and quality metric calculations. It </w:t>
      </w:r>
      <w:r>
        <w:rPr>
          <w:lang w:val="en-CA"/>
        </w:rPr>
        <w:t xml:space="preserve">is </w:t>
      </w:r>
      <w:r>
        <w:rPr>
          <w:szCs w:val="22"/>
          <w:lang w:val="en-CA"/>
        </w:rPr>
        <w:t xml:space="preserve">also </w:t>
      </w:r>
      <w:r>
        <w:rPr>
          <w:lang w:val="en-CA"/>
        </w:rPr>
        <w:t xml:space="preserve">integrated with the latest versions of HM and JEM, and </w:t>
      </w:r>
      <w:r>
        <w:rPr>
          <w:szCs w:val="22"/>
          <w:lang w:val="en-CA"/>
        </w:rPr>
        <w:t xml:space="preserve">can be used in combination with HM or JEM to perform projection format conversion (before and/or after coding), compression, and quality metric calculation </w:t>
      </w:r>
      <w:r w:rsidR="00D84095">
        <w:rPr>
          <w:szCs w:val="22"/>
          <w:lang w:val="en-CA"/>
        </w:rPr>
        <w:t>altogether</w:t>
      </w:r>
      <w:r>
        <w:rPr>
          <w:szCs w:val="22"/>
          <w:lang w:val="en-CA"/>
        </w:rPr>
        <w:t xml:space="preserve">, without the need to store intermediate YUV sequences at intermediate steps. Example configuration files according to the common test conditions for 360 video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Pr>
          <w:szCs w:val="22"/>
          <w:lang w:val="en-CA"/>
        </w:rPr>
        <w:t>[1]</w:t>
      </w:r>
      <w:r>
        <w:rPr>
          <w:szCs w:val="22"/>
          <w:lang w:val="en-CA"/>
        </w:rPr>
        <w:fldChar w:fldCharType="end"/>
      </w:r>
      <w:r>
        <w:rPr>
          <w:szCs w:val="22"/>
          <w:lang w:val="en-CA"/>
        </w:rPr>
        <w:t>, and a software usage manual are included in the 360Lib package. 360Lib reference software was agreed to be established at the 5</w:t>
      </w:r>
      <w:r w:rsidRPr="009E1509">
        <w:rPr>
          <w:szCs w:val="22"/>
          <w:vertAlign w:val="superscript"/>
          <w:lang w:val="en-CA"/>
        </w:rPr>
        <w:t>th</w:t>
      </w:r>
      <w:r>
        <w:rPr>
          <w:szCs w:val="22"/>
          <w:lang w:val="en-CA"/>
        </w:rPr>
        <w:t xml:space="preserve"> JVET meeting in Oct 2016. </w:t>
      </w:r>
      <w:r w:rsidR="00D84095">
        <w:rPr>
          <w:szCs w:val="22"/>
          <w:lang w:val="en-CA"/>
        </w:rPr>
        <w:t xml:space="preserve">The first version, </w:t>
      </w:r>
      <w:r w:rsidRPr="00D84095">
        <w:rPr>
          <w:szCs w:val="22"/>
          <w:lang w:val="en-CA"/>
        </w:rPr>
        <w:t>360Lib v1.0</w:t>
      </w:r>
      <w:r w:rsidR="00D84095" w:rsidRPr="00D84095">
        <w:rPr>
          <w:szCs w:val="22"/>
          <w:lang w:val="en-CA"/>
        </w:rPr>
        <w:t>,</w:t>
      </w:r>
      <w:r w:rsidRPr="00D84095">
        <w:rPr>
          <w:szCs w:val="22"/>
          <w:lang w:val="en-CA"/>
        </w:rPr>
        <w:t xml:space="preserve"> was officially released in Dec 2016</w:t>
      </w:r>
      <w:r w:rsidRPr="00977089">
        <w:rPr>
          <w:szCs w:val="22"/>
          <w:lang w:val="en-CA"/>
        </w:rPr>
        <w:t xml:space="preserve">, and 360Lib v2.0 </w:t>
      </w:r>
      <w:r w:rsidR="00FA1665">
        <w:rPr>
          <w:szCs w:val="22"/>
          <w:lang w:val="en-CA"/>
        </w:rPr>
        <w:t>is on schedule to be</w:t>
      </w:r>
      <w:r w:rsidR="00FA1665" w:rsidRPr="00977089">
        <w:rPr>
          <w:szCs w:val="22"/>
          <w:lang w:val="en-CA"/>
        </w:rPr>
        <w:t xml:space="preserve"> </w:t>
      </w:r>
      <w:r w:rsidRPr="00977089">
        <w:rPr>
          <w:szCs w:val="22"/>
          <w:lang w:val="en-CA"/>
        </w:rPr>
        <w:t>released</w:t>
      </w:r>
      <w:r w:rsidR="00C13D5F" w:rsidRPr="00977089">
        <w:rPr>
          <w:szCs w:val="22"/>
          <w:lang w:val="en-CA"/>
        </w:rPr>
        <w:t xml:space="preserve"> in Feb 2017</w:t>
      </w:r>
      <w:r w:rsidRPr="00977089">
        <w:rPr>
          <w:szCs w:val="22"/>
          <w:lang w:val="en-CA"/>
        </w:rPr>
        <w:t>.</w:t>
      </w:r>
      <w:r>
        <w:rPr>
          <w:szCs w:val="22"/>
          <w:lang w:val="en-CA"/>
        </w:rPr>
        <w:t xml:space="preserve"> </w:t>
      </w:r>
    </w:p>
    <w:p w14:paraId="4FD3A226" w14:textId="313C5BE3" w:rsidR="00F9696E" w:rsidRDefault="009E1509" w:rsidP="00B0631F">
      <w:pPr>
        <w:jc w:val="both"/>
        <w:rPr>
          <w:szCs w:val="22"/>
          <w:lang w:val="en-CA"/>
        </w:rPr>
      </w:pPr>
      <w:r>
        <w:rPr>
          <w:szCs w:val="22"/>
          <w:lang w:val="en-CA"/>
        </w:rPr>
        <w:t xml:space="preserve">The </w:t>
      </w:r>
      <w:r w:rsidR="00F9696E">
        <w:rPr>
          <w:szCs w:val="22"/>
          <w:lang w:val="en-CA"/>
        </w:rPr>
        <w:t xml:space="preserve">projection formats </w:t>
      </w:r>
      <w:r>
        <w:rPr>
          <w:szCs w:val="22"/>
          <w:lang w:val="en-CA"/>
        </w:rPr>
        <w:t xml:space="preserve">supported in 360Lib, as well as their corresponding indices, are </w:t>
      </w:r>
      <w:r w:rsidR="00F9696E">
        <w:rPr>
          <w:szCs w:val="22"/>
          <w:lang w:val="en-CA"/>
        </w:rPr>
        <w:t xml:space="preserve">listed in </w:t>
      </w:r>
      <w:r w:rsidR="00F9696E">
        <w:rPr>
          <w:lang w:val="en-CA"/>
        </w:rPr>
        <w:fldChar w:fldCharType="begin"/>
      </w:r>
      <w:r w:rsidR="00F9696E">
        <w:rPr>
          <w:lang w:val="en-CA"/>
        </w:rPr>
        <w:instrText xml:space="preserve"> REF _Ref463386521 \h  \* MERGEFORMAT </w:instrText>
      </w:r>
      <w:r w:rsidR="00F9696E">
        <w:rPr>
          <w:lang w:val="en-CA"/>
        </w:rPr>
      </w:r>
      <w:r w:rsidR="00F9696E">
        <w:rPr>
          <w:lang w:val="en-CA"/>
        </w:rPr>
        <w:fldChar w:fldCharType="separate"/>
      </w:r>
      <w:r w:rsidR="00F9696E" w:rsidRPr="00DE7D43">
        <w:rPr>
          <w:lang w:val="en-CA"/>
        </w:rPr>
        <w:t>Table 1</w:t>
      </w:r>
      <w:r w:rsidR="00F9696E">
        <w:rPr>
          <w:lang w:val="en-CA"/>
        </w:rPr>
        <w:fldChar w:fldCharType="end"/>
      </w:r>
      <w:r w:rsidR="00F9696E">
        <w:rPr>
          <w:lang w:val="en-CA"/>
        </w:rPr>
        <w:t xml:space="preserve">. </w:t>
      </w:r>
      <w:r>
        <w:rPr>
          <w:lang w:val="en-CA"/>
        </w:rPr>
        <w:t xml:space="preserve">360Lib supports </w:t>
      </w:r>
      <w:r>
        <w:rPr>
          <w:szCs w:val="22"/>
          <w:lang w:val="en-CA"/>
        </w:rPr>
        <w:t xml:space="preserve">projection format conversion between any pair of these projection formats, except for indices 4 and 6, which are used for viewport generation and CPP-PSNR calculation, respectively. </w:t>
      </w:r>
      <w:r w:rsidR="00737BCA">
        <w:rPr>
          <w:szCs w:val="22"/>
          <w:lang w:val="en-CA"/>
        </w:rPr>
        <w:t xml:space="preserve">More details </w:t>
      </w:r>
      <w:r w:rsidR="001A4D6B">
        <w:rPr>
          <w:szCs w:val="22"/>
          <w:lang w:val="en-CA"/>
        </w:rPr>
        <w:t>about each</w:t>
      </w:r>
      <w:r w:rsidR="00737BCA">
        <w:rPr>
          <w:szCs w:val="22"/>
          <w:lang w:val="en-CA"/>
        </w:rPr>
        <w:t xml:space="preserve"> of the projection format</w:t>
      </w:r>
      <w:r w:rsidR="001A4D6B">
        <w:rPr>
          <w:szCs w:val="22"/>
          <w:lang w:val="en-CA"/>
        </w:rPr>
        <w:t xml:space="preserve">s will be presented in Section </w:t>
      </w:r>
      <w:r w:rsidR="001A4D6B">
        <w:rPr>
          <w:szCs w:val="22"/>
          <w:lang w:val="en-CA"/>
        </w:rPr>
        <w:fldChar w:fldCharType="begin"/>
      </w:r>
      <w:r w:rsidR="001A4D6B">
        <w:rPr>
          <w:szCs w:val="22"/>
          <w:lang w:val="en-CA"/>
        </w:rPr>
        <w:instrText xml:space="preserve"> REF _Ref473705054 \r \h </w:instrText>
      </w:r>
      <w:r w:rsidR="001A4D6B">
        <w:rPr>
          <w:szCs w:val="22"/>
          <w:lang w:val="en-CA"/>
        </w:rPr>
      </w:r>
      <w:r w:rsidR="001A4D6B">
        <w:rPr>
          <w:szCs w:val="22"/>
          <w:lang w:val="en-CA"/>
        </w:rPr>
        <w:fldChar w:fldCharType="separate"/>
      </w:r>
      <w:r w:rsidR="001A4D6B">
        <w:rPr>
          <w:szCs w:val="22"/>
          <w:lang w:val="en-CA"/>
        </w:rPr>
        <w:t>2</w:t>
      </w:r>
      <w:r w:rsidR="001A4D6B">
        <w:rPr>
          <w:szCs w:val="22"/>
          <w:lang w:val="en-CA"/>
        </w:rPr>
        <w:fldChar w:fldCharType="end"/>
      </w:r>
      <w:r w:rsidR="001A4D6B">
        <w:rPr>
          <w:szCs w:val="22"/>
          <w:lang w:val="en-CA"/>
        </w:rPr>
        <w:t xml:space="preserve">, followed by the detailed discussion of the conversion process in Section </w:t>
      </w:r>
      <w:r w:rsidR="001A4D6B">
        <w:rPr>
          <w:szCs w:val="22"/>
          <w:lang w:val="en-CA"/>
        </w:rPr>
        <w:fldChar w:fldCharType="begin"/>
      </w:r>
      <w:r w:rsidR="001A4D6B">
        <w:rPr>
          <w:szCs w:val="22"/>
          <w:lang w:val="en-CA"/>
        </w:rPr>
        <w:instrText xml:space="preserve"> REF _Ref473705056 \r \h </w:instrText>
      </w:r>
      <w:r w:rsidR="001A4D6B">
        <w:rPr>
          <w:szCs w:val="22"/>
          <w:lang w:val="en-CA"/>
        </w:rPr>
      </w:r>
      <w:r w:rsidR="001A4D6B">
        <w:rPr>
          <w:szCs w:val="22"/>
          <w:lang w:val="en-CA"/>
        </w:rPr>
        <w:fldChar w:fldCharType="separate"/>
      </w:r>
      <w:r w:rsidR="001A4D6B">
        <w:rPr>
          <w:szCs w:val="22"/>
          <w:lang w:val="en-CA"/>
        </w:rPr>
        <w:t>3</w:t>
      </w:r>
      <w:r w:rsidR="001A4D6B">
        <w:rPr>
          <w:szCs w:val="22"/>
          <w:lang w:val="en-CA"/>
        </w:rPr>
        <w:fldChar w:fldCharType="end"/>
      </w:r>
      <w:r w:rsidR="001A4D6B">
        <w:rPr>
          <w:szCs w:val="22"/>
          <w:lang w:val="en-CA"/>
        </w:rPr>
        <w:t xml:space="preserve">. </w:t>
      </w:r>
    </w:p>
    <w:p w14:paraId="739DF325" w14:textId="77777777" w:rsidR="001A4D6B" w:rsidRDefault="001A4D6B" w:rsidP="00B0631F">
      <w:pPr>
        <w:jc w:val="both"/>
        <w:rPr>
          <w:szCs w:val="22"/>
          <w:lang w:val="en-CA"/>
        </w:rPr>
      </w:pPr>
    </w:p>
    <w:p w14:paraId="555E69FE" w14:textId="5A1D1A19" w:rsidR="003D1C79" w:rsidRPr="00957510" w:rsidRDefault="003D1C79" w:rsidP="00D8537E">
      <w:pPr>
        <w:pStyle w:val="ListParagraph"/>
        <w:keepNext/>
        <w:ind w:left="0"/>
        <w:jc w:val="center"/>
        <w:rPr>
          <w:rFonts w:ascii="Times New Roman" w:hAnsi="Times New Roman"/>
          <w:b/>
        </w:rPr>
      </w:pPr>
      <w:bookmarkStart w:id="4" w:name="_Ref463386521"/>
      <w:r w:rsidRPr="00957510">
        <w:rPr>
          <w:rFonts w:ascii="Times New Roman" w:hAnsi="Times New Roman"/>
          <w:b/>
        </w:rPr>
        <w:t>Table</w:t>
      </w:r>
      <w:r w:rsidR="00C14654">
        <w:rPr>
          <w:rFonts w:ascii="Times New Roman" w:hAnsi="Times New Roman"/>
          <w:b/>
        </w:rPr>
        <w:t> </w:t>
      </w:r>
      <w:r w:rsidRPr="00957510">
        <w:rPr>
          <w:rFonts w:ascii="Times New Roman" w:hAnsi="Times New Roman"/>
          <w:b/>
        </w:rPr>
        <w:fldChar w:fldCharType="begin"/>
      </w:r>
      <w:r w:rsidRPr="00957510">
        <w:rPr>
          <w:rFonts w:ascii="Times New Roman" w:hAnsi="Times New Roman"/>
          <w:b/>
        </w:rPr>
        <w:instrText xml:space="preserve"> SEQ Table \* ARABIC </w:instrText>
      </w:r>
      <w:r w:rsidRPr="00957510">
        <w:rPr>
          <w:rFonts w:ascii="Times New Roman" w:hAnsi="Times New Roman"/>
          <w:b/>
        </w:rPr>
        <w:fldChar w:fldCharType="separate"/>
      </w:r>
      <w:r w:rsidR="00DD0F3C">
        <w:rPr>
          <w:rFonts w:ascii="Times New Roman" w:hAnsi="Times New Roman"/>
          <w:b/>
          <w:noProof/>
        </w:rPr>
        <w:t>1</w:t>
      </w:r>
      <w:r w:rsidRPr="00957510">
        <w:rPr>
          <w:rFonts w:ascii="Times New Roman" w:hAnsi="Times New Roman"/>
          <w:b/>
          <w:noProof/>
        </w:rPr>
        <w:fldChar w:fldCharType="end"/>
      </w:r>
      <w:bookmarkEnd w:id="4"/>
      <w:r w:rsidRPr="00957510">
        <w:rPr>
          <w:rFonts w:ascii="Times New Roman" w:hAnsi="Times New Roman"/>
          <w:b/>
        </w:rPr>
        <w:t>. Projection formats</w:t>
      </w:r>
      <w:r w:rsidR="00AE7E02">
        <w:rPr>
          <w:rFonts w:ascii="Times New Roman" w:hAnsi="Times New Roman"/>
          <w:b/>
        </w:rPr>
        <w:t xml:space="preserve"> supported in 360Lib</w:t>
      </w:r>
    </w:p>
    <w:tbl>
      <w:tblPr>
        <w:tblStyle w:val="TableGrid"/>
        <w:tblW w:w="7738" w:type="dxa"/>
        <w:jc w:val="center"/>
        <w:tblLayout w:type="fixed"/>
        <w:tblLook w:val="04A0" w:firstRow="1" w:lastRow="0" w:firstColumn="1" w:lastColumn="0" w:noHBand="0" w:noVBand="1"/>
      </w:tblPr>
      <w:tblGrid>
        <w:gridCol w:w="1694"/>
        <w:gridCol w:w="6044"/>
      </w:tblGrid>
      <w:tr w:rsidR="003D1C79" w:rsidRPr="00C82D80" w14:paraId="3F2246D9" w14:textId="77777777" w:rsidTr="00DE7190">
        <w:trPr>
          <w:trHeight w:val="107"/>
          <w:jc w:val="center"/>
        </w:trPr>
        <w:tc>
          <w:tcPr>
            <w:tcW w:w="1694" w:type="dxa"/>
            <w:vAlign w:val="center"/>
          </w:tcPr>
          <w:p w14:paraId="22150E4A" w14:textId="77777777" w:rsidR="003D1C79" w:rsidRPr="00C82D80" w:rsidRDefault="003D1C79" w:rsidP="00D8537E">
            <w:pPr>
              <w:keepNext/>
              <w:jc w:val="center"/>
              <w:rPr>
                <w:rFonts w:ascii="Times New Roman" w:hAnsi="Times New Roman" w:cs="Times New Roman"/>
                <w:b/>
              </w:rPr>
            </w:pPr>
            <w:r w:rsidRPr="00C82D80">
              <w:rPr>
                <w:rFonts w:ascii="Times New Roman" w:hAnsi="Times New Roman" w:cs="Times New Roman"/>
                <w:b/>
              </w:rPr>
              <w:t>Index</w:t>
            </w:r>
          </w:p>
        </w:tc>
        <w:tc>
          <w:tcPr>
            <w:tcW w:w="6044" w:type="dxa"/>
            <w:vAlign w:val="center"/>
          </w:tcPr>
          <w:p w14:paraId="1CD1FEA2" w14:textId="259229D8" w:rsidR="003D1C79" w:rsidRPr="00C82D80" w:rsidRDefault="003D1C79" w:rsidP="00D8537E">
            <w:pPr>
              <w:keepNext/>
              <w:jc w:val="center"/>
              <w:rPr>
                <w:rFonts w:ascii="Times New Roman" w:hAnsi="Times New Roman" w:cs="Times New Roman"/>
                <w:b/>
              </w:rPr>
            </w:pPr>
            <w:r w:rsidRPr="00C82D80">
              <w:rPr>
                <w:rFonts w:ascii="Times New Roman" w:hAnsi="Times New Roman" w:cs="Times New Roman"/>
                <w:b/>
              </w:rPr>
              <w:t>Projection</w:t>
            </w:r>
            <w:r w:rsidR="00E3608E" w:rsidRPr="00C82D80">
              <w:rPr>
                <w:rFonts w:ascii="Times New Roman" w:hAnsi="Times New Roman" w:cs="Times New Roman"/>
                <w:b/>
              </w:rPr>
              <w:t xml:space="preserve"> format</w:t>
            </w:r>
          </w:p>
        </w:tc>
      </w:tr>
      <w:tr w:rsidR="003D1C79" w:rsidRPr="00C82D80" w14:paraId="68455EE1" w14:textId="77777777" w:rsidTr="00DE7190">
        <w:trPr>
          <w:trHeight w:val="152"/>
          <w:jc w:val="center"/>
        </w:trPr>
        <w:tc>
          <w:tcPr>
            <w:tcW w:w="1694" w:type="dxa"/>
            <w:vAlign w:val="center"/>
          </w:tcPr>
          <w:p w14:paraId="2104BCF0"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0</w:t>
            </w:r>
          </w:p>
        </w:tc>
        <w:tc>
          <w:tcPr>
            <w:tcW w:w="6044" w:type="dxa"/>
            <w:vAlign w:val="center"/>
          </w:tcPr>
          <w:p w14:paraId="4DD10F50" w14:textId="44EE57C0"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 xml:space="preserve">Equirectangular </w:t>
            </w:r>
            <w:r w:rsidR="00DE7190">
              <w:fldChar w:fldCharType="begin"/>
            </w:r>
            <w:r w:rsidR="00DE7190">
              <w:rPr>
                <w:rFonts w:ascii="Times New Roman" w:hAnsi="Times New Roman" w:cs="Times New Roman"/>
              </w:rPr>
              <w:instrText xml:space="preserve"> REF _Ref474402218 \r \h </w:instrText>
            </w:r>
            <w:r w:rsidR="00DE7190">
              <w:fldChar w:fldCharType="separate"/>
            </w:r>
            <w:r w:rsidR="00DE7190">
              <w:rPr>
                <w:rFonts w:ascii="Times New Roman" w:hAnsi="Times New Roman" w:cs="Times New Roman"/>
              </w:rPr>
              <w:t>[3]</w:t>
            </w:r>
            <w:r w:rsidR="00DE7190">
              <w:fldChar w:fldCharType="end"/>
            </w:r>
            <w:r w:rsidR="00E3608E" w:rsidRPr="00C82D80">
              <w:rPr>
                <w:rFonts w:ascii="Times New Roman" w:hAnsi="Times New Roman" w:cs="Times New Roman"/>
              </w:rPr>
              <w:t>(ERP)</w:t>
            </w:r>
          </w:p>
        </w:tc>
      </w:tr>
      <w:tr w:rsidR="003D1C79" w:rsidRPr="00C82D80" w14:paraId="5A20DDE3" w14:textId="77777777" w:rsidTr="00DE7190">
        <w:trPr>
          <w:trHeight w:val="305"/>
          <w:jc w:val="center"/>
        </w:trPr>
        <w:tc>
          <w:tcPr>
            <w:tcW w:w="1694" w:type="dxa"/>
            <w:vAlign w:val="center"/>
          </w:tcPr>
          <w:p w14:paraId="4855D061"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1</w:t>
            </w:r>
          </w:p>
        </w:tc>
        <w:tc>
          <w:tcPr>
            <w:tcW w:w="6044" w:type="dxa"/>
            <w:vAlign w:val="center"/>
          </w:tcPr>
          <w:p w14:paraId="1F27EFA2" w14:textId="58F8B1EA" w:rsidR="003D1C79" w:rsidRPr="00C82D80" w:rsidRDefault="003D1C79" w:rsidP="00D8537E">
            <w:pPr>
              <w:keepNext/>
              <w:jc w:val="center"/>
              <w:rPr>
                <w:rFonts w:ascii="Times New Roman" w:hAnsi="Times New Roman" w:cs="Times New Roman"/>
              </w:rPr>
            </w:pPr>
            <w:proofErr w:type="spellStart"/>
            <w:r w:rsidRPr="00C82D80">
              <w:rPr>
                <w:rFonts w:ascii="Times New Roman" w:hAnsi="Times New Roman" w:cs="Times New Roman"/>
              </w:rPr>
              <w:t>Cubemap</w:t>
            </w:r>
            <w:proofErr w:type="spellEnd"/>
            <w:r w:rsidRPr="00C82D80">
              <w:rPr>
                <w:rFonts w:ascii="Times New Roman" w:hAnsi="Times New Roman" w:cs="Times New Roman"/>
              </w:rPr>
              <w:t xml:space="preserve"> </w:t>
            </w:r>
            <w:r w:rsidRPr="00C82D80">
              <w:fldChar w:fldCharType="begin"/>
            </w:r>
            <w:r w:rsidRPr="00C82D80">
              <w:rPr>
                <w:rFonts w:ascii="Times New Roman" w:hAnsi="Times New Roman" w:cs="Times New Roman"/>
              </w:rPr>
              <w:instrText xml:space="preserve"> REF _Ref457897308 \n \h </w:instrText>
            </w:r>
            <w:r w:rsidR="00E3608E" w:rsidRPr="00C82D80">
              <w:rPr>
                <w:rFonts w:ascii="Times New Roman" w:hAnsi="Times New Roman" w:cs="Times New Roman"/>
              </w:rPr>
              <w:instrText xml:space="preserve"> \* MERGEFORMAT </w:instrText>
            </w:r>
            <w:r w:rsidRPr="00C82D80">
              <w:fldChar w:fldCharType="separate"/>
            </w:r>
            <w:r w:rsidR="00DE7190">
              <w:rPr>
                <w:rFonts w:ascii="Times New Roman" w:hAnsi="Times New Roman" w:cs="Times New Roman"/>
              </w:rPr>
              <w:t>[4]</w:t>
            </w:r>
            <w:r w:rsidRPr="00C82D80">
              <w:fldChar w:fldCharType="end"/>
            </w:r>
            <w:r w:rsidR="00E3608E" w:rsidRPr="00C82D80">
              <w:rPr>
                <w:rFonts w:ascii="Times New Roman" w:hAnsi="Times New Roman" w:cs="Times New Roman"/>
              </w:rPr>
              <w:t xml:space="preserve"> (CMP)</w:t>
            </w:r>
          </w:p>
        </w:tc>
      </w:tr>
      <w:tr w:rsidR="003D1C79" w:rsidRPr="00C82D80" w14:paraId="3E581B0D" w14:textId="77777777" w:rsidTr="00DE7190">
        <w:trPr>
          <w:trHeight w:val="260"/>
          <w:jc w:val="center"/>
        </w:trPr>
        <w:tc>
          <w:tcPr>
            <w:tcW w:w="1694" w:type="dxa"/>
            <w:vAlign w:val="center"/>
          </w:tcPr>
          <w:p w14:paraId="39ED249B"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2</w:t>
            </w:r>
          </w:p>
        </w:tc>
        <w:tc>
          <w:tcPr>
            <w:tcW w:w="6044" w:type="dxa"/>
            <w:vAlign w:val="center"/>
          </w:tcPr>
          <w:p w14:paraId="59A231AA" w14:textId="3E72A29A"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 xml:space="preserve">Equal-area </w:t>
            </w:r>
            <w:r w:rsidRPr="00C82D80">
              <w:fldChar w:fldCharType="begin"/>
            </w:r>
            <w:r w:rsidRPr="00C82D80">
              <w:rPr>
                <w:rFonts w:ascii="Times New Roman" w:hAnsi="Times New Roman" w:cs="Times New Roman"/>
              </w:rPr>
              <w:instrText xml:space="preserve"> REF _Ref457897319 \n \h </w:instrText>
            </w:r>
            <w:r w:rsidR="00E3608E" w:rsidRPr="00C82D80">
              <w:rPr>
                <w:rFonts w:ascii="Times New Roman" w:hAnsi="Times New Roman" w:cs="Times New Roman"/>
              </w:rPr>
              <w:instrText xml:space="preserve"> \* MERGEFORMAT </w:instrText>
            </w:r>
            <w:r w:rsidRPr="00C82D80">
              <w:fldChar w:fldCharType="separate"/>
            </w:r>
            <w:r w:rsidR="00DD0F3C" w:rsidRPr="00C82D80">
              <w:rPr>
                <w:rFonts w:ascii="Times New Roman" w:hAnsi="Times New Roman" w:cs="Times New Roman"/>
              </w:rPr>
              <w:t>[5]</w:t>
            </w:r>
            <w:r w:rsidRPr="00C82D80">
              <w:fldChar w:fldCharType="end"/>
            </w:r>
            <w:r w:rsidR="00E3608E" w:rsidRPr="00C82D80">
              <w:rPr>
                <w:rFonts w:ascii="Times New Roman" w:hAnsi="Times New Roman" w:cs="Times New Roman"/>
              </w:rPr>
              <w:t xml:space="preserve"> (EAP)</w:t>
            </w:r>
          </w:p>
        </w:tc>
      </w:tr>
      <w:tr w:rsidR="003D1C79" w:rsidRPr="00C82D80" w14:paraId="7D693795" w14:textId="77777777" w:rsidTr="00DE7190">
        <w:trPr>
          <w:trHeight w:val="56"/>
          <w:jc w:val="center"/>
        </w:trPr>
        <w:tc>
          <w:tcPr>
            <w:tcW w:w="1694" w:type="dxa"/>
            <w:vAlign w:val="center"/>
          </w:tcPr>
          <w:p w14:paraId="5512A8D3"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3</w:t>
            </w:r>
          </w:p>
        </w:tc>
        <w:tc>
          <w:tcPr>
            <w:tcW w:w="6044" w:type="dxa"/>
            <w:vAlign w:val="center"/>
          </w:tcPr>
          <w:p w14:paraId="47E37E18" w14:textId="4ED4B594" w:rsidR="003D1C79" w:rsidRPr="00C82D80" w:rsidRDefault="003D1C79" w:rsidP="00D80B24">
            <w:pPr>
              <w:jc w:val="center"/>
              <w:rPr>
                <w:rFonts w:ascii="Times New Roman" w:hAnsi="Times New Roman" w:cs="Times New Roman"/>
              </w:rPr>
            </w:pPr>
            <w:r w:rsidRPr="00C82D80">
              <w:rPr>
                <w:rFonts w:ascii="Times New Roman" w:hAnsi="Times New Roman" w:cs="Times New Roman"/>
              </w:rPr>
              <w:t xml:space="preserve">Octahedron </w:t>
            </w:r>
            <w:r w:rsidRPr="00C82D80">
              <w:fldChar w:fldCharType="begin"/>
            </w:r>
            <w:r w:rsidRPr="00C82D80">
              <w:rPr>
                <w:rFonts w:ascii="Times New Roman" w:hAnsi="Times New Roman" w:cs="Times New Roman"/>
              </w:rPr>
              <w:instrText xml:space="preserve"> REF _Ref457897328 \n \h </w:instrText>
            </w:r>
            <w:r w:rsidR="00E3608E" w:rsidRPr="00C82D80">
              <w:rPr>
                <w:rFonts w:ascii="Times New Roman" w:hAnsi="Times New Roman" w:cs="Times New Roman"/>
              </w:rPr>
              <w:instrText xml:space="preserve"> \* MERGEFORMAT </w:instrText>
            </w:r>
            <w:r w:rsidRPr="00C82D80">
              <w:fldChar w:fldCharType="separate"/>
            </w:r>
            <w:r w:rsidR="00DD0F3C" w:rsidRPr="00C82D80">
              <w:rPr>
                <w:rFonts w:ascii="Times New Roman" w:hAnsi="Times New Roman" w:cs="Times New Roman"/>
              </w:rPr>
              <w:t>[6]</w:t>
            </w:r>
            <w:r w:rsidRPr="00C82D80">
              <w:fldChar w:fldCharType="end"/>
            </w:r>
            <w:r w:rsidR="00E3608E" w:rsidRPr="00C82D80">
              <w:rPr>
                <w:rFonts w:ascii="Times New Roman" w:hAnsi="Times New Roman" w:cs="Times New Roman"/>
              </w:rPr>
              <w:t xml:space="preserve"> (OHP)</w:t>
            </w:r>
          </w:p>
        </w:tc>
      </w:tr>
      <w:tr w:rsidR="00C82D80" w:rsidRPr="00C82D80" w14:paraId="3EAC6128" w14:textId="77777777" w:rsidTr="00DE7190">
        <w:trPr>
          <w:trHeight w:val="56"/>
          <w:jc w:val="center"/>
        </w:trPr>
        <w:tc>
          <w:tcPr>
            <w:tcW w:w="1694" w:type="dxa"/>
            <w:vAlign w:val="center"/>
          </w:tcPr>
          <w:p w14:paraId="0D858622" w14:textId="76180E79" w:rsidR="00C82D80" w:rsidRPr="00C82D80" w:rsidRDefault="00C82D80" w:rsidP="00D80B24">
            <w:pPr>
              <w:jc w:val="center"/>
              <w:rPr>
                <w:rFonts w:ascii="Times New Roman" w:hAnsi="Times New Roman" w:cs="Times New Roman"/>
              </w:rPr>
            </w:pPr>
            <w:r w:rsidRPr="00C82D80">
              <w:rPr>
                <w:rFonts w:ascii="Times New Roman" w:hAnsi="Times New Roman" w:cs="Times New Roman"/>
              </w:rPr>
              <w:t>4</w:t>
            </w:r>
          </w:p>
        </w:tc>
        <w:tc>
          <w:tcPr>
            <w:tcW w:w="6044" w:type="dxa"/>
            <w:vAlign w:val="center"/>
          </w:tcPr>
          <w:p w14:paraId="56776D63" w14:textId="06A92C5B" w:rsidR="00C82D80" w:rsidRPr="00C82D80" w:rsidRDefault="00C82D80" w:rsidP="00DE7190">
            <w:pPr>
              <w:jc w:val="center"/>
              <w:rPr>
                <w:rFonts w:ascii="Times New Roman" w:hAnsi="Times New Roman" w:cs="Times New Roman"/>
              </w:rPr>
            </w:pPr>
            <w:r w:rsidRPr="00C82D80">
              <w:rPr>
                <w:rFonts w:ascii="Times New Roman" w:hAnsi="Times New Roman" w:cs="Times New Roman"/>
              </w:rPr>
              <w:t>Viewport generation using rectilinear projection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_Ref474402287 \r \h </w:instrText>
            </w:r>
            <w:r w:rsidR="00DE7190">
              <w:fldChar w:fldCharType="separate"/>
            </w:r>
            <w:r w:rsidR="00DE7190">
              <w:rPr>
                <w:rFonts w:ascii="Times New Roman" w:hAnsi="Times New Roman" w:cs="Times New Roman"/>
              </w:rPr>
              <w:t>[7]</w:t>
            </w:r>
            <w:r w:rsidR="00DE7190">
              <w:fldChar w:fldCharType="end"/>
            </w:r>
          </w:p>
        </w:tc>
      </w:tr>
      <w:tr w:rsidR="003D1C79" w:rsidRPr="00C82D80" w14:paraId="246ADBA1" w14:textId="77777777" w:rsidTr="00DE7190">
        <w:trPr>
          <w:trHeight w:val="56"/>
          <w:jc w:val="center"/>
        </w:trPr>
        <w:tc>
          <w:tcPr>
            <w:tcW w:w="1694" w:type="dxa"/>
            <w:vAlign w:val="center"/>
          </w:tcPr>
          <w:p w14:paraId="4886394D" w14:textId="122B5D3E" w:rsidR="003D1C79" w:rsidRPr="00C82D80" w:rsidRDefault="00E14DAC" w:rsidP="00D80B24">
            <w:pPr>
              <w:jc w:val="center"/>
              <w:rPr>
                <w:rFonts w:ascii="Times New Roman" w:hAnsi="Times New Roman" w:cs="Times New Roman"/>
              </w:rPr>
            </w:pPr>
            <w:r w:rsidRPr="00C82D80">
              <w:rPr>
                <w:rFonts w:ascii="Times New Roman" w:hAnsi="Times New Roman" w:cs="Times New Roman"/>
              </w:rPr>
              <w:t>5</w:t>
            </w:r>
          </w:p>
        </w:tc>
        <w:tc>
          <w:tcPr>
            <w:tcW w:w="6044" w:type="dxa"/>
            <w:vAlign w:val="center"/>
          </w:tcPr>
          <w:p w14:paraId="605127A5" w14:textId="23175D1A" w:rsidR="003D1C79" w:rsidRPr="00C82D80" w:rsidRDefault="003D1C79" w:rsidP="00DE7190">
            <w:pPr>
              <w:jc w:val="center"/>
              <w:rPr>
                <w:rFonts w:ascii="Times New Roman" w:hAnsi="Times New Roman" w:cs="Times New Roman"/>
              </w:rPr>
            </w:pPr>
            <w:r w:rsidRPr="00C82D80">
              <w:rPr>
                <w:rFonts w:ascii="Times New Roman" w:hAnsi="Times New Roman" w:cs="Times New Roman"/>
              </w:rPr>
              <w:t>Icosahedron</w:t>
            </w:r>
            <w:r w:rsidR="00E3608E" w:rsidRPr="00C82D80">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_Ref474402305 \r \h </w:instrText>
            </w:r>
            <w:r w:rsidR="00DE7190">
              <w:fldChar w:fldCharType="separate"/>
            </w:r>
            <w:r w:rsidR="00DE7190">
              <w:rPr>
                <w:rFonts w:ascii="Times New Roman" w:hAnsi="Times New Roman" w:cs="Times New Roman"/>
              </w:rPr>
              <w:t>[8]</w:t>
            </w:r>
            <w:r w:rsidR="00DE7190">
              <w:fldChar w:fldCharType="end"/>
            </w:r>
            <w:r w:rsidR="008D6F81" w:rsidRPr="00C82D80">
              <w:rPr>
                <w:rFonts w:ascii="Times New Roman" w:hAnsi="Times New Roman" w:cs="Times New Roman"/>
              </w:rPr>
              <w:t xml:space="preserve"> </w:t>
            </w:r>
            <w:r w:rsidR="00E3608E" w:rsidRPr="00C82D80">
              <w:rPr>
                <w:rFonts w:ascii="Times New Roman" w:hAnsi="Times New Roman" w:cs="Times New Roman"/>
              </w:rPr>
              <w:t>(ISP)</w:t>
            </w:r>
          </w:p>
        </w:tc>
      </w:tr>
      <w:tr w:rsidR="00C82D80" w:rsidRPr="00C82D80" w14:paraId="6736A0A7" w14:textId="77777777" w:rsidTr="00DE7190">
        <w:trPr>
          <w:trHeight w:val="56"/>
          <w:jc w:val="center"/>
        </w:trPr>
        <w:tc>
          <w:tcPr>
            <w:tcW w:w="1694" w:type="dxa"/>
            <w:vAlign w:val="center"/>
          </w:tcPr>
          <w:p w14:paraId="34A07C64" w14:textId="35BE1E7B" w:rsidR="00C82D80" w:rsidRPr="00C82D80" w:rsidRDefault="00C82D80" w:rsidP="00D80B24">
            <w:pPr>
              <w:jc w:val="center"/>
              <w:rPr>
                <w:rFonts w:ascii="Times New Roman" w:hAnsi="Times New Roman" w:cs="Times New Roman"/>
              </w:rPr>
            </w:pPr>
            <w:r w:rsidRPr="00C82D80">
              <w:rPr>
                <w:rFonts w:ascii="Times New Roman" w:hAnsi="Times New Roman" w:cs="Times New Roman"/>
              </w:rPr>
              <w:t>6</w:t>
            </w:r>
          </w:p>
        </w:tc>
        <w:tc>
          <w:tcPr>
            <w:tcW w:w="6044" w:type="dxa"/>
            <w:vAlign w:val="center"/>
          </w:tcPr>
          <w:p w14:paraId="0BD0E039" w14:textId="02100CDF" w:rsidR="00C82D80" w:rsidRPr="00C82D80" w:rsidRDefault="00C82D80" w:rsidP="00DE7190">
            <w:pPr>
              <w:jc w:val="center"/>
              <w:rPr>
                <w:rFonts w:ascii="Times New Roman" w:hAnsi="Times New Roman" w:cs="Times New Roman"/>
              </w:rPr>
            </w:pPr>
            <w:proofErr w:type="spellStart"/>
            <w:r w:rsidRPr="00C82D80">
              <w:rPr>
                <w:rFonts w:ascii="Times New Roman" w:hAnsi="Times New Roman" w:cs="Times New Roman"/>
              </w:rPr>
              <w:t>Crasters</w:t>
            </w:r>
            <w:proofErr w:type="spellEnd"/>
            <w:r w:rsidRPr="00C82D80">
              <w:rPr>
                <w:rFonts w:ascii="Times New Roman" w:hAnsi="Times New Roman" w:cs="Times New Roman"/>
              </w:rPr>
              <w:t xml:space="preserve"> Parabolic Projection for CPP-PSNR calculation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_Ref474402335 \r \h </w:instrText>
            </w:r>
            <w:r w:rsidR="00DE7190">
              <w:fldChar w:fldCharType="separate"/>
            </w:r>
            <w:r w:rsidR="00DE7190">
              <w:rPr>
                <w:rFonts w:ascii="Times New Roman" w:hAnsi="Times New Roman" w:cs="Times New Roman"/>
              </w:rPr>
              <w:t>[9]</w:t>
            </w:r>
            <w:r w:rsidR="00DE7190">
              <w:fldChar w:fldCharType="end"/>
            </w:r>
          </w:p>
        </w:tc>
      </w:tr>
      <w:tr w:rsidR="008D6F81" w:rsidRPr="00C82D80" w14:paraId="7BBDDBCE" w14:textId="77777777" w:rsidTr="00DE7190">
        <w:trPr>
          <w:trHeight w:val="56"/>
          <w:jc w:val="center"/>
        </w:trPr>
        <w:tc>
          <w:tcPr>
            <w:tcW w:w="1694" w:type="dxa"/>
            <w:vAlign w:val="center"/>
          </w:tcPr>
          <w:p w14:paraId="01A6EA19" w14:textId="3DA6563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7</w:t>
            </w:r>
          </w:p>
        </w:tc>
        <w:tc>
          <w:tcPr>
            <w:tcW w:w="6044" w:type="dxa"/>
            <w:vAlign w:val="center"/>
          </w:tcPr>
          <w:p w14:paraId="7B6F668B" w14:textId="48456ECA" w:rsidR="008D6F81" w:rsidRPr="00C82D80" w:rsidRDefault="008D6F81" w:rsidP="00D80B24">
            <w:pPr>
              <w:jc w:val="center"/>
              <w:rPr>
                <w:rFonts w:ascii="Times New Roman" w:hAnsi="Times New Roman" w:cs="Times New Roman"/>
              </w:rPr>
            </w:pPr>
            <w:r w:rsidRPr="00C82D80">
              <w:rPr>
                <w:rFonts w:ascii="Times New Roman" w:hAnsi="Times New Roman" w:cs="Times New Roman"/>
              </w:rPr>
              <w:t xml:space="preserve">Truncated Square Pyramid </w:t>
            </w:r>
            <w:r w:rsidRPr="00C82D80">
              <w:fldChar w:fldCharType="begin"/>
            </w:r>
            <w:r w:rsidRPr="00C82D80">
              <w:rPr>
                <w:rFonts w:ascii="Times New Roman" w:hAnsi="Times New Roman" w:cs="Times New Roman"/>
              </w:rPr>
              <w:instrText xml:space="preserve"> REF _Ref468721983 \n \h </w:instrText>
            </w:r>
            <w:r w:rsidR="00C82D80">
              <w:rPr>
                <w:rFonts w:ascii="Times New Roman" w:hAnsi="Times New Roman" w:cs="Times New Roman"/>
              </w:rPr>
              <w:instrText xml:space="preserve"> \* MERGEFORMAT </w:instrText>
            </w:r>
            <w:r w:rsidRPr="00C82D80">
              <w:fldChar w:fldCharType="separate"/>
            </w:r>
            <w:r w:rsidR="00DE7190">
              <w:rPr>
                <w:rFonts w:ascii="Times New Roman" w:hAnsi="Times New Roman" w:cs="Times New Roman"/>
              </w:rPr>
              <w:t>[10]</w:t>
            </w:r>
            <w:r w:rsidRPr="00C82D80">
              <w:fldChar w:fldCharType="end"/>
            </w:r>
            <w:r w:rsidRPr="00C82D80">
              <w:rPr>
                <w:rFonts w:ascii="Times New Roman" w:hAnsi="Times New Roman" w:cs="Times New Roman"/>
              </w:rPr>
              <w:t xml:space="preserve"> (TSP)</w:t>
            </w:r>
          </w:p>
        </w:tc>
      </w:tr>
      <w:tr w:rsidR="008D6F81" w:rsidRPr="00C82D80" w14:paraId="15A7C742" w14:textId="77777777" w:rsidTr="00DE7190">
        <w:trPr>
          <w:trHeight w:val="56"/>
          <w:jc w:val="center"/>
        </w:trPr>
        <w:tc>
          <w:tcPr>
            <w:tcW w:w="1694" w:type="dxa"/>
            <w:vAlign w:val="center"/>
          </w:tcPr>
          <w:p w14:paraId="101DFB36" w14:textId="6093E2E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8</w:t>
            </w:r>
          </w:p>
        </w:tc>
        <w:tc>
          <w:tcPr>
            <w:tcW w:w="6044" w:type="dxa"/>
            <w:vAlign w:val="center"/>
          </w:tcPr>
          <w:p w14:paraId="693AF3CC" w14:textId="6595DB0E" w:rsidR="008D6F81" w:rsidRPr="00C82D80" w:rsidRDefault="008D6F81" w:rsidP="00D80B24">
            <w:pPr>
              <w:jc w:val="center"/>
              <w:rPr>
                <w:rFonts w:ascii="Times New Roman" w:hAnsi="Times New Roman" w:cs="Times New Roman"/>
              </w:rPr>
            </w:pPr>
            <w:r w:rsidRPr="00C82D80">
              <w:rPr>
                <w:rFonts w:ascii="Times New Roman" w:hAnsi="Times New Roman" w:cs="Times New Roman"/>
              </w:rPr>
              <w:t>Segmented Sphere Projection</w:t>
            </w:r>
            <w:r w:rsidR="009C1458" w:rsidRPr="00C82D80">
              <w:rPr>
                <w:rFonts w:ascii="Times New Roman" w:hAnsi="Times New Roman" w:cs="Times New Roman"/>
              </w:rPr>
              <w:t xml:space="preserve"> </w:t>
            </w:r>
            <w:r w:rsidR="009C1458" w:rsidRPr="00C82D80">
              <w:fldChar w:fldCharType="begin"/>
            </w:r>
            <w:r w:rsidR="009C1458" w:rsidRPr="00C82D80">
              <w:rPr>
                <w:rFonts w:ascii="Times New Roman" w:hAnsi="Times New Roman" w:cs="Times New Roman"/>
              </w:rPr>
              <w:instrText xml:space="preserve"> REF _Ref468722049 \n \h </w:instrText>
            </w:r>
            <w:r w:rsidR="00C82D80">
              <w:rPr>
                <w:rFonts w:ascii="Times New Roman" w:hAnsi="Times New Roman" w:cs="Times New Roman"/>
              </w:rPr>
              <w:instrText xml:space="preserve"> \* MERGEFORMAT </w:instrText>
            </w:r>
            <w:r w:rsidR="009C1458" w:rsidRPr="00C82D80">
              <w:fldChar w:fldCharType="separate"/>
            </w:r>
            <w:r w:rsidR="00DD0F3C" w:rsidRPr="00C82D80">
              <w:rPr>
                <w:rFonts w:ascii="Times New Roman" w:hAnsi="Times New Roman" w:cs="Times New Roman"/>
              </w:rPr>
              <w:t>[11]</w:t>
            </w:r>
            <w:r w:rsidR="009C1458" w:rsidRPr="00C82D80">
              <w:fldChar w:fldCharType="end"/>
            </w:r>
            <w:r w:rsidRPr="00C82D80">
              <w:rPr>
                <w:rFonts w:ascii="Times New Roman" w:hAnsi="Times New Roman" w:cs="Times New Roman"/>
              </w:rPr>
              <w:t xml:space="preserve"> (SSP)</w:t>
            </w:r>
          </w:p>
        </w:tc>
      </w:tr>
    </w:tbl>
    <w:p w14:paraId="7F5264C3" w14:textId="0817F171" w:rsidR="00C82D80" w:rsidRDefault="001A4D6B" w:rsidP="00B0631F">
      <w:pPr>
        <w:jc w:val="both"/>
        <w:rPr>
          <w:lang w:val="en-CA"/>
        </w:rPr>
      </w:pPr>
      <w:r>
        <w:rPr>
          <w:lang w:val="en-CA"/>
        </w:rPr>
        <w:t>D</w:t>
      </w:r>
      <w:r w:rsidR="00737BCA">
        <w:rPr>
          <w:lang w:val="en-CA"/>
        </w:rPr>
        <w:t xml:space="preserve">epending on the specific projection format used to represent the spherical video, different areas of the sphere are sampled at different densities on the 2D plane. For example, the commonly used ERP format oversamples the sphere at the poles, resulting in over-stretched top and bottom areas on the ERP picture. When using CMP format, </w:t>
      </w:r>
      <w:r w:rsidR="00912553">
        <w:rPr>
          <w:lang w:val="en-CA"/>
        </w:rPr>
        <w:t xml:space="preserve">spherical positions corresponding to the center of a CMP face are </w:t>
      </w:r>
      <w:r w:rsidR="00737BCA">
        <w:rPr>
          <w:lang w:val="en-CA"/>
        </w:rPr>
        <w:t xml:space="preserve">sampled more sparsely compared to </w:t>
      </w:r>
      <w:r w:rsidR="00912553">
        <w:rPr>
          <w:lang w:val="en-CA"/>
        </w:rPr>
        <w:t xml:space="preserve">those corresponding to </w:t>
      </w:r>
      <w:r w:rsidR="00737BCA">
        <w:rPr>
          <w:lang w:val="en-CA"/>
        </w:rPr>
        <w:t xml:space="preserve">the sides of the face. Because projecting a spherical </w:t>
      </w:r>
      <w:r w:rsidR="00C82D80">
        <w:rPr>
          <w:lang w:val="en-CA"/>
        </w:rPr>
        <w:t>360-degree video</w:t>
      </w:r>
      <w:r w:rsidR="00737BCA">
        <w:rPr>
          <w:lang w:val="en-CA"/>
        </w:rPr>
        <w:t xml:space="preserve"> onto 2D planes is </w:t>
      </w:r>
      <w:r w:rsidR="00912553">
        <w:rPr>
          <w:lang w:val="en-CA"/>
        </w:rPr>
        <w:t xml:space="preserve">a </w:t>
      </w:r>
      <w:r w:rsidR="00737BCA">
        <w:rPr>
          <w:lang w:val="en-CA"/>
        </w:rPr>
        <w:t>non-linear</w:t>
      </w:r>
      <w:r w:rsidR="00912553">
        <w:rPr>
          <w:lang w:val="en-CA"/>
        </w:rPr>
        <w:t xml:space="preserve"> process</w:t>
      </w:r>
      <w:r w:rsidR="00C82D80">
        <w:rPr>
          <w:lang w:val="en-CA"/>
        </w:rPr>
        <w:t xml:space="preserve">, </w:t>
      </w:r>
      <w:r w:rsidR="00737BCA">
        <w:rPr>
          <w:lang w:val="en-CA"/>
        </w:rPr>
        <w:t xml:space="preserve">the </w:t>
      </w:r>
      <w:r w:rsidR="00C82D80">
        <w:rPr>
          <w:lang w:val="en-CA"/>
        </w:rPr>
        <w:t>conventional PSNR</w:t>
      </w:r>
      <w:r w:rsidR="00737BCA">
        <w:rPr>
          <w:lang w:val="en-CA"/>
        </w:rPr>
        <w:t>, which</w:t>
      </w:r>
      <w:r w:rsidR="00C82D80">
        <w:rPr>
          <w:lang w:val="en-CA"/>
        </w:rPr>
        <w:t xml:space="preserve"> </w:t>
      </w:r>
      <w:r w:rsidR="00737BCA">
        <w:rPr>
          <w:lang w:val="en-CA"/>
        </w:rPr>
        <w:t>weighs the sample error</w:t>
      </w:r>
      <w:r>
        <w:rPr>
          <w:lang w:val="en-CA"/>
        </w:rPr>
        <w:t>s</w:t>
      </w:r>
      <w:r w:rsidR="00737BCA">
        <w:rPr>
          <w:lang w:val="en-CA"/>
        </w:rPr>
        <w:t xml:space="preserve"> at each 2D position equally, is not a</w:t>
      </w:r>
      <w:r w:rsidR="00C82D80">
        <w:rPr>
          <w:lang w:val="en-CA"/>
        </w:rPr>
        <w:t xml:space="preserve"> suitable quality metric</w:t>
      </w:r>
      <w:r w:rsidR="00737BCA">
        <w:rPr>
          <w:lang w:val="en-CA"/>
        </w:rPr>
        <w:t xml:space="preserve"> for 360-degree video</w:t>
      </w:r>
      <w:r w:rsidR="00C82D80">
        <w:rPr>
          <w:lang w:val="en-CA"/>
        </w:rPr>
        <w:t>.</w:t>
      </w:r>
      <w:r>
        <w:rPr>
          <w:lang w:val="en-CA"/>
        </w:rPr>
        <w:t xml:space="preserve"> </w:t>
      </w:r>
      <w:r w:rsidR="00912553">
        <w:rPr>
          <w:lang w:val="en-CA"/>
        </w:rPr>
        <w:t xml:space="preserve">360Lib supports </w:t>
      </w:r>
      <w:proofErr w:type="gramStart"/>
      <w:r w:rsidR="00912553">
        <w:rPr>
          <w:lang w:val="en-CA"/>
        </w:rPr>
        <w:t>a number of</w:t>
      </w:r>
      <w:proofErr w:type="gramEnd"/>
      <w:r w:rsidR="00912553">
        <w:rPr>
          <w:lang w:val="en-CA"/>
        </w:rPr>
        <w:t xml:space="preserve"> 360-degree video quality metrics to address the uneven sampling problem in the 2D projected video. Further details about these metrics are provided in Section </w:t>
      </w:r>
      <w:r w:rsidR="00912553">
        <w:rPr>
          <w:lang w:val="en-CA"/>
        </w:rPr>
        <w:fldChar w:fldCharType="begin"/>
      </w:r>
      <w:r w:rsidR="00912553">
        <w:rPr>
          <w:lang w:val="en-CA"/>
        </w:rPr>
        <w:instrText xml:space="preserve"> REF _Ref473718626 \r \h </w:instrText>
      </w:r>
      <w:r w:rsidR="00912553">
        <w:rPr>
          <w:lang w:val="en-CA"/>
        </w:rPr>
      </w:r>
      <w:r w:rsidR="00912553">
        <w:rPr>
          <w:lang w:val="en-CA"/>
        </w:rPr>
        <w:fldChar w:fldCharType="separate"/>
      </w:r>
      <w:r w:rsidR="00912553">
        <w:rPr>
          <w:lang w:val="en-CA"/>
        </w:rPr>
        <w:t>4</w:t>
      </w:r>
      <w:r w:rsidR="00912553">
        <w:rPr>
          <w:lang w:val="en-CA"/>
        </w:rPr>
        <w:fldChar w:fldCharType="end"/>
      </w:r>
      <w:r w:rsidR="0006044E">
        <w:rPr>
          <w:lang w:val="en-CA"/>
        </w:rPr>
        <w:t>.</w:t>
      </w:r>
    </w:p>
    <w:p w14:paraId="373D3480" w14:textId="77777777" w:rsidR="001A4D6B" w:rsidRDefault="001A4D6B" w:rsidP="001A4D6B">
      <w:pPr>
        <w:jc w:val="both"/>
        <w:rPr>
          <w:szCs w:val="22"/>
          <w:lang w:val="en-CA"/>
        </w:rPr>
      </w:pPr>
    </w:p>
    <w:p w14:paraId="64B6A45E" w14:textId="2BC79CD0" w:rsidR="00275CAC" w:rsidRDefault="009E1509" w:rsidP="00B0631F">
      <w:pPr>
        <w:jc w:val="both"/>
      </w:pPr>
      <w:r>
        <w:rPr>
          <w:szCs w:val="22"/>
          <w:lang w:val="en-CA"/>
        </w:rPr>
        <w:lastRenderedPageBreak/>
        <w:t xml:space="preserve">The rest of this document is </w:t>
      </w:r>
      <w:r w:rsidR="0030524E">
        <w:rPr>
          <w:szCs w:val="22"/>
          <w:lang w:val="en-CA"/>
        </w:rPr>
        <w:t>organized</w:t>
      </w:r>
      <w:r>
        <w:rPr>
          <w:szCs w:val="22"/>
          <w:lang w:val="en-CA"/>
        </w:rPr>
        <w:t xml:space="preserve"> as follows. </w:t>
      </w:r>
      <w:r w:rsidR="00AE7E02">
        <w:t xml:space="preserve">Section 2 provides detailed description of </w:t>
      </w:r>
      <w:r w:rsidR="004873FB">
        <w:t>each projection format</w:t>
      </w:r>
      <w:r w:rsidR="008B039E">
        <w:t xml:space="preserve"> supported in 360Lib. The viewport generation process using rectilinear projection is also discussed.</w:t>
      </w:r>
      <w:r w:rsidR="004873FB">
        <w:t xml:space="preserve"> </w:t>
      </w:r>
      <w:r w:rsidR="00AE7E02">
        <w:t xml:space="preserve">Section 3 </w:t>
      </w:r>
      <w:r w:rsidR="00A80599">
        <w:t>describes</w:t>
      </w:r>
      <w:r w:rsidR="004873FB">
        <w:t xml:space="preserve"> the conversion </w:t>
      </w:r>
      <w:r w:rsidR="008B039E">
        <w:t>process</w:t>
      </w:r>
      <w:r w:rsidR="004873FB">
        <w:t xml:space="preserve"> between any two projection formats. </w:t>
      </w:r>
      <w:r w:rsidR="00AE7E02">
        <w:t xml:space="preserve">Section 4 </w:t>
      </w:r>
      <w:r w:rsidR="00A80599">
        <w:t>describes</w:t>
      </w:r>
      <w:r w:rsidR="008B039E">
        <w:t xml:space="preserve"> the </w:t>
      </w:r>
      <w:r w:rsidR="00AE7E02">
        <w:t xml:space="preserve">objective quality metrics </w:t>
      </w:r>
      <w:r w:rsidR="00A80599">
        <w:t>supported</w:t>
      </w:r>
      <w:r w:rsidR="008B039E">
        <w:t xml:space="preserve"> </w:t>
      </w:r>
      <w:r w:rsidR="00AE7E02">
        <w:t>in 360Lib</w:t>
      </w:r>
      <w:r w:rsidR="008B039E">
        <w:t>, as well as how objective quality metrics are measured in the 360 video CTC</w:t>
      </w:r>
      <w:r w:rsidR="00A80599">
        <w:t xml:space="preserve">. </w:t>
      </w:r>
    </w:p>
    <w:p w14:paraId="6663C75B" w14:textId="4B962458" w:rsidR="00AE7E02" w:rsidRDefault="009E1509" w:rsidP="00AE7E02">
      <w:pPr>
        <w:pStyle w:val="Heading1"/>
        <w:rPr>
          <w:lang w:val="en-CA"/>
        </w:rPr>
      </w:pPr>
      <w:bookmarkStart w:id="5" w:name="_Ref473705054"/>
      <w:bookmarkStart w:id="6" w:name="_Toc476315919"/>
      <w:r>
        <w:rPr>
          <w:lang w:val="en-CA"/>
        </w:rPr>
        <w:t>Detailed descriptions of p</w:t>
      </w:r>
      <w:r w:rsidR="00AE7E02">
        <w:rPr>
          <w:lang w:val="en-CA"/>
        </w:rPr>
        <w:t>rojection format</w:t>
      </w:r>
      <w:r>
        <w:rPr>
          <w:lang w:val="en-CA"/>
        </w:rPr>
        <w:t>s supported in 360Lib</w:t>
      </w:r>
      <w:bookmarkEnd w:id="5"/>
      <w:bookmarkEnd w:id="6"/>
    </w:p>
    <w:p w14:paraId="7E235AC9" w14:textId="003184AB" w:rsidR="00152C6B" w:rsidRDefault="0030524E" w:rsidP="00B0631F">
      <w:pPr>
        <w:jc w:val="both"/>
        <w:rPr>
          <w:lang w:val="en-CA"/>
        </w:rPr>
      </w:pPr>
      <w:r>
        <w:rPr>
          <w:lang w:val="en-CA"/>
        </w:rPr>
        <w:t xml:space="preserve">The 3D XYZ coordinate system as shown in </w:t>
      </w:r>
      <w:r>
        <w:rPr>
          <w:lang w:val="en-CA"/>
        </w:rPr>
        <w:fldChar w:fldCharType="begin"/>
      </w:r>
      <w:r>
        <w:rPr>
          <w:lang w:val="en-CA"/>
        </w:rPr>
        <w:instrText xml:space="preserve"> REF _Ref463387765 \h  \* MERGEFORMAT </w:instrText>
      </w:r>
      <w:r>
        <w:rPr>
          <w:lang w:val="en-CA"/>
        </w:rPr>
      </w:r>
      <w:r>
        <w:rPr>
          <w:lang w:val="en-CA"/>
        </w:rPr>
        <w:fldChar w:fldCharType="separate"/>
      </w:r>
      <w:r w:rsidRPr="00681BCC">
        <w:rPr>
          <w:lang w:val="en-CA"/>
        </w:rPr>
        <w:t>Figure 1</w:t>
      </w:r>
      <w:r>
        <w:rPr>
          <w:lang w:val="en-CA"/>
        </w:rPr>
        <w:fldChar w:fldCharType="end"/>
      </w:r>
      <w:r>
        <w:rPr>
          <w:lang w:val="en-CA"/>
        </w:rPr>
        <w:t xml:space="preserve"> is used in 360Lib </w:t>
      </w:r>
      <w:r w:rsidR="004873FB">
        <w:rPr>
          <w:lang w:val="en-CA"/>
        </w:rPr>
        <w:t xml:space="preserve">to describe the 3D geometry of each projection format representation. </w:t>
      </w:r>
      <w:r w:rsidR="00574F1A">
        <w:rPr>
          <w:lang w:val="en-CA"/>
        </w:rPr>
        <w:t xml:space="preserve">Starting from the center of the sphere, </w:t>
      </w:r>
      <w:r w:rsidR="004873FB">
        <w:rPr>
          <w:lang w:val="en-CA"/>
        </w:rPr>
        <w:t xml:space="preserve">X axis points toward the front </w:t>
      </w:r>
      <w:r w:rsidR="00574F1A">
        <w:rPr>
          <w:lang w:val="en-CA"/>
        </w:rPr>
        <w:t xml:space="preserve">of the sphere, </w:t>
      </w:r>
      <w:r w:rsidR="004873FB">
        <w:rPr>
          <w:lang w:val="en-CA"/>
        </w:rPr>
        <w:t>Y axis points t</w:t>
      </w:r>
      <w:r w:rsidR="00574F1A">
        <w:rPr>
          <w:lang w:val="en-CA"/>
        </w:rPr>
        <w:t xml:space="preserve">oward the top of the sphere, and </w:t>
      </w:r>
      <w:r w:rsidR="00275CAC">
        <w:rPr>
          <w:lang w:val="en-CA"/>
        </w:rPr>
        <w:t>Z</w:t>
      </w:r>
      <w:r w:rsidR="004873FB">
        <w:rPr>
          <w:lang w:val="en-CA"/>
        </w:rPr>
        <w:t xml:space="preserve"> axis points toward the </w:t>
      </w:r>
      <w:r w:rsidR="00275CAC">
        <w:rPr>
          <w:lang w:val="en-CA"/>
        </w:rPr>
        <w:t>right</w:t>
      </w:r>
      <w:r w:rsidR="004873FB">
        <w:rPr>
          <w:lang w:val="en-CA"/>
        </w:rPr>
        <w:t xml:space="preserve"> of the sphere.</w:t>
      </w:r>
      <w:r w:rsidR="00275CAC">
        <w:rPr>
          <w:lang w:val="en-CA"/>
        </w:rPr>
        <w:t xml:space="preserve"> </w:t>
      </w:r>
    </w:p>
    <w:p w14:paraId="26331F9A" w14:textId="77777777" w:rsidR="00574F1A" w:rsidRDefault="00574F1A" w:rsidP="00D8537E">
      <w:pPr>
        <w:keepNext/>
        <w:jc w:val="center"/>
      </w:pPr>
      <w:r w:rsidRPr="00622055">
        <w:rPr>
          <w:noProof/>
        </w:rPr>
        <w:drawing>
          <wp:inline distT="0" distB="0" distL="0" distR="0" wp14:anchorId="24D79575" wp14:editId="093BFD05">
            <wp:extent cx="2062886" cy="19078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68785" cy="1913326"/>
                    </a:xfrm>
                    <a:prstGeom prst="rect">
                      <a:avLst/>
                    </a:prstGeom>
                    <a:noFill/>
                    <a:ln>
                      <a:noFill/>
                    </a:ln>
                  </pic:spPr>
                </pic:pic>
              </a:graphicData>
            </a:graphic>
          </wp:inline>
        </w:drawing>
      </w:r>
    </w:p>
    <w:p w14:paraId="12501237" w14:textId="51ECA25C" w:rsidR="00574F1A" w:rsidRPr="00AC32BC" w:rsidRDefault="00574F1A" w:rsidP="00574F1A">
      <w:pPr>
        <w:pStyle w:val="ListParagraph"/>
        <w:ind w:left="0"/>
        <w:jc w:val="center"/>
        <w:rPr>
          <w:rFonts w:ascii="Times New Roman" w:hAnsi="Times New Roman"/>
          <w:b/>
        </w:rPr>
      </w:pPr>
      <w:bookmarkStart w:id="7" w:name="_Ref46338776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Pr>
          <w:rFonts w:ascii="Times New Roman" w:hAnsi="Times New Roman"/>
          <w:b/>
          <w:noProof/>
        </w:rPr>
        <w:t>1</w:t>
      </w:r>
      <w:r w:rsidRPr="00AC32BC">
        <w:rPr>
          <w:rFonts w:ascii="Times New Roman" w:hAnsi="Times New Roman"/>
          <w:b/>
        </w:rPr>
        <w:fldChar w:fldCharType="end"/>
      </w:r>
      <w:bookmarkEnd w:id="7"/>
      <w:r w:rsidRPr="00AC32BC">
        <w:rPr>
          <w:rFonts w:ascii="Times New Roman" w:hAnsi="Times New Roman"/>
          <w:b/>
        </w:rPr>
        <w:t xml:space="preserve">. </w:t>
      </w:r>
      <w:r w:rsidRPr="006C54FD">
        <w:rPr>
          <w:rFonts w:ascii="Times New Roman" w:hAnsi="Times New Roman"/>
          <w:b/>
        </w:rPr>
        <w:t>3D XYZ coordinate definition used in 360Lib, A3 is the equator</w:t>
      </w:r>
    </w:p>
    <w:p w14:paraId="3B12A585" w14:textId="45B54CF8" w:rsidR="00275CAC" w:rsidRPr="00825EC5" w:rsidRDefault="001363B0" w:rsidP="00B0631F">
      <w:pPr>
        <w:jc w:val="both"/>
      </w:pPr>
      <w:r>
        <w:rPr>
          <w:lang w:val="en-CA"/>
        </w:rPr>
        <w:fldChar w:fldCharType="begin"/>
      </w:r>
      <w:r>
        <w:rPr>
          <w:lang w:val="en-CA"/>
        </w:rPr>
        <w:instrText xml:space="preserve"> REF _Ref463387765 \h  \* MERGEFORMAT </w:instrText>
      </w:r>
      <w:r>
        <w:rPr>
          <w:lang w:val="en-CA"/>
        </w:rPr>
      </w:r>
      <w:r>
        <w:rPr>
          <w:lang w:val="en-CA"/>
        </w:rPr>
        <w:fldChar w:fldCharType="separate"/>
      </w:r>
      <w:r w:rsidRPr="00681BCC">
        <w:rPr>
          <w:lang w:val="en-CA"/>
        </w:rPr>
        <w:t>Figure 1</w:t>
      </w:r>
      <w:r>
        <w:rPr>
          <w:lang w:val="en-CA"/>
        </w:rPr>
        <w:fldChar w:fldCharType="end"/>
      </w:r>
      <w:r>
        <w:rPr>
          <w:lang w:val="en-CA"/>
        </w:rPr>
        <w:t xml:space="preserve"> shows the internal (X, Y, Z) coordinate system based on the right-hand coordinate system</w:t>
      </w:r>
      <w:r w:rsidRPr="00A97469">
        <w:rPr>
          <w:lang w:val="en-CA"/>
        </w:rPr>
        <w:t xml:space="preserve"> </w:t>
      </w:r>
      <w:r>
        <w:rPr>
          <w:lang w:val="en-CA"/>
        </w:rPr>
        <w:t xml:space="preserve">used in 360Lib. Rotation of this coordinate system is </w:t>
      </w:r>
      <w:proofErr w:type="gramStart"/>
      <w:r>
        <w:rPr>
          <w:lang w:val="en-CA"/>
        </w:rPr>
        <w:t>supported, and</w:t>
      </w:r>
      <w:proofErr w:type="gramEnd"/>
      <w:r>
        <w:rPr>
          <w:lang w:val="en-CA"/>
        </w:rPr>
        <w:t xml:space="preserve"> will be described in Section </w:t>
      </w:r>
      <w:r>
        <w:rPr>
          <w:lang w:val="en-CA"/>
        </w:rPr>
        <w:fldChar w:fldCharType="begin"/>
      </w:r>
      <w:r>
        <w:rPr>
          <w:lang w:val="en-CA"/>
        </w:rPr>
        <w:instrText xml:space="preserve"> REF _Ref473878581 \r \h </w:instrText>
      </w:r>
      <w:r>
        <w:rPr>
          <w:lang w:val="en-CA"/>
        </w:rPr>
      </w:r>
      <w:r>
        <w:rPr>
          <w:lang w:val="en-CA"/>
        </w:rPr>
        <w:fldChar w:fldCharType="separate"/>
      </w:r>
      <w:r>
        <w:rPr>
          <w:lang w:val="en-CA"/>
        </w:rPr>
        <w:t>3</w:t>
      </w:r>
      <w:r>
        <w:rPr>
          <w:lang w:val="en-CA"/>
        </w:rPr>
        <w:fldChar w:fldCharType="end"/>
      </w:r>
      <w:r>
        <w:rPr>
          <w:lang w:val="en-CA"/>
        </w:rPr>
        <w:t>.</w:t>
      </w:r>
      <w:r w:rsidRPr="00825EC5">
        <w:rPr>
          <w:lang w:val="en-CA"/>
        </w:rPr>
        <w:t xml:space="preserve"> </w:t>
      </w:r>
      <w:r w:rsidR="00275CAC" w:rsidRPr="00825EC5">
        <w:rPr>
          <w:lang w:val="en-CA"/>
        </w:rPr>
        <w:t xml:space="preserve">The sphere can be sampled with longitude (ϕ) and latitude </w:t>
      </w:r>
      <w:r w:rsidR="00016393">
        <w:rPr>
          <w:lang w:val="en-CA"/>
        </w:rPr>
        <w:t>(</w:t>
      </w:r>
      <w:r w:rsidR="00275CAC" w:rsidRPr="00825EC5">
        <w:rPr>
          <w:lang w:val="en-CA"/>
        </w:rPr>
        <w:t>θ</w:t>
      </w:r>
      <w:r w:rsidR="00016393">
        <w:rPr>
          <w:lang w:val="en-CA"/>
        </w:rPr>
        <w:t>)</w:t>
      </w:r>
      <w:r w:rsidR="00275CAC" w:rsidRPr="00825EC5">
        <w:rPr>
          <w:lang w:val="en-CA"/>
        </w:rPr>
        <w:t xml:space="preserve">. </w:t>
      </w:r>
      <w:r w:rsidR="00574F1A">
        <w:rPr>
          <w:lang w:val="en-CA"/>
        </w:rPr>
        <w:t>In aviation, t</w:t>
      </w:r>
      <w:r w:rsidR="00275CAC" w:rsidRPr="00825EC5">
        <w:rPr>
          <w:lang w:val="en-CA"/>
        </w:rPr>
        <w:t>he longitude ϕ</w:t>
      </w:r>
      <w:r w:rsidR="00F465EB">
        <w:rPr>
          <w:lang w:val="en-CA"/>
        </w:rPr>
        <w:t xml:space="preserve"> in the range [−</w:t>
      </w:r>
      <w:r w:rsidR="00275CAC" w:rsidRPr="00825EC5">
        <w:rPr>
          <w:lang w:val="en-CA"/>
        </w:rPr>
        <w:t>π, π] is known as yaw, and latitude θ in the range [</w:t>
      </w:r>
      <w:r w:rsidR="00F465EB">
        <w:rPr>
          <w:lang w:val="en-CA"/>
        </w:rPr>
        <w:t>−</w:t>
      </w:r>
      <w:r w:rsidR="00275CAC" w:rsidRPr="00825EC5">
        <w:rPr>
          <w:lang w:val="en-CA"/>
        </w:rPr>
        <w:t xml:space="preserve">π/2, π/2] is known as pitch, where π is the ratio of a circle's circumference to its diameter. </w:t>
      </w:r>
      <w:r w:rsidR="00275CAC">
        <w:rPr>
          <w:lang w:val="en-CA"/>
        </w:rPr>
        <w:t>In 360</w:t>
      </w:r>
      <w:r w:rsidR="00585761">
        <w:rPr>
          <w:lang w:val="en-CA"/>
        </w:rPr>
        <w:t>Lib</w:t>
      </w:r>
      <w:r w:rsidR="00275CAC">
        <w:rPr>
          <w:lang w:val="en-CA"/>
        </w:rPr>
        <w:t xml:space="preserve">, the longitude </w:t>
      </w:r>
      <w:r w:rsidR="00574F1A" w:rsidRPr="00825EC5">
        <w:rPr>
          <w:lang w:val="en-CA"/>
        </w:rPr>
        <w:t xml:space="preserve">ϕ </w:t>
      </w:r>
      <w:r w:rsidR="00275CAC">
        <w:rPr>
          <w:lang w:val="en-CA"/>
        </w:rPr>
        <w:t xml:space="preserve">is defined </w:t>
      </w:r>
      <w:r w:rsidR="00825EC5">
        <w:rPr>
          <w:lang w:val="en-CA"/>
        </w:rPr>
        <w:t>by</w:t>
      </w:r>
      <w:r w:rsidR="00275CAC">
        <w:rPr>
          <w:lang w:val="en-CA"/>
        </w:rPr>
        <w:t xml:space="preserve"> the angle starting from X axis in </w:t>
      </w:r>
      <w:r w:rsidR="00275CAC" w:rsidRPr="00825EC5">
        <w:rPr>
          <w:lang w:val="en-CA"/>
        </w:rPr>
        <w:t>counter-clockwise</w:t>
      </w:r>
      <w:r w:rsidR="00825EC5" w:rsidRPr="00825EC5">
        <w:rPr>
          <w:lang w:val="en-CA"/>
        </w:rPr>
        <w:t xml:space="preserve"> </w:t>
      </w:r>
      <w:r w:rsidR="00574F1A">
        <w:rPr>
          <w:lang w:val="en-CA"/>
        </w:rPr>
        <w:t xml:space="preserve">direction </w:t>
      </w:r>
      <w:r w:rsidR="00825EC5" w:rsidRPr="00825EC5">
        <w:rPr>
          <w:lang w:val="en-CA"/>
        </w:rPr>
        <w:t xml:space="preserve">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DD0F3C" w:rsidRPr="00681BCC">
        <w:rPr>
          <w:lang w:val="en-CA"/>
        </w:rPr>
        <w:t>Figure 1</w:t>
      </w:r>
      <w:r w:rsidR="00825EC5">
        <w:rPr>
          <w:lang w:val="en-CA"/>
        </w:rPr>
        <w:fldChar w:fldCharType="end"/>
      </w:r>
      <w:r w:rsidR="00825EC5" w:rsidRPr="00825EC5">
        <w:rPr>
          <w:lang w:val="en-CA"/>
        </w:rPr>
        <w:t>.</w:t>
      </w:r>
      <w:r w:rsidR="00275CAC" w:rsidRPr="00825EC5">
        <w:rPr>
          <w:lang w:val="en-CA"/>
        </w:rPr>
        <w:t xml:space="preserve"> </w:t>
      </w:r>
      <w:r w:rsidR="00825EC5" w:rsidRPr="00825EC5">
        <w:rPr>
          <w:lang w:val="en-CA"/>
        </w:rPr>
        <w:t>T</w:t>
      </w:r>
      <w:r w:rsidR="00275CAC" w:rsidRPr="00825EC5">
        <w:rPr>
          <w:lang w:val="en-CA"/>
        </w:rPr>
        <w:t xml:space="preserve">he latitude </w:t>
      </w:r>
      <w:r w:rsidR="00574F1A" w:rsidRPr="00825EC5">
        <w:rPr>
          <w:lang w:val="en-CA"/>
        </w:rPr>
        <w:t xml:space="preserve">θ </w:t>
      </w:r>
      <w:r w:rsidR="00275CAC" w:rsidRPr="00825EC5">
        <w:rPr>
          <w:lang w:val="en-CA"/>
        </w:rPr>
        <w:t xml:space="preserve">is defined </w:t>
      </w:r>
      <w:r w:rsidR="00825EC5" w:rsidRPr="00825EC5">
        <w:rPr>
          <w:lang w:val="en-CA"/>
        </w:rPr>
        <w:t>by</w:t>
      </w:r>
      <w:r w:rsidR="00275CAC" w:rsidRPr="00825EC5">
        <w:rPr>
          <w:lang w:val="en-CA"/>
        </w:rPr>
        <w:t xml:space="preserve"> the angle from</w:t>
      </w:r>
      <w:r w:rsidR="00574F1A">
        <w:rPr>
          <w:lang w:val="en-CA"/>
        </w:rPr>
        <w:t xml:space="preserve"> the</w:t>
      </w:r>
      <w:r w:rsidR="00275CAC" w:rsidRPr="00825EC5">
        <w:rPr>
          <w:lang w:val="en-CA"/>
        </w:rPr>
        <w:t xml:space="preserve"> equator toward Y axis</w:t>
      </w:r>
      <w:r w:rsidR="00825EC5" w:rsidRPr="00825EC5">
        <w:rPr>
          <w:lang w:val="en-CA"/>
        </w:rPr>
        <w:t xml:space="preserve"> 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DD0F3C" w:rsidRPr="00681BCC">
        <w:rPr>
          <w:lang w:val="en-CA"/>
        </w:rPr>
        <w:t>Figure 1</w:t>
      </w:r>
      <w:r w:rsidR="00825EC5">
        <w:rPr>
          <w:lang w:val="en-CA"/>
        </w:rPr>
        <w:fldChar w:fldCharType="end"/>
      </w:r>
      <w:r w:rsidR="00275CAC" w:rsidRPr="00825EC5">
        <w:rPr>
          <w:lang w:val="en-CA"/>
        </w:rPr>
        <w:t>.</w:t>
      </w:r>
      <w:r w:rsidR="00825EC5">
        <w:rPr>
          <w:lang w:val="en-CA"/>
        </w:rPr>
        <w:t xml:space="preserve"> The </w:t>
      </w:r>
      <w:r w:rsidR="00D80B24">
        <w:rPr>
          <w:lang w:val="en-CA"/>
        </w:rPr>
        <w:t>(</w:t>
      </w:r>
      <w:r w:rsidR="00825EC5">
        <w:rPr>
          <w:lang w:val="en-CA"/>
        </w:rPr>
        <w:t>X</w:t>
      </w:r>
      <w:r w:rsidR="00D80B24">
        <w:rPr>
          <w:lang w:val="en-CA"/>
        </w:rPr>
        <w:t xml:space="preserve">, </w:t>
      </w:r>
      <w:r w:rsidR="00825EC5">
        <w:rPr>
          <w:lang w:val="en-CA"/>
        </w:rPr>
        <w:t>Y</w:t>
      </w:r>
      <w:r w:rsidR="00D80B24">
        <w:rPr>
          <w:lang w:val="en-CA"/>
        </w:rPr>
        <w:t xml:space="preserve">, </w:t>
      </w:r>
      <w:r w:rsidR="00825EC5">
        <w:rPr>
          <w:lang w:val="en-CA"/>
        </w:rPr>
        <w:t>Z</w:t>
      </w:r>
      <w:r w:rsidR="00D80B24">
        <w:rPr>
          <w:lang w:val="en-CA"/>
        </w:rPr>
        <w:t>)</w:t>
      </w:r>
      <w:r w:rsidR="00825EC5">
        <w:rPr>
          <w:lang w:val="en-CA"/>
        </w:rPr>
        <w:t xml:space="preserve"> coordinates </w:t>
      </w:r>
      <w:r w:rsidR="00825EC5">
        <w:rPr>
          <w:szCs w:val="22"/>
        </w:rPr>
        <w:t xml:space="preserve">on </w:t>
      </w:r>
      <w:r w:rsidR="00574F1A">
        <w:rPr>
          <w:szCs w:val="22"/>
        </w:rPr>
        <w:t xml:space="preserve">the </w:t>
      </w:r>
      <w:r w:rsidR="00825EC5">
        <w:rPr>
          <w:szCs w:val="22"/>
        </w:rPr>
        <w:t>unit sphere can</w:t>
      </w:r>
      <w:r w:rsidR="00EE1086">
        <w:rPr>
          <w:szCs w:val="22"/>
        </w:rPr>
        <w:t xml:space="preserve"> be </w:t>
      </w:r>
      <w:r w:rsidR="00574F1A">
        <w:rPr>
          <w:szCs w:val="22"/>
        </w:rPr>
        <w:t>evaluated from</w:t>
      </w:r>
      <w:r w:rsidR="00EE1086">
        <w:rPr>
          <w:szCs w:val="22"/>
        </w:rPr>
        <w:t xml:space="preserve"> </w:t>
      </w:r>
      <w:r w:rsidR="00EE1086">
        <w:rPr>
          <w:lang w:val="en-CA"/>
        </w:rPr>
        <w:t>(</w:t>
      </w:r>
      <w:r w:rsidR="00112408" w:rsidRPr="00825EC5">
        <w:rPr>
          <w:lang w:val="en-CA"/>
        </w:rPr>
        <w:t>ϕ</w:t>
      </w:r>
      <w:r w:rsidR="00EE1086">
        <w:rPr>
          <w:rFonts w:asciiTheme="minorHAnsi" w:hAnsiTheme="minorHAnsi" w:cs="Arial"/>
          <w:szCs w:val="22"/>
        </w:rPr>
        <w:t xml:space="preserve">, </w:t>
      </w:r>
      <w:r w:rsidR="00EE1086" w:rsidRPr="00825EC5">
        <w:rPr>
          <w:szCs w:val="22"/>
          <w:lang w:val="el-GR"/>
        </w:rPr>
        <w:t>θ</w:t>
      </w:r>
      <w:r w:rsidR="00EE1086">
        <w:rPr>
          <w:szCs w:val="22"/>
        </w:rPr>
        <w:t xml:space="preserve">) </w:t>
      </w:r>
      <w:r w:rsidR="00574F1A">
        <w:rPr>
          <w:szCs w:val="22"/>
        </w:rPr>
        <w:t>using</w:t>
      </w:r>
      <w:r w:rsidR="00EE1086">
        <w:rPr>
          <w:szCs w:val="22"/>
        </w:rPr>
        <w:t xml:space="preserve"> </w:t>
      </w:r>
      <w:r w:rsidR="00EE1086" w:rsidRPr="00EE1086">
        <w:rPr>
          <w:szCs w:val="22"/>
        </w:rPr>
        <w:fldChar w:fldCharType="begin"/>
      </w:r>
      <w:r w:rsidR="00EE1086" w:rsidRPr="00EE1086">
        <w:rPr>
          <w:szCs w:val="22"/>
        </w:rPr>
        <w:instrText xml:space="preserve"> REF _Ref463389441 \h  \* MERGEFORMAT </w:instrText>
      </w:r>
      <w:r w:rsidR="00EE1086" w:rsidRPr="00EE1086">
        <w:rPr>
          <w:szCs w:val="22"/>
        </w:rPr>
      </w:r>
      <w:r w:rsidR="00EE1086" w:rsidRPr="00EE1086">
        <w:rPr>
          <w:szCs w:val="22"/>
        </w:rPr>
        <w:fldChar w:fldCharType="separate"/>
      </w:r>
      <w:r w:rsidR="00DD0F3C" w:rsidRPr="00681BCC">
        <w:rPr>
          <w:szCs w:val="22"/>
        </w:rPr>
        <w:t>(</w:t>
      </w:r>
      <w:r w:rsidR="00DD0F3C" w:rsidRPr="00681BCC">
        <w:rPr>
          <w:noProof/>
          <w:szCs w:val="22"/>
        </w:rPr>
        <w:t>1</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_Ref463389445 \h  \* MERGEFORMAT </w:instrText>
      </w:r>
      <w:r w:rsidR="00EE1086" w:rsidRPr="00EE1086">
        <w:rPr>
          <w:szCs w:val="22"/>
        </w:rPr>
      </w:r>
      <w:r w:rsidR="00EE1086" w:rsidRPr="00EE1086">
        <w:rPr>
          <w:szCs w:val="22"/>
        </w:rPr>
        <w:fldChar w:fldCharType="separate"/>
      </w:r>
      <w:r w:rsidR="00DD0F3C" w:rsidRPr="00681BCC">
        <w:rPr>
          <w:szCs w:val="22"/>
        </w:rPr>
        <w:t>(</w:t>
      </w:r>
      <w:r w:rsidR="00DD0F3C" w:rsidRPr="00681BCC">
        <w:rPr>
          <w:noProof/>
          <w:szCs w:val="22"/>
        </w:rPr>
        <w:t>2</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_Ref463389446 \h  \* MERGEFORMAT </w:instrText>
      </w:r>
      <w:r w:rsidR="00EE1086" w:rsidRPr="00EE1086">
        <w:rPr>
          <w:szCs w:val="22"/>
        </w:rPr>
      </w:r>
      <w:r w:rsidR="00EE1086" w:rsidRPr="00EE1086">
        <w:rPr>
          <w:szCs w:val="22"/>
        </w:rPr>
        <w:fldChar w:fldCharType="separate"/>
      </w:r>
      <w:r w:rsidR="00DD0F3C" w:rsidRPr="00681BCC">
        <w:rPr>
          <w:szCs w:val="22"/>
        </w:rPr>
        <w:t>(</w:t>
      </w:r>
      <w:r w:rsidR="00DD0F3C" w:rsidRPr="00681BCC">
        <w:rPr>
          <w:noProof/>
          <w:szCs w:val="22"/>
        </w:rPr>
        <w:t>3</w:t>
      </w:r>
      <w:r w:rsidR="00EE1086" w:rsidRPr="00EE1086">
        <w:rPr>
          <w:szCs w:val="22"/>
        </w:rPr>
        <w:fldChar w:fldCharType="end"/>
      </w:r>
      <w:r w:rsidR="00EE1086" w:rsidRPr="00EE1086">
        <w:rPr>
          <w:szCs w:val="22"/>
        </w:rPr>
        <w:t>)</w:t>
      </w:r>
      <w:r w:rsidR="00EE1086">
        <w:rPr>
          <w:szCs w:val="22"/>
        </w:rPr>
        <w:t>.</w:t>
      </w:r>
      <w:r w:rsidR="00825EC5">
        <w:rPr>
          <w:szCs w:val="22"/>
        </w:rPr>
        <w:t xml:space="preserve">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EE1086" w:rsidRPr="00EE1086" w14:paraId="321EEF7D" w14:textId="77777777" w:rsidTr="00825EC5">
        <w:trPr>
          <w:trHeight w:val="125"/>
          <w:jc w:val="center"/>
        </w:trPr>
        <w:tc>
          <w:tcPr>
            <w:tcW w:w="8640" w:type="dxa"/>
            <w:vAlign w:val="center"/>
          </w:tcPr>
          <w:p w14:paraId="3937D045" w14:textId="294CD0F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X = cos(</w:t>
            </w:r>
            <w:r w:rsidRPr="00EE1086">
              <w:rPr>
                <w:rFonts w:ascii="Times New Roman" w:hAnsi="Times New Roman" w:cs="Times New Roman"/>
                <w:lang w:val="el-GR"/>
              </w:rPr>
              <w:t>θ</w:t>
            </w:r>
            <w:r w:rsidRPr="00EE1086">
              <w:rPr>
                <w:rFonts w:ascii="Times New Roman" w:hAnsi="Times New Roman" w:cs="Times New Roman"/>
              </w:rPr>
              <w:t>)</w:t>
            </w:r>
            <w:r w:rsidR="00C14654">
              <w:rPr>
                <w:rFonts w:ascii="Times New Roman" w:hAnsi="Times New Roman" w:cs="Times New Roman"/>
              </w:rPr>
              <w:t xml:space="preserve"> </w:t>
            </w:r>
            <w:r w:rsidRPr="00EE1086">
              <w:rPr>
                <w:rFonts w:ascii="Times New Roman" w:hAnsi="Times New Roman" w:cs="Times New Roman"/>
              </w:rPr>
              <w:t>cos(</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2D3DACE7" w14:textId="094D3CEC" w:rsidR="00825EC5" w:rsidRPr="00EE1086" w:rsidRDefault="00825EC5" w:rsidP="00D80B24">
            <w:pPr>
              <w:pStyle w:val="Caption"/>
              <w:rPr>
                <w:rFonts w:ascii="Times New Roman" w:hAnsi="Times New Roman" w:cs="Times New Roman"/>
                <w:i w:val="0"/>
                <w:color w:val="auto"/>
                <w:sz w:val="22"/>
                <w:szCs w:val="22"/>
              </w:rPr>
            </w:pPr>
            <w:bookmarkStart w:id="8" w:name="_Ref463389441"/>
            <w:bookmarkStart w:id="9" w:name="_Ref451353500"/>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1</w:t>
            </w:r>
            <w:r w:rsidRPr="00EE1086">
              <w:rPr>
                <w:i w:val="0"/>
                <w:noProof/>
                <w:color w:val="auto"/>
                <w:sz w:val="22"/>
                <w:szCs w:val="22"/>
              </w:rPr>
              <w:fldChar w:fldCharType="end"/>
            </w:r>
            <w:bookmarkEnd w:id="8"/>
            <w:r w:rsidRPr="00EE1086">
              <w:rPr>
                <w:rFonts w:ascii="Times New Roman" w:hAnsi="Times New Roman" w:cs="Times New Roman"/>
                <w:i w:val="0"/>
                <w:color w:val="auto"/>
                <w:sz w:val="22"/>
                <w:szCs w:val="22"/>
              </w:rPr>
              <w:t>)</w:t>
            </w:r>
            <w:bookmarkEnd w:id="9"/>
          </w:p>
        </w:tc>
      </w:tr>
      <w:tr w:rsidR="00EE1086" w:rsidRPr="00EE1086" w14:paraId="441FB2D5" w14:textId="77777777" w:rsidTr="00825EC5">
        <w:trPr>
          <w:trHeight w:val="125"/>
          <w:jc w:val="center"/>
        </w:trPr>
        <w:tc>
          <w:tcPr>
            <w:tcW w:w="8640" w:type="dxa"/>
            <w:vAlign w:val="center"/>
          </w:tcPr>
          <w:p w14:paraId="67D65285" w14:textId="6C7F8BB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Y = sin(</w:t>
            </w:r>
            <w:r w:rsidRPr="00EE1086">
              <w:rPr>
                <w:rFonts w:ascii="Times New Roman" w:hAnsi="Times New Roman" w:cs="Times New Roman"/>
                <w:lang w:val="el-GR"/>
              </w:rPr>
              <w:t>θ</w:t>
            </w:r>
            <w:r w:rsidRPr="00EE1086">
              <w:rPr>
                <w:rFonts w:ascii="Times New Roman" w:hAnsi="Times New Roman" w:cs="Times New Roman"/>
              </w:rPr>
              <w:t>)</w:t>
            </w:r>
          </w:p>
        </w:tc>
        <w:tc>
          <w:tcPr>
            <w:tcW w:w="610" w:type="dxa"/>
            <w:vAlign w:val="center"/>
          </w:tcPr>
          <w:p w14:paraId="2428966E" w14:textId="2D799409" w:rsidR="00825EC5" w:rsidRPr="00EE1086" w:rsidRDefault="00825EC5" w:rsidP="00D80B24">
            <w:pPr>
              <w:pStyle w:val="Caption"/>
              <w:rPr>
                <w:rFonts w:ascii="Times New Roman" w:hAnsi="Times New Roman" w:cs="Times New Roman"/>
                <w:i w:val="0"/>
                <w:color w:val="auto"/>
                <w:sz w:val="22"/>
                <w:szCs w:val="22"/>
              </w:rPr>
            </w:pPr>
            <w:bookmarkStart w:id="10" w:name="_Ref463389445"/>
            <w:bookmarkStart w:id="11" w:name="_Ref451553798"/>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2</w:t>
            </w:r>
            <w:r w:rsidRPr="00EE1086">
              <w:rPr>
                <w:i w:val="0"/>
                <w:noProof/>
                <w:color w:val="auto"/>
                <w:sz w:val="22"/>
                <w:szCs w:val="22"/>
              </w:rPr>
              <w:fldChar w:fldCharType="end"/>
            </w:r>
            <w:bookmarkEnd w:id="10"/>
            <w:r w:rsidRPr="00EE1086">
              <w:rPr>
                <w:rFonts w:ascii="Times New Roman" w:hAnsi="Times New Roman" w:cs="Times New Roman"/>
                <w:i w:val="0"/>
                <w:color w:val="auto"/>
                <w:sz w:val="22"/>
                <w:szCs w:val="22"/>
              </w:rPr>
              <w:t>)</w:t>
            </w:r>
            <w:bookmarkEnd w:id="11"/>
          </w:p>
        </w:tc>
      </w:tr>
      <w:tr w:rsidR="00EE1086" w:rsidRPr="00EE1086" w14:paraId="0B11AD64" w14:textId="77777777" w:rsidTr="00825EC5">
        <w:trPr>
          <w:trHeight w:val="125"/>
          <w:jc w:val="center"/>
        </w:trPr>
        <w:tc>
          <w:tcPr>
            <w:tcW w:w="8640" w:type="dxa"/>
            <w:vAlign w:val="center"/>
          </w:tcPr>
          <w:p w14:paraId="0F1C6A0D" w14:textId="2ED18E72" w:rsidR="00825EC5" w:rsidRPr="00EE1086" w:rsidRDefault="00825EC5" w:rsidP="00825EC5">
            <w:pPr>
              <w:ind w:left="3582"/>
              <w:rPr>
                <w:rFonts w:ascii="Times New Roman" w:hAnsi="Times New Roman" w:cs="Times New Roman"/>
              </w:rPr>
            </w:pPr>
            <w:r w:rsidRPr="00EE1086">
              <w:rPr>
                <w:rFonts w:ascii="Times New Roman" w:hAnsi="Times New Roman" w:cs="Times New Roman"/>
              </w:rPr>
              <w:t xml:space="preserve">Z = </w:t>
            </w:r>
            <w:r w:rsidR="00F465EB">
              <w:rPr>
                <w:rFonts w:ascii="Times New Roman" w:hAnsi="Times New Roman" w:cs="Times New Roman"/>
              </w:rPr>
              <w:t>−</w:t>
            </w:r>
            <w:r w:rsidRPr="00EE1086">
              <w:rPr>
                <w:rFonts w:ascii="Times New Roman" w:hAnsi="Times New Roman" w:cs="Times New Roman"/>
              </w:rPr>
              <w:t>cos(</w:t>
            </w:r>
            <w:r w:rsidRPr="00EE1086">
              <w:rPr>
                <w:rFonts w:ascii="Times New Roman" w:hAnsi="Times New Roman" w:cs="Times New Roman"/>
                <w:lang w:val="el-GR"/>
              </w:rPr>
              <w:t>θ</w:t>
            </w:r>
            <w:r w:rsidRPr="00EE1086">
              <w:rPr>
                <w:rFonts w:ascii="Times New Roman" w:hAnsi="Times New Roman" w:cs="Times New Roman"/>
              </w:rPr>
              <w:t>)</w:t>
            </w:r>
            <w:r w:rsidR="0006044E">
              <w:rPr>
                <w:rFonts w:ascii="Times New Roman" w:hAnsi="Times New Roman" w:cs="Times New Roman"/>
              </w:rPr>
              <w:t xml:space="preserve"> </w:t>
            </w:r>
            <w:r w:rsidRPr="00EE1086">
              <w:rPr>
                <w:rFonts w:ascii="Times New Roman" w:hAnsi="Times New Roman" w:cs="Times New Roman"/>
              </w:rPr>
              <w:t>sin(</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501D31F0" w14:textId="77777777" w:rsidR="00825EC5" w:rsidRPr="00EE1086" w:rsidRDefault="00825EC5" w:rsidP="00D80B24">
            <w:pPr>
              <w:pStyle w:val="Caption"/>
              <w:rPr>
                <w:rFonts w:ascii="Times New Roman" w:hAnsi="Times New Roman" w:cs="Times New Roman"/>
                <w:b/>
                <w:i w:val="0"/>
                <w:color w:val="auto"/>
                <w:sz w:val="22"/>
                <w:szCs w:val="22"/>
              </w:rPr>
            </w:pPr>
            <w:bookmarkStart w:id="12" w:name="_Ref463389446"/>
            <w:bookmarkStart w:id="13" w:name="_Ref45155379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3</w:t>
            </w:r>
            <w:r w:rsidRPr="00EE1086">
              <w:rPr>
                <w:i w:val="0"/>
                <w:noProof/>
                <w:color w:val="auto"/>
                <w:sz w:val="22"/>
                <w:szCs w:val="22"/>
              </w:rPr>
              <w:fldChar w:fldCharType="end"/>
            </w:r>
            <w:bookmarkEnd w:id="12"/>
            <w:r w:rsidRPr="00EE1086">
              <w:rPr>
                <w:rFonts w:ascii="Times New Roman" w:hAnsi="Times New Roman" w:cs="Times New Roman"/>
                <w:i w:val="0"/>
                <w:color w:val="auto"/>
                <w:sz w:val="22"/>
                <w:szCs w:val="22"/>
              </w:rPr>
              <w:t>)</w:t>
            </w:r>
            <w:bookmarkEnd w:id="13"/>
          </w:p>
        </w:tc>
      </w:tr>
    </w:tbl>
    <w:p w14:paraId="337E6BA1" w14:textId="3759CF52" w:rsidR="00D80B24" w:rsidRPr="00D80B24" w:rsidRDefault="00D80B24" w:rsidP="00D80B24">
      <w:pPr>
        <w:jc w:val="both"/>
        <w:rPr>
          <w:lang w:val="en-CA"/>
        </w:rPr>
      </w:pPr>
      <w:r>
        <w:rPr>
          <w:lang w:val="en-CA"/>
        </w:rPr>
        <w:t xml:space="preserve">Inversely, </w:t>
      </w:r>
      <w:r w:rsidR="00B71DA4">
        <w:rPr>
          <w:lang w:val="en-CA"/>
        </w:rPr>
        <w:t>t</w:t>
      </w:r>
      <w:r>
        <w:rPr>
          <w:lang w:val="en-CA"/>
        </w:rPr>
        <w:t>he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 xml:space="preserve">) can be evaluated </w:t>
      </w:r>
      <w:r w:rsidR="00574F1A">
        <w:rPr>
          <w:szCs w:val="22"/>
        </w:rPr>
        <w:t>from</w:t>
      </w:r>
      <w:r>
        <w:rPr>
          <w:lang w:val="en-CA"/>
        </w:rPr>
        <w:t xml:space="preserve"> (X, Y, Z) coordinates </w:t>
      </w:r>
      <w:r w:rsidR="00574F1A">
        <w:rPr>
          <w:szCs w:val="22"/>
        </w:rPr>
        <w:t>using</w:t>
      </w:r>
      <w:r>
        <w:rPr>
          <w:szCs w:val="22"/>
        </w:rPr>
        <w:t xml:space="preserve"> </w:t>
      </w:r>
      <w:r w:rsidRPr="00D80B24">
        <w:rPr>
          <w:lang w:val="en-CA"/>
        </w:rPr>
        <w:fldChar w:fldCharType="begin"/>
      </w:r>
      <w:r w:rsidRPr="00D80B24">
        <w:rPr>
          <w:lang w:val="en-CA"/>
        </w:rPr>
        <w:instrText xml:space="preserve"> REF _Ref463440465 \h </w:instrText>
      </w:r>
      <w:r>
        <w:rPr>
          <w:lang w:val="en-CA"/>
        </w:rPr>
        <w:instrText xml:space="preserve"> \* MERGEFORMAT </w:instrText>
      </w:r>
      <w:r w:rsidRPr="00D80B24">
        <w:rPr>
          <w:lang w:val="en-CA"/>
        </w:rPr>
      </w:r>
      <w:r w:rsidRPr="00D80B24">
        <w:rPr>
          <w:lang w:val="en-CA"/>
        </w:rPr>
        <w:fldChar w:fldCharType="separate"/>
      </w:r>
      <w:r w:rsidR="00DD0F3C" w:rsidRPr="00681BCC">
        <w:rPr>
          <w:lang w:val="en-CA"/>
        </w:rPr>
        <w:t>(4)</w:t>
      </w:r>
      <w:r w:rsidRPr="00D80B24">
        <w:rPr>
          <w:lang w:val="en-CA"/>
        </w:rPr>
        <w:fldChar w:fldCharType="end"/>
      </w:r>
      <w:r w:rsidRPr="00D80B24">
        <w:rPr>
          <w:lang w:val="en-CA"/>
        </w:rPr>
        <w:fldChar w:fldCharType="begin"/>
      </w:r>
      <w:r w:rsidRPr="00D80B24">
        <w:rPr>
          <w:lang w:val="en-CA"/>
        </w:rPr>
        <w:instrText xml:space="preserve"> REF _Ref463440467 \h </w:instrText>
      </w:r>
      <w:r>
        <w:rPr>
          <w:lang w:val="en-CA"/>
        </w:rPr>
        <w:instrText xml:space="preserve"> \* MERGEFORMAT </w:instrText>
      </w:r>
      <w:r w:rsidRPr="00D80B24">
        <w:rPr>
          <w:lang w:val="en-CA"/>
        </w:rPr>
      </w:r>
      <w:r w:rsidRPr="00D80B24">
        <w:rPr>
          <w:lang w:val="en-CA"/>
        </w:rPr>
        <w:fldChar w:fldCharType="separate"/>
      </w:r>
      <w:r w:rsidR="00DD0F3C" w:rsidRPr="00681BCC">
        <w:rPr>
          <w:lang w:val="en-CA"/>
        </w:rPr>
        <w:t>(5)</w:t>
      </w:r>
      <w:r w:rsidRPr="00D80B24">
        <w:rPr>
          <w:lang w:val="en-CA"/>
        </w:rPr>
        <w:fldChar w:fldCharType="end"/>
      </w:r>
      <w:r w:rsidR="00B71DA4">
        <w:rPr>
          <w:lang w:val="en-CA"/>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D80B24" w:rsidRPr="00EE1086" w14:paraId="28032134" w14:textId="77777777" w:rsidTr="00D80B24">
        <w:trPr>
          <w:trHeight w:val="125"/>
          <w:jc w:val="center"/>
        </w:trPr>
        <w:tc>
          <w:tcPr>
            <w:tcW w:w="8640" w:type="dxa"/>
            <w:vAlign w:val="center"/>
          </w:tcPr>
          <w:p w14:paraId="13F3DB21" w14:textId="52A8193E" w:rsidR="00D80B24" w:rsidRPr="00EE1086" w:rsidRDefault="00B71DA4" w:rsidP="00B71DA4">
            <w:pPr>
              <w:ind w:left="3582"/>
              <w:rPr>
                <w:rFonts w:ascii="Times New Roman" w:hAnsi="Times New Roman" w:cs="Times New Roman"/>
              </w:rPr>
            </w:pPr>
            <w:r w:rsidRPr="00825EC5">
              <w:rPr>
                <w:rFonts w:ascii="Times New Roman" w:hAnsi="Times New Roman" w:cs="Times New Roman"/>
                <w:szCs w:val="20"/>
                <w:lang w:val="en-CA"/>
              </w:rPr>
              <w:t>ϕ</w:t>
            </w:r>
            <w:r w:rsidR="00D80B24" w:rsidRPr="00EE1086">
              <w:rPr>
                <w:rFonts w:ascii="Times New Roman" w:hAnsi="Times New Roman" w:cs="Times New Roman"/>
              </w:rPr>
              <w:t xml:space="preserve"> = </w:t>
            </w:r>
            <w:r>
              <w:rPr>
                <w:rFonts w:ascii="Times New Roman" w:hAnsi="Times New Roman" w:cs="Times New Roman"/>
              </w:rPr>
              <w:t>tan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Z/X)</w:t>
            </w:r>
          </w:p>
        </w:tc>
        <w:tc>
          <w:tcPr>
            <w:tcW w:w="610" w:type="dxa"/>
            <w:vAlign w:val="center"/>
          </w:tcPr>
          <w:p w14:paraId="0D2A3A16" w14:textId="77777777" w:rsidR="00D80B24" w:rsidRPr="00EE1086" w:rsidRDefault="00D80B24" w:rsidP="00D80B24">
            <w:pPr>
              <w:pStyle w:val="Caption"/>
              <w:rPr>
                <w:rFonts w:ascii="Times New Roman" w:hAnsi="Times New Roman" w:cs="Times New Roman"/>
                <w:i w:val="0"/>
                <w:color w:val="auto"/>
                <w:sz w:val="22"/>
                <w:szCs w:val="22"/>
              </w:rPr>
            </w:pPr>
            <w:bookmarkStart w:id="14" w:name="_Ref463442273"/>
            <w:bookmarkStart w:id="15" w:name="_Ref46344046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4</w:t>
            </w:r>
            <w:r w:rsidRPr="00EE1086">
              <w:rPr>
                <w:i w:val="0"/>
                <w:noProof/>
                <w:color w:val="auto"/>
                <w:sz w:val="22"/>
                <w:szCs w:val="22"/>
              </w:rPr>
              <w:fldChar w:fldCharType="end"/>
            </w:r>
            <w:bookmarkEnd w:id="14"/>
            <w:r w:rsidRPr="00EE1086">
              <w:rPr>
                <w:rFonts w:ascii="Times New Roman" w:hAnsi="Times New Roman" w:cs="Times New Roman"/>
                <w:i w:val="0"/>
                <w:color w:val="auto"/>
                <w:sz w:val="22"/>
                <w:szCs w:val="22"/>
              </w:rPr>
              <w:t>)</w:t>
            </w:r>
            <w:bookmarkEnd w:id="15"/>
          </w:p>
        </w:tc>
      </w:tr>
      <w:tr w:rsidR="00D80B24" w:rsidRPr="00EE1086" w14:paraId="3E641D86" w14:textId="77777777" w:rsidTr="00D80B24">
        <w:trPr>
          <w:trHeight w:val="125"/>
          <w:jc w:val="center"/>
        </w:trPr>
        <w:tc>
          <w:tcPr>
            <w:tcW w:w="8640" w:type="dxa"/>
            <w:vAlign w:val="center"/>
          </w:tcPr>
          <w:p w14:paraId="1B1D9F1C" w14:textId="0F90AF3E" w:rsidR="00D80B24" w:rsidRPr="00EE1086" w:rsidRDefault="00B71DA4" w:rsidP="00B71DA4">
            <w:pPr>
              <w:ind w:left="3582"/>
              <w:rPr>
                <w:rFonts w:ascii="Times New Roman" w:hAnsi="Times New Roman" w:cs="Times New Roman"/>
              </w:rPr>
            </w:pPr>
            <w:r w:rsidRPr="00EE1086">
              <w:rPr>
                <w:rFonts w:ascii="Times New Roman" w:hAnsi="Times New Roman" w:cs="Times New Roman"/>
                <w:lang w:val="el-GR"/>
              </w:rPr>
              <w:t>θ</w:t>
            </w:r>
            <w:r w:rsidR="00D80B24" w:rsidRPr="00EE1086">
              <w:rPr>
                <w:rFonts w:ascii="Times New Roman" w:hAnsi="Times New Roman" w:cs="Times New Roman"/>
              </w:rPr>
              <w:t xml:space="preserve"> = sin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sidR="00D80B24" w:rsidRPr="00EE1086">
              <w:rPr>
                <w:rFonts w:ascii="Times New Roman" w:hAnsi="Times New Roman" w:cs="Times New Roman"/>
              </w:rPr>
              <w:t>(</w:t>
            </w:r>
            <w:r>
              <w:rPr>
                <w:rFonts w:ascii="Times New Roman" w:hAnsi="Times New Roman" w:cs="Times New Roman"/>
              </w:rPr>
              <w:t>Y/(X</w:t>
            </w:r>
            <w:r w:rsidRPr="00B71DA4">
              <w:rPr>
                <w:rFonts w:ascii="Times New Roman" w:hAnsi="Times New Roman" w:cs="Times New Roman"/>
                <w:vertAlign w:val="superscript"/>
              </w:rPr>
              <w:t>2</w:t>
            </w:r>
            <w:r>
              <w:rPr>
                <w:rFonts w:ascii="Times New Roman" w:hAnsi="Times New Roman" w:cs="Times New Roman"/>
              </w:rPr>
              <w:t>+Y</w:t>
            </w:r>
            <w:r w:rsidRPr="00B71DA4">
              <w:rPr>
                <w:rFonts w:ascii="Times New Roman" w:hAnsi="Times New Roman" w:cs="Times New Roman"/>
                <w:vertAlign w:val="superscript"/>
              </w:rPr>
              <w:t>2</w:t>
            </w:r>
            <w:r>
              <w:rPr>
                <w:rFonts w:ascii="Times New Roman" w:hAnsi="Times New Roman" w:cs="Times New Roman"/>
              </w:rPr>
              <w:t>+Z</w:t>
            </w:r>
            <w:r w:rsidRPr="00B71DA4">
              <w:rPr>
                <w:rFonts w:ascii="Times New Roman" w:hAnsi="Times New Roman" w:cs="Times New Roman"/>
                <w:vertAlign w:val="superscript"/>
              </w:rPr>
              <w:t>2</w:t>
            </w:r>
            <w:r>
              <w:rPr>
                <w:rFonts w:ascii="Times New Roman" w:hAnsi="Times New Roman" w:cs="Times New Roman"/>
              </w:rPr>
              <w:t>)</w:t>
            </w:r>
            <w:r w:rsidRPr="00B71DA4">
              <w:rPr>
                <w:rFonts w:ascii="Times New Roman" w:hAnsi="Times New Roman" w:cs="Times New Roman"/>
                <w:vertAlign w:val="superscript"/>
              </w:rPr>
              <w:t>1/2</w:t>
            </w:r>
            <w:r w:rsidR="00D80B24" w:rsidRPr="00EE1086">
              <w:rPr>
                <w:rFonts w:ascii="Times New Roman" w:hAnsi="Times New Roman" w:cs="Times New Roman"/>
              </w:rPr>
              <w:t>)</w:t>
            </w:r>
          </w:p>
        </w:tc>
        <w:tc>
          <w:tcPr>
            <w:tcW w:w="610" w:type="dxa"/>
            <w:vAlign w:val="center"/>
          </w:tcPr>
          <w:p w14:paraId="5A6DB921" w14:textId="77777777" w:rsidR="00D80B24" w:rsidRPr="00EE1086" w:rsidRDefault="00D80B24" w:rsidP="00D80B24">
            <w:pPr>
              <w:pStyle w:val="Caption"/>
              <w:rPr>
                <w:rFonts w:ascii="Times New Roman" w:hAnsi="Times New Roman" w:cs="Times New Roman"/>
                <w:i w:val="0"/>
                <w:color w:val="auto"/>
                <w:sz w:val="22"/>
                <w:szCs w:val="22"/>
              </w:rPr>
            </w:pPr>
            <w:bookmarkStart w:id="16" w:name="_Ref463442275"/>
            <w:bookmarkStart w:id="17" w:name="_Ref46344046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5</w:t>
            </w:r>
            <w:r w:rsidRPr="00EE1086">
              <w:rPr>
                <w:i w:val="0"/>
                <w:noProof/>
                <w:color w:val="auto"/>
                <w:sz w:val="22"/>
                <w:szCs w:val="22"/>
              </w:rPr>
              <w:fldChar w:fldCharType="end"/>
            </w:r>
            <w:bookmarkEnd w:id="16"/>
            <w:r w:rsidRPr="00EE1086">
              <w:rPr>
                <w:rFonts w:ascii="Times New Roman" w:hAnsi="Times New Roman" w:cs="Times New Roman"/>
                <w:i w:val="0"/>
                <w:color w:val="auto"/>
                <w:sz w:val="22"/>
                <w:szCs w:val="22"/>
              </w:rPr>
              <w:t>)</w:t>
            </w:r>
            <w:bookmarkEnd w:id="17"/>
          </w:p>
        </w:tc>
      </w:tr>
    </w:tbl>
    <w:p w14:paraId="527FA825" w14:textId="30A62440" w:rsidR="00825EC5" w:rsidRDefault="00873933" w:rsidP="00B0631F">
      <w:pPr>
        <w:jc w:val="both"/>
        <w:rPr>
          <w:lang w:val="en-CA"/>
        </w:rPr>
      </w:pPr>
      <w:r>
        <w:rPr>
          <w:lang w:val="en-CA"/>
        </w:rPr>
        <w:t>A</w:t>
      </w:r>
      <w:r w:rsidR="003B1E7D">
        <w:rPr>
          <w:lang w:val="en-CA"/>
        </w:rPr>
        <w:t xml:space="preserve"> </w:t>
      </w:r>
      <w:r w:rsidR="00775D29">
        <w:rPr>
          <w:lang w:val="en-CA"/>
        </w:rPr>
        <w:t xml:space="preserve">2D plane </w:t>
      </w:r>
      <w:r w:rsidR="003B1E7D">
        <w:rPr>
          <w:lang w:val="en-CA"/>
        </w:rPr>
        <w:t>coordinate sys</w:t>
      </w:r>
      <w:r>
        <w:rPr>
          <w:lang w:val="en-CA"/>
        </w:rPr>
        <w:t>tem is defined for each face in the 2D projection plane</w:t>
      </w:r>
      <w:r w:rsidR="003B1E7D">
        <w:rPr>
          <w:lang w:val="en-CA"/>
        </w:rPr>
        <w:t xml:space="preserve">. </w:t>
      </w:r>
      <w:r>
        <w:rPr>
          <w:lang w:val="en-CA"/>
        </w:rPr>
        <w:t xml:space="preserve">Whereas some of the projection formats in 360Lib have only one face (such as ERP and EAP), other projection formats have multiple faces. </w:t>
      </w:r>
      <w:proofErr w:type="gramStart"/>
      <w:r>
        <w:rPr>
          <w:lang w:val="en-CA"/>
        </w:rPr>
        <w:t>In order to</w:t>
      </w:r>
      <w:proofErr w:type="gramEnd"/>
      <w:r>
        <w:rPr>
          <w:lang w:val="en-CA"/>
        </w:rPr>
        <w:t xml:space="preserve"> generalize the 2D coordinate system, a face index is defined for each face in the 2D projection plane. </w:t>
      </w:r>
      <w:r w:rsidR="003B1E7D">
        <w:rPr>
          <w:lang w:val="en-CA"/>
        </w:rPr>
        <w:t xml:space="preserve">Each face is mapped to </w:t>
      </w:r>
      <w:r>
        <w:rPr>
          <w:lang w:val="en-CA"/>
        </w:rPr>
        <w:t xml:space="preserve">a </w:t>
      </w:r>
      <w:r w:rsidR="003B1E7D">
        <w:rPr>
          <w:lang w:val="en-CA"/>
        </w:rPr>
        <w:t>2D plane</w:t>
      </w:r>
      <w:r>
        <w:rPr>
          <w:lang w:val="en-CA"/>
        </w:rPr>
        <w:t>,</w:t>
      </w:r>
      <w:r w:rsidR="003B1E7D">
        <w:rPr>
          <w:lang w:val="en-CA"/>
        </w:rPr>
        <w:t xml:space="preserve"> referred as </w:t>
      </w:r>
      <w:r>
        <w:rPr>
          <w:lang w:val="en-CA"/>
        </w:rPr>
        <w:t xml:space="preserve">the </w:t>
      </w:r>
      <w:proofErr w:type="spellStart"/>
      <w:r w:rsidR="003B1E7D">
        <w:rPr>
          <w:lang w:val="en-CA"/>
        </w:rPr>
        <w:t>uv</w:t>
      </w:r>
      <w:proofErr w:type="spellEnd"/>
      <w:r w:rsidR="003B1E7D">
        <w:rPr>
          <w:lang w:val="en-CA"/>
        </w:rPr>
        <w:t xml:space="preserve"> plane</w:t>
      </w:r>
      <w:r>
        <w:rPr>
          <w:lang w:val="en-CA"/>
        </w:rPr>
        <w:t>,</w:t>
      </w:r>
      <w:r w:rsidR="003B1E7D">
        <w:rPr>
          <w:lang w:val="en-CA"/>
        </w:rPr>
        <w:t xml:space="preserve"> associated with </w:t>
      </w:r>
      <w:r w:rsidR="00883EE5">
        <w:rPr>
          <w:lang w:val="en-CA"/>
        </w:rPr>
        <w:t>one</w:t>
      </w:r>
      <w:r w:rsidR="00775D29">
        <w:rPr>
          <w:lang w:val="en-CA"/>
        </w:rPr>
        <w:t xml:space="preserve"> </w:t>
      </w:r>
      <w:r w:rsidR="003B1E7D">
        <w:rPr>
          <w:lang w:val="en-CA"/>
        </w:rPr>
        <w:t xml:space="preserve">face </w:t>
      </w:r>
      <w:r w:rsidR="00775D29">
        <w:rPr>
          <w:lang w:val="en-CA"/>
        </w:rPr>
        <w:t>index</w:t>
      </w:r>
      <w:r w:rsidR="003B1E7D">
        <w:rPr>
          <w:lang w:val="en-CA"/>
        </w:rPr>
        <w:t xml:space="preserve">. The </w:t>
      </w:r>
      <w:r>
        <w:rPr>
          <w:lang w:val="en-CA"/>
        </w:rPr>
        <w:t xml:space="preserve">2D </w:t>
      </w:r>
      <w:r w:rsidR="003B1E7D">
        <w:rPr>
          <w:lang w:val="en-CA"/>
        </w:rPr>
        <w:t xml:space="preserve">image sampling grid is defined in </w:t>
      </w:r>
      <w:r>
        <w:rPr>
          <w:lang w:val="en-CA"/>
        </w:rPr>
        <w:t xml:space="preserve">the </w:t>
      </w:r>
      <w:proofErr w:type="spellStart"/>
      <w:r w:rsidR="003B1E7D">
        <w:rPr>
          <w:lang w:val="en-CA"/>
        </w:rPr>
        <w:t>uv</w:t>
      </w:r>
      <w:proofErr w:type="spellEnd"/>
      <w:r w:rsidR="003B1E7D">
        <w:rPr>
          <w:lang w:val="en-CA"/>
        </w:rPr>
        <w:t xml:space="preserve"> plane</w:t>
      </w:r>
      <w:r>
        <w:rPr>
          <w:lang w:val="en-CA"/>
        </w:rPr>
        <w:t>. W</w:t>
      </w:r>
      <w:r w:rsidR="003B1E7D">
        <w:rPr>
          <w:lang w:val="en-CA"/>
        </w:rPr>
        <w:t xml:space="preserve">e refer </w:t>
      </w:r>
      <w:r>
        <w:rPr>
          <w:lang w:val="en-CA"/>
        </w:rPr>
        <w:t xml:space="preserve">to </w:t>
      </w:r>
      <w:r w:rsidR="003B1E7D">
        <w:rPr>
          <w:lang w:val="en-CA"/>
        </w:rPr>
        <w:t xml:space="preserve">the sampling point position as (m, n), where m and n are the column </w:t>
      </w:r>
      <w:r w:rsidR="00CE610E">
        <w:rPr>
          <w:lang w:val="en-CA"/>
        </w:rPr>
        <w:t xml:space="preserve">and row </w:t>
      </w:r>
      <w:r w:rsidR="003B1E7D">
        <w:rPr>
          <w:lang w:val="en-CA"/>
        </w:rPr>
        <w:t xml:space="preserve">coordinates of the sampling position. </w:t>
      </w:r>
      <w:r w:rsidR="00775D29">
        <w:rPr>
          <w:lang w:val="en-CA"/>
        </w:rPr>
        <w:fldChar w:fldCharType="begin"/>
      </w:r>
      <w:r w:rsidR="00775D29">
        <w:rPr>
          <w:lang w:val="en-CA"/>
        </w:rPr>
        <w:instrText xml:space="preserve"> REF _Ref463431625 \h  \* MERGEFORMAT </w:instrText>
      </w:r>
      <w:r w:rsidR="00775D29">
        <w:rPr>
          <w:lang w:val="en-CA"/>
        </w:rPr>
      </w:r>
      <w:r w:rsidR="00775D29">
        <w:rPr>
          <w:lang w:val="en-CA"/>
        </w:rPr>
        <w:fldChar w:fldCharType="separate"/>
      </w:r>
      <w:r w:rsidR="00DD0F3C" w:rsidRPr="00DE7D43">
        <w:rPr>
          <w:lang w:val="en-CA"/>
        </w:rPr>
        <w:t>Figure</w:t>
      </w:r>
      <w:r w:rsidR="00DD0F3C" w:rsidRPr="00AC32BC">
        <w:rPr>
          <w:b/>
        </w:rPr>
        <w:t xml:space="preserve"> </w:t>
      </w:r>
      <w:r w:rsidR="00DD0F3C" w:rsidRPr="00DE7D43">
        <w:rPr>
          <w:lang w:val="en-CA"/>
        </w:rPr>
        <w:t>2</w:t>
      </w:r>
      <w:r w:rsidR="00775D29">
        <w:rPr>
          <w:lang w:val="en-CA"/>
        </w:rPr>
        <w:fldChar w:fldCharType="end"/>
      </w:r>
      <w:r w:rsidR="00775D29">
        <w:rPr>
          <w:lang w:val="en-CA"/>
        </w:rPr>
        <w:t xml:space="preserve"> shows an example for the sampling </w:t>
      </w:r>
      <w:r w:rsidR="00775D29" w:rsidRPr="00775D29">
        <w:t>coordinate</w:t>
      </w:r>
      <w:r w:rsidR="00775D29">
        <w:t>s</w:t>
      </w:r>
      <w:r w:rsidR="00775D29">
        <w:rPr>
          <w:lang w:val="en-CA"/>
        </w:rPr>
        <w:t xml:space="preserve"> defined in </w:t>
      </w:r>
      <w:r>
        <w:rPr>
          <w:lang w:val="en-CA"/>
        </w:rPr>
        <w:t xml:space="preserve">the </w:t>
      </w:r>
      <w:proofErr w:type="spellStart"/>
      <w:r w:rsidR="00775D29">
        <w:rPr>
          <w:lang w:val="en-CA"/>
        </w:rPr>
        <w:t>uv</w:t>
      </w:r>
      <w:proofErr w:type="spellEnd"/>
      <w:r w:rsidR="00775D29">
        <w:rPr>
          <w:lang w:val="en-CA"/>
        </w:rPr>
        <w:t xml:space="preserve"> plane for ERP projection. </w:t>
      </w:r>
      <w:r w:rsidR="00E3608E">
        <w:rPr>
          <w:lang w:val="en-CA"/>
        </w:rPr>
        <w:t>Th</w:t>
      </w:r>
      <w:r>
        <w:rPr>
          <w:lang w:val="en-CA"/>
        </w:rPr>
        <w:t>e</w:t>
      </w:r>
      <w:r w:rsidR="00E3608E">
        <w:rPr>
          <w:lang w:val="en-CA"/>
        </w:rPr>
        <w:t xml:space="preserve"> </w:t>
      </w:r>
      <w:r w:rsidR="00CE610E">
        <w:rPr>
          <w:lang w:val="en-CA"/>
        </w:rPr>
        <w:t xml:space="preserve">orange </w:t>
      </w:r>
      <w:r w:rsidR="00E3608E">
        <w:rPr>
          <w:lang w:val="en-CA"/>
        </w:rPr>
        <w:t xml:space="preserve">circles are </w:t>
      </w:r>
      <w:r>
        <w:rPr>
          <w:lang w:val="en-CA"/>
        </w:rPr>
        <w:t xml:space="preserve">the </w:t>
      </w:r>
      <w:r w:rsidR="00E3608E">
        <w:rPr>
          <w:lang w:val="en-CA"/>
        </w:rPr>
        <w:t>sampling points</w:t>
      </w:r>
      <w:r>
        <w:rPr>
          <w:lang w:val="en-CA"/>
        </w:rPr>
        <w:t xml:space="preserve"> (m, n)</w:t>
      </w:r>
      <w:r w:rsidR="00CE610E">
        <w:rPr>
          <w:lang w:val="en-CA"/>
        </w:rPr>
        <w:t xml:space="preserve">. </w:t>
      </w:r>
      <w:r w:rsidR="00775D29">
        <w:rPr>
          <w:lang w:val="en-CA"/>
        </w:rPr>
        <w:t>In 360</w:t>
      </w:r>
      <w:r w:rsidR="00585761">
        <w:rPr>
          <w:lang w:val="en-CA"/>
        </w:rPr>
        <w:t>Lib</w:t>
      </w:r>
      <w:r w:rsidR="00775D29">
        <w:rPr>
          <w:lang w:val="en-CA"/>
        </w:rPr>
        <w:t xml:space="preserve">, </w:t>
      </w:r>
      <w:proofErr w:type="gramStart"/>
      <w:r>
        <w:rPr>
          <w:lang w:val="en-CA"/>
        </w:rPr>
        <w:t>in order to</w:t>
      </w:r>
      <w:proofErr w:type="gramEnd"/>
      <w:r>
        <w:rPr>
          <w:lang w:val="en-CA"/>
        </w:rPr>
        <w:t xml:space="preserve"> arrange </w:t>
      </w:r>
      <w:r w:rsidR="00775D29">
        <w:rPr>
          <w:lang w:val="en-CA"/>
        </w:rPr>
        <w:t xml:space="preserve">all sampling </w:t>
      </w:r>
      <w:r w:rsidR="00775D29">
        <w:t xml:space="preserve">points </w:t>
      </w:r>
      <w:r>
        <w:t xml:space="preserve">in </w:t>
      </w:r>
      <w:r w:rsidR="00775D29">
        <w:t xml:space="preserve">a symmetric </w:t>
      </w:r>
      <w:r>
        <w:lastRenderedPageBreak/>
        <w:t xml:space="preserve">manner </w:t>
      </w:r>
      <w:r w:rsidR="00775D29">
        <w:t>in both directions</w:t>
      </w:r>
      <w:r>
        <w:t xml:space="preserve">, </w:t>
      </w:r>
      <w:r w:rsidR="00775D29">
        <w:t>there is a shift between the origin of (u, v) coordinates and the origin of (m, n) coordinates</w:t>
      </w:r>
      <w:r w:rsidR="00250C56">
        <w:t xml:space="preserve">, as shown in </w:t>
      </w:r>
      <w:r w:rsidR="00250C56">
        <w:rPr>
          <w:lang w:val="en-CA"/>
        </w:rPr>
        <w:fldChar w:fldCharType="begin"/>
      </w:r>
      <w:r w:rsidR="00250C56">
        <w:rPr>
          <w:lang w:val="en-CA"/>
        </w:rPr>
        <w:instrText xml:space="preserve"> REF _Ref463431625 \h  \* MERGEFORMAT </w:instrText>
      </w:r>
      <w:r w:rsidR="00250C56">
        <w:rPr>
          <w:lang w:val="en-CA"/>
        </w:rPr>
      </w:r>
      <w:r w:rsidR="00250C56">
        <w:rPr>
          <w:lang w:val="en-CA"/>
        </w:rPr>
        <w:fldChar w:fldCharType="separate"/>
      </w:r>
      <w:r w:rsidR="00250C56" w:rsidRPr="00DE7D43">
        <w:rPr>
          <w:lang w:val="en-CA"/>
        </w:rPr>
        <w:t>Figure</w:t>
      </w:r>
      <w:r w:rsidR="00250C56" w:rsidRPr="00AC32BC">
        <w:rPr>
          <w:b/>
        </w:rPr>
        <w:t xml:space="preserve"> </w:t>
      </w:r>
      <w:r w:rsidR="00250C56" w:rsidRPr="00DE7D43">
        <w:rPr>
          <w:lang w:val="en-CA"/>
        </w:rPr>
        <w:t>2</w:t>
      </w:r>
      <w:r w:rsidR="00250C56">
        <w:rPr>
          <w:lang w:val="en-CA"/>
        </w:rPr>
        <w:fldChar w:fldCharType="end"/>
      </w:r>
      <w:r w:rsidR="00775D29">
        <w:t>.</w:t>
      </w:r>
    </w:p>
    <w:p w14:paraId="3DA82728" w14:textId="08554C2D" w:rsidR="003730D3" w:rsidRDefault="00622055" w:rsidP="00D8537E">
      <w:pPr>
        <w:keepNext/>
        <w:jc w:val="center"/>
      </w:pPr>
      <w:r w:rsidRPr="00622055">
        <w:rPr>
          <w:noProof/>
        </w:rPr>
        <w:drawing>
          <wp:inline distT="0" distB="0" distL="0" distR="0" wp14:anchorId="34B617F8" wp14:editId="5D666B81">
            <wp:extent cx="4469587" cy="244475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70403" cy="2445197"/>
                    </a:xfrm>
                    <a:prstGeom prst="rect">
                      <a:avLst/>
                    </a:prstGeom>
                    <a:noFill/>
                    <a:ln>
                      <a:noFill/>
                    </a:ln>
                  </pic:spPr>
                </pic:pic>
              </a:graphicData>
            </a:graphic>
          </wp:inline>
        </w:drawing>
      </w:r>
    </w:p>
    <w:p w14:paraId="075EA221" w14:textId="1BA20069" w:rsidR="003B1E7D" w:rsidRPr="00AC32BC" w:rsidRDefault="003B1E7D" w:rsidP="003B1E7D">
      <w:pPr>
        <w:pStyle w:val="ListParagraph"/>
        <w:ind w:left="0"/>
        <w:jc w:val="center"/>
        <w:rPr>
          <w:rFonts w:ascii="Times New Roman" w:hAnsi="Times New Roman"/>
          <w:b/>
        </w:rPr>
      </w:pPr>
      <w:bookmarkStart w:id="18" w:name="_Ref46343162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DD0F3C">
        <w:rPr>
          <w:rFonts w:ascii="Times New Roman" w:hAnsi="Times New Roman"/>
          <w:b/>
          <w:noProof/>
        </w:rPr>
        <w:t>2</w:t>
      </w:r>
      <w:r w:rsidRPr="00AC32BC">
        <w:rPr>
          <w:rFonts w:ascii="Times New Roman" w:hAnsi="Times New Roman"/>
          <w:b/>
        </w:rPr>
        <w:fldChar w:fldCharType="end"/>
      </w:r>
      <w:bookmarkEnd w:id="18"/>
      <w:r w:rsidRPr="00AC32BC">
        <w:rPr>
          <w:rFonts w:ascii="Times New Roman" w:hAnsi="Times New Roman"/>
          <w:b/>
        </w:rPr>
        <w:t xml:space="preserve">. </w:t>
      </w:r>
      <w:r w:rsidRPr="006C54FD">
        <w:rPr>
          <w:rFonts w:ascii="Times New Roman" w:hAnsi="Times New Roman"/>
          <w:b/>
        </w:rPr>
        <w:t>Sampling coordinate d</w:t>
      </w:r>
      <w:r w:rsidR="00585761" w:rsidRPr="006C54FD">
        <w:rPr>
          <w:rFonts w:ascii="Times New Roman" w:hAnsi="Times New Roman"/>
          <w:b/>
        </w:rPr>
        <w:t xml:space="preserve">efinition in (u, v) plane in </w:t>
      </w:r>
      <w:r w:rsidRPr="006C54FD">
        <w:rPr>
          <w:rFonts w:ascii="Times New Roman" w:hAnsi="Times New Roman"/>
          <w:b/>
        </w:rPr>
        <w:t>360</w:t>
      </w:r>
      <w:r w:rsidR="00585761" w:rsidRPr="006C54FD">
        <w:rPr>
          <w:rFonts w:ascii="Times New Roman" w:hAnsi="Times New Roman"/>
          <w:b/>
        </w:rPr>
        <w:t>Lib</w:t>
      </w:r>
    </w:p>
    <w:p w14:paraId="1018DA95" w14:textId="57CE1E02" w:rsidR="00783059" w:rsidRPr="00435BCC" w:rsidRDefault="00873933" w:rsidP="00FF6C0F">
      <w:pPr>
        <w:jc w:val="both"/>
        <w:rPr>
          <w:lang w:val="en-CA"/>
        </w:rPr>
      </w:pPr>
      <w:r>
        <w:rPr>
          <w:lang w:val="en-CA"/>
        </w:rPr>
        <w:t xml:space="preserve">Finally, we assume W and H are the width and height of a face, respectively. </w:t>
      </w:r>
      <w:r w:rsidR="00E36A24">
        <w:rPr>
          <w:lang w:val="en-CA"/>
        </w:rPr>
        <w:t>With these notations and coordinate systems, t</w:t>
      </w:r>
      <w:r w:rsidR="00F917A9">
        <w:rPr>
          <w:lang w:val="en-CA"/>
        </w:rPr>
        <w:t xml:space="preserve">his section describes the </w:t>
      </w:r>
      <w:r w:rsidR="00B25383">
        <w:rPr>
          <w:lang w:val="en-CA"/>
        </w:rPr>
        <w:t>conversion</w:t>
      </w:r>
      <w:r w:rsidR="00FF6C0F">
        <w:rPr>
          <w:lang w:val="en-CA"/>
        </w:rPr>
        <w:t xml:space="preserve"> </w:t>
      </w:r>
      <w:r w:rsidR="00B25383">
        <w:rPr>
          <w:lang w:val="en-CA"/>
        </w:rPr>
        <w:t>between</w:t>
      </w:r>
      <w:r w:rsidR="00FF6C0F">
        <w:rPr>
          <w:lang w:val="en-CA"/>
        </w:rPr>
        <w:t xml:space="preserve"> </w:t>
      </w:r>
      <w:r w:rsidR="00AE2087">
        <w:rPr>
          <w:lang w:val="en-CA"/>
        </w:rPr>
        <w:t>sampling point (</w:t>
      </w:r>
      <w:r>
        <w:rPr>
          <w:lang w:val="en-CA"/>
        </w:rPr>
        <w:t xml:space="preserve">f, </w:t>
      </w:r>
      <w:r w:rsidR="00AE2087">
        <w:rPr>
          <w:lang w:val="en-CA"/>
        </w:rPr>
        <w:t xml:space="preserve">m, n) </w:t>
      </w:r>
      <w:r>
        <w:rPr>
          <w:lang w:val="en-CA"/>
        </w:rPr>
        <w:t xml:space="preserve">(f is the face index) </w:t>
      </w:r>
      <w:r w:rsidR="00B25383">
        <w:rPr>
          <w:lang w:val="en-CA"/>
        </w:rPr>
        <w:t>and</w:t>
      </w:r>
      <w:r w:rsidR="00AE2087">
        <w:rPr>
          <w:lang w:val="en-CA"/>
        </w:rPr>
        <w:t xml:space="preserve"> </w:t>
      </w:r>
      <w:r w:rsidR="00FF6C0F">
        <w:rPr>
          <w:lang w:val="en-CA"/>
        </w:rPr>
        <w:t>3D point position (X, Y, Z) for each projection format</w:t>
      </w:r>
      <w:r>
        <w:rPr>
          <w:lang w:val="en-CA"/>
        </w:rPr>
        <w:t xml:space="preserve"> supported in 360Lib</w:t>
      </w:r>
      <w:r w:rsidR="00F917A9">
        <w:rPr>
          <w:lang w:val="en-CA"/>
        </w:rPr>
        <w:t>.</w:t>
      </w:r>
      <w:r w:rsidR="00FF6C0F">
        <w:rPr>
          <w:lang w:val="en-CA"/>
        </w:rPr>
        <w:t xml:space="preserve"> </w:t>
      </w:r>
      <w:r w:rsidR="00AE2087">
        <w:rPr>
          <w:lang w:val="en-CA"/>
        </w:rPr>
        <w:t xml:space="preserve">In </w:t>
      </w:r>
      <w:r>
        <w:rPr>
          <w:lang w:val="en-CA"/>
        </w:rPr>
        <w:t xml:space="preserve">the </w:t>
      </w:r>
      <w:r w:rsidR="00AE2087">
        <w:rPr>
          <w:lang w:val="en-CA"/>
        </w:rPr>
        <w:t>360</w:t>
      </w:r>
      <w:r w:rsidR="00585761">
        <w:rPr>
          <w:lang w:val="en-CA"/>
        </w:rPr>
        <w:t>Lib</w:t>
      </w:r>
      <w:r>
        <w:rPr>
          <w:lang w:val="en-CA"/>
        </w:rPr>
        <w:t xml:space="preserve"> software package</w:t>
      </w:r>
      <w:r w:rsidR="005F6792">
        <w:rPr>
          <w:lang w:val="en-CA"/>
        </w:rPr>
        <w:t>, th</w:t>
      </w:r>
      <w:r w:rsidR="00B25383">
        <w:rPr>
          <w:lang w:val="en-CA"/>
        </w:rPr>
        <w:t>e conversion from (f, m, n) to (X, Y, Z)</w:t>
      </w:r>
      <w:r w:rsidR="005F6792">
        <w:rPr>
          <w:lang w:val="en-CA"/>
        </w:rPr>
        <w:t xml:space="preserve"> is implemented by the function map2Dto3</w:t>
      </w:r>
      <w:proofErr w:type="gramStart"/>
      <w:r w:rsidR="005F6792">
        <w:rPr>
          <w:lang w:val="en-CA"/>
        </w:rPr>
        <w:t>D(</w:t>
      </w:r>
      <w:proofErr w:type="gramEnd"/>
      <w:r w:rsidR="005F6792">
        <w:rPr>
          <w:lang w:val="en-CA"/>
        </w:rPr>
        <w:t>)</w:t>
      </w:r>
      <w:r w:rsidR="00B25383">
        <w:rPr>
          <w:lang w:val="en-CA"/>
        </w:rPr>
        <w:t>, and the conversion from (X, Y, Z) to (f, m, n) is implemented by the function map3Dto2D()</w:t>
      </w:r>
      <w:r w:rsidR="00FF6C0F">
        <w:rPr>
          <w:lang w:val="en-CA"/>
        </w:rPr>
        <w:t>.</w:t>
      </w:r>
      <w:r w:rsidR="00E36A24">
        <w:rPr>
          <w:lang w:val="en-CA"/>
        </w:rPr>
        <w:t xml:space="preserve"> </w:t>
      </w:r>
    </w:p>
    <w:p w14:paraId="75B8EBF2" w14:textId="2BF13EAF" w:rsidR="00F85940" w:rsidRDefault="00646B50" w:rsidP="00F85940">
      <w:pPr>
        <w:pStyle w:val="Heading2"/>
        <w:rPr>
          <w:lang w:val="en-CA"/>
        </w:rPr>
      </w:pPr>
      <w:bookmarkStart w:id="19" w:name="_Toc476315920"/>
      <w:proofErr w:type="spellStart"/>
      <w:r>
        <w:rPr>
          <w:lang w:val="en-CA"/>
        </w:rPr>
        <w:t>Equi</w:t>
      </w:r>
      <w:proofErr w:type="spellEnd"/>
      <w:r w:rsidR="00873933">
        <w:rPr>
          <w:lang w:val="en-CA"/>
        </w:rPr>
        <w:t>-</w:t>
      </w:r>
      <w:r>
        <w:rPr>
          <w:lang w:val="en-CA"/>
        </w:rPr>
        <w:t>rectangular projection</w:t>
      </w:r>
      <w:r w:rsidR="003D1C79">
        <w:rPr>
          <w:lang w:val="en-CA"/>
        </w:rPr>
        <w:t xml:space="preserve"> format</w:t>
      </w:r>
      <w:r w:rsidR="00873933">
        <w:rPr>
          <w:lang w:val="en-CA"/>
        </w:rPr>
        <w:t xml:space="preserve"> (ERP)</w:t>
      </w:r>
      <w:bookmarkEnd w:id="19"/>
    </w:p>
    <w:p w14:paraId="2666B965" w14:textId="77777777" w:rsidR="009B020C" w:rsidRDefault="005D1060" w:rsidP="00F917A9">
      <w:pPr>
        <w:jc w:val="both"/>
        <w:rPr>
          <w:lang w:val="en-CA"/>
        </w:rPr>
      </w:pPr>
      <w:r>
        <w:rPr>
          <w:lang w:val="en-CA"/>
        </w:rPr>
        <w:t>The</w:t>
      </w:r>
      <w:r w:rsidR="00F917A9">
        <w:rPr>
          <w:lang w:val="en-CA"/>
        </w:rPr>
        <w:t xml:space="preserve"> ERP</w:t>
      </w:r>
      <w:r>
        <w:rPr>
          <w:lang w:val="en-CA"/>
        </w:rPr>
        <w:t xml:space="preserve"> projection format</w:t>
      </w:r>
      <w:r w:rsidR="009B020C">
        <w:rPr>
          <w:lang w:val="en-CA"/>
        </w:rPr>
        <w:t xml:space="preserve"> is the most widely used projection format for representing 360-degree video on a 2D plane. It is the default projection format in 360Lib. </w:t>
      </w:r>
    </w:p>
    <w:p w14:paraId="644CF1BD" w14:textId="1FCD81A2" w:rsidR="00AE0DDE" w:rsidRDefault="009B020C" w:rsidP="00F917A9">
      <w:pPr>
        <w:jc w:val="both"/>
        <w:rPr>
          <w:lang w:val="en-CA"/>
        </w:rPr>
      </w:pPr>
      <w:r>
        <w:rPr>
          <w:lang w:val="en-CA"/>
        </w:rPr>
        <w:t>ERP</w:t>
      </w:r>
      <w:r w:rsidR="005D1060">
        <w:rPr>
          <w:lang w:val="en-CA"/>
        </w:rPr>
        <w:t xml:space="preserve"> has only one face</w:t>
      </w:r>
      <w:r w:rsidR="00F917A9">
        <w:rPr>
          <w:lang w:val="en-CA"/>
        </w:rPr>
        <w:t>.</w:t>
      </w:r>
      <w:r w:rsidR="005F6792">
        <w:rPr>
          <w:lang w:val="en-CA"/>
        </w:rPr>
        <w:t xml:space="preserve"> Therefore,</w:t>
      </w:r>
      <w:r w:rsidR="00F917A9">
        <w:rPr>
          <w:lang w:val="en-CA"/>
        </w:rPr>
        <w:t xml:space="preserve"> the face index </w:t>
      </w:r>
      <w:r w:rsidR="00873933">
        <w:rPr>
          <w:lang w:val="en-CA"/>
        </w:rPr>
        <w:t xml:space="preserve">f </w:t>
      </w:r>
      <w:r w:rsidR="00F917A9">
        <w:rPr>
          <w:lang w:val="en-CA"/>
        </w:rPr>
        <w:t xml:space="preserve">for ERP is always set to 0. </w:t>
      </w:r>
      <w:r w:rsidR="00AE0DDE">
        <w:rPr>
          <w:lang w:val="en-CA"/>
        </w:rPr>
        <w:t xml:space="preserve">In the </w:t>
      </w:r>
      <w:proofErr w:type="spellStart"/>
      <w:r w:rsidR="00AE0DDE">
        <w:rPr>
          <w:lang w:val="en-CA"/>
        </w:rPr>
        <w:t>uv</w:t>
      </w:r>
      <w:proofErr w:type="spellEnd"/>
      <w:r w:rsidR="00AE0DDE">
        <w:rPr>
          <w:lang w:val="en-CA"/>
        </w:rPr>
        <w:t xml:space="preserve"> plane, u and v are in the range [0, 1]. </w:t>
      </w:r>
    </w:p>
    <w:p w14:paraId="145D84FB" w14:textId="76E2BA78" w:rsidR="006726D9" w:rsidRDefault="00250C56" w:rsidP="00F917A9">
      <w:pPr>
        <w:jc w:val="both"/>
        <w:rPr>
          <w:szCs w:val="22"/>
        </w:rPr>
      </w:pPr>
      <w:r>
        <w:rPr>
          <w:lang w:val="en-CA"/>
        </w:rPr>
        <w:t xml:space="preserve">For </w:t>
      </w:r>
      <w:r>
        <w:rPr>
          <w:szCs w:val="22"/>
        </w:rPr>
        <w:t xml:space="preserve">2D-to-3D coordinate conversion, we first start from a given </w:t>
      </w:r>
      <w:r w:rsidR="00374C80">
        <w:rPr>
          <w:lang w:val="en-CA"/>
        </w:rPr>
        <w:t xml:space="preserve">sampling </w:t>
      </w:r>
      <w:r w:rsidR="00CE610E">
        <w:rPr>
          <w:lang w:val="en-CA"/>
        </w:rPr>
        <w:t>posit</w:t>
      </w:r>
      <w:r w:rsidR="00DB7350">
        <w:rPr>
          <w:lang w:val="en-CA"/>
        </w:rPr>
        <w:t>i</w:t>
      </w:r>
      <w:r w:rsidR="00CE610E">
        <w:rPr>
          <w:lang w:val="en-CA"/>
        </w:rPr>
        <w:t>on</w:t>
      </w:r>
      <w:r w:rsidR="00FF6C0F">
        <w:rPr>
          <w:lang w:val="en-CA"/>
        </w:rPr>
        <w:t xml:space="preserve"> (</w:t>
      </w:r>
      <w:r w:rsidR="005F6792">
        <w:rPr>
          <w:lang w:val="en-CA"/>
        </w:rPr>
        <w:t>m</w:t>
      </w:r>
      <w:r w:rsidR="00FF6C0F">
        <w:rPr>
          <w:lang w:val="en-CA"/>
        </w:rPr>
        <w:t xml:space="preserve">, </w:t>
      </w:r>
      <w:r w:rsidR="005F6792">
        <w:rPr>
          <w:lang w:val="en-CA"/>
        </w:rPr>
        <w:t>n</w:t>
      </w:r>
      <w:r w:rsidR="00FF6C0F">
        <w:rPr>
          <w:lang w:val="en-CA"/>
        </w:rPr>
        <w:t xml:space="preserve">), </w:t>
      </w:r>
      <w:r>
        <w:rPr>
          <w:lang w:val="en-CA"/>
        </w:rPr>
        <w:t>and</w:t>
      </w:r>
      <w:r w:rsidR="00FF6C0F">
        <w:rPr>
          <w:lang w:val="en-CA"/>
        </w:rPr>
        <w:t xml:space="preserve"> </w:t>
      </w:r>
      <w:r w:rsidR="005F6792">
        <w:rPr>
          <w:lang w:val="en-CA"/>
        </w:rPr>
        <w:t xml:space="preserve">calculate (u, v) </w:t>
      </w:r>
      <w:r w:rsidR="00873933">
        <w:rPr>
          <w:lang w:val="en-CA"/>
        </w:rPr>
        <w:t xml:space="preserve">using </w:t>
      </w:r>
      <w:r w:rsidR="00D954EF" w:rsidRPr="00F917A9">
        <w:rPr>
          <w:szCs w:val="22"/>
        </w:rPr>
        <w:fldChar w:fldCharType="begin"/>
      </w:r>
      <w:r w:rsidR="00D954EF" w:rsidRPr="00F917A9">
        <w:rPr>
          <w:szCs w:val="22"/>
        </w:rPr>
        <w:instrText xml:space="preserve"> REF _Ref446449205 \h  \* MERGEFORMAT </w:instrText>
      </w:r>
      <w:r w:rsidR="00D954EF" w:rsidRPr="00F917A9">
        <w:rPr>
          <w:szCs w:val="22"/>
        </w:rPr>
      </w:r>
      <w:r w:rsidR="00D954EF" w:rsidRPr="00F917A9">
        <w:rPr>
          <w:szCs w:val="22"/>
        </w:rPr>
        <w:fldChar w:fldCharType="separate"/>
      </w:r>
      <w:r w:rsidR="00DD0F3C" w:rsidRPr="00681BCC">
        <w:rPr>
          <w:szCs w:val="22"/>
        </w:rPr>
        <w:t>(</w:t>
      </w:r>
      <w:r w:rsidR="00DD0F3C" w:rsidRPr="00681BCC">
        <w:rPr>
          <w:noProof/>
          <w:szCs w:val="22"/>
        </w:rPr>
        <w:t>6</w:t>
      </w:r>
      <w:r w:rsidR="00DD0F3C" w:rsidRPr="00681BCC">
        <w:rPr>
          <w:szCs w:val="22"/>
        </w:rPr>
        <w:t>)</w:t>
      </w:r>
      <w:r w:rsidR="00D954EF" w:rsidRPr="00F917A9">
        <w:rPr>
          <w:szCs w:val="22"/>
        </w:rPr>
        <w:fldChar w:fldCharType="end"/>
      </w:r>
      <w:r w:rsidR="00D954EF" w:rsidRPr="00F917A9">
        <w:rPr>
          <w:szCs w:val="22"/>
        </w:rPr>
        <w:fldChar w:fldCharType="begin"/>
      </w:r>
      <w:r w:rsidR="00D954EF" w:rsidRPr="00F917A9">
        <w:rPr>
          <w:szCs w:val="22"/>
        </w:rPr>
        <w:instrText xml:space="preserve"> REF _Ref451337569 \h  \* MERGEFORMAT </w:instrText>
      </w:r>
      <w:r w:rsidR="00D954EF" w:rsidRPr="00F917A9">
        <w:rPr>
          <w:szCs w:val="22"/>
        </w:rPr>
      </w:r>
      <w:r w:rsidR="00D954EF" w:rsidRPr="00F917A9">
        <w:rPr>
          <w:szCs w:val="22"/>
        </w:rPr>
        <w:fldChar w:fldCharType="separate"/>
      </w:r>
      <w:r w:rsidR="00DD0F3C" w:rsidRPr="00681BCC">
        <w:rPr>
          <w:szCs w:val="22"/>
        </w:rPr>
        <w:t>(</w:t>
      </w:r>
      <w:r w:rsidR="00DD0F3C" w:rsidRPr="00681BCC">
        <w:rPr>
          <w:noProof/>
          <w:szCs w:val="22"/>
        </w:rPr>
        <w:t>7</w:t>
      </w:r>
      <w:r w:rsidR="00DD0F3C" w:rsidRPr="00681BCC">
        <w:rPr>
          <w:szCs w:val="22"/>
        </w:rPr>
        <w:t>)</w:t>
      </w:r>
      <w:r w:rsidR="00D954EF" w:rsidRPr="00F917A9">
        <w:rPr>
          <w:szCs w:val="22"/>
        </w:rPr>
        <w:fldChar w:fldCharType="end"/>
      </w:r>
      <w:r w:rsidR="005F6792">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917A9" w:rsidRPr="00F917A9" w14:paraId="294029A3" w14:textId="77777777" w:rsidTr="00D80B24">
        <w:trPr>
          <w:trHeight w:val="125"/>
          <w:jc w:val="right"/>
        </w:trPr>
        <w:tc>
          <w:tcPr>
            <w:tcW w:w="9709" w:type="dxa"/>
            <w:vAlign w:val="center"/>
          </w:tcPr>
          <w:p w14:paraId="7369E212" w14:textId="16AD8F8E" w:rsidR="00F917A9" w:rsidRPr="00F917A9" w:rsidRDefault="00F917A9" w:rsidP="00D954EF">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sidR="00D954EF">
              <w:rPr>
                <w:rFonts w:ascii="Times New Roman" w:hAnsi="Times New Roman" w:cs="Times New Roman"/>
              </w:rPr>
              <w:t>(m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W, 0≤ m &lt;W</w:t>
            </w:r>
          </w:p>
        </w:tc>
        <w:tc>
          <w:tcPr>
            <w:tcW w:w="610" w:type="dxa"/>
            <w:vAlign w:val="center"/>
          </w:tcPr>
          <w:p w14:paraId="4012B896" w14:textId="77777777" w:rsidR="00F917A9" w:rsidRPr="00F917A9" w:rsidRDefault="00F917A9" w:rsidP="00D80B24">
            <w:pPr>
              <w:pStyle w:val="Caption"/>
              <w:rPr>
                <w:rFonts w:ascii="Times New Roman" w:hAnsi="Times New Roman" w:cs="Times New Roman"/>
                <w:i w:val="0"/>
                <w:color w:val="auto"/>
                <w:sz w:val="22"/>
                <w:szCs w:val="22"/>
              </w:rPr>
            </w:pPr>
            <w:bookmarkStart w:id="20" w:name="_Ref451337202"/>
            <w:bookmarkStart w:id="21" w:name="_Ref4464492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6</w:t>
            </w:r>
            <w:r w:rsidRPr="00F917A9">
              <w:rPr>
                <w:i w:val="0"/>
                <w:noProof/>
                <w:color w:val="auto"/>
                <w:sz w:val="22"/>
                <w:szCs w:val="22"/>
              </w:rPr>
              <w:fldChar w:fldCharType="end"/>
            </w:r>
            <w:bookmarkEnd w:id="20"/>
            <w:r w:rsidRPr="00F917A9">
              <w:rPr>
                <w:rFonts w:ascii="Times New Roman" w:hAnsi="Times New Roman" w:cs="Times New Roman"/>
                <w:i w:val="0"/>
                <w:color w:val="auto"/>
                <w:sz w:val="22"/>
                <w:szCs w:val="22"/>
              </w:rPr>
              <w:t>)</w:t>
            </w:r>
            <w:bookmarkEnd w:id="21"/>
          </w:p>
        </w:tc>
      </w:tr>
      <w:tr w:rsidR="00F917A9" w:rsidRPr="00F917A9" w14:paraId="566439F6" w14:textId="77777777" w:rsidTr="00D80B24">
        <w:trPr>
          <w:trHeight w:val="125"/>
          <w:jc w:val="right"/>
        </w:trPr>
        <w:tc>
          <w:tcPr>
            <w:tcW w:w="9709" w:type="dxa"/>
            <w:vAlign w:val="center"/>
          </w:tcPr>
          <w:p w14:paraId="1D8A0F35" w14:textId="7E1D8814" w:rsidR="00F917A9" w:rsidRPr="00F917A9" w:rsidRDefault="00F917A9" w:rsidP="00D954EF">
            <w:pPr>
              <w:ind w:left="2592"/>
              <w:rPr>
                <w:rFonts w:ascii="Times New Roman" w:hAnsi="Times New Roman" w:cs="Times New Roman"/>
              </w:rPr>
            </w:pPr>
            <w:r w:rsidRPr="00F917A9">
              <w:rPr>
                <w:rFonts w:ascii="Times New Roman" w:hAnsi="Times New Roman" w:cs="Times New Roman"/>
              </w:rPr>
              <w:t xml:space="preserve">v = </w:t>
            </w:r>
            <w:r w:rsidR="00374C80">
              <w:rPr>
                <w:rFonts w:ascii="Times New Roman" w:hAnsi="Times New Roman" w:cs="Times New Roman"/>
              </w:rPr>
              <w:t>(</w:t>
            </w:r>
            <w:r w:rsidR="00D954EF">
              <w:rPr>
                <w:rFonts w:ascii="Times New Roman" w:hAnsi="Times New Roman" w:cs="Times New Roman"/>
              </w:rPr>
              <w:t>n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 xml:space="preserve">H, 0 ≤ n &lt; H </w:t>
            </w:r>
          </w:p>
        </w:tc>
        <w:tc>
          <w:tcPr>
            <w:tcW w:w="610" w:type="dxa"/>
            <w:vAlign w:val="center"/>
          </w:tcPr>
          <w:p w14:paraId="5476388C" w14:textId="77777777" w:rsidR="00F917A9" w:rsidRPr="00F917A9" w:rsidRDefault="00F917A9" w:rsidP="00D80B24">
            <w:pPr>
              <w:pStyle w:val="Caption"/>
              <w:rPr>
                <w:rFonts w:ascii="Times New Roman" w:hAnsi="Times New Roman" w:cs="Times New Roman"/>
                <w:i w:val="0"/>
                <w:color w:val="auto"/>
                <w:sz w:val="22"/>
                <w:szCs w:val="22"/>
              </w:rPr>
            </w:pPr>
            <w:bookmarkStart w:id="22" w:name="_Ref463442597"/>
            <w:bookmarkStart w:id="23" w:name="_Ref45133756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7</w:t>
            </w:r>
            <w:r w:rsidRPr="00F917A9">
              <w:rPr>
                <w:i w:val="0"/>
                <w:noProof/>
                <w:color w:val="auto"/>
                <w:sz w:val="22"/>
                <w:szCs w:val="22"/>
              </w:rPr>
              <w:fldChar w:fldCharType="end"/>
            </w:r>
            <w:bookmarkEnd w:id="22"/>
            <w:r w:rsidRPr="00F917A9">
              <w:rPr>
                <w:rFonts w:ascii="Times New Roman" w:hAnsi="Times New Roman" w:cs="Times New Roman"/>
                <w:i w:val="0"/>
                <w:color w:val="auto"/>
                <w:sz w:val="22"/>
                <w:szCs w:val="22"/>
              </w:rPr>
              <w:t>)</w:t>
            </w:r>
            <w:bookmarkEnd w:id="23"/>
          </w:p>
        </w:tc>
      </w:tr>
    </w:tbl>
    <w:p w14:paraId="5C4EA739" w14:textId="5F0A9EF6" w:rsidR="00112408" w:rsidRDefault="00D954EF" w:rsidP="006726D9">
      <w:pPr>
        <w:rPr>
          <w:lang w:val="en-CA"/>
        </w:rPr>
      </w:pPr>
      <w:r>
        <w:rPr>
          <w:lang w:val="en-CA"/>
        </w:rPr>
        <w:t>Then</w:t>
      </w:r>
      <w:r w:rsidR="00250C56">
        <w:rPr>
          <w:lang w:val="en-CA"/>
        </w:rPr>
        <w:t>, the</w:t>
      </w:r>
      <w:r>
        <w:rPr>
          <w:lang w:val="en-CA"/>
        </w:rPr>
        <w:t xml:space="preserv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w:t>
      </w:r>
      <w:r>
        <w:rPr>
          <w:lang w:val="en-CA"/>
        </w:rPr>
        <w:t xml:space="preserve"> in the sphere can be calculated from (u, v) </w:t>
      </w:r>
      <w:r w:rsidR="00250C56">
        <w:rPr>
          <w:lang w:val="en-CA"/>
        </w:rPr>
        <w:t xml:space="preserve">using </w:t>
      </w:r>
      <w:r w:rsidR="00250C56" w:rsidRPr="00250C56">
        <w:rPr>
          <w:lang w:val="en-CA"/>
        </w:rPr>
        <w:fldChar w:fldCharType="begin"/>
      </w:r>
      <w:r w:rsidR="00250C56" w:rsidRPr="00250C56">
        <w:rPr>
          <w:lang w:val="en-CA"/>
        </w:rPr>
        <w:instrText xml:space="preserve"> REF _Ref473747601 \h  \* MERGEFORMAT </w:instrText>
      </w:r>
      <w:r w:rsidR="00250C56" w:rsidRPr="00250C56">
        <w:rPr>
          <w:lang w:val="en-CA"/>
        </w:rPr>
      </w:r>
      <w:r w:rsidR="00250C56" w:rsidRPr="00250C56">
        <w:rPr>
          <w:lang w:val="en-CA"/>
        </w:rPr>
        <w:fldChar w:fldCharType="separate"/>
      </w:r>
      <w:r w:rsidR="00250C56" w:rsidRPr="00250C56">
        <w:rPr>
          <w:szCs w:val="22"/>
        </w:rPr>
        <w:t>(</w:t>
      </w:r>
      <w:r w:rsidR="00250C56" w:rsidRPr="00250C56">
        <w:rPr>
          <w:noProof/>
          <w:szCs w:val="22"/>
        </w:rPr>
        <w:t>8</w:t>
      </w:r>
      <w:r w:rsidR="00250C56" w:rsidRPr="00250C56">
        <w:rPr>
          <w:szCs w:val="22"/>
        </w:rPr>
        <w:t>)</w:t>
      </w:r>
      <w:r w:rsidR="00250C56" w:rsidRPr="00250C56">
        <w:rPr>
          <w:lang w:val="en-CA"/>
        </w:rPr>
        <w:fldChar w:fldCharType="end"/>
      </w:r>
      <w:r w:rsidR="00250C56" w:rsidRPr="00250C56">
        <w:rPr>
          <w:lang w:val="en-CA"/>
        </w:rPr>
        <w:fldChar w:fldCharType="begin"/>
      </w:r>
      <w:r w:rsidR="00250C56" w:rsidRPr="00250C56">
        <w:rPr>
          <w:lang w:val="en-CA"/>
        </w:rPr>
        <w:instrText xml:space="preserve"> REF _Ref473747605 \h  \* MERGEFORMAT </w:instrText>
      </w:r>
      <w:r w:rsidR="00250C56" w:rsidRPr="00250C56">
        <w:rPr>
          <w:lang w:val="en-CA"/>
        </w:rPr>
      </w:r>
      <w:r w:rsidR="00250C56" w:rsidRPr="00250C56">
        <w:rPr>
          <w:lang w:val="en-CA"/>
        </w:rPr>
        <w:fldChar w:fldCharType="separate"/>
      </w:r>
      <w:r w:rsidR="00250C56" w:rsidRPr="00250C56">
        <w:rPr>
          <w:szCs w:val="22"/>
        </w:rPr>
        <w:t>(</w:t>
      </w:r>
      <w:r w:rsidR="00250C56" w:rsidRPr="00250C56">
        <w:rPr>
          <w:noProof/>
          <w:szCs w:val="22"/>
        </w:rPr>
        <w:t>9</w:t>
      </w:r>
      <w:r w:rsidR="00250C56" w:rsidRPr="00250C56">
        <w:rPr>
          <w:szCs w:val="22"/>
        </w:rPr>
        <w:t>)</w:t>
      </w:r>
      <w:r w:rsidR="00250C56" w:rsidRPr="00250C56">
        <w:rPr>
          <w:lang w:val="en-CA"/>
        </w:rPr>
        <w:fldChar w:fldCharType="end"/>
      </w:r>
      <w:r w:rsidR="00CE610E" w:rsidRPr="00250C56">
        <w:rPr>
          <w:lang w:val="en-CA"/>
        </w:rP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CE610E" w:rsidRPr="00F917A9" w14:paraId="3F41E1B6" w14:textId="77777777" w:rsidTr="00D80B24">
        <w:trPr>
          <w:trHeight w:val="125"/>
          <w:jc w:val="right"/>
        </w:trPr>
        <w:tc>
          <w:tcPr>
            <w:tcW w:w="9709" w:type="dxa"/>
            <w:vAlign w:val="center"/>
          </w:tcPr>
          <w:p w14:paraId="30018ECE" w14:textId="6E93A0BE"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00CE610E"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00CE610E" w:rsidRPr="00F917A9">
              <w:rPr>
                <w:rFonts w:ascii="Times New Roman" w:hAnsi="Times New Roman" w:cs="Times New Roman"/>
              </w:rPr>
              <w:t>(2</w:t>
            </w:r>
            <w:r w:rsidR="00C14654">
              <w:rPr>
                <w:rFonts w:ascii="Times New Roman" w:hAnsi="Times New Roman" w:cs="Times New Roman"/>
              </w:rPr>
              <w:t xml:space="preserve"> </w:t>
            </w:r>
            <w:r w:rsidR="00CE610E" w:rsidRPr="00F917A9">
              <w:rPr>
                <w:rFonts w:ascii="Times New Roman" w:hAnsi="Times New Roman" w:cs="Times New Roman"/>
              </w:rPr>
              <w:t>* π)</w:t>
            </w:r>
          </w:p>
        </w:tc>
        <w:tc>
          <w:tcPr>
            <w:tcW w:w="610" w:type="dxa"/>
            <w:vAlign w:val="center"/>
          </w:tcPr>
          <w:p w14:paraId="46D04708" w14:textId="77777777" w:rsidR="00CE610E" w:rsidRPr="00F917A9" w:rsidRDefault="00CE610E" w:rsidP="00D80B24">
            <w:pPr>
              <w:pStyle w:val="Caption"/>
              <w:rPr>
                <w:rFonts w:ascii="Times New Roman" w:hAnsi="Times New Roman" w:cs="Times New Roman"/>
                <w:i w:val="0"/>
                <w:color w:val="auto"/>
                <w:sz w:val="22"/>
                <w:szCs w:val="22"/>
              </w:rPr>
            </w:pPr>
            <w:bookmarkStart w:id="24" w:name="_Ref463442464"/>
            <w:bookmarkStart w:id="25" w:name="_Ref47374760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8</w:t>
            </w:r>
            <w:r w:rsidRPr="00F917A9">
              <w:rPr>
                <w:i w:val="0"/>
                <w:noProof/>
                <w:color w:val="auto"/>
                <w:sz w:val="22"/>
                <w:szCs w:val="22"/>
              </w:rPr>
              <w:fldChar w:fldCharType="end"/>
            </w:r>
            <w:bookmarkEnd w:id="24"/>
            <w:r w:rsidRPr="00F917A9">
              <w:rPr>
                <w:rFonts w:ascii="Times New Roman" w:hAnsi="Times New Roman" w:cs="Times New Roman"/>
                <w:i w:val="0"/>
                <w:color w:val="auto"/>
                <w:sz w:val="22"/>
                <w:szCs w:val="22"/>
              </w:rPr>
              <w:t>)</w:t>
            </w:r>
            <w:bookmarkEnd w:id="25"/>
          </w:p>
        </w:tc>
      </w:tr>
      <w:tr w:rsidR="00CE610E" w:rsidRPr="00F917A9" w14:paraId="0016554E" w14:textId="77777777" w:rsidTr="00D80B24">
        <w:trPr>
          <w:trHeight w:val="125"/>
          <w:jc w:val="right"/>
        </w:trPr>
        <w:tc>
          <w:tcPr>
            <w:tcW w:w="9709" w:type="dxa"/>
            <w:vAlign w:val="center"/>
          </w:tcPr>
          <w:p w14:paraId="5D7CDADB" w14:textId="6D8DCD59"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w:t>
            </w:r>
            <w:r w:rsidR="00CE610E" w:rsidRPr="00F917A9">
              <w:rPr>
                <w:rFonts w:ascii="Times New Roman" w:hAnsi="Times New Roman" w:cs="Times New Roman"/>
              </w:rPr>
              <w:t xml:space="preserve">= (0.5 </w:t>
            </w:r>
            <w:r w:rsidR="00F465EB">
              <w:rPr>
                <w:rFonts w:ascii="Times New Roman" w:hAnsi="Times New Roman" w:cs="Times New Roman"/>
              </w:rPr>
              <w:t>−</w:t>
            </w:r>
            <w:r w:rsidR="00CE610E" w:rsidRPr="00F917A9">
              <w:rPr>
                <w:rFonts w:ascii="Times New Roman" w:hAnsi="Times New Roman" w:cs="Times New Roman"/>
              </w:rPr>
              <w:t xml:space="preserve"> </w:t>
            </w:r>
            <w:r w:rsidRPr="00F917A9">
              <w:rPr>
                <w:rFonts w:ascii="Times New Roman" w:hAnsi="Times New Roman" w:cs="Times New Roman"/>
              </w:rPr>
              <w:t>v</w:t>
            </w:r>
            <w:r w:rsidR="00CE610E" w:rsidRPr="00F917A9">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π</w:t>
            </w:r>
          </w:p>
        </w:tc>
        <w:tc>
          <w:tcPr>
            <w:tcW w:w="610" w:type="dxa"/>
            <w:vAlign w:val="center"/>
          </w:tcPr>
          <w:p w14:paraId="19E4F84D" w14:textId="77777777" w:rsidR="00CE610E" w:rsidRPr="00F917A9" w:rsidRDefault="00CE610E" w:rsidP="00D80B24">
            <w:pPr>
              <w:pStyle w:val="Caption"/>
              <w:rPr>
                <w:rFonts w:ascii="Times New Roman" w:hAnsi="Times New Roman" w:cs="Times New Roman"/>
                <w:i w:val="0"/>
                <w:color w:val="auto"/>
                <w:sz w:val="22"/>
                <w:szCs w:val="22"/>
              </w:rPr>
            </w:pPr>
            <w:bookmarkStart w:id="26" w:name="_Ref463442466"/>
            <w:bookmarkStart w:id="27" w:name="_Ref4737476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B5494">
              <w:rPr>
                <w:rFonts w:ascii="Times New Roman" w:hAnsi="Times New Roman" w:cs="Times New Roman"/>
                <w:i w:val="0"/>
                <w:noProof/>
                <w:color w:val="auto"/>
                <w:sz w:val="22"/>
                <w:szCs w:val="22"/>
              </w:rPr>
              <w:t>9</w:t>
            </w:r>
            <w:r w:rsidRPr="00F917A9">
              <w:rPr>
                <w:i w:val="0"/>
                <w:noProof/>
                <w:color w:val="auto"/>
                <w:sz w:val="22"/>
                <w:szCs w:val="22"/>
              </w:rPr>
              <w:fldChar w:fldCharType="end"/>
            </w:r>
            <w:bookmarkEnd w:id="26"/>
            <w:r w:rsidRPr="00F917A9">
              <w:rPr>
                <w:rFonts w:ascii="Times New Roman" w:hAnsi="Times New Roman" w:cs="Times New Roman"/>
                <w:i w:val="0"/>
                <w:color w:val="auto"/>
                <w:sz w:val="22"/>
                <w:szCs w:val="22"/>
              </w:rPr>
              <w:t>)</w:t>
            </w:r>
            <w:bookmarkEnd w:id="27"/>
          </w:p>
        </w:tc>
      </w:tr>
    </w:tbl>
    <w:p w14:paraId="5CC3F126" w14:textId="178165AA" w:rsidR="00CE610E" w:rsidRDefault="00250C56" w:rsidP="006726D9">
      <w:pPr>
        <w:rPr>
          <w:szCs w:val="22"/>
        </w:rPr>
      </w:pPr>
      <w:r>
        <w:rPr>
          <w:lang w:val="en-CA"/>
        </w:rPr>
        <w:t>Finally,</w:t>
      </w:r>
      <w:r w:rsidR="00D954EF">
        <w:rPr>
          <w:lang w:val="en-CA"/>
        </w:rPr>
        <w:t xml:space="preserve"> (X, Y, Z) can be calculated from </w:t>
      </w:r>
      <w:r w:rsidR="00D954EF">
        <w:rPr>
          <w:szCs w:val="22"/>
        </w:rPr>
        <w:t xml:space="preserve">Equation </w:t>
      </w:r>
      <w:r w:rsidR="00D954EF" w:rsidRPr="00EE1086">
        <w:rPr>
          <w:szCs w:val="22"/>
        </w:rPr>
        <w:fldChar w:fldCharType="begin"/>
      </w:r>
      <w:r w:rsidR="00D954EF" w:rsidRPr="00EE1086">
        <w:rPr>
          <w:szCs w:val="22"/>
        </w:rPr>
        <w:instrText xml:space="preserve"> REF _Ref463389441 \h  \* MERGEFORMAT </w:instrText>
      </w:r>
      <w:r w:rsidR="00D954EF" w:rsidRPr="00EE1086">
        <w:rPr>
          <w:szCs w:val="22"/>
        </w:rPr>
      </w:r>
      <w:r w:rsidR="00D954EF" w:rsidRPr="00EE1086">
        <w:rPr>
          <w:szCs w:val="22"/>
        </w:rPr>
        <w:fldChar w:fldCharType="separate"/>
      </w:r>
      <w:r w:rsidR="00DD0F3C" w:rsidRPr="00681BCC">
        <w:rPr>
          <w:szCs w:val="22"/>
        </w:rPr>
        <w:t>(</w:t>
      </w:r>
      <w:r w:rsidR="00DD0F3C" w:rsidRPr="00681BCC">
        <w:rPr>
          <w:noProof/>
          <w:szCs w:val="22"/>
        </w:rPr>
        <w:t>1</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_Ref463389445 \h  \* MERGEFORMAT </w:instrText>
      </w:r>
      <w:r w:rsidR="00D954EF" w:rsidRPr="00EE1086">
        <w:rPr>
          <w:szCs w:val="22"/>
        </w:rPr>
      </w:r>
      <w:r w:rsidR="00D954EF" w:rsidRPr="00EE1086">
        <w:rPr>
          <w:szCs w:val="22"/>
        </w:rPr>
        <w:fldChar w:fldCharType="separate"/>
      </w:r>
      <w:r w:rsidR="00DD0F3C" w:rsidRPr="00681BCC">
        <w:rPr>
          <w:szCs w:val="22"/>
        </w:rPr>
        <w:t>(</w:t>
      </w:r>
      <w:r w:rsidR="00DD0F3C" w:rsidRPr="00681BCC">
        <w:rPr>
          <w:noProof/>
          <w:szCs w:val="22"/>
        </w:rPr>
        <w:t>2</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_Ref463389446 \h  \* MERGEFORMAT </w:instrText>
      </w:r>
      <w:r w:rsidR="00D954EF" w:rsidRPr="00EE1086">
        <w:rPr>
          <w:szCs w:val="22"/>
        </w:rPr>
      </w:r>
      <w:r w:rsidR="00D954EF" w:rsidRPr="00EE1086">
        <w:rPr>
          <w:szCs w:val="22"/>
        </w:rPr>
        <w:fldChar w:fldCharType="separate"/>
      </w:r>
      <w:r w:rsidR="00DD0F3C" w:rsidRPr="00681BCC">
        <w:rPr>
          <w:szCs w:val="22"/>
        </w:rPr>
        <w:t>(</w:t>
      </w:r>
      <w:r w:rsidR="00DD0F3C" w:rsidRPr="00681BCC">
        <w:rPr>
          <w:noProof/>
          <w:szCs w:val="22"/>
        </w:rPr>
        <w:t>3</w:t>
      </w:r>
      <w:r w:rsidR="00D954EF" w:rsidRPr="00EE1086">
        <w:rPr>
          <w:szCs w:val="22"/>
        </w:rPr>
        <w:fldChar w:fldCharType="end"/>
      </w:r>
      <w:r w:rsidR="00D954EF" w:rsidRPr="00EE1086">
        <w:rPr>
          <w:szCs w:val="22"/>
        </w:rPr>
        <w:t>)</w:t>
      </w:r>
      <w:r>
        <w:rPr>
          <w:szCs w:val="22"/>
        </w:rPr>
        <w:t xml:space="preserve">. </w:t>
      </w:r>
    </w:p>
    <w:p w14:paraId="5C2889F7" w14:textId="61ADABD2" w:rsidR="00B25383" w:rsidRDefault="00250C56" w:rsidP="006726D9">
      <w:pPr>
        <w:rPr>
          <w:lang w:val="en-CA"/>
        </w:rPr>
      </w:pPr>
      <w:r>
        <w:rPr>
          <w:szCs w:val="22"/>
        </w:rPr>
        <w:t xml:space="preserve">For 3D-to-2D coordinate conversion starting from </w:t>
      </w:r>
      <w:r w:rsidR="00B25383">
        <w:rPr>
          <w:szCs w:val="22"/>
        </w:rPr>
        <w:t xml:space="preserve">(X, Y, Z), </w:t>
      </w:r>
      <w:r w:rsidR="00B25383">
        <w:rPr>
          <w:lang w:val="en-CA"/>
        </w:rPr>
        <w:t>(</w:t>
      </w:r>
      <w:r w:rsidR="00B25383" w:rsidRPr="00825EC5">
        <w:rPr>
          <w:lang w:val="en-CA"/>
        </w:rPr>
        <w:t>ϕ</w:t>
      </w:r>
      <w:r w:rsidR="00B25383">
        <w:rPr>
          <w:rFonts w:asciiTheme="minorHAnsi" w:hAnsiTheme="minorHAnsi" w:cs="Arial"/>
          <w:szCs w:val="22"/>
        </w:rPr>
        <w:t xml:space="preserve">, </w:t>
      </w:r>
      <w:r w:rsidR="00B25383" w:rsidRPr="00825EC5">
        <w:rPr>
          <w:szCs w:val="22"/>
          <w:lang w:val="el-GR"/>
        </w:rPr>
        <w:t>θ</w:t>
      </w:r>
      <w:r w:rsidR="00B25383">
        <w:rPr>
          <w:szCs w:val="22"/>
        </w:rPr>
        <w:t xml:space="preserve">) is </w:t>
      </w:r>
      <w:r>
        <w:rPr>
          <w:szCs w:val="22"/>
        </w:rPr>
        <w:t xml:space="preserve">first </w:t>
      </w:r>
      <w:r w:rsidR="00B25383">
        <w:rPr>
          <w:szCs w:val="22"/>
        </w:rPr>
        <w:t xml:space="preserve">calculated </w:t>
      </w:r>
      <w:r>
        <w:rPr>
          <w:szCs w:val="22"/>
        </w:rPr>
        <w:t>using</w:t>
      </w:r>
      <w:r w:rsidR="00B25383">
        <w:rPr>
          <w:szCs w:val="22"/>
        </w:rPr>
        <w:t xml:space="preserve"> </w:t>
      </w:r>
      <w:r w:rsidR="00B25383" w:rsidRPr="00B25383">
        <w:rPr>
          <w:szCs w:val="22"/>
        </w:rPr>
        <w:fldChar w:fldCharType="begin"/>
      </w:r>
      <w:r w:rsidR="00B25383" w:rsidRPr="00B25383">
        <w:rPr>
          <w:szCs w:val="22"/>
        </w:rPr>
        <w:instrText xml:space="preserve"> REF _Ref463442273 \h  \* MERGEFORMAT </w:instrText>
      </w:r>
      <w:r w:rsidR="00B25383" w:rsidRPr="00B25383">
        <w:rPr>
          <w:szCs w:val="22"/>
        </w:rPr>
      </w:r>
      <w:r w:rsidR="00B25383" w:rsidRPr="00B25383">
        <w:rPr>
          <w:szCs w:val="22"/>
        </w:rPr>
        <w:fldChar w:fldCharType="separate"/>
      </w:r>
      <w:r w:rsidR="00DD0F3C" w:rsidRPr="00681BCC">
        <w:rPr>
          <w:szCs w:val="22"/>
        </w:rPr>
        <w:t>(</w:t>
      </w:r>
      <w:r w:rsidR="00DD0F3C" w:rsidRPr="00681BCC">
        <w:rPr>
          <w:noProof/>
          <w:szCs w:val="22"/>
        </w:rPr>
        <w:t>4</w:t>
      </w:r>
      <w:r w:rsidR="00B25383" w:rsidRPr="00B25383">
        <w:rPr>
          <w:szCs w:val="22"/>
        </w:rPr>
        <w:fldChar w:fldCharType="end"/>
      </w:r>
      <w:r w:rsidR="00B25383" w:rsidRPr="00B25383">
        <w:rPr>
          <w:szCs w:val="22"/>
        </w:rPr>
        <w:t>)</w:t>
      </w:r>
      <w:r w:rsidR="00B25383" w:rsidRPr="00B25383">
        <w:rPr>
          <w:szCs w:val="22"/>
        </w:rPr>
        <w:fldChar w:fldCharType="begin"/>
      </w:r>
      <w:r w:rsidR="00B25383" w:rsidRPr="00B25383">
        <w:rPr>
          <w:szCs w:val="22"/>
        </w:rPr>
        <w:instrText xml:space="preserve"> REF _Ref463442275 \h  \* MERGEFORMAT </w:instrText>
      </w:r>
      <w:r w:rsidR="00B25383" w:rsidRPr="00B25383">
        <w:rPr>
          <w:szCs w:val="22"/>
        </w:rPr>
      </w:r>
      <w:r w:rsidR="00B25383" w:rsidRPr="00B25383">
        <w:rPr>
          <w:szCs w:val="22"/>
        </w:rPr>
        <w:fldChar w:fldCharType="separate"/>
      </w:r>
      <w:r w:rsidR="00DD0F3C" w:rsidRPr="00681BCC">
        <w:rPr>
          <w:szCs w:val="22"/>
        </w:rPr>
        <w:t>(</w:t>
      </w:r>
      <w:r w:rsidR="00DD0F3C" w:rsidRPr="00681BCC">
        <w:rPr>
          <w:noProof/>
          <w:szCs w:val="22"/>
        </w:rPr>
        <w:t>5</w:t>
      </w:r>
      <w:r w:rsidR="00B25383" w:rsidRPr="00B25383">
        <w:rPr>
          <w:szCs w:val="22"/>
        </w:rPr>
        <w:fldChar w:fldCharType="end"/>
      </w:r>
      <w:r w:rsidR="00B25383" w:rsidRPr="00B25383">
        <w:rPr>
          <w:szCs w:val="22"/>
        </w:rPr>
        <w:t>)</w:t>
      </w:r>
      <w:r w:rsidR="00B25383">
        <w:rPr>
          <w:szCs w:val="22"/>
        </w:rPr>
        <w:t>.</w:t>
      </w:r>
      <w:r w:rsidR="00385178">
        <w:rPr>
          <w:szCs w:val="22"/>
        </w:rPr>
        <w:t xml:space="preserve"> </w:t>
      </w:r>
      <w:r>
        <w:rPr>
          <w:szCs w:val="22"/>
        </w:rPr>
        <w:t xml:space="preserve">Then, </w:t>
      </w:r>
      <w:r w:rsidR="00385178">
        <w:rPr>
          <w:szCs w:val="22"/>
        </w:rPr>
        <w:t>(u, v) is calculated by solving Equation</w:t>
      </w:r>
      <w:r>
        <w:rPr>
          <w:szCs w:val="22"/>
        </w:rPr>
        <w:t>s</w:t>
      </w:r>
      <w:r w:rsidR="00385178">
        <w:rPr>
          <w:szCs w:val="22"/>
        </w:rPr>
        <w:t xml:space="preserve"> </w:t>
      </w:r>
      <w:r w:rsidR="00385178" w:rsidRPr="00385178">
        <w:rPr>
          <w:szCs w:val="22"/>
        </w:rPr>
        <w:fldChar w:fldCharType="begin"/>
      </w:r>
      <w:r w:rsidR="00385178" w:rsidRPr="00385178">
        <w:rPr>
          <w:szCs w:val="22"/>
        </w:rPr>
        <w:instrText xml:space="preserve"> REF _Ref463442464 \h  \* MERGEFORMAT </w:instrText>
      </w:r>
      <w:r w:rsidR="00385178" w:rsidRPr="00385178">
        <w:rPr>
          <w:szCs w:val="22"/>
        </w:rPr>
      </w:r>
      <w:r w:rsidR="00385178" w:rsidRPr="00385178">
        <w:rPr>
          <w:szCs w:val="22"/>
        </w:rPr>
        <w:fldChar w:fldCharType="separate"/>
      </w:r>
      <w:r w:rsidR="00DD0F3C" w:rsidRPr="00681BCC">
        <w:rPr>
          <w:szCs w:val="22"/>
        </w:rPr>
        <w:t>(</w:t>
      </w:r>
      <w:r w:rsidR="00DD0F3C" w:rsidRPr="00681BCC">
        <w:rPr>
          <w:noProof/>
          <w:szCs w:val="22"/>
        </w:rPr>
        <w:t>8</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_Ref463442466 \h  \* MERGEFORMAT </w:instrText>
      </w:r>
      <w:r w:rsidR="00385178" w:rsidRPr="00385178">
        <w:rPr>
          <w:szCs w:val="22"/>
        </w:rPr>
      </w:r>
      <w:r w:rsidR="00385178" w:rsidRPr="00385178">
        <w:rPr>
          <w:szCs w:val="22"/>
        </w:rPr>
        <w:fldChar w:fldCharType="separate"/>
      </w:r>
      <w:r w:rsidR="00DD0F3C" w:rsidRPr="00681BCC">
        <w:rPr>
          <w:szCs w:val="22"/>
        </w:rPr>
        <w:t>(</w:t>
      </w:r>
      <w:r w:rsidR="00DD0F3C" w:rsidRPr="00681BCC">
        <w:rPr>
          <w:noProof/>
          <w:szCs w:val="22"/>
        </w:rPr>
        <w:t>9</w:t>
      </w:r>
      <w:r w:rsidR="00385178" w:rsidRPr="00385178">
        <w:rPr>
          <w:szCs w:val="22"/>
        </w:rPr>
        <w:fldChar w:fldCharType="end"/>
      </w:r>
      <w:r w:rsidR="00385178" w:rsidRPr="00385178">
        <w:rPr>
          <w:szCs w:val="22"/>
        </w:rPr>
        <w:t>)</w:t>
      </w:r>
      <w:r w:rsidR="00385178">
        <w:rPr>
          <w:szCs w:val="22"/>
        </w:rPr>
        <w:t xml:space="preserve">. </w:t>
      </w:r>
      <w:r>
        <w:rPr>
          <w:szCs w:val="22"/>
        </w:rPr>
        <w:t>Finally,</w:t>
      </w:r>
      <w:r w:rsidR="00385178">
        <w:rPr>
          <w:szCs w:val="22"/>
        </w:rPr>
        <w:t xml:space="preserve"> (m, n) is calculated by solving Equation </w:t>
      </w:r>
      <w:r w:rsidR="00385178" w:rsidRPr="00385178">
        <w:rPr>
          <w:szCs w:val="22"/>
        </w:rPr>
        <w:fldChar w:fldCharType="begin"/>
      </w:r>
      <w:r w:rsidR="00385178" w:rsidRPr="00385178">
        <w:rPr>
          <w:szCs w:val="22"/>
        </w:rPr>
        <w:instrText xml:space="preserve"> REF _Ref451337202 \h  \* MERGEFORMAT </w:instrText>
      </w:r>
      <w:r w:rsidR="00385178" w:rsidRPr="00385178">
        <w:rPr>
          <w:szCs w:val="22"/>
        </w:rPr>
      </w:r>
      <w:r w:rsidR="00385178" w:rsidRPr="00385178">
        <w:rPr>
          <w:szCs w:val="22"/>
        </w:rPr>
        <w:fldChar w:fldCharType="separate"/>
      </w:r>
      <w:r w:rsidR="00DD0F3C" w:rsidRPr="00681BCC">
        <w:rPr>
          <w:szCs w:val="22"/>
        </w:rPr>
        <w:t>(</w:t>
      </w:r>
      <w:r w:rsidR="00DD0F3C" w:rsidRPr="00681BCC">
        <w:rPr>
          <w:noProof/>
          <w:szCs w:val="22"/>
        </w:rPr>
        <w:t>6</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_Ref463442597 \h  \* MERGEFORMAT </w:instrText>
      </w:r>
      <w:r w:rsidR="00385178" w:rsidRPr="00385178">
        <w:rPr>
          <w:szCs w:val="22"/>
        </w:rPr>
      </w:r>
      <w:r w:rsidR="00385178" w:rsidRPr="00385178">
        <w:rPr>
          <w:szCs w:val="22"/>
        </w:rPr>
        <w:fldChar w:fldCharType="separate"/>
      </w:r>
      <w:r w:rsidR="00DD0F3C" w:rsidRPr="00681BCC">
        <w:rPr>
          <w:szCs w:val="22"/>
        </w:rPr>
        <w:t>(</w:t>
      </w:r>
      <w:r w:rsidR="00DD0F3C" w:rsidRPr="00681BCC">
        <w:rPr>
          <w:noProof/>
          <w:szCs w:val="22"/>
        </w:rPr>
        <w:t>7</w:t>
      </w:r>
      <w:r w:rsidR="00385178" w:rsidRPr="00385178">
        <w:rPr>
          <w:szCs w:val="22"/>
        </w:rPr>
        <w:fldChar w:fldCharType="end"/>
      </w:r>
      <w:r w:rsidR="00385178" w:rsidRPr="00385178">
        <w:rPr>
          <w:szCs w:val="22"/>
        </w:rPr>
        <w:t>)</w:t>
      </w:r>
      <w:r w:rsidR="00385178">
        <w:rPr>
          <w:szCs w:val="22"/>
        </w:rPr>
        <w:t>.</w:t>
      </w:r>
    </w:p>
    <w:p w14:paraId="52B22DBF" w14:textId="506DF1A2" w:rsidR="000270D4" w:rsidRDefault="00646B50" w:rsidP="000270D4">
      <w:pPr>
        <w:pStyle w:val="Heading2"/>
        <w:keepLines/>
        <w:tabs>
          <w:tab w:val="clear" w:pos="720"/>
          <w:tab w:val="clear" w:pos="1080"/>
          <w:tab w:val="clear" w:pos="1440"/>
        </w:tabs>
        <w:overflowPunct/>
        <w:autoSpaceDE/>
        <w:autoSpaceDN/>
        <w:adjustRightInd/>
        <w:textAlignment w:val="auto"/>
      </w:pPr>
      <w:bookmarkStart w:id="28" w:name="_Ref457896308"/>
      <w:bookmarkStart w:id="29" w:name="_Toc476315921"/>
      <w:proofErr w:type="spellStart"/>
      <w:r>
        <w:t>C</w:t>
      </w:r>
      <w:r w:rsidR="00DC362B">
        <w:t>ubemap</w:t>
      </w:r>
      <w:proofErr w:type="spellEnd"/>
      <w:r w:rsidR="00766BD9">
        <w:t xml:space="preserve"> projection</w:t>
      </w:r>
      <w:bookmarkEnd w:id="28"/>
      <w:r w:rsidR="003D1C79">
        <w:t xml:space="preserve"> format</w:t>
      </w:r>
      <w:r w:rsidR="00675DB6">
        <w:t xml:space="preserve"> (CMP)</w:t>
      </w:r>
      <w:bookmarkEnd w:id="29"/>
    </w:p>
    <w:p w14:paraId="39FADF1A" w14:textId="3FA040C7" w:rsidR="00AE0DDE" w:rsidRDefault="00675DB6" w:rsidP="00DE7D43">
      <w:pPr>
        <w:spacing w:before="120"/>
        <w:jc w:val="both"/>
        <w:rPr>
          <w:lang w:val="en-CA"/>
        </w:rPr>
      </w:pPr>
      <w:r>
        <w:rPr>
          <w:lang w:val="en-CA"/>
        </w:rPr>
        <w:t xml:space="preserve">The CMP projection has 6 </w:t>
      </w:r>
      <w:r w:rsidR="000F2BFC">
        <w:rPr>
          <w:lang w:val="en-CA"/>
        </w:rPr>
        <w:t xml:space="preserve">square </w:t>
      </w:r>
      <w:r>
        <w:rPr>
          <w:lang w:val="en-CA"/>
        </w:rPr>
        <w:t>faces in total, labelled as PX, PY, PZ, NX, NY, NZ (with “P” standing for “positive” and “N” standing for “negative”)</w:t>
      </w:r>
      <w:r w:rsidR="00AE0DDE">
        <w:rPr>
          <w:lang w:val="en-CA"/>
        </w:rPr>
        <w:t>,</w:t>
      </w:r>
      <w:r>
        <w:rPr>
          <w:lang w:val="en-CA"/>
        </w:rPr>
        <w:t xml:space="preserve"> in </w:t>
      </w:r>
      <w:r w:rsidR="00CB71D6" w:rsidRPr="00CB71D6">
        <w:rPr>
          <w:lang w:val="en-CA"/>
        </w:rPr>
        <w:fldChar w:fldCharType="begin"/>
      </w:r>
      <w:r w:rsidR="00CB71D6" w:rsidRPr="00CB71D6">
        <w:rPr>
          <w:lang w:val="en-CA"/>
        </w:rPr>
        <w:instrText xml:space="preserve"> REF _Ref457460485 \h </w:instrText>
      </w:r>
      <w:r w:rsidR="00CB71D6">
        <w:rPr>
          <w:lang w:val="en-CA"/>
        </w:rPr>
        <w:instrText xml:space="preserve"> \* MERGEFORMAT </w:instrText>
      </w:r>
      <w:r w:rsidR="00CB71D6" w:rsidRPr="00CB71D6">
        <w:rPr>
          <w:lang w:val="en-CA"/>
        </w:rPr>
      </w:r>
      <w:r w:rsidR="00CB71D6" w:rsidRPr="00CB71D6">
        <w:rPr>
          <w:lang w:val="en-CA"/>
        </w:rPr>
        <w:fldChar w:fldCharType="separate"/>
      </w:r>
      <w:r w:rsidR="0095415C" w:rsidRPr="0095415C">
        <w:rPr>
          <w:lang w:val="en-CA"/>
        </w:rPr>
        <w:t>Figure 3</w:t>
      </w:r>
      <w:r w:rsidR="00CB71D6" w:rsidRPr="00CB71D6">
        <w:rPr>
          <w:lang w:val="en-CA"/>
        </w:rPr>
        <w:fldChar w:fldCharType="end"/>
      </w:r>
      <w:r>
        <w:rPr>
          <w:lang w:val="en-CA"/>
        </w:rPr>
        <w:t>.</w:t>
      </w:r>
      <w:r w:rsidR="00AE0DDE">
        <w:rPr>
          <w:lang w:val="en-CA"/>
        </w:rPr>
        <w:t xml:space="preserve"> </w:t>
      </w:r>
      <w:r w:rsidR="00AE0DDE" w:rsidRPr="0095415C">
        <w:rPr>
          <w:lang w:val="en-CA"/>
        </w:rPr>
        <w:fldChar w:fldCharType="begin"/>
      </w:r>
      <w:r w:rsidR="00AE0DDE" w:rsidRPr="0095415C">
        <w:rPr>
          <w:lang w:val="en-CA"/>
        </w:rPr>
        <w:instrText xml:space="preserve"> REF _Ref453976713 \h  \* MERGEFORMAT </w:instrText>
      </w:r>
      <w:r w:rsidR="00AE0DDE" w:rsidRPr="0095415C">
        <w:rPr>
          <w:lang w:val="en-CA"/>
        </w:rPr>
      </w:r>
      <w:r w:rsidR="00AE0DDE" w:rsidRPr="0095415C">
        <w:rPr>
          <w:lang w:val="en-CA"/>
        </w:rPr>
        <w:fldChar w:fldCharType="separate"/>
      </w:r>
      <w:r w:rsidR="0095415C" w:rsidRPr="0095415C">
        <w:rPr>
          <w:lang w:val="en-CA"/>
        </w:rPr>
        <w:t xml:space="preserve">Table </w:t>
      </w:r>
      <w:r w:rsidR="0095415C" w:rsidRPr="0095415C">
        <w:rPr>
          <w:noProof/>
        </w:rPr>
        <w:t>2</w:t>
      </w:r>
      <w:r w:rsidR="00AE0DDE" w:rsidRPr="0095415C">
        <w:rPr>
          <w:lang w:val="en-CA"/>
        </w:rPr>
        <w:fldChar w:fldCharType="end"/>
      </w:r>
      <w:r w:rsidR="00AE0DDE" w:rsidRPr="0095415C">
        <w:rPr>
          <w:lang w:val="en-CA"/>
        </w:rPr>
        <w:t xml:space="preserve"> </w:t>
      </w:r>
      <w:r w:rsidR="00AE0DDE" w:rsidRPr="0095415C">
        <w:rPr>
          <w:szCs w:val="22"/>
        </w:rPr>
        <w:t>specifies</w:t>
      </w:r>
      <w:r w:rsidR="00AE0DDE">
        <w:rPr>
          <w:szCs w:val="22"/>
        </w:rPr>
        <w:t xml:space="preserve"> the face index values corresponding to each of the six CMP faces</w:t>
      </w:r>
      <w:r w:rsidR="00AE0DDE">
        <w:rPr>
          <w:lang w:val="en-CA"/>
        </w:rPr>
        <w:t xml:space="preserve"> in 360Lib. </w:t>
      </w:r>
    </w:p>
    <w:p w14:paraId="1816818F" w14:textId="3DF6E414" w:rsidR="00D80B24" w:rsidRPr="00CB71D6" w:rsidRDefault="00675DB6" w:rsidP="00AE0DDE">
      <w:pPr>
        <w:spacing w:before="120"/>
        <w:jc w:val="both"/>
        <w:rPr>
          <w:lang w:val="en-CA"/>
        </w:rPr>
      </w:pPr>
      <w:r>
        <w:rPr>
          <w:lang w:val="en-CA"/>
        </w:rPr>
        <w:lastRenderedPageBreak/>
        <w:t xml:space="preserve">The </w:t>
      </w:r>
      <w:proofErr w:type="spellStart"/>
      <w:r>
        <w:rPr>
          <w:lang w:val="en-CA"/>
        </w:rPr>
        <w:t>uv</w:t>
      </w:r>
      <w:proofErr w:type="spellEnd"/>
      <w:r>
        <w:rPr>
          <w:lang w:val="en-CA"/>
        </w:rPr>
        <w:t xml:space="preserve"> plane definition for each CMP face</w:t>
      </w:r>
      <w:r w:rsidR="00AE0DDE">
        <w:rPr>
          <w:lang w:val="en-CA"/>
        </w:rPr>
        <w:t xml:space="preserve"> in</w:t>
      </w:r>
      <w:r w:rsidR="00585761">
        <w:rPr>
          <w:lang w:val="en-CA"/>
        </w:rPr>
        <w:t xml:space="preserve"> </w:t>
      </w:r>
      <w:r w:rsidR="00CB71D6">
        <w:rPr>
          <w:lang w:val="en-CA"/>
        </w:rPr>
        <w:t>360</w:t>
      </w:r>
      <w:r w:rsidR="00585761">
        <w:rPr>
          <w:lang w:val="en-CA"/>
        </w:rPr>
        <w:t>Lib</w:t>
      </w:r>
      <w:r w:rsidR="00AE0DDE">
        <w:rPr>
          <w:lang w:val="en-CA"/>
        </w:rPr>
        <w:t xml:space="preserve"> is also shown in </w:t>
      </w:r>
      <w:r w:rsidR="00AE0DDE" w:rsidRPr="00CB71D6">
        <w:rPr>
          <w:lang w:val="en-CA"/>
        </w:rPr>
        <w:fldChar w:fldCharType="begin"/>
      </w:r>
      <w:r w:rsidR="00AE0DDE" w:rsidRPr="00CB71D6">
        <w:rPr>
          <w:lang w:val="en-CA"/>
        </w:rPr>
        <w:instrText xml:space="preserve"> REF _Ref457460485 \h </w:instrText>
      </w:r>
      <w:r w:rsidR="00AE0DDE">
        <w:rPr>
          <w:lang w:val="en-CA"/>
        </w:rPr>
        <w:instrText xml:space="preserve"> \* MERGEFORMAT </w:instrText>
      </w:r>
      <w:r w:rsidR="00AE0DDE" w:rsidRPr="00CB71D6">
        <w:rPr>
          <w:lang w:val="en-CA"/>
        </w:rPr>
      </w:r>
      <w:r w:rsidR="00AE0DDE" w:rsidRPr="00CB71D6">
        <w:rPr>
          <w:lang w:val="en-CA"/>
        </w:rPr>
        <w:fldChar w:fldCharType="separate"/>
      </w:r>
      <w:r w:rsidR="0095415C" w:rsidRPr="0095415C">
        <w:rPr>
          <w:lang w:val="en-CA"/>
        </w:rPr>
        <w:t>Figure 3</w:t>
      </w:r>
      <w:r w:rsidR="00AE0DDE" w:rsidRPr="00CB71D6">
        <w:rPr>
          <w:lang w:val="en-CA"/>
        </w:rPr>
        <w:fldChar w:fldCharType="end"/>
      </w:r>
      <w:r w:rsidR="00CB71D6">
        <w:rPr>
          <w:lang w:val="en-CA"/>
        </w:rPr>
        <w:t xml:space="preserve">. </w:t>
      </w:r>
      <w:r w:rsidR="00AE0DDE">
        <w:rPr>
          <w:lang w:val="en-CA"/>
        </w:rPr>
        <w:t xml:space="preserve">Each face in the </w:t>
      </w:r>
      <w:proofErr w:type="spellStart"/>
      <w:r w:rsidR="00AE0DDE">
        <w:rPr>
          <w:lang w:val="en-CA"/>
        </w:rPr>
        <w:t>uv</w:t>
      </w:r>
      <w:proofErr w:type="spellEnd"/>
      <w:r w:rsidR="00AE0DDE">
        <w:rPr>
          <w:lang w:val="en-CA"/>
        </w:rPr>
        <w:t xml:space="preserve"> plane is a 2x2 square, with u and v being defined in the range of [</w:t>
      </w:r>
      <w:r w:rsidR="00F465EB">
        <w:rPr>
          <w:lang w:val="en-CA"/>
        </w:rPr>
        <w:t>−</w:t>
      </w:r>
      <w:r w:rsidR="00AE0DDE">
        <w:rPr>
          <w:lang w:val="en-CA"/>
        </w:rPr>
        <w:t>1, 1].</w:t>
      </w:r>
    </w:p>
    <w:p w14:paraId="06BC9410" w14:textId="41F5663F" w:rsidR="003249D6" w:rsidRDefault="006225B8" w:rsidP="00D8537E">
      <w:pPr>
        <w:keepNext/>
        <w:spacing w:before="120"/>
        <w:jc w:val="center"/>
        <w:rPr>
          <w:szCs w:val="22"/>
        </w:rPr>
      </w:pPr>
      <w:r w:rsidRPr="003A7B72">
        <w:rPr>
          <w:noProof/>
        </w:rPr>
        <w:drawing>
          <wp:inline distT="0" distB="0" distL="0" distR="0" wp14:anchorId="7B2ACC83" wp14:editId="33E9C242">
            <wp:extent cx="2468880" cy="2468880"/>
            <wp:effectExtent l="0" t="0" r="7620" b="0"/>
            <wp:docPr id="24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p>
    <w:p w14:paraId="49808C1C" w14:textId="6815B0F0" w:rsidR="003249D6" w:rsidRPr="00AC32BC" w:rsidRDefault="003249D6" w:rsidP="00A57B2C">
      <w:pPr>
        <w:pStyle w:val="ListParagraph"/>
        <w:ind w:left="0"/>
        <w:jc w:val="center"/>
        <w:rPr>
          <w:rFonts w:ascii="Times New Roman" w:hAnsi="Times New Roman"/>
          <w:b/>
        </w:rPr>
      </w:pPr>
      <w:bookmarkStart w:id="30" w:name="_Ref45746048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DD0F3C">
        <w:rPr>
          <w:rFonts w:ascii="Times New Roman" w:hAnsi="Times New Roman"/>
          <w:b/>
          <w:noProof/>
        </w:rPr>
        <w:t>3</w:t>
      </w:r>
      <w:r w:rsidRPr="00AC32BC">
        <w:rPr>
          <w:rFonts w:ascii="Times New Roman" w:hAnsi="Times New Roman"/>
          <w:b/>
        </w:rPr>
        <w:fldChar w:fldCharType="end"/>
      </w:r>
      <w:bookmarkEnd w:id="30"/>
      <w:r w:rsidRPr="00AC32BC">
        <w:rPr>
          <w:rFonts w:ascii="Times New Roman" w:hAnsi="Times New Roman"/>
          <w:b/>
        </w:rPr>
        <w:t xml:space="preserve">. </w:t>
      </w:r>
      <w:r w:rsidR="00CB71D6">
        <w:rPr>
          <w:rFonts w:ascii="Times New Roman" w:hAnsi="Times New Roman"/>
          <w:b/>
        </w:rPr>
        <w:t xml:space="preserve">Coordinates definition for </w:t>
      </w:r>
      <w:r w:rsidR="00AE0DDE">
        <w:rPr>
          <w:rFonts w:ascii="Times New Roman" w:hAnsi="Times New Roman"/>
          <w:b/>
        </w:rPr>
        <w:t>CMP</w:t>
      </w:r>
    </w:p>
    <w:p w14:paraId="7890CD5C" w14:textId="77777777" w:rsidR="00B71DA4" w:rsidRDefault="00B71DA4" w:rsidP="00AC32BC">
      <w:pPr>
        <w:pStyle w:val="ListParagraph"/>
        <w:ind w:left="0"/>
        <w:jc w:val="center"/>
        <w:rPr>
          <w:rFonts w:ascii="Times New Roman" w:hAnsi="Times New Roman"/>
          <w:b/>
        </w:rPr>
      </w:pPr>
      <w:bookmarkStart w:id="31" w:name="_Ref453976713"/>
    </w:p>
    <w:p w14:paraId="0EC30D72" w14:textId="4E5A9495" w:rsidR="00FF64A5" w:rsidRPr="00AC32BC" w:rsidRDefault="00FF64A5" w:rsidP="00D8537E">
      <w:pPr>
        <w:pStyle w:val="ListParagraph"/>
        <w:keepNext/>
        <w:spacing w:after="0"/>
        <w:ind w:left="0"/>
        <w:jc w:val="center"/>
        <w:rPr>
          <w:rFonts w:ascii="Times New Roman" w:hAnsi="Times New Roman"/>
          <w:b/>
        </w:rPr>
      </w:pPr>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DD0F3C">
        <w:rPr>
          <w:rFonts w:ascii="Times New Roman" w:hAnsi="Times New Roman"/>
          <w:b/>
          <w:noProof/>
        </w:rPr>
        <w:t>2</w:t>
      </w:r>
      <w:r w:rsidRPr="00AC32BC">
        <w:rPr>
          <w:rFonts w:ascii="Times New Roman" w:hAnsi="Times New Roman"/>
          <w:b/>
        </w:rPr>
        <w:fldChar w:fldCharType="end"/>
      </w:r>
      <w:bookmarkEnd w:id="31"/>
      <w:r w:rsidRPr="00AC32BC">
        <w:rPr>
          <w:rFonts w:ascii="Times New Roman" w:hAnsi="Times New Roman"/>
          <w:b/>
        </w:rPr>
        <w:t xml:space="preserve">. Face index of </w:t>
      </w:r>
      <w:r w:rsidR="00AE0DDE">
        <w:rPr>
          <w:rFonts w:ascii="Times New Roman" w:hAnsi="Times New Roman"/>
          <w:b/>
        </w:rPr>
        <w:t>CMP</w:t>
      </w:r>
    </w:p>
    <w:tbl>
      <w:tblPr>
        <w:tblStyle w:val="TableGrid"/>
        <w:tblW w:w="0" w:type="auto"/>
        <w:jc w:val="center"/>
        <w:tblLook w:val="04A0" w:firstRow="1" w:lastRow="0" w:firstColumn="1" w:lastColumn="0" w:noHBand="0" w:noVBand="1"/>
      </w:tblPr>
      <w:tblGrid>
        <w:gridCol w:w="1290"/>
        <w:gridCol w:w="3025"/>
        <w:gridCol w:w="4680"/>
      </w:tblGrid>
      <w:tr w:rsidR="00FF64A5" w:rsidRPr="00DC362B" w14:paraId="469F37BF" w14:textId="77777777" w:rsidTr="00FF64A5">
        <w:trPr>
          <w:jc w:val="center"/>
        </w:trPr>
        <w:tc>
          <w:tcPr>
            <w:tcW w:w="1290" w:type="dxa"/>
          </w:tcPr>
          <w:p w14:paraId="6BE7949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Face index</w:t>
            </w:r>
          </w:p>
        </w:tc>
        <w:tc>
          <w:tcPr>
            <w:tcW w:w="3025" w:type="dxa"/>
          </w:tcPr>
          <w:p w14:paraId="2E3D792B" w14:textId="3556B21A"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 xml:space="preserve">Face </w:t>
            </w:r>
            <w:r>
              <w:rPr>
                <w:rFonts w:ascii="Times New Roman" w:hAnsi="Times New Roman" w:cs="Times New Roman"/>
                <w:b/>
              </w:rPr>
              <w:t>l</w:t>
            </w:r>
            <w:r w:rsidR="00944949">
              <w:rPr>
                <w:rFonts w:ascii="Times New Roman" w:hAnsi="Times New Roman" w:cs="Times New Roman"/>
                <w:b/>
              </w:rPr>
              <w:t>abel</w:t>
            </w:r>
          </w:p>
        </w:tc>
        <w:tc>
          <w:tcPr>
            <w:tcW w:w="4680" w:type="dxa"/>
          </w:tcPr>
          <w:p w14:paraId="075E458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Notes</w:t>
            </w:r>
          </w:p>
        </w:tc>
      </w:tr>
      <w:tr w:rsidR="00FF64A5" w:rsidRPr="00DC362B" w14:paraId="68520FE2" w14:textId="77777777" w:rsidTr="00B71DA4">
        <w:trPr>
          <w:trHeight w:val="161"/>
          <w:jc w:val="center"/>
        </w:trPr>
        <w:tc>
          <w:tcPr>
            <w:tcW w:w="1290" w:type="dxa"/>
          </w:tcPr>
          <w:p w14:paraId="652A681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0</w:t>
            </w:r>
          </w:p>
        </w:tc>
        <w:tc>
          <w:tcPr>
            <w:tcW w:w="3025" w:type="dxa"/>
          </w:tcPr>
          <w:p w14:paraId="26E7FBB2"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PX</w:t>
            </w:r>
          </w:p>
        </w:tc>
        <w:tc>
          <w:tcPr>
            <w:tcW w:w="4680" w:type="dxa"/>
          </w:tcPr>
          <w:p w14:paraId="2CAF9E21" w14:textId="3AC3F75C"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Front</w:t>
            </w:r>
            <w:r w:rsidR="00A80697">
              <w:rPr>
                <w:rFonts w:ascii="Times New Roman" w:hAnsi="Times New Roman" w:cs="Times New Roman"/>
              </w:rPr>
              <w:t xml:space="preserve"> face with</w:t>
            </w:r>
            <w:r w:rsidR="00944949">
              <w:rPr>
                <w:rFonts w:ascii="Times New Roman" w:hAnsi="Times New Roman" w:cs="Times New Roman"/>
              </w:rPr>
              <w:t xml:space="preserve"> </w:t>
            </w:r>
            <w:r w:rsidR="00A80697">
              <w:rPr>
                <w:rFonts w:ascii="Times New Roman" w:hAnsi="Times New Roman" w:cs="Times New Roman"/>
              </w:rPr>
              <w:t xml:space="preserve">positive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275E2E9F" w14:textId="77777777" w:rsidTr="00FF64A5">
        <w:trPr>
          <w:jc w:val="center"/>
        </w:trPr>
        <w:tc>
          <w:tcPr>
            <w:tcW w:w="1290" w:type="dxa"/>
          </w:tcPr>
          <w:p w14:paraId="2F383E4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1</w:t>
            </w:r>
          </w:p>
        </w:tc>
        <w:tc>
          <w:tcPr>
            <w:tcW w:w="3025" w:type="dxa"/>
          </w:tcPr>
          <w:p w14:paraId="1BB9CFDC"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NX</w:t>
            </w:r>
          </w:p>
        </w:tc>
        <w:tc>
          <w:tcPr>
            <w:tcW w:w="4680" w:type="dxa"/>
          </w:tcPr>
          <w:p w14:paraId="4267E8E3" w14:textId="77FF5BE2"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Back</w:t>
            </w:r>
            <w:r w:rsidR="00A80697">
              <w:rPr>
                <w:rFonts w:ascii="Times New Roman" w:hAnsi="Times New Roman" w:cs="Times New Roman"/>
              </w:rPr>
              <w:t xml:space="preserve"> face with negative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46185856" w14:textId="77777777" w:rsidTr="00FF64A5">
        <w:trPr>
          <w:jc w:val="center"/>
        </w:trPr>
        <w:tc>
          <w:tcPr>
            <w:tcW w:w="1290" w:type="dxa"/>
          </w:tcPr>
          <w:p w14:paraId="632F61A7"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2</w:t>
            </w:r>
          </w:p>
        </w:tc>
        <w:tc>
          <w:tcPr>
            <w:tcW w:w="3025" w:type="dxa"/>
          </w:tcPr>
          <w:p w14:paraId="2BC21FFB"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PY</w:t>
            </w:r>
          </w:p>
        </w:tc>
        <w:tc>
          <w:tcPr>
            <w:tcW w:w="4680" w:type="dxa"/>
          </w:tcPr>
          <w:p w14:paraId="5151B1A1" w14:textId="5E1E603E"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Top</w:t>
            </w:r>
            <w:r w:rsidR="00944949">
              <w:rPr>
                <w:rFonts w:ascii="Times New Roman" w:hAnsi="Times New Roman" w:cs="Times New Roman"/>
              </w:rPr>
              <w:t xml:space="preserve"> face</w:t>
            </w:r>
            <w:r w:rsidR="00A80697">
              <w:rPr>
                <w:rFonts w:ascii="Times New Roman" w:hAnsi="Times New Roman" w:cs="Times New Roman"/>
              </w:rPr>
              <w:t xml:space="preserve"> with positive</w:t>
            </w:r>
            <w:r w:rsidR="00944949">
              <w:rPr>
                <w:rFonts w:ascii="Times New Roman" w:hAnsi="Times New Roman" w:cs="Times New Roman"/>
              </w:rPr>
              <w:t xml:space="preserve"> Y </w:t>
            </w:r>
            <w:r w:rsidR="00316200">
              <w:rPr>
                <w:rFonts w:ascii="Times New Roman" w:hAnsi="Times New Roman" w:cs="Times New Roman"/>
              </w:rPr>
              <w:t>axi</w:t>
            </w:r>
            <w:r w:rsidR="00A80697">
              <w:rPr>
                <w:rFonts w:ascii="Times New Roman" w:hAnsi="Times New Roman" w:cs="Times New Roman"/>
              </w:rPr>
              <w:t>s value</w:t>
            </w:r>
          </w:p>
        </w:tc>
      </w:tr>
      <w:tr w:rsidR="00FF64A5" w:rsidRPr="00DC362B" w14:paraId="73F84F1C" w14:textId="77777777" w:rsidTr="00FF64A5">
        <w:trPr>
          <w:jc w:val="center"/>
        </w:trPr>
        <w:tc>
          <w:tcPr>
            <w:tcW w:w="1290" w:type="dxa"/>
          </w:tcPr>
          <w:p w14:paraId="2F01B5D5"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3</w:t>
            </w:r>
          </w:p>
        </w:tc>
        <w:tc>
          <w:tcPr>
            <w:tcW w:w="3025" w:type="dxa"/>
          </w:tcPr>
          <w:p w14:paraId="6FA97701"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NY</w:t>
            </w:r>
          </w:p>
        </w:tc>
        <w:tc>
          <w:tcPr>
            <w:tcW w:w="4680" w:type="dxa"/>
          </w:tcPr>
          <w:p w14:paraId="53475E45" w14:textId="46EF13C8"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Bottom</w:t>
            </w:r>
            <w:r w:rsidR="00A80697">
              <w:rPr>
                <w:rFonts w:ascii="Times New Roman" w:hAnsi="Times New Roman" w:cs="Times New Roman"/>
              </w:rPr>
              <w:t xml:space="preserve"> face with negative</w:t>
            </w:r>
            <w:r w:rsidR="00944949">
              <w:rPr>
                <w:rFonts w:ascii="Times New Roman" w:hAnsi="Times New Roman" w:cs="Times New Roman"/>
              </w:rPr>
              <w:t xml:space="preserve"> Y </w:t>
            </w:r>
            <w:r w:rsidR="00A80697">
              <w:rPr>
                <w:rFonts w:ascii="Times New Roman" w:hAnsi="Times New Roman" w:cs="Times New Roman"/>
              </w:rPr>
              <w:t>axis value</w:t>
            </w:r>
          </w:p>
        </w:tc>
      </w:tr>
      <w:tr w:rsidR="00FF64A5" w:rsidRPr="00DC362B" w14:paraId="753FEF82" w14:textId="77777777" w:rsidTr="00FF64A5">
        <w:trPr>
          <w:jc w:val="center"/>
        </w:trPr>
        <w:tc>
          <w:tcPr>
            <w:tcW w:w="1290" w:type="dxa"/>
          </w:tcPr>
          <w:p w14:paraId="17FFE168"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4</w:t>
            </w:r>
          </w:p>
        </w:tc>
        <w:tc>
          <w:tcPr>
            <w:tcW w:w="3025" w:type="dxa"/>
          </w:tcPr>
          <w:p w14:paraId="4E770C8D"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PZ</w:t>
            </w:r>
          </w:p>
        </w:tc>
        <w:tc>
          <w:tcPr>
            <w:tcW w:w="4680" w:type="dxa"/>
          </w:tcPr>
          <w:p w14:paraId="482958C9" w14:textId="684D097B"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Right</w:t>
            </w:r>
            <w:r w:rsidR="00A80697">
              <w:rPr>
                <w:rFonts w:ascii="Times New Roman" w:hAnsi="Times New Roman" w:cs="Times New Roman"/>
              </w:rPr>
              <w:t xml:space="preserve"> face with positive </w:t>
            </w:r>
            <w:r w:rsidR="00944949">
              <w:rPr>
                <w:rFonts w:ascii="Times New Roman" w:hAnsi="Times New Roman" w:cs="Times New Roman"/>
              </w:rPr>
              <w:t xml:space="preserve">Z </w:t>
            </w:r>
            <w:r w:rsidR="00A80697">
              <w:rPr>
                <w:rFonts w:ascii="Times New Roman" w:hAnsi="Times New Roman" w:cs="Times New Roman"/>
              </w:rPr>
              <w:t>axis value</w:t>
            </w:r>
          </w:p>
        </w:tc>
      </w:tr>
      <w:tr w:rsidR="00FF64A5" w:rsidRPr="00DC362B" w14:paraId="45A151AA" w14:textId="77777777" w:rsidTr="00FF64A5">
        <w:trPr>
          <w:jc w:val="center"/>
        </w:trPr>
        <w:tc>
          <w:tcPr>
            <w:tcW w:w="1290" w:type="dxa"/>
          </w:tcPr>
          <w:p w14:paraId="30D43BEC"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5</w:t>
            </w:r>
          </w:p>
        </w:tc>
        <w:tc>
          <w:tcPr>
            <w:tcW w:w="3025" w:type="dxa"/>
          </w:tcPr>
          <w:p w14:paraId="590BA393"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NZ</w:t>
            </w:r>
          </w:p>
        </w:tc>
        <w:tc>
          <w:tcPr>
            <w:tcW w:w="4680" w:type="dxa"/>
          </w:tcPr>
          <w:p w14:paraId="2E8F2C40" w14:textId="2FE817F7"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Left</w:t>
            </w:r>
            <w:r w:rsidR="00A80697">
              <w:rPr>
                <w:rFonts w:ascii="Times New Roman" w:hAnsi="Times New Roman" w:cs="Times New Roman"/>
              </w:rPr>
              <w:t xml:space="preserve"> face with negative </w:t>
            </w:r>
            <w:r w:rsidR="00944949">
              <w:rPr>
                <w:rFonts w:ascii="Times New Roman" w:hAnsi="Times New Roman" w:cs="Times New Roman"/>
              </w:rPr>
              <w:t xml:space="preserve">Z </w:t>
            </w:r>
            <w:r w:rsidR="00A80697">
              <w:rPr>
                <w:rFonts w:ascii="Times New Roman" w:hAnsi="Times New Roman" w:cs="Times New Roman"/>
              </w:rPr>
              <w:t>axis v</w:t>
            </w:r>
            <w:r w:rsidR="00944949">
              <w:rPr>
                <w:rFonts w:ascii="Times New Roman" w:hAnsi="Times New Roman" w:cs="Times New Roman"/>
              </w:rPr>
              <w:t>alue</w:t>
            </w:r>
          </w:p>
        </w:tc>
      </w:tr>
    </w:tbl>
    <w:p w14:paraId="74BEE4C9" w14:textId="77777777" w:rsidR="00B71DA4" w:rsidRDefault="00B71DA4" w:rsidP="00B71DA4">
      <w:pPr>
        <w:spacing w:before="120"/>
        <w:jc w:val="both"/>
        <w:rPr>
          <w:lang w:val="en-CA"/>
        </w:rPr>
      </w:pPr>
    </w:p>
    <w:p w14:paraId="442EF11B" w14:textId="4C083A31" w:rsidR="00B71DA4" w:rsidRDefault="006225B8" w:rsidP="00B71DA4">
      <w:pPr>
        <w:spacing w:before="120"/>
        <w:jc w:val="both"/>
        <w:rPr>
          <w:lang w:val="en-CA"/>
        </w:rPr>
      </w:pPr>
      <w:r>
        <w:rPr>
          <w:lang w:val="en-CA"/>
        </w:rPr>
        <w:t xml:space="preserve">Denote the dimension of any 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w:t>
      </w:r>
      <w:r w:rsidR="00AE0DDE">
        <w:rPr>
          <w:lang w:val="en-CA"/>
        </w:rPr>
        <w:t xml:space="preserve">For </w:t>
      </w:r>
      <w:r w:rsidR="00AE0DDE">
        <w:rPr>
          <w:szCs w:val="22"/>
        </w:rPr>
        <w:t>2D-to-3D coordinate conversion, g</w:t>
      </w:r>
      <w:proofErr w:type="spellStart"/>
      <w:r w:rsidR="00B71DA4">
        <w:rPr>
          <w:lang w:val="en-CA"/>
        </w:rPr>
        <w:t>iven</w:t>
      </w:r>
      <w:proofErr w:type="spellEnd"/>
      <w:r w:rsidR="00B71DA4">
        <w:rPr>
          <w:lang w:val="en-CA"/>
        </w:rPr>
        <w:t xml:space="preserve"> the posit</w:t>
      </w:r>
      <w:r w:rsidR="00237197">
        <w:rPr>
          <w:lang w:val="en-CA"/>
        </w:rPr>
        <w:t>i</w:t>
      </w:r>
      <w:r w:rsidR="00B71DA4">
        <w:rPr>
          <w:lang w:val="en-CA"/>
        </w:rPr>
        <w:t xml:space="preserve">on (m, n) on </w:t>
      </w:r>
      <w:r w:rsidR="00AE0DDE">
        <w:rPr>
          <w:lang w:val="en-CA"/>
        </w:rPr>
        <w:t xml:space="preserve">a given </w:t>
      </w:r>
      <w:r w:rsidR="00B71DA4">
        <w:rPr>
          <w:lang w:val="en-CA"/>
        </w:rPr>
        <w:t>face f, (u, v) is</w:t>
      </w:r>
      <w:r w:rsidR="00AE0DDE">
        <w:rPr>
          <w:lang w:val="en-CA"/>
        </w:rPr>
        <w:t xml:space="preserve"> first</w:t>
      </w:r>
      <w:r w:rsidR="00B71DA4">
        <w:rPr>
          <w:lang w:val="en-CA"/>
        </w:rPr>
        <w:t xml:space="preserve">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71DA4" w:rsidRPr="00F917A9" w14:paraId="6A3D675D" w14:textId="77777777" w:rsidTr="00FB2B44">
        <w:trPr>
          <w:trHeight w:val="125"/>
          <w:jc w:val="right"/>
        </w:trPr>
        <w:tc>
          <w:tcPr>
            <w:tcW w:w="9709" w:type="dxa"/>
            <w:vAlign w:val="center"/>
          </w:tcPr>
          <w:p w14:paraId="57E46FCD" w14:textId="06C4C9CA" w:rsidR="00B71DA4" w:rsidRPr="00F917A9" w:rsidRDefault="00B71DA4">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(m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w:t>
            </w:r>
            <w:proofErr w:type="gramStart"/>
            <w:r>
              <w:rPr>
                <w:rFonts w:ascii="Times New Roman" w:hAnsi="Times New Roman" w:cs="Times New Roman"/>
              </w:rPr>
              <w:t xml:space="preserve">1,   </w:t>
            </w:r>
            <w:proofErr w:type="gramEnd"/>
            <w:r>
              <w:rPr>
                <w:rFonts w:ascii="Times New Roman" w:hAnsi="Times New Roman" w:cs="Times New Roman"/>
              </w:rPr>
              <w:t>0≤ m &lt;</w:t>
            </w:r>
            <w:r w:rsidR="006225B8">
              <w:rPr>
                <w:rFonts w:ascii="Times New Roman" w:hAnsi="Times New Roman" w:cs="Times New Roman"/>
              </w:rPr>
              <w:t>A</w:t>
            </w:r>
          </w:p>
        </w:tc>
        <w:tc>
          <w:tcPr>
            <w:tcW w:w="610" w:type="dxa"/>
            <w:vAlign w:val="center"/>
          </w:tcPr>
          <w:p w14:paraId="71A1E0E3" w14:textId="77777777" w:rsidR="00B71DA4" w:rsidRPr="00F917A9" w:rsidRDefault="00B71DA4" w:rsidP="00FB2B44">
            <w:pPr>
              <w:pStyle w:val="Caption"/>
              <w:rPr>
                <w:rFonts w:ascii="Times New Roman" w:hAnsi="Times New Roman" w:cs="Times New Roman"/>
                <w:i w:val="0"/>
                <w:color w:val="auto"/>
                <w:sz w:val="22"/>
                <w:szCs w:val="22"/>
              </w:rPr>
            </w:pPr>
            <w:bookmarkStart w:id="32" w:name="_Ref463443486"/>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10</w:t>
            </w:r>
            <w:r w:rsidRPr="00F917A9">
              <w:rPr>
                <w:i w:val="0"/>
                <w:noProof/>
                <w:color w:val="auto"/>
                <w:sz w:val="22"/>
                <w:szCs w:val="22"/>
              </w:rPr>
              <w:fldChar w:fldCharType="end"/>
            </w:r>
            <w:bookmarkEnd w:id="32"/>
            <w:r w:rsidRPr="00F917A9">
              <w:rPr>
                <w:rFonts w:ascii="Times New Roman" w:hAnsi="Times New Roman" w:cs="Times New Roman"/>
                <w:i w:val="0"/>
                <w:color w:val="auto"/>
                <w:sz w:val="22"/>
                <w:szCs w:val="22"/>
              </w:rPr>
              <w:t>)</w:t>
            </w:r>
          </w:p>
        </w:tc>
      </w:tr>
      <w:tr w:rsidR="00B71DA4" w:rsidRPr="00F917A9" w14:paraId="41F87C21" w14:textId="77777777" w:rsidTr="00FB2B44">
        <w:trPr>
          <w:trHeight w:val="125"/>
          <w:jc w:val="right"/>
        </w:trPr>
        <w:tc>
          <w:tcPr>
            <w:tcW w:w="9709" w:type="dxa"/>
            <w:vAlign w:val="center"/>
          </w:tcPr>
          <w:p w14:paraId="50B34136" w14:textId="78BFE711" w:rsidR="00B71DA4" w:rsidRPr="00F917A9" w:rsidRDefault="00B71DA4">
            <w:pPr>
              <w:ind w:left="2592"/>
              <w:rPr>
                <w:rFonts w:ascii="Times New Roman" w:hAnsi="Times New Roman" w:cs="Times New Roman"/>
              </w:rPr>
            </w:pPr>
            <w:r w:rsidRPr="00F917A9">
              <w:rPr>
                <w:rFonts w:ascii="Times New Roman" w:hAnsi="Times New Roman" w:cs="Times New Roman"/>
              </w:rPr>
              <w:t xml:space="preserve">v = </w:t>
            </w:r>
            <w:r>
              <w:rPr>
                <w:rFonts w:ascii="Times New Roman" w:hAnsi="Times New Roman" w:cs="Times New Roman"/>
              </w:rPr>
              <w:t>(n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w:t>
            </w:r>
            <w:proofErr w:type="gramStart"/>
            <w:r>
              <w:rPr>
                <w:rFonts w:ascii="Times New Roman" w:hAnsi="Times New Roman" w:cs="Times New Roman"/>
              </w:rPr>
              <w:t xml:space="preserve">1,   </w:t>
            </w:r>
            <w:proofErr w:type="gramEnd"/>
            <w:r>
              <w:rPr>
                <w:rFonts w:ascii="Times New Roman" w:hAnsi="Times New Roman" w:cs="Times New Roman"/>
              </w:rPr>
              <w:t xml:space="preserve">0 ≤ n &lt; </w:t>
            </w:r>
            <w:r w:rsidR="006225B8">
              <w:rPr>
                <w:rFonts w:ascii="Times New Roman" w:hAnsi="Times New Roman" w:cs="Times New Roman"/>
              </w:rPr>
              <w:t>A</w:t>
            </w:r>
          </w:p>
        </w:tc>
        <w:tc>
          <w:tcPr>
            <w:tcW w:w="610" w:type="dxa"/>
            <w:vAlign w:val="center"/>
          </w:tcPr>
          <w:p w14:paraId="07D99A13" w14:textId="77777777" w:rsidR="00B71DA4" w:rsidRPr="00F917A9" w:rsidRDefault="00B71DA4" w:rsidP="00FB2B44">
            <w:pPr>
              <w:pStyle w:val="Caption"/>
              <w:rPr>
                <w:rFonts w:ascii="Times New Roman" w:hAnsi="Times New Roman" w:cs="Times New Roman"/>
                <w:i w:val="0"/>
                <w:color w:val="auto"/>
                <w:sz w:val="22"/>
                <w:szCs w:val="22"/>
              </w:rPr>
            </w:pPr>
            <w:bookmarkStart w:id="33" w:name="_Ref46344348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11</w:t>
            </w:r>
            <w:r w:rsidRPr="00F917A9">
              <w:rPr>
                <w:i w:val="0"/>
                <w:noProof/>
                <w:color w:val="auto"/>
                <w:sz w:val="22"/>
                <w:szCs w:val="22"/>
              </w:rPr>
              <w:fldChar w:fldCharType="end"/>
            </w:r>
            <w:bookmarkEnd w:id="33"/>
            <w:r w:rsidRPr="00F917A9">
              <w:rPr>
                <w:rFonts w:ascii="Times New Roman" w:hAnsi="Times New Roman" w:cs="Times New Roman"/>
                <w:i w:val="0"/>
                <w:color w:val="auto"/>
                <w:sz w:val="22"/>
                <w:szCs w:val="22"/>
              </w:rPr>
              <w:t>)</w:t>
            </w:r>
          </w:p>
        </w:tc>
      </w:tr>
    </w:tbl>
    <w:p w14:paraId="1B3E7A16" w14:textId="73A9F434" w:rsidR="00A77BB1" w:rsidRDefault="00AE0DDE" w:rsidP="00AC32BC">
      <w:r>
        <w:t xml:space="preserve">Then, the 3D coordinates </w:t>
      </w:r>
      <w:r w:rsidR="00B71DA4">
        <w:t xml:space="preserve">(X, Y, Z) are derived </w:t>
      </w:r>
      <w:r>
        <w:t>using</w:t>
      </w:r>
      <w:r w:rsidR="00A77BB1">
        <w:t xml:space="preserve"> </w:t>
      </w:r>
      <w:r w:rsidR="00A77BB1">
        <w:fldChar w:fldCharType="begin"/>
      </w:r>
      <w:r w:rsidR="00A77BB1">
        <w:instrText xml:space="preserve"> REF _Ref463441139 \h  \* MERGEFORMAT </w:instrText>
      </w:r>
      <w:r w:rsidR="00A77BB1">
        <w:fldChar w:fldCharType="separate"/>
      </w:r>
      <w:r w:rsidR="0095415C" w:rsidRPr="0095415C">
        <w:t>Table 3</w:t>
      </w:r>
      <w:r w:rsidR="00A77BB1">
        <w:fldChar w:fldCharType="end"/>
      </w:r>
      <w:r w:rsidR="00A77BB1">
        <w:t xml:space="preserve"> given the position (u, v)</w:t>
      </w:r>
      <w:r w:rsidR="00E85568">
        <w:t xml:space="preserve"> </w:t>
      </w:r>
      <w:r>
        <w:t>and the</w:t>
      </w:r>
      <w:r w:rsidR="00E85568">
        <w:t xml:space="preserve"> face </w:t>
      </w:r>
      <w:r>
        <w:t xml:space="preserve">index </w:t>
      </w:r>
      <w:r w:rsidR="00E85568">
        <w:t>f</w:t>
      </w:r>
      <w:r w:rsidR="00A77BB1">
        <w:t>.</w:t>
      </w:r>
    </w:p>
    <w:p w14:paraId="7AB6B8ED" w14:textId="66130361" w:rsidR="00B71DA4" w:rsidRPr="00AC32BC" w:rsidRDefault="00B71DA4" w:rsidP="00D8537E">
      <w:pPr>
        <w:pStyle w:val="ListParagraph"/>
        <w:keepNext/>
        <w:spacing w:before="120" w:after="0"/>
        <w:ind w:left="0"/>
        <w:jc w:val="center"/>
        <w:rPr>
          <w:rFonts w:ascii="Times New Roman" w:hAnsi="Times New Roman"/>
          <w:b/>
        </w:rPr>
      </w:pPr>
      <w:bookmarkStart w:id="34" w:name="_Ref463441139"/>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3</w:t>
      </w:r>
      <w:r w:rsidRPr="00AC32BC">
        <w:rPr>
          <w:rFonts w:ascii="Times New Roman" w:hAnsi="Times New Roman"/>
          <w:b/>
        </w:rPr>
        <w:fldChar w:fldCharType="end"/>
      </w:r>
      <w:bookmarkEnd w:id="34"/>
      <w:r w:rsidRPr="00AC32BC">
        <w:rPr>
          <w:rFonts w:ascii="Times New Roman" w:hAnsi="Times New Roman"/>
          <w:b/>
        </w:rPr>
        <w:t xml:space="preserve">. </w:t>
      </w:r>
      <w:r w:rsidR="00A77BB1">
        <w:rPr>
          <w:rFonts w:ascii="Times New Roman" w:hAnsi="Times New Roman"/>
          <w:b/>
        </w:rPr>
        <w:t>(X, Y, Z) derivation</w:t>
      </w:r>
      <w:r w:rsidRPr="00AC32BC">
        <w:rPr>
          <w:rFonts w:ascii="Times New Roman" w:hAnsi="Times New Roman"/>
          <w:b/>
        </w:rPr>
        <w:t xml:space="preserve"> </w:t>
      </w:r>
      <w:r w:rsidR="00A77BB1">
        <w:rPr>
          <w:rFonts w:ascii="Times New Roman" w:hAnsi="Times New Roman"/>
          <w:b/>
        </w:rPr>
        <w:t xml:space="preserve">given </w:t>
      </w:r>
      <w:r w:rsidR="00883EE5">
        <w:rPr>
          <w:rFonts w:ascii="Times New Roman" w:hAnsi="Times New Roman"/>
          <w:b/>
        </w:rPr>
        <w:t>(</w:t>
      </w:r>
      <w:r w:rsidR="00A77BB1">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p>
    <w:tbl>
      <w:tblPr>
        <w:tblStyle w:val="TableGrid"/>
        <w:tblW w:w="0" w:type="auto"/>
        <w:jc w:val="center"/>
        <w:tblLook w:val="04A0" w:firstRow="1" w:lastRow="0" w:firstColumn="1" w:lastColumn="0" w:noHBand="0" w:noVBand="1"/>
      </w:tblPr>
      <w:tblGrid>
        <w:gridCol w:w="1290"/>
        <w:gridCol w:w="1765"/>
        <w:gridCol w:w="1765"/>
        <w:gridCol w:w="1765"/>
      </w:tblGrid>
      <w:tr w:rsidR="00B71DA4" w:rsidRPr="00B71DA4" w14:paraId="5ED58FAD" w14:textId="0A5D4C25" w:rsidTr="00FB2B44">
        <w:trPr>
          <w:jc w:val="center"/>
        </w:trPr>
        <w:tc>
          <w:tcPr>
            <w:tcW w:w="1290" w:type="dxa"/>
          </w:tcPr>
          <w:p w14:paraId="4EE163F1" w14:textId="59BF73F9" w:rsidR="00B71DA4"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37C3FA87" w14:textId="44F8AA32"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X</w:t>
            </w:r>
          </w:p>
        </w:tc>
        <w:tc>
          <w:tcPr>
            <w:tcW w:w="1765" w:type="dxa"/>
          </w:tcPr>
          <w:p w14:paraId="3BEB24A4" w14:textId="722941B9"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Y</w:t>
            </w:r>
          </w:p>
        </w:tc>
        <w:tc>
          <w:tcPr>
            <w:tcW w:w="1765" w:type="dxa"/>
          </w:tcPr>
          <w:p w14:paraId="383ED84C" w14:textId="2C5052E8" w:rsidR="00B71DA4" w:rsidRPr="00B71DA4" w:rsidRDefault="00B71DA4" w:rsidP="00D8537E">
            <w:pPr>
              <w:keepNext/>
              <w:spacing w:before="120"/>
              <w:jc w:val="center"/>
              <w:rPr>
                <w:rFonts w:ascii="Times New Roman" w:hAnsi="Times New Roman" w:cs="Times New Roman"/>
                <w:b/>
              </w:rPr>
            </w:pPr>
            <w:r>
              <w:rPr>
                <w:rFonts w:ascii="Times New Roman" w:hAnsi="Times New Roman" w:cs="Times New Roman"/>
                <w:b/>
              </w:rPr>
              <w:t>Z</w:t>
            </w:r>
          </w:p>
        </w:tc>
      </w:tr>
      <w:tr w:rsidR="00B71DA4" w:rsidRPr="00B71DA4" w14:paraId="4008793C" w14:textId="5DFC9F91" w:rsidTr="00FB2B44">
        <w:trPr>
          <w:trHeight w:val="161"/>
          <w:jc w:val="center"/>
        </w:trPr>
        <w:tc>
          <w:tcPr>
            <w:tcW w:w="1290" w:type="dxa"/>
          </w:tcPr>
          <w:p w14:paraId="41F5C47A"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0</w:t>
            </w:r>
          </w:p>
        </w:tc>
        <w:tc>
          <w:tcPr>
            <w:tcW w:w="1765" w:type="dxa"/>
          </w:tcPr>
          <w:p w14:paraId="0C7F53FD" w14:textId="46DE6AB8" w:rsidR="00B71DA4" w:rsidRPr="00B71DA4" w:rsidRDefault="00A77BB1" w:rsidP="00D8537E">
            <w:pPr>
              <w:keepNext/>
              <w:spacing w:before="120"/>
              <w:jc w:val="center"/>
              <w:rPr>
                <w:rFonts w:ascii="Times New Roman" w:hAnsi="Times New Roman" w:cs="Times New Roman"/>
              </w:rPr>
            </w:pPr>
            <w:r>
              <w:rPr>
                <w:rFonts w:ascii="Times New Roman" w:hAnsi="Times New Roman" w:cs="Times New Roman"/>
              </w:rPr>
              <w:t>1.0</w:t>
            </w:r>
          </w:p>
        </w:tc>
        <w:tc>
          <w:tcPr>
            <w:tcW w:w="1765" w:type="dxa"/>
          </w:tcPr>
          <w:p w14:paraId="0575EA4D" w14:textId="042B3134"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F827436" w14:textId="094D9C53"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r>
      <w:tr w:rsidR="00B71DA4" w:rsidRPr="00B71DA4" w14:paraId="5836FDC5" w14:textId="0AB12319" w:rsidTr="00FB2B44">
        <w:trPr>
          <w:jc w:val="center"/>
        </w:trPr>
        <w:tc>
          <w:tcPr>
            <w:tcW w:w="1290" w:type="dxa"/>
          </w:tcPr>
          <w:p w14:paraId="201FDC86"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1</w:t>
            </w:r>
          </w:p>
        </w:tc>
        <w:tc>
          <w:tcPr>
            <w:tcW w:w="1765" w:type="dxa"/>
          </w:tcPr>
          <w:p w14:paraId="015BBF79" w14:textId="76C89BD9"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76CFED49" w14:textId="44BB05B6"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489C23A3" w14:textId="099D967F" w:rsidR="00B71DA4" w:rsidRPr="00B71DA4" w:rsidRDefault="000370D6" w:rsidP="00D8537E">
            <w:pPr>
              <w:keepNext/>
              <w:spacing w:before="120"/>
              <w:jc w:val="center"/>
              <w:rPr>
                <w:rFonts w:ascii="Times New Roman" w:hAnsi="Times New Roman" w:cs="Times New Roman"/>
              </w:rPr>
            </w:pPr>
            <w:r>
              <w:rPr>
                <w:rFonts w:ascii="Times New Roman" w:hAnsi="Times New Roman" w:cs="Times New Roman"/>
              </w:rPr>
              <w:t>u</w:t>
            </w:r>
          </w:p>
        </w:tc>
      </w:tr>
      <w:tr w:rsidR="00B71DA4" w:rsidRPr="00B71DA4" w14:paraId="5AC9667F" w14:textId="29100ED7" w:rsidTr="00FB2B44">
        <w:trPr>
          <w:jc w:val="center"/>
        </w:trPr>
        <w:tc>
          <w:tcPr>
            <w:tcW w:w="1290" w:type="dxa"/>
          </w:tcPr>
          <w:p w14:paraId="50B25A76"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2</w:t>
            </w:r>
          </w:p>
        </w:tc>
        <w:tc>
          <w:tcPr>
            <w:tcW w:w="1765" w:type="dxa"/>
          </w:tcPr>
          <w:p w14:paraId="65455049" w14:textId="7DA34810"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1E6173C8" w14:textId="6919608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681613C9" w14:textId="7C1078C3"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v</w:t>
            </w:r>
          </w:p>
        </w:tc>
      </w:tr>
      <w:tr w:rsidR="00B71DA4" w:rsidRPr="00B71DA4" w14:paraId="02ACE048" w14:textId="32020360" w:rsidTr="00FB2B44">
        <w:trPr>
          <w:jc w:val="center"/>
        </w:trPr>
        <w:tc>
          <w:tcPr>
            <w:tcW w:w="1290" w:type="dxa"/>
          </w:tcPr>
          <w:p w14:paraId="7B6E0387"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3</w:t>
            </w:r>
          </w:p>
        </w:tc>
        <w:tc>
          <w:tcPr>
            <w:tcW w:w="1765" w:type="dxa"/>
          </w:tcPr>
          <w:p w14:paraId="468A59BD" w14:textId="1EF5B9D1"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6B33B21D" w14:textId="5CAD61F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12484F4C" w14:textId="7E8D45BA"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r>
      <w:tr w:rsidR="00B71DA4" w:rsidRPr="00B71DA4" w14:paraId="40D70B0C" w14:textId="7B16CCC7" w:rsidTr="00FB2B44">
        <w:trPr>
          <w:jc w:val="center"/>
        </w:trPr>
        <w:tc>
          <w:tcPr>
            <w:tcW w:w="1290" w:type="dxa"/>
          </w:tcPr>
          <w:p w14:paraId="3D24CD00"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4</w:t>
            </w:r>
          </w:p>
        </w:tc>
        <w:tc>
          <w:tcPr>
            <w:tcW w:w="1765" w:type="dxa"/>
          </w:tcPr>
          <w:p w14:paraId="47D93E3C" w14:textId="53E64CD5"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2395EBBA" w14:textId="592DD9D1"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4BAFB02" w14:textId="414F693A"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r>
      <w:tr w:rsidR="00B71DA4" w:rsidRPr="00B71DA4" w14:paraId="3FB1F152" w14:textId="043C5A5D" w:rsidTr="00FB2B44">
        <w:trPr>
          <w:jc w:val="center"/>
        </w:trPr>
        <w:tc>
          <w:tcPr>
            <w:tcW w:w="1290" w:type="dxa"/>
          </w:tcPr>
          <w:p w14:paraId="14CFA68D"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5</w:t>
            </w:r>
          </w:p>
        </w:tc>
        <w:tc>
          <w:tcPr>
            <w:tcW w:w="1765" w:type="dxa"/>
          </w:tcPr>
          <w:p w14:paraId="7D3524DE" w14:textId="224F7420"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c>
          <w:tcPr>
            <w:tcW w:w="1765" w:type="dxa"/>
          </w:tcPr>
          <w:p w14:paraId="76CEFA1E" w14:textId="740A829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1A636513" w14:textId="3BDBCCB7"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r>
    </w:tbl>
    <w:p w14:paraId="1BE9A54C" w14:textId="5AD49725" w:rsidR="00E85568" w:rsidRDefault="00AE0DDE" w:rsidP="00E85568">
      <w:r>
        <w:rPr>
          <w:lang w:val="en-CA"/>
        </w:rPr>
        <w:lastRenderedPageBreak/>
        <w:t xml:space="preserve">For </w:t>
      </w:r>
      <w:r>
        <w:rPr>
          <w:szCs w:val="22"/>
        </w:rPr>
        <w:t>3D-to-2D coordinate conversion, g</w:t>
      </w:r>
      <w:r w:rsidR="00E85568">
        <w:t xml:space="preserve">iven (X, Y, Z), the (u, v) </w:t>
      </w:r>
      <w:r w:rsidR="00883EE5">
        <w:t xml:space="preserve">and face index f </w:t>
      </w:r>
      <w:r w:rsidR="00E85568">
        <w:t xml:space="preserve">is calculated according to </w:t>
      </w:r>
      <w:r w:rsidR="00E85568">
        <w:fldChar w:fldCharType="begin"/>
      </w:r>
      <w:r w:rsidR="00E85568">
        <w:instrText xml:space="preserve"> REF _Ref463442925 \h  \* MERGEFORMAT </w:instrText>
      </w:r>
      <w:r w:rsidR="00E85568">
        <w:fldChar w:fldCharType="separate"/>
      </w:r>
      <w:r w:rsidR="0095415C" w:rsidRPr="0095415C">
        <w:t>Table 4</w:t>
      </w:r>
      <w:r w:rsidR="00E85568">
        <w:fldChar w:fldCharType="end"/>
      </w:r>
      <w:r w:rsidR="00E85568">
        <w:t>.</w:t>
      </w:r>
      <w:r w:rsidRPr="00AE0DDE">
        <w:t xml:space="preserve"> </w:t>
      </w:r>
      <w:r>
        <w:t xml:space="preserve">Then, (m, n) on the face f is calculated by solving the Equation </w:t>
      </w:r>
      <w:r w:rsidRPr="00C552BD">
        <w:fldChar w:fldCharType="begin"/>
      </w:r>
      <w:r w:rsidRPr="00C552BD">
        <w:instrText xml:space="preserve"> REF _Ref463443486 \h  \* MERGEFORMAT </w:instrText>
      </w:r>
      <w:r w:rsidRPr="00C552BD">
        <w:fldChar w:fldCharType="separate"/>
      </w:r>
      <w:r w:rsidR="0095415C" w:rsidRPr="0095415C">
        <w:rPr>
          <w:szCs w:val="22"/>
        </w:rPr>
        <w:t>(</w:t>
      </w:r>
      <w:r w:rsidR="0095415C" w:rsidRPr="0095415C">
        <w:rPr>
          <w:noProof/>
          <w:szCs w:val="22"/>
        </w:rPr>
        <w:t>10</w:t>
      </w:r>
      <w:r w:rsidRPr="00C552BD">
        <w:fldChar w:fldCharType="end"/>
      </w:r>
      <w:r w:rsidRPr="00C552BD">
        <w:t>)</w:t>
      </w:r>
      <w:r w:rsidRPr="00C552BD">
        <w:fldChar w:fldCharType="begin"/>
      </w:r>
      <w:r w:rsidRPr="00C552BD">
        <w:instrText xml:space="preserve"> REF _Ref463443489 \h  \* MERGEFORMAT </w:instrText>
      </w:r>
      <w:r w:rsidRPr="00C552BD">
        <w:fldChar w:fldCharType="separate"/>
      </w:r>
      <w:r w:rsidR="0095415C" w:rsidRPr="0095415C">
        <w:rPr>
          <w:szCs w:val="22"/>
        </w:rPr>
        <w:t>(</w:t>
      </w:r>
      <w:r w:rsidR="0095415C" w:rsidRPr="0095415C">
        <w:rPr>
          <w:noProof/>
          <w:szCs w:val="22"/>
        </w:rPr>
        <w:t>11</w:t>
      </w:r>
      <w:r w:rsidRPr="00C552BD">
        <w:fldChar w:fldCharType="end"/>
      </w:r>
      <w:r w:rsidRPr="00C552BD">
        <w:t>)</w:t>
      </w:r>
      <w:r>
        <w:t>.</w:t>
      </w:r>
    </w:p>
    <w:p w14:paraId="1FF3E577" w14:textId="4ECA99E6" w:rsidR="00E85568" w:rsidRPr="00AC32BC" w:rsidRDefault="00E85568" w:rsidP="00D8537E">
      <w:pPr>
        <w:pStyle w:val="ListParagraph"/>
        <w:keepNext/>
        <w:spacing w:before="120" w:after="0"/>
        <w:ind w:left="0"/>
        <w:jc w:val="center"/>
        <w:rPr>
          <w:rFonts w:ascii="Times New Roman" w:hAnsi="Times New Roman"/>
          <w:b/>
        </w:rPr>
      </w:pPr>
      <w:bookmarkStart w:id="35" w:name="_Ref463442925"/>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4</w:t>
      </w:r>
      <w:r w:rsidRPr="00AC32BC">
        <w:rPr>
          <w:rFonts w:ascii="Times New Roman" w:hAnsi="Times New Roman"/>
          <w:b/>
        </w:rPr>
        <w:fldChar w:fldCharType="end"/>
      </w:r>
      <w:bookmarkEnd w:id="35"/>
      <w:r w:rsidRPr="00AC32BC">
        <w:rPr>
          <w:rFonts w:ascii="Times New Roman" w:hAnsi="Times New Roman"/>
          <w:b/>
        </w:rPr>
        <w:t xml:space="preserve">. </w:t>
      </w:r>
      <w:r w:rsidR="00883EE5">
        <w:rPr>
          <w:rFonts w:ascii="Times New Roman" w:hAnsi="Times New Roman"/>
          <w:b/>
        </w:rPr>
        <w:t xml:space="preserve">Derivation of </w:t>
      </w:r>
      <w:r>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r>
        <w:rPr>
          <w:rFonts w:ascii="Times New Roman" w:hAnsi="Times New Roman"/>
          <w:b/>
        </w:rPr>
        <w:t xml:space="preserve"> given (X, Y, Z)</w:t>
      </w:r>
    </w:p>
    <w:tbl>
      <w:tblPr>
        <w:tblStyle w:val="TableGrid"/>
        <w:tblW w:w="0" w:type="auto"/>
        <w:jc w:val="center"/>
        <w:tblLook w:val="04A0" w:firstRow="1" w:lastRow="0" w:firstColumn="1" w:lastColumn="0" w:noHBand="0" w:noVBand="1"/>
      </w:tblPr>
      <w:tblGrid>
        <w:gridCol w:w="3420"/>
        <w:gridCol w:w="1260"/>
        <w:gridCol w:w="1765"/>
        <w:gridCol w:w="1765"/>
      </w:tblGrid>
      <w:tr w:rsidR="00E85568" w:rsidRPr="00B71DA4" w14:paraId="7193831F" w14:textId="77777777" w:rsidTr="00E85568">
        <w:trPr>
          <w:jc w:val="center"/>
        </w:trPr>
        <w:tc>
          <w:tcPr>
            <w:tcW w:w="3420" w:type="dxa"/>
          </w:tcPr>
          <w:p w14:paraId="6AB6D880" w14:textId="58431482"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Condition</w:t>
            </w:r>
          </w:p>
        </w:tc>
        <w:tc>
          <w:tcPr>
            <w:tcW w:w="1260" w:type="dxa"/>
          </w:tcPr>
          <w:p w14:paraId="039C9147" w14:textId="01876B18"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287DFE0D" w14:textId="5AF94D19"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u</w:t>
            </w:r>
          </w:p>
        </w:tc>
        <w:tc>
          <w:tcPr>
            <w:tcW w:w="1765" w:type="dxa"/>
          </w:tcPr>
          <w:p w14:paraId="0488077A" w14:textId="57CDA057"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v</w:t>
            </w:r>
          </w:p>
        </w:tc>
      </w:tr>
      <w:tr w:rsidR="00E85568" w:rsidRPr="00B71DA4" w14:paraId="6C4F11A6" w14:textId="77777777" w:rsidTr="00E85568">
        <w:trPr>
          <w:trHeight w:val="161"/>
          <w:jc w:val="center"/>
        </w:trPr>
        <w:tc>
          <w:tcPr>
            <w:tcW w:w="3420" w:type="dxa"/>
          </w:tcPr>
          <w:p w14:paraId="431A381E" w14:textId="52B9CE3E"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 xml:space="preserve">|X| ≥ |Y| and |X| ≥ </w:t>
            </w:r>
            <w:r w:rsidR="00C552BD">
              <w:rPr>
                <w:rFonts w:ascii="Times New Roman" w:hAnsi="Times New Roman" w:cs="Times New Roman"/>
              </w:rPr>
              <w:t>|Z</w:t>
            </w:r>
            <w:r>
              <w:rPr>
                <w:rFonts w:ascii="Times New Roman" w:hAnsi="Times New Roman" w:cs="Times New Roman"/>
              </w:rPr>
              <w:t>|</w:t>
            </w:r>
            <w:r w:rsidR="00C552BD">
              <w:rPr>
                <w:rFonts w:ascii="Times New Roman" w:hAnsi="Times New Roman" w:cs="Times New Roman"/>
              </w:rPr>
              <w:t xml:space="preserve"> and X &gt;0</w:t>
            </w:r>
          </w:p>
        </w:tc>
        <w:tc>
          <w:tcPr>
            <w:tcW w:w="1260" w:type="dxa"/>
          </w:tcPr>
          <w:p w14:paraId="5FE7BA7A" w14:textId="567F0718"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0</w:t>
            </w:r>
          </w:p>
        </w:tc>
        <w:tc>
          <w:tcPr>
            <w:tcW w:w="1765" w:type="dxa"/>
          </w:tcPr>
          <w:p w14:paraId="57E9C385" w14:textId="6117AAEE"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Z/|X|</w:t>
            </w:r>
          </w:p>
        </w:tc>
        <w:tc>
          <w:tcPr>
            <w:tcW w:w="1765" w:type="dxa"/>
          </w:tcPr>
          <w:p w14:paraId="3DFEA00E" w14:textId="3586032C"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E85568" w:rsidRPr="00B71DA4" w14:paraId="730E6535" w14:textId="77777777" w:rsidTr="00E85568">
        <w:trPr>
          <w:jc w:val="center"/>
        </w:trPr>
        <w:tc>
          <w:tcPr>
            <w:tcW w:w="3420" w:type="dxa"/>
          </w:tcPr>
          <w:p w14:paraId="306501F8" w14:textId="107EDC0D"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|X| ≥ |Y| and |X| ≥ |Z| and X &lt;0</w:t>
            </w:r>
          </w:p>
        </w:tc>
        <w:tc>
          <w:tcPr>
            <w:tcW w:w="1260" w:type="dxa"/>
          </w:tcPr>
          <w:p w14:paraId="2E0959E4" w14:textId="41F842F5"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1</w:t>
            </w:r>
          </w:p>
        </w:tc>
        <w:tc>
          <w:tcPr>
            <w:tcW w:w="1765" w:type="dxa"/>
          </w:tcPr>
          <w:p w14:paraId="37CA4EA7" w14:textId="749C2C1E"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Z/|X|</w:t>
            </w:r>
          </w:p>
        </w:tc>
        <w:tc>
          <w:tcPr>
            <w:tcW w:w="1765" w:type="dxa"/>
          </w:tcPr>
          <w:p w14:paraId="673839CD" w14:textId="594B3E36"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C552BD" w:rsidRPr="00B71DA4" w14:paraId="010151F2" w14:textId="77777777" w:rsidTr="00E85568">
        <w:trPr>
          <w:jc w:val="center"/>
        </w:trPr>
        <w:tc>
          <w:tcPr>
            <w:tcW w:w="3420" w:type="dxa"/>
          </w:tcPr>
          <w:p w14:paraId="0A4D8623" w14:textId="18D4389E"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&gt;0</w:t>
            </w:r>
          </w:p>
        </w:tc>
        <w:tc>
          <w:tcPr>
            <w:tcW w:w="1260" w:type="dxa"/>
          </w:tcPr>
          <w:p w14:paraId="5B1FA522" w14:textId="629B512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2</w:t>
            </w:r>
          </w:p>
        </w:tc>
        <w:tc>
          <w:tcPr>
            <w:tcW w:w="1765" w:type="dxa"/>
          </w:tcPr>
          <w:p w14:paraId="680F00EF" w14:textId="34445587"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22A3CD22" w14:textId="439EB2C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Z/|Y|</w:t>
            </w:r>
          </w:p>
        </w:tc>
      </w:tr>
      <w:tr w:rsidR="00C552BD" w:rsidRPr="00B71DA4" w14:paraId="7350E7EB" w14:textId="77777777" w:rsidTr="00E85568">
        <w:trPr>
          <w:jc w:val="center"/>
        </w:trPr>
        <w:tc>
          <w:tcPr>
            <w:tcW w:w="3420" w:type="dxa"/>
          </w:tcPr>
          <w:p w14:paraId="2AB1540F" w14:textId="552D657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&lt;0</w:t>
            </w:r>
          </w:p>
        </w:tc>
        <w:tc>
          <w:tcPr>
            <w:tcW w:w="1260" w:type="dxa"/>
          </w:tcPr>
          <w:p w14:paraId="6FF27E31" w14:textId="5E5401B0"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3</w:t>
            </w:r>
          </w:p>
        </w:tc>
        <w:tc>
          <w:tcPr>
            <w:tcW w:w="1765" w:type="dxa"/>
          </w:tcPr>
          <w:p w14:paraId="44E012BA" w14:textId="419BD2D6"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633B419C" w14:textId="76ABB490"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Z/|Y|</w:t>
            </w:r>
          </w:p>
        </w:tc>
      </w:tr>
      <w:tr w:rsidR="00C552BD" w:rsidRPr="00B71DA4" w14:paraId="31BBB24B" w14:textId="77777777" w:rsidTr="00E85568">
        <w:trPr>
          <w:jc w:val="center"/>
        </w:trPr>
        <w:tc>
          <w:tcPr>
            <w:tcW w:w="3420" w:type="dxa"/>
          </w:tcPr>
          <w:p w14:paraId="01DE11F2" w14:textId="1269BBE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|X| and Z &gt;0</w:t>
            </w:r>
          </w:p>
        </w:tc>
        <w:tc>
          <w:tcPr>
            <w:tcW w:w="1260" w:type="dxa"/>
          </w:tcPr>
          <w:p w14:paraId="3F630FDC" w14:textId="3C68345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4</w:t>
            </w:r>
          </w:p>
        </w:tc>
        <w:tc>
          <w:tcPr>
            <w:tcW w:w="1765" w:type="dxa"/>
          </w:tcPr>
          <w:p w14:paraId="56644570" w14:textId="3E09CFD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X/|Z|</w:t>
            </w:r>
          </w:p>
        </w:tc>
        <w:tc>
          <w:tcPr>
            <w:tcW w:w="1765" w:type="dxa"/>
          </w:tcPr>
          <w:p w14:paraId="5FC8B459" w14:textId="7CAF94A3"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r w:rsidR="00C552BD" w:rsidRPr="00B71DA4" w14:paraId="3B5741DF" w14:textId="77777777" w:rsidTr="00E85568">
        <w:trPr>
          <w:jc w:val="center"/>
        </w:trPr>
        <w:tc>
          <w:tcPr>
            <w:tcW w:w="3420" w:type="dxa"/>
          </w:tcPr>
          <w:p w14:paraId="08B3B9AC" w14:textId="08703A78"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|Y| and Z &lt;0</w:t>
            </w:r>
          </w:p>
        </w:tc>
        <w:tc>
          <w:tcPr>
            <w:tcW w:w="1260" w:type="dxa"/>
          </w:tcPr>
          <w:p w14:paraId="71E6A777" w14:textId="7C39CCB1"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5</w:t>
            </w:r>
          </w:p>
        </w:tc>
        <w:tc>
          <w:tcPr>
            <w:tcW w:w="1765" w:type="dxa"/>
          </w:tcPr>
          <w:p w14:paraId="38B371F9" w14:textId="207C807B"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X/|Z|</w:t>
            </w:r>
          </w:p>
        </w:tc>
        <w:tc>
          <w:tcPr>
            <w:tcW w:w="1765" w:type="dxa"/>
          </w:tcPr>
          <w:p w14:paraId="57282D1B" w14:textId="6FED4215"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bl>
    <w:p w14:paraId="5716C798" w14:textId="60CB156F" w:rsidR="00E85568" w:rsidRDefault="00F715B3" w:rsidP="00C10004">
      <w:pPr>
        <w:jc w:val="both"/>
      </w:pPr>
      <w:r>
        <w:t xml:space="preserve">For projection formats that have multiple faces, there are </w:t>
      </w:r>
      <w:r w:rsidR="00B7428C">
        <w:t>different</w:t>
      </w:r>
      <w:r w:rsidR="003760A1">
        <w:t xml:space="preserve"> ways to arrange the </w:t>
      </w:r>
      <w:r>
        <w:t>f</w:t>
      </w:r>
      <w:r w:rsidR="003760A1">
        <w:t xml:space="preserve">aces </w:t>
      </w:r>
      <w:r>
        <w:t xml:space="preserve">onto one 2D </w:t>
      </w:r>
      <w:r w:rsidR="003760A1">
        <w:t xml:space="preserve">picture. </w:t>
      </w:r>
      <w:r>
        <w:t xml:space="preserve">360Lib allows the </w:t>
      </w:r>
      <w:r w:rsidR="000174A4">
        <w:t xml:space="preserve">faces </w:t>
      </w:r>
      <w:r>
        <w:t xml:space="preserve">to be arranged in a flexible </w:t>
      </w:r>
      <w:r w:rsidR="00C10004">
        <w:t>manner</w:t>
      </w:r>
      <w:r>
        <w:t>.</w:t>
      </w:r>
      <w:r w:rsidR="00C10004">
        <w:t xml:space="preserve"> Parameters are provided in the configuration files to allow the user to specify whether to rotate a given face by 0, 90, 180 or 270 degrees, and where to place that given face on the 2D picture. </w:t>
      </w:r>
      <w:r w:rsidR="006225B8">
        <w:rPr>
          <w:lang w:val="en-CA"/>
        </w:rPr>
        <w:t xml:space="preserve">In the </w:t>
      </w:r>
      <w:proofErr w:type="gramStart"/>
      <w:r w:rsidR="006225B8">
        <w:rPr>
          <w:lang w:val="en-CA"/>
        </w:rPr>
        <w:t>default</w:t>
      </w:r>
      <w:proofErr w:type="gramEnd"/>
      <w:r w:rsidR="006225B8">
        <w:rPr>
          <w:lang w:val="en-CA"/>
        </w:rPr>
        <w:t xml:space="preserve"> CMP configuration files included in 360Lib software, the top and bottom faces (PZ and NZ) are rotated such that the effective </w:t>
      </w:r>
      <w:proofErr w:type="spellStart"/>
      <w:r w:rsidR="006225B8">
        <w:rPr>
          <w:lang w:val="en-CA"/>
        </w:rPr>
        <w:t>uv</w:t>
      </w:r>
      <w:proofErr w:type="spellEnd"/>
      <w:r w:rsidR="006225B8">
        <w:rPr>
          <w:lang w:val="en-CA"/>
        </w:rPr>
        <w:t xml:space="preserve"> coordinates are depicted by the purple axes instead of the red axes in </w:t>
      </w:r>
      <w:r w:rsidR="006225B8" w:rsidRPr="00CB71D6">
        <w:rPr>
          <w:lang w:val="en-CA"/>
        </w:rPr>
        <w:fldChar w:fldCharType="begin"/>
      </w:r>
      <w:r w:rsidR="006225B8" w:rsidRPr="00CB71D6">
        <w:rPr>
          <w:lang w:val="en-CA"/>
        </w:rPr>
        <w:instrText xml:space="preserve"> REF _Ref457460485 \h </w:instrText>
      </w:r>
      <w:r w:rsidR="006225B8">
        <w:rPr>
          <w:lang w:val="en-CA"/>
        </w:rPr>
        <w:instrText xml:space="preserve"> \* MERGEFORMAT </w:instrText>
      </w:r>
      <w:r w:rsidR="006225B8" w:rsidRPr="00CB71D6">
        <w:rPr>
          <w:lang w:val="en-CA"/>
        </w:rPr>
      </w:r>
      <w:r w:rsidR="006225B8" w:rsidRPr="00CB71D6">
        <w:rPr>
          <w:lang w:val="en-CA"/>
        </w:rPr>
        <w:fldChar w:fldCharType="separate"/>
      </w:r>
      <w:r w:rsidR="006225B8" w:rsidRPr="0095415C">
        <w:rPr>
          <w:lang w:val="en-CA"/>
        </w:rPr>
        <w:t>Figure 3</w:t>
      </w:r>
      <w:r w:rsidR="006225B8" w:rsidRPr="00CB71D6">
        <w:rPr>
          <w:lang w:val="en-CA"/>
        </w:rPr>
        <w:fldChar w:fldCharType="end"/>
      </w:r>
      <w:r w:rsidR="006225B8">
        <w:rPr>
          <w:lang w:val="en-CA"/>
        </w:rPr>
        <w:t xml:space="preserve">. </w:t>
      </w:r>
      <w:r w:rsidR="00C10004">
        <w:t xml:space="preserve">For further details on how to use the configuration parameters, readers are referred to the user guide in 360Lib at </w:t>
      </w:r>
      <w:r w:rsidR="00C10004">
        <w:fldChar w:fldCharType="begin"/>
      </w:r>
      <w:r w:rsidR="00C10004">
        <w:instrText xml:space="preserve"> REF _Ref473811244 \r \h </w:instrText>
      </w:r>
      <w:r w:rsidR="00C10004">
        <w:fldChar w:fldCharType="separate"/>
      </w:r>
      <w:r w:rsidR="00C10004">
        <w:t>[1]</w:t>
      </w:r>
      <w:r w:rsidR="00C10004">
        <w:fldChar w:fldCharType="end"/>
      </w:r>
      <w:r w:rsidR="00C10004">
        <w:t>.</w:t>
      </w:r>
    </w:p>
    <w:p w14:paraId="15AABF5E" w14:textId="28B7570F" w:rsidR="003D1C79" w:rsidRDefault="003D1C79" w:rsidP="00B0631F">
      <w:pPr>
        <w:pStyle w:val="Heading2"/>
        <w:keepLines/>
        <w:tabs>
          <w:tab w:val="clear" w:pos="720"/>
          <w:tab w:val="clear" w:pos="1080"/>
          <w:tab w:val="clear" w:pos="1440"/>
        </w:tabs>
        <w:overflowPunct/>
        <w:autoSpaceDE/>
        <w:autoSpaceDN/>
        <w:adjustRightInd/>
        <w:textAlignment w:val="auto"/>
      </w:pPr>
      <w:bookmarkStart w:id="36" w:name="_Toc476315922"/>
      <w:r>
        <w:t>Equal-area projection format</w:t>
      </w:r>
      <w:r w:rsidR="00AE0DDE">
        <w:t xml:space="preserve"> (EAP)</w:t>
      </w:r>
      <w:bookmarkEnd w:id="36"/>
    </w:p>
    <w:p w14:paraId="282DAABE" w14:textId="77777777" w:rsidR="00AE0DDE" w:rsidRDefault="00237197" w:rsidP="00374C80">
      <w:pPr>
        <w:jc w:val="both"/>
        <w:rPr>
          <w:lang w:val="en-CA"/>
        </w:rPr>
      </w:pPr>
      <w:r>
        <w:rPr>
          <w:lang w:val="en-CA"/>
        </w:rPr>
        <w:t>Same as ERP, t</w:t>
      </w:r>
      <w:r w:rsidR="00374C80">
        <w:rPr>
          <w:lang w:val="en-CA"/>
        </w:rPr>
        <w:t>here is only one face for EAP</w:t>
      </w:r>
      <w:r w:rsidR="00AE0DDE">
        <w:rPr>
          <w:lang w:val="en-CA"/>
        </w:rPr>
        <w:t xml:space="preserve">, and </w:t>
      </w:r>
      <w:r w:rsidR="00374C80">
        <w:rPr>
          <w:lang w:val="en-CA"/>
        </w:rPr>
        <w:t xml:space="preserve">the face index for EAP is always set to 0. In </w:t>
      </w:r>
      <w:r w:rsidR="00AE0DDE">
        <w:rPr>
          <w:lang w:val="en-CA"/>
        </w:rPr>
        <w:t xml:space="preserve">the </w:t>
      </w:r>
      <w:proofErr w:type="spellStart"/>
      <w:r w:rsidR="00374C80">
        <w:rPr>
          <w:lang w:val="en-CA"/>
        </w:rPr>
        <w:t>uv</w:t>
      </w:r>
      <w:proofErr w:type="spellEnd"/>
      <w:r w:rsidR="00374C80">
        <w:rPr>
          <w:lang w:val="en-CA"/>
        </w:rPr>
        <w:t xml:space="preserve"> plane, u and v are in the range [0, 1]. </w:t>
      </w:r>
    </w:p>
    <w:p w14:paraId="64651611" w14:textId="6A0D2A5F" w:rsidR="00374C80" w:rsidRDefault="00AE0DDE" w:rsidP="00374C80">
      <w:pPr>
        <w:jc w:val="both"/>
        <w:rPr>
          <w:lang w:val="en-CA"/>
        </w:rPr>
      </w:pPr>
      <w:r>
        <w:rPr>
          <w:lang w:val="en-CA"/>
        </w:rPr>
        <w:t xml:space="preserve">For </w:t>
      </w:r>
      <w:r>
        <w:rPr>
          <w:szCs w:val="22"/>
        </w:rPr>
        <w:t xml:space="preserve">2D-to-3D coordinate conversion, </w:t>
      </w:r>
      <w:r>
        <w:rPr>
          <w:lang w:val="en-CA"/>
        </w:rPr>
        <w:t>g</w:t>
      </w:r>
      <w:r w:rsidR="00374C80">
        <w:rPr>
          <w:lang w:val="en-CA"/>
        </w:rPr>
        <w:t>iven the sampling posit</w:t>
      </w:r>
      <w:r>
        <w:rPr>
          <w:lang w:val="en-CA"/>
        </w:rPr>
        <w:t>i</w:t>
      </w:r>
      <w:r w:rsidR="00374C80">
        <w:rPr>
          <w:lang w:val="en-CA"/>
        </w:rPr>
        <w:t xml:space="preserve">on (m, n), we can </w:t>
      </w:r>
      <w:r>
        <w:rPr>
          <w:lang w:val="en-CA"/>
        </w:rPr>
        <w:t xml:space="preserve">first </w:t>
      </w:r>
      <w:r w:rsidR="00374C80">
        <w:rPr>
          <w:lang w:val="en-CA"/>
        </w:rPr>
        <w:t xml:space="preserve">calculate (u, v) </w:t>
      </w:r>
      <w:r w:rsidR="00374C80">
        <w:rPr>
          <w:szCs w:val="22"/>
        </w:rPr>
        <w:t>with Equation</w:t>
      </w:r>
      <w:r>
        <w:rPr>
          <w:szCs w:val="22"/>
        </w:rPr>
        <w:t>s</w:t>
      </w:r>
      <w:r w:rsidR="00374C80">
        <w:rPr>
          <w:szCs w:val="22"/>
        </w:rPr>
        <w:t xml:space="preserve"> </w:t>
      </w:r>
      <w:r w:rsidR="00374C80" w:rsidRPr="00F917A9">
        <w:rPr>
          <w:szCs w:val="22"/>
        </w:rPr>
        <w:fldChar w:fldCharType="begin"/>
      </w:r>
      <w:r w:rsidR="00374C80" w:rsidRPr="00F917A9">
        <w:rPr>
          <w:szCs w:val="22"/>
        </w:rPr>
        <w:instrText xml:space="preserve"> REF _Ref446449205 \h  \* MERGEFORMAT </w:instrText>
      </w:r>
      <w:r w:rsidR="00374C80" w:rsidRPr="00F917A9">
        <w:rPr>
          <w:szCs w:val="22"/>
        </w:rPr>
      </w:r>
      <w:r w:rsidR="00374C80" w:rsidRPr="00F917A9">
        <w:rPr>
          <w:szCs w:val="22"/>
        </w:rPr>
        <w:fldChar w:fldCharType="separate"/>
      </w:r>
      <w:r w:rsidR="00DD0F3C" w:rsidRPr="00681BCC">
        <w:rPr>
          <w:szCs w:val="22"/>
        </w:rPr>
        <w:t>(</w:t>
      </w:r>
      <w:r w:rsidR="00DD0F3C" w:rsidRPr="00681BCC">
        <w:rPr>
          <w:noProof/>
          <w:szCs w:val="22"/>
        </w:rPr>
        <w:t>6</w:t>
      </w:r>
      <w:r w:rsidR="00DD0F3C" w:rsidRPr="00681BCC">
        <w:rPr>
          <w:szCs w:val="22"/>
        </w:rPr>
        <w:t>)</w:t>
      </w:r>
      <w:r w:rsidR="00374C80" w:rsidRPr="00F917A9">
        <w:rPr>
          <w:szCs w:val="22"/>
        </w:rPr>
        <w:fldChar w:fldCharType="end"/>
      </w:r>
      <w:r w:rsidR="00374C80" w:rsidRPr="00F917A9">
        <w:rPr>
          <w:szCs w:val="22"/>
        </w:rPr>
        <w:fldChar w:fldCharType="begin"/>
      </w:r>
      <w:r w:rsidR="00374C80" w:rsidRPr="00F917A9">
        <w:rPr>
          <w:szCs w:val="22"/>
        </w:rPr>
        <w:instrText xml:space="preserve"> REF _Ref451337569 \h  \* MERGEFORMAT </w:instrText>
      </w:r>
      <w:r w:rsidR="00374C80" w:rsidRPr="00F917A9">
        <w:rPr>
          <w:szCs w:val="22"/>
        </w:rPr>
      </w:r>
      <w:r w:rsidR="00374C80" w:rsidRPr="00F917A9">
        <w:rPr>
          <w:szCs w:val="22"/>
        </w:rPr>
        <w:fldChar w:fldCharType="separate"/>
      </w:r>
      <w:r w:rsidR="00DD0F3C" w:rsidRPr="00681BCC">
        <w:rPr>
          <w:szCs w:val="22"/>
        </w:rPr>
        <w:t>(</w:t>
      </w:r>
      <w:r w:rsidR="00DD0F3C" w:rsidRPr="00681BCC">
        <w:rPr>
          <w:noProof/>
          <w:szCs w:val="22"/>
        </w:rPr>
        <w:t>7</w:t>
      </w:r>
      <w:r w:rsidR="00DD0F3C" w:rsidRPr="00681BCC">
        <w:rPr>
          <w:szCs w:val="22"/>
        </w:rPr>
        <w:t>)</w:t>
      </w:r>
      <w:r w:rsidR="00374C80" w:rsidRPr="00F917A9">
        <w:rPr>
          <w:szCs w:val="22"/>
        </w:rPr>
        <w:fldChar w:fldCharType="end"/>
      </w:r>
      <w:r w:rsidR="00374C80">
        <w:rPr>
          <w:lang w:val="en-CA"/>
        </w:rPr>
        <w:t>. Then</w:t>
      </w:r>
      <w:r>
        <w:rPr>
          <w:lang w:val="en-CA"/>
        </w:rPr>
        <w:t>, the</w:t>
      </w:r>
      <w:r w:rsidR="00374C80">
        <w:rPr>
          <w:lang w:val="en-CA"/>
        </w:rPr>
        <w:t xml:space="preserve"> longitude and latitude (</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sidR="00374C80">
        <w:rPr>
          <w:szCs w:val="22"/>
        </w:rPr>
        <w:t>)</w:t>
      </w:r>
      <w:r w:rsidR="00374C80">
        <w:rPr>
          <w:lang w:val="en-CA"/>
        </w:rPr>
        <w:t xml:space="preserve"> </w:t>
      </w:r>
      <w:r>
        <w:rPr>
          <w:lang w:val="en-CA"/>
        </w:rPr>
        <w:t>on</w:t>
      </w:r>
      <w:r w:rsidR="00374C80">
        <w:rPr>
          <w:lang w:val="en-CA"/>
        </w:rPr>
        <w:t xml:space="preserve"> the sphere can be calculated from (u, v)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74C80" w:rsidRPr="00F917A9" w14:paraId="469F29B2" w14:textId="77777777" w:rsidTr="004D0344">
        <w:trPr>
          <w:trHeight w:val="125"/>
          <w:jc w:val="right"/>
        </w:trPr>
        <w:tc>
          <w:tcPr>
            <w:tcW w:w="9709" w:type="dxa"/>
            <w:vAlign w:val="center"/>
          </w:tcPr>
          <w:p w14:paraId="150C776D" w14:textId="199FF9D5" w:rsidR="00374C80" w:rsidRPr="00F917A9" w:rsidRDefault="00374C80" w:rsidP="004D0344">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(2* π)</w:t>
            </w:r>
          </w:p>
        </w:tc>
        <w:tc>
          <w:tcPr>
            <w:tcW w:w="610" w:type="dxa"/>
            <w:vAlign w:val="center"/>
          </w:tcPr>
          <w:p w14:paraId="1A4E3DA2" w14:textId="77777777" w:rsidR="00374C80" w:rsidRPr="00F917A9" w:rsidRDefault="00374C80" w:rsidP="004D0344">
            <w:pPr>
              <w:pStyle w:val="Caption"/>
              <w:rPr>
                <w:rFonts w:ascii="Times New Roman" w:hAnsi="Times New Roman" w:cs="Times New Roman"/>
                <w:i w:val="0"/>
                <w:color w:val="auto"/>
                <w:sz w:val="22"/>
                <w:szCs w:val="22"/>
              </w:rPr>
            </w:pPr>
            <w:bookmarkStart w:id="37" w:name="_Ref46352525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12</w:t>
            </w:r>
            <w:r w:rsidRPr="00F917A9">
              <w:rPr>
                <w:i w:val="0"/>
                <w:noProof/>
                <w:color w:val="auto"/>
                <w:sz w:val="22"/>
                <w:szCs w:val="22"/>
              </w:rPr>
              <w:fldChar w:fldCharType="end"/>
            </w:r>
            <w:bookmarkEnd w:id="37"/>
            <w:r w:rsidRPr="00F917A9">
              <w:rPr>
                <w:rFonts w:ascii="Times New Roman" w:hAnsi="Times New Roman" w:cs="Times New Roman"/>
                <w:i w:val="0"/>
                <w:color w:val="auto"/>
                <w:sz w:val="22"/>
                <w:szCs w:val="22"/>
              </w:rPr>
              <w:t>)</w:t>
            </w:r>
          </w:p>
        </w:tc>
      </w:tr>
      <w:tr w:rsidR="00374C80" w:rsidRPr="00F917A9" w14:paraId="31752D7A" w14:textId="77777777" w:rsidTr="004D0344">
        <w:trPr>
          <w:trHeight w:val="125"/>
          <w:jc w:val="right"/>
        </w:trPr>
        <w:tc>
          <w:tcPr>
            <w:tcW w:w="9709" w:type="dxa"/>
            <w:vAlign w:val="center"/>
          </w:tcPr>
          <w:p w14:paraId="630F7431" w14:textId="0D117E30" w:rsidR="00374C80" w:rsidRPr="00F917A9" w:rsidRDefault="00374C80" w:rsidP="00374C80">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 </w:t>
            </w:r>
            <w:r>
              <w:rPr>
                <w:rFonts w:ascii="Times New Roman" w:hAnsi="Times New Roman" w:cs="Times New Roman"/>
              </w:rPr>
              <w:t>sin</w:t>
            </w:r>
            <w:r w:rsidR="00F465EB">
              <w:rPr>
                <w:rFonts w:ascii="Times New Roman" w:hAnsi="Times New Roman" w:cs="Times New Roman"/>
                <w:vertAlign w:val="superscript"/>
              </w:rPr>
              <w:t>−</w:t>
            </w:r>
            <w:r w:rsidRPr="00374C80">
              <w:rPr>
                <w:rFonts w:ascii="Times New Roman" w:hAnsi="Times New Roman" w:cs="Times New Roman"/>
                <w:vertAlign w:val="superscript"/>
              </w:rPr>
              <w:t>1</w:t>
            </w:r>
            <w:r>
              <w:rPr>
                <w:rFonts w:ascii="Times New Roman" w:hAnsi="Times New Roman" w:cs="Times New Roman"/>
              </w:rPr>
              <w:t xml:space="preserve">(1.0 </w:t>
            </w:r>
            <w:r w:rsidR="00F465EB">
              <w:rPr>
                <w:rFonts w:ascii="Times New Roman" w:hAnsi="Times New Roman" w:cs="Times New Roman"/>
              </w:rPr>
              <w:t>−</w:t>
            </w:r>
            <w:r>
              <w:rPr>
                <w:rFonts w:ascii="Times New Roman" w:hAnsi="Times New Roman" w:cs="Times New Roman"/>
              </w:rPr>
              <w:t xml:space="preserve"> 2*v)</w:t>
            </w:r>
          </w:p>
        </w:tc>
        <w:tc>
          <w:tcPr>
            <w:tcW w:w="610" w:type="dxa"/>
            <w:vAlign w:val="center"/>
          </w:tcPr>
          <w:p w14:paraId="62E97688" w14:textId="77777777" w:rsidR="00374C80" w:rsidRPr="00F917A9" w:rsidRDefault="00374C80" w:rsidP="004D0344">
            <w:pPr>
              <w:pStyle w:val="Caption"/>
              <w:rPr>
                <w:rFonts w:ascii="Times New Roman" w:hAnsi="Times New Roman" w:cs="Times New Roman"/>
                <w:i w:val="0"/>
                <w:color w:val="auto"/>
                <w:sz w:val="22"/>
                <w:szCs w:val="22"/>
              </w:rPr>
            </w:pPr>
            <w:bookmarkStart w:id="38" w:name="_Ref4635252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13</w:t>
            </w:r>
            <w:r w:rsidRPr="00F917A9">
              <w:rPr>
                <w:i w:val="0"/>
                <w:noProof/>
                <w:color w:val="auto"/>
                <w:sz w:val="22"/>
                <w:szCs w:val="22"/>
              </w:rPr>
              <w:fldChar w:fldCharType="end"/>
            </w:r>
            <w:bookmarkEnd w:id="38"/>
            <w:r w:rsidRPr="00F917A9">
              <w:rPr>
                <w:rFonts w:ascii="Times New Roman" w:hAnsi="Times New Roman" w:cs="Times New Roman"/>
                <w:i w:val="0"/>
                <w:color w:val="auto"/>
                <w:sz w:val="22"/>
                <w:szCs w:val="22"/>
              </w:rPr>
              <w:t>)</w:t>
            </w:r>
          </w:p>
        </w:tc>
      </w:tr>
    </w:tbl>
    <w:p w14:paraId="775E74A3" w14:textId="4FDA1032" w:rsidR="00374C80" w:rsidRDefault="000F2BFC" w:rsidP="00374C80">
      <w:pPr>
        <w:rPr>
          <w:szCs w:val="22"/>
        </w:rPr>
      </w:pPr>
      <w:r>
        <w:rPr>
          <w:lang w:val="en-CA"/>
        </w:rPr>
        <w:t>Finally,</w:t>
      </w:r>
      <w:r w:rsidR="00374C80">
        <w:rPr>
          <w:lang w:val="en-CA"/>
        </w:rPr>
        <w:t xml:space="preserve"> (X, Y, Z) can be calculated </w:t>
      </w:r>
      <w:r>
        <w:rPr>
          <w:lang w:val="en-CA"/>
        </w:rPr>
        <w:t>using</w:t>
      </w:r>
      <w:r w:rsidR="00374C80">
        <w:rPr>
          <w:lang w:val="en-CA"/>
        </w:rPr>
        <w:t xml:space="preserve"> </w:t>
      </w:r>
      <w:r w:rsidR="00374C80">
        <w:rPr>
          <w:szCs w:val="22"/>
        </w:rPr>
        <w:t>Equation</w:t>
      </w:r>
      <w:r>
        <w:rPr>
          <w:szCs w:val="22"/>
        </w:rPr>
        <w:t>s</w:t>
      </w:r>
      <w:r w:rsidR="00374C80">
        <w:rPr>
          <w:szCs w:val="22"/>
        </w:rPr>
        <w:t xml:space="preserve"> </w:t>
      </w:r>
      <w:r w:rsidR="00374C80" w:rsidRPr="00EE1086">
        <w:rPr>
          <w:szCs w:val="22"/>
        </w:rPr>
        <w:fldChar w:fldCharType="begin"/>
      </w:r>
      <w:r w:rsidR="00374C80" w:rsidRPr="00EE1086">
        <w:rPr>
          <w:szCs w:val="22"/>
        </w:rPr>
        <w:instrText xml:space="preserve"> REF _Ref463389441 \h  \* MERGEFORMAT </w:instrText>
      </w:r>
      <w:r w:rsidR="00374C80" w:rsidRPr="00EE1086">
        <w:rPr>
          <w:szCs w:val="22"/>
        </w:rPr>
      </w:r>
      <w:r w:rsidR="00374C80" w:rsidRPr="00EE1086">
        <w:rPr>
          <w:szCs w:val="22"/>
        </w:rPr>
        <w:fldChar w:fldCharType="separate"/>
      </w:r>
      <w:r w:rsidR="00DD0F3C" w:rsidRPr="00681BCC">
        <w:rPr>
          <w:szCs w:val="22"/>
        </w:rPr>
        <w:t>(</w:t>
      </w:r>
      <w:r w:rsidR="00DD0F3C" w:rsidRPr="00681BCC">
        <w:rPr>
          <w:noProof/>
          <w:szCs w:val="22"/>
        </w:rPr>
        <w:t>1</w:t>
      </w:r>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_Ref463389445 \h  \* MERGEFORMAT </w:instrText>
      </w:r>
      <w:r w:rsidR="00374C80" w:rsidRPr="00EE1086">
        <w:rPr>
          <w:szCs w:val="22"/>
        </w:rPr>
      </w:r>
      <w:r w:rsidR="00374C80" w:rsidRPr="00EE1086">
        <w:rPr>
          <w:szCs w:val="22"/>
        </w:rPr>
        <w:fldChar w:fldCharType="separate"/>
      </w:r>
      <w:r w:rsidR="00DD0F3C" w:rsidRPr="00681BCC">
        <w:rPr>
          <w:szCs w:val="22"/>
        </w:rPr>
        <w:t>(</w:t>
      </w:r>
      <w:r w:rsidR="00DD0F3C" w:rsidRPr="00681BCC">
        <w:rPr>
          <w:noProof/>
          <w:szCs w:val="22"/>
        </w:rPr>
        <w:t>2</w:t>
      </w:r>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_Ref463389446 \h  \* MERGEFORMAT </w:instrText>
      </w:r>
      <w:r w:rsidR="00374C80" w:rsidRPr="00EE1086">
        <w:rPr>
          <w:szCs w:val="22"/>
        </w:rPr>
      </w:r>
      <w:r w:rsidR="00374C80" w:rsidRPr="00EE1086">
        <w:rPr>
          <w:szCs w:val="22"/>
        </w:rPr>
        <w:fldChar w:fldCharType="separate"/>
      </w:r>
      <w:r w:rsidR="00DD0F3C" w:rsidRPr="00681BCC">
        <w:rPr>
          <w:szCs w:val="22"/>
        </w:rPr>
        <w:t>(</w:t>
      </w:r>
      <w:r w:rsidR="00DD0F3C" w:rsidRPr="00681BCC">
        <w:rPr>
          <w:noProof/>
          <w:szCs w:val="22"/>
        </w:rPr>
        <w:t>3</w:t>
      </w:r>
      <w:r w:rsidR="00374C80" w:rsidRPr="00EE1086">
        <w:rPr>
          <w:szCs w:val="22"/>
        </w:rPr>
        <w:fldChar w:fldCharType="end"/>
      </w:r>
      <w:r w:rsidR="00374C80" w:rsidRPr="00EE1086">
        <w:rPr>
          <w:szCs w:val="22"/>
        </w:rPr>
        <w:t>)</w:t>
      </w:r>
      <w:r w:rsidR="00374C80">
        <w:rPr>
          <w:szCs w:val="22"/>
        </w:rPr>
        <w:t>.</w:t>
      </w:r>
    </w:p>
    <w:p w14:paraId="7DAD90D0" w14:textId="69919988" w:rsidR="00374C80" w:rsidRDefault="000F2BFC" w:rsidP="000F2BFC">
      <w:pPr>
        <w:jc w:val="both"/>
        <w:rPr>
          <w:lang w:val="en-CA"/>
        </w:rPr>
      </w:pPr>
      <w:r>
        <w:rPr>
          <w:lang w:val="en-CA"/>
        </w:rPr>
        <w:t xml:space="preserve">For </w:t>
      </w:r>
      <w:r>
        <w:rPr>
          <w:szCs w:val="22"/>
        </w:rPr>
        <w:t>3D-to-2D coordinate conversion, g</w:t>
      </w:r>
      <w:r w:rsidR="00374C80">
        <w:rPr>
          <w:szCs w:val="22"/>
        </w:rPr>
        <w:t xml:space="preserve">iven (X, Y, Z), </w:t>
      </w:r>
      <w:r>
        <w:rPr>
          <w:szCs w:val="22"/>
        </w:rPr>
        <w:t xml:space="preserve">first </w:t>
      </w:r>
      <w:r w:rsidR="00374C80">
        <w:rPr>
          <w:lang w:val="en-CA"/>
        </w:rPr>
        <w:t>(</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Pr>
          <w:szCs w:val="22"/>
        </w:rPr>
        <w:t xml:space="preserve">) is calculated using </w:t>
      </w:r>
      <w:r w:rsidR="00374C80">
        <w:rPr>
          <w:szCs w:val="22"/>
        </w:rPr>
        <w:t>Equation</w:t>
      </w:r>
      <w:r>
        <w:rPr>
          <w:szCs w:val="22"/>
        </w:rPr>
        <w:t>s</w:t>
      </w:r>
      <w:r w:rsidR="00374C80">
        <w:rPr>
          <w:szCs w:val="22"/>
        </w:rPr>
        <w:t xml:space="preserve"> </w:t>
      </w:r>
      <w:r w:rsidR="00374C80" w:rsidRPr="00B25383">
        <w:rPr>
          <w:szCs w:val="22"/>
        </w:rPr>
        <w:fldChar w:fldCharType="begin"/>
      </w:r>
      <w:r w:rsidR="00374C80" w:rsidRPr="00B25383">
        <w:rPr>
          <w:szCs w:val="22"/>
        </w:rPr>
        <w:instrText xml:space="preserve"> REF _Ref463442273 \h  \* MERGEFORMAT </w:instrText>
      </w:r>
      <w:r w:rsidR="00374C80" w:rsidRPr="00B25383">
        <w:rPr>
          <w:szCs w:val="22"/>
        </w:rPr>
      </w:r>
      <w:r w:rsidR="00374C80" w:rsidRPr="00B25383">
        <w:rPr>
          <w:szCs w:val="22"/>
        </w:rPr>
        <w:fldChar w:fldCharType="separate"/>
      </w:r>
      <w:r w:rsidR="00DD0F3C" w:rsidRPr="00681BCC">
        <w:rPr>
          <w:szCs w:val="22"/>
        </w:rPr>
        <w:t>(</w:t>
      </w:r>
      <w:r w:rsidR="00DD0F3C" w:rsidRPr="00681BCC">
        <w:rPr>
          <w:noProof/>
          <w:szCs w:val="22"/>
        </w:rPr>
        <w:t>4</w:t>
      </w:r>
      <w:r w:rsidR="00374C80" w:rsidRPr="00B25383">
        <w:rPr>
          <w:szCs w:val="22"/>
        </w:rPr>
        <w:fldChar w:fldCharType="end"/>
      </w:r>
      <w:r w:rsidR="00374C80" w:rsidRPr="00B25383">
        <w:rPr>
          <w:szCs w:val="22"/>
        </w:rPr>
        <w:t>)</w:t>
      </w:r>
      <w:r w:rsidR="00374C80" w:rsidRPr="00B25383">
        <w:rPr>
          <w:szCs w:val="22"/>
        </w:rPr>
        <w:fldChar w:fldCharType="begin"/>
      </w:r>
      <w:r w:rsidR="00374C80" w:rsidRPr="00B25383">
        <w:rPr>
          <w:szCs w:val="22"/>
        </w:rPr>
        <w:instrText xml:space="preserve"> REF _Ref463442275 \h  \* MERGEFORMAT </w:instrText>
      </w:r>
      <w:r w:rsidR="00374C80" w:rsidRPr="00B25383">
        <w:rPr>
          <w:szCs w:val="22"/>
        </w:rPr>
      </w:r>
      <w:r w:rsidR="00374C80" w:rsidRPr="00B25383">
        <w:rPr>
          <w:szCs w:val="22"/>
        </w:rPr>
        <w:fldChar w:fldCharType="separate"/>
      </w:r>
      <w:r w:rsidR="00DD0F3C" w:rsidRPr="00681BCC">
        <w:rPr>
          <w:szCs w:val="22"/>
        </w:rPr>
        <w:t>(</w:t>
      </w:r>
      <w:r w:rsidR="00DD0F3C" w:rsidRPr="00681BCC">
        <w:rPr>
          <w:noProof/>
          <w:szCs w:val="22"/>
        </w:rPr>
        <w:t>5</w:t>
      </w:r>
      <w:r w:rsidR="00374C80" w:rsidRPr="00B25383">
        <w:rPr>
          <w:szCs w:val="22"/>
        </w:rPr>
        <w:fldChar w:fldCharType="end"/>
      </w:r>
      <w:r w:rsidR="00374C80" w:rsidRPr="00B25383">
        <w:rPr>
          <w:szCs w:val="22"/>
        </w:rPr>
        <w:t>)</w:t>
      </w:r>
      <w:r>
        <w:rPr>
          <w:szCs w:val="22"/>
        </w:rPr>
        <w:t xml:space="preserve">. Then, </w:t>
      </w:r>
      <w:r w:rsidR="00374C80">
        <w:rPr>
          <w:szCs w:val="22"/>
        </w:rPr>
        <w:t>(u, v) is calculated by solving Equation</w:t>
      </w:r>
      <w:r>
        <w:rPr>
          <w:szCs w:val="22"/>
        </w:rPr>
        <w:t>s</w:t>
      </w:r>
      <w:r w:rsidR="00374C80">
        <w:rPr>
          <w:szCs w:val="22"/>
        </w:rPr>
        <w:t xml:space="preserve"> </w:t>
      </w:r>
      <w:r w:rsidR="00374C80" w:rsidRPr="00374C80">
        <w:rPr>
          <w:szCs w:val="22"/>
        </w:rPr>
        <w:fldChar w:fldCharType="begin"/>
      </w:r>
      <w:r w:rsidR="00374C80" w:rsidRPr="00374C80">
        <w:rPr>
          <w:szCs w:val="22"/>
        </w:rPr>
        <w:instrText xml:space="preserve"> REF _Ref463525255 \h  \* MERGEFORMAT </w:instrText>
      </w:r>
      <w:r w:rsidR="00374C80" w:rsidRPr="00374C80">
        <w:rPr>
          <w:szCs w:val="22"/>
        </w:rPr>
      </w:r>
      <w:r w:rsidR="00374C80" w:rsidRPr="00374C80">
        <w:rPr>
          <w:szCs w:val="22"/>
        </w:rPr>
        <w:fldChar w:fldCharType="separate"/>
      </w:r>
      <w:r w:rsidR="00DD0F3C" w:rsidRPr="00681BCC">
        <w:rPr>
          <w:szCs w:val="22"/>
        </w:rPr>
        <w:t>(</w:t>
      </w:r>
      <w:r w:rsidR="00DD0F3C" w:rsidRPr="00681BCC">
        <w:rPr>
          <w:noProof/>
          <w:szCs w:val="22"/>
        </w:rPr>
        <w:t>12</w:t>
      </w:r>
      <w:r w:rsidR="00374C80" w:rsidRPr="00374C80">
        <w:rPr>
          <w:szCs w:val="22"/>
        </w:rPr>
        <w:fldChar w:fldCharType="end"/>
      </w:r>
      <w:r w:rsidR="00374C80" w:rsidRPr="00374C80">
        <w:rPr>
          <w:szCs w:val="22"/>
        </w:rPr>
        <w:t>)</w:t>
      </w:r>
      <w:r w:rsidR="00374C80" w:rsidRPr="00374C80">
        <w:rPr>
          <w:szCs w:val="22"/>
        </w:rPr>
        <w:fldChar w:fldCharType="begin"/>
      </w:r>
      <w:r w:rsidR="00374C80" w:rsidRPr="00374C80">
        <w:rPr>
          <w:szCs w:val="22"/>
        </w:rPr>
        <w:instrText xml:space="preserve"> REF _Ref463525271 \h  \* MERGEFORMAT </w:instrText>
      </w:r>
      <w:r w:rsidR="00374C80" w:rsidRPr="00374C80">
        <w:rPr>
          <w:szCs w:val="22"/>
        </w:rPr>
      </w:r>
      <w:r w:rsidR="00374C80" w:rsidRPr="00374C80">
        <w:rPr>
          <w:szCs w:val="22"/>
        </w:rPr>
        <w:fldChar w:fldCharType="separate"/>
      </w:r>
      <w:r w:rsidR="00DD0F3C" w:rsidRPr="00681BCC">
        <w:rPr>
          <w:szCs w:val="22"/>
        </w:rPr>
        <w:t>(</w:t>
      </w:r>
      <w:r w:rsidR="00DD0F3C" w:rsidRPr="00681BCC">
        <w:rPr>
          <w:noProof/>
          <w:szCs w:val="22"/>
        </w:rPr>
        <w:t>13</w:t>
      </w:r>
      <w:r w:rsidR="00374C80" w:rsidRPr="00374C80">
        <w:rPr>
          <w:szCs w:val="22"/>
        </w:rPr>
        <w:fldChar w:fldCharType="end"/>
      </w:r>
      <w:r w:rsidR="00374C80" w:rsidRPr="00374C80">
        <w:rPr>
          <w:szCs w:val="22"/>
        </w:rPr>
        <w:t>)</w:t>
      </w:r>
      <w:r w:rsidR="00374C80">
        <w:rPr>
          <w:szCs w:val="22"/>
        </w:rPr>
        <w:t xml:space="preserve">. </w:t>
      </w:r>
      <w:r>
        <w:rPr>
          <w:szCs w:val="22"/>
        </w:rPr>
        <w:t xml:space="preserve">Finally, </w:t>
      </w:r>
      <w:r w:rsidR="00374C80">
        <w:rPr>
          <w:szCs w:val="22"/>
        </w:rPr>
        <w:t>(m, n) is calculated by solving Equation</w:t>
      </w:r>
      <w:r>
        <w:rPr>
          <w:szCs w:val="22"/>
        </w:rPr>
        <w:t>s</w:t>
      </w:r>
      <w:r w:rsidR="00374C80">
        <w:rPr>
          <w:szCs w:val="22"/>
        </w:rPr>
        <w:t xml:space="preserve"> </w:t>
      </w:r>
      <w:r w:rsidR="00374C80" w:rsidRPr="00385178">
        <w:rPr>
          <w:szCs w:val="22"/>
        </w:rPr>
        <w:fldChar w:fldCharType="begin"/>
      </w:r>
      <w:r w:rsidR="00374C80" w:rsidRPr="00385178">
        <w:rPr>
          <w:szCs w:val="22"/>
        </w:rPr>
        <w:instrText xml:space="preserve"> REF _Ref451337202 \h  \* MERGEFORMAT </w:instrText>
      </w:r>
      <w:r w:rsidR="00374C80" w:rsidRPr="00385178">
        <w:rPr>
          <w:szCs w:val="22"/>
        </w:rPr>
      </w:r>
      <w:r w:rsidR="00374C80" w:rsidRPr="00385178">
        <w:rPr>
          <w:szCs w:val="22"/>
        </w:rPr>
        <w:fldChar w:fldCharType="separate"/>
      </w:r>
      <w:r w:rsidR="00DD0F3C" w:rsidRPr="00681BCC">
        <w:rPr>
          <w:szCs w:val="22"/>
        </w:rPr>
        <w:t>(</w:t>
      </w:r>
      <w:r w:rsidR="00DD0F3C" w:rsidRPr="00681BCC">
        <w:rPr>
          <w:noProof/>
          <w:szCs w:val="22"/>
        </w:rPr>
        <w:t>6</w:t>
      </w:r>
      <w:r w:rsidR="00374C80" w:rsidRPr="00385178">
        <w:rPr>
          <w:szCs w:val="22"/>
        </w:rPr>
        <w:fldChar w:fldCharType="end"/>
      </w:r>
      <w:r w:rsidR="00374C80" w:rsidRPr="00385178">
        <w:rPr>
          <w:szCs w:val="22"/>
        </w:rPr>
        <w:t>)</w:t>
      </w:r>
      <w:r w:rsidR="00374C80" w:rsidRPr="00385178">
        <w:rPr>
          <w:szCs w:val="22"/>
        </w:rPr>
        <w:fldChar w:fldCharType="begin"/>
      </w:r>
      <w:r w:rsidR="00374C80" w:rsidRPr="00385178">
        <w:rPr>
          <w:szCs w:val="22"/>
        </w:rPr>
        <w:instrText xml:space="preserve"> REF _Ref463442597 \h  \* MERGEFORMAT </w:instrText>
      </w:r>
      <w:r w:rsidR="00374C80" w:rsidRPr="00385178">
        <w:rPr>
          <w:szCs w:val="22"/>
        </w:rPr>
      </w:r>
      <w:r w:rsidR="00374C80" w:rsidRPr="00385178">
        <w:rPr>
          <w:szCs w:val="22"/>
        </w:rPr>
        <w:fldChar w:fldCharType="separate"/>
      </w:r>
      <w:r w:rsidR="00DD0F3C" w:rsidRPr="00681BCC">
        <w:rPr>
          <w:szCs w:val="22"/>
        </w:rPr>
        <w:t>(</w:t>
      </w:r>
      <w:r w:rsidR="00DD0F3C" w:rsidRPr="00681BCC">
        <w:rPr>
          <w:noProof/>
          <w:szCs w:val="22"/>
        </w:rPr>
        <w:t>7</w:t>
      </w:r>
      <w:r w:rsidR="00374C80" w:rsidRPr="00385178">
        <w:rPr>
          <w:szCs w:val="22"/>
        </w:rPr>
        <w:fldChar w:fldCharType="end"/>
      </w:r>
      <w:r w:rsidR="00374C80" w:rsidRPr="00385178">
        <w:rPr>
          <w:szCs w:val="22"/>
        </w:rPr>
        <w:t>)</w:t>
      </w:r>
      <w:r w:rsidR="00374C80">
        <w:rPr>
          <w:szCs w:val="22"/>
        </w:rPr>
        <w:t>.</w:t>
      </w:r>
    </w:p>
    <w:p w14:paraId="2226A6EB" w14:textId="11BBD63E" w:rsidR="00B0631F" w:rsidRDefault="003D1C79" w:rsidP="00B0631F">
      <w:pPr>
        <w:pStyle w:val="Heading2"/>
        <w:keepLines/>
        <w:tabs>
          <w:tab w:val="clear" w:pos="720"/>
          <w:tab w:val="clear" w:pos="1080"/>
          <w:tab w:val="clear" w:pos="1440"/>
        </w:tabs>
        <w:overflowPunct/>
        <w:autoSpaceDE/>
        <w:autoSpaceDN/>
        <w:adjustRightInd/>
        <w:textAlignment w:val="auto"/>
      </w:pPr>
      <w:bookmarkStart w:id="39" w:name="_Ref473817865"/>
      <w:bookmarkStart w:id="40" w:name="_Toc476315923"/>
      <w:r>
        <w:t xml:space="preserve">Octahedron </w:t>
      </w:r>
      <w:r w:rsidR="00641EEE">
        <w:t xml:space="preserve">projection </w:t>
      </w:r>
      <w:r>
        <w:t>format</w:t>
      </w:r>
      <w:r w:rsidR="000F2BFC">
        <w:t xml:space="preserve"> (OHP)</w:t>
      </w:r>
      <w:bookmarkEnd w:id="39"/>
      <w:bookmarkEnd w:id="40"/>
    </w:p>
    <w:p w14:paraId="61D30D13" w14:textId="7996A323" w:rsidR="005A410A" w:rsidRDefault="000F2BFC" w:rsidP="005A410A">
      <w:pPr>
        <w:jc w:val="both"/>
        <w:rPr>
          <w:szCs w:val="22"/>
        </w:rPr>
      </w:pPr>
      <w:r>
        <w:rPr>
          <w:szCs w:val="22"/>
        </w:rPr>
        <w:t xml:space="preserve">The OHP projection format has 8 </w:t>
      </w:r>
      <w:proofErr w:type="gramStart"/>
      <w:r>
        <w:rPr>
          <w:szCs w:val="22"/>
        </w:rPr>
        <w:t>triangle</w:t>
      </w:r>
      <w:proofErr w:type="gramEnd"/>
      <w:r>
        <w:rPr>
          <w:szCs w:val="22"/>
        </w:rPr>
        <w:t xml:space="preserve"> faces</w:t>
      </w:r>
      <w:r w:rsidR="00073365" w:rsidRPr="00073365">
        <w:rPr>
          <w:szCs w:val="22"/>
        </w:rPr>
        <w:t xml:space="preserve"> </w:t>
      </w:r>
      <w:r w:rsidR="00073365">
        <w:rPr>
          <w:szCs w:val="22"/>
        </w:rPr>
        <w:t>and 6 vertices</w:t>
      </w:r>
      <w:r>
        <w:rPr>
          <w:szCs w:val="22"/>
        </w:rPr>
        <w:t>, labelled as {F0, F1, F2, F3, F4, F5, F6, F7}</w:t>
      </w:r>
      <w:r w:rsidR="00073365">
        <w:rPr>
          <w:szCs w:val="22"/>
        </w:rPr>
        <w:t xml:space="preserve"> and {V0, V1, V2, V3, V4, V5}</w:t>
      </w:r>
      <w:r w:rsidR="0038199F">
        <w:rPr>
          <w:szCs w:val="22"/>
        </w:rPr>
        <w:t>,</w:t>
      </w:r>
      <w:r w:rsidR="00073365">
        <w:rPr>
          <w:szCs w:val="22"/>
        </w:rPr>
        <w:t xml:space="preserve"> respectively,</w:t>
      </w:r>
      <w:r>
        <w:rPr>
          <w:szCs w:val="22"/>
        </w:rPr>
        <w:t xml:space="preserve"> </w:t>
      </w:r>
      <w:r w:rsidR="00073365">
        <w:rPr>
          <w:szCs w:val="22"/>
        </w:rPr>
        <w:t xml:space="preserve">as shown </w:t>
      </w:r>
      <w:r>
        <w:rPr>
          <w:szCs w:val="22"/>
        </w:rPr>
        <w:t xml:space="preserve">in </w:t>
      </w:r>
      <w:r w:rsidR="005A410A" w:rsidRPr="0033643E">
        <w:rPr>
          <w:szCs w:val="22"/>
        </w:rPr>
        <w:fldChar w:fldCharType="begin"/>
      </w:r>
      <w:r w:rsidR="005A410A" w:rsidRPr="0033643E">
        <w:rPr>
          <w:szCs w:val="22"/>
        </w:rPr>
        <w:instrText xml:space="preserve"> REF _Ref463560851 \h  \* MERGEFORMAT </w:instrText>
      </w:r>
      <w:r w:rsidR="005A410A" w:rsidRPr="0033643E">
        <w:rPr>
          <w:szCs w:val="22"/>
        </w:rPr>
      </w:r>
      <w:r w:rsidR="005A410A" w:rsidRPr="0033643E">
        <w:rPr>
          <w:szCs w:val="22"/>
        </w:rPr>
        <w:fldChar w:fldCharType="separate"/>
      </w:r>
      <w:r w:rsidR="0095415C" w:rsidRPr="0095415C">
        <w:t xml:space="preserve">Figure </w:t>
      </w:r>
      <w:r w:rsidR="0095415C" w:rsidRPr="0095415C">
        <w:rPr>
          <w:noProof/>
        </w:rPr>
        <w:t>4</w:t>
      </w:r>
      <w:r w:rsidR="005A410A" w:rsidRPr="0033643E">
        <w:rPr>
          <w:szCs w:val="22"/>
        </w:rPr>
        <w:fldChar w:fldCharType="end"/>
      </w:r>
      <w:r>
        <w:rPr>
          <w:szCs w:val="22"/>
        </w:rPr>
        <w:t>.</w:t>
      </w:r>
      <w:r w:rsidR="00C14654">
        <w:rPr>
          <w:szCs w:val="22"/>
        </w:rPr>
        <w:t xml:space="preserve"> </w:t>
      </w:r>
      <w:r w:rsidR="005A410A">
        <w:rPr>
          <w:szCs w:val="22"/>
        </w:rPr>
        <w:t xml:space="preserve">The </w:t>
      </w:r>
      <w:r w:rsidR="00073365">
        <w:rPr>
          <w:szCs w:val="22"/>
        </w:rPr>
        <w:t xml:space="preserve">XYZ </w:t>
      </w:r>
      <w:r w:rsidR="005A410A">
        <w:rPr>
          <w:szCs w:val="22"/>
        </w:rPr>
        <w:t xml:space="preserve">coordinates of </w:t>
      </w:r>
      <w:r w:rsidR="00BA0852">
        <w:rPr>
          <w:szCs w:val="22"/>
        </w:rPr>
        <w:t>the</w:t>
      </w:r>
      <w:r w:rsidR="005A410A">
        <w:rPr>
          <w:szCs w:val="22"/>
        </w:rPr>
        <w:t xml:space="preserve"> 6 vertices are defined in </w:t>
      </w:r>
      <w:r w:rsidR="005A410A">
        <w:rPr>
          <w:szCs w:val="22"/>
        </w:rPr>
        <w:fldChar w:fldCharType="begin"/>
      </w:r>
      <w:r w:rsidR="005A410A">
        <w:rPr>
          <w:szCs w:val="22"/>
        </w:rPr>
        <w:instrText xml:space="preserve"> REF _Ref463603346 \h  \* MERGEFORMAT </w:instrText>
      </w:r>
      <w:r w:rsidR="005A410A">
        <w:rPr>
          <w:szCs w:val="22"/>
        </w:rPr>
      </w:r>
      <w:r w:rsidR="005A410A">
        <w:rPr>
          <w:szCs w:val="22"/>
        </w:rPr>
        <w:fldChar w:fldCharType="separate"/>
      </w:r>
      <w:r w:rsidR="0095415C" w:rsidRPr="0095415C">
        <w:rPr>
          <w:szCs w:val="22"/>
        </w:rPr>
        <w:t>Table 5</w:t>
      </w:r>
      <w:r w:rsidR="005A410A">
        <w:rPr>
          <w:szCs w:val="22"/>
        </w:rPr>
        <w:fldChar w:fldCharType="end"/>
      </w:r>
      <w:r w:rsidR="00985578">
        <w:rPr>
          <w:szCs w:val="22"/>
        </w:rPr>
        <w:t xml:space="preserve"> for both non-compact and compact OHP</w:t>
      </w:r>
      <w:r w:rsidR="005A410A">
        <w:rPr>
          <w:szCs w:val="22"/>
        </w:rPr>
        <w:t xml:space="preserve">. </w:t>
      </w:r>
    </w:p>
    <w:p w14:paraId="78A98F41" w14:textId="77777777" w:rsidR="005A410A" w:rsidRDefault="005A410A" w:rsidP="00D8537E">
      <w:pPr>
        <w:keepNext/>
        <w:jc w:val="center"/>
      </w:pPr>
      <w:r w:rsidRPr="00006407">
        <w:rPr>
          <w:noProof/>
        </w:rPr>
        <w:lastRenderedPageBreak/>
        <w:drawing>
          <wp:inline distT="0" distB="0" distL="0" distR="0" wp14:anchorId="5A9EA58C" wp14:editId="03DA96C1">
            <wp:extent cx="2070202" cy="21872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88377" cy="2206422"/>
                    </a:xfrm>
                    <a:prstGeom prst="rect">
                      <a:avLst/>
                    </a:prstGeom>
                    <a:noFill/>
                    <a:ln>
                      <a:noFill/>
                    </a:ln>
                  </pic:spPr>
                </pic:pic>
              </a:graphicData>
            </a:graphic>
          </wp:inline>
        </w:drawing>
      </w:r>
    </w:p>
    <w:p w14:paraId="1BE9AC66" w14:textId="555770C5" w:rsidR="005A410A" w:rsidRDefault="005A410A" w:rsidP="005A410A">
      <w:pPr>
        <w:pStyle w:val="ListParagraph"/>
        <w:spacing w:after="0"/>
        <w:ind w:left="0"/>
        <w:jc w:val="center"/>
        <w:rPr>
          <w:rFonts w:ascii="Times New Roman" w:hAnsi="Times New Roman"/>
          <w:b/>
        </w:rPr>
      </w:pPr>
      <w:bookmarkStart w:id="41" w:name="_Ref463560851"/>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95415C">
        <w:rPr>
          <w:rFonts w:ascii="Times New Roman" w:hAnsi="Times New Roman"/>
          <w:b/>
          <w:noProof/>
        </w:rPr>
        <w:t>4</w:t>
      </w:r>
      <w:r w:rsidRPr="00AC32BC">
        <w:rPr>
          <w:rFonts w:ascii="Times New Roman" w:hAnsi="Times New Roman"/>
          <w:b/>
        </w:rPr>
        <w:fldChar w:fldCharType="end"/>
      </w:r>
      <w:bookmarkEnd w:id="41"/>
      <w:r w:rsidRPr="00AC32BC">
        <w:rPr>
          <w:rFonts w:ascii="Times New Roman" w:hAnsi="Times New Roman"/>
          <w:b/>
        </w:rPr>
        <w:t xml:space="preserve">. </w:t>
      </w:r>
      <w:r w:rsidR="000F2BFC">
        <w:rPr>
          <w:rFonts w:ascii="Times New Roman" w:hAnsi="Times New Roman"/>
          <w:b/>
        </w:rPr>
        <w:t>D</w:t>
      </w:r>
      <w:r>
        <w:rPr>
          <w:rFonts w:ascii="Times New Roman" w:hAnsi="Times New Roman"/>
          <w:b/>
        </w:rPr>
        <w:t>efinition</w:t>
      </w:r>
      <w:r w:rsidR="000F2BFC">
        <w:rPr>
          <w:rFonts w:ascii="Times New Roman" w:hAnsi="Times New Roman"/>
          <w:b/>
        </w:rPr>
        <w:t>s of faces and vertices</w:t>
      </w:r>
      <w:r>
        <w:rPr>
          <w:rFonts w:ascii="Times New Roman" w:hAnsi="Times New Roman"/>
          <w:b/>
        </w:rPr>
        <w:t xml:space="preserve"> for </w:t>
      </w:r>
      <w:r w:rsidR="000F2BFC">
        <w:rPr>
          <w:rFonts w:ascii="Times New Roman" w:hAnsi="Times New Roman"/>
          <w:b/>
        </w:rPr>
        <w:t>OHP in 360Lib</w:t>
      </w:r>
    </w:p>
    <w:p w14:paraId="10AA7898" w14:textId="77777777" w:rsidR="00073365" w:rsidRPr="00AC32BC" w:rsidRDefault="00073365" w:rsidP="005A410A">
      <w:pPr>
        <w:pStyle w:val="ListParagraph"/>
        <w:spacing w:after="0"/>
        <w:ind w:left="0"/>
        <w:jc w:val="center"/>
        <w:rPr>
          <w:rFonts w:ascii="Times New Roman" w:hAnsi="Times New Roman"/>
          <w:b/>
        </w:rPr>
      </w:pPr>
    </w:p>
    <w:p w14:paraId="5E8F466C" w14:textId="509A30B9" w:rsidR="005A410A" w:rsidRPr="00AC32BC" w:rsidRDefault="005A410A" w:rsidP="00D8537E">
      <w:pPr>
        <w:pStyle w:val="ListParagraph"/>
        <w:keepNext/>
        <w:spacing w:before="120" w:after="0"/>
        <w:ind w:left="0"/>
        <w:jc w:val="center"/>
        <w:rPr>
          <w:rFonts w:ascii="Times New Roman" w:hAnsi="Times New Roman"/>
          <w:b/>
        </w:rPr>
      </w:pPr>
      <w:bookmarkStart w:id="42" w:name="_Ref463603346"/>
      <w:bookmarkStart w:id="43" w:name="_Ref463601972"/>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5</w:t>
      </w:r>
      <w:r w:rsidRPr="00AC32BC">
        <w:rPr>
          <w:rFonts w:ascii="Times New Roman" w:hAnsi="Times New Roman"/>
          <w:b/>
        </w:rPr>
        <w:fldChar w:fldCharType="end"/>
      </w:r>
      <w:bookmarkEnd w:id="42"/>
      <w:r w:rsidRPr="00AC32BC">
        <w:rPr>
          <w:rFonts w:ascii="Times New Roman" w:hAnsi="Times New Roman"/>
          <w:b/>
        </w:rPr>
        <w:t xml:space="preserve">. </w:t>
      </w:r>
      <w:r>
        <w:rPr>
          <w:rFonts w:ascii="Times New Roman" w:hAnsi="Times New Roman"/>
          <w:b/>
        </w:rPr>
        <w:t>Definition of</w:t>
      </w:r>
      <w:r w:rsidR="0038199F">
        <w:rPr>
          <w:rFonts w:ascii="Times New Roman" w:hAnsi="Times New Roman"/>
          <w:b/>
        </w:rPr>
        <w:t xml:space="preserve"> the </w:t>
      </w:r>
      <w:r w:rsidR="00BA0852">
        <w:rPr>
          <w:rFonts w:ascii="Times New Roman" w:hAnsi="Times New Roman"/>
          <w:b/>
        </w:rPr>
        <w:t>XYZ</w:t>
      </w:r>
      <w:r w:rsidR="0038199F">
        <w:rPr>
          <w:rFonts w:ascii="Times New Roman" w:hAnsi="Times New Roman"/>
          <w:b/>
        </w:rPr>
        <w:t xml:space="preserve"> coordinates of</w:t>
      </w:r>
      <w:r>
        <w:rPr>
          <w:rFonts w:ascii="Times New Roman" w:hAnsi="Times New Roman"/>
          <w:b/>
        </w:rPr>
        <w:t xml:space="preserve"> </w:t>
      </w:r>
      <w:r w:rsidR="0038199F">
        <w:rPr>
          <w:rFonts w:ascii="Times New Roman" w:hAnsi="Times New Roman"/>
          <w:b/>
        </w:rPr>
        <w:t xml:space="preserve">OHP’s </w:t>
      </w:r>
      <w:r>
        <w:rPr>
          <w:rFonts w:ascii="Times New Roman" w:hAnsi="Times New Roman"/>
          <w:b/>
        </w:rPr>
        <w:t>vert</w:t>
      </w:r>
      <w:r w:rsidR="0038199F">
        <w:rPr>
          <w:rFonts w:ascii="Times New Roman" w:hAnsi="Times New Roman"/>
          <w:b/>
        </w:rPr>
        <w:t>ices</w:t>
      </w:r>
      <w:r>
        <w:rPr>
          <w:rFonts w:ascii="Times New Roman" w:hAnsi="Times New Roman"/>
          <w:b/>
        </w:rPr>
        <w:t xml:space="preserve"> </w:t>
      </w:r>
    </w:p>
    <w:tbl>
      <w:tblPr>
        <w:tblStyle w:val="TableGrid"/>
        <w:tblW w:w="0" w:type="auto"/>
        <w:jc w:val="center"/>
        <w:tblLook w:val="04A0" w:firstRow="1" w:lastRow="0" w:firstColumn="1" w:lastColumn="0" w:noHBand="0" w:noVBand="1"/>
      </w:tblPr>
      <w:tblGrid>
        <w:gridCol w:w="962"/>
        <w:gridCol w:w="2515"/>
        <w:gridCol w:w="2515"/>
      </w:tblGrid>
      <w:tr w:rsidR="00A748A8" w:rsidRPr="00B71DA4" w14:paraId="3E978ACB" w14:textId="29576375" w:rsidTr="00381A1B">
        <w:trPr>
          <w:jc w:val="center"/>
        </w:trPr>
        <w:tc>
          <w:tcPr>
            <w:tcW w:w="962" w:type="dxa"/>
          </w:tcPr>
          <w:p w14:paraId="398D7BDF" w14:textId="77777777" w:rsidR="00A748A8" w:rsidRPr="00B71DA4" w:rsidRDefault="00A748A8"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03D5DD4D" w14:textId="08F0610D" w:rsidR="00A748A8" w:rsidRPr="00B71DA4" w:rsidRDefault="00A748A8" w:rsidP="00D8537E">
            <w:pPr>
              <w:keepNext/>
              <w:spacing w:before="120"/>
              <w:jc w:val="center"/>
              <w:rPr>
                <w:rFonts w:ascii="Times New Roman" w:hAnsi="Times New Roman" w:cs="Times New Roman"/>
                <w:b/>
              </w:rPr>
            </w:pPr>
            <w:r w:rsidRPr="00003C39">
              <w:rPr>
                <w:rFonts w:ascii="Times New Roman" w:hAnsi="Times New Roman" w:cs="Times New Roman"/>
                <w:b/>
              </w:rPr>
              <w:t>(X, Y, Z)</w:t>
            </w:r>
            <w:r>
              <w:rPr>
                <w:rFonts w:ascii="Times New Roman" w:hAnsi="Times New Roman" w:cs="Times New Roman"/>
                <w:b/>
              </w:rPr>
              <w:t xml:space="preserve"> definition in non-compact OHP</w:t>
            </w:r>
          </w:p>
        </w:tc>
        <w:tc>
          <w:tcPr>
            <w:tcW w:w="2515" w:type="dxa"/>
          </w:tcPr>
          <w:p w14:paraId="0E9CC2A5" w14:textId="5E631C00" w:rsidR="00A748A8" w:rsidRPr="00003C39" w:rsidRDefault="00A748A8" w:rsidP="00D8537E">
            <w:pPr>
              <w:keepNext/>
              <w:spacing w:before="120"/>
              <w:jc w:val="center"/>
              <w:rPr>
                <w:b/>
              </w:rPr>
            </w:pPr>
            <w:r w:rsidRPr="00003C39">
              <w:rPr>
                <w:rFonts w:ascii="Times New Roman" w:hAnsi="Times New Roman" w:cs="Times New Roman"/>
                <w:b/>
              </w:rPr>
              <w:t>(X, Y, Z)</w:t>
            </w:r>
            <w:r>
              <w:rPr>
                <w:rFonts w:ascii="Times New Roman" w:hAnsi="Times New Roman" w:cs="Times New Roman"/>
                <w:b/>
              </w:rPr>
              <w:t xml:space="preserve"> definition in compact OHP</w:t>
            </w:r>
          </w:p>
        </w:tc>
      </w:tr>
      <w:tr w:rsidR="00A748A8" w:rsidRPr="00B71DA4" w14:paraId="643FDF9B" w14:textId="4ADCBF40" w:rsidTr="00381A1B">
        <w:trPr>
          <w:trHeight w:val="161"/>
          <w:jc w:val="center"/>
        </w:trPr>
        <w:tc>
          <w:tcPr>
            <w:tcW w:w="962" w:type="dxa"/>
          </w:tcPr>
          <w:p w14:paraId="56B473F2"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63D101D3"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7BCF5BE6" w14:textId="0722915A" w:rsidR="00A748A8" w:rsidRDefault="00A748A8" w:rsidP="00D8537E">
            <w:pPr>
              <w:keepNext/>
              <w:spacing w:before="120"/>
              <w:jc w:val="center"/>
            </w:pPr>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64F2270" w14:textId="06B45AA7" w:rsidTr="00381A1B">
        <w:trPr>
          <w:jc w:val="center"/>
        </w:trPr>
        <w:tc>
          <w:tcPr>
            <w:tcW w:w="962" w:type="dxa"/>
          </w:tcPr>
          <w:p w14:paraId="017222FE"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12B50A0C"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(1, 0, 1)</w:t>
            </w:r>
          </w:p>
        </w:tc>
        <w:tc>
          <w:tcPr>
            <w:tcW w:w="2515" w:type="dxa"/>
          </w:tcPr>
          <w:p w14:paraId="349A3A0F" w14:textId="0EA42C0A" w:rsidR="00A748A8" w:rsidRDefault="00A748A8" w:rsidP="00D8537E">
            <w:pPr>
              <w:keepNext/>
              <w:spacing w:before="120"/>
              <w:jc w:val="cente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r w:rsidR="00A748A8" w:rsidRPr="00B71DA4" w14:paraId="2D23A4AF" w14:textId="24103ADA" w:rsidTr="00381A1B">
        <w:trPr>
          <w:jc w:val="center"/>
        </w:trPr>
        <w:tc>
          <w:tcPr>
            <w:tcW w:w="962" w:type="dxa"/>
          </w:tcPr>
          <w:p w14:paraId="64E8EAE1"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V2</w:t>
            </w:r>
          </w:p>
        </w:tc>
        <w:tc>
          <w:tcPr>
            <w:tcW w:w="2515" w:type="dxa"/>
          </w:tcPr>
          <w:p w14:paraId="5687A722" w14:textId="7EDEE6E2"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18EC58D5" w14:textId="1174E39A" w:rsidR="00A748A8" w:rsidRDefault="00A748A8" w:rsidP="00A748A8">
            <w:pPr>
              <w:spacing w:before="120"/>
              <w:jc w:val="center"/>
            </w:pPr>
            <w:r>
              <w:rPr>
                <w:rFonts w:ascii="Times New Roman" w:hAnsi="Times New Roman" w:cs="Times New Roman"/>
              </w:rPr>
              <w:t>(1, 1, 0)</w:t>
            </w:r>
          </w:p>
        </w:tc>
      </w:tr>
      <w:tr w:rsidR="00A748A8" w:rsidRPr="00B71DA4" w14:paraId="2FDFE9D6" w14:textId="4D0A8FC5" w:rsidTr="00381A1B">
        <w:trPr>
          <w:jc w:val="center"/>
        </w:trPr>
        <w:tc>
          <w:tcPr>
            <w:tcW w:w="962" w:type="dxa"/>
          </w:tcPr>
          <w:p w14:paraId="4B71A58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V3</w:t>
            </w:r>
          </w:p>
        </w:tc>
        <w:tc>
          <w:tcPr>
            <w:tcW w:w="2515" w:type="dxa"/>
          </w:tcPr>
          <w:p w14:paraId="61E88269" w14:textId="0736128E"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4FE486CA" w14:textId="3D769FB3" w:rsidR="00A748A8" w:rsidRDefault="00A748A8" w:rsidP="00A748A8">
            <w:pPr>
              <w:spacing w:before="120"/>
              <w:jc w:val="center"/>
            </w:pPr>
            <w:r>
              <w:rPr>
                <w:rFonts w:ascii="Times New Roman" w:hAnsi="Times New Roman" w:cs="Times New Roman"/>
              </w:rPr>
              <w:t xml:space="preserve">(0, 0,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E95417A" w14:textId="3E58675E" w:rsidTr="00381A1B">
        <w:trPr>
          <w:jc w:val="center"/>
        </w:trPr>
        <w:tc>
          <w:tcPr>
            <w:tcW w:w="962" w:type="dxa"/>
          </w:tcPr>
          <w:p w14:paraId="3C1A7B9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V4</w:t>
            </w:r>
          </w:p>
        </w:tc>
        <w:tc>
          <w:tcPr>
            <w:tcW w:w="2515" w:type="dxa"/>
          </w:tcPr>
          <w:p w14:paraId="5F049A03" w14:textId="7FEE287D"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4F32CD28" w14:textId="21CE45B3"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1, 1, 0)</w:t>
            </w:r>
          </w:p>
        </w:tc>
      </w:tr>
      <w:tr w:rsidR="00A748A8" w:rsidRPr="00B71DA4" w14:paraId="6E8E0D24" w14:textId="01AA8774" w:rsidTr="00381A1B">
        <w:trPr>
          <w:jc w:val="center"/>
        </w:trPr>
        <w:tc>
          <w:tcPr>
            <w:tcW w:w="962" w:type="dxa"/>
          </w:tcPr>
          <w:p w14:paraId="4EFDBDBC"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V5</w:t>
            </w:r>
          </w:p>
        </w:tc>
        <w:tc>
          <w:tcPr>
            <w:tcW w:w="2515" w:type="dxa"/>
          </w:tcPr>
          <w:p w14:paraId="7764BC05" w14:textId="0B48FA65"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1, 0, 1)</w:t>
            </w:r>
          </w:p>
        </w:tc>
        <w:tc>
          <w:tcPr>
            <w:tcW w:w="2515" w:type="dxa"/>
          </w:tcPr>
          <w:p w14:paraId="639534C6" w14:textId="27EC7FDF"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bl>
    <w:p w14:paraId="7951E1E5" w14:textId="7DE6F018" w:rsidR="00934220" w:rsidRDefault="00BA0852" w:rsidP="00073365">
      <w:pPr>
        <w:jc w:val="both"/>
        <w:rPr>
          <w:szCs w:val="22"/>
          <w:lang w:eastAsia="zh-TW"/>
        </w:rPr>
      </w:pPr>
      <w:r w:rsidRPr="00BA0852">
        <w:rPr>
          <w:szCs w:val="22"/>
          <w:lang w:eastAsia="zh-TW"/>
        </w:rPr>
        <w:t xml:space="preserve">Unlike the CMP projection, the OHP projection (and ISP in the next section) </w:t>
      </w:r>
      <w:r w:rsidR="000174A4">
        <w:rPr>
          <w:szCs w:val="22"/>
          <w:lang w:eastAsia="zh-TW"/>
        </w:rPr>
        <w:t xml:space="preserve">contains triangle faces. The triangle faces need to be packed carefully, </w:t>
      </w:r>
      <w:proofErr w:type="gramStart"/>
      <w:r w:rsidR="000174A4">
        <w:rPr>
          <w:szCs w:val="22"/>
          <w:lang w:eastAsia="zh-TW"/>
        </w:rPr>
        <w:t>in order to</w:t>
      </w:r>
      <w:proofErr w:type="gramEnd"/>
      <w:r w:rsidR="000174A4">
        <w:rPr>
          <w:szCs w:val="22"/>
          <w:lang w:eastAsia="zh-TW"/>
        </w:rPr>
        <w:t xml:space="preserve"> </w:t>
      </w:r>
      <w:r w:rsidR="00C10004">
        <w:rPr>
          <w:szCs w:val="22"/>
          <w:lang w:eastAsia="zh-TW"/>
        </w:rPr>
        <w:t>minimize discontinuity between neighboring faces and to improve coding efficiency. Further, for better coding efficiency</w:t>
      </w:r>
      <w:r w:rsidR="0054729E">
        <w:rPr>
          <w:szCs w:val="22"/>
          <w:lang w:eastAsia="zh-TW"/>
        </w:rPr>
        <w:t xml:space="preserve">, it is also desirable to </w:t>
      </w:r>
      <w:r w:rsidR="00934220">
        <w:rPr>
          <w:szCs w:val="22"/>
          <w:lang w:eastAsia="zh-TW"/>
        </w:rPr>
        <w:t xml:space="preserve">minimize the number of </w:t>
      </w:r>
      <w:r w:rsidR="0054729E">
        <w:rPr>
          <w:szCs w:val="22"/>
          <w:lang w:eastAsia="zh-TW"/>
        </w:rPr>
        <w:t xml:space="preserve">inactive </w:t>
      </w:r>
      <w:r w:rsidR="000174A4">
        <w:rPr>
          <w:szCs w:val="22"/>
          <w:lang w:eastAsia="zh-TW"/>
        </w:rPr>
        <w:t>samples in the packed 2D picture</w:t>
      </w:r>
      <w:r w:rsidR="00934220">
        <w:rPr>
          <w:szCs w:val="22"/>
          <w:lang w:eastAsia="zh-TW"/>
        </w:rPr>
        <w:t>. “I</w:t>
      </w:r>
      <w:r w:rsidR="0054729E">
        <w:rPr>
          <w:szCs w:val="22"/>
          <w:lang w:eastAsia="zh-TW"/>
        </w:rPr>
        <w:t>nactive samples</w:t>
      </w:r>
      <w:r w:rsidR="00934220">
        <w:rPr>
          <w:szCs w:val="22"/>
          <w:lang w:eastAsia="zh-TW"/>
        </w:rPr>
        <w:t>”</w:t>
      </w:r>
      <w:r w:rsidR="0054729E">
        <w:rPr>
          <w:szCs w:val="22"/>
          <w:lang w:eastAsia="zh-TW"/>
        </w:rPr>
        <w:t xml:space="preserve"> are defined as samples on the 2D picture </w:t>
      </w:r>
      <w:r w:rsidR="00934220">
        <w:rPr>
          <w:szCs w:val="22"/>
          <w:lang w:eastAsia="zh-TW"/>
        </w:rPr>
        <w:t xml:space="preserve">that do not correspond to any sample positions on the sphere; they are </w:t>
      </w:r>
      <w:r w:rsidR="0054729E">
        <w:rPr>
          <w:szCs w:val="22"/>
          <w:lang w:eastAsia="zh-TW"/>
        </w:rPr>
        <w:t xml:space="preserve">filled with default </w:t>
      </w:r>
      <w:r w:rsidR="00934220">
        <w:rPr>
          <w:szCs w:val="22"/>
          <w:lang w:eastAsia="zh-TW"/>
        </w:rPr>
        <w:t xml:space="preserve">gray </w:t>
      </w:r>
      <w:r w:rsidR="0054729E">
        <w:rPr>
          <w:szCs w:val="22"/>
          <w:lang w:eastAsia="zh-TW"/>
        </w:rPr>
        <w:t xml:space="preserve">color </w:t>
      </w:r>
      <w:r w:rsidR="00934220">
        <w:rPr>
          <w:szCs w:val="22"/>
          <w:lang w:eastAsia="zh-TW"/>
        </w:rPr>
        <w:t>in 360Lib</w:t>
      </w:r>
      <w:r w:rsidR="0054729E">
        <w:rPr>
          <w:szCs w:val="22"/>
          <w:lang w:eastAsia="zh-TW"/>
        </w:rPr>
        <w:t xml:space="preserve">. 360Lib supports two type </w:t>
      </w:r>
      <w:r w:rsidR="00C10004">
        <w:rPr>
          <w:szCs w:val="22"/>
          <w:lang w:eastAsia="zh-TW"/>
        </w:rPr>
        <w:t xml:space="preserve">of </w:t>
      </w:r>
      <w:r w:rsidR="0054729E">
        <w:rPr>
          <w:szCs w:val="22"/>
          <w:lang w:eastAsia="zh-TW"/>
        </w:rPr>
        <w:t>packing for OHP: the non-compact OHP packing and the compact OHP packing</w:t>
      </w:r>
      <w:r w:rsidR="00934220">
        <w:rPr>
          <w:szCs w:val="22"/>
          <w:lang w:eastAsia="zh-TW"/>
        </w:rPr>
        <w:t xml:space="preserve"> </w:t>
      </w:r>
      <w:r w:rsidR="00934220">
        <w:rPr>
          <w:szCs w:val="22"/>
          <w:lang w:eastAsia="zh-TW"/>
        </w:rPr>
        <w:fldChar w:fldCharType="begin"/>
      </w:r>
      <w:r w:rsidR="00934220">
        <w:rPr>
          <w:szCs w:val="22"/>
          <w:lang w:eastAsia="zh-TW"/>
        </w:rPr>
        <w:instrText xml:space="preserve"> </w:instrText>
      </w:r>
      <w:r w:rsidR="00934220">
        <w:rPr>
          <w:rFonts w:hint="eastAsia"/>
          <w:szCs w:val="22"/>
          <w:lang w:eastAsia="zh-TW"/>
        </w:rPr>
        <w:instrText>REF _Ref470869418 \r \h</w:instrText>
      </w:r>
      <w:r w:rsidR="00934220">
        <w:rPr>
          <w:szCs w:val="22"/>
          <w:lang w:eastAsia="zh-TW"/>
        </w:rPr>
        <w:instrText xml:space="preserve"> </w:instrText>
      </w:r>
      <w:r w:rsidR="00934220">
        <w:rPr>
          <w:szCs w:val="22"/>
          <w:lang w:eastAsia="zh-TW"/>
        </w:rPr>
      </w:r>
      <w:r w:rsidR="00934220">
        <w:rPr>
          <w:szCs w:val="22"/>
          <w:lang w:eastAsia="zh-TW"/>
        </w:rPr>
        <w:fldChar w:fldCharType="separate"/>
      </w:r>
      <w:r w:rsidR="0095415C">
        <w:rPr>
          <w:szCs w:val="22"/>
          <w:lang w:eastAsia="zh-TW"/>
        </w:rPr>
        <w:t>[12]</w:t>
      </w:r>
      <w:r w:rsidR="00934220">
        <w:rPr>
          <w:szCs w:val="22"/>
          <w:lang w:eastAsia="zh-TW"/>
        </w:rPr>
        <w:fldChar w:fldCharType="end"/>
      </w:r>
      <w:r w:rsidR="0054729E">
        <w:rPr>
          <w:szCs w:val="22"/>
          <w:lang w:eastAsia="zh-TW"/>
        </w:rPr>
        <w:t xml:space="preserve">. </w:t>
      </w:r>
      <w:r w:rsidR="0054729E">
        <w:rPr>
          <w:szCs w:val="22"/>
        </w:rPr>
        <w:fldChar w:fldCharType="begin"/>
      </w:r>
      <w:r w:rsidR="0054729E">
        <w:rPr>
          <w:szCs w:val="22"/>
        </w:rPr>
        <w:instrText xml:space="preserve"> REF _Ref463620967 \h  \* MERGEFORMAT </w:instrText>
      </w:r>
      <w:r w:rsidR="0054729E">
        <w:rPr>
          <w:szCs w:val="22"/>
        </w:rPr>
      </w:r>
      <w:r w:rsidR="0054729E">
        <w:rPr>
          <w:szCs w:val="22"/>
        </w:rPr>
        <w:fldChar w:fldCharType="separate"/>
      </w:r>
      <w:r w:rsidR="0095415C" w:rsidRPr="0095415C">
        <w:rPr>
          <w:szCs w:val="22"/>
        </w:rPr>
        <w:t>Table 6</w:t>
      </w:r>
      <w:r w:rsidR="0054729E">
        <w:rPr>
          <w:szCs w:val="22"/>
        </w:rPr>
        <w:fldChar w:fldCharType="end"/>
      </w:r>
      <w:r w:rsidR="00934220">
        <w:rPr>
          <w:szCs w:val="22"/>
        </w:rPr>
        <w:t xml:space="preserve"> shows how the 6 vertices are used to define the 8 triangle faces in </w:t>
      </w:r>
      <w:r w:rsidR="0054729E">
        <w:rPr>
          <w:szCs w:val="22"/>
        </w:rPr>
        <w:t xml:space="preserve">the </w:t>
      </w:r>
      <w:r w:rsidR="00073365">
        <w:rPr>
          <w:szCs w:val="22"/>
          <w:lang w:eastAsia="zh-TW"/>
        </w:rPr>
        <w:t>non-compact OHP</w:t>
      </w:r>
      <w:r w:rsidR="00934220">
        <w:rPr>
          <w:szCs w:val="22"/>
          <w:lang w:eastAsia="zh-TW"/>
        </w:rPr>
        <w:t xml:space="preserve"> and in the compact OHP in 360Lib. </w:t>
      </w:r>
    </w:p>
    <w:p w14:paraId="091CA1FB" w14:textId="0CA23EBB" w:rsidR="005A410A" w:rsidRPr="00AC32BC" w:rsidRDefault="005A410A" w:rsidP="00D8537E">
      <w:pPr>
        <w:pStyle w:val="ListParagraph"/>
        <w:keepNext/>
        <w:spacing w:before="120" w:after="0"/>
        <w:ind w:left="0"/>
        <w:jc w:val="center"/>
        <w:rPr>
          <w:rFonts w:ascii="Times New Roman" w:hAnsi="Times New Roman"/>
          <w:b/>
        </w:rPr>
      </w:pPr>
      <w:bookmarkStart w:id="44" w:name="_Ref46362096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6</w:t>
      </w:r>
      <w:r w:rsidRPr="00AC32BC">
        <w:rPr>
          <w:rFonts w:ascii="Times New Roman" w:hAnsi="Times New Roman"/>
          <w:b/>
        </w:rPr>
        <w:fldChar w:fldCharType="end"/>
      </w:r>
      <w:bookmarkEnd w:id="43"/>
      <w:bookmarkEnd w:id="44"/>
      <w:r w:rsidRPr="00AC32BC">
        <w:rPr>
          <w:rFonts w:ascii="Times New Roman" w:hAnsi="Times New Roman"/>
          <w:b/>
        </w:rPr>
        <w:t xml:space="preserve">. </w:t>
      </w:r>
      <w:r w:rsidR="0044284E">
        <w:rPr>
          <w:rFonts w:ascii="Times New Roman" w:hAnsi="Times New Roman"/>
          <w:b/>
        </w:rPr>
        <w:t xml:space="preserve">Definition of the vertices of each of the </w:t>
      </w:r>
      <w:r>
        <w:rPr>
          <w:rFonts w:ascii="Times New Roman" w:hAnsi="Times New Roman"/>
          <w:b/>
        </w:rPr>
        <w:t xml:space="preserve">triangle </w:t>
      </w:r>
      <w:r w:rsidRPr="00934220">
        <w:rPr>
          <w:rFonts w:ascii="Times New Roman" w:hAnsi="Times New Roman"/>
          <w:b/>
        </w:rPr>
        <w:t xml:space="preserve">faces </w:t>
      </w:r>
      <w:r w:rsidR="0044284E">
        <w:rPr>
          <w:rFonts w:ascii="Times New Roman" w:hAnsi="Times New Roman"/>
          <w:b/>
        </w:rPr>
        <w:t>for</w:t>
      </w:r>
      <w:r w:rsidRPr="00934220">
        <w:rPr>
          <w:rFonts w:ascii="Times New Roman" w:hAnsi="Times New Roman"/>
          <w:b/>
        </w:rPr>
        <w:t xml:space="preserve"> </w:t>
      </w:r>
      <w:r w:rsidR="000F2BFC" w:rsidRPr="00934220">
        <w:rPr>
          <w:rFonts w:ascii="Times New Roman" w:hAnsi="Times New Roman"/>
          <w:b/>
        </w:rPr>
        <w:t>non-compact OHP</w:t>
      </w:r>
      <w:r w:rsidR="00073365">
        <w:rPr>
          <w:rFonts w:ascii="Times New Roman" w:hAnsi="Times New Roman"/>
          <w:b/>
        </w:rPr>
        <w:t xml:space="preserve"> and </w:t>
      </w:r>
      <w:r w:rsidR="00073365" w:rsidRPr="00073365">
        <w:rPr>
          <w:rFonts w:ascii="Times New Roman" w:hAnsi="Times New Roman"/>
          <w:b/>
        </w:rPr>
        <w:t xml:space="preserve">compact OHP </w:t>
      </w:r>
      <w:r w:rsidR="00073365">
        <w:rPr>
          <w:rFonts w:ascii="Times New Roman" w:hAnsi="Times New Roman"/>
          <w:b/>
        </w:rPr>
        <w:t>in 360Lib</w:t>
      </w:r>
    </w:p>
    <w:tbl>
      <w:tblPr>
        <w:tblStyle w:val="TableGrid"/>
        <w:tblW w:w="0" w:type="auto"/>
        <w:jc w:val="center"/>
        <w:tblLook w:val="04A0" w:firstRow="1" w:lastRow="0" w:firstColumn="1" w:lastColumn="0" w:noHBand="0" w:noVBand="1"/>
      </w:tblPr>
      <w:tblGrid>
        <w:gridCol w:w="1335"/>
        <w:gridCol w:w="2515"/>
        <w:gridCol w:w="2515"/>
      </w:tblGrid>
      <w:tr w:rsidR="00073365" w:rsidRPr="00B71DA4" w14:paraId="46A2AC2C" w14:textId="17145E8A" w:rsidTr="009B020C">
        <w:trPr>
          <w:jc w:val="center"/>
        </w:trPr>
        <w:tc>
          <w:tcPr>
            <w:tcW w:w="1335" w:type="dxa"/>
          </w:tcPr>
          <w:p w14:paraId="2A7EC665" w14:textId="77777777"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5C8DCA9C" w14:textId="3C8B0272"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Vertex definition in non-compact OHP</w:t>
            </w:r>
          </w:p>
        </w:tc>
        <w:tc>
          <w:tcPr>
            <w:tcW w:w="2515" w:type="dxa"/>
          </w:tcPr>
          <w:p w14:paraId="037B8D88" w14:textId="050962C5" w:rsidR="00073365" w:rsidRDefault="00073365" w:rsidP="00D8537E">
            <w:pPr>
              <w:keepNext/>
              <w:spacing w:before="120"/>
              <w:jc w:val="center"/>
              <w:rPr>
                <w:b/>
              </w:rPr>
            </w:pPr>
            <w:r>
              <w:rPr>
                <w:rFonts w:ascii="Times New Roman" w:hAnsi="Times New Roman" w:cs="Times New Roman"/>
                <w:b/>
              </w:rPr>
              <w:t>Vertex definition in compact OHP</w:t>
            </w:r>
          </w:p>
        </w:tc>
      </w:tr>
      <w:tr w:rsidR="00073365" w:rsidRPr="00B71DA4" w14:paraId="16E71C8A" w14:textId="35F15321" w:rsidTr="009B020C">
        <w:trPr>
          <w:trHeight w:val="161"/>
          <w:jc w:val="center"/>
        </w:trPr>
        <w:tc>
          <w:tcPr>
            <w:tcW w:w="1335" w:type="dxa"/>
          </w:tcPr>
          <w:p w14:paraId="69B3E43B"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0</w:t>
            </w:r>
          </w:p>
        </w:tc>
        <w:tc>
          <w:tcPr>
            <w:tcW w:w="2515" w:type="dxa"/>
          </w:tcPr>
          <w:p w14:paraId="354799E1"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{V0, V1, V2}</w:t>
            </w:r>
          </w:p>
        </w:tc>
        <w:tc>
          <w:tcPr>
            <w:tcW w:w="2515" w:type="dxa"/>
          </w:tcPr>
          <w:p w14:paraId="060EDFB9" w14:textId="39DD7AAA" w:rsidR="00073365" w:rsidRDefault="00073365" w:rsidP="00D8537E">
            <w:pPr>
              <w:keepNext/>
              <w:spacing w:before="120"/>
              <w:jc w:val="center"/>
            </w:pPr>
            <w:r>
              <w:rPr>
                <w:rFonts w:ascii="Times New Roman" w:hAnsi="Times New Roman" w:cs="Times New Roman"/>
              </w:rPr>
              <w:t>{V0, V1, V2}</w:t>
            </w:r>
          </w:p>
        </w:tc>
      </w:tr>
      <w:tr w:rsidR="00073365" w:rsidRPr="00B71DA4" w14:paraId="60DEA152" w14:textId="03A981AB" w:rsidTr="009B020C">
        <w:trPr>
          <w:jc w:val="center"/>
        </w:trPr>
        <w:tc>
          <w:tcPr>
            <w:tcW w:w="1335" w:type="dxa"/>
          </w:tcPr>
          <w:p w14:paraId="3B3E9EC5"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1</w:t>
            </w:r>
          </w:p>
        </w:tc>
        <w:tc>
          <w:tcPr>
            <w:tcW w:w="2515" w:type="dxa"/>
          </w:tcPr>
          <w:p w14:paraId="6C5DADBA"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{V3, V2, V1}</w:t>
            </w:r>
          </w:p>
        </w:tc>
        <w:tc>
          <w:tcPr>
            <w:tcW w:w="2515" w:type="dxa"/>
          </w:tcPr>
          <w:p w14:paraId="18E03F36" w14:textId="00B7A620" w:rsidR="00073365" w:rsidRDefault="00073365" w:rsidP="00D8537E">
            <w:pPr>
              <w:keepNext/>
              <w:spacing w:before="120"/>
              <w:jc w:val="center"/>
            </w:pPr>
            <w:r>
              <w:rPr>
                <w:rFonts w:ascii="Times New Roman" w:hAnsi="Times New Roman" w:cs="Times New Roman"/>
              </w:rPr>
              <w:t>{V3, V2, V1}</w:t>
            </w:r>
          </w:p>
        </w:tc>
      </w:tr>
      <w:tr w:rsidR="00073365" w:rsidRPr="00B71DA4" w14:paraId="22524BC9" w14:textId="6DE5B608" w:rsidTr="009B020C">
        <w:trPr>
          <w:jc w:val="center"/>
        </w:trPr>
        <w:tc>
          <w:tcPr>
            <w:tcW w:w="1335" w:type="dxa"/>
          </w:tcPr>
          <w:p w14:paraId="57DF9E3B"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2</w:t>
            </w:r>
          </w:p>
        </w:tc>
        <w:tc>
          <w:tcPr>
            <w:tcW w:w="2515" w:type="dxa"/>
          </w:tcPr>
          <w:p w14:paraId="38C6164D"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V4, V5}</w:t>
            </w:r>
          </w:p>
        </w:tc>
        <w:tc>
          <w:tcPr>
            <w:tcW w:w="2515" w:type="dxa"/>
          </w:tcPr>
          <w:p w14:paraId="208552AF" w14:textId="206CCF5A" w:rsidR="00073365" w:rsidRDefault="00073365" w:rsidP="00073365">
            <w:pPr>
              <w:spacing w:before="120"/>
              <w:jc w:val="center"/>
            </w:pPr>
            <w:r>
              <w:rPr>
                <w:rFonts w:ascii="Times New Roman" w:hAnsi="Times New Roman" w:cs="Times New Roman"/>
              </w:rPr>
              <w:t>{V0, V4, V5}</w:t>
            </w:r>
          </w:p>
        </w:tc>
      </w:tr>
      <w:tr w:rsidR="00073365" w:rsidRPr="00B71DA4" w14:paraId="72FF890C" w14:textId="35C1CE21" w:rsidTr="009B020C">
        <w:trPr>
          <w:jc w:val="center"/>
        </w:trPr>
        <w:tc>
          <w:tcPr>
            <w:tcW w:w="1335" w:type="dxa"/>
          </w:tcPr>
          <w:p w14:paraId="4A32204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3</w:t>
            </w:r>
          </w:p>
        </w:tc>
        <w:tc>
          <w:tcPr>
            <w:tcW w:w="2515" w:type="dxa"/>
          </w:tcPr>
          <w:p w14:paraId="000C4D56"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V5, V4}</w:t>
            </w:r>
          </w:p>
        </w:tc>
        <w:tc>
          <w:tcPr>
            <w:tcW w:w="2515" w:type="dxa"/>
          </w:tcPr>
          <w:p w14:paraId="670D978F" w14:textId="095B6C3E" w:rsidR="00073365" w:rsidRDefault="00073365" w:rsidP="00073365">
            <w:pPr>
              <w:spacing w:before="120"/>
              <w:jc w:val="center"/>
            </w:pPr>
            <w:r>
              <w:rPr>
                <w:rFonts w:ascii="Times New Roman" w:hAnsi="Times New Roman" w:cs="Times New Roman"/>
              </w:rPr>
              <w:t>{V3, V5, V4}</w:t>
            </w:r>
          </w:p>
        </w:tc>
      </w:tr>
      <w:tr w:rsidR="00073365" w:rsidRPr="00B71DA4" w14:paraId="2EA0F07C" w14:textId="0F7C4569" w:rsidTr="009B020C">
        <w:trPr>
          <w:jc w:val="center"/>
        </w:trPr>
        <w:tc>
          <w:tcPr>
            <w:tcW w:w="1335" w:type="dxa"/>
          </w:tcPr>
          <w:p w14:paraId="50398307"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4</w:t>
            </w:r>
          </w:p>
        </w:tc>
        <w:tc>
          <w:tcPr>
            <w:tcW w:w="2515" w:type="dxa"/>
          </w:tcPr>
          <w:p w14:paraId="496479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V5, V1}</w:t>
            </w:r>
          </w:p>
        </w:tc>
        <w:tc>
          <w:tcPr>
            <w:tcW w:w="2515" w:type="dxa"/>
          </w:tcPr>
          <w:p w14:paraId="2D7F754F" w14:textId="13543C83" w:rsidR="00073365" w:rsidRDefault="00073365" w:rsidP="00073365">
            <w:pPr>
              <w:spacing w:before="120"/>
              <w:jc w:val="center"/>
            </w:pPr>
            <w:r>
              <w:rPr>
                <w:rFonts w:ascii="Times New Roman" w:hAnsi="Times New Roman" w:cs="Times New Roman"/>
              </w:rPr>
              <w:t>{V1, V0, V5}</w:t>
            </w:r>
          </w:p>
        </w:tc>
      </w:tr>
      <w:tr w:rsidR="00073365" w:rsidRPr="00B71DA4" w14:paraId="48E8B7FE" w14:textId="0DC418F7" w:rsidTr="009B020C">
        <w:trPr>
          <w:jc w:val="center"/>
        </w:trPr>
        <w:tc>
          <w:tcPr>
            <w:tcW w:w="1335" w:type="dxa"/>
          </w:tcPr>
          <w:p w14:paraId="6F367E1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5</w:t>
            </w:r>
          </w:p>
        </w:tc>
        <w:tc>
          <w:tcPr>
            <w:tcW w:w="2515" w:type="dxa"/>
          </w:tcPr>
          <w:p w14:paraId="188F34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V1, V5}</w:t>
            </w:r>
          </w:p>
        </w:tc>
        <w:tc>
          <w:tcPr>
            <w:tcW w:w="2515" w:type="dxa"/>
          </w:tcPr>
          <w:p w14:paraId="36FE7739" w14:textId="21A22F57" w:rsidR="00073365" w:rsidRDefault="00073365" w:rsidP="00073365">
            <w:pPr>
              <w:spacing w:before="120"/>
              <w:jc w:val="center"/>
            </w:pPr>
            <w:r>
              <w:rPr>
                <w:rFonts w:ascii="Times New Roman" w:hAnsi="Times New Roman" w:cs="Times New Roman"/>
              </w:rPr>
              <w:t>{V1, V5, V3}</w:t>
            </w:r>
          </w:p>
        </w:tc>
      </w:tr>
      <w:tr w:rsidR="00073365" w:rsidRPr="00B71DA4" w14:paraId="31EF4823" w14:textId="5B30A816" w:rsidTr="009B020C">
        <w:trPr>
          <w:jc w:val="center"/>
        </w:trPr>
        <w:tc>
          <w:tcPr>
            <w:tcW w:w="1335" w:type="dxa"/>
          </w:tcPr>
          <w:p w14:paraId="22E77539"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6</w:t>
            </w:r>
          </w:p>
        </w:tc>
        <w:tc>
          <w:tcPr>
            <w:tcW w:w="2515" w:type="dxa"/>
          </w:tcPr>
          <w:p w14:paraId="2488DF67" w14:textId="77777777" w:rsidR="00073365" w:rsidRDefault="00073365" w:rsidP="00073365">
            <w:pPr>
              <w:spacing w:before="120"/>
              <w:jc w:val="center"/>
            </w:pPr>
            <w:r>
              <w:rPr>
                <w:rFonts w:ascii="Times New Roman" w:hAnsi="Times New Roman" w:cs="Times New Roman"/>
              </w:rPr>
              <w:t>{V0, V2, V4}</w:t>
            </w:r>
          </w:p>
        </w:tc>
        <w:tc>
          <w:tcPr>
            <w:tcW w:w="2515" w:type="dxa"/>
          </w:tcPr>
          <w:p w14:paraId="74AD40C9" w14:textId="65FEF236" w:rsidR="00073365" w:rsidRDefault="00073365" w:rsidP="00073365">
            <w:pPr>
              <w:spacing w:before="120"/>
              <w:jc w:val="center"/>
            </w:pPr>
            <w:r>
              <w:rPr>
                <w:rFonts w:ascii="Times New Roman" w:hAnsi="Times New Roman" w:cs="Times New Roman"/>
              </w:rPr>
              <w:t>{V2, V4, V0}</w:t>
            </w:r>
          </w:p>
        </w:tc>
      </w:tr>
      <w:tr w:rsidR="00073365" w:rsidRPr="00B71DA4" w14:paraId="006E0DBE" w14:textId="359B5555" w:rsidTr="009B020C">
        <w:trPr>
          <w:jc w:val="center"/>
        </w:trPr>
        <w:tc>
          <w:tcPr>
            <w:tcW w:w="1335" w:type="dxa"/>
          </w:tcPr>
          <w:p w14:paraId="43AF38C3"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7</w:t>
            </w:r>
          </w:p>
        </w:tc>
        <w:tc>
          <w:tcPr>
            <w:tcW w:w="2515" w:type="dxa"/>
          </w:tcPr>
          <w:p w14:paraId="342166B5" w14:textId="77777777" w:rsidR="00073365" w:rsidRDefault="00073365" w:rsidP="00073365">
            <w:pPr>
              <w:spacing w:before="120"/>
              <w:jc w:val="center"/>
            </w:pPr>
            <w:r>
              <w:rPr>
                <w:rFonts w:ascii="Times New Roman" w:hAnsi="Times New Roman" w:cs="Times New Roman"/>
              </w:rPr>
              <w:t>{V3, V4, V2}</w:t>
            </w:r>
          </w:p>
        </w:tc>
        <w:tc>
          <w:tcPr>
            <w:tcW w:w="2515" w:type="dxa"/>
          </w:tcPr>
          <w:p w14:paraId="23257087" w14:textId="009EDC66" w:rsidR="00073365" w:rsidRDefault="00073365" w:rsidP="00073365">
            <w:pPr>
              <w:spacing w:before="120"/>
              <w:jc w:val="center"/>
            </w:pPr>
            <w:r>
              <w:rPr>
                <w:rFonts w:ascii="Times New Roman" w:hAnsi="Times New Roman" w:cs="Times New Roman"/>
              </w:rPr>
              <w:t>{V2, V3, V4}</w:t>
            </w:r>
          </w:p>
        </w:tc>
      </w:tr>
    </w:tbl>
    <w:p w14:paraId="0F896EC4" w14:textId="77777777" w:rsidR="00003C39" w:rsidRDefault="00003C39" w:rsidP="00D8537E">
      <w:pPr>
        <w:keepNext/>
        <w:jc w:val="center"/>
      </w:pPr>
      <w:r w:rsidRPr="009D0EFD">
        <w:rPr>
          <w:noProof/>
        </w:rPr>
        <w:lastRenderedPageBreak/>
        <w:drawing>
          <wp:inline distT="0" distB="0" distL="0" distR="0" wp14:anchorId="75E7CDF9" wp14:editId="73D62860">
            <wp:extent cx="2553147" cy="23405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56353" cy="2343530"/>
                    </a:xfrm>
                    <a:prstGeom prst="rect">
                      <a:avLst/>
                    </a:prstGeom>
                    <a:noFill/>
                    <a:ln>
                      <a:noFill/>
                    </a:ln>
                  </pic:spPr>
                </pic:pic>
              </a:graphicData>
            </a:graphic>
          </wp:inline>
        </w:drawing>
      </w:r>
    </w:p>
    <w:p w14:paraId="266B1A97" w14:textId="181AF824" w:rsidR="00003C39" w:rsidRPr="00AC32BC" w:rsidRDefault="00003C39" w:rsidP="00003C39">
      <w:pPr>
        <w:pStyle w:val="ListParagraph"/>
        <w:spacing w:after="0"/>
        <w:ind w:left="0"/>
        <w:jc w:val="center"/>
        <w:rPr>
          <w:rFonts w:ascii="Times New Roman" w:hAnsi="Times New Roman"/>
          <w:b/>
        </w:rPr>
      </w:pPr>
      <w:bookmarkStart w:id="45" w:name="_Ref463617028"/>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Pr>
          <w:rFonts w:ascii="Times New Roman" w:hAnsi="Times New Roman"/>
          <w:b/>
          <w:noProof/>
        </w:rPr>
        <w:t>5</w:t>
      </w:r>
      <w:r w:rsidRPr="00AC32BC">
        <w:rPr>
          <w:rFonts w:ascii="Times New Roman" w:hAnsi="Times New Roman"/>
          <w:b/>
        </w:rPr>
        <w:fldChar w:fldCharType="end"/>
      </w:r>
      <w:bookmarkEnd w:id="45"/>
      <w:r w:rsidRPr="00AC32BC">
        <w:rPr>
          <w:rFonts w:ascii="Times New Roman" w:hAnsi="Times New Roman"/>
          <w:b/>
        </w:rPr>
        <w:t xml:space="preserve">. </w:t>
      </w:r>
      <w:r>
        <w:rPr>
          <w:rFonts w:ascii="Times New Roman" w:hAnsi="Times New Roman"/>
          <w:b/>
        </w:rPr>
        <w:t>Projection of a point to one face of octahedron</w:t>
      </w:r>
    </w:p>
    <w:p w14:paraId="5CC9A640" w14:textId="5643C39D" w:rsidR="005A410A" w:rsidRDefault="0044284E" w:rsidP="005A410A">
      <w:pPr>
        <w:jc w:val="both"/>
      </w:pPr>
      <w:r>
        <w:t xml:space="preserve">Before we define the 2D-to-3D and 3D-to-2D coordinate mapping processes, we define a few notations in the 3D geometry. </w:t>
      </w:r>
      <w:r w:rsidR="005A410A">
        <w:fldChar w:fldCharType="begin"/>
      </w:r>
      <w:r w:rsidR="005A410A">
        <w:instrText xml:space="preserve"> REF _Ref463617028 \h  \* MERGEFORMAT </w:instrText>
      </w:r>
      <w:r w:rsidR="005A410A">
        <w:fldChar w:fldCharType="separate"/>
      </w:r>
      <w:r w:rsidR="00DD0F3C" w:rsidRPr="00681BCC">
        <w:t>Figure 5</w:t>
      </w:r>
      <w:r w:rsidR="005A410A">
        <w:fldChar w:fldCharType="end"/>
      </w:r>
      <w:r w:rsidR="00FE1117">
        <w:t xml:space="preserve"> </w:t>
      </w:r>
      <w:r w:rsidR="00934220">
        <w:t>shows a</w:t>
      </w:r>
      <w:r w:rsidR="00FE1117">
        <w:t xml:space="preserve"> side view of</w:t>
      </w:r>
      <w:r w:rsidR="00934220">
        <w:t xml:space="preserve"> a</w:t>
      </w:r>
      <w:r w:rsidR="00FE1117">
        <w:t xml:space="preserve"> triangle face </w:t>
      </w:r>
      <w:r w:rsidR="00934220">
        <w:t>in OHP in 3D space. T</w:t>
      </w:r>
      <w:r w:rsidR="005A410A">
        <w:t>h</w:t>
      </w:r>
      <w:r w:rsidR="00934220">
        <w:t>e top-left point of the rectang</w:t>
      </w:r>
      <w:r w:rsidR="005A410A">
        <w:t>l</w:t>
      </w:r>
      <w:r w:rsidR="00934220">
        <w:t>e</w:t>
      </w:r>
      <w:r w:rsidR="005A410A">
        <w:t xml:space="preserve"> containing the triangle is d</w:t>
      </w:r>
      <w:r w:rsidR="00934220">
        <w:t>enoted as the point R</w:t>
      </w:r>
      <w:r>
        <w:t>. Denote the</w:t>
      </w:r>
      <w:r w:rsidR="00934220">
        <w:t xml:space="preserve"> XYZ coordinates </w:t>
      </w:r>
      <w:r>
        <w:t xml:space="preserve">of R as </w:t>
      </w:r>
      <w:r w:rsidR="005A410A">
        <w:t>(X</w:t>
      </w:r>
      <w:r w:rsidR="005A410A" w:rsidRPr="00D83472">
        <w:rPr>
          <w:vertAlign w:val="subscript"/>
        </w:rPr>
        <w:t>R</w:t>
      </w:r>
      <w:r w:rsidR="005A410A">
        <w:t>, Y</w:t>
      </w:r>
      <w:r w:rsidR="005A410A" w:rsidRPr="00D83472">
        <w:rPr>
          <w:vertAlign w:val="subscript"/>
        </w:rPr>
        <w:t>R</w:t>
      </w:r>
      <w:r w:rsidR="005A410A">
        <w:t>, Z</w:t>
      </w:r>
      <w:r w:rsidR="005A410A" w:rsidRPr="00D83472">
        <w:rPr>
          <w:vertAlign w:val="subscript"/>
        </w:rPr>
        <w:t>R</w:t>
      </w:r>
      <w:r w:rsidR="005A410A">
        <w:t>)</w:t>
      </w:r>
      <w:r>
        <w:t xml:space="preserve">, and denote R’s position in vector form as </w:t>
      </w:r>
      <m:oMath>
        <m:acc>
          <m:accPr>
            <m:chr m:val="⃑"/>
            <m:ctrlPr>
              <w:rPr>
                <w:rFonts w:ascii="Cambria Math" w:hAnsi="Cambria Math"/>
                <w:i/>
              </w:rPr>
            </m:ctrlPr>
          </m:accPr>
          <m:e>
            <m:r>
              <w:rPr>
                <w:rFonts w:ascii="Cambria Math" w:hAnsi="Cambria Math"/>
              </w:rPr>
              <m:t>R</m:t>
            </m:r>
          </m:e>
        </m:acc>
      </m:oMath>
      <w:r w:rsidR="005A410A">
        <w:t xml:space="preserve">. </w:t>
      </w:r>
      <w:r>
        <w:t xml:space="preserve">Denote the vertices of the triangle face as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rsidR="005A410A">
        <w:t xml:space="preserve"> </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(the positions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on a given face are provided in </w:t>
      </w:r>
      <w:r>
        <w:rPr>
          <w:szCs w:val="22"/>
        </w:rPr>
        <w:fldChar w:fldCharType="begin"/>
      </w:r>
      <w:r>
        <w:rPr>
          <w:szCs w:val="22"/>
        </w:rPr>
        <w:instrText xml:space="preserve"> REF _Ref463620967 \h  \* MERGEFORMAT </w:instrText>
      </w:r>
      <w:r>
        <w:rPr>
          <w:szCs w:val="22"/>
        </w:rPr>
      </w:r>
      <w:r>
        <w:rPr>
          <w:szCs w:val="22"/>
        </w:rPr>
        <w:fldChar w:fldCharType="separate"/>
      </w:r>
      <w:r w:rsidRPr="00681BCC">
        <w:rPr>
          <w:szCs w:val="22"/>
        </w:rPr>
        <w:t>Table 6</w:t>
      </w:r>
      <w:r>
        <w:rPr>
          <w:szCs w:val="22"/>
        </w:rPr>
        <w:fldChar w:fldCharType="end"/>
      </w:r>
      <w:r>
        <w:rPr>
          <w:szCs w:val="22"/>
        </w:rPr>
        <w:t>).</w:t>
      </w:r>
      <w:r>
        <w:t xml:space="preserve"> </w:t>
      </w:r>
      <m:oMath>
        <m:acc>
          <m:accPr>
            <m:chr m:val="⃑"/>
            <m:ctrlPr>
              <w:rPr>
                <w:rFonts w:ascii="Cambria Math" w:hAnsi="Cambria Math"/>
                <w:i/>
              </w:rPr>
            </m:ctrlPr>
          </m:accPr>
          <m:e>
            <m:r>
              <w:rPr>
                <w:rFonts w:ascii="Cambria Math" w:hAnsi="Cambria Math"/>
              </w:rPr>
              <m:t>R</m:t>
            </m:r>
          </m:e>
        </m:acc>
      </m:oMath>
      <w:r>
        <w:t xml:space="preserve"> is </w:t>
      </w:r>
      <w:r w:rsidR="005A410A">
        <w:t xml:space="preserve">derived </w:t>
      </w:r>
      <w:r>
        <w:t>according to</w:t>
      </w:r>
      <w:r w:rsidR="005A410A">
        <w:t xml:space="preserve"> Equation </w:t>
      </w:r>
      <w:r w:rsidR="005A410A">
        <w:fldChar w:fldCharType="begin"/>
      </w:r>
      <w:r w:rsidR="005A410A">
        <w:instrText xml:space="preserve"> REF _Ref463675910 \h  \* MERGEFORMAT </w:instrText>
      </w:r>
      <w:r w:rsidR="005A410A">
        <w:fldChar w:fldCharType="separate"/>
      </w:r>
      <w:r w:rsidR="00DD0F3C" w:rsidRPr="00681BCC">
        <w:t>(14)</w:t>
      </w:r>
      <w:r w:rsidR="005A410A">
        <w:fldChar w:fldCharType="end"/>
      </w:r>
      <w:r w:rsidR="005A410A">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22151956" w14:textId="77777777" w:rsidTr="00767B58">
        <w:trPr>
          <w:trHeight w:val="125"/>
          <w:jc w:val="right"/>
        </w:trPr>
        <w:tc>
          <w:tcPr>
            <w:tcW w:w="9709" w:type="dxa"/>
            <w:vAlign w:val="center"/>
          </w:tcPr>
          <w:p w14:paraId="3EFBDDB3" w14:textId="77777777" w:rsidR="005A410A" w:rsidRPr="00F917A9" w:rsidRDefault="0006044E" w:rsidP="00767B58">
            <w:pPr>
              <w:ind w:left="2592"/>
              <w:rPr>
                <w:rFonts w:ascii="Times New Roman" w:hAnsi="Times New Roman" w:cs="Times New Roman"/>
              </w:rPr>
            </w:pPr>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)/2</m:t>
              </m:r>
            </m:oMath>
            <w:r w:rsidR="005A410A">
              <w:rPr>
                <w:rFonts w:ascii="Times New Roman" w:hAnsi="Times New Roman" w:cs="Times New Roman"/>
                <w:szCs w:val="20"/>
              </w:rPr>
              <w:t xml:space="preserve"> </w:t>
            </w:r>
          </w:p>
        </w:tc>
        <w:tc>
          <w:tcPr>
            <w:tcW w:w="610" w:type="dxa"/>
            <w:vAlign w:val="center"/>
          </w:tcPr>
          <w:p w14:paraId="5F74E229" w14:textId="77777777" w:rsidR="005A410A" w:rsidRPr="00F917A9" w:rsidRDefault="005A410A" w:rsidP="00767B58">
            <w:pPr>
              <w:pStyle w:val="Caption"/>
              <w:rPr>
                <w:rFonts w:ascii="Times New Roman" w:hAnsi="Times New Roman" w:cs="Times New Roman"/>
                <w:i w:val="0"/>
                <w:color w:val="auto"/>
                <w:sz w:val="22"/>
                <w:szCs w:val="22"/>
              </w:rPr>
            </w:pPr>
            <w:bookmarkStart w:id="46" w:name="_Ref46367591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46"/>
          </w:p>
        </w:tc>
      </w:tr>
    </w:tbl>
    <w:p w14:paraId="1E79B4F0" w14:textId="0EF6D76B" w:rsidR="005A410A" w:rsidRDefault="005A410A" w:rsidP="005A410A">
      <w:pPr>
        <w:jc w:val="both"/>
      </w:pPr>
      <w:r>
        <w:t xml:space="preserve">Two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oMath>
      <w:r>
        <w:t xml:space="preserve"> are defined for the two or</w:t>
      </w:r>
      <w:proofErr w:type="spellStart"/>
      <w:r w:rsidR="0044284E">
        <w:t>thogonal</w:t>
      </w:r>
      <w:proofErr w:type="spellEnd"/>
      <w:r w:rsidR="0044284E">
        <w:t xml:space="preserve"> directions on the face, and are </w:t>
      </w:r>
      <w:r>
        <w:t xml:space="preserve">derived </w:t>
      </w:r>
      <w:r w:rsidR="0044284E">
        <w:t>according to</w:t>
      </w:r>
      <w:r>
        <w:t xml:space="preserve"> Equation</w:t>
      </w:r>
      <w:r w:rsidR="0044284E">
        <w:t>s</w:t>
      </w:r>
      <w:r>
        <w:t xml:space="preserve"> </w:t>
      </w:r>
      <w:r>
        <w:fldChar w:fldCharType="begin"/>
      </w:r>
      <w:r>
        <w:instrText xml:space="preserve"> REF _Ref463676850 \h  \* MERGEFORMAT </w:instrText>
      </w:r>
      <w:r>
        <w:fldChar w:fldCharType="separate"/>
      </w:r>
      <w:r w:rsidR="00DD0F3C" w:rsidRPr="00681BCC">
        <w:t>(15</w:t>
      </w:r>
      <w:r>
        <w:fldChar w:fldCharType="end"/>
      </w:r>
      <w:r>
        <w:t>)</w:t>
      </w:r>
      <w:r>
        <w:fldChar w:fldCharType="begin"/>
      </w:r>
      <w:r>
        <w:instrText xml:space="preserve"> REF _Ref463676852 \h  \* MERGEFORMAT </w:instrText>
      </w:r>
      <w:r>
        <w:fldChar w:fldCharType="separate"/>
      </w:r>
      <w:r w:rsidR="00DD0F3C" w:rsidRPr="00681BCC">
        <w:t>(16</w:t>
      </w:r>
      <w:r>
        <w:fldChar w:fldCharType="end"/>
      </w:r>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3B07DF23" w14:textId="77777777" w:rsidTr="00767B58">
        <w:trPr>
          <w:trHeight w:val="125"/>
          <w:jc w:val="right"/>
        </w:trPr>
        <w:tc>
          <w:tcPr>
            <w:tcW w:w="9709" w:type="dxa"/>
            <w:vAlign w:val="center"/>
          </w:tcPr>
          <w:p w14:paraId="3E1F139C" w14:textId="77777777" w:rsidR="005A410A" w:rsidRPr="00F917A9" w:rsidRDefault="0006044E"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494018E5" w14:textId="77777777" w:rsidR="005A410A" w:rsidRPr="00F917A9" w:rsidRDefault="005A410A" w:rsidP="00767B58">
            <w:pPr>
              <w:pStyle w:val="Caption"/>
              <w:rPr>
                <w:rFonts w:ascii="Times New Roman" w:hAnsi="Times New Roman" w:cs="Times New Roman"/>
                <w:i w:val="0"/>
                <w:color w:val="auto"/>
                <w:sz w:val="22"/>
                <w:szCs w:val="22"/>
              </w:rPr>
            </w:pPr>
            <w:bookmarkStart w:id="47" w:name="_Ref46367685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15</w:t>
            </w:r>
            <w:r w:rsidRPr="00F917A9">
              <w:rPr>
                <w:i w:val="0"/>
                <w:noProof/>
                <w:color w:val="auto"/>
                <w:sz w:val="22"/>
                <w:szCs w:val="22"/>
              </w:rPr>
              <w:fldChar w:fldCharType="end"/>
            </w:r>
            <w:bookmarkEnd w:id="47"/>
            <w:r w:rsidRPr="00F917A9">
              <w:rPr>
                <w:rFonts w:ascii="Times New Roman" w:hAnsi="Times New Roman" w:cs="Times New Roman"/>
                <w:i w:val="0"/>
                <w:color w:val="auto"/>
                <w:sz w:val="22"/>
                <w:szCs w:val="22"/>
              </w:rPr>
              <w:t>)</w:t>
            </w:r>
          </w:p>
        </w:tc>
      </w:tr>
      <w:tr w:rsidR="005A410A" w:rsidRPr="00F917A9" w14:paraId="7ACAA036" w14:textId="77777777" w:rsidTr="00767B58">
        <w:trPr>
          <w:trHeight w:val="125"/>
          <w:jc w:val="right"/>
        </w:trPr>
        <w:tc>
          <w:tcPr>
            <w:tcW w:w="9709" w:type="dxa"/>
            <w:vAlign w:val="center"/>
          </w:tcPr>
          <w:p w14:paraId="3808024E" w14:textId="77777777" w:rsidR="005A410A" w:rsidRPr="00F917A9" w:rsidRDefault="0006044E"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264D33D8" w14:textId="77777777" w:rsidR="005A410A" w:rsidRPr="00F917A9" w:rsidRDefault="005A410A" w:rsidP="00767B58">
            <w:pPr>
              <w:pStyle w:val="Caption"/>
              <w:rPr>
                <w:rFonts w:ascii="Times New Roman" w:hAnsi="Times New Roman" w:cs="Times New Roman"/>
                <w:i w:val="0"/>
                <w:color w:val="auto"/>
                <w:sz w:val="22"/>
                <w:szCs w:val="22"/>
              </w:rPr>
            </w:pPr>
            <w:bookmarkStart w:id="48" w:name="_Ref46367685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16</w:t>
            </w:r>
            <w:r w:rsidRPr="00F917A9">
              <w:rPr>
                <w:i w:val="0"/>
                <w:noProof/>
                <w:color w:val="auto"/>
                <w:sz w:val="22"/>
                <w:szCs w:val="22"/>
              </w:rPr>
              <w:fldChar w:fldCharType="end"/>
            </w:r>
            <w:bookmarkEnd w:id="48"/>
            <w:r w:rsidRPr="00F917A9">
              <w:rPr>
                <w:rFonts w:ascii="Times New Roman" w:hAnsi="Times New Roman" w:cs="Times New Roman"/>
                <w:i w:val="0"/>
                <w:color w:val="auto"/>
                <w:sz w:val="22"/>
                <w:szCs w:val="22"/>
              </w:rPr>
              <w:t>)</w:t>
            </w:r>
          </w:p>
        </w:tc>
      </w:tr>
    </w:tbl>
    <w:p w14:paraId="4A71210A" w14:textId="77777777" w:rsidR="005A410A" w:rsidRPr="004E473F" w:rsidRDefault="005A410A" w:rsidP="005A410A">
      <w:r>
        <w:t xml:space="preserve">The norm vector of the face </w:t>
      </w:r>
      <m:oMath>
        <m:acc>
          <m:accPr>
            <m:chr m:val="⃑"/>
            <m:ctrlPr>
              <w:rPr>
                <w:rFonts w:ascii="Cambria Math" w:hAnsi="Cambria Math"/>
                <w:i/>
              </w:rPr>
            </m:ctrlPr>
          </m:accPr>
          <m:e>
            <m:r>
              <w:rPr>
                <w:rFonts w:ascii="Cambria Math" w:hAnsi="Cambria Math"/>
              </w:rPr>
              <m:t>n</m:t>
            </m:r>
          </m:e>
        </m:acc>
      </m:oMath>
      <w:r>
        <w:t xml:space="preserve"> is derived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1BBC8F1B" w14:textId="77777777" w:rsidTr="00767B58">
        <w:trPr>
          <w:trHeight w:val="125"/>
          <w:jc w:val="right"/>
        </w:trPr>
        <w:tc>
          <w:tcPr>
            <w:tcW w:w="9709" w:type="dxa"/>
            <w:vAlign w:val="center"/>
          </w:tcPr>
          <w:p w14:paraId="710D6C59" w14:textId="77777777" w:rsidR="005A410A" w:rsidRPr="00F917A9" w:rsidRDefault="0006044E" w:rsidP="00767B58">
            <w:pPr>
              <w:ind w:left="2592"/>
              <w:rPr>
                <w:rFonts w:ascii="Times New Roman" w:hAnsi="Times New Roman" w:cs="Times New Roman"/>
              </w:rPr>
            </w:pPr>
            <m:oMath>
              <m:acc>
                <m:accPr>
                  <m:chr m:val="⃑"/>
                  <m:ctrlPr>
                    <w:rPr>
                      <w:rFonts w:ascii="Cambria Math" w:hAnsi="Cambria Math"/>
                      <w:i/>
                    </w:rPr>
                  </m:ctrlPr>
                </m:accPr>
                <m:e>
                  <m:r>
                    <w:rPr>
                      <w:rFonts w:ascii="Cambria Math" w:hAnsi="Cambria Math"/>
                    </w:rPr>
                    <m:t>n</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oMath>
            <w:r w:rsidR="005A410A">
              <w:rPr>
                <w:rFonts w:ascii="Times New Roman" w:hAnsi="Times New Roman" w:cs="Times New Roman"/>
                <w:szCs w:val="20"/>
              </w:rPr>
              <w:t xml:space="preserve"> </w:t>
            </w:r>
          </w:p>
        </w:tc>
        <w:tc>
          <w:tcPr>
            <w:tcW w:w="610" w:type="dxa"/>
            <w:vAlign w:val="center"/>
          </w:tcPr>
          <w:p w14:paraId="2B028BDE"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BCAAEEA" w14:textId="0A335652" w:rsidR="005A410A" w:rsidRDefault="0044284E" w:rsidP="005A410A">
      <w:pPr>
        <w:rPr>
          <w:lang w:val="en-CA"/>
        </w:rPr>
      </w:pPr>
      <w:r>
        <w:rPr>
          <w:lang w:val="en-CA"/>
        </w:rPr>
        <w:t>With these notations, the following steps are applied in 2D-to-3D coordinate mapping. First, g</w:t>
      </w:r>
      <w:r w:rsidR="005A410A">
        <w:rPr>
          <w:lang w:val="en-CA"/>
        </w:rPr>
        <w:t>iven the sampling positon (m, n), (u, v)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62CA5E7" w14:textId="77777777" w:rsidTr="00767B58">
        <w:trPr>
          <w:trHeight w:val="125"/>
          <w:jc w:val="right"/>
        </w:trPr>
        <w:tc>
          <w:tcPr>
            <w:tcW w:w="9709" w:type="dxa"/>
            <w:vAlign w:val="center"/>
          </w:tcPr>
          <w:p w14:paraId="19A51204"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w:t>
            </w:r>
            <w:proofErr w:type="gramStart"/>
            <w:r>
              <w:rPr>
                <w:rFonts w:ascii="Times New Roman" w:hAnsi="Times New Roman" w:cs="Times New Roman"/>
              </w:rPr>
              <w:t>5)*</w:t>
            </w:r>
            <w:proofErr w:type="gramEnd"/>
            <w:r>
              <w:rPr>
                <w:rFonts w:ascii="Times New Roman" w:hAnsi="Times New Roman" w:cs="Times New Roman"/>
              </w:rPr>
              <w:t>2/W</w:t>
            </w:r>
          </w:p>
        </w:tc>
        <w:tc>
          <w:tcPr>
            <w:tcW w:w="610" w:type="dxa"/>
            <w:vAlign w:val="center"/>
          </w:tcPr>
          <w:p w14:paraId="6CB0D01C"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3B076451" w14:textId="77777777" w:rsidTr="00767B58">
        <w:trPr>
          <w:trHeight w:val="125"/>
          <w:jc w:val="right"/>
        </w:trPr>
        <w:tc>
          <w:tcPr>
            <w:tcW w:w="9709" w:type="dxa"/>
            <w:vAlign w:val="center"/>
          </w:tcPr>
          <w:p w14:paraId="09E55FC5"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w:t>
            </w:r>
            <w:proofErr w:type="gramStart"/>
            <w:r>
              <w:rPr>
                <w:rFonts w:ascii="Times New Roman" w:hAnsi="Times New Roman" w:cs="Times New Roman"/>
              </w:rPr>
              <w:t>5)*</w:t>
            </w:r>
            <w:proofErr w:type="gramEnd"/>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/H</w:t>
            </w:r>
          </w:p>
        </w:tc>
        <w:tc>
          <w:tcPr>
            <w:tcW w:w="610" w:type="dxa"/>
            <w:vAlign w:val="center"/>
          </w:tcPr>
          <w:p w14:paraId="3F97BBAB"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19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5A03F0F" w14:textId="20C882D9" w:rsidR="005A410A" w:rsidRDefault="0044284E" w:rsidP="005A410A">
      <w:pPr>
        <w:jc w:val="both"/>
      </w:pPr>
      <w:r>
        <w:t>Then, the</w:t>
      </w:r>
      <w:r w:rsidR="005A410A">
        <w:t xml:space="preserve"> 3D coordinates (X, Y, Z) are calculated with Equations </w:t>
      </w:r>
      <w:r w:rsidR="005A410A" w:rsidRPr="003E5F1B">
        <w:fldChar w:fldCharType="begin"/>
      </w:r>
      <w:r w:rsidR="005A410A" w:rsidRPr="003E5F1B">
        <w:instrText xml:space="preserve"> REF _Ref463620289 \h  \* MERGEFORMAT </w:instrText>
      </w:r>
      <w:r w:rsidR="005A410A" w:rsidRPr="003E5F1B">
        <w:fldChar w:fldCharType="separate"/>
      </w:r>
      <w:r w:rsidR="00DD0F3C" w:rsidRPr="00681BCC">
        <w:rPr>
          <w:szCs w:val="22"/>
        </w:rPr>
        <w:t>(</w:t>
      </w:r>
      <w:r w:rsidR="00DD0F3C" w:rsidRPr="00681BCC">
        <w:rPr>
          <w:noProof/>
          <w:szCs w:val="22"/>
        </w:rPr>
        <w:t>20</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_Ref463620295 \h  \* MERGEFORMAT </w:instrText>
      </w:r>
      <w:r w:rsidR="005A410A" w:rsidRPr="003E5F1B">
        <w:fldChar w:fldCharType="separate"/>
      </w:r>
      <w:r w:rsidR="00DD0F3C" w:rsidRPr="00681BCC">
        <w:rPr>
          <w:szCs w:val="22"/>
        </w:rPr>
        <w:t>(</w:t>
      </w:r>
      <w:r w:rsidR="00DD0F3C" w:rsidRPr="00681BCC">
        <w:rPr>
          <w:noProof/>
          <w:szCs w:val="22"/>
        </w:rPr>
        <w:t>21</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_Ref463620297 \h  \* MERGEFORMAT </w:instrText>
      </w:r>
      <w:r w:rsidR="005A410A" w:rsidRPr="003E5F1B">
        <w:fldChar w:fldCharType="separate"/>
      </w:r>
      <w:r w:rsidR="00DD0F3C" w:rsidRPr="00681BCC">
        <w:rPr>
          <w:szCs w:val="22"/>
        </w:rPr>
        <w:t>(</w:t>
      </w:r>
      <w:r w:rsidR="00DD0F3C" w:rsidRPr="00681BCC">
        <w:rPr>
          <w:noProof/>
          <w:szCs w:val="22"/>
        </w:rPr>
        <w:t>22</w:t>
      </w:r>
      <w:r w:rsidR="005A410A" w:rsidRPr="003E5F1B">
        <w:fldChar w:fldCharType="end"/>
      </w:r>
      <w:r w:rsidR="005A410A" w:rsidRPr="003E5F1B">
        <w:t>)</w:t>
      </w:r>
      <w:r>
        <w:t>, where</w:t>
      </w:r>
      <w:r w:rsidR="005A410A">
        <w:t xml:space="preserve"> (</w:t>
      </w:r>
      <m:oMath>
        <m:acc>
          <m:accPr>
            <m:chr m:val="⃑"/>
            <m:ctrlPr>
              <w:rPr>
                <w:rFonts w:ascii="Cambria Math" w:hAnsi="Cambria Math"/>
                <w:i/>
              </w:rPr>
            </m:ctrlPr>
          </m:accPr>
          <m:e>
            <m:r>
              <w:rPr>
                <w:rFonts w:ascii="Cambria Math" w:hAnsi="Cambria Math"/>
              </w:rPr>
              <m:t>V</m:t>
            </m:r>
          </m:e>
        </m:acc>
      </m:oMath>
      <w:r w:rsidR="005A410A">
        <w:t>)</w:t>
      </w:r>
      <w:r w:rsidR="005A410A" w:rsidRPr="003E5F1B">
        <w:rPr>
          <w:vertAlign w:val="subscript"/>
        </w:rPr>
        <w:t>X</w:t>
      </w:r>
      <w:r w:rsidR="005A410A">
        <w:t>,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Y</w:t>
      </w:r>
      <w:r w:rsidR="005A410A">
        <w:t xml:space="preserve"> and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Z</w:t>
      </w:r>
      <w:r w:rsidR="005A410A">
        <w:t xml:space="preserve"> </w:t>
      </w:r>
      <w:r>
        <w:t>denote</w:t>
      </w:r>
      <w:r w:rsidR="005A410A">
        <w:t xml:space="preserve"> the X, Y, Z </w:t>
      </w:r>
      <w:r>
        <w:t>coordinates</w:t>
      </w:r>
      <w:r w:rsidR="005A410A">
        <w:t xml:space="preserve"> of vector </w:t>
      </w:r>
      <m:oMath>
        <m:acc>
          <m:accPr>
            <m:chr m:val="⃑"/>
            <m:ctrlPr>
              <w:rPr>
                <w:rFonts w:ascii="Cambria Math" w:hAnsi="Cambria Math"/>
                <w:i/>
              </w:rPr>
            </m:ctrlPr>
          </m:accPr>
          <m:e>
            <m:r>
              <w:rPr>
                <w:rFonts w:ascii="Cambria Math" w:hAnsi="Cambria Math"/>
              </w:rPr>
              <m:t>V</m:t>
            </m:r>
          </m:e>
        </m:acc>
      </m:oMath>
      <w:r w:rsidR="005A410A">
        <w:t xml:space="preserve">, respectively.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5A410A" w:rsidRPr="00EE1086" w14:paraId="5B67D0A8" w14:textId="77777777" w:rsidTr="00767B58">
        <w:trPr>
          <w:trHeight w:val="125"/>
          <w:jc w:val="center"/>
        </w:trPr>
        <w:tc>
          <w:tcPr>
            <w:tcW w:w="8640" w:type="dxa"/>
            <w:vAlign w:val="center"/>
          </w:tcPr>
          <w:p w14:paraId="0F9FEECE"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X = X</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p>
        </w:tc>
        <w:tc>
          <w:tcPr>
            <w:tcW w:w="610" w:type="dxa"/>
            <w:vAlign w:val="center"/>
          </w:tcPr>
          <w:p w14:paraId="05990BD6" w14:textId="77777777" w:rsidR="005A410A" w:rsidRPr="00EE1086" w:rsidRDefault="005A410A" w:rsidP="00767B58">
            <w:pPr>
              <w:pStyle w:val="Caption"/>
              <w:rPr>
                <w:rFonts w:ascii="Times New Roman" w:hAnsi="Times New Roman" w:cs="Times New Roman"/>
                <w:i w:val="0"/>
                <w:color w:val="auto"/>
                <w:sz w:val="22"/>
                <w:szCs w:val="22"/>
              </w:rPr>
            </w:pPr>
            <w:bookmarkStart w:id="49" w:name="_Ref46362028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20</w:t>
            </w:r>
            <w:r w:rsidRPr="00EE1086">
              <w:rPr>
                <w:i w:val="0"/>
                <w:noProof/>
                <w:color w:val="auto"/>
                <w:sz w:val="22"/>
                <w:szCs w:val="22"/>
              </w:rPr>
              <w:fldChar w:fldCharType="end"/>
            </w:r>
            <w:bookmarkEnd w:id="49"/>
            <w:r w:rsidRPr="00EE1086">
              <w:rPr>
                <w:rFonts w:ascii="Times New Roman" w:hAnsi="Times New Roman" w:cs="Times New Roman"/>
                <w:i w:val="0"/>
                <w:color w:val="auto"/>
                <w:sz w:val="22"/>
                <w:szCs w:val="22"/>
              </w:rPr>
              <w:t>)</w:t>
            </w:r>
          </w:p>
        </w:tc>
      </w:tr>
      <w:tr w:rsidR="005A410A" w:rsidRPr="00EE1086" w14:paraId="2E23D25B" w14:textId="77777777" w:rsidTr="00767B58">
        <w:trPr>
          <w:trHeight w:val="125"/>
          <w:jc w:val="center"/>
        </w:trPr>
        <w:tc>
          <w:tcPr>
            <w:tcW w:w="8640" w:type="dxa"/>
            <w:vAlign w:val="center"/>
          </w:tcPr>
          <w:p w14:paraId="38BC948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Y = Y</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p>
        </w:tc>
        <w:tc>
          <w:tcPr>
            <w:tcW w:w="610" w:type="dxa"/>
            <w:vAlign w:val="center"/>
          </w:tcPr>
          <w:p w14:paraId="359B9EB2" w14:textId="77777777" w:rsidR="005A410A" w:rsidRPr="00EE1086" w:rsidRDefault="005A410A" w:rsidP="00767B58">
            <w:pPr>
              <w:pStyle w:val="Caption"/>
              <w:rPr>
                <w:rFonts w:ascii="Times New Roman" w:hAnsi="Times New Roman" w:cs="Times New Roman"/>
                <w:i w:val="0"/>
                <w:color w:val="auto"/>
                <w:sz w:val="22"/>
                <w:szCs w:val="22"/>
              </w:rPr>
            </w:pPr>
            <w:bookmarkStart w:id="50" w:name="_Ref46362029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21</w:t>
            </w:r>
            <w:r w:rsidRPr="00EE1086">
              <w:rPr>
                <w:i w:val="0"/>
                <w:noProof/>
                <w:color w:val="auto"/>
                <w:sz w:val="22"/>
                <w:szCs w:val="22"/>
              </w:rPr>
              <w:fldChar w:fldCharType="end"/>
            </w:r>
            <w:bookmarkEnd w:id="50"/>
            <w:r w:rsidRPr="00EE1086">
              <w:rPr>
                <w:rFonts w:ascii="Times New Roman" w:hAnsi="Times New Roman" w:cs="Times New Roman"/>
                <w:i w:val="0"/>
                <w:color w:val="auto"/>
                <w:sz w:val="22"/>
                <w:szCs w:val="22"/>
              </w:rPr>
              <w:t>)</w:t>
            </w:r>
          </w:p>
        </w:tc>
      </w:tr>
      <w:tr w:rsidR="005A410A" w:rsidRPr="00EE1086" w14:paraId="48EF4B5B" w14:textId="77777777" w:rsidTr="00767B58">
        <w:trPr>
          <w:trHeight w:val="125"/>
          <w:jc w:val="center"/>
        </w:trPr>
        <w:tc>
          <w:tcPr>
            <w:tcW w:w="8640" w:type="dxa"/>
            <w:vAlign w:val="center"/>
          </w:tcPr>
          <w:p w14:paraId="2F49AFA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Z = Z</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p>
        </w:tc>
        <w:tc>
          <w:tcPr>
            <w:tcW w:w="610" w:type="dxa"/>
            <w:vAlign w:val="center"/>
          </w:tcPr>
          <w:p w14:paraId="38E51F51" w14:textId="77777777" w:rsidR="005A410A" w:rsidRPr="00EE1086" w:rsidRDefault="005A410A" w:rsidP="00767B58">
            <w:pPr>
              <w:pStyle w:val="Caption"/>
              <w:rPr>
                <w:rFonts w:ascii="Times New Roman" w:hAnsi="Times New Roman" w:cs="Times New Roman"/>
                <w:b/>
                <w:i w:val="0"/>
                <w:color w:val="auto"/>
                <w:sz w:val="22"/>
                <w:szCs w:val="22"/>
              </w:rPr>
            </w:pPr>
            <w:bookmarkStart w:id="51" w:name="_Ref46362029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D0F3C">
              <w:rPr>
                <w:rFonts w:ascii="Times New Roman" w:hAnsi="Times New Roman" w:cs="Times New Roman"/>
                <w:i w:val="0"/>
                <w:noProof/>
                <w:color w:val="auto"/>
                <w:sz w:val="22"/>
                <w:szCs w:val="22"/>
              </w:rPr>
              <w:t>22</w:t>
            </w:r>
            <w:r w:rsidRPr="00EE1086">
              <w:rPr>
                <w:i w:val="0"/>
                <w:noProof/>
                <w:color w:val="auto"/>
                <w:sz w:val="22"/>
                <w:szCs w:val="22"/>
              </w:rPr>
              <w:fldChar w:fldCharType="end"/>
            </w:r>
            <w:bookmarkEnd w:id="51"/>
            <w:r w:rsidRPr="00EE1086">
              <w:rPr>
                <w:rFonts w:ascii="Times New Roman" w:hAnsi="Times New Roman" w:cs="Times New Roman"/>
                <w:i w:val="0"/>
                <w:color w:val="auto"/>
                <w:sz w:val="22"/>
                <w:szCs w:val="22"/>
              </w:rPr>
              <w:t>)</w:t>
            </w:r>
          </w:p>
        </w:tc>
      </w:tr>
    </w:tbl>
    <w:p w14:paraId="1F2AAF3D" w14:textId="51E3A107" w:rsidR="005A410A" w:rsidRDefault="00934220" w:rsidP="005A410A">
      <w:pPr>
        <w:jc w:val="both"/>
      </w:pPr>
      <w:r>
        <w:t xml:space="preserve">For 3D-to-2D coordinate mapping, </w:t>
      </w:r>
      <w:r w:rsidR="00A549F4">
        <w:t xml:space="preserve">the following is applied. Denote </w:t>
      </w:r>
      <w:r w:rsidR="005A410A">
        <w:t>a point P</w:t>
      </w:r>
      <w:r w:rsidR="00A549F4">
        <w:t xml:space="preserve"> with coordinates </w:t>
      </w:r>
      <w:r w:rsidR="005A410A">
        <w:t>(X, Y, Z) in 3D space</w:t>
      </w:r>
      <w:r w:rsidR="00A549F4">
        <w:t xml:space="preserve"> as </w:t>
      </w:r>
      <m:oMath>
        <m:acc>
          <m:accPr>
            <m:chr m:val="⃑"/>
            <m:ctrlPr>
              <w:rPr>
                <w:rFonts w:ascii="Cambria Math" w:hAnsi="Cambria Math"/>
                <w:i/>
              </w:rPr>
            </m:ctrlPr>
          </m:accPr>
          <m:e>
            <m:r>
              <w:rPr>
                <w:rFonts w:ascii="Cambria Math" w:hAnsi="Cambria Math"/>
              </w:rPr>
              <m:t>P</m:t>
            </m:r>
          </m:e>
        </m:acc>
      </m:oMath>
      <w:r w:rsidR="00A549F4">
        <w:t xml:space="preserve"> in the vector form</w:t>
      </w:r>
      <w:r w:rsidR="005A410A">
        <w:t xml:space="preserve">, </w:t>
      </w:r>
      <w:r w:rsidR="00A549F4">
        <w:t>we first d</w:t>
      </w:r>
      <w:r w:rsidR="005A410A">
        <w:t>etermine the face index</w:t>
      </w:r>
      <w:r w:rsidR="00A549F4">
        <w:t xml:space="preserve"> to which it belongs using </w:t>
      </w:r>
      <w:r w:rsidR="005A410A">
        <w:t xml:space="preserve">Equation </w:t>
      </w:r>
      <w:r w:rsidR="005A410A" w:rsidRPr="00DC584E">
        <w:fldChar w:fldCharType="begin"/>
      </w:r>
      <w:r w:rsidR="005A410A" w:rsidRPr="00DC584E">
        <w:instrText xml:space="preserve"> REF _Ref463616932 \h  \* MERGEFORMAT </w:instrText>
      </w:r>
      <w:r w:rsidR="005A410A" w:rsidRPr="00DC584E">
        <w:fldChar w:fldCharType="separate"/>
      </w:r>
      <w:r w:rsidR="00DD0F3C" w:rsidRPr="00681BCC">
        <w:rPr>
          <w:szCs w:val="22"/>
        </w:rPr>
        <w:t>(</w:t>
      </w:r>
      <w:r w:rsidR="00DD0F3C" w:rsidRPr="00681BCC">
        <w:rPr>
          <w:noProof/>
          <w:szCs w:val="22"/>
        </w:rPr>
        <w:t>23</w:t>
      </w:r>
      <w:r w:rsidR="005A410A" w:rsidRPr="00DC584E">
        <w:fldChar w:fldCharType="end"/>
      </w:r>
      <w:r w:rsidR="005A410A" w:rsidRPr="00DC584E">
        <w:t>)</w:t>
      </w:r>
      <w:r w:rsidR="005A410A">
        <w:t>.</w:t>
      </w:r>
      <w:r w:rsidR="00C27A91">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4DFFA4D3" w14:textId="77777777" w:rsidTr="00767B58">
        <w:trPr>
          <w:trHeight w:val="125"/>
          <w:jc w:val="right"/>
        </w:trPr>
        <w:tc>
          <w:tcPr>
            <w:tcW w:w="9709" w:type="dxa"/>
            <w:vAlign w:val="center"/>
          </w:tcPr>
          <w:p w14:paraId="43916E15" w14:textId="3F23327F" w:rsidR="00A549F4" w:rsidRPr="00A549F4" w:rsidRDefault="005A410A" w:rsidP="00815904">
            <w:pPr>
              <w:ind w:left="2592"/>
              <w:rPr>
                <w:rFonts w:ascii="Times New Roman" w:hAnsi="Times New Roman" w:cs="Times New Roman"/>
                <w:szCs w:val="20"/>
              </w:rPr>
            </w:pPr>
            <m:oMath>
              <m:r>
                <w:rPr>
                  <w:rFonts w:ascii="Cambria Math" w:eastAsia="Times New Roman" w:hAnsi="Cambria Math" w:cs="Times New Roman"/>
                  <w:szCs w:val="20"/>
                </w:rPr>
                <m:t>f=</m:t>
              </m:r>
              <m:func>
                <m:funcPr>
                  <m:ctrlPr>
                    <w:rPr>
                      <w:rFonts w:ascii="Cambria Math" w:eastAsia="Times New Roman" w:hAnsi="Cambria Math" w:cs="Times New Roman"/>
                      <w:i/>
                      <w:szCs w:val="20"/>
                    </w:rPr>
                  </m:ctrlPr>
                </m:funcPr>
                <m:fName>
                  <m:limLow>
                    <m:limLowPr>
                      <m:ctrlPr>
                        <w:rPr>
                          <w:rFonts w:ascii="Cambria Math" w:eastAsia="Times New Roman" w:hAnsi="Cambria Math" w:cs="Times New Roman"/>
                          <w:i/>
                          <w:szCs w:val="20"/>
                        </w:rPr>
                      </m:ctrlPr>
                    </m:limLowPr>
                    <m:e>
                      <m:r>
                        <m:rPr>
                          <m:sty m:val="p"/>
                        </m:rPr>
                        <w:rPr>
                          <w:rFonts w:ascii="Cambria Math" w:eastAsia="Times New Roman" w:hAnsi="Cambria Math" w:cs="Times New Roman"/>
                          <w:szCs w:val="20"/>
                        </w:rPr>
                        <m:t>argmax</m:t>
                      </m:r>
                    </m:e>
                    <m:lim>
                      <m:r>
                        <w:rPr>
                          <w:rFonts w:ascii="Cambria Math" w:eastAsia="Times New Roman" w:hAnsi="Cambria Math" w:cs="Times New Roman"/>
                          <w:szCs w:val="20"/>
                        </w:rPr>
                        <m:t xml:space="preserve">i,i </m:t>
                      </m:r>
                      <m:r>
                        <w:rPr>
                          <w:rFonts w:ascii="Cambria Math" w:hAnsi="Cambria Math" w:cs="Times New Roman"/>
                          <w:szCs w:val="20"/>
                        </w:rPr>
                        <m:t>∈[0,7]</m:t>
                      </m:r>
                    </m:lim>
                  </m:limLow>
                </m:fName>
                <m:e>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i</m:t>
                      </m:r>
                    </m:sub>
                  </m:sSub>
                  <m:r>
                    <w:rPr>
                      <w:rFonts w:ascii="Cambria Math" w:eastAsia="Times New Roman" w:hAnsi="Cambria Math" w:cs="Times New Roman"/>
                      <w:szCs w:val="20"/>
                    </w:rPr>
                    <m:t>)</m:t>
                  </m:r>
                </m:e>
              </m:func>
            </m:oMath>
            <w:r>
              <w:rPr>
                <w:rFonts w:ascii="Times New Roman" w:hAnsi="Times New Roman" w:cs="Times New Roman"/>
                <w:szCs w:val="20"/>
              </w:rPr>
              <w:t xml:space="preserve"> </w:t>
            </w:r>
          </w:p>
        </w:tc>
        <w:tc>
          <w:tcPr>
            <w:tcW w:w="610" w:type="dxa"/>
            <w:vAlign w:val="center"/>
          </w:tcPr>
          <w:p w14:paraId="3D38FAF0" w14:textId="77777777" w:rsidR="005A410A" w:rsidRPr="00F917A9" w:rsidRDefault="005A410A" w:rsidP="00767B58">
            <w:pPr>
              <w:pStyle w:val="Caption"/>
              <w:rPr>
                <w:rFonts w:ascii="Times New Roman" w:hAnsi="Times New Roman" w:cs="Times New Roman"/>
                <w:i w:val="0"/>
                <w:color w:val="auto"/>
                <w:sz w:val="22"/>
                <w:szCs w:val="22"/>
              </w:rPr>
            </w:pPr>
            <w:bookmarkStart w:id="52" w:name="_Ref46361693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23</w:t>
            </w:r>
            <w:r w:rsidRPr="00F917A9">
              <w:rPr>
                <w:i w:val="0"/>
                <w:noProof/>
                <w:color w:val="auto"/>
                <w:sz w:val="22"/>
                <w:szCs w:val="22"/>
              </w:rPr>
              <w:fldChar w:fldCharType="end"/>
            </w:r>
            <w:bookmarkEnd w:id="52"/>
            <w:r w:rsidRPr="00F917A9">
              <w:rPr>
                <w:rFonts w:ascii="Times New Roman" w:hAnsi="Times New Roman" w:cs="Times New Roman"/>
                <w:i w:val="0"/>
                <w:color w:val="auto"/>
                <w:sz w:val="22"/>
                <w:szCs w:val="22"/>
              </w:rPr>
              <w:t>)</w:t>
            </w:r>
          </w:p>
        </w:tc>
      </w:tr>
    </w:tbl>
    <w:p w14:paraId="6363121C" w14:textId="059A82BC" w:rsidR="005A410A" w:rsidRDefault="00A549F4" w:rsidP="005A410A">
      <w:r>
        <w:lastRenderedPageBreak/>
        <w:t>Then, t</w:t>
      </w:r>
      <w:r w:rsidR="005A410A">
        <w:t>he projection point Q on the face f is calculated as</w:t>
      </w:r>
      <w:r w:rsidR="00B258CA">
        <w:t xml:space="preserve"> follows, 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f</m:t>
            </m:r>
          </m:sub>
        </m:sSub>
      </m:oMath>
      <w:r w:rsidR="00B258CA">
        <w:t xml:space="preserve"> is the norm vector of the face f: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4146945" w14:textId="77777777" w:rsidTr="00767B58">
        <w:trPr>
          <w:trHeight w:val="125"/>
          <w:jc w:val="right"/>
        </w:trPr>
        <w:tc>
          <w:tcPr>
            <w:tcW w:w="9709" w:type="dxa"/>
            <w:vAlign w:val="center"/>
          </w:tcPr>
          <w:p w14:paraId="6ABAA5BE" w14:textId="54A1AC38" w:rsidR="005A410A" w:rsidRPr="00F917A9" w:rsidRDefault="0006044E" w:rsidP="00815904">
            <w:pPr>
              <w:rPr>
                <w:rFonts w:ascii="Times New Roman" w:hAnsi="Times New Roman" w:cs="Times New Roman"/>
              </w:rPr>
            </w:pPr>
            <m:oMathPara>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f>
                  <m:fPr>
                    <m:ctrlPr>
                      <w:rPr>
                        <w:rFonts w:ascii="Cambria Math" w:eastAsia="Times New Roman" w:hAnsi="Cambria Math" w:cs="Times New Roman"/>
                        <w:i/>
                        <w:szCs w:val="20"/>
                      </w:rPr>
                    </m:ctrlPr>
                  </m:fPr>
                  <m:num>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num>
                  <m:den>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den>
                </m:f>
                <m:r>
                  <w:rPr>
                    <w:rFonts w:ascii="Cambria Math" w:eastAsia="Times New Roman" w:hAnsi="Cambria Math" w:cs="Times New Roman"/>
                    <w:szCs w:val="20"/>
                  </w:rPr>
                  <m:t xml:space="preserve"> </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hAnsi="Cambria Math" w:cs="Times New Roman"/>
                    <w:szCs w:val="20"/>
                  </w:rPr>
                  <m:t xml:space="preserve"> </m:t>
                </m:r>
              </m:oMath>
            </m:oMathPara>
          </w:p>
        </w:tc>
        <w:tc>
          <w:tcPr>
            <w:tcW w:w="610" w:type="dxa"/>
            <w:vAlign w:val="center"/>
          </w:tcPr>
          <w:p w14:paraId="1575679B"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E174C3E" w14:textId="6B3AE355" w:rsidR="005A410A" w:rsidRDefault="00A549F4" w:rsidP="005A410A">
      <w:r>
        <w:t>The</w:t>
      </w:r>
      <w:r w:rsidR="00B258CA">
        <w:t>n, the</w:t>
      </w:r>
      <w:r>
        <w:t xml:space="preserve"> </w:t>
      </w:r>
      <w:r w:rsidR="005A410A">
        <w:t>2D point (u, v) is calculated as</w:t>
      </w:r>
      <w:r w:rsidR="00B258CA">
        <w:t xml:space="preserve"> follows using the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rsidR="00B258CA">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 xml:space="preserve"> </m:t>
        </m:r>
      </m:oMath>
      <w:r w:rsidR="00B258CA">
        <w:t>of the face f (face index f is ignored in the base vector nota</w:t>
      </w:r>
      <w:proofErr w:type="spellStart"/>
      <w:r w:rsidR="00B258CA">
        <w:t>tions</w:t>
      </w:r>
      <w:proofErr w:type="spellEnd"/>
      <w:r w:rsidR="00B258CA">
        <w:t>)</w:t>
      </w:r>
      <w:r w:rsidR="005A410A">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7C82BEF9" w14:textId="77777777" w:rsidTr="00767B58">
        <w:trPr>
          <w:trHeight w:val="125"/>
          <w:jc w:val="right"/>
        </w:trPr>
        <w:tc>
          <w:tcPr>
            <w:tcW w:w="9709" w:type="dxa"/>
            <w:vAlign w:val="center"/>
          </w:tcPr>
          <w:p w14:paraId="4ED4A7A3" w14:textId="0601198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 xml:space="preserve">=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0</m:t>
                  </m:r>
                </m:sub>
              </m:sSub>
            </m:oMath>
          </w:p>
        </w:tc>
        <w:tc>
          <w:tcPr>
            <w:tcW w:w="610" w:type="dxa"/>
            <w:vAlign w:val="center"/>
          </w:tcPr>
          <w:p w14:paraId="4F2FEC22"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1DFFD7B8" w14:textId="77777777" w:rsidTr="00767B58">
        <w:trPr>
          <w:trHeight w:val="125"/>
          <w:jc w:val="right"/>
        </w:trPr>
        <w:tc>
          <w:tcPr>
            <w:tcW w:w="9709" w:type="dxa"/>
            <w:vAlign w:val="center"/>
          </w:tcPr>
          <w:p w14:paraId="3EE54281" w14:textId="0E81D6F6"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1</m:t>
                  </m:r>
                </m:sub>
              </m:sSub>
            </m:oMath>
          </w:p>
        </w:tc>
        <w:tc>
          <w:tcPr>
            <w:tcW w:w="610" w:type="dxa"/>
            <w:vAlign w:val="center"/>
          </w:tcPr>
          <w:p w14:paraId="7C352600"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B038249" w14:textId="027A38D0" w:rsidR="005A410A" w:rsidRDefault="00A549F4" w:rsidP="005A410A">
      <w:r>
        <w:t>Finally, the</w:t>
      </w:r>
      <w:r w:rsidR="005A410A">
        <w:t xml:space="preserve"> position (m, n) in the sampling grid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1B0BCB2A" w14:textId="77777777" w:rsidTr="00767B58">
        <w:trPr>
          <w:trHeight w:val="125"/>
          <w:jc w:val="right"/>
        </w:trPr>
        <w:tc>
          <w:tcPr>
            <w:tcW w:w="9709" w:type="dxa"/>
            <w:vAlign w:val="center"/>
          </w:tcPr>
          <w:p w14:paraId="50AA1F8F" w14:textId="40C3095F" w:rsidR="005A410A" w:rsidRPr="00F917A9" w:rsidRDefault="005A410A" w:rsidP="00767B58">
            <w:pPr>
              <w:ind w:left="2592"/>
              <w:rPr>
                <w:rFonts w:ascii="Times New Roman" w:hAnsi="Times New Roman" w:cs="Times New Roman"/>
              </w:rPr>
            </w:pPr>
            <w:r>
              <w:rPr>
                <w:rFonts w:ascii="Times New Roman" w:hAnsi="Times New Roman" w:cs="Times New Roman"/>
              </w:rPr>
              <w:t xml:space="preserve">m </w:t>
            </w:r>
            <w:r w:rsidRPr="00F917A9">
              <w:rPr>
                <w:rFonts w:ascii="Times New Roman" w:hAnsi="Times New Roman" w:cs="Times New Roman"/>
              </w:rPr>
              <w:t>=</w:t>
            </w:r>
            <w:r>
              <w:rPr>
                <w:rFonts w:ascii="Times New Roman" w:hAnsi="Times New Roman" w:cs="Times New Roman"/>
              </w:rPr>
              <w:t xml:space="preserve"> u*(W/2) </w:t>
            </w:r>
            <w:r w:rsidR="00F465EB">
              <w:rPr>
                <w:rFonts w:ascii="Times New Roman" w:hAnsi="Times New Roman" w:cs="Times New Roman"/>
              </w:rPr>
              <w:t>−</w:t>
            </w:r>
            <w:r>
              <w:rPr>
                <w:rFonts w:ascii="Times New Roman" w:hAnsi="Times New Roman" w:cs="Times New Roman"/>
              </w:rPr>
              <w:t>0.5</w:t>
            </w:r>
          </w:p>
        </w:tc>
        <w:tc>
          <w:tcPr>
            <w:tcW w:w="610" w:type="dxa"/>
            <w:vAlign w:val="center"/>
          </w:tcPr>
          <w:p w14:paraId="2989804D"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6EC01BF3" w14:textId="77777777" w:rsidTr="00767B58">
        <w:trPr>
          <w:trHeight w:val="125"/>
          <w:jc w:val="right"/>
        </w:trPr>
        <w:tc>
          <w:tcPr>
            <w:tcW w:w="9709" w:type="dxa"/>
            <w:vAlign w:val="center"/>
          </w:tcPr>
          <w:p w14:paraId="2E7DBEC9" w14:textId="4F518F95" w:rsidR="005A410A" w:rsidRPr="00F917A9" w:rsidRDefault="005A410A" w:rsidP="00767B58">
            <w:pPr>
              <w:ind w:left="2592"/>
              <w:rPr>
                <w:rFonts w:ascii="Times New Roman" w:hAnsi="Times New Roman" w:cs="Times New Roman"/>
              </w:rPr>
            </w:pPr>
            <w:r>
              <w:rPr>
                <w:rFonts w:ascii="Times New Roman" w:hAnsi="Times New Roman" w:cs="Times New Roman"/>
              </w:rPr>
              <w:t>n</w:t>
            </w:r>
            <w:r w:rsidRPr="00F917A9">
              <w:rPr>
                <w:rFonts w:ascii="Times New Roman" w:hAnsi="Times New Roman" w:cs="Times New Roman"/>
              </w:rPr>
              <w:t xml:space="preserve"> = </w:t>
            </w:r>
            <w:r>
              <w:rPr>
                <w:rFonts w:ascii="Times New Roman" w:hAnsi="Times New Roman" w:cs="Times New Roman"/>
              </w:rPr>
              <w:t>v*(H/</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0.5</w:t>
            </w:r>
          </w:p>
        </w:tc>
        <w:tc>
          <w:tcPr>
            <w:tcW w:w="610" w:type="dxa"/>
            <w:vAlign w:val="center"/>
          </w:tcPr>
          <w:p w14:paraId="290CE529" w14:textId="7777777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D0F3C">
              <w:rPr>
                <w:rFonts w:ascii="Times New Roman" w:hAnsi="Times New Roman" w:cs="Times New Roman"/>
                <w:i w:val="0"/>
                <w:noProof/>
                <w:color w:val="auto"/>
                <w:sz w:val="22"/>
                <w:szCs w:val="22"/>
              </w:rPr>
              <w:t>28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675116B3" w14:textId="2D79A732" w:rsidR="003D18D5" w:rsidRDefault="003D18D5" w:rsidP="007B51A9">
      <w:pPr>
        <w:pStyle w:val="Heading2"/>
        <w:keepLines/>
        <w:tabs>
          <w:tab w:val="clear" w:pos="720"/>
          <w:tab w:val="clear" w:pos="1080"/>
          <w:tab w:val="clear" w:pos="1440"/>
        </w:tabs>
        <w:overflowPunct/>
        <w:autoSpaceDE/>
        <w:autoSpaceDN/>
        <w:adjustRightInd/>
        <w:textAlignment w:val="auto"/>
      </w:pPr>
      <w:bookmarkStart w:id="53" w:name="_Toc476315924"/>
      <w:r>
        <w:t>Icosahedron projection format</w:t>
      </w:r>
      <w:r w:rsidR="0038199F">
        <w:t xml:space="preserve"> (ISP)</w:t>
      </w:r>
      <w:bookmarkEnd w:id="53"/>
      <w:r w:rsidR="0038199F">
        <w:t xml:space="preserve"> </w:t>
      </w:r>
    </w:p>
    <w:p w14:paraId="6887ABC2" w14:textId="01856320" w:rsidR="005A410A" w:rsidRDefault="005A410A" w:rsidP="005A410A">
      <w:pPr>
        <w:jc w:val="both"/>
      </w:pPr>
      <w:r>
        <w:t xml:space="preserve">The </w:t>
      </w:r>
      <w:r w:rsidR="0038199F">
        <w:t>ISP projection format</w:t>
      </w:r>
      <w:r>
        <w:t xml:space="preserve"> has 12 vertices and 20 faces. </w:t>
      </w:r>
      <w:r w:rsidR="00FA1665" w:rsidRPr="00815904">
        <w:t xml:space="preserve">Each face is </w:t>
      </w:r>
      <w:r w:rsidR="00FA1665">
        <w:t>a triangle in</w:t>
      </w:r>
      <w:r w:rsidR="00FA1665" w:rsidRPr="00815904">
        <w:t xml:space="preserve"> the</w:t>
      </w:r>
      <w:r w:rsidR="00FA1665">
        <w:t xml:space="preserve"> same shape as the face of an octahedron. 360Lib also supports two types of packing for ISP: the non-compact packing and the compact packing. </w:t>
      </w:r>
      <w:r w:rsidR="00815904" w:rsidRPr="00815904">
        <w:fldChar w:fldCharType="begin"/>
      </w:r>
      <w:r w:rsidR="00815904" w:rsidRPr="00815904">
        <w:instrText xml:space="preserve"> REF _Ref473816063 \h  \* MERGEFORMAT </w:instrText>
      </w:r>
      <w:r w:rsidR="00815904" w:rsidRPr="00815904">
        <w:fldChar w:fldCharType="separate"/>
      </w:r>
      <w:r w:rsidR="0095415C" w:rsidRPr="0095415C">
        <w:t xml:space="preserve">Figure </w:t>
      </w:r>
      <w:r w:rsidR="0095415C" w:rsidRPr="0095415C">
        <w:rPr>
          <w:noProof/>
        </w:rPr>
        <w:t>6</w:t>
      </w:r>
      <w:r w:rsidR="00815904" w:rsidRPr="00815904">
        <w:fldChar w:fldCharType="end"/>
      </w:r>
      <w:r w:rsidR="00815904" w:rsidRPr="00815904">
        <w:t xml:space="preserve"> </w:t>
      </w:r>
      <w:r w:rsidRPr="00815904">
        <w:t xml:space="preserve">shows the definitions of those vertices and faces for </w:t>
      </w:r>
      <w:r w:rsidR="00FA1665">
        <w:t>non-compact ISP (left) and compact ISP (right)</w:t>
      </w:r>
      <w:r w:rsidRPr="00815904">
        <w:t xml:space="preserve">. </w:t>
      </w:r>
      <w:r>
        <w:fldChar w:fldCharType="begin"/>
      </w:r>
      <w:r>
        <w:instrText xml:space="preserve"> REF _Ref463620917 \h  \* MERGEFORMAT </w:instrText>
      </w:r>
      <w:r>
        <w:fldChar w:fldCharType="separate"/>
      </w:r>
      <w:r w:rsidR="0095415C" w:rsidRPr="0095415C">
        <w:t>Table 7</w:t>
      </w:r>
      <w:r>
        <w:fldChar w:fldCharType="end"/>
      </w:r>
      <w:r>
        <w:t xml:space="preserve"> defines the XYZ coordinates of those vertices, and </w:t>
      </w:r>
      <w:r>
        <w:fldChar w:fldCharType="begin"/>
      </w:r>
      <w:r>
        <w:instrText xml:space="preserve"> REF _Ref463628457 \h  \* MERGEFORMAT </w:instrText>
      </w:r>
      <w:r>
        <w:fldChar w:fldCharType="separate"/>
      </w:r>
      <w:r w:rsidR="0095415C" w:rsidRPr="0095415C">
        <w:t>Table 8</w:t>
      </w:r>
      <w:r>
        <w:fldChar w:fldCharType="end"/>
      </w:r>
      <w:r>
        <w:t xml:space="preserve"> defines </w:t>
      </w:r>
      <w:r w:rsidR="00B258CA">
        <w:t xml:space="preserve">the vertices of each of the </w:t>
      </w:r>
      <w:r>
        <w:t>20 faces</w:t>
      </w:r>
      <w:r w:rsidR="00B258CA">
        <w:t xml:space="preserve"> in 360Lib</w:t>
      </w:r>
      <w:r w:rsidR="00313516">
        <w:t xml:space="preserve">, for </w:t>
      </w:r>
      <w:r w:rsidR="00B258CA">
        <w:t>both non-compact and compact ISP</w:t>
      </w:r>
      <w:r w:rsidR="002720BD">
        <w:rPr>
          <w:szCs w:val="22"/>
        </w:rPr>
        <w:t xml:space="preserve">. </w:t>
      </w:r>
    </w:p>
    <w:p w14:paraId="39B8F1C6" w14:textId="75387A85" w:rsidR="00FA1665" w:rsidRDefault="00FA1665" w:rsidP="00D8537E">
      <w:pPr>
        <w:keepNext/>
        <w:ind w:left="720"/>
        <w:jc w:val="center"/>
      </w:pPr>
      <w:r w:rsidRPr="000D44D0">
        <w:rPr>
          <w:noProof/>
        </w:rPr>
        <w:drawing>
          <wp:inline distT="0" distB="0" distL="0" distR="0" wp14:anchorId="652C107C" wp14:editId="66814F71">
            <wp:extent cx="2179320" cy="18554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79320" cy="1855470"/>
                    </a:xfrm>
                    <a:prstGeom prst="rect">
                      <a:avLst/>
                    </a:prstGeom>
                    <a:noFill/>
                    <a:ln>
                      <a:noFill/>
                    </a:ln>
                  </pic:spPr>
                </pic:pic>
              </a:graphicData>
            </a:graphic>
          </wp:inline>
        </w:drawing>
      </w:r>
      <w:r>
        <w:rPr>
          <w:noProof/>
        </w:rPr>
        <w:drawing>
          <wp:inline distT="0" distB="0" distL="0" distR="0" wp14:anchorId="5DAB0DA2" wp14:editId="0277FF66">
            <wp:extent cx="2084705" cy="20847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84705" cy="2084705"/>
                    </a:xfrm>
                    <a:prstGeom prst="rect">
                      <a:avLst/>
                    </a:prstGeom>
                    <a:noFill/>
                  </pic:spPr>
                </pic:pic>
              </a:graphicData>
            </a:graphic>
          </wp:inline>
        </w:drawing>
      </w:r>
    </w:p>
    <w:p w14:paraId="068F8C87" w14:textId="76B7B21A" w:rsidR="005A410A" w:rsidRDefault="005A410A" w:rsidP="00D8537E">
      <w:pPr>
        <w:keepNext/>
        <w:jc w:val="center"/>
        <w:rPr>
          <w:b/>
        </w:rPr>
      </w:pPr>
      <w:bookmarkStart w:id="54" w:name="_Ref473816063"/>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DD0F3C">
        <w:rPr>
          <w:b/>
          <w:noProof/>
        </w:rPr>
        <w:t>6</w:t>
      </w:r>
      <w:r w:rsidRPr="00AC32BC">
        <w:rPr>
          <w:b/>
        </w:rPr>
        <w:fldChar w:fldCharType="end"/>
      </w:r>
      <w:bookmarkEnd w:id="54"/>
      <w:r w:rsidRPr="00AC32BC">
        <w:rPr>
          <w:b/>
        </w:rPr>
        <w:t xml:space="preserve">. </w:t>
      </w:r>
      <w:r w:rsidR="0038199F">
        <w:rPr>
          <w:b/>
        </w:rPr>
        <w:t>Definition of ISP v</w:t>
      </w:r>
      <w:r>
        <w:rPr>
          <w:b/>
        </w:rPr>
        <w:t xml:space="preserve">ertices </w:t>
      </w:r>
      <w:r w:rsidR="0038199F">
        <w:rPr>
          <w:b/>
        </w:rPr>
        <w:t>in 360Lib</w:t>
      </w:r>
      <w:r w:rsidR="00FA1665">
        <w:rPr>
          <w:b/>
        </w:rPr>
        <w:t xml:space="preserve">. Left: vertices used in non-compact ISP; right: vertices used in compact ISP </w:t>
      </w:r>
    </w:p>
    <w:p w14:paraId="6F289A3A" w14:textId="57957673" w:rsidR="005A410A" w:rsidRDefault="005A410A" w:rsidP="00D8537E">
      <w:pPr>
        <w:pStyle w:val="ListParagraph"/>
        <w:keepNext/>
        <w:spacing w:before="120" w:after="0"/>
        <w:ind w:left="0"/>
        <w:jc w:val="center"/>
        <w:rPr>
          <w:rFonts w:ascii="Times New Roman" w:hAnsi="Times New Roman"/>
        </w:rPr>
      </w:pPr>
      <w:bookmarkStart w:id="55" w:name="_Ref46362091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7</w:t>
      </w:r>
      <w:r w:rsidRPr="00AC32BC">
        <w:rPr>
          <w:rFonts w:ascii="Times New Roman" w:hAnsi="Times New Roman"/>
          <w:b/>
        </w:rPr>
        <w:fldChar w:fldCharType="end"/>
      </w:r>
      <w:bookmarkEnd w:id="55"/>
      <w:r w:rsidRPr="00AC32BC">
        <w:rPr>
          <w:rFonts w:ascii="Times New Roman" w:hAnsi="Times New Roman"/>
          <w:b/>
        </w:rPr>
        <w:t xml:space="preserve">. </w:t>
      </w:r>
      <w:r w:rsidR="001449D0">
        <w:rPr>
          <w:rFonts w:ascii="Times New Roman" w:hAnsi="Times New Roman"/>
          <w:b/>
        </w:rPr>
        <w:t>Coordinates d</w:t>
      </w:r>
      <w:r>
        <w:rPr>
          <w:rFonts w:ascii="Times New Roman" w:hAnsi="Times New Roman"/>
          <w:b/>
        </w:rPr>
        <w:t xml:space="preserve">efinition of </w:t>
      </w:r>
      <w:r w:rsidR="001449D0">
        <w:rPr>
          <w:rFonts w:ascii="Times New Roman" w:hAnsi="Times New Roman"/>
          <w:b/>
        </w:rPr>
        <w:t xml:space="preserve">ISP </w:t>
      </w:r>
      <w:r>
        <w:rPr>
          <w:rFonts w:ascii="Times New Roman" w:hAnsi="Times New Roman"/>
          <w:b/>
        </w:rPr>
        <w:t>vert</w:t>
      </w:r>
      <w:r w:rsidR="001449D0">
        <w:rPr>
          <w:rFonts w:ascii="Times New Roman" w:hAnsi="Times New Roman"/>
          <w:b/>
        </w:rPr>
        <w:t>ices</w:t>
      </w:r>
      <w:r>
        <w:rPr>
          <w:rFonts w:ascii="Times New Roman" w:hAnsi="Times New Roman"/>
          <w:b/>
        </w:rPr>
        <w:t xml:space="preserve">, </w:t>
      </w:r>
      <m:oMath>
        <m:r>
          <m:rPr>
            <m:sty m:val="bi"/>
          </m:rPr>
          <w:rPr>
            <w:rFonts w:ascii="Cambria Math" w:hAnsi="Cambria Math"/>
          </w:rPr>
          <m:t>c=(</m:t>
        </m:r>
        <m:rad>
          <m:radPr>
            <m:degHide m:val="1"/>
            <m:ctrlPr>
              <w:rPr>
                <w:rFonts w:ascii="Cambria Math" w:hAnsi="Cambria Math"/>
                <w:i/>
              </w:rPr>
            </m:ctrlPr>
          </m:radPr>
          <m:deg/>
          <m:e>
            <m:r>
              <w:rPr>
                <w:rFonts w:ascii="Cambria Math" w:hAnsi="Cambria Math"/>
              </w:rPr>
              <m:t>5</m:t>
            </m:r>
          </m:e>
        </m:rad>
        <m:r>
          <w:rPr>
            <w:rFonts w:ascii="Cambria Math" w:hAnsi="Cambria Math"/>
          </w:rPr>
          <m:t>+1)/2</m:t>
        </m:r>
      </m:oMath>
    </w:p>
    <w:p w14:paraId="7FF7BC32" w14:textId="77777777" w:rsidR="005C14AA" w:rsidRPr="00AC32BC" w:rsidRDefault="005C14AA"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962"/>
        <w:gridCol w:w="2515"/>
        <w:gridCol w:w="2515"/>
      </w:tblGrid>
      <w:tr w:rsidR="00313516" w:rsidRPr="00B71DA4" w14:paraId="44B8824A" w14:textId="0874354F" w:rsidTr="00381A1B">
        <w:trPr>
          <w:jc w:val="center"/>
        </w:trPr>
        <w:tc>
          <w:tcPr>
            <w:tcW w:w="962" w:type="dxa"/>
          </w:tcPr>
          <w:p w14:paraId="03B191BE" w14:textId="062A2BE1"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4E30E470" w14:textId="12C12D7E" w:rsidR="00313516" w:rsidRPr="00B71DA4" w:rsidRDefault="00985578" w:rsidP="00D8537E">
            <w:pPr>
              <w:keepNext/>
              <w:spacing w:before="120"/>
              <w:jc w:val="center"/>
              <w:rPr>
                <w:rFonts w:ascii="Times New Roman" w:hAnsi="Times New Roman" w:cs="Times New Roman"/>
                <w:b/>
              </w:rPr>
            </w:pPr>
            <w:r>
              <w:rPr>
                <w:rFonts w:ascii="Times New Roman" w:hAnsi="Times New Roman" w:cs="Times New Roman"/>
                <w:b/>
              </w:rPr>
              <w:t>Vertices for</w:t>
            </w:r>
            <w:r w:rsidR="00313516">
              <w:rPr>
                <w:rFonts w:ascii="Times New Roman" w:hAnsi="Times New Roman" w:cs="Times New Roman"/>
                <w:b/>
              </w:rPr>
              <w:t xml:space="preserve"> non-compact ISP</w:t>
            </w:r>
          </w:p>
        </w:tc>
        <w:tc>
          <w:tcPr>
            <w:tcW w:w="2515" w:type="dxa"/>
          </w:tcPr>
          <w:p w14:paraId="6D2DD4EA" w14:textId="50FCCF2F" w:rsidR="00313516" w:rsidRPr="00977089" w:rsidRDefault="00985578" w:rsidP="00D8537E">
            <w:pPr>
              <w:keepNext/>
              <w:spacing w:before="120"/>
              <w:jc w:val="center"/>
              <w:rPr>
                <w:rFonts w:ascii="Times New Roman" w:hAnsi="Times New Roman" w:cs="Times New Roman"/>
                <w:b/>
              </w:rPr>
            </w:pPr>
            <w:r>
              <w:rPr>
                <w:rFonts w:ascii="Times New Roman" w:hAnsi="Times New Roman" w:cs="Times New Roman"/>
                <w:b/>
              </w:rPr>
              <w:t>Vertice</w:t>
            </w:r>
            <w:r w:rsidR="00FA1665">
              <w:rPr>
                <w:rFonts w:ascii="Times New Roman" w:hAnsi="Times New Roman" w:cs="Times New Roman"/>
                <w:b/>
              </w:rPr>
              <w:t xml:space="preserve">s for compact ISP </w:t>
            </w:r>
          </w:p>
        </w:tc>
      </w:tr>
      <w:tr w:rsidR="00313516" w:rsidRPr="00B71DA4" w14:paraId="55733438" w14:textId="124DFE36" w:rsidTr="00381A1B">
        <w:trPr>
          <w:trHeight w:val="161"/>
          <w:jc w:val="center"/>
        </w:trPr>
        <w:tc>
          <w:tcPr>
            <w:tcW w:w="962" w:type="dxa"/>
          </w:tcPr>
          <w:p w14:paraId="756B3668" w14:textId="2A928A1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2D1338B5" w14:textId="52C8AC8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 c, 0)</w:t>
            </w:r>
          </w:p>
        </w:tc>
        <w:tc>
          <w:tcPr>
            <w:tcW w:w="2515" w:type="dxa"/>
          </w:tcPr>
          <w:p w14:paraId="551E11FE" w14:textId="0B749734" w:rsidR="00313516" w:rsidRDefault="00313516" w:rsidP="00D8537E">
            <w:pPr>
              <w:keepNext/>
              <w:spacing w:before="120"/>
              <w:jc w:val="center"/>
            </w:pPr>
            <w:r>
              <w:rPr>
                <w:rFonts w:ascii="Times New Roman" w:hAnsi="Times New Roman" w:cs="Times New Roman"/>
              </w:rPr>
              <w:t>(0,1.902, 0)</w:t>
            </w:r>
          </w:p>
        </w:tc>
      </w:tr>
      <w:tr w:rsidR="00313516" w:rsidRPr="00B71DA4" w14:paraId="6C99C415" w14:textId="7DA515D6" w:rsidTr="00381A1B">
        <w:trPr>
          <w:jc w:val="center"/>
        </w:trPr>
        <w:tc>
          <w:tcPr>
            <w:tcW w:w="962" w:type="dxa"/>
          </w:tcPr>
          <w:p w14:paraId="3FA73896" w14:textId="778FDA3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0D32B015" w14:textId="740030E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c, 0)</w:t>
            </w:r>
          </w:p>
        </w:tc>
        <w:tc>
          <w:tcPr>
            <w:tcW w:w="2515" w:type="dxa"/>
          </w:tcPr>
          <w:p w14:paraId="4143A768" w14:textId="12D9613D" w:rsidR="00313516" w:rsidRDefault="00313516" w:rsidP="00D8537E">
            <w:pPr>
              <w:keepNext/>
              <w:spacing w:before="120"/>
              <w:jc w:val="center"/>
            </w:pPr>
            <w:r>
              <w:rPr>
                <w:rFonts w:ascii="Times New Roman" w:hAnsi="Times New Roman" w:cs="Times New Roman"/>
              </w:rPr>
              <w:t>(0.526,0.851, 1.618)</w:t>
            </w:r>
          </w:p>
        </w:tc>
      </w:tr>
      <w:tr w:rsidR="00313516" w:rsidRPr="00B71DA4" w14:paraId="4296236A" w14:textId="5B7A1393" w:rsidTr="00381A1B">
        <w:trPr>
          <w:jc w:val="center"/>
        </w:trPr>
        <w:tc>
          <w:tcPr>
            <w:tcW w:w="962" w:type="dxa"/>
          </w:tcPr>
          <w:p w14:paraId="62044B25" w14:textId="6D691B5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V2</w:t>
            </w:r>
          </w:p>
        </w:tc>
        <w:tc>
          <w:tcPr>
            <w:tcW w:w="2515" w:type="dxa"/>
          </w:tcPr>
          <w:p w14:paraId="59C3AB79" w14:textId="53B46E2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754DE396" w14:textId="1311223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0.526,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1.618)</w:t>
            </w:r>
          </w:p>
        </w:tc>
      </w:tr>
      <w:tr w:rsidR="00313516" w:rsidRPr="00B71DA4" w14:paraId="097728E8" w14:textId="4820F4FE" w:rsidTr="00381A1B">
        <w:trPr>
          <w:jc w:val="center"/>
        </w:trPr>
        <w:tc>
          <w:tcPr>
            <w:tcW w:w="962" w:type="dxa"/>
          </w:tcPr>
          <w:p w14:paraId="14D966E9" w14:textId="04728D5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V3</w:t>
            </w:r>
          </w:p>
        </w:tc>
        <w:tc>
          <w:tcPr>
            <w:tcW w:w="2515" w:type="dxa"/>
          </w:tcPr>
          <w:p w14:paraId="734DC478" w14:textId="200EF2A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336385B9" w14:textId="5291A731" w:rsidR="00313516" w:rsidRDefault="00313516" w:rsidP="00313516">
            <w:pPr>
              <w:spacing w:before="120"/>
              <w:jc w:val="cente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1.902, 0)</w:t>
            </w:r>
          </w:p>
        </w:tc>
      </w:tr>
      <w:tr w:rsidR="00313516" w:rsidRPr="00B71DA4" w14:paraId="56D621D2" w14:textId="0C0DCEB2" w:rsidTr="00381A1B">
        <w:trPr>
          <w:jc w:val="center"/>
        </w:trPr>
        <w:tc>
          <w:tcPr>
            <w:tcW w:w="962" w:type="dxa"/>
          </w:tcPr>
          <w:p w14:paraId="3B6902C1" w14:textId="12F85CC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V4</w:t>
            </w:r>
          </w:p>
        </w:tc>
        <w:tc>
          <w:tcPr>
            <w:tcW w:w="2515" w:type="dxa"/>
          </w:tcPr>
          <w:p w14:paraId="469B81FA" w14:textId="5D0BC67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08BF36E5" w14:textId="6D044FB9" w:rsidR="00313516" w:rsidRDefault="00313516" w:rsidP="00313516">
            <w:pPr>
              <w:spacing w:before="120"/>
              <w:jc w:val="center"/>
            </w:pPr>
            <w:r>
              <w:rPr>
                <w:rFonts w:ascii="Times New Roman" w:hAnsi="Times New Roman" w:cs="Times New Roman"/>
              </w:rPr>
              <w:t>(1.701, 0.851, 0)</w:t>
            </w:r>
          </w:p>
        </w:tc>
      </w:tr>
      <w:tr w:rsidR="00313516" w:rsidRPr="00B71DA4" w14:paraId="6139A7F0" w14:textId="2AA99375" w:rsidTr="00381A1B">
        <w:trPr>
          <w:jc w:val="center"/>
        </w:trPr>
        <w:tc>
          <w:tcPr>
            <w:tcW w:w="962" w:type="dxa"/>
          </w:tcPr>
          <w:p w14:paraId="6FDC527F" w14:textId="27C96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w:t>
            </w:r>
          </w:p>
        </w:tc>
        <w:tc>
          <w:tcPr>
            <w:tcW w:w="2515" w:type="dxa"/>
          </w:tcPr>
          <w:p w14:paraId="7255D0D6" w14:textId="5A64868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 c)</w:t>
            </w:r>
          </w:p>
        </w:tc>
        <w:tc>
          <w:tcPr>
            <w:tcW w:w="2515" w:type="dxa"/>
          </w:tcPr>
          <w:p w14:paraId="468AC60C" w14:textId="7EAD21D4"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w:t>
            </w:r>
          </w:p>
        </w:tc>
      </w:tr>
      <w:tr w:rsidR="00313516" w:rsidRPr="00B71DA4" w14:paraId="0B67EF98" w14:textId="54DC8C54" w:rsidTr="00381A1B">
        <w:trPr>
          <w:trHeight w:val="161"/>
          <w:jc w:val="center"/>
        </w:trPr>
        <w:tc>
          <w:tcPr>
            <w:tcW w:w="962" w:type="dxa"/>
          </w:tcPr>
          <w:p w14:paraId="7BEC8850" w14:textId="0B5CC74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lastRenderedPageBreak/>
              <w:t>V6</w:t>
            </w:r>
          </w:p>
        </w:tc>
        <w:tc>
          <w:tcPr>
            <w:tcW w:w="2515" w:type="dxa"/>
          </w:tcPr>
          <w:p w14:paraId="3C365502" w14:textId="6D8864A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(0, 1, </w:t>
            </w:r>
            <w:r w:rsidR="00F465EB">
              <w:rPr>
                <w:rFonts w:ascii="Times New Roman" w:hAnsi="Times New Roman" w:cs="Times New Roman"/>
              </w:rPr>
              <w:t>−</w:t>
            </w:r>
            <w:r>
              <w:rPr>
                <w:rFonts w:ascii="Times New Roman" w:hAnsi="Times New Roman" w:cs="Times New Roman"/>
              </w:rPr>
              <w:t>c)</w:t>
            </w:r>
          </w:p>
        </w:tc>
        <w:tc>
          <w:tcPr>
            <w:tcW w:w="2515" w:type="dxa"/>
          </w:tcPr>
          <w:p w14:paraId="2C0067C8" w14:textId="6D8ACBE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1.376, 0.851, 1)</w:t>
            </w:r>
          </w:p>
        </w:tc>
      </w:tr>
      <w:tr w:rsidR="00313516" w:rsidRPr="00B71DA4" w14:paraId="3E3D688C" w14:textId="269A2166" w:rsidTr="00381A1B">
        <w:trPr>
          <w:jc w:val="center"/>
        </w:trPr>
        <w:tc>
          <w:tcPr>
            <w:tcW w:w="962" w:type="dxa"/>
          </w:tcPr>
          <w:p w14:paraId="2D5F40BC" w14:textId="0579A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w:t>
            </w:r>
          </w:p>
        </w:tc>
        <w:tc>
          <w:tcPr>
            <w:tcW w:w="2515" w:type="dxa"/>
          </w:tcPr>
          <w:p w14:paraId="3A432DB6" w14:textId="4EFA6E6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w:t>
            </w:r>
          </w:p>
        </w:tc>
        <w:tc>
          <w:tcPr>
            <w:tcW w:w="2515" w:type="dxa"/>
          </w:tcPr>
          <w:p w14:paraId="0200134F" w14:textId="65E73376"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1.701, </w:t>
            </w:r>
            <w:r w:rsidR="00F465EB">
              <w:rPr>
                <w:rFonts w:ascii="Times New Roman" w:hAnsi="Times New Roman" w:cs="Times New Roman"/>
              </w:rPr>
              <w:t>−</w:t>
            </w:r>
            <w:r>
              <w:rPr>
                <w:rFonts w:ascii="Times New Roman" w:hAnsi="Times New Roman" w:cs="Times New Roman"/>
              </w:rPr>
              <w:t>0.851, 0)</w:t>
            </w:r>
          </w:p>
        </w:tc>
      </w:tr>
      <w:tr w:rsidR="00313516" w:rsidRPr="00B71DA4" w14:paraId="6F8663FA" w14:textId="57F17B97" w:rsidTr="00381A1B">
        <w:trPr>
          <w:jc w:val="center"/>
        </w:trPr>
        <w:tc>
          <w:tcPr>
            <w:tcW w:w="962" w:type="dxa"/>
          </w:tcPr>
          <w:p w14:paraId="54E09CFF" w14:textId="7C451D0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V8</w:t>
            </w:r>
          </w:p>
        </w:tc>
        <w:tc>
          <w:tcPr>
            <w:tcW w:w="2515" w:type="dxa"/>
          </w:tcPr>
          <w:p w14:paraId="47F3D02F" w14:textId="0278B31D"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661F2B0B" w14:textId="18AEC564" w:rsidR="00313516" w:rsidRDefault="00313516" w:rsidP="00313516">
            <w:pPr>
              <w:spacing w:before="120"/>
              <w:jc w:val="center"/>
            </w:pPr>
            <w:r>
              <w:rPr>
                <w:rFonts w:ascii="Times New Roman" w:hAnsi="Times New Roman" w:cs="Times New Roman"/>
              </w:rPr>
              <w:t xml:space="preserve">(0.526, 0.851, </w:t>
            </w:r>
            <w:r w:rsidR="00F465EB">
              <w:rPr>
                <w:rFonts w:ascii="Times New Roman" w:hAnsi="Times New Roman" w:cs="Times New Roman"/>
              </w:rPr>
              <w:t>−</w:t>
            </w:r>
            <w:r>
              <w:rPr>
                <w:rFonts w:ascii="Times New Roman" w:hAnsi="Times New Roman" w:cs="Times New Roman"/>
              </w:rPr>
              <w:t>1.618)</w:t>
            </w:r>
          </w:p>
        </w:tc>
      </w:tr>
      <w:tr w:rsidR="00313516" w:rsidRPr="00B71DA4" w14:paraId="7AA38658" w14:textId="54C33803" w:rsidTr="00381A1B">
        <w:trPr>
          <w:jc w:val="center"/>
        </w:trPr>
        <w:tc>
          <w:tcPr>
            <w:tcW w:w="962" w:type="dxa"/>
          </w:tcPr>
          <w:p w14:paraId="11B663E9" w14:textId="6B7C158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V9</w:t>
            </w:r>
          </w:p>
        </w:tc>
        <w:tc>
          <w:tcPr>
            <w:tcW w:w="2515" w:type="dxa"/>
          </w:tcPr>
          <w:p w14:paraId="1D239F50" w14:textId="00C82740"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60489DF5" w14:textId="3FD1256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1.376, 0.851, </w:t>
            </w:r>
            <w:r w:rsidR="00F465EB">
              <w:rPr>
                <w:rFonts w:ascii="Times New Roman" w:hAnsi="Times New Roman" w:cs="Times New Roman"/>
              </w:rPr>
              <w:t>−</w:t>
            </w:r>
            <w:r>
              <w:rPr>
                <w:rFonts w:ascii="Times New Roman" w:hAnsi="Times New Roman" w:cs="Times New Roman"/>
              </w:rPr>
              <w:t>1)</w:t>
            </w:r>
          </w:p>
        </w:tc>
      </w:tr>
      <w:tr w:rsidR="00313516" w:rsidRPr="00B71DA4" w14:paraId="5C35D022" w14:textId="5CE0BC29" w:rsidTr="00381A1B">
        <w:trPr>
          <w:jc w:val="center"/>
        </w:trPr>
        <w:tc>
          <w:tcPr>
            <w:tcW w:w="962" w:type="dxa"/>
          </w:tcPr>
          <w:p w14:paraId="6E65C657" w14:textId="37DFD89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V10</w:t>
            </w:r>
          </w:p>
        </w:tc>
        <w:tc>
          <w:tcPr>
            <w:tcW w:w="2515" w:type="dxa"/>
          </w:tcPr>
          <w:p w14:paraId="5176F8DB" w14:textId="2C74672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c, 0, 1)</w:t>
            </w:r>
          </w:p>
        </w:tc>
        <w:tc>
          <w:tcPr>
            <w:tcW w:w="2515" w:type="dxa"/>
          </w:tcPr>
          <w:p w14:paraId="349F49E9" w14:textId="275D3951"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0.851, 1)</w:t>
            </w:r>
          </w:p>
        </w:tc>
      </w:tr>
      <w:tr w:rsidR="00313516" w:rsidRPr="00B71DA4" w14:paraId="29A0FF10" w14:textId="5DE34164" w:rsidTr="00381A1B">
        <w:trPr>
          <w:jc w:val="center"/>
        </w:trPr>
        <w:tc>
          <w:tcPr>
            <w:tcW w:w="962" w:type="dxa"/>
          </w:tcPr>
          <w:p w14:paraId="177E9BBE" w14:textId="043A0A0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w:t>
            </w:r>
          </w:p>
        </w:tc>
        <w:tc>
          <w:tcPr>
            <w:tcW w:w="2515" w:type="dxa"/>
          </w:tcPr>
          <w:p w14:paraId="6F29975F" w14:textId="0A18042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725079AF" w14:textId="2433024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0.526, 0.851, 1.618)</w:t>
            </w:r>
          </w:p>
        </w:tc>
      </w:tr>
    </w:tbl>
    <w:p w14:paraId="2065E3DA" w14:textId="77777777" w:rsidR="005A410A" w:rsidRDefault="005A410A" w:rsidP="005A410A"/>
    <w:p w14:paraId="7FE2F044" w14:textId="2BCF6567" w:rsidR="005A410A" w:rsidRDefault="005A410A" w:rsidP="00D8537E">
      <w:pPr>
        <w:pStyle w:val="ListParagraph"/>
        <w:keepNext/>
        <w:spacing w:before="120" w:after="0"/>
        <w:ind w:left="0"/>
        <w:jc w:val="center"/>
        <w:rPr>
          <w:rFonts w:ascii="Times New Roman" w:hAnsi="Times New Roman"/>
          <w:b/>
        </w:rPr>
      </w:pPr>
      <w:bookmarkStart w:id="56" w:name="_Ref46362845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95415C">
        <w:rPr>
          <w:rFonts w:ascii="Times New Roman" w:hAnsi="Times New Roman"/>
          <w:b/>
          <w:noProof/>
        </w:rPr>
        <w:t>8</w:t>
      </w:r>
      <w:r w:rsidRPr="00AC32BC">
        <w:rPr>
          <w:rFonts w:ascii="Times New Roman" w:hAnsi="Times New Roman"/>
          <w:b/>
        </w:rPr>
        <w:fldChar w:fldCharType="end"/>
      </w:r>
      <w:bookmarkEnd w:id="56"/>
      <w:r w:rsidRPr="00AC32BC">
        <w:rPr>
          <w:rFonts w:ascii="Times New Roman" w:hAnsi="Times New Roman"/>
          <w:b/>
        </w:rPr>
        <w:t xml:space="preserve">. </w:t>
      </w:r>
      <w:r>
        <w:rPr>
          <w:rFonts w:ascii="Times New Roman" w:hAnsi="Times New Roman"/>
          <w:b/>
        </w:rPr>
        <w:t>Definition of triangle faces of icosahedron</w:t>
      </w:r>
    </w:p>
    <w:p w14:paraId="3DB2A2BF" w14:textId="77777777" w:rsidR="00A80C63" w:rsidRPr="00AC32BC" w:rsidRDefault="00A80C63"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1335"/>
        <w:gridCol w:w="2515"/>
        <w:gridCol w:w="2515"/>
      </w:tblGrid>
      <w:tr w:rsidR="00313516" w:rsidRPr="00B71DA4" w14:paraId="4C23DFD0" w14:textId="2A9DE6F8" w:rsidTr="00381A1B">
        <w:trPr>
          <w:jc w:val="center"/>
        </w:trPr>
        <w:tc>
          <w:tcPr>
            <w:tcW w:w="1335" w:type="dxa"/>
          </w:tcPr>
          <w:p w14:paraId="40286B3F" w14:textId="3883694C"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69A7242E" w14:textId="3D28002F"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 for non-compact ISP</w:t>
            </w:r>
          </w:p>
        </w:tc>
        <w:tc>
          <w:tcPr>
            <w:tcW w:w="2515" w:type="dxa"/>
          </w:tcPr>
          <w:p w14:paraId="06B283DA" w14:textId="52CB5167" w:rsidR="00313516" w:rsidRPr="00977089" w:rsidRDefault="00FA1665" w:rsidP="00D8537E">
            <w:pPr>
              <w:keepNext/>
              <w:spacing w:before="120"/>
              <w:jc w:val="center"/>
              <w:rPr>
                <w:rFonts w:ascii="Times New Roman" w:hAnsi="Times New Roman" w:cs="Times New Roman"/>
                <w:b/>
              </w:rPr>
            </w:pPr>
            <w:r>
              <w:rPr>
                <w:rFonts w:ascii="Times New Roman" w:hAnsi="Times New Roman" w:cs="Times New Roman"/>
                <w:b/>
              </w:rPr>
              <w:t>F for compact ISP</w:t>
            </w:r>
          </w:p>
        </w:tc>
      </w:tr>
      <w:tr w:rsidR="00313516" w:rsidRPr="00B71DA4" w14:paraId="3D58F43F" w14:textId="0978F351" w:rsidTr="00381A1B">
        <w:trPr>
          <w:trHeight w:val="161"/>
          <w:jc w:val="center"/>
        </w:trPr>
        <w:tc>
          <w:tcPr>
            <w:tcW w:w="1335" w:type="dxa"/>
          </w:tcPr>
          <w:p w14:paraId="174E0602" w14:textId="465C2B12"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0</w:t>
            </w:r>
          </w:p>
        </w:tc>
        <w:tc>
          <w:tcPr>
            <w:tcW w:w="2515" w:type="dxa"/>
          </w:tcPr>
          <w:p w14:paraId="27492D3B" w14:textId="58ED2B3A"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 V8, V9}</w:t>
            </w:r>
          </w:p>
        </w:tc>
        <w:tc>
          <w:tcPr>
            <w:tcW w:w="2515" w:type="dxa"/>
          </w:tcPr>
          <w:p w14:paraId="001B0D3C" w14:textId="125B8AAC" w:rsidR="00313516" w:rsidRDefault="00313516" w:rsidP="00D8537E">
            <w:pPr>
              <w:keepNext/>
              <w:spacing w:before="120"/>
              <w:jc w:val="center"/>
            </w:pPr>
            <w:r>
              <w:rPr>
                <w:rFonts w:ascii="Times New Roman" w:hAnsi="Times New Roman" w:cs="Times New Roman"/>
              </w:rPr>
              <w:t>{V8, V9, V0}</w:t>
            </w:r>
          </w:p>
        </w:tc>
      </w:tr>
      <w:tr w:rsidR="00313516" w:rsidRPr="00B71DA4" w14:paraId="0EFF035B" w14:textId="28D7655E" w:rsidTr="00381A1B">
        <w:trPr>
          <w:jc w:val="center"/>
        </w:trPr>
        <w:tc>
          <w:tcPr>
            <w:tcW w:w="1335" w:type="dxa"/>
          </w:tcPr>
          <w:p w14:paraId="189ED720" w14:textId="1DA03A2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w:t>
            </w:r>
          </w:p>
        </w:tc>
        <w:tc>
          <w:tcPr>
            <w:tcW w:w="2515" w:type="dxa"/>
          </w:tcPr>
          <w:p w14:paraId="20AFAFFB" w14:textId="26E46541"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{V2, V9, V8}</w:t>
            </w:r>
          </w:p>
        </w:tc>
        <w:tc>
          <w:tcPr>
            <w:tcW w:w="2515" w:type="dxa"/>
          </w:tcPr>
          <w:p w14:paraId="6A588992" w14:textId="5CE3A925" w:rsidR="00313516" w:rsidRDefault="00313516" w:rsidP="00D8537E">
            <w:pPr>
              <w:keepNext/>
              <w:spacing w:before="120"/>
              <w:jc w:val="center"/>
            </w:pPr>
            <w:r>
              <w:rPr>
                <w:rFonts w:ascii="Times New Roman" w:hAnsi="Times New Roman" w:cs="Times New Roman"/>
              </w:rPr>
              <w:t>{V2, V9, V8}</w:t>
            </w:r>
          </w:p>
        </w:tc>
      </w:tr>
      <w:tr w:rsidR="00313516" w:rsidRPr="00B71DA4" w14:paraId="46673BAC" w14:textId="61A2A261" w:rsidTr="00381A1B">
        <w:trPr>
          <w:jc w:val="center"/>
        </w:trPr>
        <w:tc>
          <w:tcPr>
            <w:tcW w:w="1335" w:type="dxa"/>
          </w:tcPr>
          <w:p w14:paraId="6830855C" w14:textId="230D3C1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2</w:t>
            </w:r>
          </w:p>
        </w:tc>
        <w:tc>
          <w:tcPr>
            <w:tcW w:w="2515" w:type="dxa"/>
          </w:tcPr>
          <w:p w14:paraId="28790951" w14:textId="4DC7112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V9, V6}</w:t>
            </w:r>
          </w:p>
        </w:tc>
        <w:tc>
          <w:tcPr>
            <w:tcW w:w="2515" w:type="dxa"/>
          </w:tcPr>
          <w:p w14:paraId="373C60D2" w14:textId="24DCE748" w:rsidR="00313516" w:rsidRDefault="00313516" w:rsidP="00313516">
            <w:pPr>
              <w:spacing w:before="120"/>
              <w:jc w:val="center"/>
            </w:pPr>
            <w:r>
              <w:rPr>
                <w:rFonts w:ascii="Times New Roman" w:hAnsi="Times New Roman" w:cs="Times New Roman"/>
              </w:rPr>
              <w:t>{V0, V9, V6}</w:t>
            </w:r>
          </w:p>
        </w:tc>
      </w:tr>
      <w:tr w:rsidR="00313516" w:rsidRPr="00B71DA4" w14:paraId="0DC71517" w14:textId="225B1C40" w:rsidTr="00381A1B">
        <w:trPr>
          <w:jc w:val="center"/>
        </w:trPr>
        <w:tc>
          <w:tcPr>
            <w:tcW w:w="1335" w:type="dxa"/>
          </w:tcPr>
          <w:p w14:paraId="016907C3" w14:textId="68E9D3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3</w:t>
            </w:r>
          </w:p>
        </w:tc>
        <w:tc>
          <w:tcPr>
            <w:tcW w:w="2515" w:type="dxa"/>
          </w:tcPr>
          <w:p w14:paraId="355B61E3" w14:textId="6D76946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 V6, V9}</w:t>
            </w:r>
          </w:p>
        </w:tc>
        <w:tc>
          <w:tcPr>
            <w:tcW w:w="2515" w:type="dxa"/>
          </w:tcPr>
          <w:p w14:paraId="1C57936D" w14:textId="49A16BC7" w:rsidR="00313516" w:rsidRDefault="00313516" w:rsidP="00313516">
            <w:pPr>
              <w:spacing w:before="120"/>
              <w:jc w:val="center"/>
            </w:pPr>
            <w:r>
              <w:rPr>
                <w:rFonts w:ascii="Times New Roman" w:hAnsi="Times New Roman" w:cs="Times New Roman"/>
              </w:rPr>
              <w:t>{V7, V6, V9}</w:t>
            </w:r>
          </w:p>
        </w:tc>
      </w:tr>
      <w:tr w:rsidR="00313516" w:rsidRPr="00B71DA4" w14:paraId="5F2A3182" w14:textId="66BF7DB5" w:rsidTr="00381A1B">
        <w:trPr>
          <w:jc w:val="center"/>
        </w:trPr>
        <w:tc>
          <w:tcPr>
            <w:tcW w:w="1335" w:type="dxa"/>
          </w:tcPr>
          <w:p w14:paraId="2980C73F" w14:textId="7928518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4</w:t>
            </w:r>
          </w:p>
        </w:tc>
        <w:tc>
          <w:tcPr>
            <w:tcW w:w="2515" w:type="dxa"/>
          </w:tcPr>
          <w:p w14:paraId="4C687A57" w14:textId="1ACC18F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V6, V1}</w:t>
            </w:r>
          </w:p>
        </w:tc>
        <w:tc>
          <w:tcPr>
            <w:tcW w:w="2515" w:type="dxa"/>
          </w:tcPr>
          <w:p w14:paraId="5B468309" w14:textId="50B09B17" w:rsidR="00313516" w:rsidRDefault="00313516" w:rsidP="00313516">
            <w:pPr>
              <w:spacing w:before="120"/>
              <w:jc w:val="center"/>
            </w:pPr>
            <w:r>
              <w:rPr>
                <w:rFonts w:ascii="Times New Roman" w:hAnsi="Times New Roman" w:cs="Times New Roman"/>
              </w:rPr>
              <w:t>{V6, V1, V0}</w:t>
            </w:r>
          </w:p>
        </w:tc>
      </w:tr>
      <w:tr w:rsidR="00313516" w:rsidRPr="00B71DA4" w14:paraId="5AB41933" w14:textId="3B1DDAE5" w:rsidTr="00381A1B">
        <w:trPr>
          <w:jc w:val="center"/>
        </w:trPr>
        <w:tc>
          <w:tcPr>
            <w:tcW w:w="1335" w:type="dxa"/>
          </w:tcPr>
          <w:p w14:paraId="70BA3EE9" w14:textId="22E741E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5</w:t>
            </w:r>
          </w:p>
        </w:tc>
        <w:tc>
          <w:tcPr>
            <w:tcW w:w="2515" w:type="dxa"/>
          </w:tcPr>
          <w:p w14:paraId="340C660F" w14:textId="1CD82A4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 V1, V6}</w:t>
            </w:r>
          </w:p>
        </w:tc>
        <w:tc>
          <w:tcPr>
            <w:tcW w:w="2515" w:type="dxa"/>
          </w:tcPr>
          <w:p w14:paraId="036348E1" w14:textId="223AAD7B" w:rsidR="00313516" w:rsidRDefault="00313516" w:rsidP="00313516">
            <w:pPr>
              <w:spacing w:before="120"/>
              <w:jc w:val="center"/>
            </w:pPr>
            <w:r>
              <w:rPr>
                <w:rFonts w:ascii="Times New Roman" w:hAnsi="Times New Roman" w:cs="Times New Roman"/>
              </w:rPr>
              <w:t>{V11, V1, V6}</w:t>
            </w:r>
          </w:p>
        </w:tc>
      </w:tr>
      <w:tr w:rsidR="00313516" w:rsidRPr="00B71DA4" w14:paraId="4856E9ED" w14:textId="12EF905F" w:rsidTr="00381A1B">
        <w:trPr>
          <w:jc w:val="center"/>
        </w:trPr>
        <w:tc>
          <w:tcPr>
            <w:tcW w:w="1335" w:type="dxa"/>
          </w:tcPr>
          <w:p w14:paraId="4A37ABDE" w14:textId="2BDA2309" w:rsidR="00313516" w:rsidRDefault="00313516" w:rsidP="00313516">
            <w:pPr>
              <w:spacing w:before="120"/>
              <w:jc w:val="center"/>
            </w:pPr>
            <w:r>
              <w:t>6</w:t>
            </w:r>
          </w:p>
        </w:tc>
        <w:tc>
          <w:tcPr>
            <w:tcW w:w="2515" w:type="dxa"/>
          </w:tcPr>
          <w:p w14:paraId="54C94488" w14:textId="6A7EC9D0" w:rsidR="00313516" w:rsidRDefault="00313516" w:rsidP="00313516">
            <w:pPr>
              <w:spacing w:before="120"/>
              <w:jc w:val="center"/>
            </w:pPr>
            <w:r>
              <w:rPr>
                <w:rFonts w:ascii="Times New Roman" w:hAnsi="Times New Roman" w:cs="Times New Roman"/>
              </w:rPr>
              <w:t>{V0, V1, V4}</w:t>
            </w:r>
          </w:p>
        </w:tc>
        <w:tc>
          <w:tcPr>
            <w:tcW w:w="2515" w:type="dxa"/>
          </w:tcPr>
          <w:p w14:paraId="0B823B92" w14:textId="401DFF48" w:rsidR="00313516" w:rsidRDefault="00313516" w:rsidP="00313516">
            <w:pPr>
              <w:spacing w:before="120"/>
              <w:jc w:val="center"/>
            </w:pPr>
            <w:r>
              <w:rPr>
                <w:rFonts w:ascii="Times New Roman" w:hAnsi="Times New Roman" w:cs="Times New Roman"/>
              </w:rPr>
              <w:t>{V4, V0, V1}</w:t>
            </w:r>
          </w:p>
        </w:tc>
      </w:tr>
      <w:tr w:rsidR="00313516" w:rsidRPr="00B71DA4" w14:paraId="658BE16F" w14:textId="1E340637" w:rsidTr="00381A1B">
        <w:trPr>
          <w:jc w:val="center"/>
        </w:trPr>
        <w:tc>
          <w:tcPr>
            <w:tcW w:w="1335" w:type="dxa"/>
          </w:tcPr>
          <w:p w14:paraId="4958FEBE" w14:textId="1D111D96" w:rsidR="00313516" w:rsidRDefault="00313516" w:rsidP="00313516">
            <w:pPr>
              <w:spacing w:before="120"/>
              <w:jc w:val="center"/>
            </w:pPr>
            <w:r>
              <w:t>7</w:t>
            </w:r>
          </w:p>
        </w:tc>
        <w:tc>
          <w:tcPr>
            <w:tcW w:w="2515" w:type="dxa"/>
          </w:tcPr>
          <w:p w14:paraId="76318A19" w14:textId="34A8C1FC" w:rsidR="00313516" w:rsidRDefault="00313516" w:rsidP="00313516">
            <w:pPr>
              <w:spacing w:before="120"/>
              <w:jc w:val="center"/>
            </w:pPr>
            <w:r>
              <w:rPr>
                <w:rFonts w:ascii="Times New Roman" w:hAnsi="Times New Roman" w:cs="Times New Roman"/>
              </w:rPr>
              <w:t>{V10, V4, V1}</w:t>
            </w:r>
          </w:p>
        </w:tc>
        <w:tc>
          <w:tcPr>
            <w:tcW w:w="2515" w:type="dxa"/>
          </w:tcPr>
          <w:p w14:paraId="4CDF2BF8" w14:textId="59D73E74" w:rsidR="00313516" w:rsidRDefault="00313516" w:rsidP="00313516">
            <w:pPr>
              <w:spacing w:before="120"/>
              <w:jc w:val="center"/>
            </w:pPr>
            <w:r>
              <w:rPr>
                <w:rFonts w:ascii="Times New Roman" w:hAnsi="Times New Roman" w:cs="Times New Roman"/>
              </w:rPr>
              <w:t>{V10, V4, V1}</w:t>
            </w:r>
          </w:p>
        </w:tc>
      </w:tr>
      <w:tr w:rsidR="00313516" w:rsidRPr="00B71DA4" w14:paraId="29F3B453" w14:textId="28A6A794" w:rsidTr="00381A1B">
        <w:trPr>
          <w:trHeight w:val="161"/>
          <w:jc w:val="center"/>
        </w:trPr>
        <w:tc>
          <w:tcPr>
            <w:tcW w:w="1335" w:type="dxa"/>
          </w:tcPr>
          <w:p w14:paraId="42543F02" w14:textId="4926A6C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8</w:t>
            </w:r>
          </w:p>
        </w:tc>
        <w:tc>
          <w:tcPr>
            <w:tcW w:w="2515" w:type="dxa"/>
          </w:tcPr>
          <w:p w14:paraId="350207D8" w14:textId="6AD81B8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V4, V8}</w:t>
            </w:r>
          </w:p>
        </w:tc>
        <w:tc>
          <w:tcPr>
            <w:tcW w:w="2515" w:type="dxa"/>
          </w:tcPr>
          <w:p w14:paraId="1C77B47B" w14:textId="3183C50E" w:rsidR="00313516" w:rsidRDefault="00313516" w:rsidP="00313516">
            <w:pPr>
              <w:spacing w:before="120"/>
              <w:jc w:val="center"/>
            </w:pPr>
            <w:r>
              <w:rPr>
                <w:rFonts w:ascii="Times New Roman" w:hAnsi="Times New Roman" w:cs="Times New Roman"/>
              </w:rPr>
              <w:t>{V0, V4, V8}</w:t>
            </w:r>
          </w:p>
        </w:tc>
      </w:tr>
      <w:tr w:rsidR="00313516" w:rsidRPr="00B71DA4" w14:paraId="33041B97" w14:textId="375392C0" w:rsidTr="00381A1B">
        <w:trPr>
          <w:jc w:val="center"/>
        </w:trPr>
        <w:tc>
          <w:tcPr>
            <w:tcW w:w="1335" w:type="dxa"/>
          </w:tcPr>
          <w:p w14:paraId="0559993D" w14:textId="7FA49C3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9</w:t>
            </w:r>
          </w:p>
        </w:tc>
        <w:tc>
          <w:tcPr>
            <w:tcW w:w="2515" w:type="dxa"/>
          </w:tcPr>
          <w:p w14:paraId="59587EC4" w14:textId="690B227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 V8, V4}</w:t>
            </w:r>
          </w:p>
        </w:tc>
        <w:tc>
          <w:tcPr>
            <w:tcW w:w="2515" w:type="dxa"/>
          </w:tcPr>
          <w:p w14:paraId="1C318ED8" w14:textId="272B668E" w:rsidR="00313516" w:rsidRDefault="00313516" w:rsidP="00313516">
            <w:pPr>
              <w:spacing w:before="120"/>
              <w:jc w:val="center"/>
            </w:pPr>
            <w:r>
              <w:rPr>
                <w:rFonts w:ascii="Times New Roman" w:hAnsi="Times New Roman" w:cs="Times New Roman"/>
              </w:rPr>
              <w:t>{V5, V8, V4}</w:t>
            </w:r>
          </w:p>
        </w:tc>
      </w:tr>
      <w:tr w:rsidR="00313516" w:rsidRPr="00B258CA" w14:paraId="17262C12" w14:textId="3441A5B3" w:rsidTr="00381A1B">
        <w:trPr>
          <w:jc w:val="center"/>
        </w:trPr>
        <w:tc>
          <w:tcPr>
            <w:tcW w:w="1335" w:type="dxa"/>
          </w:tcPr>
          <w:p w14:paraId="3FA34965" w14:textId="6B36C3C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10</w:t>
            </w:r>
          </w:p>
        </w:tc>
        <w:tc>
          <w:tcPr>
            <w:tcW w:w="2515" w:type="dxa"/>
          </w:tcPr>
          <w:p w14:paraId="764383DA" w14:textId="2F0206E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V10, V11}</w:t>
            </w:r>
          </w:p>
        </w:tc>
        <w:tc>
          <w:tcPr>
            <w:tcW w:w="2515" w:type="dxa"/>
          </w:tcPr>
          <w:p w14:paraId="557E8477" w14:textId="470A1F77" w:rsidR="00313516" w:rsidRPr="00B258CA" w:rsidRDefault="00313516" w:rsidP="00313516">
            <w:pPr>
              <w:spacing w:before="120"/>
              <w:jc w:val="center"/>
            </w:pPr>
            <w:r>
              <w:rPr>
                <w:rFonts w:ascii="Times New Roman" w:hAnsi="Times New Roman" w:cs="Times New Roman"/>
              </w:rPr>
              <w:t>{V3, V10, V11}</w:t>
            </w:r>
          </w:p>
        </w:tc>
      </w:tr>
      <w:tr w:rsidR="00313516" w:rsidRPr="00B258CA" w14:paraId="474F450F" w14:textId="71ACAB29" w:rsidTr="00381A1B">
        <w:trPr>
          <w:jc w:val="center"/>
        </w:trPr>
        <w:tc>
          <w:tcPr>
            <w:tcW w:w="1335" w:type="dxa"/>
          </w:tcPr>
          <w:p w14:paraId="2E757B58" w14:textId="7BD0BDB0"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11</w:t>
            </w:r>
          </w:p>
        </w:tc>
        <w:tc>
          <w:tcPr>
            <w:tcW w:w="2515" w:type="dxa"/>
          </w:tcPr>
          <w:p w14:paraId="6C099969" w14:textId="1209F1F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{V1, V11, V10}</w:t>
            </w:r>
          </w:p>
        </w:tc>
        <w:tc>
          <w:tcPr>
            <w:tcW w:w="2515" w:type="dxa"/>
          </w:tcPr>
          <w:p w14:paraId="082F2D3F" w14:textId="6A65F5D0" w:rsidR="00313516" w:rsidRPr="00B258CA" w:rsidRDefault="00313516" w:rsidP="00313516">
            <w:pPr>
              <w:spacing w:before="120"/>
              <w:jc w:val="center"/>
            </w:pPr>
            <w:r>
              <w:rPr>
                <w:rFonts w:ascii="Times New Roman" w:hAnsi="Times New Roman" w:cs="Times New Roman"/>
              </w:rPr>
              <w:t>{V1, V11, V10}</w:t>
            </w:r>
          </w:p>
        </w:tc>
      </w:tr>
      <w:tr w:rsidR="00313516" w:rsidRPr="00B258CA" w14:paraId="3C0562FA" w14:textId="14E78C5A" w:rsidTr="00381A1B">
        <w:trPr>
          <w:jc w:val="center"/>
        </w:trPr>
        <w:tc>
          <w:tcPr>
            <w:tcW w:w="1335" w:type="dxa"/>
          </w:tcPr>
          <w:p w14:paraId="47192A4A" w14:textId="229543D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12</w:t>
            </w:r>
          </w:p>
        </w:tc>
        <w:tc>
          <w:tcPr>
            <w:tcW w:w="2515" w:type="dxa"/>
          </w:tcPr>
          <w:p w14:paraId="2B782A8E" w14:textId="53593DA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V5, V10}</w:t>
            </w:r>
          </w:p>
        </w:tc>
        <w:tc>
          <w:tcPr>
            <w:tcW w:w="2515" w:type="dxa"/>
          </w:tcPr>
          <w:p w14:paraId="12001098" w14:textId="649427BE" w:rsidR="00313516" w:rsidRPr="00B258CA" w:rsidRDefault="00313516" w:rsidP="00313516">
            <w:pPr>
              <w:spacing w:before="120"/>
              <w:jc w:val="center"/>
            </w:pPr>
            <w:r>
              <w:rPr>
                <w:rFonts w:ascii="Times New Roman" w:hAnsi="Times New Roman" w:cs="Times New Roman"/>
              </w:rPr>
              <w:t>{V10, V3, V5}</w:t>
            </w:r>
          </w:p>
        </w:tc>
      </w:tr>
      <w:tr w:rsidR="00313516" w:rsidRPr="00B258CA" w14:paraId="33027383" w14:textId="27895E07" w:rsidTr="00381A1B">
        <w:trPr>
          <w:jc w:val="center"/>
        </w:trPr>
        <w:tc>
          <w:tcPr>
            <w:tcW w:w="1335" w:type="dxa"/>
          </w:tcPr>
          <w:p w14:paraId="35B2DF0C" w14:textId="219F8E6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13</w:t>
            </w:r>
          </w:p>
        </w:tc>
        <w:tc>
          <w:tcPr>
            <w:tcW w:w="2515" w:type="dxa"/>
          </w:tcPr>
          <w:p w14:paraId="2A239B1D" w14:textId="0127EC7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{V4, V10, V5}</w:t>
            </w:r>
          </w:p>
        </w:tc>
        <w:tc>
          <w:tcPr>
            <w:tcW w:w="2515" w:type="dxa"/>
          </w:tcPr>
          <w:p w14:paraId="5BE8FEF8" w14:textId="22C5958B" w:rsidR="00313516" w:rsidRPr="00B258CA" w:rsidRDefault="00313516" w:rsidP="00313516">
            <w:pPr>
              <w:spacing w:before="120"/>
              <w:jc w:val="center"/>
            </w:pPr>
            <w:r>
              <w:rPr>
                <w:rFonts w:ascii="Times New Roman" w:hAnsi="Times New Roman" w:cs="Times New Roman"/>
              </w:rPr>
              <w:t>{V4, V10, V5}</w:t>
            </w:r>
          </w:p>
        </w:tc>
      </w:tr>
      <w:tr w:rsidR="00313516" w:rsidRPr="00B258CA" w14:paraId="0A46CCF8" w14:textId="148A546D" w:rsidTr="00381A1B">
        <w:trPr>
          <w:jc w:val="center"/>
        </w:trPr>
        <w:tc>
          <w:tcPr>
            <w:tcW w:w="1335" w:type="dxa"/>
          </w:tcPr>
          <w:p w14:paraId="0016497A" w14:textId="73A7C7F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14</w:t>
            </w:r>
          </w:p>
        </w:tc>
        <w:tc>
          <w:tcPr>
            <w:tcW w:w="2515" w:type="dxa"/>
          </w:tcPr>
          <w:p w14:paraId="720D7B79" w14:textId="06AFC2D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V2, V5}</w:t>
            </w:r>
          </w:p>
        </w:tc>
        <w:tc>
          <w:tcPr>
            <w:tcW w:w="2515" w:type="dxa"/>
          </w:tcPr>
          <w:p w14:paraId="19D59565" w14:textId="1106B018" w:rsidR="00313516" w:rsidRPr="00B258CA" w:rsidRDefault="00313516" w:rsidP="00313516">
            <w:pPr>
              <w:spacing w:before="120"/>
              <w:jc w:val="center"/>
            </w:pPr>
            <w:r>
              <w:rPr>
                <w:rFonts w:ascii="Times New Roman" w:hAnsi="Times New Roman" w:cs="Times New Roman"/>
              </w:rPr>
              <w:t>{V2, V5, V3}</w:t>
            </w:r>
          </w:p>
        </w:tc>
      </w:tr>
      <w:tr w:rsidR="00313516" w:rsidRPr="00B258CA" w14:paraId="4966800A" w14:textId="31D0F538" w:rsidTr="00381A1B">
        <w:trPr>
          <w:jc w:val="center"/>
        </w:trPr>
        <w:tc>
          <w:tcPr>
            <w:tcW w:w="1335" w:type="dxa"/>
          </w:tcPr>
          <w:p w14:paraId="5931F885" w14:textId="1FD2DBF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15</w:t>
            </w:r>
          </w:p>
        </w:tc>
        <w:tc>
          <w:tcPr>
            <w:tcW w:w="2515" w:type="dxa"/>
          </w:tcPr>
          <w:p w14:paraId="6D17E985" w14:textId="774D8A76"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{V8, V5, V2}</w:t>
            </w:r>
          </w:p>
        </w:tc>
        <w:tc>
          <w:tcPr>
            <w:tcW w:w="2515" w:type="dxa"/>
          </w:tcPr>
          <w:p w14:paraId="385C41A8" w14:textId="489E3DD8" w:rsidR="00313516" w:rsidRPr="00B258CA" w:rsidRDefault="00313516" w:rsidP="00313516">
            <w:pPr>
              <w:spacing w:before="120"/>
              <w:jc w:val="center"/>
            </w:pPr>
            <w:r>
              <w:rPr>
                <w:rFonts w:ascii="Times New Roman" w:hAnsi="Times New Roman" w:cs="Times New Roman"/>
              </w:rPr>
              <w:t>{V8, V5, V2}</w:t>
            </w:r>
          </w:p>
        </w:tc>
      </w:tr>
      <w:tr w:rsidR="00313516" w:rsidRPr="00B258CA" w14:paraId="4FD1FA85" w14:textId="464F9B7A" w:rsidTr="00381A1B">
        <w:trPr>
          <w:trHeight w:val="161"/>
          <w:jc w:val="center"/>
        </w:trPr>
        <w:tc>
          <w:tcPr>
            <w:tcW w:w="1335" w:type="dxa"/>
          </w:tcPr>
          <w:p w14:paraId="7C4AC8AF" w14:textId="74C5DB1B"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16</w:t>
            </w:r>
          </w:p>
        </w:tc>
        <w:tc>
          <w:tcPr>
            <w:tcW w:w="2515" w:type="dxa"/>
          </w:tcPr>
          <w:p w14:paraId="5C01E599" w14:textId="65739FF4"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V7, V2}</w:t>
            </w:r>
          </w:p>
        </w:tc>
        <w:tc>
          <w:tcPr>
            <w:tcW w:w="2515" w:type="dxa"/>
          </w:tcPr>
          <w:p w14:paraId="770C822A" w14:textId="79B758FD" w:rsidR="00313516" w:rsidRPr="00B258CA" w:rsidRDefault="00313516" w:rsidP="00313516">
            <w:pPr>
              <w:spacing w:before="120"/>
              <w:jc w:val="center"/>
            </w:pPr>
            <w:r>
              <w:rPr>
                <w:rFonts w:ascii="Times New Roman" w:hAnsi="Times New Roman" w:cs="Times New Roman"/>
              </w:rPr>
              <w:t>{V3, V7, V2}</w:t>
            </w:r>
          </w:p>
        </w:tc>
      </w:tr>
      <w:tr w:rsidR="00313516" w:rsidRPr="00B258CA" w14:paraId="1CB83B64" w14:textId="35EA8636" w:rsidTr="00381A1B">
        <w:trPr>
          <w:jc w:val="center"/>
        </w:trPr>
        <w:tc>
          <w:tcPr>
            <w:tcW w:w="1335" w:type="dxa"/>
          </w:tcPr>
          <w:p w14:paraId="45849549" w14:textId="1FCC4B4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17</w:t>
            </w:r>
          </w:p>
        </w:tc>
        <w:tc>
          <w:tcPr>
            <w:tcW w:w="2515" w:type="dxa"/>
          </w:tcPr>
          <w:p w14:paraId="0A5FEA9D" w14:textId="7B71A5E1"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{V9, V2, V7}</w:t>
            </w:r>
          </w:p>
        </w:tc>
        <w:tc>
          <w:tcPr>
            <w:tcW w:w="2515" w:type="dxa"/>
          </w:tcPr>
          <w:p w14:paraId="012B9053" w14:textId="09DDD3BB" w:rsidR="00313516" w:rsidRPr="00B258CA" w:rsidRDefault="00313516" w:rsidP="00313516">
            <w:pPr>
              <w:spacing w:before="120"/>
              <w:jc w:val="center"/>
            </w:pPr>
            <w:r>
              <w:rPr>
                <w:rFonts w:ascii="Times New Roman" w:hAnsi="Times New Roman" w:cs="Times New Roman"/>
              </w:rPr>
              <w:t>{V9, V2, V7}</w:t>
            </w:r>
          </w:p>
        </w:tc>
      </w:tr>
      <w:tr w:rsidR="00313516" w:rsidRPr="00B258CA" w14:paraId="278D0F1E" w14:textId="7F4C774C" w:rsidTr="00381A1B">
        <w:trPr>
          <w:jc w:val="center"/>
        </w:trPr>
        <w:tc>
          <w:tcPr>
            <w:tcW w:w="1335" w:type="dxa"/>
          </w:tcPr>
          <w:p w14:paraId="62CB2133" w14:textId="51F5B1E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18</w:t>
            </w:r>
          </w:p>
        </w:tc>
        <w:tc>
          <w:tcPr>
            <w:tcW w:w="2515" w:type="dxa"/>
          </w:tcPr>
          <w:p w14:paraId="25C5925F" w14:textId="59B7E7C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V11, V7}</w:t>
            </w:r>
          </w:p>
        </w:tc>
        <w:tc>
          <w:tcPr>
            <w:tcW w:w="2515" w:type="dxa"/>
          </w:tcPr>
          <w:p w14:paraId="338992D3" w14:textId="1E105D1D" w:rsidR="00313516" w:rsidRPr="00B258CA" w:rsidRDefault="00313516" w:rsidP="00313516">
            <w:pPr>
              <w:spacing w:before="120"/>
              <w:jc w:val="center"/>
            </w:pPr>
            <w:r>
              <w:rPr>
                <w:rFonts w:ascii="Times New Roman" w:hAnsi="Times New Roman" w:cs="Times New Roman"/>
              </w:rPr>
              <w:t>{V11, V7, V3}</w:t>
            </w:r>
          </w:p>
        </w:tc>
      </w:tr>
      <w:tr w:rsidR="00313516" w:rsidRPr="00B258CA" w14:paraId="48D31EB9" w14:textId="3FD2838A" w:rsidTr="00381A1B">
        <w:trPr>
          <w:jc w:val="center"/>
        </w:trPr>
        <w:tc>
          <w:tcPr>
            <w:tcW w:w="1335" w:type="dxa"/>
          </w:tcPr>
          <w:p w14:paraId="6989CC1C" w14:textId="7F43A1D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19</w:t>
            </w:r>
          </w:p>
        </w:tc>
        <w:tc>
          <w:tcPr>
            <w:tcW w:w="2515" w:type="dxa"/>
          </w:tcPr>
          <w:p w14:paraId="666842AF" w14:textId="60A4D28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{V6, V7, V11}</w:t>
            </w:r>
          </w:p>
        </w:tc>
        <w:tc>
          <w:tcPr>
            <w:tcW w:w="2515" w:type="dxa"/>
          </w:tcPr>
          <w:p w14:paraId="0A0D2BA3" w14:textId="74D0F381" w:rsidR="00313516" w:rsidRPr="00B258CA" w:rsidRDefault="00313516" w:rsidP="00313516">
            <w:pPr>
              <w:spacing w:before="120"/>
              <w:jc w:val="center"/>
            </w:pPr>
            <w:r>
              <w:rPr>
                <w:rFonts w:ascii="Times New Roman" w:hAnsi="Times New Roman" w:cs="Times New Roman"/>
              </w:rPr>
              <w:t>{V6, V7, V11}</w:t>
            </w:r>
          </w:p>
        </w:tc>
      </w:tr>
    </w:tbl>
    <w:p w14:paraId="07381433" w14:textId="38607C08" w:rsidR="002720BD" w:rsidRDefault="002720BD" w:rsidP="00815904">
      <w:pPr>
        <w:jc w:val="both"/>
        <w:rPr>
          <w:szCs w:val="22"/>
          <w:highlight w:val="yellow"/>
        </w:rPr>
      </w:pPr>
      <w:r>
        <w:t xml:space="preserve">For non-compact ISP, the same geometry conversion functions used for OHP are shared by ISP. Non-compact ISP simply </w:t>
      </w:r>
      <w:r w:rsidR="009B020C">
        <w:t>replaces the defi</w:t>
      </w:r>
      <w:r>
        <w:t>nition for vertex coordinates</w:t>
      </w:r>
      <w:r w:rsidR="009B020C">
        <w:t xml:space="preserve"> with</w:t>
      </w:r>
      <w:r>
        <w:t xml:space="preserve"> those defined in </w:t>
      </w:r>
      <w:r>
        <w:fldChar w:fldCharType="begin"/>
      </w:r>
      <w:r>
        <w:instrText xml:space="preserve"> REF _Ref463628457 \h  \* MERGEFORMAT </w:instrText>
      </w:r>
      <w:r>
        <w:fldChar w:fldCharType="separate"/>
      </w:r>
      <w:r w:rsidR="0095415C" w:rsidRPr="0095415C">
        <w:t>Table 8</w:t>
      </w:r>
      <w:r>
        <w:fldChar w:fldCharType="end"/>
      </w:r>
      <w:r>
        <w:t>.</w:t>
      </w:r>
      <w:r w:rsidR="009B020C">
        <w:t xml:space="preserve"> For non-compact ISP, t</w:t>
      </w:r>
      <w:r>
        <w:t xml:space="preserve">he </w:t>
      </w:r>
      <w:r w:rsidR="009B020C">
        <w:t xml:space="preserve">2D-to-3D and 3D-to-2D coordinate mapping processes are </w:t>
      </w:r>
      <w:proofErr w:type="gramStart"/>
      <w:r w:rsidR="009B020C">
        <w:t>exactly the same</w:t>
      </w:r>
      <w:proofErr w:type="gramEnd"/>
      <w:r w:rsidR="009B020C">
        <w:t xml:space="preserve"> as those</w:t>
      </w:r>
      <w:r>
        <w:t xml:space="preserve"> </w:t>
      </w:r>
      <w:r w:rsidR="009B020C">
        <w:t>already described fo</w:t>
      </w:r>
      <w:r>
        <w:t>r</w:t>
      </w:r>
      <w:r w:rsidR="009B020C">
        <w:t xml:space="preserve"> OHP in section </w:t>
      </w:r>
      <w:r w:rsidR="009B020C">
        <w:fldChar w:fldCharType="begin"/>
      </w:r>
      <w:r w:rsidR="009B020C">
        <w:instrText xml:space="preserve"> REF _Ref473817865 \r \h </w:instrText>
      </w:r>
      <w:r w:rsidR="009B020C">
        <w:fldChar w:fldCharType="separate"/>
      </w:r>
      <w:r w:rsidR="0095415C">
        <w:t>2.4</w:t>
      </w:r>
      <w:r w:rsidR="009B020C">
        <w:fldChar w:fldCharType="end"/>
      </w:r>
      <w:r>
        <w:t>.</w:t>
      </w:r>
    </w:p>
    <w:p w14:paraId="27B64E40" w14:textId="33EFB2F5" w:rsidR="00444E05" w:rsidRPr="00DF15D5" w:rsidRDefault="002720BD" w:rsidP="00977089">
      <w:pPr>
        <w:jc w:val="both"/>
        <w:rPr>
          <w:lang w:eastAsia="ko-KR"/>
        </w:rPr>
      </w:pPr>
      <w:r w:rsidRPr="00DF15D5">
        <w:rPr>
          <w:szCs w:val="22"/>
        </w:rPr>
        <w:t xml:space="preserve">For </w:t>
      </w:r>
      <w:r w:rsidR="0046547A" w:rsidRPr="00DF15D5">
        <w:rPr>
          <w:szCs w:val="22"/>
        </w:rPr>
        <w:t xml:space="preserve">compact </w:t>
      </w:r>
      <w:r w:rsidR="001449D0" w:rsidRPr="00DF15D5">
        <w:rPr>
          <w:szCs w:val="22"/>
        </w:rPr>
        <w:t>ISP</w:t>
      </w:r>
      <w:r w:rsidR="009F1607" w:rsidRPr="00DF15D5">
        <w:t xml:space="preserve"> </w:t>
      </w:r>
      <w:r w:rsidR="009F1607" w:rsidRPr="00DF15D5">
        <w:rPr>
          <w:rFonts w:hint="eastAsia"/>
          <w:lang w:eastAsia="ko-KR"/>
        </w:rPr>
        <w:t>(</w:t>
      </w:r>
      <w:r w:rsidR="009F1607" w:rsidRPr="00DF15D5">
        <w:t>CISP</w:t>
      </w:r>
      <w:r w:rsidR="009F1607" w:rsidRPr="00DF15D5">
        <w:rPr>
          <w:rFonts w:hint="eastAsia"/>
          <w:lang w:eastAsia="ko-KR"/>
        </w:rPr>
        <w:t>)</w:t>
      </w:r>
      <w:r w:rsidR="00B33DFC">
        <w:rPr>
          <w:lang w:eastAsia="ko-KR"/>
        </w:rPr>
        <w:t>,</w:t>
      </w:r>
      <w:r w:rsidR="009F1607" w:rsidRPr="00DF15D5">
        <w:rPr>
          <w:rFonts w:hint="eastAsia"/>
          <w:lang w:eastAsia="ko-KR"/>
        </w:rPr>
        <w:t xml:space="preserve"> all 20 triangle faces are compacted to</w:t>
      </w:r>
      <w:r w:rsidR="00444E05" w:rsidRPr="00DF15D5">
        <w:rPr>
          <w:rFonts w:hint="eastAsia"/>
          <w:lang w:eastAsia="ko-KR"/>
        </w:rPr>
        <w:t xml:space="preserve"> </w:t>
      </w:r>
      <w:r w:rsidR="009F1607" w:rsidRPr="00DF15D5">
        <w:rPr>
          <w:rFonts w:hint="eastAsia"/>
          <w:lang w:eastAsia="ko-KR"/>
        </w:rPr>
        <w:t>t</w:t>
      </w:r>
      <w:r w:rsidR="00444E05" w:rsidRPr="00DF15D5">
        <w:rPr>
          <w:rFonts w:hint="eastAsia"/>
          <w:lang w:eastAsia="ko-KR"/>
        </w:rPr>
        <w:t>he</w:t>
      </w:r>
      <w:r w:rsidR="009F1607" w:rsidRPr="00DF15D5">
        <w:rPr>
          <w:rFonts w:hint="eastAsia"/>
          <w:lang w:eastAsia="ko-KR"/>
        </w:rPr>
        <w:t xml:space="preserve"> rectangular frame as shown on </w:t>
      </w:r>
      <w:r w:rsidR="00EB72CF" w:rsidRPr="00EB72CF">
        <w:rPr>
          <w:lang w:eastAsia="ko-KR"/>
        </w:rPr>
        <w:fldChar w:fldCharType="begin"/>
      </w:r>
      <w:r w:rsidR="00EB72CF" w:rsidRPr="00EB72CF">
        <w:rPr>
          <w:lang w:eastAsia="ko-KR"/>
        </w:rPr>
        <w:instrText xml:space="preserve"> REF _Ref474352191 \h </w:instrText>
      </w:r>
      <w:r w:rsidR="00EB72CF" w:rsidRPr="00977089">
        <w:rPr>
          <w:lang w:eastAsia="ko-KR"/>
        </w:rPr>
        <w:instrText xml:space="preserve"> \* MERGEFORMAT </w:instrText>
      </w:r>
      <w:r w:rsidR="00EB72CF" w:rsidRPr="00EB72CF">
        <w:rPr>
          <w:lang w:eastAsia="ko-KR"/>
        </w:rPr>
      </w:r>
      <w:r w:rsidR="00EB72CF" w:rsidRPr="00EB72CF">
        <w:rPr>
          <w:lang w:eastAsia="ko-KR"/>
        </w:rPr>
        <w:fldChar w:fldCharType="separate"/>
      </w:r>
      <w:r w:rsidR="00C14654" w:rsidRPr="00C14654">
        <w:t>Figure 7</w:t>
      </w:r>
      <w:r w:rsidR="00EB72CF" w:rsidRPr="00EB72CF">
        <w:rPr>
          <w:lang w:eastAsia="ko-KR"/>
        </w:rPr>
        <w:fldChar w:fldCharType="end"/>
      </w:r>
      <w:r w:rsidR="009F1607" w:rsidRPr="00DF15D5">
        <w:rPr>
          <w:rFonts w:hint="eastAsia"/>
          <w:lang w:eastAsia="ko-KR"/>
        </w:rPr>
        <w:t>.</w:t>
      </w:r>
      <w:r w:rsidR="009F1607" w:rsidRPr="00DF15D5">
        <w:t xml:space="preserve"> </w:t>
      </w:r>
      <w:r w:rsidR="00444E05" w:rsidRPr="00DF15D5">
        <w:rPr>
          <w:rFonts w:hint="eastAsia"/>
          <w:lang w:eastAsia="ko-KR"/>
        </w:rPr>
        <w:t xml:space="preserve">While compacting rectangular frame some triangles </w:t>
      </w:r>
      <w:r w:rsidR="00EB72CF">
        <w:rPr>
          <w:lang w:eastAsia="ko-KR"/>
        </w:rPr>
        <w:t>are</w:t>
      </w:r>
      <w:r w:rsidR="00EB72CF" w:rsidRPr="00DF15D5">
        <w:rPr>
          <w:rFonts w:hint="eastAsia"/>
          <w:lang w:eastAsia="ko-KR"/>
        </w:rPr>
        <w:t xml:space="preserve"> </w:t>
      </w:r>
      <w:r w:rsidR="00444E05" w:rsidRPr="00DF15D5">
        <w:rPr>
          <w:lang w:eastAsia="ko-KR"/>
        </w:rPr>
        <w:t>sp</w:t>
      </w:r>
      <w:r w:rsidR="00444E05" w:rsidRPr="00DF15D5">
        <w:rPr>
          <w:rFonts w:hint="eastAsia"/>
          <w:lang w:eastAsia="ko-KR"/>
        </w:rPr>
        <w:t>l</w:t>
      </w:r>
      <w:r w:rsidR="00444E05" w:rsidRPr="00DF15D5">
        <w:rPr>
          <w:lang w:eastAsia="ko-KR"/>
        </w:rPr>
        <w:t>it</w:t>
      </w:r>
      <w:r w:rsidR="00444E05" w:rsidRPr="00DF15D5">
        <w:rPr>
          <w:rFonts w:hint="eastAsia"/>
          <w:lang w:eastAsia="ko-KR"/>
        </w:rPr>
        <w:t xml:space="preserve"> into the 2 parts vertically, some are </w:t>
      </w:r>
      <w:r w:rsidR="00444E05" w:rsidRPr="00DF15D5">
        <w:rPr>
          <w:lang w:eastAsia="ko-KR"/>
        </w:rPr>
        <w:t>flipped</w:t>
      </w:r>
      <w:r w:rsidR="00444E05" w:rsidRPr="00DF15D5">
        <w:rPr>
          <w:rFonts w:hint="eastAsia"/>
          <w:lang w:eastAsia="ko-KR"/>
        </w:rPr>
        <w:t xml:space="preserve"> </w:t>
      </w:r>
      <w:r w:rsidR="00444E05" w:rsidRPr="00DF15D5">
        <w:rPr>
          <w:lang w:eastAsia="ko-KR"/>
        </w:rPr>
        <w:t>vertically</w:t>
      </w:r>
      <w:r w:rsidR="00444E05" w:rsidRPr="00DF15D5">
        <w:rPr>
          <w:rFonts w:hint="eastAsia"/>
          <w:lang w:eastAsia="ko-KR"/>
        </w:rPr>
        <w:t xml:space="preserve"> or </w:t>
      </w:r>
      <w:r w:rsidR="00444E05" w:rsidRPr="00DF15D5">
        <w:rPr>
          <w:lang w:eastAsia="ko-KR"/>
        </w:rPr>
        <w:t>horizontally</w:t>
      </w:r>
      <w:r w:rsidR="00444E05" w:rsidRPr="00DF15D5">
        <w:rPr>
          <w:rFonts w:hint="eastAsia"/>
          <w:lang w:eastAsia="ko-KR"/>
        </w:rPr>
        <w:t xml:space="preserve">. 4 samples margin </w:t>
      </w:r>
      <w:r w:rsidR="00444E05" w:rsidRPr="00DF15D5">
        <w:rPr>
          <w:lang w:eastAsia="ko-KR"/>
        </w:rPr>
        <w:t>horizontal</w:t>
      </w:r>
      <w:r w:rsidR="00444E05" w:rsidRPr="00DF15D5">
        <w:rPr>
          <w:rFonts w:hint="eastAsia"/>
          <w:lang w:eastAsia="ko-KR"/>
        </w:rPr>
        <w:t xml:space="preserve"> per boundary between 2 triangles </w:t>
      </w:r>
      <w:r w:rsidR="00EB72CF">
        <w:rPr>
          <w:lang w:eastAsia="ko-KR"/>
        </w:rPr>
        <w:t>are</w:t>
      </w:r>
      <w:r w:rsidR="00EB72CF" w:rsidRPr="00DF15D5">
        <w:rPr>
          <w:rFonts w:hint="eastAsia"/>
          <w:lang w:eastAsia="ko-KR"/>
        </w:rPr>
        <w:t xml:space="preserve"> </w:t>
      </w:r>
      <w:r w:rsidR="00444E05" w:rsidRPr="00DF15D5">
        <w:rPr>
          <w:rFonts w:hint="eastAsia"/>
          <w:lang w:eastAsia="ko-KR"/>
        </w:rPr>
        <w:t xml:space="preserve">introduced in order to </w:t>
      </w:r>
      <w:r w:rsidR="003E3CB9" w:rsidRPr="00DF15D5">
        <w:rPr>
          <w:rFonts w:hint="eastAsia"/>
          <w:lang w:eastAsia="ko-KR"/>
        </w:rPr>
        <w:t xml:space="preserve">ensure always usage of proper </w:t>
      </w:r>
      <w:r w:rsidR="00EB72CF">
        <w:rPr>
          <w:lang w:eastAsia="ko-KR"/>
        </w:rPr>
        <w:t>c</w:t>
      </w:r>
      <w:r w:rsidR="003E3CB9" w:rsidRPr="00DF15D5">
        <w:rPr>
          <w:rFonts w:hint="eastAsia"/>
          <w:lang w:eastAsia="ko-KR"/>
        </w:rPr>
        <w:t xml:space="preserve">hroma sample for each </w:t>
      </w:r>
      <w:r w:rsidR="00EB72CF">
        <w:rPr>
          <w:lang w:eastAsia="ko-KR"/>
        </w:rPr>
        <w:t>l</w:t>
      </w:r>
      <w:r w:rsidR="003E3CB9" w:rsidRPr="00DF15D5">
        <w:rPr>
          <w:rFonts w:hint="eastAsia"/>
          <w:lang w:eastAsia="ko-KR"/>
        </w:rPr>
        <w:t xml:space="preserve">uma sample in </w:t>
      </w:r>
      <w:proofErr w:type="gramStart"/>
      <w:r w:rsidR="003E3CB9" w:rsidRPr="00DF15D5">
        <w:rPr>
          <w:rFonts w:hint="eastAsia"/>
          <w:lang w:eastAsia="ko-KR"/>
        </w:rPr>
        <w:t>non 4</w:t>
      </w:r>
      <w:proofErr w:type="gramEnd"/>
      <w:r w:rsidR="003E3CB9" w:rsidRPr="00DF15D5">
        <w:rPr>
          <w:rFonts w:hint="eastAsia"/>
          <w:lang w:eastAsia="ko-KR"/>
        </w:rPr>
        <w:t xml:space="preserve">:4:4 </w:t>
      </w:r>
      <w:r w:rsidR="003E3CB9" w:rsidRPr="00DF15D5">
        <w:rPr>
          <w:rFonts w:hint="eastAsia"/>
          <w:lang w:eastAsia="ko-KR"/>
        </w:rPr>
        <w:lastRenderedPageBreak/>
        <w:t>formats and keeping resulting frame size multiple of 8</w:t>
      </w:r>
      <w:r w:rsidR="00444E05" w:rsidRPr="00DF15D5">
        <w:rPr>
          <w:rFonts w:hint="eastAsia"/>
          <w:lang w:eastAsia="ko-KR"/>
        </w:rPr>
        <w:t>. T</w:t>
      </w:r>
      <w:r w:rsidR="003E3CB9" w:rsidRPr="00DF15D5">
        <w:rPr>
          <w:rFonts w:hint="eastAsia"/>
          <w:lang w:eastAsia="ko-KR"/>
        </w:rPr>
        <w:t xml:space="preserve">hose extra samples are not used in CISP to sphere (or viewport) projection, so they </w:t>
      </w:r>
      <w:r w:rsidR="006915CC" w:rsidRPr="00DF15D5">
        <w:rPr>
          <w:rFonts w:hint="eastAsia"/>
          <w:lang w:eastAsia="ko-KR"/>
        </w:rPr>
        <w:t xml:space="preserve">are </w:t>
      </w:r>
      <w:r w:rsidR="003E3CB9" w:rsidRPr="00DF15D5">
        <w:rPr>
          <w:rFonts w:hint="eastAsia"/>
          <w:lang w:eastAsia="ko-KR"/>
        </w:rPr>
        <w:t xml:space="preserve">just padded using </w:t>
      </w:r>
      <w:r w:rsidR="003E3CB9" w:rsidRPr="00DF15D5">
        <w:rPr>
          <w:lang w:eastAsia="ko-KR"/>
        </w:rPr>
        <w:t>nearest</w:t>
      </w:r>
      <w:r w:rsidR="003E3CB9" w:rsidRPr="00DF15D5">
        <w:rPr>
          <w:rFonts w:hint="eastAsia"/>
          <w:lang w:eastAsia="ko-KR"/>
        </w:rPr>
        <w:t xml:space="preserve"> sample from triangle face.</w:t>
      </w:r>
    </w:p>
    <w:p w14:paraId="45411F63" w14:textId="37D81EEC" w:rsidR="003E3CB9" w:rsidRPr="00DF15D5" w:rsidRDefault="00444E05" w:rsidP="006915CC">
      <w:pPr>
        <w:jc w:val="both"/>
        <w:rPr>
          <w:lang w:eastAsia="ko-KR"/>
        </w:rPr>
      </w:pPr>
      <w:r w:rsidRPr="00DF15D5">
        <w:rPr>
          <w:rFonts w:hint="eastAsia"/>
          <w:lang w:eastAsia="ko-KR"/>
        </w:rPr>
        <w:t xml:space="preserve">If two triangle faces are next to each other both </w:t>
      </w:r>
      <w:r w:rsidR="003E3CB9" w:rsidRPr="00DF15D5">
        <w:rPr>
          <w:rFonts w:hint="eastAsia"/>
          <w:lang w:eastAsia="ko-KR"/>
        </w:rPr>
        <w:t>o</w:t>
      </w:r>
      <w:r w:rsidRPr="00DF15D5">
        <w:rPr>
          <w:rFonts w:hint="eastAsia"/>
          <w:lang w:eastAsia="ko-KR"/>
        </w:rPr>
        <w:t xml:space="preserve">n icosahedron and </w:t>
      </w:r>
      <w:r w:rsidR="003E3CB9" w:rsidRPr="00DF15D5">
        <w:rPr>
          <w:rFonts w:hint="eastAsia"/>
          <w:lang w:eastAsia="ko-KR"/>
        </w:rPr>
        <w:t>o</w:t>
      </w:r>
      <w:r w:rsidRPr="00DF15D5">
        <w:rPr>
          <w:rFonts w:hint="eastAsia"/>
          <w:lang w:eastAsia="ko-KR"/>
        </w:rPr>
        <w:t xml:space="preserve">n </w:t>
      </w:r>
      <w:r w:rsidRPr="00DF15D5">
        <w:rPr>
          <w:lang w:eastAsia="ko-KR"/>
        </w:rPr>
        <w:t>rectangular</w:t>
      </w:r>
      <w:r w:rsidRPr="00DF15D5">
        <w:rPr>
          <w:rFonts w:hint="eastAsia"/>
          <w:lang w:eastAsia="ko-KR"/>
        </w:rPr>
        <w:t xml:space="preserve"> </w:t>
      </w:r>
      <w:r w:rsidRPr="00DF15D5">
        <w:rPr>
          <w:lang w:eastAsia="ko-KR"/>
        </w:rPr>
        <w:t>coding</w:t>
      </w:r>
      <w:r w:rsidRPr="00DF15D5">
        <w:rPr>
          <w:rFonts w:hint="eastAsia"/>
          <w:lang w:eastAsia="ko-KR"/>
        </w:rPr>
        <w:t xml:space="preserve"> </w:t>
      </w:r>
      <w:proofErr w:type="gramStart"/>
      <w:r w:rsidRPr="00DF15D5">
        <w:rPr>
          <w:rFonts w:hint="eastAsia"/>
          <w:lang w:eastAsia="ko-KR"/>
        </w:rPr>
        <w:t>projection</w:t>
      </w:r>
      <w:proofErr w:type="gramEnd"/>
      <w:r w:rsidRPr="00DF15D5">
        <w:rPr>
          <w:rFonts w:hint="eastAsia"/>
          <w:lang w:eastAsia="ko-KR"/>
        </w:rPr>
        <w:t xml:space="preserve"> then there is no </w:t>
      </w:r>
      <w:r w:rsidRPr="00DF15D5">
        <w:rPr>
          <w:lang w:eastAsia="ko-KR"/>
        </w:rPr>
        <w:t>discontinuity</w:t>
      </w:r>
      <w:r w:rsidRPr="00DF15D5">
        <w:rPr>
          <w:rFonts w:hint="eastAsia"/>
          <w:lang w:eastAsia="ko-KR"/>
        </w:rPr>
        <w:t xml:space="preserve">. But if two triangle faces are not </w:t>
      </w:r>
      <w:r w:rsidRPr="00DF15D5">
        <w:rPr>
          <w:lang w:eastAsia="ko-KR"/>
        </w:rPr>
        <w:t>neighbor</w:t>
      </w:r>
      <w:r w:rsidRPr="00DF15D5">
        <w:rPr>
          <w:rFonts w:hint="eastAsia"/>
          <w:lang w:eastAsia="ko-KR"/>
        </w:rPr>
        <w:t xml:space="preserve">ing </w:t>
      </w:r>
      <w:r w:rsidR="003E3CB9" w:rsidRPr="00DF15D5">
        <w:rPr>
          <w:rFonts w:hint="eastAsia"/>
          <w:lang w:eastAsia="ko-KR"/>
        </w:rPr>
        <w:t>o</w:t>
      </w:r>
      <w:r w:rsidRPr="00DF15D5">
        <w:rPr>
          <w:rFonts w:hint="eastAsia"/>
          <w:lang w:eastAsia="ko-KR"/>
        </w:rPr>
        <w:t xml:space="preserve">n icosahedron </w:t>
      </w:r>
      <w:r w:rsidR="003E3CB9" w:rsidRPr="00DF15D5">
        <w:rPr>
          <w:rFonts w:hint="eastAsia"/>
          <w:lang w:eastAsia="ko-KR"/>
        </w:rPr>
        <w:t>but put</w:t>
      </w:r>
      <w:r w:rsidRPr="00DF15D5">
        <w:rPr>
          <w:rFonts w:hint="eastAsia"/>
          <w:lang w:eastAsia="ko-KR"/>
        </w:rPr>
        <w:t xml:space="preserve"> next to each other on rectangular frame then margin is introduced</w:t>
      </w:r>
      <w:r w:rsidR="003E3CB9" w:rsidRPr="00DF15D5">
        <w:rPr>
          <w:rFonts w:hint="eastAsia"/>
          <w:lang w:eastAsia="ko-KR"/>
        </w:rPr>
        <w:t xml:space="preserve"> </w:t>
      </w:r>
      <w:proofErr w:type="gramStart"/>
      <w:r w:rsidR="003E3CB9" w:rsidRPr="00DF15D5">
        <w:rPr>
          <w:rFonts w:hint="eastAsia"/>
          <w:lang w:eastAsia="ko-KR"/>
        </w:rPr>
        <w:t>in order to</w:t>
      </w:r>
      <w:proofErr w:type="gramEnd"/>
      <w:r w:rsidR="003E3CB9" w:rsidRPr="00DF15D5">
        <w:rPr>
          <w:rFonts w:hint="eastAsia"/>
          <w:lang w:eastAsia="ko-KR"/>
        </w:rPr>
        <w:t xml:space="preserve"> resolve </w:t>
      </w:r>
      <w:r w:rsidR="003E3CB9" w:rsidRPr="00DF15D5">
        <w:rPr>
          <w:lang w:eastAsia="ko-KR"/>
        </w:rPr>
        <w:t>discontinuity</w:t>
      </w:r>
      <w:r w:rsidR="003E3CB9" w:rsidRPr="00DF15D5">
        <w:rPr>
          <w:rFonts w:hint="eastAsia"/>
          <w:lang w:eastAsia="ko-KR"/>
        </w:rPr>
        <w:t xml:space="preserve">, simplify encoding and reduce artifacts which might appear on triangles </w:t>
      </w:r>
      <w:r w:rsidR="003E3CB9" w:rsidRPr="00DF15D5">
        <w:rPr>
          <w:lang w:eastAsia="ko-KR"/>
        </w:rPr>
        <w:t>boundaries</w:t>
      </w:r>
      <w:r w:rsidR="003E3CB9" w:rsidRPr="00DF15D5">
        <w:rPr>
          <w:rFonts w:hint="eastAsia"/>
          <w:lang w:eastAsia="ko-KR"/>
        </w:rPr>
        <w:t xml:space="preserve"> during </w:t>
      </w:r>
      <w:r w:rsidR="003E3CB9" w:rsidRPr="00DF15D5">
        <w:rPr>
          <w:lang w:eastAsia="ko-KR"/>
        </w:rPr>
        <w:t>encoding</w:t>
      </w:r>
      <w:r w:rsidR="003E3CB9" w:rsidRPr="00DF15D5">
        <w:rPr>
          <w:rFonts w:hint="eastAsia"/>
          <w:lang w:eastAsia="ko-KR"/>
        </w:rPr>
        <w:t xml:space="preserve">. </w:t>
      </w:r>
      <w:proofErr w:type="gramStart"/>
      <w:r w:rsidR="003E3CB9" w:rsidRPr="00DF15D5">
        <w:rPr>
          <w:rFonts w:hint="eastAsia"/>
          <w:lang w:eastAsia="ko-KR"/>
        </w:rPr>
        <w:t>Again</w:t>
      </w:r>
      <w:proofErr w:type="gramEnd"/>
      <w:r w:rsidR="003E3CB9" w:rsidRPr="00DF15D5">
        <w:rPr>
          <w:rFonts w:hint="eastAsia"/>
          <w:lang w:eastAsia="ko-KR"/>
        </w:rPr>
        <w:t xml:space="preserve"> extra samples </w:t>
      </w:r>
      <w:r w:rsidR="006915CC" w:rsidRPr="00DF15D5">
        <w:rPr>
          <w:rFonts w:hint="eastAsia"/>
          <w:lang w:eastAsia="ko-KR"/>
        </w:rPr>
        <w:t xml:space="preserve">from this </w:t>
      </w:r>
      <w:r w:rsidR="006915CC" w:rsidRPr="00DF15D5">
        <w:rPr>
          <w:lang w:eastAsia="ko-KR"/>
        </w:rPr>
        <w:t>margin</w:t>
      </w:r>
      <w:r w:rsidR="006915CC" w:rsidRPr="00DF15D5">
        <w:rPr>
          <w:rFonts w:hint="eastAsia"/>
          <w:lang w:eastAsia="ko-KR"/>
        </w:rPr>
        <w:t xml:space="preserve"> </w:t>
      </w:r>
      <w:r w:rsidR="003E3CB9" w:rsidRPr="00DF15D5">
        <w:rPr>
          <w:rFonts w:hint="eastAsia"/>
          <w:lang w:eastAsia="ko-KR"/>
        </w:rPr>
        <w:t>are not used in CISP to sphere (or viewport) projection</w:t>
      </w:r>
      <w:r w:rsidR="006915CC" w:rsidRPr="00DF15D5">
        <w:rPr>
          <w:rFonts w:hint="eastAsia"/>
          <w:lang w:eastAsia="ko-KR"/>
        </w:rPr>
        <w:t>;</w:t>
      </w:r>
      <w:r w:rsidR="003E3CB9" w:rsidRPr="00DF15D5">
        <w:rPr>
          <w:rFonts w:hint="eastAsia"/>
          <w:lang w:eastAsia="ko-KR"/>
        </w:rPr>
        <w:t xml:space="preserve"> so they</w:t>
      </w:r>
      <w:r w:rsidR="006915CC" w:rsidRPr="00DF15D5">
        <w:rPr>
          <w:rFonts w:hint="eastAsia"/>
          <w:lang w:eastAsia="ko-KR"/>
        </w:rPr>
        <w:t xml:space="preserve"> are</w:t>
      </w:r>
      <w:r w:rsidR="003E3CB9" w:rsidRPr="00DF15D5">
        <w:rPr>
          <w:rFonts w:hint="eastAsia"/>
          <w:lang w:eastAsia="ko-KR"/>
        </w:rPr>
        <w:t xml:space="preserve"> just </w:t>
      </w:r>
      <w:r w:rsidR="006915CC" w:rsidRPr="00DF15D5">
        <w:rPr>
          <w:rFonts w:hint="eastAsia"/>
          <w:lang w:eastAsia="ko-KR"/>
        </w:rPr>
        <w:t>filled</w:t>
      </w:r>
      <w:r w:rsidR="003E3CB9" w:rsidRPr="00DF15D5">
        <w:rPr>
          <w:rFonts w:hint="eastAsia"/>
          <w:lang w:eastAsia="ko-KR"/>
        </w:rPr>
        <w:t xml:space="preserve"> using bilinear combination of </w:t>
      </w:r>
      <w:r w:rsidR="003E3CB9" w:rsidRPr="00DF15D5">
        <w:rPr>
          <w:lang w:eastAsia="ko-KR"/>
        </w:rPr>
        <w:t>nearest</w:t>
      </w:r>
      <w:r w:rsidR="003E3CB9" w:rsidRPr="00DF15D5">
        <w:rPr>
          <w:rFonts w:hint="eastAsia"/>
          <w:lang w:eastAsia="ko-KR"/>
        </w:rPr>
        <w:t xml:space="preserve"> </w:t>
      </w:r>
      <w:r w:rsidR="006915CC" w:rsidRPr="00DF15D5">
        <w:rPr>
          <w:rFonts w:hint="eastAsia"/>
          <w:lang w:eastAsia="ko-KR"/>
        </w:rPr>
        <w:t xml:space="preserve">available samples from </w:t>
      </w:r>
      <w:r w:rsidR="006915CC" w:rsidRPr="00DF15D5">
        <w:t>opposite edges of adjacent faces</w:t>
      </w:r>
      <w:r w:rsidR="006915CC" w:rsidRPr="00DF15D5">
        <w:rPr>
          <w:rFonts w:hint="eastAsia"/>
          <w:lang w:eastAsia="ko-KR"/>
        </w:rPr>
        <w:t xml:space="preserve"> (or just copied if only one side </w:t>
      </w:r>
      <w:r w:rsidR="006915CC" w:rsidRPr="00DF15D5">
        <w:rPr>
          <w:lang w:eastAsia="ko-KR"/>
        </w:rPr>
        <w:t>neighbor</w:t>
      </w:r>
      <w:r w:rsidR="006915CC" w:rsidRPr="00DF15D5">
        <w:rPr>
          <w:rFonts w:hint="eastAsia"/>
          <w:lang w:eastAsia="ko-KR"/>
        </w:rPr>
        <w:t xml:space="preserve"> is available)</w:t>
      </w:r>
      <w:r w:rsidR="003E3CB9" w:rsidRPr="00DF15D5">
        <w:rPr>
          <w:rFonts w:hint="eastAsia"/>
          <w:lang w:eastAsia="ko-KR"/>
        </w:rPr>
        <w:t>.</w:t>
      </w:r>
      <w:r w:rsidR="006915CC" w:rsidRPr="00DF15D5">
        <w:rPr>
          <w:rFonts w:hint="eastAsia"/>
          <w:lang w:eastAsia="ko-KR"/>
        </w:rPr>
        <w:t xml:space="preserve"> S</w:t>
      </w:r>
      <w:r w:rsidR="006915CC" w:rsidRPr="00DF15D5">
        <w:rPr>
          <w:lang w:eastAsia="ko-KR"/>
        </w:rPr>
        <w:t>i</w:t>
      </w:r>
      <w:r w:rsidR="006915CC" w:rsidRPr="00DF15D5">
        <w:rPr>
          <w:rFonts w:hint="eastAsia"/>
          <w:lang w:eastAsia="ko-KR"/>
        </w:rPr>
        <w:t xml:space="preserve">ze of the margin </w:t>
      </w:r>
      <w:r w:rsidR="00EB72CF" w:rsidRPr="00DF15D5">
        <w:rPr>
          <w:rFonts w:hint="eastAsia"/>
          <w:lang w:eastAsia="ko-KR"/>
        </w:rPr>
        <w:t xml:space="preserve">resolving </w:t>
      </w:r>
      <w:r w:rsidR="006915CC" w:rsidRPr="00DF15D5">
        <w:rPr>
          <w:lang w:eastAsia="ko-KR"/>
        </w:rPr>
        <w:t>discontinuity</w:t>
      </w:r>
      <w:r w:rsidR="006915CC" w:rsidRPr="00DF15D5">
        <w:rPr>
          <w:rFonts w:hint="eastAsia"/>
          <w:lang w:eastAsia="ko-KR"/>
        </w:rPr>
        <w:t xml:space="preserve"> is 64 samples in horizontal and 32 samples in vertical directions correspondently.</w:t>
      </w:r>
    </w:p>
    <w:p w14:paraId="57D90611" w14:textId="6C10E8CC" w:rsidR="009F1607" w:rsidRPr="00DF15D5" w:rsidRDefault="006915CC" w:rsidP="009F1607">
      <w:r w:rsidRPr="00DF15D5">
        <w:rPr>
          <w:rFonts w:hint="eastAsia"/>
          <w:lang w:eastAsia="ko-KR"/>
        </w:rPr>
        <w:t xml:space="preserve">As shown on </w:t>
      </w:r>
      <w:r w:rsidR="00EB72CF" w:rsidRPr="00EB72CF">
        <w:rPr>
          <w:lang w:eastAsia="ko-KR"/>
        </w:rPr>
        <w:fldChar w:fldCharType="begin"/>
      </w:r>
      <w:r w:rsidR="00EB72CF" w:rsidRPr="0030474C">
        <w:rPr>
          <w:lang w:eastAsia="ko-KR"/>
        </w:rPr>
        <w:instrText xml:space="preserve"> </w:instrText>
      </w:r>
      <w:r w:rsidR="00EB72CF" w:rsidRPr="0030474C">
        <w:rPr>
          <w:rFonts w:hint="eastAsia"/>
          <w:lang w:eastAsia="ko-KR"/>
        </w:rPr>
        <w:instrText>REF _Ref474352191 \h</w:instrText>
      </w:r>
      <w:r w:rsidR="00EB72CF" w:rsidRPr="0030474C">
        <w:rPr>
          <w:lang w:eastAsia="ko-KR"/>
        </w:rPr>
        <w:instrText xml:space="preserve">  \* MERGEFORMAT </w:instrText>
      </w:r>
      <w:r w:rsidR="00EB72CF" w:rsidRPr="00EB72CF">
        <w:rPr>
          <w:lang w:eastAsia="ko-KR"/>
        </w:rPr>
      </w:r>
      <w:r w:rsidR="00EB72CF" w:rsidRPr="00EB72CF">
        <w:rPr>
          <w:lang w:eastAsia="ko-KR"/>
        </w:rPr>
        <w:fldChar w:fldCharType="separate"/>
      </w:r>
      <w:r w:rsidR="00EB72CF" w:rsidRPr="0030474C">
        <w:t xml:space="preserve">Figure </w:t>
      </w:r>
      <w:r w:rsidR="00EB72CF" w:rsidRPr="0030474C">
        <w:rPr>
          <w:noProof/>
        </w:rPr>
        <w:t>7</w:t>
      </w:r>
      <w:r w:rsidR="00EB72CF" w:rsidRPr="00EB72CF">
        <w:rPr>
          <w:lang w:eastAsia="ko-KR"/>
        </w:rPr>
        <w:fldChar w:fldCharType="end"/>
      </w:r>
      <w:r w:rsidR="001A5C13">
        <w:rPr>
          <w:rFonts w:hint="eastAsia"/>
          <w:lang w:eastAsia="ko-KR"/>
        </w:rPr>
        <w:t xml:space="preserve"> (c)</w:t>
      </w:r>
      <w:r w:rsidR="00EB72CF">
        <w:rPr>
          <w:lang w:eastAsia="ko-KR"/>
        </w:rPr>
        <w:t xml:space="preserve">, </w:t>
      </w:r>
      <w:r w:rsidR="009F1607" w:rsidRPr="00DF15D5">
        <w:t>CISP has three continuous sets of polygons representing different parts of a</w:t>
      </w:r>
      <w:r w:rsidR="00EB72CF">
        <w:t>n</w:t>
      </w:r>
      <w:r w:rsidR="009F1607" w:rsidRPr="00DF15D5">
        <w:t xml:space="preserve"> </w:t>
      </w:r>
      <w:r w:rsidRPr="00DF15D5">
        <w:rPr>
          <w:rFonts w:hint="eastAsia"/>
          <w:lang w:eastAsia="ko-KR"/>
        </w:rPr>
        <w:t xml:space="preserve">icosahedron. </w:t>
      </w:r>
      <w:r w:rsidRPr="00DF15D5">
        <w:rPr>
          <w:lang w:eastAsia="ko-KR"/>
        </w:rPr>
        <w:t>Their</w:t>
      </w:r>
      <w:r w:rsidR="009F1607" w:rsidRPr="00DF15D5">
        <w:t xml:space="preserve"> triangle indexes</w:t>
      </w:r>
      <w:r w:rsidRPr="00DF15D5">
        <w:rPr>
          <w:rFonts w:hint="eastAsia"/>
          <w:lang w:eastAsia="ko-KR"/>
        </w:rPr>
        <w:t xml:space="preserve"> are</w:t>
      </w:r>
      <w:r w:rsidR="009F1607" w:rsidRPr="00DF15D5">
        <w:t>:</w:t>
      </w:r>
    </w:p>
    <w:p w14:paraId="3BCA9A4F" w14:textId="77777777" w:rsidR="009F1607" w:rsidRPr="00DF15D5" w:rsidRDefault="009F1607" w:rsidP="009F1607">
      <w:r w:rsidRPr="00DF15D5">
        <w:tab/>
        <w:t>Set A: 2; 4-1; 6-2; 8; 13-2; 9; 15; 1; 17; 3-2.</w:t>
      </w:r>
    </w:p>
    <w:p w14:paraId="668EA442" w14:textId="77777777" w:rsidR="009F1607" w:rsidRPr="00DF15D5" w:rsidRDefault="009F1607" w:rsidP="009F1607">
      <w:r w:rsidRPr="00DF15D5">
        <w:tab/>
        <w:t>Set B: 3-1; 19; 5; 11; 7; 13-1; 18; 10; 12; 14; 16.</w:t>
      </w:r>
    </w:p>
    <w:p w14:paraId="094076D5" w14:textId="77777777" w:rsidR="009F1607" w:rsidRPr="00DF15D5" w:rsidRDefault="009F1607" w:rsidP="009F1607">
      <w:r w:rsidRPr="00DF15D5">
        <w:tab/>
        <w:t>Set C: 6-1; 4-2.</w:t>
      </w:r>
    </w:p>
    <w:p w14:paraId="091B90B7" w14:textId="4209189F" w:rsidR="009F1607" w:rsidRPr="00DF15D5" w:rsidRDefault="006915CC" w:rsidP="009F1607">
      <w:r w:rsidRPr="00DF15D5">
        <w:rPr>
          <w:rFonts w:hint="eastAsia"/>
          <w:lang w:eastAsia="ko-KR"/>
        </w:rPr>
        <w:t xml:space="preserve">There is a </w:t>
      </w:r>
      <w:r w:rsidRPr="00DF15D5">
        <w:t>vertical discontinuit</w:t>
      </w:r>
      <w:r w:rsidRPr="00DF15D5">
        <w:rPr>
          <w:rFonts w:hint="eastAsia"/>
          <w:lang w:eastAsia="ko-KR"/>
        </w:rPr>
        <w:t>y between faces</w:t>
      </w:r>
      <w:r w:rsidR="009F1607" w:rsidRPr="00DF15D5">
        <w:t>: 19</w:t>
      </w:r>
      <w:r w:rsidRPr="00DF15D5">
        <w:rPr>
          <w:rFonts w:hint="eastAsia"/>
          <w:lang w:eastAsia="ko-KR"/>
        </w:rPr>
        <w:t xml:space="preserve"> and </w:t>
      </w:r>
      <w:r w:rsidR="009F1607" w:rsidRPr="00DF15D5">
        <w:t>2; 18</w:t>
      </w:r>
      <w:r w:rsidRPr="00DF15D5">
        <w:rPr>
          <w:rFonts w:hint="eastAsia"/>
          <w:lang w:eastAsia="ko-KR"/>
        </w:rPr>
        <w:t xml:space="preserve"> and </w:t>
      </w:r>
      <w:r w:rsidR="009F1607" w:rsidRPr="00DF15D5">
        <w:t>0; 16</w:t>
      </w:r>
      <w:r w:rsidRPr="00DF15D5">
        <w:rPr>
          <w:rFonts w:hint="eastAsia"/>
          <w:lang w:eastAsia="ko-KR"/>
        </w:rPr>
        <w:t xml:space="preserve"> and </w:t>
      </w:r>
      <w:r w:rsidR="009F1607" w:rsidRPr="00DF15D5">
        <w:t>1; 13-1</w:t>
      </w:r>
      <w:r w:rsidRPr="00DF15D5">
        <w:rPr>
          <w:rFonts w:hint="eastAsia"/>
          <w:lang w:eastAsia="ko-KR"/>
        </w:rPr>
        <w:t xml:space="preserve"> and </w:t>
      </w:r>
      <w:r w:rsidR="009F1607" w:rsidRPr="00DF15D5">
        <w:t>6-1</w:t>
      </w:r>
    </w:p>
    <w:p w14:paraId="018B6CF7" w14:textId="07977A11" w:rsidR="009F1607" w:rsidRPr="00DF15D5" w:rsidRDefault="006915CC" w:rsidP="009F1607">
      <w:r w:rsidRPr="00DF15D5">
        <w:rPr>
          <w:rFonts w:hint="eastAsia"/>
          <w:lang w:eastAsia="ko-KR"/>
        </w:rPr>
        <w:t>There is a horizontal</w:t>
      </w:r>
      <w:r w:rsidRPr="00DF15D5">
        <w:t xml:space="preserve"> discontinuit</w:t>
      </w:r>
      <w:r w:rsidRPr="00DF15D5">
        <w:rPr>
          <w:rFonts w:hint="eastAsia"/>
          <w:lang w:eastAsia="ko-KR"/>
        </w:rPr>
        <w:t>y between faces</w:t>
      </w:r>
      <w:r w:rsidR="009F1607" w:rsidRPr="00DF15D5">
        <w:t>: 1</w:t>
      </w:r>
      <w:r w:rsidRPr="00DF15D5">
        <w:rPr>
          <w:rFonts w:hint="eastAsia"/>
          <w:lang w:eastAsia="ko-KR"/>
        </w:rPr>
        <w:t xml:space="preserve"> and </w:t>
      </w:r>
      <w:r w:rsidR="009F1607" w:rsidRPr="00DF15D5">
        <w:t>18; 0</w:t>
      </w:r>
      <w:r w:rsidRPr="00DF15D5">
        <w:rPr>
          <w:rFonts w:hint="eastAsia"/>
          <w:lang w:eastAsia="ko-KR"/>
        </w:rPr>
        <w:t xml:space="preserve"> and </w:t>
      </w:r>
      <w:r w:rsidR="009F1607" w:rsidRPr="00DF15D5">
        <w:t>16; 14</w:t>
      </w:r>
      <w:r w:rsidRPr="00DF15D5">
        <w:rPr>
          <w:rFonts w:hint="eastAsia"/>
          <w:lang w:eastAsia="ko-KR"/>
        </w:rPr>
        <w:t xml:space="preserve"> and </w:t>
      </w:r>
      <w:r w:rsidR="009F1607" w:rsidRPr="00DF15D5">
        <w:t>4-2;</w:t>
      </w:r>
      <w:r w:rsidR="00EB72CF">
        <w:t xml:space="preserve"> </w:t>
      </w:r>
      <w:r w:rsidR="009F1607" w:rsidRPr="00DF15D5">
        <w:t>12</w:t>
      </w:r>
      <w:r w:rsidRPr="00DF15D5">
        <w:rPr>
          <w:rFonts w:hint="eastAsia"/>
          <w:lang w:eastAsia="ko-KR"/>
        </w:rPr>
        <w:t xml:space="preserve"> and </w:t>
      </w:r>
      <w:r w:rsidR="009F1607" w:rsidRPr="00DF15D5">
        <w:t>6-1</w:t>
      </w:r>
    </w:p>
    <w:p w14:paraId="5CDFE0D9" w14:textId="0DED8D2D" w:rsidR="009F1607" w:rsidRPr="00DF15D5" w:rsidRDefault="009F1607" w:rsidP="009F1607">
      <w:pPr>
        <w:rPr>
          <w:lang w:eastAsia="ko-KR"/>
        </w:rPr>
      </w:pPr>
      <w:r w:rsidRPr="00DF15D5">
        <w:t xml:space="preserve">Displacement for set of </w:t>
      </w:r>
      <w:r w:rsidR="006915CC" w:rsidRPr="00DF15D5">
        <w:rPr>
          <w:rFonts w:hint="eastAsia"/>
          <w:lang w:eastAsia="ko-KR"/>
        </w:rPr>
        <w:t xml:space="preserve">triangle </w:t>
      </w:r>
      <w:r w:rsidRPr="00DF15D5">
        <w:t xml:space="preserve">faces are summarized in </w:t>
      </w:r>
      <w:r w:rsidR="00EB72CF" w:rsidRPr="00615933">
        <w:fldChar w:fldCharType="begin"/>
      </w:r>
      <w:r w:rsidR="00EB72CF" w:rsidRPr="00615933">
        <w:instrText xml:space="preserve"> REF _Ref474352448 \h </w:instrText>
      </w:r>
      <w:r w:rsidR="00615933" w:rsidRPr="00977089">
        <w:instrText xml:space="preserve"> \* MERGEFORMAT </w:instrText>
      </w:r>
      <w:r w:rsidR="00EB72CF" w:rsidRPr="00615933">
        <w:fldChar w:fldCharType="separate"/>
      </w:r>
      <w:r w:rsidR="00EB72CF" w:rsidRPr="00977089">
        <w:t xml:space="preserve">Table </w:t>
      </w:r>
      <w:r w:rsidR="00EB72CF" w:rsidRPr="00977089">
        <w:rPr>
          <w:noProof/>
        </w:rPr>
        <w:t>9</w:t>
      </w:r>
      <w:r w:rsidR="00EB72CF" w:rsidRPr="00615933">
        <w:fldChar w:fldCharType="end"/>
      </w:r>
      <w:r w:rsidR="006915CC" w:rsidRPr="00615933">
        <w:rPr>
          <w:rFonts w:hint="eastAsia"/>
          <w:lang w:eastAsia="ko-KR"/>
        </w:rPr>
        <w:t>.</w:t>
      </w:r>
    </w:p>
    <w:p w14:paraId="13C1C99D" w14:textId="6DE37063" w:rsidR="009F1607" w:rsidRPr="00DF15D5" w:rsidRDefault="009F1607" w:rsidP="00D8537E">
      <w:pPr>
        <w:keepNext/>
        <w:tabs>
          <w:tab w:val="clear" w:pos="360"/>
          <w:tab w:val="left" w:pos="250"/>
        </w:tabs>
        <w:jc w:val="center"/>
      </w:pPr>
      <w:bookmarkStart w:id="57" w:name="_Ref474352448"/>
      <w:r w:rsidRPr="00DF15D5">
        <w:rPr>
          <w:b/>
        </w:rPr>
        <w:t>Table</w:t>
      </w:r>
      <w:r w:rsidR="00C14654">
        <w:rPr>
          <w:b/>
        </w:rPr>
        <w:t> </w:t>
      </w:r>
      <w:r w:rsidRPr="00DF15D5">
        <w:rPr>
          <w:b/>
        </w:rPr>
        <w:fldChar w:fldCharType="begin"/>
      </w:r>
      <w:r w:rsidRPr="00DF15D5">
        <w:rPr>
          <w:b/>
        </w:rPr>
        <w:instrText xml:space="preserve"> SEQ Table \* ARABIC </w:instrText>
      </w:r>
      <w:r w:rsidRPr="00DF15D5">
        <w:rPr>
          <w:b/>
        </w:rPr>
        <w:fldChar w:fldCharType="separate"/>
      </w:r>
      <w:r w:rsidR="00EB72CF">
        <w:rPr>
          <w:b/>
          <w:noProof/>
        </w:rPr>
        <w:t>9</w:t>
      </w:r>
      <w:r w:rsidRPr="00DF15D5">
        <w:rPr>
          <w:b/>
        </w:rPr>
        <w:fldChar w:fldCharType="end"/>
      </w:r>
      <w:bookmarkEnd w:id="57"/>
      <w:r w:rsidRPr="00DF15D5">
        <w:rPr>
          <w:b/>
        </w:rPr>
        <w:t xml:space="preserve"> Displacement for faces set in CISP</w:t>
      </w:r>
    </w:p>
    <w:tbl>
      <w:tblPr>
        <w:tblStyle w:val="TableGrid"/>
        <w:tblW w:w="0" w:type="auto"/>
        <w:jc w:val="center"/>
        <w:tblLook w:val="04A0" w:firstRow="1" w:lastRow="0" w:firstColumn="1" w:lastColumn="0" w:noHBand="0" w:noVBand="1"/>
      </w:tblPr>
      <w:tblGrid>
        <w:gridCol w:w="1809"/>
        <w:gridCol w:w="992"/>
        <w:gridCol w:w="992"/>
        <w:gridCol w:w="993"/>
      </w:tblGrid>
      <w:tr w:rsidR="009F1607" w:rsidRPr="00DF15D5" w14:paraId="751AAA08" w14:textId="77777777" w:rsidTr="009F1607">
        <w:trPr>
          <w:jc w:val="center"/>
        </w:trPr>
        <w:tc>
          <w:tcPr>
            <w:tcW w:w="1809" w:type="dxa"/>
          </w:tcPr>
          <w:p w14:paraId="0C6056BE" w14:textId="77777777" w:rsidR="009F1607" w:rsidRPr="00DF15D5" w:rsidRDefault="009F1607" w:rsidP="00D8537E">
            <w:pPr>
              <w:keepNext/>
              <w:tabs>
                <w:tab w:val="clear" w:pos="360"/>
                <w:tab w:val="left" w:pos="250"/>
              </w:tabs>
              <w:spacing w:before="0"/>
              <w:rPr>
                <w:rFonts w:ascii="Times New Roman" w:hAnsi="Times New Roman" w:cs="Times New Roman"/>
              </w:rPr>
            </w:pPr>
          </w:p>
        </w:tc>
        <w:tc>
          <w:tcPr>
            <w:tcW w:w="992" w:type="dxa"/>
          </w:tcPr>
          <w:p w14:paraId="66EC6E2B" w14:textId="77777777" w:rsidR="009F1607" w:rsidRPr="00DF15D5" w:rsidRDefault="009F1607" w:rsidP="00D8537E">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A</w:t>
            </w:r>
          </w:p>
        </w:tc>
        <w:tc>
          <w:tcPr>
            <w:tcW w:w="992" w:type="dxa"/>
          </w:tcPr>
          <w:p w14:paraId="174B5BD6" w14:textId="77777777" w:rsidR="009F1607" w:rsidRPr="00DF15D5" w:rsidRDefault="009F1607" w:rsidP="00D8537E">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B</w:t>
            </w:r>
          </w:p>
        </w:tc>
        <w:tc>
          <w:tcPr>
            <w:tcW w:w="993" w:type="dxa"/>
          </w:tcPr>
          <w:p w14:paraId="410EF004" w14:textId="77777777" w:rsidR="009F1607" w:rsidRPr="00DF15D5" w:rsidRDefault="009F1607" w:rsidP="00D8537E">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C</w:t>
            </w:r>
          </w:p>
        </w:tc>
      </w:tr>
      <w:tr w:rsidR="009F1607" w:rsidRPr="00DF15D5" w14:paraId="52DDD205" w14:textId="77777777" w:rsidTr="009F1607">
        <w:trPr>
          <w:jc w:val="center"/>
        </w:trPr>
        <w:tc>
          <w:tcPr>
            <w:tcW w:w="1809" w:type="dxa"/>
          </w:tcPr>
          <w:p w14:paraId="1AF9FA48"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t>Vertical Shift</w:t>
            </w:r>
          </w:p>
        </w:tc>
        <w:tc>
          <w:tcPr>
            <w:tcW w:w="992" w:type="dxa"/>
          </w:tcPr>
          <w:p w14:paraId="03035BED"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32</w:t>
            </w:r>
          </w:p>
        </w:tc>
        <w:tc>
          <w:tcPr>
            <w:tcW w:w="992" w:type="dxa"/>
          </w:tcPr>
          <w:p w14:paraId="32EA365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3" w:type="dxa"/>
          </w:tcPr>
          <w:p w14:paraId="5E328324"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16</w:t>
            </w:r>
          </w:p>
        </w:tc>
      </w:tr>
      <w:tr w:rsidR="009F1607" w:rsidRPr="00DF15D5" w14:paraId="59C7FC81" w14:textId="77777777" w:rsidTr="009F1607">
        <w:trPr>
          <w:jc w:val="center"/>
        </w:trPr>
        <w:tc>
          <w:tcPr>
            <w:tcW w:w="1809" w:type="dxa"/>
          </w:tcPr>
          <w:p w14:paraId="22CEF0C5"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t>Horizontal Shift</w:t>
            </w:r>
          </w:p>
        </w:tc>
        <w:tc>
          <w:tcPr>
            <w:tcW w:w="992" w:type="dxa"/>
          </w:tcPr>
          <w:p w14:paraId="77F77F1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2" w:type="dxa"/>
          </w:tcPr>
          <w:p w14:paraId="6CD2B6A5"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64</w:t>
            </w:r>
          </w:p>
        </w:tc>
        <w:tc>
          <w:tcPr>
            <w:tcW w:w="993" w:type="dxa"/>
          </w:tcPr>
          <w:p w14:paraId="6AB5C15D"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128</w:t>
            </w:r>
          </w:p>
        </w:tc>
      </w:tr>
    </w:tbl>
    <w:p w14:paraId="3E2E47D0" w14:textId="705AF976" w:rsidR="009F1607" w:rsidRPr="00DF15D5" w:rsidRDefault="00EB72CF" w:rsidP="009F1607">
      <w:pPr>
        <w:rPr>
          <w:lang w:eastAsia="ko-KR"/>
        </w:rPr>
      </w:pPr>
      <w:r w:rsidRPr="00EB72CF">
        <w:rPr>
          <w:lang w:eastAsia="ko-KR"/>
        </w:rPr>
        <w:fldChar w:fldCharType="begin"/>
      </w:r>
      <w:r w:rsidRPr="0030474C">
        <w:rPr>
          <w:lang w:eastAsia="ko-KR"/>
        </w:rPr>
        <w:instrText xml:space="preserve"> </w:instrText>
      </w:r>
      <w:r w:rsidRPr="0030474C">
        <w:rPr>
          <w:rFonts w:hint="eastAsia"/>
          <w:lang w:eastAsia="ko-KR"/>
        </w:rPr>
        <w:instrText>REF _Ref474352191 \h</w:instrText>
      </w:r>
      <w:r w:rsidRPr="0030474C">
        <w:rPr>
          <w:lang w:eastAsia="ko-KR"/>
        </w:rPr>
        <w:instrText xml:space="preserve">  \* MERGEFORMAT </w:instrText>
      </w:r>
      <w:r w:rsidRPr="00EB72CF">
        <w:rPr>
          <w:lang w:eastAsia="ko-KR"/>
        </w:rPr>
      </w:r>
      <w:r w:rsidRPr="00EB72CF">
        <w:rPr>
          <w:lang w:eastAsia="ko-KR"/>
        </w:rPr>
        <w:fldChar w:fldCharType="separate"/>
      </w:r>
      <w:r w:rsidRPr="0030474C">
        <w:t xml:space="preserve">Figure </w:t>
      </w:r>
      <w:r w:rsidRPr="0030474C">
        <w:rPr>
          <w:noProof/>
        </w:rPr>
        <w:t>7</w:t>
      </w:r>
      <w:r w:rsidRPr="00EB72CF">
        <w:rPr>
          <w:lang w:eastAsia="ko-KR"/>
        </w:rPr>
        <w:fldChar w:fldCharType="end"/>
      </w:r>
      <w:r>
        <w:rPr>
          <w:lang w:eastAsia="ko-KR"/>
        </w:rPr>
        <w:t>.</w:t>
      </w:r>
      <w:r w:rsidR="009F1607" w:rsidRPr="00DF15D5">
        <w:t xml:space="preserve">b </w:t>
      </w:r>
      <w:r w:rsidR="006915CC" w:rsidRPr="00DF15D5">
        <w:rPr>
          <w:rFonts w:hint="eastAsia"/>
          <w:lang w:eastAsia="ko-KR"/>
        </w:rPr>
        <w:t>specifies methods of padding on each boundary</w:t>
      </w:r>
      <w:r w:rsidR="009F1607" w:rsidRPr="00DF15D5">
        <w:t>:</w:t>
      </w:r>
      <w:r w:rsidR="009F1607" w:rsidRPr="00DF15D5">
        <w:br/>
      </w:r>
      <w:r w:rsidR="009F1607" w:rsidRPr="00DF15D5">
        <w:tab/>
        <w:t xml:space="preserve">1. </w:t>
      </w:r>
      <w:r w:rsidR="00A80C63">
        <w:rPr>
          <w:rFonts w:hint="eastAsia"/>
          <w:lang w:eastAsia="ko-KR"/>
        </w:rPr>
        <w:t xml:space="preserve">64 </w:t>
      </w:r>
      <w:r w:rsidR="009F1607" w:rsidRPr="00DF15D5">
        <w:t xml:space="preserve">pixels in top row and </w:t>
      </w:r>
      <w:r w:rsidR="00A80C63">
        <w:rPr>
          <w:rFonts w:hint="eastAsia"/>
          <w:lang w:eastAsia="ko-KR"/>
        </w:rPr>
        <w:t xml:space="preserve">128 </w:t>
      </w:r>
      <w:r w:rsidR="009F1607" w:rsidRPr="00DF15D5">
        <w:t>pixels in bottom row; copy padding method is used;</w:t>
      </w:r>
      <w:r w:rsidR="009F1607" w:rsidRPr="00DF15D5">
        <w:br/>
      </w:r>
      <w:r w:rsidR="009F1607" w:rsidRPr="00DF15D5">
        <w:tab/>
        <w:t>2. 32 pixels are padded with bilinear filter;</w:t>
      </w:r>
      <w:r w:rsidR="009F1607" w:rsidRPr="00DF15D5">
        <w:br/>
      </w:r>
      <w:r w:rsidR="009F1607" w:rsidRPr="00DF15D5">
        <w:tab/>
        <w:t>3. 64 pixels are padded with bilinear filt</w:t>
      </w:r>
      <w:r w:rsidR="006915CC" w:rsidRPr="00DF15D5">
        <w:rPr>
          <w:rFonts w:hint="eastAsia"/>
          <w:lang w:eastAsia="ko-KR"/>
        </w:rPr>
        <w:t>e</w:t>
      </w:r>
      <w:r w:rsidR="009F1607" w:rsidRPr="00DF15D5">
        <w:t>r;</w:t>
      </w:r>
      <w:r w:rsidR="009F1607" w:rsidRPr="00DF15D5">
        <w:br/>
      </w:r>
      <w:r w:rsidR="009F1607" w:rsidRPr="00DF15D5">
        <w:tab/>
        <w:t>4. 16 pixels are padded with bilinear filter.</w:t>
      </w:r>
    </w:p>
    <w:p w14:paraId="30E9E103" w14:textId="77777777" w:rsidR="00977089" w:rsidRDefault="009F1607" w:rsidP="00D8537E">
      <w:pPr>
        <w:pStyle w:val="ListParagraph"/>
        <w:keepNext/>
        <w:ind w:left="0"/>
        <w:jc w:val="center"/>
      </w:pPr>
      <w:r w:rsidRPr="00DF15D5">
        <w:rPr>
          <w:noProof/>
          <w:lang w:eastAsia="en-US"/>
        </w:rPr>
        <w:drawing>
          <wp:inline distT="0" distB="0" distL="0" distR="0" wp14:anchorId="1D3E2BB3" wp14:editId="751F281F">
            <wp:extent cx="2139315" cy="27520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39315" cy="2752090"/>
                    </a:xfrm>
                    <a:prstGeom prst="rect">
                      <a:avLst/>
                    </a:prstGeom>
                    <a:noFill/>
                    <a:ln>
                      <a:noFill/>
                    </a:ln>
                  </pic:spPr>
                </pic:pic>
              </a:graphicData>
            </a:graphic>
          </wp:inline>
        </w:drawing>
      </w:r>
      <w:r w:rsidRPr="00DF15D5">
        <w:tab/>
      </w:r>
      <w:r w:rsidRPr="00DF15D5">
        <w:tab/>
      </w:r>
      <w:r w:rsidRPr="00DF15D5">
        <w:rPr>
          <w:noProof/>
          <w:lang w:eastAsia="en-US"/>
        </w:rPr>
        <w:drawing>
          <wp:inline distT="0" distB="0" distL="0" distR="0" wp14:anchorId="47533302" wp14:editId="5DD8B668">
            <wp:extent cx="2103164" cy="2754000"/>
            <wp:effectExtent l="0" t="0" r="0" b="8255"/>
            <wp:docPr id="35" name="Picture 35" descr="c:\users\vlad.zak\desktop\mpeg_117\jvet-e0029\isp3paddescription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zak\desktop\mpeg_117\jvet-e0029\isp3paddescription_new.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03164" cy="2754000"/>
                    </a:xfrm>
                    <a:prstGeom prst="rect">
                      <a:avLst/>
                    </a:prstGeom>
                    <a:noFill/>
                    <a:ln>
                      <a:noFill/>
                    </a:ln>
                  </pic:spPr>
                </pic:pic>
              </a:graphicData>
            </a:graphic>
          </wp:inline>
        </w:drawing>
      </w:r>
    </w:p>
    <w:p w14:paraId="411DCEBA" w14:textId="77777777" w:rsidR="00977089" w:rsidRPr="00DF15D5" w:rsidRDefault="00977089" w:rsidP="00977089">
      <w:pPr>
        <w:jc w:val="center"/>
      </w:pPr>
      <w:r w:rsidRPr="00DF15D5">
        <w:t>a)</w:t>
      </w:r>
      <w:r w:rsidRPr="00DF15D5">
        <w:tab/>
      </w:r>
      <w:r w:rsidRPr="00DF15D5">
        <w:tab/>
        <w:t xml:space="preserve"> </w:t>
      </w:r>
      <w:r w:rsidRPr="00DF15D5">
        <w:tab/>
      </w:r>
      <w:r w:rsidRPr="00DF15D5">
        <w:tab/>
      </w:r>
      <w:r w:rsidRPr="00DF15D5">
        <w:tab/>
      </w:r>
      <w:r w:rsidRPr="00DF15D5">
        <w:tab/>
      </w:r>
      <w:r w:rsidRPr="00DF15D5">
        <w:tab/>
      </w:r>
      <w:r w:rsidRPr="00DF15D5">
        <w:tab/>
        <w:t>b)</w:t>
      </w:r>
    </w:p>
    <w:p w14:paraId="1F002AE7" w14:textId="54433234" w:rsidR="001A5C13" w:rsidRPr="00977089" w:rsidRDefault="001A5C13" w:rsidP="00D8537E">
      <w:pPr>
        <w:pStyle w:val="ListParagraph"/>
        <w:keepNext/>
        <w:ind w:left="0"/>
        <w:jc w:val="center"/>
      </w:pPr>
      <w:r w:rsidRPr="00977089">
        <w:rPr>
          <w:noProof/>
          <w:lang w:eastAsia="en-US"/>
        </w:rPr>
        <w:lastRenderedPageBreak/>
        <w:drawing>
          <wp:inline distT="0" distB="0" distL="0" distR="0" wp14:anchorId="4F892370" wp14:editId="5B215DF2">
            <wp:extent cx="2711302" cy="3297856"/>
            <wp:effectExtent l="0" t="0" r="0" b="0"/>
            <wp:docPr id="41" name="Picture 41" descr="E:\Study\360 Video\ISP3\Images\overla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udy\360 Video\ISP3\Images\overlay2.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16793" cy="3304535"/>
                    </a:xfrm>
                    <a:prstGeom prst="rect">
                      <a:avLst/>
                    </a:prstGeom>
                    <a:noFill/>
                    <a:ln>
                      <a:noFill/>
                    </a:ln>
                  </pic:spPr>
                </pic:pic>
              </a:graphicData>
            </a:graphic>
          </wp:inline>
        </w:drawing>
      </w:r>
    </w:p>
    <w:p w14:paraId="647AA141" w14:textId="77777777" w:rsidR="001A5C13" w:rsidRPr="00977089" w:rsidRDefault="001A5C13" w:rsidP="00D8537E">
      <w:pPr>
        <w:pStyle w:val="ListParagraph"/>
        <w:keepNext/>
        <w:spacing w:after="0"/>
        <w:ind w:left="4680"/>
        <w:rPr>
          <w:rFonts w:ascii="Times New Roman" w:hAnsi="Times New Roman"/>
        </w:rPr>
      </w:pPr>
      <w:r w:rsidRPr="00977089">
        <w:rPr>
          <w:rFonts w:ascii="Times New Roman" w:hAnsi="Times New Roman"/>
        </w:rPr>
        <w:t>c)</w:t>
      </w:r>
    </w:p>
    <w:p w14:paraId="5CF6D6C7" w14:textId="52C1981A" w:rsidR="00977089" w:rsidRDefault="00B33DFC" w:rsidP="00D8537E">
      <w:pPr>
        <w:keepNext/>
        <w:jc w:val="center"/>
        <w:rPr>
          <w:b/>
        </w:rPr>
      </w:pPr>
      <w:bookmarkStart w:id="58" w:name="_Ref47435219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Pr>
          <w:b/>
          <w:noProof/>
        </w:rPr>
        <w:t>7</w:t>
      </w:r>
      <w:r w:rsidRPr="00AC32BC">
        <w:rPr>
          <w:b/>
        </w:rPr>
        <w:fldChar w:fldCharType="end"/>
      </w:r>
      <w:bookmarkEnd w:id="58"/>
      <w:r w:rsidRPr="00AC32BC">
        <w:rPr>
          <w:b/>
        </w:rPr>
        <w:t>.</w:t>
      </w:r>
      <w:r w:rsidRPr="00AC0F96">
        <w:rPr>
          <w:b/>
        </w:rPr>
        <w:t xml:space="preserve"> </w:t>
      </w:r>
      <w:r w:rsidRPr="00DF15D5">
        <w:rPr>
          <w:b/>
        </w:rPr>
        <w:t>Compact icosahedral projection layout: a – face indexes; b – padding description</w:t>
      </w:r>
      <w:r w:rsidR="001A5C13" w:rsidRPr="00977089">
        <w:rPr>
          <w:b/>
        </w:rPr>
        <w:t>; c – face sets and shift description.</w:t>
      </w:r>
    </w:p>
    <w:p w14:paraId="76DFE5AA" w14:textId="6E415F6D" w:rsidR="002C532F" w:rsidRPr="00DF15D5" w:rsidRDefault="006915CC" w:rsidP="00815904">
      <w:pPr>
        <w:jc w:val="both"/>
        <w:rPr>
          <w:szCs w:val="22"/>
          <w:lang w:eastAsia="ko-KR"/>
        </w:rPr>
      </w:pPr>
      <w:r w:rsidRPr="00DF15D5">
        <w:rPr>
          <w:rFonts w:hint="eastAsia"/>
          <w:szCs w:val="22"/>
          <w:lang w:eastAsia="ko-KR"/>
        </w:rPr>
        <w:t>The size of CISP rectangular frame W</w:t>
      </w:r>
      <w:r w:rsidR="00672EED" w:rsidRPr="00DF15D5">
        <w:rPr>
          <w:rFonts w:hint="eastAsia"/>
          <w:szCs w:val="22"/>
          <w:vertAlign w:val="subscript"/>
          <w:lang w:eastAsia="ko-KR"/>
        </w:rPr>
        <w:t>CISP</w:t>
      </w:r>
      <w:r w:rsidRPr="00DF15D5">
        <w:rPr>
          <w:rFonts w:hint="eastAsia"/>
          <w:szCs w:val="22"/>
          <w:lang w:eastAsia="ko-KR"/>
        </w:rPr>
        <w:sym w:font="Symbol" w:char="F0B4"/>
      </w:r>
      <w:r w:rsidRPr="00DF15D5">
        <w:rPr>
          <w:rFonts w:hint="eastAsia"/>
          <w:szCs w:val="22"/>
          <w:lang w:eastAsia="ko-KR"/>
        </w:rPr>
        <w:t>H</w:t>
      </w:r>
      <w:r w:rsidR="00672EED" w:rsidRPr="00DF15D5">
        <w:rPr>
          <w:rFonts w:hint="eastAsia"/>
          <w:szCs w:val="22"/>
          <w:vertAlign w:val="subscript"/>
          <w:lang w:eastAsia="ko-KR"/>
        </w:rPr>
        <w:t>CISP</w:t>
      </w:r>
      <w:r w:rsidRPr="00DF15D5">
        <w:rPr>
          <w:rFonts w:hint="eastAsia"/>
          <w:szCs w:val="22"/>
          <w:lang w:eastAsia="ko-KR"/>
        </w:rPr>
        <w:t xml:space="preserve"> is calculated based on width (</w:t>
      </w:r>
      <w:r w:rsidR="00672EED" w:rsidRPr="00DF15D5">
        <w:rPr>
          <w:rFonts w:hint="eastAsia"/>
          <w:szCs w:val="22"/>
          <w:lang w:eastAsia="ko-KR"/>
        </w:rPr>
        <w:t>W</w:t>
      </w:r>
      <w:r w:rsidRPr="00DF15D5">
        <w:rPr>
          <w:rFonts w:hint="eastAsia"/>
          <w:szCs w:val="22"/>
          <w:lang w:eastAsia="ko-KR"/>
        </w:rPr>
        <w:t>) and height (</w:t>
      </w:r>
      <w:r w:rsidR="00672EED" w:rsidRPr="00DF15D5">
        <w:rPr>
          <w:rFonts w:hint="eastAsia"/>
          <w:szCs w:val="22"/>
          <w:lang w:eastAsia="ko-KR"/>
        </w:rPr>
        <w:t>H</w:t>
      </w:r>
      <w:r w:rsidRPr="00DF15D5">
        <w:rPr>
          <w:rFonts w:hint="eastAsia"/>
          <w:szCs w:val="22"/>
          <w:lang w:eastAsia="ko-KR"/>
        </w:rPr>
        <w:t xml:space="preserve">) of rectangular faces and </w:t>
      </w:r>
      <w:r w:rsidR="002C532F" w:rsidRPr="00DF15D5">
        <w:rPr>
          <w:rFonts w:hint="eastAsia"/>
          <w:szCs w:val="22"/>
          <w:lang w:eastAsia="ko-KR"/>
        </w:rPr>
        <w:t>horizontal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r>
          <w:rPr>
            <w:rFonts w:ascii="Cambria Math" w:hAnsi="Cambria Math"/>
            <w:szCs w:val="22"/>
            <w:lang w:eastAsia="ko-KR"/>
          </w:rPr>
          <m:t xml:space="preserve">) </m:t>
        </m:r>
      </m:oMath>
      <w:r w:rsidR="002C532F" w:rsidRPr="00DF15D5">
        <w:rPr>
          <w:rFonts w:hint="eastAsia"/>
          <w:szCs w:val="22"/>
          <w:lang w:eastAsia="ko-KR"/>
        </w:rPr>
        <w:t>and vertical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r>
          <w:rPr>
            <w:rFonts w:ascii="Cambria Math" w:hAnsi="Cambria Math"/>
            <w:szCs w:val="22"/>
            <w:lang w:eastAsia="ko-KR"/>
          </w:rPr>
          <m:t xml:space="preserve">) </m:t>
        </m:r>
      </m:oMath>
      <w:r w:rsidR="002C532F" w:rsidRPr="00DF15D5">
        <w:rPr>
          <w:rFonts w:hint="eastAsia"/>
          <w:szCs w:val="22"/>
          <w:lang w:eastAsia="ko-KR"/>
        </w:rPr>
        <w:t>padding sizes as follows:</w:t>
      </w:r>
    </w:p>
    <w:p w14:paraId="01D7921F" w14:textId="135B7723" w:rsidR="002C532F" w:rsidRPr="00DF15D5" w:rsidRDefault="0006044E" w:rsidP="00815904">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W</m:t>
              </m:r>
            </m:e>
            <m:sub>
              <m:r>
                <w:rPr>
                  <w:rFonts w:ascii="Cambria Math" w:hAnsi="Cambria Math"/>
                  <w:szCs w:val="22"/>
                  <w:lang w:eastAsia="ko-KR"/>
                </w:rPr>
                <m:t>CISP</m:t>
              </m:r>
            </m:sub>
          </m:sSub>
          <m:r>
            <m:rPr>
              <m:sty m:val="p"/>
            </m:rPr>
            <w:rPr>
              <w:rFonts w:ascii="Cambria Math" w:hAnsi="Cambria Math"/>
              <w:szCs w:val="22"/>
              <w:lang w:eastAsia="ko-KR"/>
            </w:rPr>
            <m:t>=5∙</m:t>
          </m:r>
          <m:d>
            <m:dPr>
              <m:ctrlPr>
                <w:rPr>
                  <w:rFonts w:ascii="Cambria Math" w:hAnsi="Cambria Math"/>
                  <w:szCs w:val="22"/>
                  <w:lang w:eastAsia="ko-KR"/>
                </w:rPr>
              </m:ctrlPr>
            </m:dPr>
            <m:e>
              <m:f>
                <m:fPr>
                  <m:type m:val="lin"/>
                  <m:ctrlPr>
                    <w:rPr>
                      <w:rFonts w:ascii="Cambria Math" w:hAnsi="Cambria Math"/>
                      <w:i/>
                      <w:szCs w:val="22"/>
                      <w:lang w:eastAsia="ko-KR"/>
                    </w:rPr>
                  </m:ctrlPr>
                </m:fPr>
                <m:num>
                  <m:r>
                    <w:rPr>
                      <w:rFonts w:ascii="Cambria Math" w:hAnsi="Cambria Math"/>
                      <w:szCs w:val="22"/>
                      <w:lang w:eastAsia="ko-KR"/>
                    </w:rPr>
                    <m:t>W</m:t>
                  </m:r>
                </m:num>
                <m:den>
                  <m:r>
                    <w:rPr>
                      <w:rFonts w:ascii="Cambria Math" w:hAnsi="Cambria Math"/>
                      <w:szCs w:val="22"/>
                      <w:lang w:eastAsia="ko-KR"/>
                    </w:rPr>
                    <m:t>2</m:t>
                  </m:r>
                </m:den>
              </m:f>
              <m:r>
                <w:rPr>
                  <w:rFonts w:ascii="Cambria Math" w:hAnsi="Cambria Math"/>
                  <w:szCs w:val="22"/>
                  <w:lang w:eastAsia="ko-KR"/>
                </w:rPr>
                <m:t>+4</m:t>
              </m:r>
            </m:e>
          </m:d>
          <m:r>
            <m:rPr>
              <m:sty m:val="p"/>
            </m:rPr>
            <w:rPr>
              <w:rFonts w:ascii="Cambria Math" w:hAnsi="Cambria Math"/>
              <w:szCs w:val="22"/>
              <w:lang w:eastAsia="ko-KR"/>
            </w:rPr>
            <m:t>+2 ∙</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oMath>
      </m:oMathPara>
    </w:p>
    <w:p w14:paraId="149D4113" w14:textId="38B9DF17" w:rsidR="002C532F" w:rsidRPr="00DF15D5" w:rsidRDefault="0006044E" w:rsidP="002C532F">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H</m:t>
              </m:r>
            </m:e>
            <m:sub>
              <m:r>
                <w:rPr>
                  <w:rFonts w:ascii="Cambria Math" w:hAnsi="Cambria Math"/>
                  <w:szCs w:val="22"/>
                  <w:lang w:eastAsia="ko-KR"/>
                </w:rPr>
                <m:t>CISP</m:t>
              </m:r>
            </m:sub>
          </m:sSub>
          <m:r>
            <m:rPr>
              <m:sty m:val="p"/>
            </m:rPr>
            <w:rPr>
              <w:rFonts w:ascii="Cambria Math" w:hAnsi="Cambria Math"/>
              <w:szCs w:val="22"/>
              <w:lang w:eastAsia="ko-KR"/>
            </w:rPr>
            <m:t>=4∙H+</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oMath>
      </m:oMathPara>
    </w:p>
    <w:p w14:paraId="7B4EE28F" w14:textId="55E77655" w:rsidR="001449D0" w:rsidRPr="00815904" w:rsidRDefault="002C532F" w:rsidP="00815904">
      <w:pPr>
        <w:jc w:val="both"/>
        <w:rPr>
          <w:szCs w:val="22"/>
          <w:lang w:eastAsia="ko-KR"/>
        </w:rPr>
      </w:pPr>
      <w:r w:rsidRPr="00DF15D5">
        <w:rPr>
          <w:rFonts w:hint="eastAsia"/>
          <w:szCs w:val="22"/>
          <w:lang w:eastAsia="ko-KR"/>
        </w:rPr>
        <w:t xml:space="preserve">For W </w:t>
      </w:r>
      <w:proofErr w:type="gramStart"/>
      <w:r w:rsidRPr="00DF15D5">
        <w:rPr>
          <w:rFonts w:hint="eastAsia"/>
          <w:szCs w:val="22"/>
          <w:lang w:eastAsia="ko-KR"/>
        </w:rPr>
        <w:t>calculation</w:t>
      </w:r>
      <w:proofErr w:type="gramEnd"/>
      <w:r w:rsidRPr="00DF15D5">
        <w:rPr>
          <w:rFonts w:hint="eastAsia"/>
          <w:szCs w:val="22"/>
          <w:lang w:eastAsia="ko-KR"/>
        </w:rPr>
        <w:t xml:space="preserve"> </w:t>
      </w:r>
      <w:r w:rsidRPr="00DF15D5">
        <w:rPr>
          <w:szCs w:val="22"/>
          <w:lang w:eastAsia="ko-KR"/>
        </w:rPr>
        <w:t>there</w:t>
      </w:r>
      <w:r w:rsidRPr="00DF15D5">
        <w:rPr>
          <w:rFonts w:hint="eastAsia"/>
          <w:szCs w:val="22"/>
          <w:lang w:eastAsia="ko-KR"/>
        </w:rPr>
        <w:t xml:space="preserve"> is multiple 5 </w:t>
      </w:r>
      <w:r w:rsidRPr="00DF15D5">
        <w:rPr>
          <w:szCs w:val="22"/>
          <w:lang w:eastAsia="ko-KR"/>
        </w:rPr>
        <w:t>because</w:t>
      </w:r>
      <w:r w:rsidRPr="00DF15D5">
        <w:rPr>
          <w:rFonts w:hint="eastAsia"/>
          <w:szCs w:val="22"/>
          <w:lang w:eastAsia="ko-KR"/>
        </w:rPr>
        <w:t xml:space="preserve"> CISP has 5 </w:t>
      </w:r>
      <w:r w:rsidRPr="00DF15D5">
        <w:rPr>
          <w:szCs w:val="22"/>
          <w:lang w:eastAsia="ko-KR"/>
        </w:rPr>
        <w:t>triangles</w:t>
      </w:r>
      <w:r w:rsidRPr="00DF15D5">
        <w:rPr>
          <w:rFonts w:hint="eastAsia"/>
          <w:szCs w:val="22"/>
          <w:lang w:eastAsia="ko-KR"/>
        </w:rPr>
        <w:t xml:space="preserve"> boundaries in each horizontal line. For H </w:t>
      </w:r>
      <w:proofErr w:type="gramStart"/>
      <w:r w:rsidRPr="00DF15D5">
        <w:rPr>
          <w:rFonts w:hint="eastAsia"/>
          <w:szCs w:val="22"/>
          <w:lang w:eastAsia="ko-KR"/>
        </w:rPr>
        <w:t>calculation</w:t>
      </w:r>
      <w:proofErr w:type="gramEnd"/>
      <w:r w:rsidRPr="00DF15D5">
        <w:rPr>
          <w:rFonts w:hint="eastAsia"/>
          <w:szCs w:val="22"/>
          <w:lang w:eastAsia="ko-KR"/>
        </w:rPr>
        <w:t xml:space="preserve"> </w:t>
      </w:r>
      <w:r w:rsidRPr="00DF15D5">
        <w:rPr>
          <w:szCs w:val="22"/>
          <w:lang w:eastAsia="ko-KR"/>
        </w:rPr>
        <w:t>there</w:t>
      </w:r>
      <w:r w:rsidRPr="00DF15D5">
        <w:rPr>
          <w:rFonts w:hint="eastAsia"/>
          <w:szCs w:val="22"/>
          <w:lang w:eastAsia="ko-KR"/>
        </w:rPr>
        <w:t xml:space="preserve"> is multiple 4 </w:t>
      </w:r>
      <w:r w:rsidRPr="00DF15D5">
        <w:rPr>
          <w:szCs w:val="22"/>
          <w:lang w:eastAsia="ko-KR"/>
        </w:rPr>
        <w:t>because</w:t>
      </w:r>
      <w:r w:rsidRPr="00DF15D5">
        <w:rPr>
          <w:rFonts w:hint="eastAsia"/>
          <w:szCs w:val="22"/>
          <w:lang w:eastAsia="ko-KR"/>
        </w:rPr>
        <w:t xml:space="preserve"> CISP has 4 </w:t>
      </w:r>
      <w:r w:rsidRPr="00DF15D5">
        <w:rPr>
          <w:szCs w:val="22"/>
          <w:lang w:eastAsia="ko-KR"/>
        </w:rPr>
        <w:t>triangles</w:t>
      </w:r>
      <w:r w:rsidRPr="00DF15D5">
        <w:rPr>
          <w:rFonts w:hint="eastAsia"/>
          <w:szCs w:val="22"/>
          <w:lang w:eastAsia="ko-KR"/>
        </w:rPr>
        <w:t xml:space="preserve"> boundaries in each vertical line.</w:t>
      </w:r>
    </w:p>
    <w:p w14:paraId="4268EEEE" w14:textId="498CA7CB" w:rsidR="00815977" w:rsidRPr="00AC0F96" w:rsidRDefault="00815977" w:rsidP="00815977">
      <w:pPr>
        <w:pStyle w:val="Heading2"/>
        <w:rPr>
          <w:lang w:eastAsia="zh-CN"/>
        </w:rPr>
      </w:pPr>
      <w:bookmarkStart w:id="59" w:name="_Toc476315925"/>
      <w:r>
        <w:rPr>
          <w:rFonts w:hint="eastAsia"/>
          <w:lang w:eastAsia="zh-CN"/>
        </w:rPr>
        <w:t>Segmented sphere projection format</w:t>
      </w:r>
      <w:r w:rsidR="001449D0">
        <w:rPr>
          <w:lang w:eastAsia="zh-CN"/>
        </w:rPr>
        <w:t xml:space="preserve"> (SSP)</w:t>
      </w:r>
      <w:bookmarkEnd w:id="59"/>
      <w:r w:rsidR="001449D0">
        <w:rPr>
          <w:lang w:eastAsia="zh-CN"/>
        </w:rPr>
        <w:t xml:space="preserve"> </w:t>
      </w:r>
    </w:p>
    <w:p w14:paraId="4EA2EE46" w14:textId="58B2A16A" w:rsidR="00815977" w:rsidRDefault="007D5517" w:rsidP="00815977">
      <w:pPr>
        <w:jc w:val="both"/>
        <w:rPr>
          <w:szCs w:val="22"/>
        </w:rPr>
      </w:pPr>
      <w:r>
        <w:rPr>
          <w:szCs w:val="22"/>
        </w:rPr>
        <w:t>SSP</w:t>
      </w:r>
      <w:r w:rsidR="00815977" w:rsidRPr="00AC0F96">
        <w:rPr>
          <w:szCs w:val="22"/>
        </w:rPr>
        <w:t xml:space="preserve"> segments the sphere into 3 </w:t>
      </w:r>
      <w:r w:rsidR="00815977">
        <w:rPr>
          <w:szCs w:val="22"/>
        </w:rPr>
        <w:t>segments</w:t>
      </w:r>
      <w:r w:rsidR="00815977" w:rsidRPr="00AC0F96">
        <w:rPr>
          <w:szCs w:val="22"/>
        </w:rPr>
        <w:t xml:space="preserve">: </w:t>
      </w:r>
      <w:r>
        <w:rPr>
          <w:szCs w:val="22"/>
        </w:rPr>
        <w:t xml:space="preserve">the </w:t>
      </w:r>
      <w:r w:rsidR="00815977" w:rsidRPr="00AC0F96">
        <w:rPr>
          <w:szCs w:val="22"/>
        </w:rPr>
        <w:t xml:space="preserve">north pole, </w:t>
      </w:r>
      <w:r>
        <w:rPr>
          <w:szCs w:val="22"/>
        </w:rPr>
        <w:t xml:space="preserve">the </w:t>
      </w:r>
      <w:r w:rsidR="00815977" w:rsidRPr="00AC0F96">
        <w:rPr>
          <w:szCs w:val="22"/>
        </w:rPr>
        <w:t>equator</w:t>
      </w:r>
      <w:r>
        <w:rPr>
          <w:szCs w:val="22"/>
        </w:rPr>
        <w:t>,</w:t>
      </w:r>
      <w:r w:rsidR="00815977" w:rsidRPr="00AC0F96">
        <w:rPr>
          <w:szCs w:val="22"/>
        </w:rPr>
        <w:t xml:space="preserve"> and </w:t>
      </w:r>
      <w:r>
        <w:rPr>
          <w:szCs w:val="22"/>
        </w:rPr>
        <w:t xml:space="preserve">the </w:t>
      </w:r>
      <w:r w:rsidR="00815977" w:rsidRPr="00AC0F96">
        <w:rPr>
          <w:szCs w:val="22"/>
        </w:rPr>
        <w:t xml:space="preserve">south pole. </w:t>
      </w:r>
      <w:r w:rsidR="00206224" w:rsidRPr="00EB72CF">
        <w:rPr>
          <w:szCs w:val="22"/>
          <w:highlight w:val="yellow"/>
        </w:rPr>
        <w:fldChar w:fldCharType="begin"/>
      </w:r>
      <w:r w:rsidR="00206224" w:rsidRPr="00EB72CF">
        <w:rPr>
          <w:szCs w:val="22"/>
        </w:rPr>
        <w:instrText xml:space="preserve"> REF _Ref474352538 \h </w:instrText>
      </w:r>
      <w:r w:rsidR="00206224" w:rsidRPr="00977089">
        <w:rPr>
          <w:szCs w:val="22"/>
          <w:highlight w:val="yellow"/>
        </w:rPr>
        <w:instrText xml:space="preserve"> \* MERGEFORMAT </w:instrText>
      </w:r>
      <w:r w:rsidR="00206224" w:rsidRPr="00EB72CF">
        <w:rPr>
          <w:szCs w:val="22"/>
          <w:highlight w:val="yellow"/>
        </w:rPr>
      </w:r>
      <w:r w:rsidR="00206224" w:rsidRPr="00EB72CF">
        <w:rPr>
          <w:szCs w:val="22"/>
          <w:highlight w:val="yellow"/>
        </w:rPr>
        <w:fldChar w:fldCharType="separate"/>
      </w:r>
      <w:r w:rsidR="00206224" w:rsidRPr="00977089">
        <w:t xml:space="preserve">Figure </w:t>
      </w:r>
      <w:r w:rsidR="00206224" w:rsidRPr="00977089">
        <w:rPr>
          <w:noProof/>
        </w:rPr>
        <w:t>8</w:t>
      </w:r>
      <w:r w:rsidR="00206224" w:rsidRPr="00EB72CF">
        <w:rPr>
          <w:szCs w:val="22"/>
          <w:highlight w:val="yellow"/>
        </w:rPr>
        <w:fldChar w:fldCharType="end"/>
      </w:r>
      <w:r w:rsidR="00206224">
        <w:rPr>
          <w:szCs w:val="22"/>
        </w:rPr>
        <w:t xml:space="preserve"> shows SSP projection and t</w:t>
      </w:r>
      <w:r w:rsidR="00086F04" w:rsidRPr="008B4D3E">
        <w:rPr>
          <w:szCs w:val="22"/>
        </w:rPr>
        <w:t xml:space="preserve">he </w:t>
      </w:r>
      <w:r w:rsidR="00086F04">
        <w:rPr>
          <w:szCs w:val="22"/>
        </w:rPr>
        <w:t xml:space="preserve">default </w:t>
      </w:r>
      <w:r w:rsidR="00206224">
        <w:rPr>
          <w:szCs w:val="22"/>
        </w:rPr>
        <w:t xml:space="preserve">SSP </w:t>
      </w:r>
      <w:r w:rsidR="00086F04" w:rsidRPr="008B4D3E">
        <w:rPr>
          <w:szCs w:val="22"/>
        </w:rPr>
        <w:t>frame packing st</w:t>
      </w:r>
      <w:r w:rsidR="00086F04">
        <w:rPr>
          <w:szCs w:val="22"/>
        </w:rPr>
        <w:t>ructure</w:t>
      </w:r>
      <w:r w:rsidR="00206224">
        <w:rPr>
          <w:szCs w:val="22"/>
        </w:rPr>
        <w:t>, as well as the definition of (u, v) coordinates for each face</w:t>
      </w:r>
      <w:r w:rsidR="00086F04">
        <w:rPr>
          <w:szCs w:val="22"/>
        </w:rPr>
        <w:t xml:space="preserve">. </w:t>
      </w:r>
      <w:r w:rsidR="00815977" w:rsidRPr="00AC0F96">
        <w:rPr>
          <w:szCs w:val="22"/>
        </w:rPr>
        <w:t xml:space="preserve">The boundaries of </w:t>
      </w:r>
      <w:r>
        <w:rPr>
          <w:szCs w:val="22"/>
        </w:rPr>
        <w:t xml:space="preserve">the </w:t>
      </w:r>
      <w:r w:rsidR="00815977" w:rsidRPr="00AC0F96">
        <w:rPr>
          <w:szCs w:val="22"/>
        </w:rPr>
        <w:t>3 segments are</w:t>
      </w:r>
      <w:r w:rsidR="00815977">
        <w:rPr>
          <w:szCs w:val="22"/>
        </w:rPr>
        <w:t xml:space="preserve"> at</w:t>
      </w:r>
      <w:r w:rsidR="00815977" w:rsidRPr="00AC0F96">
        <w:rPr>
          <w:szCs w:val="22"/>
        </w:rPr>
        <w:t xml:space="preserve"> 45°N and 45°S. The north and south pole</w:t>
      </w:r>
      <w:r>
        <w:rPr>
          <w:szCs w:val="22"/>
        </w:rPr>
        <w:t>s</w:t>
      </w:r>
      <w:r w:rsidR="00815977" w:rsidRPr="00AC0F96">
        <w:rPr>
          <w:szCs w:val="22"/>
        </w:rPr>
        <w:t xml:space="preserve"> are mapped into 2 circles,</w:t>
      </w:r>
      <w:r w:rsidR="008B2E78">
        <w:rPr>
          <w:szCs w:val="22"/>
        </w:rPr>
        <w:t xml:space="preserve"> labelled </w:t>
      </w:r>
      <w:r w:rsidR="00086F04">
        <w:rPr>
          <w:szCs w:val="22"/>
        </w:rPr>
        <w:t>“</w:t>
      </w:r>
      <w:r w:rsidR="008B2E78">
        <w:rPr>
          <w:szCs w:val="22"/>
        </w:rPr>
        <w:t>0</w:t>
      </w:r>
      <w:r w:rsidR="00086F04">
        <w:rPr>
          <w:szCs w:val="22"/>
        </w:rPr>
        <w:t>”</w:t>
      </w:r>
      <w:r w:rsidR="008B2E78">
        <w:rPr>
          <w:szCs w:val="22"/>
        </w:rPr>
        <w:t xml:space="preserve"> and </w:t>
      </w:r>
      <w:r w:rsidR="00086F04">
        <w:rPr>
          <w:szCs w:val="22"/>
        </w:rPr>
        <w:t>“</w:t>
      </w:r>
      <w:r w:rsidR="008B2E78">
        <w:rPr>
          <w:szCs w:val="22"/>
        </w:rPr>
        <w:t>1</w:t>
      </w:r>
      <w:r w:rsidR="00086F04">
        <w:rPr>
          <w:szCs w:val="22"/>
        </w:rPr>
        <w:t>”</w:t>
      </w:r>
      <w:r w:rsidR="008B2E78">
        <w:rPr>
          <w:szCs w:val="22"/>
        </w:rPr>
        <w:t xml:space="preserve"> in </w:t>
      </w:r>
      <w:r w:rsidR="008B2E78" w:rsidRPr="008B2E78">
        <w:rPr>
          <w:szCs w:val="22"/>
        </w:rPr>
        <w:fldChar w:fldCharType="begin"/>
      </w:r>
      <w:r w:rsidR="008B2E78" w:rsidRPr="008B2E78">
        <w:rPr>
          <w:szCs w:val="22"/>
        </w:rPr>
        <w:instrText xml:space="preserve"> REF _Ref474352538 \h </w:instrText>
      </w:r>
      <w:r w:rsidR="008B2E78" w:rsidRPr="00A638C0">
        <w:rPr>
          <w:szCs w:val="22"/>
        </w:rPr>
        <w:instrText xml:space="preserve"> \* MERGEFORMAT </w:instrText>
      </w:r>
      <w:r w:rsidR="008B2E78" w:rsidRPr="008B2E78">
        <w:rPr>
          <w:szCs w:val="22"/>
        </w:rPr>
      </w:r>
      <w:r w:rsidR="008B2E78" w:rsidRPr="008B2E78">
        <w:rPr>
          <w:szCs w:val="22"/>
        </w:rPr>
        <w:fldChar w:fldCharType="separate"/>
      </w:r>
      <w:r w:rsidR="008B2E78" w:rsidRPr="00A638C0">
        <w:t xml:space="preserve">Figure </w:t>
      </w:r>
      <w:r w:rsidR="008B2E78" w:rsidRPr="00A638C0">
        <w:rPr>
          <w:noProof/>
        </w:rPr>
        <w:t>8</w:t>
      </w:r>
      <w:r w:rsidR="008B2E78" w:rsidRPr="008B2E78">
        <w:rPr>
          <w:szCs w:val="22"/>
        </w:rPr>
        <w:fldChar w:fldCharType="end"/>
      </w:r>
      <w:r w:rsidR="008B2E78">
        <w:rPr>
          <w:szCs w:val="22"/>
        </w:rPr>
        <w:t>.</w:t>
      </w:r>
      <w:r w:rsidR="00815977" w:rsidRPr="00AC0F96">
        <w:rPr>
          <w:szCs w:val="22"/>
        </w:rPr>
        <w:t xml:space="preserve"> </w:t>
      </w:r>
      <w:r w:rsidR="00FB6FE8" w:rsidRPr="008B4D3E">
        <w:rPr>
          <w:szCs w:val="22"/>
        </w:rPr>
        <w:t xml:space="preserve">The corners of </w:t>
      </w:r>
      <w:r w:rsidR="00FB6FE8">
        <w:rPr>
          <w:szCs w:val="22"/>
        </w:rPr>
        <w:t xml:space="preserve">the two </w:t>
      </w:r>
      <w:r w:rsidR="00FB6FE8" w:rsidRPr="008B4D3E">
        <w:rPr>
          <w:szCs w:val="22"/>
        </w:rPr>
        <w:t>pole</w:t>
      </w:r>
      <w:r w:rsidR="00FB6FE8">
        <w:rPr>
          <w:szCs w:val="22"/>
        </w:rPr>
        <w:t xml:space="preserve"> segment</w:t>
      </w:r>
      <w:r w:rsidR="00FB6FE8" w:rsidRPr="008B4D3E">
        <w:rPr>
          <w:szCs w:val="22"/>
        </w:rPr>
        <w:t xml:space="preserve">s are </w:t>
      </w:r>
      <w:r w:rsidR="00FB6FE8">
        <w:rPr>
          <w:szCs w:val="22"/>
        </w:rPr>
        <w:t xml:space="preserve">inactive samples and </w:t>
      </w:r>
      <w:r w:rsidR="00FB6FE8" w:rsidRPr="008B4D3E">
        <w:rPr>
          <w:szCs w:val="22"/>
        </w:rPr>
        <w:t xml:space="preserve">filled with </w:t>
      </w:r>
      <w:r w:rsidR="00FB6FE8">
        <w:rPr>
          <w:szCs w:val="22"/>
        </w:rPr>
        <w:t>the default gray color</w:t>
      </w:r>
      <w:r w:rsidR="00FB6FE8" w:rsidRPr="008B4D3E">
        <w:rPr>
          <w:szCs w:val="22"/>
        </w:rPr>
        <w:t>.</w:t>
      </w:r>
      <w:r w:rsidR="00FB6FE8">
        <w:rPr>
          <w:szCs w:val="22"/>
        </w:rPr>
        <w:t xml:space="preserve"> </w:t>
      </w:r>
      <w:r w:rsidR="00206224">
        <w:rPr>
          <w:szCs w:val="22"/>
        </w:rPr>
        <w:t>T</w:t>
      </w:r>
      <w:r w:rsidR="00815977" w:rsidRPr="00AC0F96">
        <w:rPr>
          <w:szCs w:val="22"/>
        </w:rPr>
        <w:t xml:space="preserve">he equatorial segment </w:t>
      </w:r>
      <w:r w:rsidR="00206224">
        <w:rPr>
          <w:szCs w:val="22"/>
        </w:rPr>
        <w:t xml:space="preserve">uses the same projection as </w:t>
      </w:r>
      <w:r w:rsidR="00815977" w:rsidRPr="00AC0F96">
        <w:rPr>
          <w:szCs w:val="22"/>
        </w:rPr>
        <w:t xml:space="preserve">ERP. </w:t>
      </w:r>
      <w:r w:rsidR="00FB6FE8" w:rsidRPr="008B4D3E">
        <w:rPr>
          <w:szCs w:val="22"/>
        </w:rPr>
        <w:t xml:space="preserve">The equatorial segment is split into 4 squares </w:t>
      </w:r>
      <w:proofErr w:type="gramStart"/>
      <w:r w:rsidR="00FB6FE8" w:rsidRPr="008B4D3E">
        <w:rPr>
          <w:szCs w:val="22"/>
        </w:rPr>
        <w:t>in order to</w:t>
      </w:r>
      <w:proofErr w:type="gramEnd"/>
      <w:r w:rsidR="00FB6FE8" w:rsidRPr="008B4D3E">
        <w:rPr>
          <w:szCs w:val="22"/>
        </w:rPr>
        <w:t xml:space="preserve"> get </w:t>
      </w:r>
      <w:r w:rsidR="00FB6FE8">
        <w:rPr>
          <w:szCs w:val="22"/>
        </w:rPr>
        <w:t>“</w:t>
      </w:r>
      <w:r w:rsidR="00FB6FE8" w:rsidRPr="008B4D3E">
        <w:rPr>
          <w:szCs w:val="22"/>
        </w:rPr>
        <w:t>faces</w:t>
      </w:r>
      <w:r w:rsidR="00FB6FE8">
        <w:rPr>
          <w:szCs w:val="22"/>
        </w:rPr>
        <w:t>”</w:t>
      </w:r>
      <w:r w:rsidR="00FB6FE8" w:rsidRPr="008B4D3E">
        <w:rPr>
          <w:szCs w:val="22"/>
        </w:rPr>
        <w:t xml:space="preserve"> of </w:t>
      </w:r>
      <w:r w:rsidR="00FB6FE8">
        <w:rPr>
          <w:szCs w:val="22"/>
        </w:rPr>
        <w:t xml:space="preserve">the </w:t>
      </w:r>
      <w:r w:rsidR="00FB6FE8" w:rsidRPr="008B4D3E">
        <w:rPr>
          <w:szCs w:val="22"/>
        </w:rPr>
        <w:t>same size</w:t>
      </w:r>
      <w:r w:rsidR="00FB6FE8">
        <w:rPr>
          <w:szCs w:val="22"/>
        </w:rPr>
        <w:t xml:space="preserve">, labelled “2” to “5” in </w:t>
      </w:r>
      <w:r w:rsidR="00FB6FE8" w:rsidRPr="008B2E78">
        <w:rPr>
          <w:szCs w:val="22"/>
        </w:rPr>
        <w:fldChar w:fldCharType="begin"/>
      </w:r>
      <w:r w:rsidR="00FB6FE8" w:rsidRPr="00103036">
        <w:rPr>
          <w:szCs w:val="22"/>
        </w:rPr>
        <w:instrText xml:space="preserve"> REF _Ref474352538 \h  \* MERGEFORMAT </w:instrText>
      </w:r>
      <w:r w:rsidR="00FB6FE8" w:rsidRPr="008B2E78">
        <w:rPr>
          <w:szCs w:val="22"/>
        </w:rPr>
      </w:r>
      <w:r w:rsidR="00FB6FE8" w:rsidRPr="008B2E78">
        <w:rPr>
          <w:szCs w:val="22"/>
        </w:rPr>
        <w:fldChar w:fldCharType="separate"/>
      </w:r>
      <w:r w:rsidR="00FB6FE8" w:rsidRPr="00103036">
        <w:t xml:space="preserve">Figure </w:t>
      </w:r>
      <w:r w:rsidR="00FB6FE8" w:rsidRPr="00103036">
        <w:rPr>
          <w:noProof/>
        </w:rPr>
        <w:t>8</w:t>
      </w:r>
      <w:r w:rsidR="00FB6FE8" w:rsidRPr="008B2E78">
        <w:rPr>
          <w:szCs w:val="22"/>
        </w:rPr>
        <w:fldChar w:fldCharType="end"/>
      </w:r>
      <w:r w:rsidR="00FB6FE8" w:rsidRPr="008B4D3E">
        <w:rPr>
          <w:szCs w:val="22"/>
        </w:rPr>
        <w:t>.</w:t>
      </w:r>
      <w:r w:rsidR="00FB6FE8">
        <w:rPr>
          <w:szCs w:val="22"/>
        </w:rPr>
        <w:t xml:space="preserve"> </w:t>
      </w:r>
      <w:r w:rsidR="00815977" w:rsidRPr="00AC0F96">
        <w:rPr>
          <w:szCs w:val="22"/>
        </w:rPr>
        <w:t xml:space="preserve">The diameter of the circle is equal to the </w:t>
      </w:r>
      <w:r w:rsidR="00FB6FE8">
        <w:rPr>
          <w:szCs w:val="22"/>
        </w:rPr>
        <w:t>face size</w:t>
      </w:r>
      <w:r w:rsidR="00FB6FE8" w:rsidRPr="00AC0F96">
        <w:rPr>
          <w:szCs w:val="22"/>
        </w:rPr>
        <w:t xml:space="preserve"> </w:t>
      </w:r>
      <w:r w:rsidR="00815977" w:rsidRPr="00AC0F96">
        <w:rPr>
          <w:szCs w:val="22"/>
        </w:rPr>
        <w:t xml:space="preserve">of the equatorial segments because </w:t>
      </w:r>
      <w:r w:rsidR="00FB6FE8">
        <w:rPr>
          <w:szCs w:val="22"/>
        </w:rPr>
        <w:t>they all</w:t>
      </w:r>
      <w:r w:rsidR="00815977" w:rsidRPr="00AC0F96">
        <w:rPr>
          <w:szCs w:val="22"/>
        </w:rPr>
        <w:t xml:space="preserve"> have a 90° latitude span</w:t>
      </w:r>
      <w:r w:rsidR="00815977">
        <w:rPr>
          <w:szCs w:val="22"/>
        </w:rPr>
        <w:t>.</w:t>
      </w:r>
    </w:p>
    <w:p w14:paraId="4DFFB717" w14:textId="11F08D75" w:rsidR="00ED5BDE" w:rsidRDefault="0000662A" w:rsidP="00BD6ABE">
      <w:pPr>
        <w:jc w:val="both"/>
        <w:rPr>
          <w:szCs w:val="22"/>
        </w:rPr>
      </w:pPr>
      <w:r>
        <w:rPr>
          <w:szCs w:val="22"/>
        </w:rPr>
        <w:t xml:space="preserve">Denote the dimension of </w:t>
      </w:r>
      <w:r w:rsidR="00C437B8">
        <w:rPr>
          <w:szCs w:val="22"/>
        </w:rPr>
        <w:t>one</w:t>
      </w:r>
      <w:r>
        <w:rPr>
          <w:szCs w:val="22"/>
        </w:rPr>
        <w:t xml:space="preserve"> face </w:t>
      </w:r>
      <w:r w:rsidR="00206224">
        <w:rPr>
          <w:szCs w:val="22"/>
        </w:rPr>
        <w:t>a</w:t>
      </w:r>
      <w:r w:rsidR="00C437B8">
        <w:rPr>
          <w:szCs w:val="22"/>
        </w:rPr>
        <w:t>s</w:t>
      </w:r>
      <w:r>
        <w:rPr>
          <w:szCs w:val="22"/>
        </w:rPr>
        <w:t xml:space="preserve"> </w:t>
      </w:r>
      <m:oMath>
        <m:r>
          <w:rPr>
            <w:rFonts w:ascii="Cambria Math" w:hAnsi="Cambria Math"/>
          </w:rPr>
          <m:t>A</m:t>
        </m:r>
        <m:r>
          <m:rPr>
            <m:sty m:val="p"/>
          </m:rPr>
          <w:rPr>
            <w:rFonts w:ascii="Cambria Math" w:hAnsi="Cambria Math"/>
          </w:rPr>
          <m:t>×</m:t>
        </m:r>
        <m:r>
          <w:rPr>
            <w:rFonts w:ascii="Cambria Math" w:hAnsi="Cambria Math"/>
          </w:rPr>
          <m:t>A</m:t>
        </m:r>
      </m:oMath>
      <w:r>
        <w:t xml:space="preserve">. </w:t>
      </w:r>
      <w:r w:rsidR="0028494E">
        <w:rPr>
          <w:szCs w:val="22"/>
        </w:rPr>
        <w:t xml:space="preserve">In 2D-to-3D conversion, a point </w:t>
      </w:r>
      <m:oMath>
        <m:r>
          <w:rPr>
            <w:rFonts w:ascii="Cambria Math" w:hAnsi="Cambria Math" w:hint="eastAsia"/>
            <w:szCs w:val="22"/>
          </w:rPr>
          <m:t>(</m:t>
        </m:r>
        <m:r>
          <w:rPr>
            <w:rFonts w:ascii="Cambria Math" w:hAnsi="Cambria Math"/>
            <w:szCs w:val="22"/>
          </w:rPr>
          <m:t>m, n)</m:t>
        </m:r>
      </m:oMath>
      <w:r w:rsidR="0028494E">
        <w:rPr>
          <w:szCs w:val="22"/>
        </w:rPr>
        <w:t xml:space="preserve"> on the face is mapped to a point on the sphere </w:t>
      </w:r>
      <m:oMath>
        <m:r>
          <w:rPr>
            <w:rFonts w:ascii="Cambria Math" w:hAnsi="Cambria Math"/>
            <w:szCs w:val="22"/>
          </w:rPr>
          <m:t>(ϕ, θ)</m:t>
        </m:r>
      </m:oMath>
      <w:r w:rsidR="0028494E">
        <w:rPr>
          <w:szCs w:val="22"/>
        </w:rPr>
        <w:t xml:space="preserve"> according to Equations </w:t>
      </w:r>
      <w:r w:rsidR="00B7551B" w:rsidRPr="00A638C0">
        <w:rPr>
          <w:szCs w:val="22"/>
        </w:rPr>
        <w:fldChar w:fldCharType="begin"/>
      </w:r>
      <w:r w:rsidR="00B7551B" w:rsidRPr="00B7551B">
        <w:rPr>
          <w:szCs w:val="22"/>
        </w:rPr>
        <w:instrText xml:space="preserve"> REF _Ref476047626 \h </w:instrText>
      </w:r>
      <w:r w:rsidR="00B7551B" w:rsidRPr="00A638C0">
        <w:rPr>
          <w:szCs w:val="22"/>
        </w:rPr>
        <w:instrText xml:space="preserve"> \* MERGEFORMAT </w:instrText>
      </w:r>
      <w:r w:rsidR="00B7551B" w:rsidRPr="00A638C0">
        <w:rPr>
          <w:szCs w:val="22"/>
        </w:rPr>
      </w:r>
      <w:r w:rsidR="00B7551B" w:rsidRPr="00A638C0">
        <w:rPr>
          <w:szCs w:val="22"/>
        </w:rPr>
        <w:fldChar w:fldCharType="separate"/>
      </w:r>
      <w:r w:rsidR="00B7551B" w:rsidRPr="00B7551B">
        <w:rPr>
          <w:rFonts w:eastAsia="SimSun"/>
          <w:szCs w:val="22"/>
        </w:rPr>
        <w:t>(</w:t>
      </w:r>
      <w:r w:rsidR="00B7551B" w:rsidRPr="00A638C0">
        <w:rPr>
          <w:rFonts w:eastAsia="SimSun"/>
          <w:noProof/>
          <w:szCs w:val="22"/>
        </w:rPr>
        <w:t>29</w:t>
      </w:r>
      <w:r w:rsidR="00B7551B" w:rsidRPr="00B7551B">
        <w:rPr>
          <w:rFonts w:eastAsia="SimSun"/>
          <w:szCs w:val="22"/>
        </w:rPr>
        <w:t>)</w:t>
      </w:r>
      <w:r w:rsidR="00B7551B" w:rsidRPr="00A638C0">
        <w:rPr>
          <w:szCs w:val="22"/>
        </w:rPr>
        <w:fldChar w:fldCharType="end"/>
      </w:r>
      <w:r w:rsidR="00B7551B" w:rsidRPr="00A638C0">
        <w:rPr>
          <w:szCs w:val="22"/>
        </w:rPr>
        <w:t xml:space="preserve"> to </w:t>
      </w:r>
      <w:r w:rsidR="00B7551B" w:rsidRPr="00A638C0">
        <w:rPr>
          <w:szCs w:val="22"/>
        </w:rPr>
        <w:fldChar w:fldCharType="begin"/>
      </w:r>
      <w:r w:rsidR="00B7551B" w:rsidRPr="00A638C0">
        <w:rPr>
          <w:szCs w:val="22"/>
        </w:rPr>
        <w:instrText xml:space="preserve"> REF _Ref476047629 \h  \* MERGEFORMAT </w:instrText>
      </w:r>
      <w:r w:rsidR="00B7551B" w:rsidRPr="00A638C0">
        <w:rPr>
          <w:szCs w:val="22"/>
        </w:rPr>
      </w:r>
      <w:r w:rsidR="00B7551B" w:rsidRPr="00A638C0">
        <w:rPr>
          <w:szCs w:val="22"/>
        </w:rPr>
        <w:fldChar w:fldCharType="separate"/>
      </w:r>
      <w:r w:rsidR="00B7551B" w:rsidRPr="00B7551B">
        <w:rPr>
          <w:rFonts w:eastAsia="SimSun"/>
          <w:szCs w:val="22"/>
        </w:rPr>
        <w:t>(</w:t>
      </w:r>
      <w:r w:rsidR="00B7551B" w:rsidRPr="00A638C0">
        <w:rPr>
          <w:rFonts w:eastAsia="SimSun"/>
          <w:noProof/>
          <w:szCs w:val="22"/>
        </w:rPr>
        <w:t>34</w:t>
      </w:r>
      <w:r w:rsidR="00B7551B" w:rsidRPr="00B7551B">
        <w:rPr>
          <w:rFonts w:eastAsia="SimSun"/>
          <w:szCs w:val="22"/>
        </w:rPr>
        <w:t>)</w:t>
      </w:r>
      <w:r w:rsidR="00B7551B" w:rsidRPr="00A638C0">
        <w:rPr>
          <w:szCs w:val="22"/>
        </w:rPr>
        <w:fldChar w:fldCharType="end"/>
      </w:r>
      <w:r w:rsidR="00B46985">
        <w:rPr>
          <w:szCs w:val="22"/>
        </w:rPr>
        <w:t>, depending on the face it belongs to</w:t>
      </w:r>
      <w:r w:rsidR="00B7551B">
        <w:rPr>
          <w:szCs w:val="22"/>
        </w:rPr>
        <w:t>.</w:t>
      </w:r>
    </w:p>
    <w:p w14:paraId="2E62CE9F" w14:textId="5643A72E" w:rsidR="004335B1" w:rsidRDefault="00BC7C49" w:rsidP="00BD6ABE">
      <w:pPr>
        <w:jc w:val="both"/>
        <w:rPr>
          <w:szCs w:val="22"/>
        </w:rPr>
      </w:pPr>
      <w:r>
        <w:rPr>
          <w:szCs w:val="22"/>
        </w:rPr>
        <w:t>For the circle face f = 0, the following applies:</w:t>
      </w:r>
    </w:p>
    <w:tbl>
      <w:tblPr>
        <w:tblW w:w="10319" w:type="dxa"/>
        <w:jc w:val="right"/>
        <w:tblLook w:val="04A0" w:firstRow="1" w:lastRow="0" w:firstColumn="1" w:lastColumn="0" w:noHBand="0" w:noVBand="1"/>
      </w:tblPr>
      <w:tblGrid>
        <w:gridCol w:w="9709"/>
        <w:gridCol w:w="610"/>
      </w:tblGrid>
      <w:tr w:rsidR="004335B1" w:rsidRPr="00F917A9" w14:paraId="52CB3AE7" w14:textId="77777777" w:rsidTr="005B4909">
        <w:trPr>
          <w:trHeight w:val="125"/>
          <w:jc w:val="right"/>
        </w:trPr>
        <w:tc>
          <w:tcPr>
            <w:tcW w:w="9709" w:type="dxa"/>
            <w:shd w:val="clear" w:color="auto" w:fill="auto"/>
            <w:vAlign w:val="center"/>
          </w:tcPr>
          <w:p w14:paraId="0AA03BEE" w14:textId="4080CA5C" w:rsidR="004335B1"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n+0.5-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m:t>
                </m:r>
              </m:oMath>
            </m:oMathPara>
          </w:p>
        </w:tc>
        <w:tc>
          <w:tcPr>
            <w:tcW w:w="610" w:type="dxa"/>
            <w:shd w:val="clear" w:color="auto" w:fill="auto"/>
            <w:vAlign w:val="center"/>
          </w:tcPr>
          <w:p w14:paraId="4027D2B5" w14:textId="69BD59A6" w:rsidR="004335B1" w:rsidRPr="00D25CF0" w:rsidRDefault="004335B1" w:rsidP="005B4909">
            <w:pPr>
              <w:pStyle w:val="Caption"/>
              <w:rPr>
                <w:rFonts w:eastAsia="SimSun"/>
                <w:i w:val="0"/>
                <w:color w:val="auto"/>
                <w:sz w:val="22"/>
                <w:szCs w:val="22"/>
              </w:rPr>
            </w:pPr>
            <w:bookmarkStart w:id="60" w:name="_Ref476047626"/>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29</w:t>
            </w:r>
            <w:r w:rsidRPr="00341820">
              <w:rPr>
                <w:rFonts w:eastAsia="SimSun"/>
                <w:i w:val="0"/>
                <w:color w:val="auto"/>
                <w:sz w:val="22"/>
                <w:szCs w:val="22"/>
              </w:rPr>
              <w:fldChar w:fldCharType="end"/>
            </w:r>
            <w:r w:rsidRPr="00D25CF0">
              <w:rPr>
                <w:rFonts w:eastAsia="SimSun"/>
                <w:i w:val="0"/>
                <w:color w:val="auto"/>
                <w:sz w:val="22"/>
                <w:szCs w:val="22"/>
              </w:rPr>
              <w:t>)</w:t>
            </w:r>
            <w:bookmarkEnd w:id="60"/>
          </w:p>
        </w:tc>
      </w:tr>
      <w:tr w:rsidR="00BC7C49" w:rsidRPr="00F917A9" w14:paraId="4F09D5ED" w14:textId="77777777" w:rsidTr="005B4909">
        <w:trPr>
          <w:trHeight w:val="125"/>
          <w:jc w:val="right"/>
        </w:trPr>
        <w:tc>
          <w:tcPr>
            <w:tcW w:w="9709" w:type="dxa"/>
            <w:shd w:val="clear" w:color="auto" w:fill="auto"/>
            <w:vAlign w:val="center"/>
          </w:tcPr>
          <w:p w14:paraId="2803B05A" w14:textId="2D8A774B" w:rsidR="00BC7C49"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r</m:t>
                        </m:r>
                      </m:num>
                      <m:den>
                        <m:r>
                          <w:rPr>
                            <w:rFonts w:ascii="Cambria Math" w:hAnsi="Cambria Math"/>
                          </w:rPr>
                          <m:t>A</m:t>
                        </m:r>
                      </m:den>
                    </m:f>
                  </m:e>
                </m:d>
              </m:oMath>
            </m:oMathPara>
          </w:p>
        </w:tc>
        <w:tc>
          <w:tcPr>
            <w:tcW w:w="610" w:type="dxa"/>
            <w:shd w:val="clear" w:color="auto" w:fill="auto"/>
            <w:vAlign w:val="center"/>
          </w:tcPr>
          <w:p w14:paraId="30913E25" w14:textId="137F4A37" w:rsidR="00BC7C49" w:rsidRPr="00D25CF0" w:rsidRDefault="00BC7C49"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30</w:t>
            </w:r>
            <w:r w:rsidRPr="00341820">
              <w:rPr>
                <w:rFonts w:eastAsia="SimSun"/>
                <w:i w:val="0"/>
                <w:color w:val="auto"/>
                <w:sz w:val="22"/>
                <w:szCs w:val="22"/>
              </w:rPr>
              <w:fldChar w:fldCharType="end"/>
            </w:r>
            <w:r w:rsidRPr="00D25CF0">
              <w:rPr>
                <w:rFonts w:eastAsia="SimSun"/>
                <w:i w:val="0"/>
                <w:color w:val="auto"/>
                <w:sz w:val="22"/>
                <w:szCs w:val="22"/>
              </w:rPr>
              <w:t>)</w:t>
            </w:r>
          </w:p>
        </w:tc>
      </w:tr>
    </w:tbl>
    <w:p w14:paraId="7836A0CA" w14:textId="28B2D76D" w:rsidR="004335B1" w:rsidRDefault="004335B1" w:rsidP="004335B1">
      <w:pPr>
        <w:jc w:val="both"/>
        <w:rPr>
          <w:szCs w:val="22"/>
        </w:rPr>
      </w:pPr>
    </w:p>
    <w:p w14:paraId="12276BE6" w14:textId="6E38DD46" w:rsidR="003D6B27" w:rsidRDefault="003D6B27" w:rsidP="003D6B27">
      <w:pPr>
        <w:jc w:val="both"/>
        <w:rPr>
          <w:szCs w:val="22"/>
        </w:rPr>
      </w:pPr>
      <w:r>
        <w:rPr>
          <w:szCs w:val="22"/>
        </w:rPr>
        <w:lastRenderedPageBreak/>
        <w:t>For the circle face f = 1, the following applies:</w:t>
      </w:r>
    </w:p>
    <w:tbl>
      <w:tblPr>
        <w:tblW w:w="10319" w:type="dxa"/>
        <w:jc w:val="right"/>
        <w:tblLook w:val="04A0" w:firstRow="1" w:lastRow="0" w:firstColumn="1" w:lastColumn="0" w:noHBand="0" w:noVBand="1"/>
      </w:tblPr>
      <w:tblGrid>
        <w:gridCol w:w="9709"/>
        <w:gridCol w:w="610"/>
      </w:tblGrid>
      <w:tr w:rsidR="003D6B27" w:rsidRPr="00F917A9" w14:paraId="26DD21F8" w14:textId="77777777" w:rsidTr="005B4909">
        <w:trPr>
          <w:trHeight w:val="125"/>
          <w:jc w:val="right"/>
        </w:trPr>
        <w:tc>
          <w:tcPr>
            <w:tcW w:w="9709" w:type="dxa"/>
            <w:shd w:val="clear" w:color="auto" w:fill="auto"/>
            <w:vAlign w:val="center"/>
          </w:tcPr>
          <w:p w14:paraId="0D6306BD" w14:textId="6E2A0109"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xml:space="preserve">, </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-n-0.5)</m:t>
                </m:r>
              </m:oMath>
            </m:oMathPara>
          </w:p>
        </w:tc>
        <w:tc>
          <w:tcPr>
            <w:tcW w:w="610" w:type="dxa"/>
            <w:shd w:val="clear" w:color="auto" w:fill="auto"/>
            <w:vAlign w:val="center"/>
          </w:tcPr>
          <w:p w14:paraId="2B062C45" w14:textId="39A26720"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31</w:t>
            </w:r>
            <w:r w:rsidRPr="00341820">
              <w:rPr>
                <w:rFonts w:eastAsia="SimSun"/>
                <w:i w:val="0"/>
                <w:color w:val="auto"/>
                <w:sz w:val="22"/>
                <w:szCs w:val="22"/>
              </w:rPr>
              <w:fldChar w:fldCharType="end"/>
            </w:r>
            <w:r w:rsidRPr="00D25CF0">
              <w:rPr>
                <w:rFonts w:eastAsia="SimSun"/>
                <w:i w:val="0"/>
                <w:color w:val="auto"/>
                <w:sz w:val="22"/>
                <w:szCs w:val="22"/>
              </w:rPr>
              <w:t>)</w:t>
            </w:r>
          </w:p>
        </w:tc>
      </w:tr>
      <w:tr w:rsidR="003D6B27" w:rsidRPr="00F917A9" w14:paraId="65469E87" w14:textId="77777777" w:rsidTr="005B4909">
        <w:trPr>
          <w:trHeight w:val="125"/>
          <w:jc w:val="right"/>
        </w:trPr>
        <w:tc>
          <w:tcPr>
            <w:tcW w:w="9709" w:type="dxa"/>
            <w:shd w:val="clear" w:color="auto" w:fill="auto"/>
            <w:vAlign w:val="center"/>
          </w:tcPr>
          <w:p w14:paraId="0C6CE4D7" w14:textId="38239D8C"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f>
                      <m:fPr>
                        <m:ctrlPr>
                          <w:rPr>
                            <w:rFonts w:ascii="Cambria Math" w:hAnsi="Cambria Math"/>
                            <w:i/>
                          </w:rPr>
                        </m:ctrlPr>
                      </m:fPr>
                      <m:num>
                        <m:r>
                          <w:rPr>
                            <w:rFonts w:ascii="Cambria Math" w:hAnsi="Cambria Math"/>
                          </w:rPr>
                          <m:t>r</m:t>
                        </m:r>
                      </m:num>
                      <m:den>
                        <m:r>
                          <w:rPr>
                            <w:rFonts w:ascii="Cambria Math" w:hAnsi="Cambria Math"/>
                          </w:rPr>
                          <m:t>A</m:t>
                        </m:r>
                      </m:den>
                    </m:f>
                    <m:r>
                      <w:rPr>
                        <w:rFonts w:ascii="Cambria Math" w:hAnsi="Cambria Math"/>
                      </w:rPr>
                      <m:t>-1</m:t>
                    </m:r>
                  </m:e>
                </m:d>
              </m:oMath>
            </m:oMathPara>
          </w:p>
        </w:tc>
        <w:tc>
          <w:tcPr>
            <w:tcW w:w="610" w:type="dxa"/>
            <w:shd w:val="clear" w:color="auto" w:fill="auto"/>
            <w:vAlign w:val="center"/>
          </w:tcPr>
          <w:p w14:paraId="4893B2FE" w14:textId="52FAAAFE"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32</w:t>
            </w:r>
            <w:r w:rsidRPr="00341820">
              <w:rPr>
                <w:rFonts w:eastAsia="SimSun"/>
                <w:i w:val="0"/>
                <w:color w:val="auto"/>
                <w:sz w:val="22"/>
                <w:szCs w:val="22"/>
              </w:rPr>
              <w:fldChar w:fldCharType="end"/>
            </w:r>
            <w:r w:rsidRPr="00D25CF0">
              <w:rPr>
                <w:rFonts w:eastAsia="SimSun"/>
                <w:i w:val="0"/>
                <w:color w:val="auto"/>
                <w:sz w:val="22"/>
                <w:szCs w:val="22"/>
              </w:rPr>
              <w:t>)</w:t>
            </w:r>
          </w:p>
        </w:tc>
      </w:tr>
    </w:tbl>
    <w:p w14:paraId="068FC50B" w14:textId="521D154E" w:rsidR="004335B1" w:rsidRPr="00F97211" w:rsidRDefault="004335B1" w:rsidP="004335B1">
      <w:pPr>
        <w:jc w:val="both"/>
      </w:pPr>
      <w:r>
        <w:rPr>
          <w:szCs w:val="22"/>
        </w:rPr>
        <w:t>Where</w:t>
      </w:r>
      <w:r w:rsidR="00A92601">
        <w:t xml:space="preserve"> </w:t>
      </w:r>
      <m:oMath>
        <m:r>
          <w:rPr>
            <w:rFonts w:ascii="Cambria Math" w:hAnsi="Cambria Math"/>
            <w:szCs w:val="22"/>
          </w:rPr>
          <m:t>r=</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n+0.5-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e>
        </m:rad>
      </m:oMath>
      <w:r w:rsidR="00A92601">
        <w:t>,</w:t>
      </w:r>
      <w:r>
        <w:t xml:space="preserve"> and </w:t>
      </w:r>
      <m:oMath>
        <m:r>
          <m:rPr>
            <m:sty m:val="p"/>
          </m:rPr>
          <w:rPr>
            <w:rFonts w:ascii="Cambria Math" w:hAnsi="Cambria Math"/>
          </w:rPr>
          <m:t>arctan2(x, y)</m:t>
        </m:r>
      </m:oMath>
      <w:r>
        <w:t xml:space="preserve"> calculate the inverse tangent of y/x.</w:t>
      </w:r>
    </w:p>
    <w:p w14:paraId="33D7A53D" w14:textId="04B16B5C" w:rsidR="004335B1" w:rsidRDefault="003D6B27" w:rsidP="00BD6ABE">
      <w:pPr>
        <w:jc w:val="both"/>
      </w:pPr>
      <w:r>
        <w:t xml:space="preserve">For the square faces with face index f, f = 2…5, the following applies: </w:t>
      </w:r>
    </w:p>
    <w:tbl>
      <w:tblPr>
        <w:tblW w:w="10319" w:type="dxa"/>
        <w:jc w:val="right"/>
        <w:tblLook w:val="04A0" w:firstRow="1" w:lastRow="0" w:firstColumn="1" w:lastColumn="0" w:noHBand="0" w:noVBand="1"/>
      </w:tblPr>
      <w:tblGrid>
        <w:gridCol w:w="9709"/>
        <w:gridCol w:w="610"/>
      </w:tblGrid>
      <w:tr w:rsidR="003D6B27" w:rsidRPr="00F917A9" w14:paraId="326CCC1C" w14:textId="77777777" w:rsidTr="005B4909">
        <w:trPr>
          <w:trHeight w:val="125"/>
          <w:jc w:val="right"/>
        </w:trPr>
        <w:tc>
          <w:tcPr>
            <w:tcW w:w="9709" w:type="dxa"/>
            <w:shd w:val="clear" w:color="auto" w:fill="auto"/>
            <w:vAlign w:val="center"/>
          </w:tcPr>
          <w:p w14:paraId="20BD49B0" w14:textId="5A052E6F"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f>
                  <m:fPr>
                    <m:ctrlPr>
                      <w:rPr>
                        <w:rFonts w:ascii="Cambria Math" w:hAnsi="Cambria Math"/>
                        <w:i/>
                      </w:rPr>
                    </m:ctrlPr>
                  </m:fPr>
                  <m:num>
                    <m:r>
                      <w:rPr>
                        <w:rFonts w:ascii="Cambria Math" w:hAnsi="Cambria Math"/>
                      </w:rPr>
                      <m:t>m+0.5</m:t>
                    </m:r>
                  </m:num>
                  <m:den>
                    <m:r>
                      <w:rPr>
                        <w:rFonts w:ascii="Cambria Math" w:hAnsi="Cambria Math"/>
                      </w:rPr>
                      <m:t>A</m:t>
                    </m:r>
                  </m:den>
                </m:f>
                <m:r>
                  <w:rPr>
                    <w:rFonts w:ascii="Cambria Math" w:hAnsi="Cambria Math"/>
                  </w:rPr>
                  <m:t>+f-2)⋅</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18C0AB00" w14:textId="713D6DA3"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33</w:t>
            </w:r>
            <w:r w:rsidRPr="00341820">
              <w:rPr>
                <w:rFonts w:eastAsia="SimSun"/>
                <w:i w:val="0"/>
                <w:color w:val="auto"/>
                <w:sz w:val="22"/>
                <w:szCs w:val="22"/>
              </w:rPr>
              <w:fldChar w:fldCharType="end"/>
            </w:r>
            <w:r w:rsidRPr="00D25CF0">
              <w:rPr>
                <w:rFonts w:eastAsia="SimSun"/>
                <w:i w:val="0"/>
                <w:color w:val="auto"/>
                <w:sz w:val="22"/>
                <w:szCs w:val="22"/>
              </w:rPr>
              <w:t>)</w:t>
            </w:r>
          </w:p>
        </w:tc>
      </w:tr>
      <w:tr w:rsidR="003D6B27" w:rsidRPr="00F917A9" w14:paraId="70F406BF" w14:textId="77777777" w:rsidTr="005B4909">
        <w:trPr>
          <w:trHeight w:val="125"/>
          <w:jc w:val="right"/>
        </w:trPr>
        <w:tc>
          <w:tcPr>
            <w:tcW w:w="9709" w:type="dxa"/>
            <w:shd w:val="clear" w:color="auto" w:fill="auto"/>
            <w:vAlign w:val="center"/>
          </w:tcPr>
          <w:p w14:paraId="12DF0EFD" w14:textId="13D33490" w:rsidR="003D6B27" w:rsidRPr="00635BF2" w:rsidRDefault="003D6B27"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n+0.5</m:t>
                    </m:r>
                  </m:num>
                  <m:den>
                    <m:r>
                      <w:rPr>
                        <w:rFonts w:ascii="Cambria Math" w:hAnsi="Cambria Math"/>
                      </w:rPr>
                      <m:t>A</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124EB7F6" w14:textId="4CEB3AD1" w:rsidR="003D6B27" w:rsidRPr="00D25CF0" w:rsidRDefault="003D6B27" w:rsidP="005B4909">
            <w:pPr>
              <w:pStyle w:val="Caption"/>
              <w:rPr>
                <w:rFonts w:eastAsia="SimSun"/>
                <w:i w:val="0"/>
                <w:color w:val="auto"/>
                <w:sz w:val="22"/>
                <w:szCs w:val="22"/>
              </w:rPr>
            </w:pPr>
            <w:bookmarkStart w:id="61" w:name="_Ref476047629"/>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34</w:t>
            </w:r>
            <w:r w:rsidRPr="00341820">
              <w:rPr>
                <w:rFonts w:eastAsia="SimSun"/>
                <w:i w:val="0"/>
                <w:color w:val="auto"/>
                <w:sz w:val="22"/>
                <w:szCs w:val="22"/>
              </w:rPr>
              <w:fldChar w:fldCharType="end"/>
            </w:r>
            <w:r w:rsidRPr="00D25CF0">
              <w:rPr>
                <w:rFonts w:eastAsia="SimSun"/>
                <w:i w:val="0"/>
                <w:color w:val="auto"/>
                <w:sz w:val="22"/>
                <w:szCs w:val="22"/>
              </w:rPr>
              <w:t>)</w:t>
            </w:r>
            <w:bookmarkEnd w:id="61"/>
          </w:p>
        </w:tc>
      </w:tr>
    </w:tbl>
    <w:p w14:paraId="4E5CC913" w14:textId="40B22877" w:rsidR="00C27A91" w:rsidRDefault="00086F04" w:rsidP="00C27A91">
      <w:pPr>
        <w:jc w:val="both"/>
        <w:rPr>
          <w:szCs w:val="22"/>
        </w:rPr>
      </w:pPr>
      <w:r>
        <w:rPr>
          <w:szCs w:val="22"/>
        </w:rPr>
        <w:t xml:space="preserve">In 3D-to-2D conversion, </w:t>
      </w:r>
      <w:r w:rsidR="00FB6FE8">
        <w:rPr>
          <w:szCs w:val="22"/>
        </w:rPr>
        <w:t xml:space="preserve">a </w:t>
      </w:r>
      <w:r>
        <w:rPr>
          <w:szCs w:val="22"/>
        </w:rPr>
        <w:t>p</w:t>
      </w:r>
      <w:r w:rsidR="00815977">
        <w:rPr>
          <w:szCs w:val="22"/>
        </w:rPr>
        <w:t xml:space="preserve">oint on the sphere </w:t>
      </w:r>
      <m:oMath>
        <m:r>
          <w:rPr>
            <w:rFonts w:ascii="Cambria Math" w:hAnsi="Cambria Math"/>
            <w:szCs w:val="22"/>
          </w:rPr>
          <m:t>(ϕ, θ)</m:t>
        </m:r>
      </m:oMath>
      <w:r>
        <w:rPr>
          <w:szCs w:val="22"/>
        </w:rPr>
        <w:t xml:space="preserve"> </w:t>
      </w:r>
      <w:r w:rsidR="00FB6FE8">
        <w:rPr>
          <w:szCs w:val="22"/>
        </w:rPr>
        <w:t xml:space="preserve">is </w:t>
      </w:r>
      <w:r w:rsidR="00815977">
        <w:rPr>
          <w:szCs w:val="22"/>
        </w:rPr>
        <w:t>mapped</w:t>
      </w:r>
      <w:r w:rsidRPr="00086F04">
        <w:rPr>
          <w:szCs w:val="22"/>
        </w:rPr>
        <w:t xml:space="preserve"> </w:t>
      </w:r>
      <w:r w:rsidR="00FB6FE8">
        <w:rPr>
          <w:szCs w:val="22"/>
        </w:rPr>
        <w:t xml:space="preserve">to a </w:t>
      </w:r>
      <w:r>
        <w:rPr>
          <w:szCs w:val="22"/>
        </w:rPr>
        <w:t xml:space="preserve">point </w:t>
      </w:r>
      <m:oMath>
        <m:r>
          <w:rPr>
            <w:rFonts w:ascii="Cambria Math" w:hAnsi="Cambria Math" w:hint="eastAsia"/>
            <w:szCs w:val="22"/>
          </w:rPr>
          <m:t>(</m:t>
        </m:r>
        <m:r>
          <w:rPr>
            <w:rFonts w:ascii="Cambria Math" w:hAnsi="Cambria Math"/>
            <w:szCs w:val="22"/>
          </w:rPr>
          <m:t>m, n)</m:t>
        </m:r>
      </m:oMath>
      <w:r>
        <w:rPr>
          <w:szCs w:val="22"/>
        </w:rPr>
        <w:t xml:space="preserve"> </w:t>
      </w:r>
      <w:r w:rsidR="00206224">
        <w:rPr>
          <w:szCs w:val="22"/>
        </w:rPr>
        <w:t>on the face</w:t>
      </w:r>
      <w:r w:rsidR="00FB6FE8">
        <w:rPr>
          <w:szCs w:val="22"/>
        </w:rPr>
        <w:t xml:space="preserve"> according to </w:t>
      </w:r>
      <w:r w:rsidR="009A4B44">
        <w:rPr>
          <w:szCs w:val="22"/>
        </w:rPr>
        <w:t>Equation</w:t>
      </w:r>
      <w:r w:rsidR="00FB6FE8">
        <w:rPr>
          <w:szCs w:val="22"/>
        </w:rPr>
        <w:t>s</w:t>
      </w:r>
      <w:r w:rsidR="009A4B44">
        <w:rPr>
          <w:szCs w:val="22"/>
        </w:rPr>
        <w:t xml:space="preserve"> </w:t>
      </w:r>
      <w:r w:rsidR="009A4B44">
        <w:rPr>
          <w:szCs w:val="22"/>
        </w:rPr>
        <w:fldChar w:fldCharType="begin"/>
      </w:r>
      <w:r w:rsidR="009A4B44">
        <w:rPr>
          <w:szCs w:val="22"/>
        </w:rPr>
        <w:instrText xml:space="preserve"> REF _Ref471071317 \h  \* MERGEFORMAT </w:instrText>
      </w:r>
      <w:r w:rsidR="009A4B44">
        <w:rPr>
          <w:szCs w:val="22"/>
        </w:rPr>
      </w:r>
      <w:r w:rsidR="009A4B44">
        <w:rPr>
          <w:szCs w:val="22"/>
        </w:rPr>
        <w:fldChar w:fldCharType="end"/>
      </w:r>
      <w:r w:rsidR="00B55BE7" w:rsidRPr="006B1133">
        <w:rPr>
          <w:szCs w:val="22"/>
        </w:rPr>
        <w:fldChar w:fldCharType="begin"/>
      </w:r>
      <w:r w:rsidR="00B55BE7" w:rsidRPr="00B55BE7">
        <w:rPr>
          <w:szCs w:val="22"/>
        </w:rPr>
        <w:instrText xml:space="preserve"> REF _Ref476049715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r w:rsidR="00B55BE7" w:rsidRPr="00A638C0">
        <w:rPr>
          <w:rFonts w:eastAsia="SimSun"/>
          <w:szCs w:val="22"/>
        </w:rPr>
        <w:t>(</w:t>
      </w:r>
      <w:r w:rsidR="00B55BE7" w:rsidRPr="00A638C0">
        <w:rPr>
          <w:rFonts w:eastAsia="SimSun"/>
          <w:noProof/>
          <w:szCs w:val="22"/>
        </w:rPr>
        <w:t>35</w:t>
      </w:r>
      <w:r w:rsidR="00B55BE7" w:rsidRPr="00A638C0">
        <w:rPr>
          <w:rFonts w:eastAsia="SimSun"/>
          <w:szCs w:val="22"/>
        </w:rPr>
        <w:t>)</w:t>
      </w:r>
      <w:r w:rsidR="00B55BE7" w:rsidRPr="006B1133">
        <w:rPr>
          <w:szCs w:val="22"/>
        </w:rPr>
        <w:fldChar w:fldCharType="end"/>
      </w:r>
      <w:r w:rsidR="00B55BE7">
        <w:rPr>
          <w:szCs w:val="22"/>
        </w:rPr>
        <w:t xml:space="preserve"> to </w:t>
      </w:r>
      <w:r w:rsidR="00B55BE7" w:rsidRPr="006B1133">
        <w:rPr>
          <w:szCs w:val="22"/>
        </w:rPr>
        <w:fldChar w:fldCharType="begin"/>
      </w:r>
      <w:r w:rsidR="00B55BE7" w:rsidRPr="00B55BE7">
        <w:rPr>
          <w:szCs w:val="22"/>
        </w:rPr>
        <w:instrText xml:space="preserve"> REF _Ref476049717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r w:rsidR="00B55BE7" w:rsidRPr="00A638C0">
        <w:rPr>
          <w:rFonts w:eastAsia="SimSun"/>
          <w:szCs w:val="22"/>
        </w:rPr>
        <w:t>(</w:t>
      </w:r>
      <w:r w:rsidR="00B55BE7" w:rsidRPr="00A638C0">
        <w:rPr>
          <w:rFonts w:eastAsia="SimSun"/>
          <w:noProof/>
          <w:szCs w:val="22"/>
        </w:rPr>
        <w:t>40</w:t>
      </w:r>
      <w:r w:rsidR="00B55BE7" w:rsidRPr="00A638C0">
        <w:rPr>
          <w:rFonts w:eastAsia="SimSun"/>
          <w:szCs w:val="22"/>
        </w:rPr>
        <w:t>)</w:t>
      </w:r>
      <w:r w:rsidR="00B55BE7" w:rsidRPr="006B1133">
        <w:rPr>
          <w:szCs w:val="22"/>
        </w:rPr>
        <w:fldChar w:fldCharType="end"/>
      </w:r>
      <w:r w:rsidR="00B55BE7">
        <w:rPr>
          <w:szCs w:val="22"/>
        </w:rPr>
        <w:t>, depending on the face index f.</w:t>
      </w:r>
    </w:p>
    <w:p w14:paraId="29D7BDA0" w14:textId="5CE0CE2A" w:rsidR="00B7551B" w:rsidRDefault="00B7551B" w:rsidP="00B7551B">
      <w:pPr>
        <w:jc w:val="both"/>
        <w:rPr>
          <w:szCs w:val="22"/>
        </w:rPr>
      </w:pPr>
      <w:r>
        <w:rPr>
          <w:szCs w:val="22"/>
        </w:rPr>
        <w:t xml:space="preserve">For the circle face f = 0, </w:t>
      </w:r>
      <m:oMath>
        <m:r>
          <w:rPr>
            <w:rFonts w:ascii="Cambria Math" w:hAnsi="Cambria Math"/>
          </w:rPr>
          <m:t>θ∈</m:t>
        </m:r>
        <m:d>
          <m:dPr>
            <m:endChr m:val="]"/>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709"/>
        <w:gridCol w:w="610"/>
      </w:tblGrid>
      <w:tr w:rsidR="00B7551B" w:rsidRPr="00F917A9" w14:paraId="0C73DAD1" w14:textId="77777777" w:rsidTr="005B4909">
        <w:trPr>
          <w:trHeight w:val="125"/>
          <w:jc w:val="right"/>
        </w:trPr>
        <w:tc>
          <w:tcPr>
            <w:tcW w:w="9709" w:type="dxa"/>
            <w:shd w:val="clear" w:color="auto" w:fill="auto"/>
            <w:vAlign w:val="center"/>
          </w:tcPr>
          <w:p w14:paraId="54926A75" w14:textId="036AE348"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100AE159" w14:textId="5F6A6FFF" w:rsidR="00B7551B" w:rsidRPr="00D25CF0" w:rsidRDefault="00B7551B" w:rsidP="005B4909">
            <w:pPr>
              <w:pStyle w:val="Caption"/>
              <w:rPr>
                <w:rFonts w:eastAsia="SimSun"/>
                <w:i w:val="0"/>
                <w:color w:val="auto"/>
                <w:sz w:val="22"/>
                <w:szCs w:val="22"/>
              </w:rPr>
            </w:pPr>
            <w:bookmarkStart w:id="62" w:name="_Ref476049715"/>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35</w:t>
            </w:r>
            <w:r w:rsidRPr="00341820">
              <w:rPr>
                <w:rFonts w:eastAsia="SimSun"/>
                <w:i w:val="0"/>
                <w:color w:val="auto"/>
                <w:sz w:val="22"/>
                <w:szCs w:val="22"/>
              </w:rPr>
              <w:fldChar w:fldCharType="end"/>
            </w:r>
            <w:r w:rsidRPr="00D25CF0">
              <w:rPr>
                <w:rFonts w:eastAsia="SimSun"/>
                <w:i w:val="0"/>
                <w:color w:val="auto"/>
                <w:sz w:val="22"/>
                <w:szCs w:val="22"/>
              </w:rPr>
              <w:t>)</w:t>
            </w:r>
            <w:bookmarkEnd w:id="62"/>
          </w:p>
        </w:tc>
      </w:tr>
      <w:tr w:rsidR="00B7551B" w:rsidRPr="00F917A9" w14:paraId="08F67BC9" w14:textId="77777777" w:rsidTr="005B4909">
        <w:trPr>
          <w:trHeight w:val="125"/>
          <w:jc w:val="right"/>
        </w:trPr>
        <w:tc>
          <w:tcPr>
            <w:tcW w:w="9709" w:type="dxa"/>
            <w:shd w:val="clear" w:color="auto" w:fill="auto"/>
            <w:vAlign w:val="center"/>
          </w:tcPr>
          <w:p w14:paraId="539E4257" w14:textId="7350613A"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eastAsia="SimSun" w:hAnsi="Cambria Math"/>
                  </w:rPr>
                  <m:t>-0.5</m:t>
                </m:r>
              </m:oMath>
            </m:oMathPara>
          </w:p>
        </w:tc>
        <w:tc>
          <w:tcPr>
            <w:tcW w:w="610" w:type="dxa"/>
            <w:shd w:val="clear" w:color="auto" w:fill="auto"/>
            <w:vAlign w:val="center"/>
          </w:tcPr>
          <w:p w14:paraId="7963E934" w14:textId="77EAAA2D"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36</w:t>
            </w:r>
            <w:r w:rsidRPr="00341820">
              <w:rPr>
                <w:rFonts w:eastAsia="SimSun"/>
                <w:i w:val="0"/>
                <w:color w:val="auto"/>
                <w:sz w:val="22"/>
                <w:szCs w:val="22"/>
              </w:rPr>
              <w:fldChar w:fldCharType="end"/>
            </w:r>
            <w:r w:rsidRPr="00D25CF0">
              <w:rPr>
                <w:rFonts w:eastAsia="SimSun"/>
                <w:i w:val="0"/>
                <w:color w:val="auto"/>
                <w:sz w:val="22"/>
                <w:szCs w:val="22"/>
              </w:rPr>
              <w:t>)</w:t>
            </w:r>
          </w:p>
        </w:tc>
      </w:tr>
    </w:tbl>
    <w:p w14:paraId="19B1D923" w14:textId="634FEEAF" w:rsidR="00B7551B" w:rsidRDefault="00B7551B" w:rsidP="00B7551B">
      <w:pPr>
        <w:jc w:val="both"/>
        <w:rPr>
          <w:szCs w:val="22"/>
        </w:rPr>
      </w:pPr>
      <w:r>
        <w:rPr>
          <w:szCs w:val="22"/>
        </w:rPr>
        <w:t xml:space="preserve">For the circle face f = 1, </w:t>
      </w:r>
      <m:oMath>
        <m:r>
          <w:rPr>
            <w:rFonts w:ascii="Cambria Math" w:hAnsi="Cambria Math"/>
          </w:rPr>
          <m:t>θ∈</m:t>
        </m:r>
        <m:d>
          <m:dPr>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709"/>
        <w:gridCol w:w="610"/>
      </w:tblGrid>
      <w:tr w:rsidR="00B7551B" w:rsidRPr="00F917A9" w14:paraId="7452DAA6" w14:textId="77777777" w:rsidTr="005B4909">
        <w:trPr>
          <w:trHeight w:val="125"/>
          <w:jc w:val="right"/>
        </w:trPr>
        <w:tc>
          <w:tcPr>
            <w:tcW w:w="9709" w:type="dxa"/>
            <w:shd w:val="clear" w:color="auto" w:fill="auto"/>
            <w:vAlign w:val="center"/>
          </w:tcPr>
          <w:p w14:paraId="56E3D401" w14:textId="24C28C2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7D48FE5B" w14:textId="77777777"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35</w:t>
            </w:r>
            <w:r w:rsidRPr="00341820">
              <w:rPr>
                <w:rFonts w:eastAsia="SimSun"/>
                <w:i w:val="0"/>
                <w:color w:val="auto"/>
                <w:sz w:val="22"/>
                <w:szCs w:val="22"/>
              </w:rPr>
              <w:fldChar w:fldCharType="end"/>
            </w:r>
            <w:r w:rsidRPr="00D25CF0">
              <w:rPr>
                <w:rFonts w:eastAsia="SimSun"/>
                <w:i w:val="0"/>
                <w:color w:val="auto"/>
                <w:sz w:val="22"/>
                <w:szCs w:val="22"/>
              </w:rPr>
              <w:t>)</w:t>
            </w:r>
          </w:p>
        </w:tc>
      </w:tr>
      <w:tr w:rsidR="00B7551B" w:rsidRPr="00F917A9" w14:paraId="4522EA3D" w14:textId="77777777" w:rsidTr="005B4909">
        <w:trPr>
          <w:trHeight w:val="125"/>
          <w:jc w:val="right"/>
        </w:trPr>
        <w:tc>
          <w:tcPr>
            <w:tcW w:w="9709" w:type="dxa"/>
            <w:shd w:val="clear" w:color="auto" w:fill="auto"/>
            <w:vAlign w:val="center"/>
          </w:tcPr>
          <w:p w14:paraId="299AFA3B" w14:textId="54AE291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397E80E0" w14:textId="77777777"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36</w:t>
            </w:r>
            <w:r w:rsidRPr="00341820">
              <w:rPr>
                <w:rFonts w:eastAsia="SimSun"/>
                <w:i w:val="0"/>
                <w:color w:val="auto"/>
                <w:sz w:val="22"/>
                <w:szCs w:val="22"/>
              </w:rPr>
              <w:fldChar w:fldCharType="end"/>
            </w:r>
            <w:r w:rsidRPr="00D25CF0">
              <w:rPr>
                <w:rFonts w:eastAsia="SimSun"/>
                <w:i w:val="0"/>
                <w:color w:val="auto"/>
                <w:sz w:val="22"/>
                <w:szCs w:val="22"/>
              </w:rPr>
              <w:t>)</w:t>
            </w:r>
          </w:p>
        </w:tc>
      </w:tr>
    </w:tbl>
    <w:p w14:paraId="25D540D0" w14:textId="0100CD1F" w:rsidR="00B7551B" w:rsidRDefault="00B7551B" w:rsidP="00B7551B">
      <w:pPr>
        <w:jc w:val="both"/>
      </w:pPr>
      <w:r>
        <w:t>For the square faces with face index f, f = 2…5,</w:t>
      </w:r>
      <w:r w:rsidR="00B55BE7">
        <w:t xml:space="preserve"> pitch in the range</w:t>
      </w:r>
      <w:r>
        <w:t xml:space="preserv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rsidR="00B55BE7">
        <w:t xml:space="preserve"> depending on f, and yaw in the range</w:t>
      </w:r>
      <w:r>
        <w:t xml:space="preserve">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t xml:space="preserve">, the following applies: </w:t>
      </w:r>
    </w:p>
    <w:tbl>
      <w:tblPr>
        <w:tblW w:w="10319" w:type="dxa"/>
        <w:jc w:val="right"/>
        <w:tblLook w:val="04A0" w:firstRow="1" w:lastRow="0" w:firstColumn="1" w:lastColumn="0" w:noHBand="0" w:noVBand="1"/>
      </w:tblPr>
      <w:tblGrid>
        <w:gridCol w:w="9709"/>
        <w:gridCol w:w="610"/>
      </w:tblGrid>
      <w:tr w:rsidR="00B7551B" w:rsidRPr="00F917A9" w14:paraId="4E3EE17E" w14:textId="77777777" w:rsidTr="005B4909">
        <w:trPr>
          <w:trHeight w:val="125"/>
          <w:jc w:val="right"/>
        </w:trPr>
        <w:tc>
          <w:tcPr>
            <w:tcW w:w="9709" w:type="dxa"/>
            <w:shd w:val="clear" w:color="auto" w:fill="auto"/>
            <w:vAlign w:val="center"/>
          </w:tcPr>
          <w:p w14:paraId="01242350" w14:textId="31AFA5FD" w:rsidR="00B7551B" w:rsidRPr="00635BF2"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rPr>
                    </m:ctrlPr>
                  </m:fPr>
                  <m:num>
                    <m:r>
                      <w:rPr>
                        <w:rFonts w:ascii="Cambria Math" w:hAnsi="Cambria Math"/>
                      </w:rPr>
                      <m:t>2ϕ</m:t>
                    </m:r>
                    <m:ctrlPr>
                      <w:rPr>
                        <w:rFonts w:ascii="Cambria Math" w:hAnsi="Cambria Math"/>
                        <w:i/>
                      </w:rPr>
                    </m:ctrlPr>
                  </m:num>
                  <m:den>
                    <m:r>
                      <w:rPr>
                        <w:rFonts w:ascii="Cambria Math" w:hAnsi="Cambria Math"/>
                      </w:rPr>
                      <m:t>π</m:t>
                    </m:r>
                  </m:den>
                </m:f>
                <m:r>
                  <w:rPr>
                    <w:rFonts w:ascii="Cambria Math" w:hAnsi="Cambria Math"/>
                  </w:rPr>
                  <m:t>A+</m:t>
                </m:r>
                <m:d>
                  <m:dPr>
                    <m:ctrlPr>
                      <w:rPr>
                        <w:rFonts w:ascii="Cambria Math" w:hAnsi="Cambria Math"/>
                        <w:i/>
                      </w:rPr>
                    </m:ctrlPr>
                  </m:dPr>
                  <m:e>
                    <m:r>
                      <w:rPr>
                        <w:rFonts w:ascii="Cambria Math" w:hAnsi="Cambria Math"/>
                      </w:rPr>
                      <m:t>4-f</m:t>
                    </m:r>
                  </m:e>
                </m:d>
                <m:r>
                  <w:rPr>
                    <w:rFonts w:ascii="Cambria Math" w:hAnsi="Cambria Math"/>
                  </w:rPr>
                  <m:t>A-0.5</m:t>
                </m:r>
              </m:oMath>
            </m:oMathPara>
          </w:p>
        </w:tc>
        <w:tc>
          <w:tcPr>
            <w:tcW w:w="610" w:type="dxa"/>
            <w:shd w:val="clear" w:color="auto" w:fill="auto"/>
            <w:vAlign w:val="center"/>
          </w:tcPr>
          <w:p w14:paraId="626B6CEE" w14:textId="72787253"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39</w:t>
            </w:r>
            <w:r w:rsidRPr="00341820">
              <w:rPr>
                <w:rFonts w:eastAsia="SimSun"/>
                <w:i w:val="0"/>
                <w:color w:val="auto"/>
                <w:sz w:val="22"/>
                <w:szCs w:val="22"/>
              </w:rPr>
              <w:fldChar w:fldCharType="end"/>
            </w:r>
            <w:r w:rsidRPr="00D25CF0">
              <w:rPr>
                <w:rFonts w:eastAsia="SimSun"/>
                <w:i w:val="0"/>
                <w:color w:val="auto"/>
                <w:sz w:val="22"/>
                <w:szCs w:val="22"/>
              </w:rPr>
              <w:t>)</w:t>
            </w:r>
          </w:p>
        </w:tc>
      </w:tr>
      <w:tr w:rsidR="00B7551B" w:rsidRPr="00F917A9" w14:paraId="1C3E3834" w14:textId="77777777" w:rsidTr="005B4909">
        <w:trPr>
          <w:trHeight w:val="125"/>
          <w:jc w:val="right"/>
        </w:trPr>
        <w:tc>
          <w:tcPr>
            <w:tcW w:w="9709" w:type="dxa"/>
            <w:shd w:val="clear" w:color="auto" w:fill="auto"/>
            <w:vAlign w:val="center"/>
          </w:tcPr>
          <w:p w14:paraId="5D5D8DD1" w14:textId="2F547F17" w:rsidR="00B7551B" w:rsidRPr="00635BF2"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rPr>
                    </m:ctrlPr>
                  </m:fPr>
                  <m:num>
                    <m:r>
                      <w:rPr>
                        <w:rFonts w:ascii="Cambria Math" w:hAnsi="Cambria Math"/>
                      </w:rPr>
                      <m:t>A</m:t>
                    </m:r>
                    <m:ctrlPr>
                      <w:rPr>
                        <w:rFonts w:ascii="Cambria Math" w:hAnsi="Cambria Math"/>
                        <w:i/>
                      </w:rPr>
                    </m:ctrlP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2θ</m:t>
                    </m:r>
                    <m:ctrlPr>
                      <w:rPr>
                        <w:rFonts w:ascii="Cambria Math" w:hAnsi="Cambria Math"/>
                        <w:i/>
                      </w:rPr>
                    </m:ctrlPr>
                  </m:num>
                  <m:den>
                    <m:r>
                      <w:rPr>
                        <w:rFonts w:ascii="Cambria Math" w:hAnsi="Cambria Math"/>
                      </w:rPr>
                      <m:t>π</m:t>
                    </m:r>
                  </m:den>
                </m:f>
                <m:r>
                  <w:rPr>
                    <w:rFonts w:ascii="Cambria Math" w:hAnsi="Cambria Math"/>
                  </w:rPr>
                  <m:t>A-0.5</m:t>
                </m:r>
              </m:oMath>
            </m:oMathPara>
          </w:p>
        </w:tc>
        <w:tc>
          <w:tcPr>
            <w:tcW w:w="610" w:type="dxa"/>
            <w:shd w:val="clear" w:color="auto" w:fill="auto"/>
            <w:vAlign w:val="center"/>
          </w:tcPr>
          <w:p w14:paraId="69166C1B" w14:textId="4649C4A6" w:rsidR="00B7551B" w:rsidRPr="00D25CF0" w:rsidRDefault="00B7551B" w:rsidP="005B4909">
            <w:pPr>
              <w:pStyle w:val="Caption"/>
              <w:rPr>
                <w:rFonts w:eastAsia="SimSun"/>
                <w:i w:val="0"/>
                <w:color w:val="auto"/>
                <w:sz w:val="22"/>
                <w:szCs w:val="22"/>
              </w:rPr>
            </w:pPr>
            <w:bookmarkStart w:id="63" w:name="_Ref476049717"/>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40</w:t>
            </w:r>
            <w:r w:rsidRPr="00341820">
              <w:rPr>
                <w:rFonts w:eastAsia="SimSun"/>
                <w:i w:val="0"/>
                <w:color w:val="auto"/>
                <w:sz w:val="22"/>
                <w:szCs w:val="22"/>
              </w:rPr>
              <w:fldChar w:fldCharType="end"/>
            </w:r>
            <w:r w:rsidRPr="00D25CF0">
              <w:rPr>
                <w:rFonts w:eastAsia="SimSun"/>
                <w:i w:val="0"/>
                <w:color w:val="auto"/>
                <w:sz w:val="22"/>
                <w:szCs w:val="22"/>
              </w:rPr>
              <w:t>)</w:t>
            </w:r>
            <w:bookmarkEnd w:id="63"/>
          </w:p>
        </w:tc>
      </w:tr>
    </w:tbl>
    <w:p w14:paraId="28EDF2F0" w14:textId="445DFCC6" w:rsidR="003F41CD" w:rsidRDefault="0011736E" w:rsidP="00D8537E">
      <w:pPr>
        <w:keepNext/>
        <w:jc w:val="center"/>
      </w:pPr>
      <w:r w:rsidRPr="00B74C31">
        <w:rPr>
          <w:noProof/>
        </w:rPr>
        <w:lastRenderedPageBreak/>
        <w:drawing>
          <wp:inline distT="0" distB="0" distL="0" distR="0" wp14:anchorId="59E4C37B" wp14:editId="382C2525">
            <wp:extent cx="3657600" cy="3086867"/>
            <wp:effectExtent l="0" t="0" r="0" b="0"/>
            <wp:docPr id="48" name="图片 48" descr="E:\MyProgram\OwlReality\graph\algorithm_description_v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algorithm_description_vert.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62900" cy="3091340"/>
                    </a:xfrm>
                    <a:prstGeom prst="rect">
                      <a:avLst/>
                    </a:prstGeom>
                    <a:noFill/>
                    <a:ln>
                      <a:noFill/>
                    </a:ln>
                  </pic:spPr>
                </pic:pic>
              </a:graphicData>
            </a:graphic>
          </wp:inline>
        </w:drawing>
      </w:r>
    </w:p>
    <w:p w14:paraId="149C11F0" w14:textId="1978CB7B" w:rsidR="00815977" w:rsidRPr="003D1C79" w:rsidRDefault="00815977" w:rsidP="00D8537E">
      <w:pPr>
        <w:keepNext/>
        <w:jc w:val="center"/>
      </w:pPr>
      <w:bookmarkStart w:id="64" w:name="_Ref474352538"/>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EB72CF">
        <w:rPr>
          <w:b/>
          <w:noProof/>
        </w:rPr>
        <w:t>8</w:t>
      </w:r>
      <w:r w:rsidRPr="00AC32BC">
        <w:rPr>
          <w:b/>
        </w:rPr>
        <w:fldChar w:fldCharType="end"/>
      </w:r>
      <w:bookmarkEnd w:id="64"/>
      <w:r w:rsidRPr="00AC32BC">
        <w:rPr>
          <w:b/>
        </w:rPr>
        <w:t>.</w:t>
      </w:r>
      <w:r w:rsidRPr="00AC0F96">
        <w:rPr>
          <w:b/>
        </w:rPr>
        <w:t xml:space="preserve"> Segmented sphere projection face</w:t>
      </w:r>
      <w:r>
        <w:rPr>
          <w:b/>
        </w:rPr>
        <w:t>s</w:t>
      </w:r>
      <w:r w:rsidRPr="00AC0F96">
        <w:rPr>
          <w:b/>
        </w:rPr>
        <w:t xml:space="preserve"> </w:t>
      </w:r>
      <w:r>
        <w:rPr>
          <w:b/>
        </w:rPr>
        <w:t>specification</w:t>
      </w:r>
    </w:p>
    <w:p w14:paraId="7284184D" w14:textId="73AC3D4A" w:rsidR="00A25776" w:rsidRDefault="00A25776" w:rsidP="00A25776">
      <w:pPr>
        <w:pStyle w:val="Heading2"/>
      </w:pPr>
      <w:bookmarkStart w:id="65" w:name="_Ref473705056"/>
      <w:bookmarkStart w:id="66" w:name="_Ref451422641"/>
      <w:bookmarkStart w:id="67" w:name="_Toc457129385"/>
      <w:bookmarkStart w:id="68" w:name="_Toc476315926"/>
      <w:r>
        <w:t>Truncated Square Pyramid</w:t>
      </w:r>
      <w:r w:rsidR="001449D0">
        <w:t xml:space="preserve"> (TSP)</w:t>
      </w:r>
      <w:bookmarkEnd w:id="68"/>
      <w:r w:rsidR="001449D0">
        <w:t xml:space="preserve"> </w:t>
      </w:r>
    </w:p>
    <w:p w14:paraId="50A539B5" w14:textId="35937CDE" w:rsidR="00A25776" w:rsidRDefault="00A25776" w:rsidP="00A25776">
      <w:pPr>
        <w:jc w:val="both"/>
        <w:rPr>
          <w:szCs w:val="22"/>
        </w:rPr>
      </w:pPr>
      <w:r>
        <w:rPr>
          <w:lang w:val="en-CA"/>
        </w:rPr>
        <w:t>360Lib includes the truncated square pyramid (TSP)</w:t>
      </w:r>
      <w:r w:rsidR="0095415C">
        <w:rPr>
          <w:lang w:val="en-CA"/>
        </w:rPr>
        <w:t xml:space="preserve"> projection</w:t>
      </w:r>
      <w:r w:rsidR="009B020C">
        <w:rPr>
          <w:lang w:val="en-CA"/>
        </w:rPr>
        <w:t>, which</w:t>
      </w:r>
      <w:r>
        <w:rPr>
          <w:lang w:val="en-CA"/>
        </w:rPr>
        <w:t xml:space="preserve"> utilizes the cube geometry and warps the six cube faces into a compact frame. </w:t>
      </w:r>
      <w:r>
        <w:fldChar w:fldCharType="begin"/>
      </w:r>
      <w:r>
        <w:instrText xml:space="preserve"> REF _Ref469064470 \h  \* MERGEFORMAT </w:instrText>
      </w:r>
      <w:r>
        <w:fldChar w:fldCharType="separate"/>
      </w:r>
      <w:r w:rsidR="00B35D97" w:rsidRPr="00A638C0">
        <w:t>Figure 9</w:t>
      </w:r>
      <w:r>
        <w:fldChar w:fldCharType="end"/>
      </w:r>
      <w:r>
        <w:t xml:space="preserve"> defines the (x, y) coordinates inside the packed TSP frame. (x, y) have normalized ranges (0.0, 1.0). </w:t>
      </w:r>
      <w:r>
        <w:rPr>
          <w:lang w:val="en-CA"/>
        </w:rPr>
        <w:t>Given the sampling position (m, n) on cube face f, (x, y) are calculated with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25776" w:rsidRPr="00F917A9" w14:paraId="140F1B80" w14:textId="77777777" w:rsidTr="00991923">
        <w:trPr>
          <w:trHeight w:val="125"/>
          <w:jc w:val="right"/>
        </w:trPr>
        <w:tc>
          <w:tcPr>
            <w:tcW w:w="9709" w:type="dxa"/>
            <w:vAlign w:val="center"/>
          </w:tcPr>
          <w:p w14:paraId="6DA3B8C8"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x</w:t>
            </w:r>
            <w:r w:rsidRPr="00F917A9">
              <w:rPr>
                <w:rFonts w:ascii="Times New Roman" w:hAnsi="Times New Roman" w:cs="Times New Roman"/>
              </w:rPr>
              <w:t xml:space="preserve"> = </w:t>
            </w:r>
            <w:r>
              <w:rPr>
                <w:rFonts w:ascii="Times New Roman" w:hAnsi="Times New Roman" w:cs="Times New Roman"/>
              </w:rPr>
              <w:t>0.5*(m + 0.5)</w:t>
            </w:r>
            <w:r w:rsidRPr="00F917A9">
              <w:rPr>
                <w:rFonts w:ascii="Times New Roman" w:hAnsi="Times New Roman" w:cs="Times New Roman"/>
              </w:rPr>
              <w:t>/</w:t>
            </w:r>
            <w:r>
              <w:rPr>
                <w:rFonts w:ascii="Times New Roman" w:hAnsi="Times New Roman" w:cs="Times New Roman"/>
              </w:rPr>
              <w:t>W + 0.5, 0≤ m &lt;W</w:t>
            </w:r>
          </w:p>
        </w:tc>
        <w:tc>
          <w:tcPr>
            <w:tcW w:w="610" w:type="dxa"/>
            <w:vAlign w:val="center"/>
          </w:tcPr>
          <w:p w14:paraId="3CF4BD4E" w14:textId="762A2218"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B35D97">
              <w:rPr>
                <w:rFonts w:ascii="Times New Roman" w:hAnsi="Times New Roman" w:cs="Times New Roman"/>
                <w:i w:val="0"/>
                <w:noProof/>
                <w:color w:val="auto"/>
                <w:sz w:val="22"/>
                <w:szCs w:val="22"/>
              </w:rPr>
              <w:t>41</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52586367" w14:textId="77777777" w:rsidTr="00991923">
        <w:trPr>
          <w:trHeight w:val="125"/>
          <w:jc w:val="right"/>
        </w:trPr>
        <w:tc>
          <w:tcPr>
            <w:tcW w:w="9709" w:type="dxa"/>
            <w:vAlign w:val="center"/>
          </w:tcPr>
          <w:p w14:paraId="229EBFE3"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y</w:t>
            </w:r>
            <w:r w:rsidRPr="00F917A9">
              <w:rPr>
                <w:rFonts w:ascii="Times New Roman" w:hAnsi="Times New Roman" w:cs="Times New Roman"/>
              </w:rPr>
              <w:t xml:space="preserve"> = </w:t>
            </w:r>
            <w:r>
              <w:rPr>
                <w:rFonts w:ascii="Times New Roman" w:hAnsi="Times New Roman" w:cs="Times New Roman"/>
              </w:rPr>
              <w:t>(n + 0.5)</w:t>
            </w:r>
            <w:r w:rsidRPr="00F917A9">
              <w:rPr>
                <w:rFonts w:ascii="Times New Roman" w:hAnsi="Times New Roman" w:cs="Times New Roman"/>
              </w:rPr>
              <w:t>/</w:t>
            </w:r>
            <w:r>
              <w:rPr>
                <w:rFonts w:ascii="Times New Roman" w:hAnsi="Times New Roman" w:cs="Times New Roman"/>
              </w:rPr>
              <w:t xml:space="preserve">H, 0 ≤ n &lt; H </w:t>
            </w:r>
          </w:p>
        </w:tc>
        <w:tc>
          <w:tcPr>
            <w:tcW w:w="610" w:type="dxa"/>
            <w:vAlign w:val="center"/>
          </w:tcPr>
          <w:p w14:paraId="3F343EC2" w14:textId="496ADD91"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B35D97">
              <w:rPr>
                <w:rFonts w:ascii="Times New Roman" w:hAnsi="Times New Roman" w:cs="Times New Roman"/>
                <w:i w:val="0"/>
                <w:noProof/>
                <w:color w:val="auto"/>
                <w:sz w:val="22"/>
                <w:szCs w:val="22"/>
              </w:rPr>
              <w:t>42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05ECB3A" w14:textId="37C4B64C" w:rsidR="00A25776" w:rsidRDefault="00A25776" w:rsidP="00A25776">
      <w:pPr>
        <w:jc w:val="both"/>
      </w:pPr>
      <w:r>
        <w:t xml:space="preserve">In this implementation, the front TSP face corresponds with the front cube face, the </w:t>
      </w:r>
      <w:proofErr w:type="gramStart"/>
      <w:r>
        <w:t>back cube</w:t>
      </w:r>
      <w:proofErr w:type="gramEnd"/>
      <w:r>
        <w:t xml:space="preserve"> face is subsampled by 4 horizontally and vertically, while the side cube faces are warped to trapezoidal regions. </w:t>
      </w:r>
      <w:r>
        <w:fldChar w:fldCharType="begin"/>
      </w:r>
      <w:r>
        <w:instrText xml:space="preserve"> REF _Ref469064766 \h  \* MERGEFORMAT </w:instrText>
      </w:r>
      <w:r>
        <w:fldChar w:fldCharType="separate"/>
      </w:r>
      <w:r w:rsidR="00B35D97" w:rsidRPr="00A638C0">
        <w:t>Table 10</w:t>
      </w:r>
      <w:r>
        <w:fldChar w:fldCharType="end"/>
      </w:r>
      <w:r>
        <w:t xml:space="preserve"> specifies the forward and inverse mapping equations. The coordinates (u, v) can be obtained from (x</w:t>
      </w:r>
      <w:r w:rsidR="00F465EB" w:rsidRPr="00F465EB">
        <w:rPr>
          <w:rFonts w:asciiTheme="majorBidi" w:hAnsiTheme="majorBidi" w:cstheme="majorBidi"/>
        </w:rPr>
        <w:t>′</w:t>
      </w:r>
      <w:r>
        <w:t>, y</w:t>
      </w:r>
      <w:r w:rsidR="00F465EB" w:rsidRPr="00F465EB">
        <w:rPr>
          <w:rFonts w:asciiTheme="majorBidi" w:hAnsiTheme="majorBidi" w:cstheme="majorBidi"/>
        </w:rPr>
        <w:t>′</w:t>
      </w:r>
      <w:r>
        <w:t>)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25776" w:rsidRPr="00F917A9" w14:paraId="09C4238F" w14:textId="77777777" w:rsidTr="00991923">
        <w:trPr>
          <w:trHeight w:val="125"/>
          <w:jc w:val="right"/>
        </w:trPr>
        <w:tc>
          <w:tcPr>
            <w:tcW w:w="9709" w:type="dxa"/>
            <w:vAlign w:val="center"/>
          </w:tcPr>
          <w:p w14:paraId="7FA766D4" w14:textId="580A4A8F" w:rsidR="00A25776" w:rsidRPr="00F917A9" w:rsidRDefault="00A25776" w:rsidP="00991923">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2x</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5420CF78" w14:textId="05DB6114"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B35D97">
              <w:rPr>
                <w:rFonts w:ascii="Times New Roman" w:hAnsi="Times New Roman" w:cs="Times New Roman"/>
                <w:i w:val="0"/>
                <w:noProof/>
                <w:color w:val="auto"/>
                <w:sz w:val="22"/>
                <w:szCs w:val="22"/>
              </w:rPr>
              <w:t>43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7EFE872B" w14:textId="77777777" w:rsidTr="00991923">
        <w:trPr>
          <w:trHeight w:val="125"/>
          <w:jc w:val="right"/>
        </w:trPr>
        <w:tc>
          <w:tcPr>
            <w:tcW w:w="9709" w:type="dxa"/>
            <w:vAlign w:val="center"/>
          </w:tcPr>
          <w:p w14:paraId="4494ED2E" w14:textId="407E79CB" w:rsidR="00A25776" w:rsidRPr="00F917A9" w:rsidRDefault="00A25776"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2y</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205BDB73" w14:textId="4C27E434"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B35D97">
              <w:rPr>
                <w:rFonts w:ascii="Times New Roman" w:hAnsi="Times New Roman" w:cs="Times New Roman"/>
                <w:i w:val="0"/>
                <w:noProof/>
                <w:color w:val="auto"/>
                <w:sz w:val="22"/>
                <w:szCs w:val="22"/>
              </w:rPr>
              <w:t>44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59465E6" w14:textId="1F394437" w:rsidR="00A25776" w:rsidRDefault="00A25776" w:rsidP="00A25776">
      <w:pPr>
        <w:jc w:val="both"/>
      </w:pPr>
      <w:r>
        <w:t xml:space="preserve">where (x’, y’) is defined in </w:t>
      </w:r>
      <w:r w:rsidRPr="00692EE8">
        <w:fldChar w:fldCharType="begin"/>
      </w:r>
      <w:r w:rsidRPr="00692EE8">
        <w:instrText xml:space="preserve"> REF _Ref469064766 \h </w:instrText>
      </w:r>
      <w:r w:rsidRPr="00C74B0C">
        <w:instrText xml:space="preserve"> \* MERGEFORMAT </w:instrText>
      </w:r>
      <w:r w:rsidRPr="00692EE8">
        <w:fldChar w:fldCharType="separate"/>
      </w:r>
      <w:r w:rsidR="00B35D97" w:rsidRPr="00A638C0">
        <w:t xml:space="preserve">Table </w:t>
      </w:r>
      <w:r w:rsidR="00B35D97" w:rsidRPr="00A638C0">
        <w:rPr>
          <w:noProof/>
        </w:rPr>
        <w:t>10</w:t>
      </w:r>
      <w:r w:rsidRPr="00692EE8">
        <w:fldChar w:fldCharType="end"/>
      </w:r>
      <w:r>
        <w:t>, and (x</w:t>
      </w:r>
      <w:r w:rsidR="00F465EB" w:rsidRPr="00F465EB">
        <w:rPr>
          <w:rFonts w:asciiTheme="majorBidi" w:hAnsiTheme="majorBidi" w:cstheme="majorBidi"/>
        </w:rPr>
        <w:t>′</w:t>
      </w:r>
      <w:r>
        <w:t>, y</w:t>
      </w:r>
      <w:r w:rsidR="00F465EB" w:rsidRPr="00F465EB">
        <w:rPr>
          <w:rFonts w:asciiTheme="majorBidi" w:hAnsiTheme="majorBidi" w:cstheme="majorBidi"/>
        </w:rPr>
        <w:t>′</w:t>
      </w:r>
      <w:r>
        <w:t xml:space="preserve">) are in the range (0.0, 1.0). Subsequently, (X, Y, Z) are derived with </w:t>
      </w:r>
      <w:r>
        <w:fldChar w:fldCharType="begin"/>
      </w:r>
      <w:r>
        <w:instrText xml:space="preserve"> REF _Ref463441139 \h  \* MERGEFORMAT </w:instrText>
      </w:r>
      <w:r>
        <w:fldChar w:fldCharType="separate"/>
      </w:r>
      <w:r w:rsidR="0095415C" w:rsidRPr="0095415C">
        <w:t>Table 3</w:t>
      </w:r>
      <w:r>
        <w:fldChar w:fldCharType="end"/>
      </w:r>
      <w:r>
        <w:t xml:space="preserve"> given the position (u, v) on cube face f.</w:t>
      </w:r>
    </w:p>
    <w:p w14:paraId="2915E3F9" w14:textId="77777777" w:rsidR="00A25776" w:rsidRDefault="00A25776" w:rsidP="00A25776">
      <w:pPr>
        <w:jc w:val="both"/>
      </w:pPr>
    </w:p>
    <w:p w14:paraId="47D7A2DF" w14:textId="77777777" w:rsidR="00A25776" w:rsidRDefault="00A25776" w:rsidP="00D8537E">
      <w:pPr>
        <w:keepNext/>
        <w:jc w:val="center"/>
      </w:pPr>
      <w:r>
        <w:rPr>
          <w:noProof/>
        </w:rPr>
        <w:lastRenderedPageBreak/>
        <w:drawing>
          <wp:inline distT="0" distB="0" distL="0" distR="0" wp14:anchorId="7DF095B7" wp14:editId="11AC90D5">
            <wp:extent cx="4395470" cy="214566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95470" cy="2145665"/>
                    </a:xfrm>
                    <a:prstGeom prst="rect">
                      <a:avLst/>
                    </a:prstGeom>
                    <a:noFill/>
                  </pic:spPr>
                </pic:pic>
              </a:graphicData>
            </a:graphic>
          </wp:inline>
        </w:drawing>
      </w:r>
    </w:p>
    <w:p w14:paraId="36900F91" w14:textId="68073E0A" w:rsidR="00A25776" w:rsidRDefault="00A25776" w:rsidP="00D8537E">
      <w:pPr>
        <w:pStyle w:val="ListParagraph"/>
        <w:keepNext/>
        <w:ind w:left="0"/>
        <w:jc w:val="center"/>
      </w:pPr>
      <w:bookmarkStart w:id="69" w:name="_Ref469064470"/>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EB72CF">
        <w:rPr>
          <w:rFonts w:ascii="Times New Roman" w:hAnsi="Times New Roman"/>
          <w:b/>
          <w:noProof/>
        </w:rPr>
        <w:t>9</w:t>
      </w:r>
      <w:r w:rsidRPr="00AC32BC">
        <w:rPr>
          <w:rFonts w:ascii="Times New Roman" w:hAnsi="Times New Roman"/>
          <w:b/>
        </w:rPr>
        <w:fldChar w:fldCharType="end"/>
      </w:r>
      <w:bookmarkEnd w:id="69"/>
      <w:r w:rsidRPr="00AC32BC">
        <w:rPr>
          <w:rFonts w:ascii="Times New Roman" w:hAnsi="Times New Roman"/>
          <w:b/>
        </w:rPr>
        <w:t xml:space="preserve">. </w:t>
      </w:r>
      <w:r>
        <w:rPr>
          <w:rFonts w:ascii="Times New Roman" w:hAnsi="Times New Roman"/>
          <w:b/>
        </w:rPr>
        <w:t>Truncated-square-pyramid frame packing format</w:t>
      </w:r>
    </w:p>
    <w:p w14:paraId="4FB1FD40" w14:textId="77777777" w:rsidR="00A25776" w:rsidRDefault="00A25776" w:rsidP="00A25776">
      <w:pPr>
        <w:pStyle w:val="ListParagraph"/>
        <w:ind w:left="0"/>
      </w:pPr>
    </w:p>
    <w:p w14:paraId="7A4D5657" w14:textId="4F30A3AF" w:rsidR="00A25776" w:rsidRPr="00B327F7" w:rsidRDefault="00A25776" w:rsidP="00D8537E">
      <w:pPr>
        <w:pStyle w:val="ListParagraph"/>
        <w:keepNext/>
        <w:ind w:left="0"/>
        <w:jc w:val="center"/>
        <w:rPr>
          <w:b/>
        </w:rPr>
      </w:pPr>
      <w:bookmarkStart w:id="70" w:name="_Ref469064766"/>
      <w:r w:rsidRPr="00B327F7">
        <w:rPr>
          <w:rFonts w:ascii="Times New Roman" w:hAnsi="Times New Roman"/>
          <w:b/>
        </w:rPr>
        <w:t>Table</w:t>
      </w:r>
      <w:r w:rsidR="00C14654">
        <w:rPr>
          <w:rFonts w:ascii="Times New Roman" w:hAnsi="Times New Roman"/>
          <w:b/>
        </w:rPr>
        <w:t> </w:t>
      </w:r>
      <w:r w:rsidRPr="00B327F7">
        <w:rPr>
          <w:rFonts w:ascii="Times New Roman" w:hAnsi="Times New Roman"/>
          <w:b/>
        </w:rPr>
        <w:fldChar w:fldCharType="begin"/>
      </w:r>
      <w:r w:rsidRPr="00B327F7">
        <w:rPr>
          <w:rFonts w:ascii="Times New Roman" w:hAnsi="Times New Roman"/>
          <w:b/>
        </w:rPr>
        <w:instrText xml:space="preserve"> SEQ Table \* ARABIC </w:instrText>
      </w:r>
      <w:r w:rsidRPr="00B327F7">
        <w:rPr>
          <w:rFonts w:ascii="Times New Roman" w:hAnsi="Times New Roman"/>
          <w:b/>
        </w:rPr>
        <w:fldChar w:fldCharType="separate"/>
      </w:r>
      <w:r w:rsidR="00EB72CF">
        <w:rPr>
          <w:rFonts w:ascii="Times New Roman" w:hAnsi="Times New Roman"/>
          <w:b/>
          <w:noProof/>
        </w:rPr>
        <w:t>10</w:t>
      </w:r>
      <w:r w:rsidRPr="00B327F7">
        <w:rPr>
          <w:rFonts w:ascii="Times New Roman" w:hAnsi="Times New Roman"/>
          <w:b/>
        </w:rPr>
        <w:fldChar w:fldCharType="end"/>
      </w:r>
      <w:bookmarkEnd w:id="70"/>
      <w:r w:rsidRPr="00B327F7">
        <w:rPr>
          <w:rFonts w:ascii="Times New Roman" w:hAnsi="Times New Roman"/>
          <w:b/>
        </w:rPr>
        <w:t xml:space="preserve"> Forward and inverse equations between cube faces and TSP faces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25776" w:rsidRPr="00795799" w14:paraId="581F4BE9" w14:textId="77777777" w:rsidTr="00991923">
        <w:tc>
          <w:tcPr>
            <w:tcW w:w="4675" w:type="dxa"/>
            <w:shd w:val="clear" w:color="auto" w:fill="auto"/>
          </w:tcPr>
          <w:p w14:paraId="03F63C7F" w14:textId="77777777" w:rsidR="00A25776" w:rsidRPr="00795799" w:rsidRDefault="00A25776" w:rsidP="00D8537E">
            <w:pPr>
              <w:keepNext/>
              <w:rPr>
                <w:b/>
              </w:rPr>
            </w:pPr>
            <w:r w:rsidRPr="00795799">
              <w:rPr>
                <w:b/>
              </w:rPr>
              <w:t>Forward equations (</w:t>
            </w:r>
            <w:r>
              <w:rPr>
                <w:b/>
              </w:rPr>
              <w:t xml:space="preserve">TSP to </w:t>
            </w:r>
            <w:r w:rsidRPr="00795799">
              <w:rPr>
                <w:b/>
              </w:rPr>
              <w:t>cube faces)</w:t>
            </w:r>
          </w:p>
        </w:tc>
        <w:tc>
          <w:tcPr>
            <w:tcW w:w="4675" w:type="dxa"/>
            <w:shd w:val="clear" w:color="auto" w:fill="auto"/>
          </w:tcPr>
          <w:p w14:paraId="187B9567" w14:textId="77777777" w:rsidR="00A25776" w:rsidRPr="00795799" w:rsidRDefault="00A25776" w:rsidP="00D8537E">
            <w:pPr>
              <w:keepNext/>
              <w:rPr>
                <w:b/>
              </w:rPr>
            </w:pPr>
            <w:r w:rsidRPr="00795799">
              <w:rPr>
                <w:b/>
              </w:rPr>
              <w:t>Inverse equations (cube faces</w:t>
            </w:r>
            <w:r>
              <w:rPr>
                <w:b/>
              </w:rPr>
              <w:t xml:space="preserve"> to TSP</w:t>
            </w:r>
            <w:r w:rsidRPr="00795799">
              <w:rPr>
                <w:b/>
              </w:rPr>
              <w:t>)</w:t>
            </w:r>
          </w:p>
        </w:tc>
      </w:tr>
      <w:tr w:rsidR="00A25776" w:rsidRPr="00795799" w14:paraId="3981B0F7" w14:textId="77777777" w:rsidTr="00991923">
        <w:tc>
          <w:tcPr>
            <w:tcW w:w="4675" w:type="dxa"/>
            <w:shd w:val="clear" w:color="auto" w:fill="auto"/>
          </w:tcPr>
          <w:p w14:paraId="43B00C07" w14:textId="77777777" w:rsidR="00A25776" w:rsidRDefault="00A25776" w:rsidP="00D8537E">
            <w:pPr>
              <w:keepNext/>
            </w:pPr>
            <w:r>
              <w:t>Right TSP trapezoid from right cube face:</w:t>
            </w:r>
          </w:p>
          <w:p w14:paraId="53CA2EFA" w14:textId="7ED70B6E" w:rsidR="00A25776" w:rsidRDefault="00A25776" w:rsidP="00D8537E">
            <w:pPr>
              <w:keepNext/>
            </w:pPr>
            <w:r>
              <w:t>x</w:t>
            </w:r>
            <w:r w:rsidR="00F465EB" w:rsidRPr="00F465EB">
              <w:rPr>
                <w:rFonts w:asciiTheme="majorBidi" w:hAnsiTheme="majorBidi" w:cstheme="majorBidi"/>
              </w:rPr>
              <w:t>′</w:t>
            </w:r>
            <w:r>
              <w:t xml:space="preserve"> = (x </w:t>
            </w:r>
            <w:r w:rsidR="00F465EB">
              <w:t>−</w:t>
            </w:r>
            <w:r>
              <w:t xml:space="preserve"> 0.5) / 0.1875</w:t>
            </w:r>
          </w:p>
          <w:p w14:paraId="0E78FCC6" w14:textId="778877F3" w:rsidR="00A25776" w:rsidRPr="00795799" w:rsidRDefault="00A25776" w:rsidP="00D8537E">
            <w:pPr>
              <w:keepNext/>
              <w:rPr>
                <w:b/>
              </w:rPr>
            </w:pPr>
            <w:r>
              <w:t>y</w:t>
            </w:r>
            <w:r w:rsidR="00F465EB" w:rsidRPr="00F465EB">
              <w:rPr>
                <w:rFonts w:asciiTheme="majorBidi" w:hAnsiTheme="majorBidi" w:cstheme="majorBidi"/>
              </w:rPr>
              <w:t>′</w:t>
            </w:r>
            <w:r>
              <w:t xml:space="preserve"> = (y </w:t>
            </w:r>
            <w:r w:rsidR="00F465EB">
              <w:t>−</w:t>
            </w:r>
            <w:r>
              <w:t xml:space="preserve"> 2.0x + 1.0) / (3.0 </w:t>
            </w:r>
            <w:r w:rsidR="00F465EB">
              <w:t>−</w:t>
            </w:r>
            <w:r>
              <w:t xml:space="preserve"> 4.0x)</w:t>
            </w:r>
          </w:p>
        </w:tc>
        <w:tc>
          <w:tcPr>
            <w:tcW w:w="4675" w:type="dxa"/>
            <w:shd w:val="clear" w:color="auto" w:fill="auto"/>
          </w:tcPr>
          <w:p w14:paraId="5285E423" w14:textId="77777777" w:rsidR="00A25776" w:rsidRDefault="00A25776" w:rsidP="00D8537E">
            <w:pPr>
              <w:keepNext/>
            </w:pPr>
            <w:r>
              <w:t>Right cube face from right TSP trapezoid:</w:t>
            </w:r>
          </w:p>
          <w:p w14:paraId="758DF2FF" w14:textId="2CA1655C" w:rsidR="00A25776" w:rsidRDefault="00A25776" w:rsidP="00D8537E">
            <w:pPr>
              <w:keepNext/>
            </w:pPr>
            <w:r>
              <w:t>x = 0.1875x</w:t>
            </w:r>
            <w:r w:rsidR="00F465EB" w:rsidRPr="00F465EB">
              <w:rPr>
                <w:rFonts w:asciiTheme="majorBidi" w:hAnsiTheme="majorBidi" w:cstheme="majorBidi"/>
              </w:rPr>
              <w:t>′</w:t>
            </w:r>
            <w:r>
              <w:t xml:space="preserve"> + 0.5</w:t>
            </w:r>
          </w:p>
          <w:p w14:paraId="61B00A22" w14:textId="454E78A1" w:rsidR="00A25776" w:rsidRPr="00795799" w:rsidRDefault="00A25776" w:rsidP="00D8537E">
            <w:pPr>
              <w:keepNext/>
              <w:rPr>
                <w:b/>
              </w:rPr>
            </w:pPr>
            <w:r>
              <w:t>y = 0.375x</w:t>
            </w:r>
            <w:r w:rsidR="00F465EB" w:rsidRPr="00F465EB">
              <w:rPr>
                <w:rFonts w:asciiTheme="majorBidi" w:hAnsiTheme="majorBidi" w:cstheme="majorBidi"/>
              </w:rPr>
              <w:t>′</w:t>
            </w:r>
            <w:r>
              <w:t xml:space="preserve"> </w:t>
            </w:r>
            <w:r w:rsidR="00F465EB">
              <w:t>−</w:t>
            </w:r>
            <w:r>
              <w:t xml:space="preserve">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 y</w:t>
            </w:r>
            <w:r w:rsidR="00F465EB" w:rsidRPr="00F465EB">
              <w:rPr>
                <w:rFonts w:asciiTheme="majorBidi" w:hAnsiTheme="majorBidi" w:cstheme="majorBidi"/>
              </w:rPr>
              <w:t>′</w:t>
            </w:r>
          </w:p>
        </w:tc>
      </w:tr>
      <w:tr w:rsidR="00A25776" w:rsidRPr="00795799" w14:paraId="174FD6E6" w14:textId="77777777" w:rsidTr="00991923">
        <w:tc>
          <w:tcPr>
            <w:tcW w:w="4675" w:type="dxa"/>
            <w:shd w:val="clear" w:color="auto" w:fill="auto"/>
          </w:tcPr>
          <w:p w14:paraId="3F6EBBD0" w14:textId="77777777" w:rsidR="00A25776" w:rsidRDefault="00A25776" w:rsidP="00991923">
            <w:r>
              <w:t>Left TSP trapezoid from left cube face:</w:t>
            </w:r>
          </w:p>
          <w:p w14:paraId="1627EA5D" w14:textId="640C3884" w:rsidR="00A25776" w:rsidRDefault="00A25776" w:rsidP="00991923">
            <w:r>
              <w:t>x</w:t>
            </w:r>
            <w:r w:rsidR="00F465EB" w:rsidRPr="00F465EB">
              <w:rPr>
                <w:rFonts w:asciiTheme="majorBidi" w:hAnsiTheme="majorBidi" w:cstheme="majorBidi"/>
              </w:rPr>
              <w:t>′</w:t>
            </w:r>
            <w:r>
              <w:t xml:space="preserve"> = (x </w:t>
            </w:r>
            <w:r w:rsidR="00F465EB">
              <w:t>−</w:t>
            </w:r>
            <w:r>
              <w:t xml:space="preserve"> 0.8125) / 0.1875</w:t>
            </w:r>
          </w:p>
          <w:p w14:paraId="1456B66C" w14:textId="39060AC7" w:rsidR="00A25776" w:rsidRPr="00795799" w:rsidRDefault="00A25776" w:rsidP="00991923">
            <w:pPr>
              <w:rPr>
                <w:b/>
              </w:rPr>
            </w:pPr>
            <w:r>
              <w:t>y</w:t>
            </w:r>
            <w:r w:rsidR="00F465EB" w:rsidRPr="00F465EB">
              <w:rPr>
                <w:rFonts w:asciiTheme="majorBidi" w:hAnsiTheme="majorBidi" w:cstheme="majorBidi"/>
              </w:rPr>
              <w:t>′</w:t>
            </w:r>
            <w:r>
              <w:t xml:space="preserve"> = (y + 2.0x </w:t>
            </w:r>
            <w:r w:rsidR="00F465EB">
              <w:t>−</w:t>
            </w:r>
            <w:r>
              <w:t xml:space="preserve"> 2.0) / (4.0x </w:t>
            </w:r>
            <w:r w:rsidR="00F465EB">
              <w:t>−</w:t>
            </w:r>
            <w:r>
              <w:t xml:space="preserve"> 3.0)</w:t>
            </w:r>
          </w:p>
        </w:tc>
        <w:tc>
          <w:tcPr>
            <w:tcW w:w="4675" w:type="dxa"/>
            <w:shd w:val="clear" w:color="auto" w:fill="auto"/>
          </w:tcPr>
          <w:p w14:paraId="5DA10F65" w14:textId="77777777" w:rsidR="00A25776" w:rsidRDefault="00A25776" w:rsidP="00991923">
            <w:r>
              <w:t>Left cube face from left TSP trapezoid:</w:t>
            </w:r>
          </w:p>
          <w:p w14:paraId="06D87E72" w14:textId="3281CD93" w:rsidR="00A25776" w:rsidRDefault="00A25776" w:rsidP="00991923">
            <w:r>
              <w:t>x = 0.1875x</w:t>
            </w:r>
            <w:r w:rsidR="00F465EB" w:rsidRPr="00F465EB">
              <w:rPr>
                <w:rFonts w:asciiTheme="majorBidi" w:hAnsiTheme="majorBidi" w:cstheme="majorBidi"/>
              </w:rPr>
              <w:t>′</w:t>
            </w:r>
            <w:r>
              <w:t xml:space="preserve"> + 0.8125</w:t>
            </w:r>
          </w:p>
          <w:p w14:paraId="3A778C58" w14:textId="4C186468" w:rsidR="00A25776" w:rsidRPr="00795799" w:rsidRDefault="00A25776" w:rsidP="00991923">
            <w:pPr>
              <w:rPr>
                <w:b/>
              </w:rPr>
            </w:pPr>
            <w:r>
              <w:t>y = 0.25y</w:t>
            </w:r>
            <w:r w:rsidR="00F465EB" w:rsidRPr="00F465EB">
              <w:rPr>
                <w:rFonts w:asciiTheme="majorBidi" w:hAnsiTheme="majorBidi" w:cstheme="majorBidi"/>
              </w:rPr>
              <w:t>′</w:t>
            </w:r>
            <w:r>
              <w:t xml:space="preserve"> + 0.75x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 xml:space="preserve"> + 0.375</w:t>
            </w:r>
          </w:p>
        </w:tc>
      </w:tr>
      <w:tr w:rsidR="00A25776" w:rsidRPr="00795799" w14:paraId="2DFB2B6E" w14:textId="77777777" w:rsidTr="00991923">
        <w:tc>
          <w:tcPr>
            <w:tcW w:w="4675" w:type="dxa"/>
            <w:shd w:val="clear" w:color="auto" w:fill="auto"/>
          </w:tcPr>
          <w:p w14:paraId="6CF4019B" w14:textId="77777777" w:rsidR="00A25776" w:rsidRDefault="00A25776" w:rsidP="00991923">
            <w:r>
              <w:t>Bottom TSP trapezoid from bottom cube face:</w:t>
            </w:r>
          </w:p>
          <w:p w14:paraId="67EE7F28" w14:textId="49153B25" w:rsidR="00A25776" w:rsidRDefault="00A25776" w:rsidP="00991923">
            <w:r>
              <w:t>x</w:t>
            </w:r>
            <w:r w:rsidR="00F465EB" w:rsidRPr="00F465EB">
              <w:rPr>
                <w:rFonts w:asciiTheme="majorBidi" w:hAnsiTheme="majorBidi" w:cstheme="majorBidi"/>
              </w:rPr>
              <w:t>′</w:t>
            </w:r>
            <w:r>
              <w:t xml:space="preserve"> = (1.0 </w:t>
            </w:r>
            <w:r w:rsidR="00F465EB">
              <w:t>−</w:t>
            </w:r>
            <w:r>
              <w:t xml:space="preserve"> x </w:t>
            </w:r>
            <w:r w:rsidR="00F465EB">
              <w:t>−</w:t>
            </w:r>
            <w:r>
              <w:t xml:space="preserve"> 0.5y) / (0.5 </w:t>
            </w:r>
            <w:r w:rsidR="00F465EB">
              <w:t>−</w:t>
            </w:r>
            <w:r>
              <w:t xml:space="preserve"> y)</w:t>
            </w:r>
          </w:p>
          <w:p w14:paraId="43911871" w14:textId="6736DEA3" w:rsidR="00A25776" w:rsidRPr="00795799" w:rsidRDefault="00A25776" w:rsidP="00991923">
            <w:pPr>
              <w:rPr>
                <w:b/>
              </w:rPr>
            </w:pPr>
            <w:r>
              <w:t>y</w:t>
            </w:r>
            <w:r w:rsidR="00F465EB" w:rsidRPr="00F465EB">
              <w:rPr>
                <w:rFonts w:asciiTheme="majorBidi" w:hAnsiTheme="majorBidi" w:cstheme="majorBidi"/>
              </w:rPr>
              <w:t>′</w:t>
            </w:r>
            <w:r>
              <w:t xml:space="preserve"> = (0.375 </w:t>
            </w:r>
            <w:r w:rsidR="00F465EB">
              <w:t>−</w:t>
            </w:r>
            <w:r>
              <w:t xml:space="preserve"> y) / 0.375</w:t>
            </w:r>
          </w:p>
        </w:tc>
        <w:tc>
          <w:tcPr>
            <w:tcW w:w="4675" w:type="dxa"/>
            <w:shd w:val="clear" w:color="auto" w:fill="auto"/>
          </w:tcPr>
          <w:p w14:paraId="30638B02" w14:textId="77777777" w:rsidR="00A25776" w:rsidRDefault="00A25776" w:rsidP="00991923">
            <w:r>
              <w:t>Bottom cube face from bottom TSP trapezoid:</w:t>
            </w:r>
          </w:p>
          <w:p w14:paraId="75D88B0A" w14:textId="2293F125" w:rsidR="00A25776" w:rsidRDefault="00A25776" w:rsidP="00991923">
            <w:r>
              <w:t>x = 0.1875y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0.125x</w:t>
            </w:r>
            <w:r w:rsidR="00F465EB" w:rsidRPr="00F465EB">
              <w:rPr>
                <w:rFonts w:asciiTheme="majorBidi" w:hAnsiTheme="majorBidi" w:cstheme="majorBidi"/>
              </w:rPr>
              <w:t>′</w:t>
            </w:r>
            <w:r>
              <w:t xml:space="preserve"> + 0.8125</w:t>
            </w:r>
          </w:p>
          <w:p w14:paraId="0F5AEB22" w14:textId="6DCF90DC" w:rsidR="00A25776" w:rsidRPr="00795799" w:rsidRDefault="00A25776" w:rsidP="00991923">
            <w:pPr>
              <w:rPr>
                <w:b/>
              </w:rPr>
            </w:pPr>
            <w:r>
              <w:t xml:space="preserve">y = 0.375 </w:t>
            </w:r>
            <w:r w:rsidR="00F465EB">
              <w:t>−</w:t>
            </w:r>
            <w:r>
              <w:t xml:space="preserve"> 0.375y</w:t>
            </w:r>
            <w:r w:rsidR="00F465EB" w:rsidRPr="00F465EB">
              <w:rPr>
                <w:rFonts w:asciiTheme="majorBidi" w:hAnsiTheme="majorBidi" w:cstheme="majorBidi"/>
              </w:rPr>
              <w:t>′</w:t>
            </w:r>
          </w:p>
        </w:tc>
      </w:tr>
      <w:tr w:rsidR="00A25776" w:rsidRPr="00795799" w14:paraId="583F842E" w14:textId="77777777" w:rsidTr="00991923">
        <w:tc>
          <w:tcPr>
            <w:tcW w:w="4675" w:type="dxa"/>
            <w:shd w:val="clear" w:color="auto" w:fill="auto"/>
          </w:tcPr>
          <w:p w14:paraId="17BDD7A8" w14:textId="77777777" w:rsidR="00A25776" w:rsidRDefault="00A25776" w:rsidP="00991923">
            <w:r>
              <w:t>Top TSP trapezoid from top cube face:</w:t>
            </w:r>
          </w:p>
          <w:p w14:paraId="69070073" w14:textId="4F703E5C" w:rsidR="00A25776" w:rsidRDefault="00A25776" w:rsidP="00991923">
            <w:r>
              <w:t>x</w:t>
            </w:r>
            <w:r w:rsidR="00F465EB" w:rsidRPr="00F465EB">
              <w:rPr>
                <w:rFonts w:asciiTheme="majorBidi" w:hAnsiTheme="majorBidi" w:cstheme="majorBidi"/>
              </w:rPr>
              <w:t>′</w:t>
            </w:r>
            <w:r>
              <w:t xml:space="preserve"> = (0.5 </w:t>
            </w:r>
            <w:r w:rsidR="00F465EB">
              <w:t>−</w:t>
            </w:r>
            <w:r>
              <w:t xml:space="preserve"> x + 0.5y) / (y </w:t>
            </w:r>
            <w:r w:rsidR="00F465EB">
              <w:t>−</w:t>
            </w:r>
            <w:r>
              <w:t xml:space="preserve"> 0.5)</w:t>
            </w:r>
          </w:p>
          <w:p w14:paraId="4CA9335D" w14:textId="0925BD46" w:rsidR="00A25776" w:rsidRPr="00795799" w:rsidRDefault="00A25776" w:rsidP="00991923">
            <w:pPr>
              <w:rPr>
                <w:b/>
              </w:rPr>
            </w:pPr>
            <w:r>
              <w:t>y</w:t>
            </w:r>
            <w:r w:rsidR="00F465EB" w:rsidRPr="00F465EB">
              <w:rPr>
                <w:rFonts w:asciiTheme="majorBidi" w:hAnsiTheme="majorBidi" w:cstheme="majorBidi"/>
              </w:rPr>
              <w:t>′</w:t>
            </w:r>
            <w:r>
              <w:t xml:space="preserve"> = (1.0 </w:t>
            </w:r>
            <w:r w:rsidR="00F465EB">
              <w:t>−</w:t>
            </w:r>
            <w:r>
              <w:t xml:space="preserve"> y) / 0.375</w:t>
            </w:r>
          </w:p>
        </w:tc>
        <w:tc>
          <w:tcPr>
            <w:tcW w:w="4675" w:type="dxa"/>
            <w:shd w:val="clear" w:color="auto" w:fill="auto"/>
          </w:tcPr>
          <w:p w14:paraId="12244CBB" w14:textId="77777777" w:rsidR="00A25776" w:rsidRDefault="00A25776" w:rsidP="00991923">
            <w:r>
              <w:t>Top cube face from top TSP trapezoid:</w:t>
            </w:r>
          </w:p>
          <w:p w14:paraId="15A06286" w14:textId="69658003" w:rsidR="00A25776" w:rsidRDefault="00A25776" w:rsidP="00991923">
            <w:r>
              <w:t xml:space="preserve">x = 1.0 </w:t>
            </w:r>
            <w:r w:rsidR="00F465EB">
              <w:t>−</w:t>
            </w:r>
            <w:r>
              <w:t xml:space="preserve"> 0.1875y</w:t>
            </w:r>
            <w:r w:rsidR="00F465EB" w:rsidRPr="00F465EB">
              <w:rPr>
                <w:rFonts w:asciiTheme="majorBidi" w:hAnsiTheme="majorBidi" w:cstheme="majorBidi"/>
              </w:rPr>
              <w:t>′</w:t>
            </w:r>
            <w:r>
              <w:t xml:space="preserve"> </w:t>
            </w:r>
            <w:r w:rsidR="00F465EB">
              <w:t>−</w:t>
            </w:r>
            <w:r>
              <w:t xml:space="preserve"> 0.5x</w:t>
            </w:r>
            <w:r w:rsidR="00F465EB" w:rsidRPr="00F465EB">
              <w:rPr>
                <w:rFonts w:asciiTheme="majorBidi" w:hAnsiTheme="majorBidi" w:cstheme="majorBidi"/>
              </w:rPr>
              <w:t>′</w:t>
            </w:r>
            <w:r>
              <w:t xml:space="preserve"> + 0.375x</w:t>
            </w:r>
            <w:r w:rsidR="00F465EB" w:rsidRPr="00F465EB">
              <w:rPr>
                <w:rFonts w:asciiTheme="majorBidi" w:hAnsiTheme="majorBidi" w:cstheme="majorBidi"/>
              </w:rPr>
              <w:t>′</w:t>
            </w:r>
            <w:r>
              <w:t>y</w:t>
            </w:r>
            <w:r w:rsidR="00F465EB" w:rsidRPr="00F465EB">
              <w:rPr>
                <w:rFonts w:asciiTheme="majorBidi" w:hAnsiTheme="majorBidi" w:cstheme="majorBidi"/>
              </w:rPr>
              <w:t>′</w:t>
            </w:r>
          </w:p>
          <w:p w14:paraId="44F0782F" w14:textId="74A69174" w:rsidR="00A25776" w:rsidRPr="00795799" w:rsidRDefault="00A25776" w:rsidP="00991923">
            <w:pPr>
              <w:rPr>
                <w:b/>
              </w:rPr>
            </w:pPr>
            <w:r>
              <w:t xml:space="preserve">y = 1.0 </w:t>
            </w:r>
            <w:r w:rsidR="00F465EB">
              <w:t>−</w:t>
            </w:r>
            <w:r>
              <w:t xml:space="preserve"> 0.375y</w:t>
            </w:r>
            <w:r w:rsidR="00F465EB" w:rsidRPr="00F465EB">
              <w:rPr>
                <w:rFonts w:asciiTheme="majorBidi" w:hAnsiTheme="majorBidi" w:cstheme="majorBidi"/>
              </w:rPr>
              <w:t>′</w:t>
            </w:r>
          </w:p>
        </w:tc>
      </w:tr>
      <w:tr w:rsidR="00A25776" w:rsidRPr="00795799" w14:paraId="0EA2284C" w14:textId="77777777" w:rsidTr="00991923">
        <w:tc>
          <w:tcPr>
            <w:tcW w:w="4675" w:type="dxa"/>
            <w:shd w:val="clear" w:color="auto" w:fill="auto"/>
          </w:tcPr>
          <w:p w14:paraId="17BEC223" w14:textId="77777777" w:rsidR="00A25776" w:rsidRDefault="00A25776" w:rsidP="00991923">
            <w:r>
              <w:t>Back TSP face from back cube face:</w:t>
            </w:r>
          </w:p>
          <w:p w14:paraId="0C2A8200" w14:textId="0D7ECD12" w:rsidR="00A25776" w:rsidRDefault="00A25776" w:rsidP="00991923">
            <w:r>
              <w:t>x</w:t>
            </w:r>
            <w:r w:rsidR="00F465EB" w:rsidRPr="00F465EB">
              <w:rPr>
                <w:rFonts w:asciiTheme="majorBidi" w:hAnsiTheme="majorBidi" w:cstheme="majorBidi"/>
              </w:rPr>
              <w:t>′</w:t>
            </w:r>
            <w:r>
              <w:t xml:space="preserve"> = (x </w:t>
            </w:r>
            <w:r w:rsidR="00F465EB">
              <w:t>−</w:t>
            </w:r>
            <w:r>
              <w:t xml:space="preserve"> 0.6875) / 0.125</w:t>
            </w:r>
          </w:p>
          <w:p w14:paraId="55C9DFD6" w14:textId="1D535939" w:rsidR="00A25776" w:rsidRPr="00795799" w:rsidRDefault="00A25776" w:rsidP="00991923">
            <w:pPr>
              <w:rPr>
                <w:b/>
              </w:rPr>
            </w:pPr>
            <w:r>
              <w:t>y</w:t>
            </w:r>
            <w:r w:rsidR="00F465EB" w:rsidRPr="00F465EB">
              <w:rPr>
                <w:rFonts w:asciiTheme="majorBidi" w:hAnsiTheme="majorBidi" w:cstheme="majorBidi"/>
              </w:rPr>
              <w:t>′</w:t>
            </w:r>
            <w:r>
              <w:t xml:space="preserve"> = (y </w:t>
            </w:r>
            <w:r w:rsidR="00F465EB">
              <w:t>−</w:t>
            </w:r>
            <w:r>
              <w:t xml:space="preserve"> 0.375) / 0.25</w:t>
            </w:r>
          </w:p>
        </w:tc>
        <w:tc>
          <w:tcPr>
            <w:tcW w:w="4675" w:type="dxa"/>
            <w:shd w:val="clear" w:color="auto" w:fill="auto"/>
          </w:tcPr>
          <w:p w14:paraId="3C9D0A88" w14:textId="77777777" w:rsidR="00A25776" w:rsidRPr="00795799" w:rsidRDefault="00A25776" w:rsidP="00991923">
            <w:pPr>
              <w:rPr>
                <w:lang w:val="en-CA"/>
              </w:rPr>
            </w:pPr>
            <w:r w:rsidRPr="00795799">
              <w:rPr>
                <w:lang w:val="en-CA"/>
              </w:rPr>
              <w:t>Back cube face from back TSP face:</w:t>
            </w:r>
          </w:p>
          <w:p w14:paraId="6FA9CB8F" w14:textId="216ED51A" w:rsidR="00A25776" w:rsidRPr="00795799" w:rsidRDefault="00A25776" w:rsidP="00991923">
            <w:pPr>
              <w:rPr>
                <w:lang w:val="en-CA"/>
              </w:rPr>
            </w:pPr>
            <w:r w:rsidRPr="00795799">
              <w:rPr>
                <w:lang w:val="en-CA"/>
              </w:rPr>
              <w:t>x = 0.125x</w:t>
            </w:r>
            <w:r w:rsidR="00F465EB" w:rsidRPr="00F465EB">
              <w:rPr>
                <w:rFonts w:asciiTheme="majorBidi" w:hAnsiTheme="majorBidi" w:cstheme="majorBidi"/>
              </w:rPr>
              <w:t>′</w:t>
            </w:r>
            <w:r w:rsidRPr="00795799">
              <w:rPr>
                <w:lang w:val="en-CA"/>
              </w:rPr>
              <w:t xml:space="preserve"> + 0.6875</w:t>
            </w:r>
          </w:p>
          <w:p w14:paraId="5FF32A14" w14:textId="63CDB1DB" w:rsidR="00A25776" w:rsidRPr="00795799" w:rsidRDefault="00A25776" w:rsidP="00991923">
            <w:pPr>
              <w:keepNext/>
              <w:rPr>
                <w:b/>
              </w:rPr>
            </w:pPr>
            <w:r w:rsidRPr="00795799">
              <w:rPr>
                <w:lang w:val="en-CA"/>
              </w:rPr>
              <w:t>y = 0.25y</w:t>
            </w:r>
            <w:r w:rsidR="00F465EB" w:rsidRPr="00F465EB">
              <w:rPr>
                <w:rFonts w:asciiTheme="majorBidi" w:hAnsiTheme="majorBidi" w:cstheme="majorBidi"/>
              </w:rPr>
              <w:t>′</w:t>
            </w:r>
            <w:r w:rsidRPr="00795799">
              <w:rPr>
                <w:lang w:val="en-CA"/>
              </w:rPr>
              <w:t xml:space="preserve"> + 0.375</w:t>
            </w:r>
          </w:p>
        </w:tc>
      </w:tr>
    </w:tbl>
    <w:p w14:paraId="3000E0DB" w14:textId="243CFEE4" w:rsidR="008B039E" w:rsidRDefault="008B039E" w:rsidP="008B039E">
      <w:pPr>
        <w:pStyle w:val="Heading2"/>
        <w:rPr>
          <w:lang w:val="en-CA"/>
        </w:rPr>
      </w:pPr>
      <w:bookmarkStart w:id="71" w:name="_Toc476315927"/>
      <w:r>
        <w:t>Viewport generation</w:t>
      </w:r>
      <w:r w:rsidR="00A25776">
        <w:t xml:space="preserve"> with rectilinear projection</w:t>
      </w:r>
      <w:bookmarkEnd w:id="71"/>
    </w:p>
    <w:p w14:paraId="2CBEF7B6" w14:textId="50C8E9F4" w:rsidR="008B039E" w:rsidRDefault="004F2131" w:rsidP="008B039E">
      <w:pPr>
        <w:jc w:val="both"/>
        <w:rPr>
          <w:szCs w:val="22"/>
        </w:rPr>
      </w:pPr>
      <w:r>
        <w:rPr>
          <w:szCs w:val="22"/>
        </w:rPr>
        <w:t>In 360Lib, a</w:t>
      </w:r>
      <w:r w:rsidR="008B039E">
        <w:rPr>
          <w:szCs w:val="22"/>
        </w:rPr>
        <w:t xml:space="preserve"> viewport is gener</w:t>
      </w:r>
      <w:r>
        <w:rPr>
          <w:szCs w:val="22"/>
        </w:rPr>
        <w:t xml:space="preserve">ated by rectilinear projection, as illustrated in </w:t>
      </w:r>
      <w:r w:rsidRPr="004F2131">
        <w:rPr>
          <w:szCs w:val="22"/>
        </w:rPr>
        <w:fldChar w:fldCharType="begin"/>
      </w:r>
      <w:r w:rsidRPr="004F2131">
        <w:rPr>
          <w:szCs w:val="22"/>
        </w:rPr>
        <w:instrText xml:space="preserve"> REF _Ref463860026 \h  \* MERGEFORMAT </w:instrText>
      </w:r>
      <w:r w:rsidRPr="004F2131">
        <w:rPr>
          <w:szCs w:val="22"/>
        </w:rPr>
      </w:r>
      <w:r w:rsidRPr="004F2131">
        <w:rPr>
          <w:szCs w:val="22"/>
        </w:rPr>
        <w:fldChar w:fldCharType="separate"/>
      </w:r>
      <w:r w:rsidR="00EB72CF" w:rsidRPr="00977089">
        <w:t xml:space="preserve">Figure </w:t>
      </w:r>
      <w:r w:rsidR="00EB72CF" w:rsidRPr="00977089">
        <w:rPr>
          <w:noProof/>
        </w:rPr>
        <w:t>10</w:t>
      </w:r>
      <w:r w:rsidRPr="004F2131">
        <w:rPr>
          <w:szCs w:val="22"/>
        </w:rPr>
        <w:fldChar w:fldCharType="end"/>
      </w:r>
      <w:r w:rsidRPr="004F2131">
        <w:rPr>
          <w:szCs w:val="22"/>
        </w:rPr>
        <w:t>.</w:t>
      </w:r>
      <w:r>
        <w:rPr>
          <w:szCs w:val="22"/>
        </w:rPr>
        <w:t xml:space="preserve"> Vi</w:t>
      </w:r>
      <w:r w:rsidR="008B039E">
        <w:rPr>
          <w:szCs w:val="22"/>
        </w:rPr>
        <w:t>ewport generation</w:t>
      </w:r>
      <w:r>
        <w:rPr>
          <w:szCs w:val="22"/>
        </w:rPr>
        <w:t xml:space="preserve"> in 360Lib</w:t>
      </w:r>
      <w:r w:rsidR="008B039E">
        <w:rPr>
          <w:szCs w:val="22"/>
        </w:rPr>
        <w:t xml:space="preserve"> </w:t>
      </w:r>
      <w:r w:rsidR="009F5B62">
        <w:rPr>
          <w:szCs w:val="22"/>
        </w:rPr>
        <w:t xml:space="preserve">is performed </w:t>
      </w:r>
      <w:proofErr w:type="gramStart"/>
      <w:r w:rsidR="009F5B62">
        <w:rPr>
          <w:szCs w:val="22"/>
        </w:rPr>
        <w:t>assuming</w:t>
      </w:r>
      <w:r>
        <w:rPr>
          <w:szCs w:val="22"/>
        </w:rPr>
        <w:t xml:space="preserve"> that</w:t>
      </w:r>
      <w:proofErr w:type="gramEnd"/>
      <w:r w:rsidR="008B039E">
        <w:rPr>
          <w:szCs w:val="22"/>
        </w:rPr>
        <w:t xml:space="preserve"> the view</w:t>
      </w:r>
      <w:r>
        <w:rPr>
          <w:szCs w:val="22"/>
        </w:rPr>
        <w:t>ing</w:t>
      </w:r>
      <w:r w:rsidR="008B039E">
        <w:rPr>
          <w:szCs w:val="22"/>
        </w:rPr>
        <w:t xml:space="preserve"> angle is along </w:t>
      </w:r>
      <w:r>
        <w:rPr>
          <w:szCs w:val="22"/>
        </w:rPr>
        <w:t xml:space="preserve">the </w:t>
      </w:r>
      <w:r w:rsidR="008B039E">
        <w:rPr>
          <w:szCs w:val="22"/>
        </w:rPr>
        <w:t>Z axis</w:t>
      </w:r>
      <w:r w:rsidR="009F5B62">
        <w:rPr>
          <w:szCs w:val="22"/>
        </w:rPr>
        <w:t xml:space="preserve">. When the viewport specified by the user is not along the Z axis, the sphere is </w:t>
      </w:r>
      <w:r w:rsidR="008B039E">
        <w:rPr>
          <w:szCs w:val="22"/>
        </w:rPr>
        <w:t xml:space="preserve">rotated </w:t>
      </w:r>
      <w:r w:rsidR="009F5B62">
        <w:rPr>
          <w:szCs w:val="22"/>
        </w:rPr>
        <w:t>first to align the viewport with the</w:t>
      </w:r>
      <w:r w:rsidR="008B039E">
        <w:rPr>
          <w:szCs w:val="22"/>
        </w:rPr>
        <w:t xml:space="preserve"> Z axis</w:t>
      </w:r>
      <w:r w:rsidR="009F5B62">
        <w:rPr>
          <w:szCs w:val="22"/>
        </w:rPr>
        <w:t>, and then viewport generation is performed</w:t>
      </w:r>
      <w:r w:rsidR="008B039E">
        <w:rPr>
          <w:szCs w:val="22"/>
        </w:rPr>
        <w:t xml:space="preserve">. </w:t>
      </w:r>
      <w:r w:rsidR="009F5B62">
        <w:rPr>
          <w:szCs w:val="22"/>
        </w:rPr>
        <w:t>Denote the center of the v</w:t>
      </w:r>
      <w:r w:rsidR="008B039E">
        <w:rPr>
          <w:szCs w:val="22"/>
        </w:rPr>
        <w:t xml:space="preserve">iewport </w:t>
      </w:r>
      <w:r w:rsidR="009F5B62">
        <w:rPr>
          <w:szCs w:val="22"/>
        </w:rPr>
        <w:t xml:space="preserve">to be at </w:t>
      </w:r>
      <w:r w:rsidR="008B039E">
        <w:rPr>
          <w:lang w:val="en-CA"/>
        </w:rPr>
        <w:t>(</w:t>
      </w:r>
      <w:proofErr w:type="spellStart"/>
      <w:r w:rsidR="008B039E" w:rsidRPr="00825EC5">
        <w:rPr>
          <w:lang w:val="en-CA"/>
        </w:rPr>
        <w:t>ϕ</w:t>
      </w:r>
      <w:r w:rsidR="00B35D97" w:rsidRPr="00A638C0">
        <w:rPr>
          <w:vertAlign w:val="subscript"/>
          <w:lang w:val="en-CA"/>
        </w:rPr>
        <w:t>C</w:t>
      </w:r>
      <w:proofErr w:type="spellEnd"/>
      <w:r w:rsidR="008B039E">
        <w:rPr>
          <w:rFonts w:asciiTheme="minorHAnsi" w:hAnsiTheme="minorHAnsi" w:cs="Arial"/>
          <w:szCs w:val="22"/>
        </w:rPr>
        <w:t xml:space="preserve">, </w:t>
      </w:r>
      <w:r w:rsidR="008B039E" w:rsidRPr="00825EC5">
        <w:rPr>
          <w:szCs w:val="22"/>
          <w:lang w:val="el-GR"/>
        </w:rPr>
        <w:t>θ</w:t>
      </w:r>
      <w:r w:rsidR="00B35D97" w:rsidRPr="00A638C0">
        <w:rPr>
          <w:szCs w:val="22"/>
          <w:vertAlign w:val="subscript"/>
        </w:rPr>
        <w:t>C</w:t>
      </w:r>
      <w:r w:rsidR="008B039E">
        <w:rPr>
          <w:szCs w:val="22"/>
        </w:rPr>
        <w:t>)</w:t>
      </w:r>
      <w:r w:rsidR="009F5B62">
        <w:rPr>
          <w:szCs w:val="22"/>
        </w:rPr>
        <w:t>, t</w:t>
      </w:r>
      <w:r w:rsidR="008B039E">
        <w:rPr>
          <w:szCs w:val="22"/>
        </w:rPr>
        <w:t>he rotation matrix R is defined as:</w:t>
      </w:r>
    </w:p>
    <w:tbl>
      <w:tblPr>
        <w:tblStyle w:val="TableGrid"/>
        <w:tblW w:w="10348"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65"/>
        <w:gridCol w:w="583"/>
      </w:tblGrid>
      <w:tr w:rsidR="008B039E" w:rsidRPr="00F917A9" w14:paraId="45BD38D8" w14:textId="77777777" w:rsidTr="00F854B2">
        <w:trPr>
          <w:trHeight w:val="125"/>
          <w:jc w:val="right"/>
        </w:trPr>
        <w:tc>
          <w:tcPr>
            <w:tcW w:w="9765" w:type="dxa"/>
            <w:vAlign w:val="center"/>
          </w:tcPr>
          <w:p w14:paraId="3531D3B0" w14:textId="7FB54C14" w:rsidR="008B039E" w:rsidRPr="00F917A9" w:rsidRDefault="00F854B2" w:rsidP="00F854B2">
            <w:pPr>
              <w:ind w:left="1852"/>
              <w:rPr>
                <w:rFonts w:ascii="Times New Roman" w:hAnsi="Times New Roman" w:cs="Times New Roman"/>
              </w:rPr>
            </w:pPr>
            <m:oMathPara>
              <m:oMath>
                <m:r>
                  <w:rPr>
                    <w:rFonts w:ascii="Cambria Math" w:eastAsia="Times New Roman" w:hAnsi="Cambria Math" w:cs="Times New Roman"/>
                    <w:szCs w:val="20"/>
                  </w:rPr>
                  <m:t>R=</m:t>
                </m:r>
                <m:d>
                  <m:dPr>
                    <m:begChr m:val="["/>
                    <m:endChr m:val="]"/>
                    <m:ctrlPr>
                      <w:rPr>
                        <w:rFonts w:ascii="Cambria Math" w:eastAsia="Times New Roman" w:hAnsi="Cambria Math" w:cs="Times New Roman"/>
                        <w:i/>
                        <w:szCs w:val="20"/>
                      </w:rPr>
                    </m:ctrlPr>
                  </m:dPr>
                  <m:e>
                    <m:m>
                      <m:mPr>
                        <m:mcs>
                          <m:mc>
                            <m:mcPr>
                              <m:count m:val="3"/>
                              <m:mcJc m:val="center"/>
                            </m:mcPr>
                          </m:mc>
                        </m:mcs>
                        <m:ctrlPr>
                          <w:rPr>
                            <w:rFonts w:ascii="Cambria Math" w:eastAsia="Times New Roman" w:hAnsi="Cambria Math" w:cs="Times New Roman"/>
                            <w:i/>
                            <w:szCs w:val="20"/>
                          </w:rPr>
                        </m:ctrlPr>
                      </m:mPr>
                      <m:mr>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0</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π/2)sin⁡(</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π/2)cos⁡(</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
                  </m:e>
                </m:d>
              </m:oMath>
            </m:oMathPara>
          </w:p>
        </w:tc>
        <w:tc>
          <w:tcPr>
            <w:tcW w:w="583" w:type="dxa"/>
            <w:vAlign w:val="center"/>
          </w:tcPr>
          <w:p w14:paraId="5392E738" w14:textId="4AAC3B1E"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B35D97">
              <w:rPr>
                <w:rFonts w:ascii="Times New Roman" w:hAnsi="Times New Roman" w:cs="Times New Roman"/>
                <w:i w:val="0"/>
                <w:noProof/>
                <w:color w:val="auto"/>
                <w:sz w:val="22"/>
                <w:szCs w:val="22"/>
              </w:rPr>
              <w:t>45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FA10D1" w14:textId="77777777" w:rsidR="004F2131" w:rsidRDefault="004F2131" w:rsidP="00D8537E">
      <w:pPr>
        <w:keepNext/>
        <w:jc w:val="center"/>
      </w:pPr>
      <w:r w:rsidRPr="00300AA3">
        <w:rPr>
          <w:noProof/>
        </w:rPr>
        <w:lastRenderedPageBreak/>
        <w:drawing>
          <wp:inline distT="0" distB="0" distL="0" distR="0" wp14:anchorId="6329121C" wp14:editId="39A89B2F">
            <wp:extent cx="1866900" cy="181133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73156" cy="1817407"/>
                    </a:xfrm>
                    <a:prstGeom prst="rect">
                      <a:avLst/>
                    </a:prstGeom>
                    <a:noFill/>
                    <a:ln>
                      <a:noFill/>
                    </a:ln>
                  </pic:spPr>
                </pic:pic>
              </a:graphicData>
            </a:graphic>
          </wp:inline>
        </w:drawing>
      </w:r>
    </w:p>
    <w:p w14:paraId="2663F134" w14:textId="7AED17FA" w:rsidR="004F2131" w:rsidRPr="00AC32BC" w:rsidRDefault="004F2131" w:rsidP="00D8537E">
      <w:pPr>
        <w:pStyle w:val="ListParagraph"/>
        <w:keepNext/>
        <w:ind w:left="0"/>
        <w:jc w:val="center"/>
        <w:rPr>
          <w:rFonts w:ascii="Times New Roman" w:hAnsi="Times New Roman"/>
          <w:b/>
        </w:rPr>
      </w:pPr>
      <w:bookmarkStart w:id="72" w:name="_Ref463860026"/>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EB72CF">
        <w:rPr>
          <w:rFonts w:ascii="Times New Roman" w:hAnsi="Times New Roman"/>
          <w:b/>
          <w:noProof/>
        </w:rPr>
        <w:t>10</w:t>
      </w:r>
      <w:r w:rsidRPr="00AC32BC">
        <w:rPr>
          <w:rFonts w:ascii="Times New Roman" w:hAnsi="Times New Roman"/>
          <w:b/>
        </w:rPr>
        <w:fldChar w:fldCharType="end"/>
      </w:r>
      <w:bookmarkEnd w:id="72"/>
      <w:r w:rsidRPr="00AC32BC">
        <w:rPr>
          <w:rFonts w:ascii="Times New Roman" w:hAnsi="Times New Roman"/>
          <w:b/>
        </w:rPr>
        <w:t xml:space="preserve">. </w:t>
      </w:r>
      <w:r>
        <w:rPr>
          <w:rFonts w:ascii="Times New Roman" w:hAnsi="Times New Roman"/>
          <w:b/>
        </w:rPr>
        <w:t>Viewport generation with rectilinear projection</w:t>
      </w:r>
    </w:p>
    <w:p w14:paraId="2BFFCDF4" w14:textId="4FBE371B" w:rsidR="004F2131" w:rsidRDefault="004F2131" w:rsidP="008B039E">
      <w:pPr>
        <w:jc w:val="both"/>
        <w:rPr>
          <w:szCs w:val="22"/>
        </w:rPr>
      </w:pPr>
      <w:r>
        <w:rPr>
          <w:szCs w:val="22"/>
        </w:rPr>
        <w:t>Viewport generation starts from a sample position on the pr</w:t>
      </w:r>
      <w:r w:rsidR="00825D36">
        <w:rPr>
          <w:szCs w:val="22"/>
        </w:rPr>
        <w:t xml:space="preserve">ojected viewport, </w:t>
      </w:r>
      <w:r w:rsidR="00BD3BC4">
        <w:rPr>
          <w:szCs w:val="22"/>
        </w:rPr>
        <w:t xml:space="preserve">first </w:t>
      </w:r>
      <w:r w:rsidR="00825D36">
        <w:rPr>
          <w:szCs w:val="22"/>
        </w:rPr>
        <w:t xml:space="preserve">finds the </w:t>
      </w:r>
      <w:r w:rsidR="00BD3BC4">
        <w:rPr>
          <w:szCs w:val="22"/>
        </w:rPr>
        <w:t xml:space="preserve">corresponding 3D (X, Y, Z) coordinates, then finds the corresponding 2D coordinates in the source projection plane, and finally takes the corresponding sample value at the corresponding position on the source 2D projection plane. In this section, we only describe the first step, that is, how to map a sample position to the 3D (X, Y, Z) coordinates based on rectilinear projection. The remaining steps are the same as the projection format conversion process to be described in the Section </w:t>
      </w:r>
      <w:r w:rsidR="00BD3BC4">
        <w:rPr>
          <w:szCs w:val="22"/>
        </w:rPr>
        <w:fldChar w:fldCharType="begin"/>
      </w:r>
      <w:r w:rsidR="00BD3BC4">
        <w:rPr>
          <w:szCs w:val="22"/>
        </w:rPr>
        <w:instrText xml:space="preserve"> REF _Ref473878581 \r \h </w:instrText>
      </w:r>
      <w:r w:rsidR="00BD3BC4">
        <w:rPr>
          <w:szCs w:val="22"/>
        </w:rPr>
      </w:r>
      <w:r w:rsidR="00BD3BC4">
        <w:rPr>
          <w:szCs w:val="22"/>
        </w:rPr>
        <w:fldChar w:fldCharType="separate"/>
      </w:r>
      <w:r w:rsidR="00BD3BC4">
        <w:rPr>
          <w:szCs w:val="22"/>
        </w:rPr>
        <w:t>3</w:t>
      </w:r>
      <w:r w:rsidR="00BD3BC4">
        <w:rPr>
          <w:szCs w:val="22"/>
        </w:rPr>
        <w:fldChar w:fldCharType="end"/>
      </w:r>
      <w:r w:rsidR="00BD3BC4">
        <w:rPr>
          <w:szCs w:val="22"/>
        </w:rPr>
        <w:t>.</w:t>
      </w:r>
    </w:p>
    <w:p w14:paraId="073A86B9" w14:textId="33EA3136" w:rsidR="008B039E" w:rsidRDefault="009F5B62" w:rsidP="008B039E">
      <w:pPr>
        <w:jc w:val="both"/>
        <w:rPr>
          <w:szCs w:val="22"/>
        </w:rPr>
      </w:pPr>
      <w:r>
        <w:rPr>
          <w:szCs w:val="22"/>
        </w:rPr>
        <w:t xml:space="preserve">Denote the viewport picture ABCD’s width as </w:t>
      </w:r>
      <w:r>
        <w:t>W</w:t>
      </w:r>
      <w:r w:rsidRPr="00F0003E">
        <w:rPr>
          <w:vertAlign w:val="subscript"/>
        </w:rPr>
        <w:t>VP</w:t>
      </w:r>
      <w:r>
        <w:rPr>
          <w:szCs w:val="22"/>
        </w:rPr>
        <w:t xml:space="preserve"> and its height as </w:t>
      </w:r>
      <w:r>
        <w:t>H</w:t>
      </w:r>
      <w:r w:rsidRPr="00F0003E">
        <w:rPr>
          <w:vertAlign w:val="subscript"/>
        </w:rPr>
        <w:t>VP</w:t>
      </w:r>
      <w:r>
        <w:rPr>
          <w:szCs w:val="22"/>
        </w:rPr>
        <w:t>. Denote the size of field of view (FOV) of the viewport as (</w:t>
      </w:r>
      <w:proofErr w:type="spellStart"/>
      <w:r>
        <w:rPr>
          <w:szCs w:val="22"/>
        </w:rPr>
        <w:t>F</w:t>
      </w:r>
      <w:r w:rsidRPr="00DE6748">
        <w:rPr>
          <w:szCs w:val="22"/>
          <w:vertAlign w:val="subscript"/>
        </w:rPr>
        <w:t>h</w:t>
      </w:r>
      <w:proofErr w:type="spellEnd"/>
      <w:r>
        <w:rPr>
          <w:szCs w:val="22"/>
        </w:rPr>
        <w:t xml:space="preserve"> x </w:t>
      </w:r>
      <w:proofErr w:type="spellStart"/>
      <w:r>
        <w:rPr>
          <w:szCs w:val="22"/>
        </w:rPr>
        <w:t>F</w:t>
      </w:r>
      <w:r w:rsidRPr="00DE6748">
        <w:rPr>
          <w:szCs w:val="22"/>
          <w:vertAlign w:val="subscript"/>
        </w:rPr>
        <w:t>v</w:t>
      </w:r>
      <w:proofErr w:type="spellEnd"/>
      <w:r>
        <w:rPr>
          <w:szCs w:val="22"/>
        </w:rPr>
        <w:t xml:space="preserve">), where </w:t>
      </w:r>
      <w:proofErr w:type="spellStart"/>
      <w:r>
        <w:rPr>
          <w:szCs w:val="22"/>
        </w:rPr>
        <w:t>F</w:t>
      </w:r>
      <w:r w:rsidRPr="00DE6748">
        <w:rPr>
          <w:szCs w:val="22"/>
          <w:vertAlign w:val="subscript"/>
        </w:rPr>
        <w:t>h</w:t>
      </w:r>
      <w:proofErr w:type="spellEnd"/>
      <w:r>
        <w:rPr>
          <w:szCs w:val="22"/>
        </w:rPr>
        <w:t xml:space="preserve"> is the horizontal FOV angle and </w:t>
      </w:r>
      <w:proofErr w:type="spellStart"/>
      <w:r>
        <w:rPr>
          <w:szCs w:val="22"/>
        </w:rPr>
        <w:t>F</w:t>
      </w:r>
      <w:r>
        <w:rPr>
          <w:szCs w:val="22"/>
          <w:vertAlign w:val="subscript"/>
        </w:rPr>
        <w:t>v</w:t>
      </w:r>
      <w:proofErr w:type="spellEnd"/>
      <w:r>
        <w:rPr>
          <w:szCs w:val="22"/>
        </w:rPr>
        <w:t xml:space="preserve"> is the vertical FOV angle. </w:t>
      </w:r>
      <w:r w:rsidR="00BD3BC4">
        <w:rPr>
          <w:szCs w:val="22"/>
        </w:rPr>
        <w:t>Given a</w:t>
      </w:r>
      <w:r w:rsidR="008B039E">
        <w:rPr>
          <w:szCs w:val="22"/>
        </w:rPr>
        <w:t xml:space="preserve"> sampling point (m, n) in </w:t>
      </w:r>
      <w:r w:rsidR="00BD3BC4">
        <w:rPr>
          <w:szCs w:val="22"/>
        </w:rPr>
        <w:t xml:space="preserve">the </w:t>
      </w:r>
      <w:r w:rsidR="008B039E">
        <w:rPr>
          <w:szCs w:val="22"/>
        </w:rPr>
        <w:t xml:space="preserve">viewport </w:t>
      </w:r>
      <w:r w:rsidR="00BD3BC4">
        <w:rPr>
          <w:szCs w:val="22"/>
        </w:rPr>
        <w:t>picture</w:t>
      </w:r>
      <w:r w:rsidR="008B039E">
        <w:rPr>
          <w:szCs w:val="22"/>
        </w:rPr>
        <w:t xml:space="preserve"> ABCD shown in </w:t>
      </w:r>
      <w:r w:rsidR="008B039E">
        <w:rPr>
          <w:szCs w:val="22"/>
        </w:rPr>
        <w:fldChar w:fldCharType="begin"/>
      </w:r>
      <w:r w:rsidR="008B039E">
        <w:rPr>
          <w:szCs w:val="22"/>
        </w:rPr>
        <w:instrText xml:space="preserve"> REF _Ref463860026 \h  \* MERGEFORMAT </w:instrText>
      </w:r>
      <w:r w:rsidR="008B039E">
        <w:rPr>
          <w:szCs w:val="22"/>
        </w:rPr>
      </w:r>
      <w:r w:rsidR="008B039E">
        <w:rPr>
          <w:szCs w:val="22"/>
        </w:rPr>
        <w:fldChar w:fldCharType="separate"/>
      </w:r>
      <w:r w:rsidR="008B039E" w:rsidRPr="00681BCC">
        <w:rPr>
          <w:szCs w:val="22"/>
        </w:rPr>
        <w:t>Figure 9</w:t>
      </w:r>
      <w:r w:rsidR="008B039E">
        <w:rPr>
          <w:szCs w:val="22"/>
        </w:rPr>
        <w:fldChar w:fldCharType="end"/>
      </w:r>
      <w:r w:rsidR="008B039E">
        <w:rPr>
          <w:szCs w:val="22"/>
        </w:rPr>
        <w:t>, the (u, v)</w:t>
      </w:r>
      <w:r w:rsidR="00BD3BC4">
        <w:rPr>
          <w:szCs w:val="22"/>
        </w:rPr>
        <w:t xml:space="preserve"> coordinates are</w:t>
      </w:r>
      <w:r w:rsidR="008B039E">
        <w:rPr>
          <w:szCs w:val="22"/>
        </w:rPr>
        <w:t xml:space="preserve"> calculated as:</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10"/>
      </w:tblGrid>
      <w:tr w:rsidR="008B039E" w:rsidRPr="00F917A9" w14:paraId="3A04AB44" w14:textId="77777777" w:rsidTr="0006044E">
        <w:trPr>
          <w:trHeight w:val="125"/>
          <w:jc w:val="center"/>
        </w:trPr>
        <w:tc>
          <w:tcPr>
            <w:tcW w:w="8640" w:type="dxa"/>
            <w:vAlign w:val="center"/>
          </w:tcPr>
          <w:p w14:paraId="6B4F08EC"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w:t>
            </w:r>
            <w:proofErr w:type="gramStart"/>
            <w:r>
              <w:rPr>
                <w:rFonts w:ascii="Times New Roman" w:hAnsi="Times New Roman" w:cs="Times New Roman"/>
              </w:rPr>
              <w:t>5)*</w:t>
            </w:r>
            <w:proofErr w:type="gramEnd"/>
            <w:r>
              <w:rPr>
                <w:rFonts w:ascii="Times New Roman" w:hAnsi="Times New Roman" w:cs="Times New Roman"/>
              </w:rPr>
              <w:t>2*tan(</w:t>
            </w:r>
            <w:proofErr w:type="spellStart"/>
            <w:r w:rsidRPr="009E75AB">
              <w:rPr>
                <w:rFonts w:ascii="Times New Roman" w:hAnsi="Times New Roman" w:cs="Times New Roman"/>
              </w:rPr>
              <w:t>F</w:t>
            </w:r>
            <w:r w:rsidRPr="009E75AB">
              <w:rPr>
                <w:rFonts w:ascii="Times New Roman" w:hAnsi="Times New Roman" w:cs="Times New Roman"/>
                <w:vertAlign w:val="subscript"/>
              </w:rPr>
              <w:t>h</w:t>
            </w:r>
            <w:proofErr w:type="spellEnd"/>
            <w:r>
              <w:rPr>
                <w:rFonts w:ascii="Times New Roman" w:hAnsi="Times New Roman" w:cs="Times New Roman"/>
              </w:rPr>
              <w:t>/2)/W</w:t>
            </w:r>
            <w:r w:rsidRPr="00F0003E">
              <w:rPr>
                <w:vertAlign w:val="subscript"/>
              </w:rPr>
              <w:t>VP</w:t>
            </w:r>
          </w:p>
        </w:tc>
        <w:tc>
          <w:tcPr>
            <w:tcW w:w="610" w:type="dxa"/>
            <w:vAlign w:val="center"/>
          </w:tcPr>
          <w:p w14:paraId="52163BE5" w14:textId="4C64BD66" w:rsidR="008B039E" w:rsidRPr="00F917A9" w:rsidRDefault="008B039E" w:rsidP="00991923">
            <w:pPr>
              <w:pStyle w:val="Caption"/>
              <w:rPr>
                <w:rFonts w:ascii="Times New Roman" w:hAnsi="Times New Roman" w:cs="Times New Roman"/>
                <w:i w:val="0"/>
                <w:color w:val="auto"/>
                <w:sz w:val="22"/>
                <w:szCs w:val="22"/>
              </w:rPr>
            </w:pPr>
            <w:bookmarkStart w:id="73" w:name="_Ref4710697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B35D97">
              <w:rPr>
                <w:rFonts w:ascii="Times New Roman" w:hAnsi="Times New Roman" w:cs="Times New Roman"/>
                <w:i w:val="0"/>
                <w:noProof/>
                <w:color w:val="auto"/>
                <w:sz w:val="22"/>
                <w:szCs w:val="22"/>
              </w:rPr>
              <w:t>46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73"/>
          </w:p>
        </w:tc>
      </w:tr>
      <w:tr w:rsidR="008B039E" w:rsidRPr="00F917A9" w14:paraId="5BC28C64" w14:textId="77777777" w:rsidTr="0006044E">
        <w:trPr>
          <w:trHeight w:val="125"/>
          <w:jc w:val="center"/>
        </w:trPr>
        <w:tc>
          <w:tcPr>
            <w:tcW w:w="8640" w:type="dxa"/>
            <w:vAlign w:val="center"/>
          </w:tcPr>
          <w:p w14:paraId="602B18D5"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w:t>
            </w:r>
            <w:proofErr w:type="gramStart"/>
            <w:r>
              <w:rPr>
                <w:rFonts w:ascii="Times New Roman" w:hAnsi="Times New Roman" w:cs="Times New Roman"/>
              </w:rPr>
              <w:t>5)*</w:t>
            </w:r>
            <w:proofErr w:type="gramEnd"/>
            <w:r>
              <w:rPr>
                <w:rFonts w:ascii="Times New Roman" w:hAnsi="Times New Roman" w:cs="Times New Roman"/>
              </w:rPr>
              <w:t>2*tan(</w:t>
            </w:r>
            <w:proofErr w:type="spellStart"/>
            <w:r w:rsidRPr="009E75AB">
              <w:rPr>
                <w:rFonts w:ascii="Times New Roman" w:hAnsi="Times New Roman" w:cs="Times New Roman"/>
              </w:rPr>
              <w:t>F</w:t>
            </w:r>
            <w:r>
              <w:rPr>
                <w:rFonts w:ascii="Times New Roman" w:hAnsi="Times New Roman" w:cs="Times New Roman"/>
                <w:vertAlign w:val="subscript"/>
              </w:rPr>
              <w:t>v</w:t>
            </w:r>
            <w:proofErr w:type="spellEnd"/>
            <w:r>
              <w:rPr>
                <w:rFonts w:ascii="Times New Roman" w:hAnsi="Times New Roman" w:cs="Times New Roman"/>
              </w:rPr>
              <w:t>/2)/H</w:t>
            </w:r>
            <w:r w:rsidRPr="00F0003E">
              <w:rPr>
                <w:vertAlign w:val="subscript"/>
              </w:rPr>
              <w:t>VP</w:t>
            </w:r>
          </w:p>
        </w:tc>
        <w:tc>
          <w:tcPr>
            <w:tcW w:w="610" w:type="dxa"/>
            <w:vAlign w:val="center"/>
          </w:tcPr>
          <w:p w14:paraId="70648801" w14:textId="4FC2C12E"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B35D97">
              <w:rPr>
                <w:rFonts w:ascii="Times New Roman" w:hAnsi="Times New Roman" w:cs="Times New Roman"/>
                <w:i w:val="0"/>
                <w:noProof/>
                <w:color w:val="auto"/>
                <w:sz w:val="22"/>
                <w:szCs w:val="22"/>
              </w:rPr>
              <w:t>47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124AA2" w14:textId="08B63118" w:rsidR="008B039E" w:rsidRDefault="00BD3BC4" w:rsidP="008B039E">
      <w:pPr>
        <w:jc w:val="both"/>
        <w:rPr>
          <w:szCs w:val="22"/>
        </w:rPr>
      </w:pPr>
      <w:r>
        <w:rPr>
          <w:szCs w:val="22"/>
        </w:rPr>
        <w:t xml:space="preserve">Then, the </w:t>
      </w:r>
      <w:r w:rsidR="008B039E">
        <w:rPr>
          <w:szCs w:val="22"/>
        </w:rPr>
        <w:t xml:space="preserve">3D coordinates (x, y, z) </w:t>
      </w:r>
      <w:r>
        <w:rPr>
          <w:szCs w:val="22"/>
        </w:rPr>
        <w:t>are</w:t>
      </w:r>
      <w:r w:rsidR="008B039E">
        <w:rPr>
          <w:szCs w:val="22"/>
        </w:rPr>
        <w:t xml:space="preserve"> calculated as:</w:t>
      </w:r>
    </w:p>
    <w:tbl>
      <w:tblPr>
        <w:tblStyle w:val="TableGrid"/>
        <w:tblW w:w="92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09"/>
      </w:tblGrid>
      <w:tr w:rsidR="0006044E" w:rsidRPr="00EE1086" w14:paraId="426687B2" w14:textId="77777777" w:rsidTr="0006044E">
        <w:trPr>
          <w:trHeight w:val="125"/>
          <w:jc w:val="center"/>
        </w:trPr>
        <w:tc>
          <w:tcPr>
            <w:tcW w:w="8640" w:type="dxa"/>
            <w:vAlign w:val="center"/>
          </w:tcPr>
          <w:p w14:paraId="6AC60A55" w14:textId="6D4DDDD5" w:rsidR="0006044E" w:rsidRPr="003E5F1B" w:rsidRDefault="0006044E" w:rsidP="00991923">
            <w:pPr>
              <w:ind w:left="1512"/>
              <w:rPr>
                <w:rFonts w:ascii="Times New Roman" w:hAnsi="Times New Roman" w:cs="Times New Roman"/>
              </w:rPr>
            </w:pPr>
            <w:r>
              <w:rPr>
                <w:rFonts w:ascii="Times New Roman" w:hAnsi="Times New Roman" w:cs="Times New Roman"/>
              </w:rPr>
              <w:t>x</w:t>
            </w:r>
            <w:r w:rsidRPr="003E5F1B">
              <w:rPr>
                <w:rFonts w:ascii="Times New Roman" w:hAnsi="Times New Roman" w:cs="Times New Roman"/>
              </w:rPr>
              <w:t xml:space="preserve"> = </w:t>
            </w:r>
            <w:r>
              <w:rPr>
                <w:rFonts w:ascii="Times New Roman" w:hAnsi="Times New Roman" w:cs="Times New Roman"/>
              </w:rPr>
              <w:t>u</w:t>
            </w:r>
            <w:r w:rsidRPr="003E5F1B">
              <w:rPr>
                <w:rFonts w:ascii="Times New Roman" w:hAnsi="Times New Roman" w:cs="Times New Roman"/>
              </w:rPr>
              <w:t xml:space="preserve"> </w:t>
            </w:r>
            <w:r>
              <w:rPr>
                <w:rFonts w:ascii="Times New Roman" w:hAnsi="Times New Roman" w:cs="Times New Roman"/>
              </w:rPr>
              <w:t>− tan(</w:t>
            </w:r>
            <w:proofErr w:type="spellStart"/>
            <w:r w:rsidRPr="009E75AB">
              <w:rPr>
                <w:rFonts w:ascii="Times New Roman" w:hAnsi="Times New Roman" w:cs="Times New Roman"/>
              </w:rPr>
              <w:t>F</w:t>
            </w:r>
            <w:r w:rsidRPr="009E75AB">
              <w:rPr>
                <w:rFonts w:ascii="Times New Roman" w:hAnsi="Times New Roman" w:cs="Times New Roman"/>
                <w:vertAlign w:val="subscript"/>
              </w:rPr>
              <w:t>h</w:t>
            </w:r>
            <w:proofErr w:type="spellEnd"/>
            <w:r>
              <w:rPr>
                <w:rFonts w:ascii="Times New Roman" w:hAnsi="Times New Roman" w:cs="Times New Roman"/>
              </w:rPr>
              <w:t>/2)</w:t>
            </w:r>
          </w:p>
        </w:tc>
        <w:tc>
          <w:tcPr>
            <w:tcW w:w="609" w:type="dxa"/>
            <w:vAlign w:val="center"/>
          </w:tcPr>
          <w:p w14:paraId="4A8744C8" w14:textId="7D79D45A"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Pr>
                <w:rFonts w:ascii="Times New Roman" w:hAnsi="Times New Roman" w:cs="Times New Roman"/>
                <w:i w:val="0"/>
                <w:noProof/>
                <w:color w:val="auto"/>
                <w:sz w:val="22"/>
                <w:szCs w:val="22"/>
              </w:rPr>
              <w:t>48</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EB31766" w14:textId="77777777" w:rsidTr="0006044E">
        <w:trPr>
          <w:trHeight w:val="125"/>
          <w:jc w:val="center"/>
        </w:trPr>
        <w:tc>
          <w:tcPr>
            <w:tcW w:w="8640" w:type="dxa"/>
            <w:vAlign w:val="center"/>
          </w:tcPr>
          <w:p w14:paraId="727085BD" w14:textId="334C43DE" w:rsidR="0006044E" w:rsidRPr="003E5F1B" w:rsidRDefault="0006044E" w:rsidP="00991923">
            <w:pPr>
              <w:ind w:left="1512"/>
              <w:rPr>
                <w:rFonts w:ascii="Times New Roman" w:hAnsi="Times New Roman" w:cs="Times New Roman"/>
              </w:rPr>
            </w:pPr>
            <w:r>
              <w:rPr>
                <w:rFonts w:ascii="Times New Roman" w:hAnsi="Times New Roman" w:cs="Times New Roman"/>
              </w:rPr>
              <w:t>y</w:t>
            </w:r>
            <w:r w:rsidRPr="003E5F1B">
              <w:rPr>
                <w:rFonts w:ascii="Times New Roman" w:hAnsi="Times New Roman" w:cs="Times New Roman"/>
              </w:rPr>
              <w:t xml:space="preserve"> = </w:t>
            </w:r>
            <w:r>
              <w:rPr>
                <w:rFonts w:ascii="Times New Roman" w:hAnsi="Times New Roman" w:cs="Times New Roman"/>
              </w:rPr>
              <w:t>−v</w:t>
            </w:r>
            <w:r w:rsidRPr="003E5F1B">
              <w:rPr>
                <w:rFonts w:ascii="Times New Roman" w:hAnsi="Times New Roman" w:cs="Times New Roman"/>
              </w:rPr>
              <w:t xml:space="preserve"> </w:t>
            </w:r>
            <w:r>
              <w:rPr>
                <w:rFonts w:ascii="Times New Roman" w:hAnsi="Times New Roman" w:cs="Times New Roman"/>
              </w:rPr>
              <w:t>+ tan(</w:t>
            </w:r>
            <w:proofErr w:type="spellStart"/>
            <w:r w:rsidRPr="009E75AB">
              <w:rPr>
                <w:rFonts w:ascii="Times New Roman" w:hAnsi="Times New Roman" w:cs="Times New Roman"/>
              </w:rPr>
              <w:t>F</w:t>
            </w:r>
            <w:r>
              <w:rPr>
                <w:rFonts w:ascii="Times New Roman" w:hAnsi="Times New Roman" w:cs="Times New Roman"/>
                <w:vertAlign w:val="subscript"/>
              </w:rPr>
              <w:t>v</w:t>
            </w:r>
            <w:proofErr w:type="spellEnd"/>
            <w:r>
              <w:rPr>
                <w:rFonts w:ascii="Times New Roman" w:hAnsi="Times New Roman" w:cs="Times New Roman"/>
              </w:rPr>
              <w:t>/2)</w:t>
            </w:r>
          </w:p>
        </w:tc>
        <w:tc>
          <w:tcPr>
            <w:tcW w:w="609" w:type="dxa"/>
            <w:vAlign w:val="center"/>
          </w:tcPr>
          <w:p w14:paraId="61C787D6" w14:textId="45D48E4F"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Pr>
                <w:rFonts w:ascii="Times New Roman" w:hAnsi="Times New Roman" w:cs="Times New Roman"/>
                <w:i w:val="0"/>
                <w:noProof/>
                <w:color w:val="auto"/>
                <w:sz w:val="22"/>
                <w:szCs w:val="22"/>
              </w:rPr>
              <w:t>49</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DB0AD66" w14:textId="77777777" w:rsidTr="0006044E">
        <w:trPr>
          <w:trHeight w:val="125"/>
          <w:jc w:val="center"/>
        </w:trPr>
        <w:tc>
          <w:tcPr>
            <w:tcW w:w="8640" w:type="dxa"/>
            <w:vAlign w:val="center"/>
          </w:tcPr>
          <w:p w14:paraId="77958B27" w14:textId="77777777" w:rsidR="0006044E" w:rsidRPr="003E5F1B" w:rsidRDefault="0006044E" w:rsidP="00991923">
            <w:pPr>
              <w:ind w:left="1512"/>
              <w:rPr>
                <w:rFonts w:ascii="Times New Roman" w:hAnsi="Times New Roman" w:cs="Times New Roman"/>
              </w:rPr>
            </w:pPr>
            <w:r>
              <w:rPr>
                <w:rFonts w:ascii="Times New Roman" w:hAnsi="Times New Roman" w:cs="Times New Roman"/>
              </w:rPr>
              <w:t>z</w:t>
            </w:r>
            <w:r w:rsidRPr="003E5F1B">
              <w:rPr>
                <w:rFonts w:ascii="Times New Roman" w:hAnsi="Times New Roman" w:cs="Times New Roman"/>
              </w:rPr>
              <w:t xml:space="preserve"> = </w:t>
            </w:r>
            <w:r>
              <w:rPr>
                <w:rFonts w:ascii="Times New Roman" w:hAnsi="Times New Roman" w:cs="Times New Roman"/>
              </w:rPr>
              <w:t>1.0</w:t>
            </w:r>
          </w:p>
        </w:tc>
        <w:tc>
          <w:tcPr>
            <w:tcW w:w="609" w:type="dxa"/>
            <w:vAlign w:val="center"/>
          </w:tcPr>
          <w:p w14:paraId="3F0854F9" w14:textId="0664523B" w:rsidR="0006044E" w:rsidRPr="00EE1086" w:rsidRDefault="0006044E" w:rsidP="00991923">
            <w:pPr>
              <w:pStyle w:val="Caption"/>
              <w:rPr>
                <w:rFonts w:ascii="Times New Roman" w:hAnsi="Times New Roman" w:cs="Times New Roman"/>
                <w:b/>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Pr>
                <w:rFonts w:ascii="Times New Roman" w:hAnsi="Times New Roman" w:cs="Times New Roman"/>
                <w:i w:val="0"/>
                <w:noProof/>
                <w:color w:val="auto"/>
                <w:sz w:val="22"/>
                <w:szCs w:val="22"/>
              </w:rPr>
              <w:t>50</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3DF8ECD5" w14:textId="0082D814" w:rsidR="008B039E" w:rsidRDefault="00BD3BC4" w:rsidP="008B039E">
      <w:pPr>
        <w:jc w:val="both"/>
        <w:rPr>
          <w:szCs w:val="22"/>
        </w:rPr>
      </w:pPr>
      <w:r>
        <w:rPr>
          <w:szCs w:val="22"/>
        </w:rPr>
        <w:t>Projecting the point (x, y, z) onto</w:t>
      </w:r>
      <w:r w:rsidR="008B039E">
        <w:rPr>
          <w:szCs w:val="22"/>
        </w:rPr>
        <w:t xml:space="preserve"> </w:t>
      </w:r>
      <w:r>
        <w:rPr>
          <w:szCs w:val="22"/>
        </w:rPr>
        <w:t xml:space="preserve">the point </w:t>
      </w:r>
      <w:r w:rsidR="008B039E">
        <w:rPr>
          <w:szCs w:val="22"/>
        </w:rPr>
        <w:t>(</w:t>
      </w:r>
      <w:r w:rsidR="008B039E">
        <w:t>x</w:t>
      </w:r>
      <w:r w:rsidR="00F465EB" w:rsidRPr="00F465EB">
        <w:rPr>
          <w:rFonts w:asciiTheme="majorBidi" w:hAnsiTheme="majorBidi" w:cstheme="majorBidi"/>
        </w:rPr>
        <w:t>′</w:t>
      </w:r>
      <w:r w:rsidR="008B039E">
        <w:rPr>
          <w:szCs w:val="22"/>
        </w:rPr>
        <w:t xml:space="preserve">, </w:t>
      </w:r>
      <w:r w:rsidR="008B039E">
        <w:t>y</w:t>
      </w:r>
      <w:r w:rsidR="00F465EB" w:rsidRPr="00F465EB">
        <w:rPr>
          <w:rFonts w:asciiTheme="majorBidi" w:hAnsiTheme="majorBidi" w:cstheme="majorBidi"/>
        </w:rPr>
        <w:t>′</w:t>
      </w:r>
      <w:r w:rsidR="008B039E">
        <w:rPr>
          <w:szCs w:val="22"/>
        </w:rPr>
        <w:t xml:space="preserve">, </w:t>
      </w:r>
      <w:r w:rsidR="008B039E">
        <w:t>z</w:t>
      </w:r>
      <w:r w:rsidR="00F465EB" w:rsidRPr="00F465EB">
        <w:rPr>
          <w:rFonts w:asciiTheme="majorBidi" w:hAnsiTheme="majorBidi" w:cstheme="majorBidi"/>
        </w:rPr>
        <w:t>′</w:t>
      </w:r>
      <w:r w:rsidR="008B039E">
        <w:rPr>
          <w:szCs w:val="22"/>
        </w:rPr>
        <w:t>)</w:t>
      </w:r>
      <w:r>
        <w:rPr>
          <w:szCs w:val="22"/>
        </w:rPr>
        <w:t xml:space="preserve"> on the unit sphere, we have</w:t>
      </w:r>
      <w:r w:rsidR="008B039E">
        <w:rPr>
          <w:szCs w:val="22"/>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10"/>
      </w:tblGrid>
      <w:tr w:rsidR="008B039E" w:rsidRPr="00EE1086" w14:paraId="53A91651" w14:textId="77777777" w:rsidTr="0006044E">
        <w:trPr>
          <w:trHeight w:val="125"/>
          <w:jc w:val="center"/>
        </w:trPr>
        <w:tc>
          <w:tcPr>
            <w:tcW w:w="8640" w:type="dxa"/>
            <w:vAlign w:val="center"/>
          </w:tcPr>
          <w:p w14:paraId="11A28BDC" w14:textId="0AED5F9A" w:rsidR="008B039E" w:rsidRPr="003E5F1B" w:rsidRDefault="008B039E" w:rsidP="00991923">
            <w:pPr>
              <w:ind w:left="1512"/>
              <w:rPr>
                <w:rFonts w:ascii="Times New Roman" w:hAnsi="Times New Roman" w:cs="Times New Roman"/>
              </w:rPr>
            </w:pPr>
            <w:r>
              <w:rPr>
                <w:rFonts w:ascii="Times New Roman" w:hAnsi="Times New Roman" w:cs="Times New Roman"/>
              </w:rPr>
              <w:t>x</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x/</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3DC40A7" w14:textId="51B359A1" w:rsidR="008B039E" w:rsidRPr="00EE1086" w:rsidRDefault="008B039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B35D97">
              <w:rPr>
                <w:rFonts w:ascii="Times New Roman" w:hAnsi="Times New Roman" w:cs="Times New Roman"/>
                <w:i w:val="0"/>
                <w:noProof/>
                <w:color w:val="auto"/>
                <w:sz w:val="22"/>
                <w:szCs w:val="22"/>
              </w:rPr>
              <w:t>51</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8B039E" w:rsidRPr="00EE1086" w14:paraId="3C7BD290" w14:textId="77777777" w:rsidTr="0006044E">
        <w:trPr>
          <w:trHeight w:val="125"/>
          <w:jc w:val="center"/>
        </w:trPr>
        <w:tc>
          <w:tcPr>
            <w:tcW w:w="8640" w:type="dxa"/>
            <w:vAlign w:val="center"/>
          </w:tcPr>
          <w:p w14:paraId="18C9FE7D" w14:textId="34111F2F" w:rsidR="008B039E" w:rsidRPr="003E5F1B" w:rsidRDefault="008B039E" w:rsidP="00991923">
            <w:pPr>
              <w:ind w:left="1512"/>
              <w:rPr>
                <w:rFonts w:ascii="Times New Roman" w:hAnsi="Times New Roman" w:cs="Times New Roman"/>
              </w:rPr>
            </w:pPr>
            <w:r>
              <w:rPr>
                <w:rFonts w:ascii="Times New Roman" w:hAnsi="Times New Roman" w:cs="Times New Roman"/>
              </w:rPr>
              <w:t>y</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y/</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1834CBD1" w14:textId="6882582B" w:rsidR="008B039E" w:rsidRPr="00EE1086" w:rsidRDefault="008B039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B35D97">
              <w:rPr>
                <w:rFonts w:ascii="Times New Roman" w:hAnsi="Times New Roman" w:cs="Times New Roman"/>
                <w:i w:val="0"/>
                <w:noProof/>
                <w:color w:val="auto"/>
                <w:sz w:val="22"/>
                <w:szCs w:val="22"/>
              </w:rPr>
              <w:t>52</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8B039E" w:rsidRPr="00EE1086" w14:paraId="5A44C015" w14:textId="77777777" w:rsidTr="0006044E">
        <w:trPr>
          <w:trHeight w:val="125"/>
          <w:jc w:val="center"/>
        </w:trPr>
        <w:tc>
          <w:tcPr>
            <w:tcW w:w="8640" w:type="dxa"/>
            <w:vAlign w:val="center"/>
          </w:tcPr>
          <w:p w14:paraId="7549BCA5" w14:textId="2C26E02D" w:rsidR="008B039E" w:rsidRPr="003E5F1B" w:rsidRDefault="008B039E" w:rsidP="00991923">
            <w:pPr>
              <w:ind w:left="1512"/>
              <w:rPr>
                <w:rFonts w:ascii="Times New Roman" w:hAnsi="Times New Roman" w:cs="Times New Roman"/>
              </w:rPr>
            </w:pPr>
            <w:r>
              <w:rPr>
                <w:rFonts w:ascii="Times New Roman" w:hAnsi="Times New Roman" w:cs="Times New Roman"/>
              </w:rPr>
              <w:t>z</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1.0 /</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8D6FA15" w14:textId="6B7D4BED" w:rsidR="008B039E" w:rsidRPr="00EE1086" w:rsidRDefault="008B039E" w:rsidP="00991923">
            <w:pPr>
              <w:pStyle w:val="Caption"/>
              <w:rPr>
                <w:rFonts w:ascii="Times New Roman" w:hAnsi="Times New Roman" w:cs="Times New Roman"/>
                <w:b/>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B35D97">
              <w:rPr>
                <w:rFonts w:ascii="Times New Roman" w:hAnsi="Times New Roman" w:cs="Times New Roman"/>
                <w:i w:val="0"/>
                <w:noProof/>
                <w:color w:val="auto"/>
                <w:sz w:val="22"/>
                <w:szCs w:val="22"/>
              </w:rPr>
              <w:t>53</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1A89D846" w14:textId="4359F986" w:rsidR="008B039E" w:rsidRDefault="00BD3BC4" w:rsidP="008B039E">
      <w:pPr>
        <w:jc w:val="both"/>
        <w:rPr>
          <w:szCs w:val="22"/>
        </w:rPr>
      </w:pPr>
      <w:r>
        <w:rPr>
          <w:szCs w:val="22"/>
        </w:rPr>
        <w:t xml:space="preserve">Finally, taking </w:t>
      </w:r>
      <w:r w:rsidR="009F5B62">
        <w:rPr>
          <w:szCs w:val="22"/>
        </w:rPr>
        <w:t xml:space="preserve">the </w:t>
      </w:r>
      <w:r>
        <w:rPr>
          <w:szCs w:val="22"/>
        </w:rPr>
        <w:t xml:space="preserve">rotation R into account, the 3D coordinates </w:t>
      </w:r>
      <w:r w:rsidR="008B039E">
        <w:rPr>
          <w:szCs w:val="22"/>
        </w:rPr>
        <w:t xml:space="preserve">(X, Y, Z) on the sphere </w:t>
      </w:r>
      <w:r>
        <w:rPr>
          <w:szCs w:val="22"/>
        </w:rPr>
        <w:t xml:space="preserve">are </w:t>
      </w:r>
      <w:r w:rsidR="008B039E">
        <w:rPr>
          <w:szCs w:val="22"/>
        </w:rPr>
        <w:t>calculated as:</w:t>
      </w:r>
    </w:p>
    <w:p w14:paraId="353AA576" w14:textId="77777777" w:rsidR="008B039E" w:rsidRPr="007F75E1" w:rsidRDefault="008B039E" w:rsidP="008B039E">
      <w:pPr>
        <w:jc w:val="both"/>
      </w:pPr>
      <m:oMathPara>
        <m:oMath>
          <m:r>
            <w:rPr>
              <w:rFonts w:ascii="Cambria Math" w:hAnsi="Cambria Math"/>
            </w:rPr>
            <m:t xml:space="preserve">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r>
            <w:rPr>
              <w:rFonts w:ascii="Cambria Math" w:hAnsi="Cambria Math"/>
            </w:rPr>
            <m:t>=R</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oMath>
      </m:oMathPara>
    </w:p>
    <w:p w14:paraId="72FBA765" w14:textId="661ADD6C" w:rsidR="00783059" w:rsidRDefault="00783059" w:rsidP="00783059">
      <w:pPr>
        <w:pStyle w:val="Heading1"/>
        <w:rPr>
          <w:lang w:val="en-CA"/>
        </w:rPr>
      </w:pPr>
      <w:bookmarkStart w:id="74" w:name="_Ref473878581"/>
      <w:bookmarkStart w:id="75" w:name="_Toc476315928"/>
      <w:r>
        <w:t>Conversion between two projection formats</w:t>
      </w:r>
      <w:bookmarkEnd w:id="65"/>
      <w:bookmarkEnd w:id="74"/>
      <w:bookmarkEnd w:id="75"/>
    </w:p>
    <w:p w14:paraId="692AC790" w14:textId="5FC0CB47" w:rsidR="00FB2B44" w:rsidRDefault="00FB2B44" w:rsidP="00452F31">
      <w:pPr>
        <w:jc w:val="both"/>
        <w:rPr>
          <w:szCs w:val="22"/>
        </w:rPr>
      </w:pPr>
      <w:r>
        <w:rPr>
          <w:szCs w:val="22"/>
        </w:rPr>
        <w:t xml:space="preserve">In </w:t>
      </w:r>
      <w:r w:rsidR="00585761">
        <w:rPr>
          <w:lang w:val="en-CA"/>
        </w:rPr>
        <w:t>360Lib</w:t>
      </w:r>
      <w:r>
        <w:rPr>
          <w:szCs w:val="22"/>
        </w:rPr>
        <w:t xml:space="preserve">, the picture of </w:t>
      </w:r>
      <w:r w:rsidR="004474CF">
        <w:rPr>
          <w:szCs w:val="22"/>
        </w:rPr>
        <w:t>a given</w:t>
      </w:r>
      <w:r>
        <w:rPr>
          <w:szCs w:val="22"/>
        </w:rPr>
        <w:t xml:space="preserve"> projection format is stored face by face. The conversion </w:t>
      </w:r>
      <w:r w:rsidR="005B0DFF">
        <w:rPr>
          <w:szCs w:val="22"/>
        </w:rPr>
        <w:t xml:space="preserve">from the source projection format </w:t>
      </w:r>
      <w:r w:rsidR="001314A2">
        <w:rPr>
          <w:szCs w:val="22"/>
        </w:rPr>
        <w:t>to</w:t>
      </w:r>
      <w:r w:rsidR="005B0DFF">
        <w:rPr>
          <w:szCs w:val="22"/>
        </w:rPr>
        <w:t xml:space="preserve"> the destination projection format </w:t>
      </w:r>
      <w:r>
        <w:rPr>
          <w:szCs w:val="22"/>
        </w:rPr>
        <w:t xml:space="preserve">is also performed face by face. </w:t>
      </w:r>
    </w:p>
    <w:p w14:paraId="344A7A3E" w14:textId="7A0750A1" w:rsidR="00E22296" w:rsidRDefault="00D106BA" w:rsidP="00452F31">
      <w:pPr>
        <w:jc w:val="both"/>
        <w:rPr>
          <w:szCs w:val="22"/>
        </w:rPr>
      </w:pPr>
      <w:r>
        <w:rPr>
          <w:szCs w:val="22"/>
        </w:rPr>
        <w:t>Denote (</w:t>
      </w:r>
      <w:proofErr w:type="spellStart"/>
      <w:r w:rsidR="001314A2">
        <w:rPr>
          <w:szCs w:val="22"/>
        </w:rPr>
        <w:t>f</w:t>
      </w:r>
      <w:r w:rsidR="001314A2" w:rsidRPr="00316A8E">
        <w:rPr>
          <w:szCs w:val="22"/>
          <w:vertAlign w:val="subscript"/>
        </w:rPr>
        <w:t>d</w:t>
      </w:r>
      <w:proofErr w:type="spellEnd"/>
      <w:r w:rsidR="001314A2">
        <w:rPr>
          <w:szCs w:val="22"/>
        </w:rPr>
        <w:t xml:space="preserve">, </w:t>
      </w:r>
      <w:r w:rsidR="00316A8E">
        <w:rPr>
          <w:szCs w:val="22"/>
        </w:rPr>
        <w:t>m</w:t>
      </w:r>
      <w:r w:rsidRPr="00316A8E">
        <w:rPr>
          <w:szCs w:val="22"/>
          <w:vertAlign w:val="subscript"/>
        </w:rPr>
        <w:t>d</w:t>
      </w:r>
      <w:r>
        <w:rPr>
          <w:szCs w:val="22"/>
        </w:rPr>
        <w:t xml:space="preserve">, </w:t>
      </w:r>
      <w:proofErr w:type="spellStart"/>
      <w:r w:rsidR="00316A8E">
        <w:rPr>
          <w:szCs w:val="22"/>
        </w:rPr>
        <w:t>n</w:t>
      </w:r>
      <w:r w:rsidRPr="00316A8E">
        <w:rPr>
          <w:szCs w:val="22"/>
          <w:vertAlign w:val="subscript"/>
        </w:rPr>
        <w:t>d</w:t>
      </w:r>
      <w:proofErr w:type="spellEnd"/>
      <w:r>
        <w:rPr>
          <w:szCs w:val="22"/>
        </w:rPr>
        <w:t>)</w:t>
      </w:r>
      <w:r w:rsidR="00316A8E">
        <w:rPr>
          <w:szCs w:val="22"/>
        </w:rPr>
        <w:t xml:space="preserve"> as a point </w:t>
      </w:r>
      <w:r w:rsidR="001314A2">
        <w:rPr>
          <w:szCs w:val="22"/>
        </w:rPr>
        <w:t>(m</w:t>
      </w:r>
      <w:r w:rsidR="001314A2" w:rsidRPr="00316A8E">
        <w:rPr>
          <w:szCs w:val="22"/>
          <w:vertAlign w:val="subscript"/>
        </w:rPr>
        <w:t>d</w:t>
      </w:r>
      <w:r w:rsidR="001314A2">
        <w:rPr>
          <w:szCs w:val="22"/>
        </w:rPr>
        <w:t xml:space="preserve">, </w:t>
      </w:r>
      <w:proofErr w:type="spellStart"/>
      <w:r w:rsidR="001314A2">
        <w:rPr>
          <w:szCs w:val="22"/>
        </w:rPr>
        <w:t>n</w:t>
      </w:r>
      <w:r w:rsidR="001314A2" w:rsidRPr="00316A8E">
        <w:rPr>
          <w:szCs w:val="22"/>
          <w:vertAlign w:val="subscript"/>
        </w:rPr>
        <w:t>d</w:t>
      </w:r>
      <w:proofErr w:type="spellEnd"/>
      <w:r w:rsidR="001314A2">
        <w:rPr>
          <w:szCs w:val="22"/>
        </w:rPr>
        <w:t xml:space="preserve">) </w:t>
      </w:r>
      <w:r w:rsidR="00316A8E">
        <w:rPr>
          <w:szCs w:val="22"/>
        </w:rPr>
        <w:t xml:space="preserve">on face </w:t>
      </w:r>
      <w:proofErr w:type="spellStart"/>
      <w:r w:rsidR="00316A8E">
        <w:rPr>
          <w:szCs w:val="22"/>
        </w:rPr>
        <w:t>f</w:t>
      </w:r>
      <w:r w:rsidR="00316A8E" w:rsidRPr="00316A8E">
        <w:rPr>
          <w:szCs w:val="22"/>
          <w:vertAlign w:val="subscript"/>
        </w:rPr>
        <w:t>d</w:t>
      </w:r>
      <w:proofErr w:type="spellEnd"/>
      <w:r w:rsidR="00316A8E" w:rsidRPr="00316A8E">
        <w:rPr>
          <w:szCs w:val="22"/>
        </w:rPr>
        <w:t xml:space="preserve"> </w:t>
      </w:r>
      <w:r w:rsidR="00316A8E">
        <w:rPr>
          <w:szCs w:val="22"/>
        </w:rPr>
        <w:t xml:space="preserve">in </w:t>
      </w:r>
      <w:r w:rsidR="005B0DFF">
        <w:rPr>
          <w:szCs w:val="22"/>
        </w:rPr>
        <w:t xml:space="preserve">the </w:t>
      </w:r>
      <w:r w:rsidR="00316A8E">
        <w:rPr>
          <w:szCs w:val="22"/>
        </w:rPr>
        <w:t xml:space="preserve">destination projection format, and </w:t>
      </w:r>
      <w:r w:rsidR="001314A2">
        <w:rPr>
          <w:szCs w:val="22"/>
        </w:rPr>
        <w:t>(f</w:t>
      </w:r>
      <w:r w:rsidR="001314A2">
        <w:rPr>
          <w:szCs w:val="22"/>
          <w:vertAlign w:val="subscript"/>
        </w:rPr>
        <w:t>s</w:t>
      </w:r>
      <w:r w:rsidR="001314A2">
        <w:rPr>
          <w:szCs w:val="22"/>
        </w:rPr>
        <w:t xml:space="preserve">, </w:t>
      </w:r>
      <w:proofErr w:type="spellStart"/>
      <w:r w:rsidR="001314A2">
        <w:rPr>
          <w:szCs w:val="22"/>
        </w:rPr>
        <w:t>m</w:t>
      </w:r>
      <w:r w:rsidR="001314A2">
        <w:rPr>
          <w:szCs w:val="22"/>
          <w:vertAlign w:val="subscript"/>
        </w:rPr>
        <w:t>s</w:t>
      </w:r>
      <w:proofErr w:type="spellEnd"/>
      <w:r w:rsidR="001314A2">
        <w:rPr>
          <w:szCs w:val="22"/>
        </w:rPr>
        <w:t>, n</w:t>
      </w:r>
      <w:r w:rsidR="001314A2">
        <w:rPr>
          <w:szCs w:val="22"/>
          <w:vertAlign w:val="subscript"/>
        </w:rPr>
        <w:t>s</w:t>
      </w:r>
      <w:r w:rsidR="001314A2">
        <w:rPr>
          <w:szCs w:val="22"/>
        </w:rPr>
        <w:t>) as a point (</w:t>
      </w:r>
      <w:proofErr w:type="spellStart"/>
      <w:r w:rsidR="001314A2">
        <w:rPr>
          <w:szCs w:val="22"/>
        </w:rPr>
        <w:t>m</w:t>
      </w:r>
      <w:r w:rsidR="001314A2">
        <w:rPr>
          <w:szCs w:val="22"/>
          <w:vertAlign w:val="subscript"/>
        </w:rPr>
        <w:t>s</w:t>
      </w:r>
      <w:proofErr w:type="spellEnd"/>
      <w:r w:rsidR="001314A2">
        <w:rPr>
          <w:szCs w:val="22"/>
        </w:rPr>
        <w:t>, n</w:t>
      </w:r>
      <w:r w:rsidR="001314A2">
        <w:rPr>
          <w:szCs w:val="22"/>
          <w:vertAlign w:val="subscript"/>
        </w:rPr>
        <w:t>s</w:t>
      </w:r>
      <w:r w:rsidR="001314A2">
        <w:rPr>
          <w:szCs w:val="22"/>
        </w:rPr>
        <w:t>) on face f</w:t>
      </w:r>
      <w:r w:rsidR="001314A2">
        <w:rPr>
          <w:szCs w:val="22"/>
          <w:vertAlign w:val="subscript"/>
        </w:rPr>
        <w:t>s</w:t>
      </w:r>
      <w:r w:rsidR="001314A2" w:rsidRPr="00316A8E">
        <w:rPr>
          <w:szCs w:val="22"/>
        </w:rPr>
        <w:t xml:space="preserve"> </w:t>
      </w:r>
      <w:r w:rsidR="001314A2">
        <w:rPr>
          <w:szCs w:val="22"/>
        </w:rPr>
        <w:t xml:space="preserve">in the source projection format. Denote </w:t>
      </w:r>
      <w:r w:rsidR="00316A8E">
        <w:rPr>
          <w:szCs w:val="22"/>
        </w:rPr>
        <w:t xml:space="preserve">(X, Y, Z) as the corresponding coordinates in </w:t>
      </w:r>
      <w:r w:rsidR="001314A2">
        <w:rPr>
          <w:szCs w:val="22"/>
        </w:rPr>
        <w:t xml:space="preserve">the 3D </w:t>
      </w:r>
      <w:r w:rsidR="00316A8E">
        <w:rPr>
          <w:szCs w:val="22"/>
        </w:rPr>
        <w:t xml:space="preserve">XYZ space. </w:t>
      </w:r>
      <w:r w:rsidR="00E22296">
        <w:rPr>
          <w:szCs w:val="22"/>
        </w:rPr>
        <w:t xml:space="preserve">The conversion process starts from each sample position </w:t>
      </w:r>
      <w:r w:rsidR="001314A2">
        <w:rPr>
          <w:szCs w:val="22"/>
        </w:rPr>
        <w:t>(</w:t>
      </w:r>
      <w:proofErr w:type="spellStart"/>
      <w:r w:rsidR="001314A2">
        <w:rPr>
          <w:szCs w:val="22"/>
        </w:rPr>
        <w:t>f</w:t>
      </w:r>
      <w:r w:rsidR="001314A2" w:rsidRPr="00316A8E">
        <w:rPr>
          <w:szCs w:val="22"/>
          <w:vertAlign w:val="subscript"/>
        </w:rPr>
        <w:t>d</w:t>
      </w:r>
      <w:proofErr w:type="spellEnd"/>
      <w:r w:rsidR="001314A2">
        <w:rPr>
          <w:szCs w:val="22"/>
        </w:rPr>
        <w:t>, m</w:t>
      </w:r>
      <w:r w:rsidR="001314A2" w:rsidRPr="00316A8E">
        <w:rPr>
          <w:szCs w:val="22"/>
          <w:vertAlign w:val="subscript"/>
        </w:rPr>
        <w:t>d</w:t>
      </w:r>
      <w:r w:rsidR="001314A2">
        <w:rPr>
          <w:szCs w:val="22"/>
        </w:rPr>
        <w:t xml:space="preserve">, </w:t>
      </w:r>
      <w:proofErr w:type="spellStart"/>
      <w:r w:rsidR="001314A2">
        <w:rPr>
          <w:szCs w:val="22"/>
        </w:rPr>
        <w:t>n</w:t>
      </w:r>
      <w:r w:rsidR="001314A2" w:rsidRPr="00316A8E">
        <w:rPr>
          <w:szCs w:val="22"/>
          <w:vertAlign w:val="subscript"/>
        </w:rPr>
        <w:t>d</w:t>
      </w:r>
      <w:proofErr w:type="spellEnd"/>
      <w:r w:rsidR="001314A2">
        <w:rPr>
          <w:szCs w:val="22"/>
        </w:rPr>
        <w:t>) on</w:t>
      </w:r>
      <w:r w:rsidR="00E22296">
        <w:rPr>
          <w:szCs w:val="22"/>
        </w:rPr>
        <w:t xml:space="preserve"> </w:t>
      </w:r>
      <w:r w:rsidR="00E22296">
        <w:rPr>
          <w:szCs w:val="22"/>
        </w:rPr>
        <w:lastRenderedPageBreak/>
        <w:t xml:space="preserve">the destination projection plane, </w:t>
      </w:r>
      <w:r w:rsidR="001314A2">
        <w:rPr>
          <w:szCs w:val="22"/>
        </w:rPr>
        <w:t xml:space="preserve">maps it to the corresponding (X, Y, Z) in 3D coordinate system, </w:t>
      </w:r>
      <w:r w:rsidR="00E22296">
        <w:rPr>
          <w:szCs w:val="22"/>
        </w:rPr>
        <w:t xml:space="preserve">finds the corresponding sample position </w:t>
      </w:r>
      <w:r w:rsidR="001314A2">
        <w:rPr>
          <w:szCs w:val="22"/>
        </w:rPr>
        <w:t>(f</w:t>
      </w:r>
      <w:r w:rsidR="001314A2">
        <w:rPr>
          <w:szCs w:val="22"/>
          <w:vertAlign w:val="subscript"/>
        </w:rPr>
        <w:t>s</w:t>
      </w:r>
      <w:r w:rsidR="001314A2">
        <w:rPr>
          <w:szCs w:val="22"/>
        </w:rPr>
        <w:t xml:space="preserve">, </w:t>
      </w:r>
      <w:proofErr w:type="spellStart"/>
      <w:r w:rsidR="001314A2">
        <w:rPr>
          <w:szCs w:val="22"/>
        </w:rPr>
        <w:t>m</w:t>
      </w:r>
      <w:r w:rsidR="001314A2">
        <w:rPr>
          <w:szCs w:val="22"/>
          <w:vertAlign w:val="subscript"/>
        </w:rPr>
        <w:t>s</w:t>
      </w:r>
      <w:proofErr w:type="spellEnd"/>
      <w:r w:rsidR="001314A2">
        <w:rPr>
          <w:szCs w:val="22"/>
        </w:rPr>
        <w:t>, n</w:t>
      </w:r>
      <w:r w:rsidR="001314A2">
        <w:rPr>
          <w:szCs w:val="22"/>
          <w:vertAlign w:val="subscript"/>
        </w:rPr>
        <w:t>s</w:t>
      </w:r>
      <w:r w:rsidR="001314A2">
        <w:rPr>
          <w:szCs w:val="22"/>
        </w:rPr>
        <w:t xml:space="preserve">) </w:t>
      </w:r>
      <w:r w:rsidR="00E22296">
        <w:rPr>
          <w:szCs w:val="22"/>
        </w:rPr>
        <w:t xml:space="preserve">on the source projection </w:t>
      </w:r>
      <w:r w:rsidR="001314A2">
        <w:rPr>
          <w:szCs w:val="22"/>
        </w:rPr>
        <w:t>plane</w:t>
      </w:r>
      <w:r w:rsidR="00E22296">
        <w:rPr>
          <w:szCs w:val="22"/>
        </w:rPr>
        <w:t xml:space="preserve">, and </w:t>
      </w:r>
      <w:r w:rsidR="00BE4CAF">
        <w:rPr>
          <w:szCs w:val="22"/>
        </w:rPr>
        <w:t>sets</w:t>
      </w:r>
      <w:r w:rsidR="00E22296">
        <w:rPr>
          <w:szCs w:val="22"/>
        </w:rPr>
        <w:t xml:space="preserve"> the sample value at </w:t>
      </w:r>
      <w:r w:rsidR="00BE4CAF">
        <w:rPr>
          <w:szCs w:val="22"/>
        </w:rPr>
        <w:t>(</w:t>
      </w:r>
      <w:proofErr w:type="spellStart"/>
      <w:r w:rsidR="00BE4CAF">
        <w:rPr>
          <w:szCs w:val="22"/>
        </w:rPr>
        <w:t>f</w:t>
      </w:r>
      <w:r w:rsidR="00BE4CAF" w:rsidRPr="00316A8E">
        <w:rPr>
          <w:szCs w:val="22"/>
          <w:vertAlign w:val="subscript"/>
        </w:rPr>
        <w:t>d</w:t>
      </w:r>
      <w:proofErr w:type="spellEnd"/>
      <w:r w:rsidR="00BE4CAF">
        <w:rPr>
          <w:szCs w:val="22"/>
        </w:rPr>
        <w:t>, m</w:t>
      </w:r>
      <w:r w:rsidR="00BE4CAF" w:rsidRPr="00316A8E">
        <w:rPr>
          <w:szCs w:val="22"/>
          <w:vertAlign w:val="subscript"/>
        </w:rPr>
        <w:t>d</w:t>
      </w:r>
      <w:r w:rsidR="00BE4CAF">
        <w:rPr>
          <w:szCs w:val="22"/>
        </w:rPr>
        <w:t xml:space="preserve">, </w:t>
      </w:r>
      <w:proofErr w:type="spellStart"/>
      <w:r w:rsidR="00BE4CAF">
        <w:rPr>
          <w:szCs w:val="22"/>
        </w:rPr>
        <w:t>n</w:t>
      </w:r>
      <w:r w:rsidR="00BE4CAF" w:rsidRPr="00316A8E">
        <w:rPr>
          <w:szCs w:val="22"/>
          <w:vertAlign w:val="subscript"/>
        </w:rPr>
        <w:t>d</w:t>
      </w:r>
      <w:proofErr w:type="spellEnd"/>
      <w:r w:rsidR="00BE4CAF">
        <w:rPr>
          <w:szCs w:val="22"/>
        </w:rPr>
        <w:t>) based on the sample value at (f</w:t>
      </w:r>
      <w:r w:rsidR="00BE4CAF">
        <w:rPr>
          <w:szCs w:val="22"/>
          <w:vertAlign w:val="subscript"/>
        </w:rPr>
        <w:t>s</w:t>
      </w:r>
      <w:r w:rsidR="00BE4CAF">
        <w:rPr>
          <w:szCs w:val="22"/>
        </w:rPr>
        <w:t xml:space="preserve">, </w:t>
      </w:r>
      <w:proofErr w:type="spellStart"/>
      <w:r w:rsidR="00BE4CAF">
        <w:rPr>
          <w:szCs w:val="22"/>
        </w:rPr>
        <w:t>m</w:t>
      </w:r>
      <w:r w:rsidR="00BE4CAF">
        <w:rPr>
          <w:szCs w:val="22"/>
          <w:vertAlign w:val="subscript"/>
        </w:rPr>
        <w:t>s</w:t>
      </w:r>
      <w:proofErr w:type="spellEnd"/>
      <w:r w:rsidR="00BE4CAF">
        <w:rPr>
          <w:szCs w:val="22"/>
        </w:rPr>
        <w:t>, n</w:t>
      </w:r>
      <w:r w:rsidR="00BE4CAF">
        <w:rPr>
          <w:szCs w:val="22"/>
          <w:vertAlign w:val="subscript"/>
        </w:rPr>
        <w:t>s</w:t>
      </w:r>
      <w:r w:rsidR="00BE4CAF">
        <w:rPr>
          <w:szCs w:val="22"/>
        </w:rPr>
        <w:t>)</w:t>
      </w:r>
      <w:r w:rsidR="00E22296">
        <w:rPr>
          <w:szCs w:val="22"/>
        </w:rPr>
        <w:t xml:space="preserve">. </w:t>
      </w:r>
      <w:r w:rsidR="00BE4CAF" w:rsidRPr="00C13D5F">
        <w:rPr>
          <w:szCs w:val="22"/>
        </w:rPr>
        <w:t xml:space="preserve">Additionally, instead of mandating </w:t>
      </w:r>
      <w:r w:rsidR="00C13D5F" w:rsidRPr="00C13D5F">
        <w:rPr>
          <w:szCs w:val="22"/>
        </w:rPr>
        <w:t>the XYZ axes of the source and destination projections</w:t>
      </w:r>
      <w:r w:rsidR="00BE4CAF" w:rsidRPr="00C13D5F">
        <w:rPr>
          <w:szCs w:val="22"/>
        </w:rPr>
        <w:t xml:space="preserve"> to be aligned, </w:t>
      </w:r>
      <w:r w:rsidR="00E22296" w:rsidRPr="00C13D5F">
        <w:rPr>
          <w:szCs w:val="22"/>
        </w:rPr>
        <w:t xml:space="preserve">360Lib allows the user to </w:t>
      </w:r>
      <w:r w:rsidR="00BE4CAF" w:rsidRPr="00C13D5F">
        <w:rPr>
          <w:szCs w:val="22"/>
        </w:rPr>
        <w:t>use</w:t>
      </w:r>
      <w:r w:rsidR="00E22296" w:rsidRPr="00C13D5F">
        <w:rPr>
          <w:szCs w:val="22"/>
        </w:rPr>
        <w:t xml:space="preserve"> a set of 3D rotation parameters</w:t>
      </w:r>
      <w:r w:rsidR="00BE4CAF" w:rsidRPr="00C13D5F">
        <w:rPr>
          <w:szCs w:val="22"/>
        </w:rPr>
        <w:t xml:space="preserve"> </w:t>
      </w:r>
      <w:r w:rsidR="00C13D5F">
        <w:rPr>
          <w:szCs w:val="22"/>
        </w:rPr>
        <w:t>(</w:t>
      </w:r>
      <w:proofErr w:type="spellStart"/>
      <w:r w:rsidR="00C13D5F" w:rsidRPr="00362FD1">
        <w:t>r</w:t>
      </w:r>
      <w:r w:rsidR="00C13D5F" w:rsidRPr="00362FD1">
        <w:rPr>
          <w:vertAlign w:val="subscript"/>
        </w:rPr>
        <w:t>x</w:t>
      </w:r>
      <w:proofErr w:type="spellEnd"/>
      <w:r w:rsidR="00C13D5F" w:rsidRPr="00362FD1">
        <w:t xml:space="preserve">, </w:t>
      </w:r>
      <w:proofErr w:type="spellStart"/>
      <w:r w:rsidR="00C13D5F" w:rsidRPr="00362FD1">
        <w:t>r</w:t>
      </w:r>
      <w:r w:rsidR="00C13D5F" w:rsidRPr="00362FD1">
        <w:rPr>
          <w:vertAlign w:val="subscript"/>
        </w:rPr>
        <w:t>y</w:t>
      </w:r>
      <w:proofErr w:type="spellEnd"/>
      <w:r w:rsidR="00C13D5F" w:rsidRPr="00362FD1">
        <w:t xml:space="preserve">, </w:t>
      </w:r>
      <w:proofErr w:type="spellStart"/>
      <w:r w:rsidR="00C13D5F" w:rsidRPr="00362FD1">
        <w:t>r</w:t>
      </w:r>
      <w:r w:rsidR="00C13D5F" w:rsidRPr="00362FD1">
        <w:rPr>
          <w:vertAlign w:val="subscript"/>
        </w:rPr>
        <w:t>z</w:t>
      </w:r>
      <w:proofErr w:type="spellEnd"/>
      <w:r w:rsidR="00C13D5F">
        <w:t xml:space="preserve">) </w:t>
      </w:r>
      <w:r w:rsidR="00BE4CAF" w:rsidRPr="00C13D5F">
        <w:rPr>
          <w:szCs w:val="22"/>
        </w:rPr>
        <w:t xml:space="preserve">in the configuration file to specify the relative rotation between the source and destination 3D </w:t>
      </w:r>
      <w:r w:rsidR="00C13D5F">
        <w:rPr>
          <w:szCs w:val="22"/>
        </w:rPr>
        <w:t>coordinates</w:t>
      </w:r>
      <w:r w:rsidR="00BE4CAF" w:rsidRPr="00C13D5F">
        <w:rPr>
          <w:szCs w:val="22"/>
        </w:rPr>
        <w:t>.</w:t>
      </w:r>
      <w:r w:rsidR="00BE4CAF">
        <w:rPr>
          <w:szCs w:val="22"/>
        </w:rPr>
        <w:t xml:space="preserve"> </w:t>
      </w:r>
    </w:p>
    <w:p w14:paraId="51F00F3A" w14:textId="2840704C" w:rsidR="00452F31" w:rsidRDefault="00316A8E" w:rsidP="00452F31">
      <w:pPr>
        <w:jc w:val="both"/>
        <w:rPr>
          <w:szCs w:val="22"/>
        </w:rPr>
      </w:pPr>
      <w:r>
        <w:rPr>
          <w:szCs w:val="22"/>
        </w:rPr>
        <w:t>The</w:t>
      </w:r>
      <w:r w:rsidR="00BE263B">
        <w:rPr>
          <w:szCs w:val="22"/>
        </w:rPr>
        <w:t xml:space="preserve"> projection format </w:t>
      </w:r>
      <w:r>
        <w:rPr>
          <w:szCs w:val="22"/>
        </w:rPr>
        <w:t xml:space="preserve">conversion </w:t>
      </w:r>
      <w:r w:rsidR="00BE263B">
        <w:rPr>
          <w:szCs w:val="22"/>
        </w:rPr>
        <w:t xml:space="preserve">process from source format to destination format </w:t>
      </w:r>
      <w:r>
        <w:rPr>
          <w:szCs w:val="22"/>
        </w:rPr>
        <w:t>is performed in</w:t>
      </w:r>
      <w:r w:rsidR="00BE263B">
        <w:rPr>
          <w:szCs w:val="22"/>
        </w:rPr>
        <w:t xml:space="preserve"> the</w:t>
      </w:r>
      <w:r>
        <w:rPr>
          <w:szCs w:val="22"/>
        </w:rPr>
        <w:t xml:space="preserve"> following steps:</w:t>
      </w:r>
    </w:p>
    <w:p w14:paraId="001EE13C" w14:textId="77777777" w:rsidR="00BE263B" w:rsidRDefault="00BE263B" w:rsidP="00452F31">
      <w:pPr>
        <w:jc w:val="both"/>
        <w:rPr>
          <w:szCs w:val="22"/>
        </w:rPr>
      </w:pPr>
    </w:p>
    <w:p w14:paraId="05C43011" w14:textId="0F93831E" w:rsidR="00316A8E" w:rsidRDefault="00316A8E" w:rsidP="00316A8E">
      <w:pPr>
        <w:pStyle w:val="ListParagraph"/>
        <w:numPr>
          <w:ilvl w:val="0"/>
          <w:numId w:val="38"/>
        </w:numPr>
        <w:rPr>
          <w:rFonts w:ascii="Times New Roman" w:hAnsi="Times New Roman"/>
        </w:rPr>
      </w:pPr>
      <w:r w:rsidRPr="00883EE5">
        <w:rPr>
          <w:rFonts w:ascii="Times New Roman" w:hAnsi="Times New Roman"/>
        </w:rPr>
        <w:t xml:space="preserve">Map </w:t>
      </w:r>
      <w:r w:rsidR="00883EE5" w:rsidRPr="00883EE5">
        <w:rPr>
          <w:rFonts w:ascii="Times New Roman" w:hAnsi="Times New Roman"/>
        </w:rPr>
        <w:t xml:space="preserve">the </w:t>
      </w:r>
      <w:r w:rsidR="00537B58">
        <w:rPr>
          <w:rFonts w:ascii="Times New Roman" w:hAnsi="Times New Roman"/>
        </w:rPr>
        <w:t xml:space="preserve">destination </w:t>
      </w:r>
      <w:r w:rsidR="00883EE5" w:rsidRPr="00883EE5">
        <w:rPr>
          <w:rFonts w:ascii="Times New Roman" w:hAnsi="Times New Roman"/>
        </w:rPr>
        <w:t xml:space="preserve">2D </w:t>
      </w:r>
      <w:r w:rsidR="00883EE5">
        <w:rPr>
          <w:rFonts w:ascii="Times New Roman" w:hAnsi="Times New Roman"/>
        </w:rPr>
        <w:t xml:space="preserve">sampling </w:t>
      </w:r>
      <w:r w:rsidR="00883EE5" w:rsidRPr="00883EE5">
        <w:rPr>
          <w:rFonts w:ascii="Times New Roman" w:hAnsi="Times New Roman"/>
        </w:rPr>
        <w:t xml:space="preserve">point </w:t>
      </w:r>
      <w:r w:rsidR="00537B58">
        <w:rPr>
          <w:rFonts w:ascii="Times New Roman" w:hAnsi="Times New Roman"/>
        </w:rPr>
        <w:t>(</w:t>
      </w:r>
      <w:proofErr w:type="spellStart"/>
      <w:r w:rsidR="00537B58">
        <w:rPr>
          <w:rFonts w:ascii="Times New Roman" w:hAnsi="Times New Roman"/>
        </w:rPr>
        <w:t>f</w:t>
      </w:r>
      <w:r w:rsidR="00537B58" w:rsidRPr="00883EE5">
        <w:rPr>
          <w:rFonts w:ascii="Times New Roman" w:hAnsi="Times New Roman"/>
          <w:vertAlign w:val="subscript"/>
        </w:rPr>
        <w:t>d</w:t>
      </w:r>
      <w:proofErr w:type="spellEnd"/>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xml:space="preserve">, </w:t>
      </w:r>
      <w:proofErr w:type="spellStart"/>
      <w:r w:rsidR="00537B58" w:rsidRPr="00883EE5">
        <w:rPr>
          <w:rFonts w:ascii="Times New Roman" w:hAnsi="Times New Roman"/>
        </w:rPr>
        <w:t>n</w:t>
      </w:r>
      <w:r w:rsidR="00537B58" w:rsidRPr="00883EE5">
        <w:rPr>
          <w:rFonts w:ascii="Times New Roman" w:hAnsi="Times New Roman"/>
          <w:vertAlign w:val="subscript"/>
        </w:rPr>
        <w:t>d</w:t>
      </w:r>
      <w:proofErr w:type="spellEnd"/>
      <w:r w:rsidR="00537B58" w:rsidRPr="00883EE5">
        <w:rPr>
          <w:rFonts w:ascii="Times New Roman" w:hAnsi="Times New Roman"/>
        </w:rPr>
        <w:t xml:space="preserve">) </w:t>
      </w:r>
      <w:r w:rsidR="00883EE5" w:rsidRPr="00883EE5">
        <w:rPr>
          <w:rFonts w:ascii="Times New Roman" w:hAnsi="Times New Roman"/>
        </w:rPr>
        <w:t>to 3D space coordinates (X, Y, Z)</w:t>
      </w:r>
      <w:r w:rsidR="00883EE5">
        <w:rPr>
          <w:rFonts w:ascii="Times New Roman" w:hAnsi="Times New Roman"/>
        </w:rPr>
        <w:t xml:space="preserve"> </w:t>
      </w:r>
      <w:r w:rsidR="00E22296">
        <w:rPr>
          <w:rFonts w:ascii="Times New Roman" w:hAnsi="Times New Roman"/>
        </w:rPr>
        <w:t>based on the</w:t>
      </w:r>
      <w:r w:rsidR="00883EE5">
        <w:rPr>
          <w:rFonts w:ascii="Times New Roman" w:hAnsi="Times New Roman"/>
        </w:rPr>
        <w:t xml:space="preserve"> destination projection format;</w:t>
      </w:r>
    </w:p>
    <w:p w14:paraId="41745A9D" w14:textId="399D10CD" w:rsidR="00711E3A" w:rsidRDefault="00362FD1" w:rsidP="00362FD1">
      <w:pPr>
        <w:pStyle w:val="ListParagraph"/>
        <w:numPr>
          <w:ilvl w:val="0"/>
          <w:numId w:val="38"/>
        </w:numPr>
        <w:rPr>
          <w:rFonts w:ascii="Times New Roman" w:hAnsi="Times New Roman"/>
        </w:rPr>
      </w:pPr>
      <w:r>
        <w:rPr>
          <w:rFonts w:ascii="Times New Roman" w:hAnsi="Times New Roman"/>
        </w:rPr>
        <w:t>If needed, r</w:t>
      </w:r>
      <w:r w:rsidR="00711E3A">
        <w:rPr>
          <w:rFonts w:ascii="Times New Roman" w:hAnsi="Times New Roman"/>
        </w:rPr>
        <w:t xml:space="preserve">otate </w:t>
      </w:r>
      <w:r w:rsidR="00537B58">
        <w:rPr>
          <w:rFonts w:ascii="Times New Roman" w:hAnsi="Times New Roman"/>
        </w:rPr>
        <w:t xml:space="preserve">the </w:t>
      </w:r>
      <w:r w:rsidR="00711E3A">
        <w:rPr>
          <w:rFonts w:ascii="Times New Roman" w:hAnsi="Times New Roman"/>
        </w:rPr>
        <w:t>3D point (X, Y, Z) along</w:t>
      </w:r>
      <w:r w:rsidR="00BE263B">
        <w:rPr>
          <w:rFonts w:ascii="Times New Roman" w:hAnsi="Times New Roman"/>
        </w:rPr>
        <w:t xml:space="preserve"> the</w:t>
      </w:r>
      <w:r w:rsidR="00711E3A">
        <w:rPr>
          <w:rFonts w:ascii="Times New Roman" w:hAnsi="Times New Roman"/>
        </w:rPr>
        <w:t xml:space="preserve"> three axes according to the angle</w:t>
      </w:r>
      <w:r w:rsidR="00537B58">
        <w:rPr>
          <w:rFonts w:ascii="Times New Roman" w:hAnsi="Times New Roman"/>
        </w:rPr>
        <w:t>s</w:t>
      </w:r>
      <w:r w:rsidR="00711E3A">
        <w:rPr>
          <w:rFonts w:ascii="Times New Roman" w:hAnsi="Times New Roman"/>
        </w:rPr>
        <w:t xml:space="preserve"> </w:t>
      </w:r>
      <w:r w:rsidRPr="00362FD1">
        <w:rPr>
          <w:rFonts w:ascii="Times New Roman" w:hAnsi="Times New Roman"/>
        </w:rPr>
        <w:t xml:space="preserve">given three rotation angles </w:t>
      </w:r>
      <w:proofErr w:type="spellStart"/>
      <w:r w:rsidRPr="00362FD1">
        <w:rPr>
          <w:rFonts w:ascii="Times New Roman" w:hAnsi="Times New Roman"/>
        </w:rPr>
        <w:t>r</w:t>
      </w:r>
      <w:r w:rsidRPr="00362FD1">
        <w:rPr>
          <w:rFonts w:ascii="Times New Roman" w:hAnsi="Times New Roman"/>
          <w:vertAlign w:val="subscript"/>
        </w:rPr>
        <w:t>x</w:t>
      </w:r>
      <w:proofErr w:type="spellEnd"/>
      <w:r w:rsidRPr="00362FD1">
        <w:rPr>
          <w:rFonts w:ascii="Times New Roman" w:hAnsi="Times New Roman"/>
        </w:rPr>
        <w:t xml:space="preserve">, </w:t>
      </w:r>
      <w:proofErr w:type="spellStart"/>
      <w:r w:rsidRPr="00362FD1">
        <w:rPr>
          <w:rFonts w:ascii="Times New Roman" w:hAnsi="Times New Roman"/>
        </w:rPr>
        <w:t>r</w:t>
      </w:r>
      <w:r w:rsidRPr="00362FD1">
        <w:rPr>
          <w:rFonts w:ascii="Times New Roman" w:hAnsi="Times New Roman"/>
          <w:vertAlign w:val="subscript"/>
        </w:rPr>
        <w:t>y</w:t>
      </w:r>
      <w:proofErr w:type="spellEnd"/>
      <w:r w:rsidRPr="00362FD1">
        <w:rPr>
          <w:rFonts w:ascii="Times New Roman" w:hAnsi="Times New Roman"/>
        </w:rPr>
        <w:t xml:space="preserve">, </w:t>
      </w:r>
      <w:proofErr w:type="spellStart"/>
      <w:r w:rsidRPr="00362FD1">
        <w:rPr>
          <w:rFonts w:ascii="Times New Roman" w:hAnsi="Times New Roman"/>
        </w:rPr>
        <w:t>r</w:t>
      </w:r>
      <w:r w:rsidRPr="00362FD1">
        <w:rPr>
          <w:rFonts w:ascii="Times New Roman" w:hAnsi="Times New Roman"/>
          <w:vertAlign w:val="subscript"/>
        </w:rPr>
        <w:t>z</w:t>
      </w:r>
      <w:proofErr w:type="spellEnd"/>
      <w:r w:rsidRPr="00362FD1">
        <w:rPr>
          <w:rFonts w:ascii="Times New Roman" w:hAnsi="Times New Roman"/>
        </w:rPr>
        <w:t xml:space="preserve"> along X, Y, Z axes </w:t>
      </w:r>
      <w:r w:rsidR="00537B58">
        <w:rPr>
          <w:rFonts w:ascii="Times New Roman" w:hAnsi="Times New Roman"/>
        </w:rPr>
        <w:t>to (X</w:t>
      </w:r>
      <w:r w:rsidR="00F465EB" w:rsidRPr="00F465EB">
        <w:rPr>
          <w:rFonts w:asciiTheme="majorBidi" w:hAnsiTheme="majorBidi" w:cstheme="majorBidi"/>
        </w:rPr>
        <w:t>′</w:t>
      </w:r>
      <w:r w:rsidR="00537B58">
        <w:rPr>
          <w:rFonts w:ascii="Times New Roman" w:hAnsi="Times New Roman"/>
        </w:rPr>
        <w:t>, Y</w:t>
      </w:r>
      <w:r w:rsidR="00F465EB" w:rsidRPr="00F465EB">
        <w:rPr>
          <w:rFonts w:asciiTheme="majorBidi" w:hAnsiTheme="majorBidi" w:cstheme="majorBidi"/>
        </w:rPr>
        <w:t>′</w:t>
      </w:r>
      <w:r w:rsidR="00537B58">
        <w:rPr>
          <w:rFonts w:ascii="Times New Roman" w:hAnsi="Times New Roman"/>
        </w:rPr>
        <w:t>, Z</w:t>
      </w:r>
      <w:r w:rsidR="00F465EB" w:rsidRPr="00F465EB">
        <w:rPr>
          <w:rFonts w:asciiTheme="majorBidi" w:hAnsiTheme="majorBidi" w:cstheme="majorBidi"/>
        </w:rPr>
        <w:t>′</w:t>
      </w:r>
      <w:r w:rsidR="00537B58">
        <w:rPr>
          <w:rFonts w:ascii="Times New Roman" w:hAnsi="Times New Roman"/>
        </w:rPr>
        <w:t>)</w:t>
      </w:r>
      <w:r>
        <w:rPr>
          <w:rFonts w:ascii="Times New Roman" w:hAnsi="Times New Roman"/>
        </w:rPr>
        <w:t xml:space="preserve"> using the rotation matrix R</w:t>
      </w:r>
      <w:r w:rsidRPr="00362FD1">
        <w:rPr>
          <w:rFonts w:ascii="Times New Roman" w:hAnsi="Times New Roman"/>
          <w:vertAlign w:val="subscript"/>
        </w:rPr>
        <w:t>XYZ</w:t>
      </w:r>
      <w:r>
        <w:rPr>
          <w:rFonts w:ascii="Times New Roman" w:hAnsi="Times New Roman"/>
        </w:rPr>
        <w:t xml:space="preserve"> defined in </w:t>
      </w:r>
      <w:r w:rsidRPr="00F854B2">
        <w:rPr>
          <w:rFonts w:ascii="Times New Roman" w:hAnsi="Times New Roman"/>
        </w:rPr>
        <w:t>Equation</w:t>
      </w:r>
      <w:r w:rsidR="00F854B2" w:rsidRPr="00F854B2">
        <w:rPr>
          <w:rFonts w:ascii="Times New Roman" w:hAnsi="Times New Roman"/>
        </w:rPr>
        <w:t xml:space="preserve"> </w:t>
      </w:r>
      <w:r w:rsidR="00F854B2" w:rsidRPr="00F854B2">
        <w:rPr>
          <w:rFonts w:ascii="Times New Roman" w:hAnsi="Times New Roman"/>
        </w:rPr>
        <w:fldChar w:fldCharType="begin"/>
      </w:r>
      <w:r w:rsidR="00F854B2" w:rsidRPr="00F854B2">
        <w:rPr>
          <w:rFonts w:ascii="Times New Roman" w:hAnsi="Times New Roman"/>
        </w:rPr>
        <w:instrText xml:space="preserve"> REF _Ref476313318 \h  \* MERGEFORMAT </w:instrText>
      </w:r>
      <w:r w:rsidR="00F854B2" w:rsidRPr="00F854B2">
        <w:rPr>
          <w:rFonts w:ascii="Times New Roman" w:hAnsi="Times New Roman"/>
        </w:rPr>
      </w:r>
      <w:r w:rsidR="00F854B2" w:rsidRPr="00F854B2">
        <w:rPr>
          <w:rFonts w:ascii="Times New Roman" w:hAnsi="Times New Roman"/>
        </w:rPr>
        <w:fldChar w:fldCharType="separate"/>
      </w:r>
      <w:r w:rsidR="00F854B2" w:rsidRPr="00F854B2">
        <w:rPr>
          <w:rFonts w:ascii="Times New Roman" w:hAnsi="Times New Roman"/>
        </w:rPr>
        <w:t>(</w:t>
      </w:r>
      <w:r w:rsidR="00F854B2" w:rsidRPr="00F854B2">
        <w:rPr>
          <w:rFonts w:ascii="Times New Roman" w:hAnsi="Times New Roman"/>
          <w:noProof/>
        </w:rPr>
        <w:t>54</w:t>
      </w:r>
      <w:r w:rsidR="00F854B2" w:rsidRPr="00F854B2">
        <w:rPr>
          <w:rFonts w:ascii="Times New Roman" w:hAnsi="Times New Roman"/>
        </w:rPr>
        <w:t>)</w:t>
      </w:r>
      <w:r w:rsidR="00F854B2" w:rsidRPr="00F854B2">
        <w:rPr>
          <w:rFonts w:ascii="Times New Roman" w:hAnsi="Times New Roman"/>
        </w:rPr>
        <w:fldChar w:fldCharType="end"/>
      </w:r>
      <w:r w:rsidRPr="00F854B2">
        <w:rPr>
          <w:rFonts w:ascii="Times New Roman" w:hAnsi="Times New Roman"/>
        </w:rPr>
        <w:t>:</w:t>
      </w:r>
      <w:r>
        <w:rPr>
          <w:rFonts w:ascii="Times New Roman" w:hAnsi="Times New Roman"/>
        </w:rPr>
        <w:t xml:space="preserve"> </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gridCol w:w="997"/>
      </w:tblGrid>
      <w:tr w:rsidR="00F854B2" w:rsidRPr="00EE1086" w14:paraId="50B74EBE" w14:textId="77777777" w:rsidTr="00DD706D">
        <w:trPr>
          <w:trHeight w:val="125"/>
          <w:jc w:val="center"/>
        </w:trPr>
        <w:tc>
          <w:tcPr>
            <w:tcW w:w="9355" w:type="dxa"/>
            <w:vAlign w:val="center"/>
          </w:tcPr>
          <w:p w14:paraId="4C0DFCDB" w14:textId="01179BE0" w:rsidR="00F854B2" w:rsidRPr="003E5F1B" w:rsidRDefault="0006044E" w:rsidP="00F854B2">
            <w:pPr>
              <w:tabs>
                <w:tab w:val="clear" w:pos="1440"/>
              </w:tabs>
              <w:ind w:left="478" w:right="201"/>
              <w:rPr>
                <w:rFonts w:ascii="Times New Roman" w:hAnsi="Times New Roman" w:cs="Times New Roman"/>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XYZ</m:t>
                    </m:r>
                  </m:sub>
                </m:sSub>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r>
                            <m:rPr>
                              <m:sty m:val="p"/>
                            </m:rPr>
                            <w:rPr>
                              <w:rFonts w:ascii="Cambria Math" w:hAnsi="Cambria Math"/>
                              <w:sz w:val="18"/>
                            </w:rPr>
                            <m:t>cos⁡</m:t>
                          </m:r>
                          <m:r>
                            <w:rPr>
                              <w:rFonts w:ascii="Cambria Math" w:hAnsi="Cambria Math"/>
                              <w:sz w:val="18"/>
                            </w:rPr>
                            <m:t>(</m:t>
                          </m:r>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z</m:t>
                              </m:r>
                            </m:sub>
                          </m:sSub>
                          <m:r>
                            <m:rPr>
                              <m:sty m:val="p"/>
                            </m:rPr>
                            <w:rPr>
                              <w:rFonts w:ascii="Cambria Math" w:hAnsi="Cambria Math"/>
                              <w:sz w:val="18"/>
                            </w:rPr>
                            <m:t>)cos⁡</m:t>
                          </m:r>
                          <m:r>
                            <w:rPr>
                              <w:rFonts w:ascii="Cambria Math" w:hAnsi="Cambria Math"/>
                              <w:sz w:val="18"/>
                            </w:rPr>
                            <m:t>(</m:t>
                          </m:r>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y</m:t>
                              </m:r>
                            </m:sub>
                          </m:sSub>
                          <m:r>
                            <w:rPr>
                              <w:rFonts w:ascii="Cambria Math" w:hAnsi="Cambria Math"/>
                              <w:sz w:val="18"/>
                              <w:lang w:val="en-CA"/>
                            </w:rPr>
                            <m:t>)</m:t>
                          </m:r>
                        </m:e>
                        <m:e>
                          <m:m>
                            <m:mPr>
                              <m:mcs>
                                <m:mc>
                                  <m:mcPr>
                                    <m:count m:val="1"/>
                                    <m:mcJc m:val="center"/>
                                  </m:mcPr>
                                </m:mc>
                              </m:mcs>
                              <m:ctrlPr>
                                <w:rPr>
                                  <w:rFonts w:ascii="Cambria Math" w:hAnsi="Cambria Math"/>
                                  <w:i/>
                                  <w:sz w:val="18"/>
                                </w:rPr>
                              </m:ctrlPr>
                            </m:mPr>
                            <m:mr>
                              <m:e>
                                <m:func>
                                  <m:funcPr>
                                    <m:ctrlPr>
                                      <w:rPr>
                                        <w:rFonts w:ascii="Cambria Math" w:hAnsi="Cambria Math"/>
                                        <w:sz w:val="18"/>
                                      </w:rPr>
                                    </m:ctrlPr>
                                  </m:funcPr>
                                  <m:fName>
                                    <m:r>
                                      <m:rPr>
                                        <m:sty m:val="p"/>
                                      </m:rPr>
                                      <w:rPr>
                                        <w:rFonts w:ascii="Cambria Math" w:hAnsi="Cambria Math"/>
                                        <w:sz w:val="18"/>
                                      </w:rPr>
                                      <m:t>cos</m:t>
                                    </m:r>
                                  </m:fName>
                                  <m:e>
                                    <m:d>
                                      <m:dPr>
                                        <m:ctrlPr>
                                          <w:rPr>
                                            <w:rFonts w:ascii="Cambria Math" w:hAnsi="Cambria Math"/>
                                            <w:i/>
                                            <w:sz w:val="18"/>
                                          </w:rPr>
                                        </m:ctrlPr>
                                      </m:dPr>
                                      <m:e>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z</m:t>
                                            </m:r>
                                          </m:sub>
                                        </m:sSub>
                                        <m:ctrlPr>
                                          <w:rPr>
                                            <w:rFonts w:ascii="Cambria Math" w:hAnsi="Cambria Math"/>
                                            <w:sz w:val="18"/>
                                          </w:rPr>
                                        </m:ctrlPr>
                                      </m:e>
                                    </m:d>
                                  </m:e>
                                </m:func>
                                <m:func>
                                  <m:funcPr>
                                    <m:ctrlPr>
                                      <w:rPr>
                                        <w:rFonts w:ascii="Cambria Math" w:hAnsi="Cambria Math"/>
                                        <w:sz w:val="18"/>
                                      </w:rPr>
                                    </m:ctrlPr>
                                  </m:funcPr>
                                  <m:fName>
                                    <m:r>
                                      <m:rPr>
                                        <m:sty m:val="p"/>
                                      </m:rPr>
                                      <w:rPr>
                                        <w:rFonts w:ascii="Cambria Math" w:hAnsi="Cambria Math"/>
                                        <w:sz w:val="18"/>
                                      </w:rPr>
                                      <m:t>sin</m:t>
                                    </m:r>
                                  </m:fName>
                                  <m:e>
                                    <m:r>
                                      <w:rPr>
                                        <w:rFonts w:ascii="Cambria Math" w:hAnsi="Cambria Math"/>
                                        <w:sz w:val="18"/>
                                      </w:rPr>
                                      <m:t>(</m:t>
                                    </m:r>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y</m:t>
                                        </m:r>
                                      </m:sub>
                                    </m:sSub>
                                    <m:r>
                                      <w:rPr>
                                        <w:rFonts w:ascii="Cambria Math" w:hAnsi="Cambria Math"/>
                                        <w:sz w:val="18"/>
                                      </w:rPr>
                                      <m:t>)</m:t>
                                    </m:r>
                                  </m:e>
                                </m:func>
                                <m:func>
                                  <m:funcPr>
                                    <m:ctrlPr>
                                      <w:rPr>
                                        <w:rFonts w:ascii="Cambria Math" w:hAnsi="Cambria Math"/>
                                        <w:sz w:val="18"/>
                                      </w:rPr>
                                    </m:ctrlPr>
                                  </m:funcPr>
                                  <m:fName>
                                    <m:r>
                                      <m:rPr>
                                        <m:sty m:val="p"/>
                                      </m:rPr>
                                      <w:rPr>
                                        <w:rFonts w:ascii="Cambria Math" w:hAnsi="Cambria Math"/>
                                        <w:sz w:val="18"/>
                                      </w:rPr>
                                      <m:t>sin</m:t>
                                    </m:r>
                                  </m:fName>
                                  <m:e>
                                    <m:d>
                                      <m:dPr>
                                        <m:ctrlPr>
                                          <w:rPr>
                                            <w:rFonts w:ascii="Cambria Math" w:hAnsi="Cambria Math"/>
                                            <w:i/>
                                            <w:sz w:val="18"/>
                                          </w:rPr>
                                        </m:ctrlPr>
                                      </m:dPr>
                                      <m:e>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x</m:t>
                                            </m:r>
                                          </m:sub>
                                        </m:sSub>
                                        <m:ctrlPr>
                                          <w:rPr>
                                            <w:rFonts w:ascii="Cambria Math" w:hAnsi="Cambria Math"/>
                                            <w:sz w:val="18"/>
                                          </w:rPr>
                                        </m:ctrlPr>
                                      </m:e>
                                    </m:d>
                                  </m:e>
                                </m:func>
                                <m:r>
                                  <w:rPr>
                                    <w:rFonts w:ascii="Cambria Math" w:hAnsi="Cambria Math"/>
                                    <w:sz w:val="18"/>
                                  </w:rPr>
                                  <m:t>-</m:t>
                                </m:r>
                              </m:e>
                            </m:mr>
                          </m:m>
                          <m:func>
                            <m:funcPr>
                              <m:ctrlPr>
                                <w:rPr>
                                  <w:rFonts w:ascii="Cambria Math" w:hAnsi="Cambria Math"/>
                                  <w:sz w:val="18"/>
                                </w:rPr>
                              </m:ctrlPr>
                            </m:funcPr>
                            <m:fName>
                              <m:r>
                                <m:rPr>
                                  <m:sty m:val="p"/>
                                </m:rPr>
                                <w:rPr>
                                  <w:rFonts w:ascii="Cambria Math" w:hAnsi="Cambria Math"/>
                                  <w:sz w:val="18"/>
                                </w:rPr>
                                <m:t>sin</m:t>
                              </m:r>
                            </m:fName>
                            <m:e>
                              <m:d>
                                <m:dPr>
                                  <m:ctrlPr>
                                    <w:rPr>
                                      <w:rFonts w:ascii="Cambria Math" w:hAnsi="Cambria Math"/>
                                      <w:sz w:val="18"/>
                                    </w:rPr>
                                  </m:ctrlPr>
                                </m:dPr>
                                <m:e>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z</m:t>
                                      </m:r>
                                    </m:sub>
                                  </m:sSub>
                                </m:e>
                              </m:d>
                            </m:e>
                          </m:func>
                          <m:func>
                            <m:funcPr>
                              <m:ctrlPr>
                                <w:rPr>
                                  <w:rFonts w:ascii="Cambria Math" w:hAnsi="Cambria Math"/>
                                  <w:sz w:val="18"/>
                                </w:rPr>
                              </m:ctrlPr>
                            </m:funcPr>
                            <m:fName>
                              <m:r>
                                <m:rPr>
                                  <m:sty m:val="p"/>
                                </m:rPr>
                                <w:rPr>
                                  <w:rFonts w:ascii="Cambria Math" w:hAnsi="Cambria Math"/>
                                  <w:sz w:val="18"/>
                                </w:rPr>
                                <m:t>cos</m:t>
                              </m:r>
                            </m:fName>
                            <m:e>
                              <m:d>
                                <m:dPr>
                                  <m:ctrlPr>
                                    <w:rPr>
                                      <w:rFonts w:ascii="Cambria Math" w:hAnsi="Cambria Math"/>
                                      <w:i/>
                                      <w:sz w:val="18"/>
                                    </w:rPr>
                                  </m:ctrlPr>
                                </m:dPr>
                                <m:e>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x</m:t>
                                      </m:r>
                                    </m:sub>
                                  </m:sSub>
                                  <m:ctrlPr>
                                    <w:rPr>
                                      <w:rFonts w:ascii="Cambria Math" w:hAnsi="Cambria Math"/>
                                      <w:sz w:val="18"/>
                                      <w:lang w:val="el-GR"/>
                                    </w:rPr>
                                  </m:ctrlPr>
                                </m:e>
                              </m:d>
                            </m:e>
                          </m:func>
                        </m:e>
                        <m:e>
                          <m:m>
                            <m:mPr>
                              <m:mcs>
                                <m:mc>
                                  <m:mcPr>
                                    <m:count m:val="1"/>
                                    <m:mcJc m:val="center"/>
                                  </m:mcPr>
                                </m:mc>
                              </m:mcs>
                              <m:ctrlPr>
                                <w:rPr>
                                  <w:rFonts w:ascii="Cambria Math" w:hAnsi="Cambria Math"/>
                                  <w:i/>
                                  <w:sz w:val="18"/>
                                </w:rPr>
                              </m:ctrlPr>
                            </m:mPr>
                            <m:mr>
                              <m:e>
                                <m:func>
                                  <m:funcPr>
                                    <m:ctrlPr>
                                      <w:rPr>
                                        <w:rFonts w:ascii="Cambria Math" w:hAnsi="Cambria Math"/>
                                        <w:sz w:val="18"/>
                                      </w:rPr>
                                    </m:ctrlPr>
                                  </m:funcPr>
                                  <m:fName>
                                    <m:r>
                                      <m:rPr>
                                        <m:sty m:val="p"/>
                                      </m:rPr>
                                      <w:rPr>
                                        <w:rFonts w:ascii="Cambria Math" w:hAnsi="Cambria Math"/>
                                        <w:sz w:val="18"/>
                                      </w:rPr>
                                      <m:t>cos</m:t>
                                    </m:r>
                                  </m:fName>
                                  <m:e>
                                    <m:d>
                                      <m:dPr>
                                        <m:ctrlPr>
                                          <w:rPr>
                                            <w:rFonts w:ascii="Cambria Math" w:hAnsi="Cambria Math"/>
                                            <w:i/>
                                            <w:sz w:val="18"/>
                                          </w:rPr>
                                        </m:ctrlPr>
                                      </m:dPr>
                                      <m:e>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z</m:t>
                                            </m:r>
                                          </m:sub>
                                        </m:sSub>
                                        <m:ctrlPr>
                                          <w:rPr>
                                            <w:rFonts w:ascii="Cambria Math" w:hAnsi="Cambria Math"/>
                                            <w:sz w:val="18"/>
                                          </w:rPr>
                                        </m:ctrlPr>
                                      </m:e>
                                    </m:d>
                                  </m:e>
                                </m:func>
                                <m:func>
                                  <m:funcPr>
                                    <m:ctrlPr>
                                      <w:rPr>
                                        <w:rFonts w:ascii="Cambria Math" w:hAnsi="Cambria Math"/>
                                        <w:sz w:val="18"/>
                                      </w:rPr>
                                    </m:ctrlPr>
                                  </m:funcPr>
                                  <m:fName>
                                    <m:r>
                                      <m:rPr>
                                        <m:sty m:val="p"/>
                                      </m:rPr>
                                      <w:rPr>
                                        <w:rFonts w:ascii="Cambria Math" w:hAnsi="Cambria Math"/>
                                        <w:sz w:val="18"/>
                                      </w:rPr>
                                      <m:t>sin</m:t>
                                    </m:r>
                                  </m:fName>
                                  <m:e>
                                    <m:r>
                                      <w:rPr>
                                        <w:rFonts w:ascii="Cambria Math" w:hAnsi="Cambria Math"/>
                                        <w:sz w:val="18"/>
                                      </w:rPr>
                                      <m:t>(</m:t>
                                    </m:r>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y</m:t>
                                        </m:r>
                                      </m:sub>
                                    </m:sSub>
                                    <m:r>
                                      <w:rPr>
                                        <w:rFonts w:ascii="Cambria Math" w:hAnsi="Cambria Math"/>
                                        <w:sz w:val="18"/>
                                      </w:rPr>
                                      <m:t>)</m:t>
                                    </m:r>
                                  </m:e>
                                </m:func>
                                <m:func>
                                  <m:funcPr>
                                    <m:ctrlPr>
                                      <w:rPr>
                                        <w:rFonts w:ascii="Cambria Math" w:hAnsi="Cambria Math"/>
                                        <w:sz w:val="18"/>
                                      </w:rPr>
                                    </m:ctrlPr>
                                  </m:funcPr>
                                  <m:fName>
                                    <m:r>
                                      <m:rPr>
                                        <m:sty m:val="p"/>
                                      </m:rPr>
                                      <w:rPr>
                                        <w:rFonts w:ascii="Cambria Math" w:hAnsi="Cambria Math"/>
                                        <w:sz w:val="18"/>
                                      </w:rPr>
                                      <m:t>cos</m:t>
                                    </m:r>
                                  </m:fName>
                                  <m:e>
                                    <m:d>
                                      <m:dPr>
                                        <m:ctrlPr>
                                          <w:rPr>
                                            <w:rFonts w:ascii="Cambria Math" w:hAnsi="Cambria Math"/>
                                            <w:i/>
                                            <w:sz w:val="18"/>
                                          </w:rPr>
                                        </m:ctrlPr>
                                      </m:dPr>
                                      <m:e>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x</m:t>
                                            </m:r>
                                          </m:sub>
                                        </m:sSub>
                                        <m:ctrlPr>
                                          <w:rPr>
                                            <w:rFonts w:ascii="Cambria Math" w:hAnsi="Cambria Math"/>
                                            <w:sz w:val="18"/>
                                          </w:rPr>
                                        </m:ctrlPr>
                                      </m:e>
                                    </m:d>
                                  </m:e>
                                </m:func>
                                <m:r>
                                  <m:rPr>
                                    <m:sty m:val="p"/>
                                  </m:rPr>
                                  <w:rPr>
                                    <w:rFonts w:ascii="Cambria Math" w:hAnsi="Cambria Math"/>
                                    <w:sz w:val="18"/>
                                  </w:rPr>
                                  <m:t>+</m:t>
                                </m:r>
                                <m:func>
                                  <m:funcPr>
                                    <m:ctrlPr>
                                      <w:rPr>
                                        <w:rFonts w:ascii="Cambria Math" w:hAnsi="Cambria Math"/>
                                        <w:sz w:val="18"/>
                                      </w:rPr>
                                    </m:ctrlPr>
                                  </m:funcPr>
                                  <m:fName>
                                    <m:r>
                                      <m:rPr>
                                        <m:sty m:val="p"/>
                                      </m:rPr>
                                      <w:rPr>
                                        <w:rFonts w:ascii="Cambria Math" w:hAnsi="Cambria Math"/>
                                        <w:sz w:val="18"/>
                                      </w:rPr>
                                      <m:t>sin</m:t>
                                    </m:r>
                                  </m:fName>
                                  <m:e>
                                    <m:d>
                                      <m:dPr>
                                        <m:ctrlPr>
                                          <w:rPr>
                                            <w:rFonts w:ascii="Cambria Math" w:hAnsi="Cambria Math"/>
                                            <w:sz w:val="18"/>
                                          </w:rPr>
                                        </m:ctrlPr>
                                      </m:dPr>
                                      <m:e>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z</m:t>
                                            </m:r>
                                          </m:sub>
                                        </m:sSub>
                                      </m:e>
                                    </m:d>
                                  </m:e>
                                </m:func>
                                <m:func>
                                  <m:funcPr>
                                    <m:ctrlPr>
                                      <w:rPr>
                                        <w:rFonts w:ascii="Cambria Math" w:hAnsi="Cambria Math"/>
                                        <w:sz w:val="18"/>
                                      </w:rPr>
                                    </m:ctrlPr>
                                  </m:funcPr>
                                  <m:fName>
                                    <m:r>
                                      <m:rPr>
                                        <m:sty m:val="p"/>
                                      </m:rPr>
                                      <w:rPr>
                                        <w:rFonts w:ascii="Cambria Math" w:hAnsi="Cambria Math"/>
                                        <w:sz w:val="18"/>
                                      </w:rPr>
                                      <m:t>sin</m:t>
                                    </m:r>
                                  </m:fName>
                                  <m:e>
                                    <m:d>
                                      <m:dPr>
                                        <m:ctrlPr>
                                          <w:rPr>
                                            <w:rFonts w:ascii="Cambria Math" w:hAnsi="Cambria Math"/>
                                            <w:i/>
                                            <w:sz w:val="18"/>
                                          </w:rPr>
                                        </m:ctrlPr>
                                      </m:dPr>
                                      <m:e>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x</m:t>
                                            </m:r>
                                          </m:sub>
                                        </m:sSub>
                                        <m:ctrlPr>
                                          <w:rPr>
                                            <w:rFonts w:ascii="Cambria Math" w:hAnsi="Cambria Math"/>
                                            <w:sz w:val="18"/>
                                            <w:lang w:val="el-GR"/>
                                          </w:rPr>
                                        </m:ctrlPr>
                                      </m:e>
                                    </m:d>
                                  </m:e>
                                </m:func>
                              </m:e>
                            </m:mr>
                          </m:m>
                        </m:e>
                      </m:mr>
                      <m:mr>
                        <m:e>
                          <m:r>
                            <m:rPr>
                              <m:sty m:val="p"/>
                            </m:rPr>
                            <w:rPr>
                              <w:rFonts w:ascii="Cambria Math" w:hAnsi="Cambria Math"/>
                              <w:sz w:val="18"/>
                            </w:rPr>
                            <m:t>sin⁡</m:t>
                          </m:r>
                          <m:r>
                            <w:rPr>
                              <w:rFonts w:ascii="Cambria Math" w:hAnsi="Cambria Math"/>
                              <w:sz w:val="18"/>
                            </w:rPr>
                            <m:t>(</m:t>
                          </m:r>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z</m:t>
                              </m:r>
                            </m:sub>
                          </m:sSub>
                          <m:r>
                            <m:rPr>
                              <m:sty m:val="p"/>
                            </m:rPr>
                            <w:rPr>
                              <w:rFonts w:ascii="Cambria Math" w:hAnsi="Cambria Math"/>
                              <w:sz w:val="18"/>
                            </w:rPr>
                            <m:t>)cos⁡</m:t>
                          </m:r>
                          <m:r>
                            <w:rPr>
                              <w:rFonts w:ascii="Cambria Math" w:hAnsi="Cambria Math"/>
                              <w:sz w:val="18"/>
                            </w:rPr>
                            <m:t>(</m:t>
                          </m:r>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y</m:t>
                              </m:r>
                            </m:sub>
                          </m:sSub>
                          <m:r>
                            <m:rPr>
                              <m:sty m:val="p"/>
                            </m:rPr>
                            <w:rPr>
                              <w:rFonts w:ascii="Cambria Math" w:hAnsi="Cambria Math"/>
                              <w:sz w:val="18"/>
                            </w:rPr>
                            <m:t>)</m:t>
                          </m:r>
                        </m:e>
                        <m:e>
                          <m:func>
                            <m:funcPr>
                              <m:ctrlPr>
                                <w:rPr>
                                  <w:rFonts w:ascii="Cambria Math" w:hAnsi="Cambria Math"/>
                                  <w:sz w:val="18"/>
                                </w:rPr>
                              </m:ctrlPr>
                            </m:funcPr>
                            <m:fName>
                              <m:r>
                                <m:rPr>
                                  <m:sty m:val="p"/>
                                </m:rPr>
                                <w:rPr>
                                  <w:rFonts w:ascii="Cambria Math" w:hAnsi="Cambria Math"/>
                                  <w:sz w:val="18"/>
                                </w:rPr>
                                <m:t>sin</m:t>
                              </m:r>
                            </m:fName>
                            <m:e>
                              <m:d>
                                <m:dPr>
                                  <m:ctrlPr>
                                    <w:rPr>
                                      <w:rFonts w:ascii="Cambria Math" w:hAnsi="Cambria Math"/>
                                      <w:i/>
                                      <w:sz w:val="18"/>
                                    </w:rPr>
                                  </m:ctrlPr>
                                </m:dPr>
                                <m:e>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z</m:t>
                                      </m:r>
                                    </m:sub>
                                  </m:sSub>
                                  <m:ctrlPr>
                                    <w:rPr>
                                      <w:rFonts w:ascii="Cambria Math" w:hAnsi="Cambria Math"/>
                                      <w:sz w:val="18"/>
                                    </w:rPr>
                                  </m:ctrlPr>
                                </m:e>
                              </m:d>
                            </m:e>
                          </m:func>
                          <m:func>
                            <m:funcPr>
                              <m:ctrlPr>
                                <w:rPr>
                                  <w:rFonts w:ascii="Cambria Math" w:hAnsi="Cambria Math"/>
                                  <w:sz w:val="18"/>
                                </w:rPr>
                              </m:ctrlPr>
                            </m:funcPr>
                            <m:fName>
                              <m:r>
                                <m:rPr>
                                  <m:sty m:val="p"/>
                                </m:rPr>
                                <w:rPr>
                                  <w:rFonts w:ascii="Cambria Math" w:hAnsi="Cambria Math"/>
                                  <w:sz w:val="18"/>
                                </w:rPr>
                                <m:t>sin</m:t>
                              </m:r>
                            </m:fName>
                            <m:e>
                              <m:r>
                                <w:rPr>
                                  <w:rFonts w:ascii="Cambria Math" w:hAnsi="Cambria Math"/>
                                  <w:sz w:val="18"/>
                                </w:rPr>
                                <m:t>(</m:t>
                              </m:r>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y</m:t>
                                  </m:r>
                                </m:sub>
                              </m:sSub>
                              <m:r>
                                <w:rPr>
                                  <w:rFonts w:ascii="Cambria Math" w:hAnsi="Cambria Math"/>
                                  <w:sz w:val="18"/>
                                </w:rPr>
                                <m:t>)</m:t>
                              </m:r>
                            </m:e>
                          </m:func>
                          <m:func>
                            <m:funcPr>
                              <m:ctrlPr>
                                <w:rPr>
                                  <w:rFonts w:ascii="Cambria Math" w:hAnsi="Cambria Math"/>
                                  <w:sz w:val="18"/>
                                </w:rPr>
                              </m:ctrlPr>
                            </m:funcPr>
                            <m:fName>
                              <m:r>
                                <m:rPr>
                                  <m:sty m:val="p"/>
                                </m:rPr>
                                <w:rPr>
                                  <w:rFonts w:ascii="Cambria Math" w:hAnsi="Cambria Math"/>
                                  <w:sz w:val="18"/>
                                </w:rPr>
                                <m:t>sin</m:t>
                              </m:r>
                            </m:fName>
                            <m:e>
                              <m:d>
                                <m:dPr>
                                  <m:ctrlPr>
                                    <w:rPr>
                                      <w:rFonts w:ascii="Cambria Math" w:hAnsi="Cambria Math"/>
                                      <w:i/>
                                      <w:sz w:val="18"/>
                                    </w:rPr>
                                  </m:ctrlPr>
                                </m:dPr>
                                <m:e>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x</m:t>
                                      </m:r>
                                    </m:sub>
                                  </m:sSub>
                                  <m:ctrlPr>
                                    <w:rPr>
                                      <w:rFonts w:ascii="Cambria Math" w:hAnsi="Cambria Math"/>
                                      <w:sz w:val="18"/>
                                    </w:rPr>
                                  </m:ctrlPr>
                                </m:e>
                              </m:d>
                            </m:e>
                          </m:func>
                          <m:r>
                            <m:rPr>
                              <m:sty m:val="p"/>
                            </m:rPr>
                            <w:rPr>
                              <w:rFonts w:ascii="Cambria Math" w:hAnsi="Cambria Math"/>
                              <w:sz w:val="18"/>
                            </w:rPr>
                            <m:t>+cos⁡</m:t>
                          </m:r>
                          <m:r>
                            <w:rPr>
                              <w:rFonts w:ascii="Cambria Math" w:hAnsi="Cambria Math"/>
                              <w:sz w:val="18"/>
                            </w:rPr>
                            <m:t>(</m:t>
                          </m:r>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y</m:t>
                              </m:r>
                            </m:sub>
                          </m:sSub>
                          <m:r>
                            <m:rPr>
                              <m:sty m:val="p"/>
                            </m:rPr>
                            <w:rPr>
                              <w:rFonts w:ascii="Cambria Math" w:hAnsi="Cambria Math"/>
                              <w:sz w:val="18"/>
                            </w:rPr>
                            <m:t>)cos⁡(</m:t>
                          </m:r>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x</m:t>
                              </m:r>
                            </m:sub>
                          </m:sSub>
                          <m:r>
                            <m:rPr>
                              <m:sty m:val="p"/>
                            </m:rPr>
                            <w:rPr>
                              <w:rFonts w:ascii="Cambria Math" w:hAnsi="Cambria Math"/>
                              <w:sz w:val="18"/>
                              <w:lang w:val="el-GR"/>
                            </w:rPr>
                            <m:t>)</m:t>
                          </m:r>
                        </m:e>
                        <m:e>
                          <m:func>
                            <m:funcPr>
                              <m:ctrlPr>
                                <w:rPr>
                                  <w:rFonts w:ascii="Cambria Math" w:hAnsi="Cambria Math"/>
                                  <w:sz w:val="18"/>
                                </w:rPr>
                              </m:ctrlPr>
                            </m:funcPr>
                            <m:fName>
                              <m:r>
                                <m:rPr>
                                  <m:sty m:val="p"/>
                                </m:rPr>
                                <w:rPr>
                                  <w:rFonts w:ascii="Cambria Math" w:hAnsi="Cambria Math"/>
                                  <w:sz w:val="18"/>
                                </w:rPr>
                                <m:t>sin</m:t>
                              </m:r>
                            </m:fName>
                            <m:e>
                              <m:d>
                                <m:dPr>
                                  <m:ctrlPr>
                                    <w:rPr>
                                      <w:rFonts w:ascii="Cambria Math" w:hAnsi="Cambria Math"/>
                                      <w:i/>
                                      <w:sz w:val="18"/>
                                    </w:rPr>
                                  </m:ctrlPr>
                                </m:dPr>
                                <m:e>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z</m:t>
                                      </m:r>
                                    </m:sub>
                                  </m:sSub>
                                  <m:ctrlPr>
                                    <w:rPr>
                                      <w:rFonts w:ascii="Cambria Math" w:hAnsi="Cambria Math"/>
                                      <w:sz w:val="18"/>
                                    </w:rPr>
                                  </m:ctrlPr>
                                </m:e>
                              </m:d>
                            </m:e>
                          </m:func>
                          <m:func>
                            <m:funcPr>
                              <m:ctrlPr>
                                <w:rPr>
                                  <w:rFonts w:ascii="Cambria Math" w:hAnsi="Cambria Math"/>
                                  <w:sz w:val="18"/>
                                </w:rPr>
                              </m:ctrlPr>
                            </m:funcPr>
                            <m:fName>
                              <m:r>
                                <m:rPr>
                                  <m:sty m:val="p"/>
                                </m:rPr>
                                <w:rPr>
                                  <w:rFonts w:ascii="Cambria Math" w:hAnsi="Cambria Math"/>
                                  <w:sz w:val="18"/>
                                </w:rPr>
                                <m:t>sin</m:t>
                              </m:r>
                            </m:fName>
                            <m:e>
                              <m:r>
                                <w:rPr>
                                  <w:rFonts w:ascii="Cambria Math" w:hAnsi="Cambria Math"/>
                                  <w:sz w:val="18"/>
                                </w:rPr>
                                <m:t>(</m:t>
                              </m:r>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y</m:t>
                                  </m:r>
                                </m:sub>
                              </m:sSub>
                              <m:r>
                                <w:rPr>
                                  <w:rFonts w:ascii="Cambria Math" w:hAnsi="Cambria Math"/>
                                  <w:sz w:val="18"/>
                                </w:rPr>
                                <m:t>)</m:t>
                              </m:r>
                            </m:e>
                          </m:func>
                          <m:func>
                            <m:funcPr>
                              <m:ctrlPr>
                                <w:rPr>
                                  <w:rFonts w:ascii="Cambria Math" w:hAnsi="Cambria Math"/>
                                  <w:sz w:val="18"/>
                                </w:rPr>
                              </m:ctrlPr>
                            </m:funcPr>
                            <m:fName>
                              <m:r>
                                <m:rPr>
                                  <m:sty m:val="p"/>
                                </m:rPr>
                                <w:rPr>
                                  <w:rFonts w:ascii="Cambria Math" w:hAnsi="Cambria Math"/>
                                  <w:sz w:val="18"/>
                                </w:rPr>
                                <m:t>cos</m:t>
                              </m:r>
                            </m:fName>
                            <m:e>
                              <m:d>
                                <m:dPr>
                                  <m:ctrlPr>
                                    <w:rPr>
                                      <w:rFonts w:ascii="Cambria Math" w:hAnsi="Cambria Math"/>
                                      <w:i/>
                                      <w:sz w:val="18"/>
                                    </w:rPr>
                                  </m:ctrlPr>
                                </m:dPr>
                                <m:e>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x</m:t>
                                      </m:r>
                                    </m:sub>
                                  </m:sSub>
                                  <m:ctrlPr>
                                    <w:rPr>
                                      <w:rFonts w:ascii="Cambria Math" w:hAnsi="Cambria Math"/>
                                      <w:sz w:val="18"/>
                                    </w:rPr>
                                  </m:ctrlPr>
                                </m:e>
                              </m:d>
                            </m:e>
                          </m:func>
                          <m:r>
                            <w:rPr>
                              <w:rFonts w:ascii="Cambria Math" w:hAnsi="Cambria Math"/>
                              <w:sz w:val="18"/>
                            </w:rPr>
                            <m:t>-</m:t>
                          </m:r>
                          <m:func>
                            <m:funcPr>
                              <m:ctrlPr>
                                <w:rPr>
                                  <w:rFonts w:ascii="Cambria Math" w:hAnsi="Cambria Math"/>
                                  <w:sz w:val="18"/>
                                </w:rPr>
                              </m:ctrlPr>
                            </m:funcPr>
                            <m:fName>
                              <m:r>
                                <m:rPr>
                                  <m:sty m:val="p"/>
                                </m:rPr>
                                <w:rPr>
                                  <w:rFonts w:ascii="Cambria Math" w:hAnsi="Cambria Math"/>
                                  <w:sz w:val="18"/>
                                </w:rPr>
                                <m:t>cos</m:t>
                              </m:r>
                            </m:fName>
                            <m:e>
                              <m:d>
                                <m:dPr>
                                  <m:ctrlPr>
                                    <w:rPr>
                                      <w:rFonts w:ascii="Cambria Math" w:hAnsi="Cambria Math"/>
                                      <w:sz w:val="18"/>
                                    </w:rPr>
                                  </m:ctrlPr>
                                </m:dPr>
                                <m:e>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z</m:t>
                                      </m:r>
                                    </m:sub>
                                  </m:sSub>
                                </m:e>
                              </m:d>
                            </m:e>
                          </m:func>
                          <m:func>
                            <m:funcPr>
                              <m:ctrlPr>
                                <w:rPr>
                                  <w:rFonts w:ascii="Cambria Math" w:hAnsi="Cambria Math"/>
                                  <w:sz w:val="18"/>
                                </w:rPr>
                              </m:ctrlPr>
                            </m:funcPr>
                            <m:fName>
                              <m:r>
                                <m:rPr>
                                  <m:sty m:val="p"/>
                                </m:rPr>
                                <w:rPr>
                                  <w:rFonts w:ascii="Cambria Math" w:hAnsi="Cambria Math"/>
                                  <w:sz w:val="18"/>
                                </w:rPr>
                                <m:t>sin</m:t>
                              </m:r>
                            </m:fName>
                            <m:e>
                              <m:d>
                                <m:dPr>
                                  <m:ctrlPr>
                                    <w:rPr>
                                      <w:rFonts w:ascii="Cambria Math" w:hAnsi="Cambria Math"/>
                                      <w:i/>
                                      <w:sz w:val="18"/>
                                    </w:rPr>
                                  </m:ctrlPr>
                                </m:dPr>
                                <m:e>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x</m:t>
                                      </m:r>
                                    </m:sub>
                                  </m:sSub>
                                  <m:ctrlPr>
                                    <w:rPr>
                                      <w:rFonts w:ascii="Cambria Math" w:hAnsi="Cambria Math"/>
                                      <w:sz w:val="18"/>
                                      <w:lang w:val="el-GR"/>
                                    </w:rPr>
                                  </m:ctrlPr>
                                </m:e>
                              </m:d>
                            </m:e>
                          </m:func>
                        </m:e>
                      </m:mr>
                      <m:mr>
                        <m:e>
                          <m:r>
                            <w:rPr>
                              <w:rFonts w:ascii="Cambria Math" w:hAnsi="Cambria Math"/>
                              <w:sz w:val="18"/>
                            </w:rPr>
                            <m:t>-</m:t>
                          </m:r>
                          <m:r>
                            <m:rPr>
                              <m:sty m:val="p"/>
                            </m:rPr>
                            <w:rPr>
                              <w:rFonts w:ascii="Cambria Math" w:hAnsi="Cambria Math"/>
                              <w:sz w:val="18"/>
                            </w:rPr>
                            <m:t>sin⁡</m:t>
                          </m:r>
                          <m:r>
                            <w:rPr>
                              <w:rFonts w:ascii="Cambria Math" w:hAnsi="Cambria Math"/>
                              <w:sz w:val="18"/>
                            </w:rPr>
                            <m:t>(</m:t>
                          </m:r>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y</m:t>
                              </m:r>
                            </m:sub>
                          </m:sSub>
                          <m:r>
                            <m:rPr>
                              <m:sty m:val="p"/>
                            </m:rPr>
                            <w:rPr>
                              <w:rFonts w:ascii="Cambria Math" w:hAnsi="Cambria Math"/>
                              <w:sz w:val="18"/>
                            </w:rPr>
                            <m:t>)</m:t>
                          </m:r>
                        </m:e>
                        <m:e>
                          <m:r>
                            <m:rPr>
                              <m:sty m:val="p"/>
                            </m:rPr>
                            <w:rPr>
                              <w:rFonts w:ascii="Cambria Math" w:hAnsi="Cambria Math"/>
                              <w:sz w:val="18"/>
                            </w:rPr>
                            <m:t>cos⁡</m:t>
                          </m:r>
                          <m:r>
                            <w:rPr>
                              <w:rFonts w:ascii="Cambria Math" w:hAnsi="Cambria Math"/>
                              <w:sz w:val="18"/>
                            </w:rPr>
                            <m:t>(</m:t>
                          </m:r>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y</m:t>
                              </m:r>
                            </m:sub>
                          </m:sSub>
                          <m:r>
                            <m:rPr>
                              <m:sty m:val="p"/>
                            </m:rPr>
                            <w:rPr>
                              <w:rFonts w:ascii="Cambria Math" w:hAnsi="Cambria Math"/>
                              <w:sz w:val="18"/>
                            </w:rPr>
                            <m:t>)sin⁡(</m:t>
                          </m:r>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x</m:t>
                              </m:r>
                            </m:sub>
                          </m:sSub>
                          <m:r>
                            <m:rPr>
                              <m:sty m:val="p"/>
                            </m:rPr>
                            <w:rPr>
                              <w:rFonts w:ascii="Cambria Math" w:hAnsi="Cambria Math"/>
                              <w:sz w:val="18"/>
                              <w:lang w:val="el-GR"/>
                            </w:rPr>
                            <m:t>)</m:t>
                          </m:r>
                        </m:e>
                        <m:e>
                          <m:r>
                            <m:rPr>
                              <m:sty m:val="p"/>
                            </m:rPr>
                            <w:rPr>
                              <w:rFonts w:ascii="Cambria Math" w:hAnsi="Cambria Math"/>
                              <w:sz w:val="18"/>
                            </w:rPr>
                            <m:t>cos⁡</m:t>
                          </m:r>
                          <m:r>
                            <w:rPr>
                              <w:rFonts w:ascii="Cambria Math" w:hAnsi="Cambria Math"/>
                              <w:sz w:val="18"/>
                            </w:rPr>
                            <m:t>(</m:t>
                          </m:r>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y</m:t>
                              </m:r>
                            </m:sub>
                          </m:sSub>
                          <m:r>
                            <m:rPr>
                              <m:sty m:val="p"/>
                            </m:rPr>
                            <w:rPr>
                              <w:rFonts w:ascii="Cambria Math" w:hAnsi="Cambria Math"/>
                              <w:sz w:val="18"/>
                            </w:rPr>
                            <m:t>)cos⁡(</m:t>
                          </m:r>
                          <m:sSub>
                            <m:sSubPr>
                              <m:ctrlPr>
                                <w:rPr>
                                  <w:rFonts w:ascii="Cambria Math" w:hAnsi="Cambria Math"/>
                                  <w:sz w:val="18"/>
                                  <w:lang w:val="en-CA"/>
                                </w:rPr>
                              </m:ctrlPr>
                            </m:sSubPr>
                            <m:e>
                              <m:r>
                                <m:rPr>
                                  <m:sty m:val="p"/>
                                </m:rPr>
                                <w:rPr>
                                  <w:rFonts w:ascii="Cambria Math" w:hAnsi="Cambria Math"/>
                                  <w:sz w:val="18"/>
                                  <w:lang w:val="en-CA"/>
                                </w:rPr>
                                <m:t>r</m:t>
                              </m:r>
                            </m:e>
                            <m:sub>
                              <m:r>
                                <w:rPr>
                                  <w:rFonts w:ascii="Cambria Math" w:hAnsi="Cambria Math"/>
                                  <w:sz w:val="18"/>
                                  <w:lang w:val="en-CA"/>
                                </w:rPr>
                                <m:t>x</m:t>
                              </m:r>
                            </m:sub>
                          </m:sSub>
                          <m:r>
                            <m:rPr>
                              <m:sty m:val="p"/>
                            </m:rPr>
                            <w:rPr>
                              <w:rFonts w:ascii="Cambria Math" w:hAnsi="Cambria Math"/>
                              <w:sz w:val="18"/>
                              <w:lang w:val="el-GR"/>
                            </w:rPr>
                            <m:t>)</m:t>
                          </m:r>
                        </m:e>
                      </m:mr>
                    </m:m>
                  </m:e>
                </m:d>
              </m:oMath>
            </m:oMathPara>
          </w:p>
        </w:tc>
        <w:tc>
          <w:tcPr>
            <w:tcW w:w="997" w:type="dxa"/>
            <w:vAlign w:val="center"/>
          </w:tcPr>
          <w:p w14:paraId="4FAA3B71" w14:textId="77777777" w:rsidR="00F854B2" w:rsidRPr="00EE1086" w:rsidRDefault="00F854B2" w:rsidP="00F854B2">
            <w:pPr>
              <w:pStyle w:val="Caption"/>
              <w:ind w:left="-106" w:right="520"/>
              <w:rPr>
                <w:rFonts w:ascii="Times New Roman" w:hAnsi="Times New Roman" w:cs="Times New Roman"/>
                <w:i w:val="0"/>
                <w:color w:val="auto"/>
                <w:sz w:val="22"/>
                <w:szCs w:val="22"/>
              </w:rPr>
            </w:pPr>
            <w:bookmarkStart w:id="76" w:name="_Ref476313318"/>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Pr>
                <w:rFonts w:ascii="Times New Roman" w:hAnsi="Times New Roman" w:cs="Times New Roman"/>
                <w:i w:val="0"/>
                <w:noProof/>
                <w:color w:val="auto"/>
                <w:sz w:val="22"/>
                <w:szCs w:val="22"/>
              </w:rPr>
              <w:t>54</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bookmarkEnd w:id="76"/>
          </w:p>
        </w:tc>
      </w:tr>
    </w:tbl>
    <w:p w14:paraId="4DEDDFF1" w14:textId="3AD4C3B5" w:rsidR="00883EE5" w:rsidRDefault="00883EE5" w:rsidP="00DD706D">
      <w:pPr>
        <w:pStyle w:val="ListParagraph"/>
        <w:numPr>
          <w:ilvl w:val="0"/>
          <w:numId w:val="38"/>
        </w:numPr>
        <w:spacing w:before="240"/>
        <w:rPr>
          <w:rFonts w:ascii="Times New Roman" w:hAnsi="Times New Roman"/>
        </w:rPr>
      </w:pPr>
      <w:r>
        <w:rPr>
          <w:rFonts w:ascii="Times New Roman" w:hAnsi="Times New Roman"/>
        </w:rPr>
        <w:t>Map (X</w:t>
      </w:r>
      <w:r w:rsidR="00F465EB" w:rsidRPr="00F465EB">
        <w:rPr>
          <w:rFonts w:asciiTheme="majorBidi" w:hAnsiTheme="majorBidi" w:cstheme="majorBidi"/>
        </w:rPr>
        <w:t>′</w:t>
      </w:r>
      <w:r>
        <w:rPr>
          <w:rFonts w:ascii="Times New Roman" w:hAnsi="Times New Roman"/>
        </w:rPr>
        <w:t>, Y</w:t>
      </w:r>
      <w:r w:rsidR="00F465EB" w:rsidRPr="00F465EB">
        <w:rPr>
          <w:rFonts w:asciiTheme="majorBidi" w:hAnsiTheme="majorBidi" w:cstheme="majorBidi"/>
        </w:rPr>
        <w:t>′</w:t>
      </w:r>
      <w:r>
        <w:rPr>
          <w:rFonts w:ascii="Times New Roman" w:hAnsi="Times New Roman"/>
        </w:rPr>
        <w:t>, Z</w:t>
      </w:r>
      <w:r w:rsidR="00F465EB" w:rsidRPr="00F465EB">
        <w:rPr>
          <w:rFonts w:asciiTheme="majorBidi" w:hAnsiTheme="majorBidi" w:cstheme="majorBidi"/>
        </w:rPr>
        <w:t>′</w:t>
      </w:r>
      <w:r>
        <w:rPr>
          <w:rFonts w:ascii="Times New Roman" w:hAnsi="Times New Roman"/>
        </w:rPr>
        <w:t xml:space="preserve">) to 2D </w:t>
      </w:r>
      <w:r w:rsidR="00537B58">
        <w:rPr>
          <w:rFonts w:ascii="Times New Roman" w:hAnsi="Times New Roman"/>
        </w:rPr>
        <w:t xml:space="preserve">sampling </w:t>
      </w:r>
      <w:r>
        <w:rPr>
          <w:rFonts w:ascii="Times New Roman" w:hAnsi="Times New Roman"/>
        </w:rPr>
        <w:t xml:space="preserve">point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proofErr w:type="spellStart"/>
      <w:r w:rsidRPr="00883EE5">
        <w:rPr>
          <w:rFonts w:ascii="Times New Roman" w:hAnsi="Times New Roman"/>
        </w:rPr>
        <w:t>m</w:t>
      </w:r>
      <w:r>
        <w:rPr>
          <w:rFonts w:ascii="Times New Roman" w:hAnsi="Times New Roman"/>
          <w:vertAlign w:val="subscript"/>
        </w:rPr>
        <w:t>s</w:t>
      </w:r>
      <w:proofErr w:type="spellEnd"/>
      <w:r w:rsidRPr="00883EE5">
        <w:rPr>
          <w:rFonts w:ascii="Times New Roman" w:hAnsi="Times New Roman"/>
        </w:rPr>
        <w:t>, n</w:t>
      </w:r>
      <w:r>
        <w:rPr>
          <w:rFonts w:ascii="Times New Roman" w:hAnsi="Times New Roman"/>
          <w:vertAlign w:val="subscript"/>
        </w:rPr>
        <w:t>s</w:t>
      </w:r>
      <w:r w:rsidRPr="00883EE5">
        <w:rPr>
          <w:rFonts w:ascii="Times New Roman" w:hAnsi="Times New Roman"/>
        </w:rPr>
        <w:t xml:space="preserve">) </w:t>
      </w:r>
      <w:r w:rsidR="00537B58">
        <w:rPr>
          <w:rFonts w:ascii="Times New Roman" w:hAnsi="Times New Roman"/>
        </w:rPr>
        <w:t>based</w:t>
      </w:r>
      <w:r w:rsidR="00FB2B44">
        <w:rPr>
          <w:rFonts w:ascii="Times New Roman" w:hAnsi="Times New Roman"/>
        </w:rPr>
        <w:t xml:space="preserve"> to </w:t>
      </w:r>
      <w:r w:rsidR="00537B58">
        <w:rPr>
          <w:rFonts w:ascii="Times New Roman" w:hAnsi="Times New Roman"/>
        </w:rPr>
        <w:t xml:space="preserve">the </w:t>
      </w:r>
      <w:r w:rsidR="00FB2B44">
        <w:rPr>
          <w:rFonts w:ascii="Times New Roman" w:hAnsi="Times New Roman"/>
        </w:rPr>
        <w:t>source projection format;</w:t>
      </w:r>
    </w:p>
    <w:p w14:paraId="4F452BCD" w14:textId="58D3135E" w:rsidR="00FB2B44" w:rsidRPr="00883EE5" w:rsidRDefault="00FB2B44" w:rsidP="00FB2B44">
      <w:pPr>
        <w:pStyle w:val="ListParagraph"/>
        <w:numPr>
          <w:ilvl w:val="0"/>
          <w:numId w:val="38"/>
        </w:numPr>
        <w:spacing w:after="0"/>
        <w:rPr>
          <w:rFonts w:ascii="Times New Roman" w:hAnsi="Times New Roman"/>
        </w:rPr>
      </w:pPr>
      <w:r>
        <w:rPr>
          <w:rFonts w:ascii="Times New Roman" w:hAnsi="Times New Roman"/>
        </w:rPr>
        <w:t xml:space="preserve">Calculate </w:t>
      </w:r>
      <w:r w:rsidR="00537B58">
        <w:rPr>
          <w:rFonts w:ascii="Times New Roman" w:hAnsi="Times New Roman"/>
        </w:rPr>
        <w:t xml:space="preserve">the </w:t>
      </w:r>
      <w:r>
        <w:rPr>
          <w:rFonts w:ascii="Times New Roman" w:hAnsi="Times New Roman"/>
        </w:rPr>
        <w:t xml:space="preserve">sample </w:t>
      </w:r>
      <w:r w:rsidR="00537B58">
        <w:rPr>
          <w:rFonts w:ascii="Times New Roman" w:hAnsi="Times New Roman"/>
        </w:rPr>
        <w:t xml:space="preserve">value </w:t>
      </w:r>
      <w:r>
        <w:rPr>
          <w:rFonts w:ascii="Times New Roman" w:hAnsi="Times New Roman"/>
        </w:rPr>
        <w:t xml:space="preserve">at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proofErr w:type="spellStart"/>
      <w:r w:rsidRPr="00883EE5">
        <w:rPr>
          <w:rFonts w:ascii="Times New Roman" w:hAnsi="Times New Roman"/>
        </w:rPr>
        <w:t>m</w:t>
      </w:r>
      <w:r>
        <w:rPr>
          <w:rFonts w:ascii="Times New Roman" w:hAnsi="Times New Roman"/>
          <w:vertAlign w:val="subscript"/>
        </w:rPr>
        <w:t>s</w:t>
      </w:r>
      <w:proofErr w:type="spellEnd"/>
      <w:r w:rsidRPr="00883EE5">
        <w:rPr>
          <w:rFonts w:ascii="Times New Roman" w:hAnsi="Times New Roman"/>
        </w:rPr>
        <w:t>, n</w:t>
      </w:r>
      <w:r>
        <w:rPr>
          <w:rFonts w:ascii="Times New Roman" w:hAnsi="Times New Roman"/>
          <w:vertAlign w:val="subscript"/>
        </w:rPr>
        <w:t>s</w:t>
      </w:r>
      <w:r w:rsidRPr="00883EE5">
        <w:rPr>
          <w:rFonts w:ascii="Times New Roman" w:hAnsi="Times New Roman"/>
        </w:rPr>
        <w:t>)</w:t>
      </w:r>
      <w:r>
        <w:rPr>
          <w:rFonts w:ascii="Times New Roman" w:hAnsi="Times New Roman"/>
        </w:rPr>
        <w:t xml:space="preserve"> by interpolating from neighboring samples at integer positions on face </w:t>
      </w:r>
      <w:r w:rsidRPr="00883EE5">
        <w:rPr>
          <w:rFonts w:ascii="Times New Roman" w:hAnsi="Times New Roman"/>
        </w:rPr>
        <w:t>f</w:t>
      </w:r>
      <w:r>
        <w:rPr>
          <w:rFonts w:ascii="Times New Roman" w:hAnsi="Times New Roman"/>
          <w:vertAlign w:val="subscript"/>
        </w:rPr>
        <w:t>s</w:t>
      </w:r>
      <w:r>
        <w:rPr>
          <w:rFonts w:ascii="Times New Roman" w:hAnsi="Times New Roman"/>
        </w:rPr>
        <w:t xml:space="preserve">, </w:t>
      </w:r>
      <w:r w:rsidR="00537B58">
        <w:rPr>
          <w:rFonts w:ascii="Times New Roman" w:hAnsi="Times New Roman"/>
        </w:rPr>
        <w:t>and the interpolated sample value</w:t>
      </w:r>
      <w:r>
        <w:rPr>
          <w:rFonts w:ascii="Times New Roman" w:hAnsi="Times New Roman"/>
        </w:rPr>
        <w:t xml:space="preserve"> </w:t>
      </w:r>
      <w:r w:rsidR="009A5014">
        <w:rPr>
          <w:rFonts w:ascii="Times New Roman" w:hAnsi="Times New Roman"/>
        </w:rPr>
        <w:t xml:space="preserve">is placed </w:t>
      </w:r>
      <w:r>
        <w:rPr>
          <w:rFonts w:ascii="Times New Roman" w:hAnsi="Times New Roman"/>
        </w:rPr>
        <w:t xml:space="preserve">at </w:t>
      </w:r>
      <w:r w:rsidR="00537B58">
        <w:rPr>
          <w:rFonts w:ascii="Times New Roman" w:hAnsi="Times New Roman"/>
        </w:rPr>
        <w:t>(</w:t>
      </w:r>
      <w:proofErr w:type="spellStart"/>
      <w:r w:rsidR="00537B58">
        <w:rPr>
          <w:rFonts w:ascii="Times New Roman" w:hAnsi="Times New Roman"/>
        </w:rPr>
        <w:t>f</w:t>
      </w:r>
      <w:r w:rsidR="00537B58" w:rsidRPr="00883EE5">
        <w:rPr>
          <w:rFonts w:ascii="Times New Roman" w:hAnsi="Times New Roman"/>
          <w:vertAlign w:val="subscript"/>
        </w:rPr>
        <w:t>d</w:t>
      </w:r>
      <w:proofErr w:type="spellEnd"/>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xml:space="preserve">, </w:t>
      </w:r>
      <w:proofErr w:type="spellStart"/>
      <w:r w:rsidR="00537B58" w:rsidRPr="00883EE5">
        <w:rPr>
          <w:rFonts w:ascii="Times New Roman" w:hAnsi="Times New Roman"/>
        </w:rPr>
        <w:t>n</w:t>
      </w:r>
      <w:r w:rsidR="00537B58" w:rsidRPr="00883EE5">
        <w:rPr>
          <w:rFonts w:ascii="Times New Roman" w:hAnsi="Times New Roman"/>
          <w:vertAlign w:val="subscript"/>
        </w:rPr>
        <w:t>d</w:t>
      </w:r>
      <w:proofErr w:type="spellEnd"/>
      <w:r w:rsidR="00537B58" w:rsidRPr="00883EE5">
        <w:rPr>
          <w:rFonts w:ascii="Times New Roman" w:hAnsi="Times New Roman"/>
        </w:rPr>
        <w:t xml:space="preserve">) </w:t>
      </w:r>
      <w:r>
        <w:rPr>
          <w:rFonts w:ascii="Times New Roman" w:hAnsi="Times New Roman"/>
        </w:rPr>
        <w:t xml:space="preserve">in </w:t>
      </w:r>
      <w:r w:rsidR="00537B58">
        <w:rPr>
          <w:rFonts w:ascii="Times New Roman" w:hAnsi="Times New Roman"/>
        </w:rPr>
        <w:t xml:space="preserve">the </w:t>
      </w:r>
      <w:r>
        <w:rPr>
          <w:rFonts w:ascii="Times New Roman" w:hAnsi="Times New Roman"/>
        </w:rPr>
        <w:t>destination projection format.</w:t>
      </w:r>
    </w:p>
    <w:p w14:paraId="73F732C8" w14:textId="6A819075" w:rsidR="001B5494" w:rsidRDefault="00E22296" w:rsidP="00362FD1">
      <w:pPr>
        <w:jc w:val="both"/>
        <w:rPr>
          <w:szCs w:val="22"/>
        </w:rPr>
      </w:pPr>
      <w:r>
        <w:rPr>
          <w:szCs w:val="22"/>
        </w:rPr>
        <w:t xml:space="preserve">The above steps are repeated until all sample positions </w:t>
      </w:r>
      <w:r w:rsidRPr="00883EE5">
        <w:t>(</w:t>
      </w:r>
      <w:proofErr w:type="spellStart"/>
      <w:r w:rsidRPr="00883EE5">
        <w:t>f</w:t>
      </w:r>
      <w:r w:rsidRPr="00883EE5">
        <w:rPr>
          <w:vertAlign w:val="subscript"/>
        </w:rPr>
        <w:t>d</w:t>
      </w:r>
      <w:proofErr w:type="spellEnd"/>
      <w:r w:rsidRPr="00883EE5">
        <w:t>, m</w:t>
      </w:r>
      <w:r w:rsidRPr="00883EE5">
        <w:rPr>
          <w:vertAlign w:val="subscript"/>
        </w:rPr>
        <w:t>d</w:t>
      </w:r>
      <w:r w:rsidRPr="00883EE5">
        <w:t xml:space="preserve">, </w:t>
      </w:r>
      <w:proofErr w:type="spellStart"/>
      <w:r w:rsidRPr="00883EE5">
        <w:t>n</w:t>
      </w:r>
      <w:r w:rsidRPr="00883EE5">
        <w:rPr>
          <w:vertAlign w:val="subscript"/>
        </w:rPr>
        <w:t>d</w:t>
      </w:r>
      <w:proofErr w:type="spellEnd"/>
      <w:r w:rsidRPr="00883EE5">
        <w:t xml:space="preserve">) </w:t>
      </w:r>
      <w:r w:rsidR="00537B58">
        <w:t>i</w:t>
      </w:r>
      <w:r>
        <w:t>n</w:t>
      </w:r>
      <w:r w:rsidRPr="00883EE5">
        <w:t xml:space="preserve"> </w:t>
      </w:r>
      <w:r w:rsidR="00537B58">
        <w:t>the destination projection format</w:t>
      </w:r>
      <w:r>
        <w:t xml:space="preserve"> are filled. </w:t>
      </w:r>
      <w:r w:rsidR="00362FD1">
        <w:t>In 360Lib software, (Step 1) is performed using</w:t>
      </w:r>
      <w:r w:rsidR="00362FD1" w:rsidRPr="00362FD1">
        <w:t xml:space="preserve"> </w:t>
      </w:r>
      <w:r w:rsidR="00362FD1">
        <w:t xml:space="preserve">the </w:t>
      </w:r>
      <w:r w:rsidR="00362FD1" w:rsidRPr="00362FD1">
        <w:t>function map2Dto3</w:t>
      </w:r>
      <w:proofErr w:type="gramStart"/>
      <w:r w:rsidR="00362FD1" w:rsidRPr="00362FD1">
        <w:t>D(</w:t>
      </w:r>
      <w:proofErr w:type="gramEnd"/>
      <w:r w:rsidR="00362FD1" w:rsidRPr="00362FD1">
        <w:t xml:space="preserve">) </w:t>
      </w:r>
      <w:r w:rsidR="00362FD1">
        <w:t xml:space="preserve">defined in </w:t>
      </w:r>
      <w:r w:rsidR="00362FD1" w:rsidRPr="00362FD1">
        <w:t>the class of destination projection</w:t>
      </w:r>
      <w:r w:rsidR="00362FD1">
        <w:t xml:space="preserve"> geometry</w:t>
      </w:r>
      <w:r w:rsidR="00362FD1" w:rsidRPr="00362FD1">
        <w:t xml:space="preserve">, and (Step 3) is </w:t>
      </w:r>
      <w:r w:rsidR="00362FD1">
        <w:t>performed</w:t>
      </w:r>
      <w:r w:rsidR="00362FD1" w:rsidRPr="00362FD1">
        <w:t xml:space="preserve"> </w:t>
      </w:r>
      <w:r w:rsidR="00362FD1">
        <w:t>using</w:t>
      </w:r>
      <w:r w:rsidR="00362FD1" w:rsidRPr="00362FD1">
        <w:t xml:space="preserve"> function map3Dto2D() </w:t>
      </w:r>
      <w:r w:rsidR="00362FD1">
        <w:t>defined in</w:t>
      </w:r>
      <w:r w:rsidR="00362FD1" w:rsidRPr="00362FD1">
        <w:t xml:space="preserve"> the class of source projection geometry. </w:t>
      </w:r>
      <w:r w:rsidR="00362FD1">
        <w:t xml:space="preserve">(Step 2) may be </w:t>
      </w:r>
      <w:proofErr w:type="gramStart"/>
      <w:r w:rsidR="00362FD1">
        <w:t>skipped, if</w:t>
      </w:r>
      <w:proofErr w:type="gramEnd"/>
      <w:r w:rsidR="00362FD1">
        <w:t xml:space="preserve"> the user has not specified </w:t>
      </w:r>
      <w:r w:rsidR="00C13D5F">
        <w:t xml:space="preserve">non-zero </w:t>
      </w:r>
      <w:r w:rsidR="00C13D5F">
        <w:rPr>
          <w:szCs w:val="22"/>
        </w:rPr>
        <w:t>(</w:t>
      </w:r>
      <w:proofErr w:type="spellStart"/>
      <w:r w:rsidR="00C13D5F" w:rsidRPr="00362FD1">
        <w:t>r</w:t>
      </w:r>
      <w:r w:rsidR="00C13D5F" w:rsidRPr="00362FD1">
        <w:rPr>
          <w:vertAlign w:val="subscript"/>
        </w:rPr>
        <w:t>x</w:t>
      </w:r>
      <w:proofErr w:type="spellEnd"/>
      <w:r w:rsidR="00C13D5F" w:rsidRPr="00362FD1">
        <w:t xml:space="preserve">, </w:t>
      </w:r>
      <w:proofErr w:type="spellStart"/>
      <w:r w:rsidR="00C13D5F" w:rsidRPr="00362FD1">
        <w:t>r</w:t>
      </w:r>
      <w:r w:rsidR="00C13D5F" w:rsidRPr="00362FD1">
        <w:rPr>
          <w:vertAlign w:val="subscript"/>
        </w:rPr>
        <w:t>y</w:t>
      </w:r>
      <w:proofErr w:type="spellEnd"/>
      <w:r w:rsidR="00C13D5F" w:rsidRPr="00362FD1">
        <w:t xml:space="preserve">, </w:t>
      </w:r>
      <w:proofErr w:type="spellStart"/>
      <w:r w:rsidR="00C13D5F" w:rsidRPr="00362FD1">
        <w:t>r</w:t>
      </w:r>
      <w:r w:rsidR="00C13D5F" w:rsidRPr="00362FD1">
        <w:rPr>
          <w:vertAlign w:val="subscript"/>
        </w:rPr>
        <w:t>z</w:t>
      </w:r>
      <w:proofErr w:type="spellEnd"/>
      <w:r w:rsidR="00C13D5F">
        <w:t xml:space="preserve">) parameters. </w:t>
      </w:r>
      <w:r w:rsidR="00362FD1">
        <w:t xml:space="preserve">Note that (Step 1), (Step 2) and </w:t>
      </w:r>
      <w:r w:rsidR="00362FD1" w:rsidRPr="00362FD1">
        <w:t xml:space="preserve">(Step 3) can be pre-calculated at the sequence level and stored as a lookup table, and only (Step 4) needs to be performed per sample position for each picture </w:t>
      </w:r>
      <w:proofErr w:type="gramStart"/>
      <w:r w:rsidR="00362FD1" w:rsidRPr="00362FD1">
        <w:t>in order to</w:t>
      </w:r>
      <w:proofErr w:type="gramEnd"/>
      <w:r w:rsidR="00362FD1" w:rsidRPr="00362FD1">
        <w:t xml:space="preserve"> render the sample values</w:t>
      </w:r>
      <w:r w:rsidR="00362FD1">
        <w:t xml:space="preserve">. </w:t>
      </w:r>
    </w:p>
    <w:p w14:paraId="1972B5F4" w14:textId="52DA8114" w:rsidR="00991923" w:rsidRDefault="009B020C" w:rsidP="009B020C">
      <w:pPr>
        <w:pStyle w:val="Heading2"/>
      </w:pPr>
      <w:bookmarkStart w:id="77" w:name="_Toc476315929"/>
      <w:r>
        <w:t>Interpolation filters</w:t>
      </w:r>
      <w:bookmarkEnd w:id="77"/>
      <w:r>
        <w:t xml:space="preserve"> </w:t>
      </w:r>
    </w:p>
    <w:p w14:paraId="0E15BDBA" w14:textId="1473546B" w:rsidR="00B2745D" w:rsidRDefault="00B2745D" w:rsidP="00A769AD">
      <w:pPr>
        <w:jc w:val="both"/>
      </w:pPr>
      <w:r>
        <w:t>When</w:t>
      </w:r>
      <w:r w:rsidR="009A5014">
        <w:t xml:space="preserve"> the source sample position </w:t>
      </w:r>
      <w:r w:rsidR="009A5014" w:rsidRPr="00883EE5">
        <w:t>(</w:t>
      </w:r>
      <w:r w:rsidR="009A5014">
        <w:t>f</w:t>
      </w:r>
      <w:r w:rsidR="009A5014">
        <w:rPr>
          <w:vertAlign w:val="subscript"/>
        </w:rPr>
        <w:t>s</w:t>
      </w:r>
      <w:r w:rsidR="009A5014" w:rsidRPr="00883EE5">
        <w:t xml:space="preserve">, </w:t>
      </w:r>
      <w:proofErr w:type="spellStart"/>
      <w:r w:rsidR="009A5014" w:rsidRPr="00883EE5">
        <w:t>m</w:t>
      </w:r>
      <w:r w:rsidR="009A5014">
        <w:rPr>
          <w:vertAlign w:val="subscript"/>
        </w:rPr>
        <w:t>s</w:t>
      </w:r>
      <w:proofErr w:type="spellEnd"/>
      <w:r w:rsidR="009A5014" w:rsidRPr="00883EE5">
        <w:t>, n</w:t>
      </w:r>
      <w:r w:rsidR="009A5014">
        <w:rPr>
          <w:vertAlign w:val="subscript"/>
        </w:rPr>
        <w:t>s</w:t>
      </w:r>
      <w:r w:rsidR="009A5014" w:rsidRPr="00883EE5">
        <w:t xml:space="preserve">) </w:t>
      </w:r>
      <w:r w:rsidR="009A5014">
        <w:t xml:space="preserve">is </w:t>
      </w:r>
      <w:r>
        <w:t>at factional sample position</w:t>
      </w:r>
      <w:r w:rsidR="009A5014">
        <w:t xml:space="preserve">, interpolation </w:t>
      </w:r>
      <w:r w:rsidR="00A769AD">
        <w:t>needs</w:t>
      </w:r>
      <w:r w:rsidR="009A5014">
        <w:t xml:space="preserve"> to be performed</w:t>
      </w:r>
      <w:r w:rsidR="00A769AD">
        <w:t xml:space="preserve"> to calculate the sample values at </w:t>
      </w:r>
      <w:r w:rsidRPr="00883EE5">
        <w:t>(</w:t>
      </w:r>
      <w:r>
        <w:t>f</w:t>
      </w:r>
      <w:r>
        <w:rPr>
          <w:vertAlign w:val="subscript"/>
        </w:rPr>
        <w:t>s</w:t>
      </w:r>
      <w:r w:rsidRPr="00883EE5">
        <w:t xml:space="preserve">, </w:t>
      </w:r>
      <w:proofErr w:type="spellStart"/>
      <w:r w:rsidRPr="00883EE5">
        <w:t>m</w:t>
      </w:r>
      <w:r>
        <w:rPr>
          <w:vertAlign w:val="subscript"/>
        </w:rPr>
        <w:t>s</w:t>
      </w:r>
      <w:proofErr w:type="spellEnd"/>
      <w:r w:rsidRPr="00883EE5">
        <w:t>, n</w:t>
      </w:r>
      <w:r>
        <w:rPr>
          <w:vertAlign w:val="subscript"/>
        </w:rPr>
        <w:t>s</w:t>
      </w:r>
      <w:r w:rsidRPr="00883EE5">
        <w:t xml:space="preserve">) </w:t>
      </w:r>
      <w:r>
        <w:t>from the neighboring sample values at integer positions</w:t>
      </w:r>
      <w:r w:rsidR="00A769AD">
        <w:t xml:space="preserve">. </w:t>
      </w:r>
      <w:r w:rsidR="009B020C">
        <w:t xml:space="preserve">The set of interpolation filters supported by 360Lib is listed in </w:t>
      </w:r>
      <w:r w:rsidR="009A5014" w:rsidRPr="009A5014">
        <w:rPr>
          <w:highlight w:val="yellow"/>
        </w:rPr>
        <w:fldChar w:fldCharType="begin"/>
      </w:r>
      <w:r w:rsidR="009A5014" w:rsidRPr="009A5014">
        <w:instrText xml:space="preserve"> REF _Ref457073893 \h </w:instrText>
      </w:r>
      <w:r w:rsidR="009A5014" w:rsidRPr="009A5014">
        <w:rPr>
          <w:highlight w:val="yellow"/>
        </w:rPr>
        <w:instrText xml:space="preserve"> \* MERGEFORMAT </w:instrText>
      </w:r>
      <w:r w:rsidR="009A5014" w:rsidRPr="009A5014">
        <w:rPr>
          <w:highlight w:val="yellow"/>
        </w:rPr>
      </w:r>
      <w:r w:rsidR="009A5014" w:rsidRPr="009A5014">
        <w:rPr>
          <w:highlight w:val="yellow"/>
        </w:rPr>
        <w:fldChar w:fldCharType="separate"/>
      </w:r>
      <w:r w:rsidR="00EB72CF" w:rsidRPr="00977089">
        <w:t xml:space="preserve">Table </w:t>
      </w:r>
      <w:r w:rsidR="00EB72CF" w:rsidRPr="00977089">
        <w:rPr>
          <w:noProof/>
        </w:rPr>
        <w:t>11</w:t>
      </w:r>
      <w:r w:rsidR="009A5014" w:rsidRPr="009A5014">
        <w:rPr>
          <w:highlight w:val="yellow"/>
        </w:rPr>
        <w:fldChar w:fldCharType="end"/>
      </w:r>
      <w:r w:rsidR="009B020C" w:rsidRPr="009A5014">
        <w:t>.</w:t>
      </w:r>
      <w:r w:rsidR="009B020C">
        <w:t xml:space="preserve"> </w:t>
      </w:r>
      <w:proofErr w:type="gramStart"/>
      <w:r>
        <w:t>All of</w:t>
      </w:r>
      <w:proofErr w:type="gramEnd"/>
      <w:r>
        <w:t xml:space="preserve"> </w:t>
      </w:r>
      <w:r w:rsidR="00C13D5F">
        <w:t>the</w:t>
      </w:r>
      <w:r>
        <w:t xml:space="preserve"> interpolation filters are specified at 1/100-th sample precision</w:t>
      </w:r>
      <w:r w:rsidR="00C13D5F">
        <w:t xml:space="preserve"> in 360Lib</w:t>
      </w:r>
      <w:r>
        <w:t xml:space="preserve">. </w:t>
      </w:r>
    </w:p>
    <w:p w14:paraId="41B55ED3" w14:textId="3927D1DB" w:rsidR="00C86AD9" w:rsidRDefault="00B2745D" w:rsidP="00A769AD">
      <w:pPr>
        <w:jc w:val="both"/>
      </w:pPr>
      <w:r>
        <w:t xml:space="preserve">For projection format conversion, the user can specify </w:t>
      </w:r>
      <w:r w:rsidR="00C86AD9">
        <w:t>interpolation filter</w:t>
      </w:r>
      <w:r>
        <w:t>s</w:t>
      </w:r>
      <w:r w:rsidR="00C86AD9">
        <w:t xml:space="preserve"> </w:t>
      </w:r>
      <w:r w:rsidR="00A769AD">
        <w:t xml:space="preserve">for the luma and chroma components separately. </w:t>
      </w:r>
      <w:r>
        <w:t xml:space="preserve">By default, Lanczos-3 is used for luma and Lanczos-2 is used for </w:t>
      </w:r>
      <w:proofErr w:type="spellStart"/>
      <w:r>
        <w:t>chorma</w:t>
      </w:r>
      <w:proofErr w:type="spellEnd"/>
      <w:r>
        <w:t xml:space="preserve"> in projection format conversion. </w:t>
      </w:r>
      <w:r w:rsidR="00A769AD">
        <w:t xml:space="preserve">For viewport generation, bilinear filters are used. </w:t>
      </w:r>
      <w:r>
        <w:t xml:space="preserve">When 360Lib is used in combination with the HM or JEM codec, only bilinear filters are supported for viewport generation. When 360Lib is used as a stand-alone application, the filters used for viewport generation are configurable. </w:t>
      </w:r>
    </w:p>
    <w:p w14:paraId="0CA5CABB" w14:textId="741963E7" w:rsidR="00C86AD9" w:rsidRPr="00574E4D" w:rsidRDefault="00C86AD9" w:rsidP="00D8537E">
      <w:pPr>
        <w:pStyle w:val="ListParagraph"/>
        <w:keepNext/>
        <w:ind w:left="0"/>
        <w:jc w:val="center"/>
        <w:rPr>
          <w:rFonts w:ascii="Times New Roman" w:hAnsi="Times New Roman"/>
          <w:b/>
        </w:rPr>
      </w:pPr>
      <w:bookmarkStart w:id="78" w:name="_Ref457073893"/>
      <w:r w:rsidRPr="00574E4D">
        <w:rPr>
          <w:rFonts w:ascii="Times New Roman" w:hAnsi="Times New Roman"/>
          <w:b/>
        </w:rPr>
        <w:lastRenderedPageBreak/>
        <w:t>Table</w:t>
      </w:r>
      <w:r w:rsidR="00C14654">
        <w:rPr>
          <w:rFonts w:ascii="Times New Roman" w:hAnsi="Times New Roman"/>
          <w:b/>
        </w:rPr>
        <w:t> </w:t>
      </w:r>
      <w:r w:rsidRPr="00574E4D">
        <w:rPr>
          <w:rFonts w:ascii="Times New Roman" w:hAnsi="Times New Roman"/>
          <w:b/>
        </w:rPr>
        <w:fldChar w:fldCharType="begin"/>
      </w:r>
      <w:r w:rsidRPr="00574E4D">
        <w:rPr>
          <w:rFonts w:ascii="Times New Roman" w:hAnsi="Times New Roman"/>
          <w:b/>
        </w:rPr>
        <w:instrText xml:space="preserve"> SEQ Table \* ARABIC </w:instrText>
      </w:r>
      <w:r w:rsidRPr="00574E4D">
        <w:rPr>
          <w:rFonts w:ascii="Times New Roman" w:hAnsi="Times New Roman"/>
          <w:b/>
        </w:rPr>
        <w:fldChar w:fldCharType="separate"/>
      </w:r>
      <w:r w:rsidR="00EB72CF">
        <w:rPr>
          <w:rFonts w:ascii="Times New Roman" w:hAnsi="Times New Roman"/>
          <w:b/>
          <w:noProof/>
        </w:rPr>
        <w:t>11</w:t>
      </w:r>
      <w:r w:rsidRPr="00574E4D">
        <w:rPr>
          <w:rFonts w:ascii="Times New Roman" w:hAnsi="Times New Roman"/>
          <w:b/>
        </w:rPr>
        <w:fldChar w:fldCharType="end"/>
      </w:r>
      <w:bookmarkEnd w:id="78"/>
      <w:r w:rsidRPr="00574E4D">
        <w:rPr>
          <w:rFonts w:ascii="Times New Roman" w:hAnsi="Times New Roman"/>
          <w:b/>
        </w:rPr>
        <w:t>. Interpolation methods supported</w:t>
      </w:r>
    </w:p>
    <w:tbl>
      <w:tblPr>
        <w:tblStyle w:val="TableGrid"/>
        <w:tblW w:w="0" w:type="auto"/>
        <w:jc w:val="center"/>
        <w:tblLook w:val="04A0" w:firstRow="1" w:lastRow="0" w:firstColumn="1" w:lastColumn="0" w:noHBand="0" w:noVBand="1"/>
      </w:tblPr>
      <w:tblGrid>
        <w:gridCol w:w="1165"/>
        <w:gridCol w:w="2520"/>
        <w:gridCol w:w="5040"/>
      </w:tblGrid>
      <w:tr w:rsidR="00C86AD9" w:rsidRPr="00C86AD9" w14:paraId="3B0B6C4D" w14:textId="77777777" w:rsidTr="004F2131">
        <w:trPr>
          <w:jc w:val="center"/>
        </w:trPr>
        <w:tc>
          <w:tcPr>
            <w:tcW w:w="1165" w:type="dxa"/>
          </w:tcPr>
          <w:p w14:paraId="4F5F2D04"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Index</w:t>
            </w:r>
          </w:p>
        </w:tc>
        <w:tc>
          <w:tcPr>
            <w:tcW w:w="2520" w:type="dxa"/>
          </w:tcPr>
          <w:p w14:paraId="114EDE6E"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Interpolation method</w:t>
            </w:r>
          </w:p>
        </w:tc>
        <w:tc>
          <w:tcPr>
            <w:tcW w:w="5040" w:type="dxa"/>
          </w:tcPr>
          <w:p w14:paraId="19B7CBA0" w14:textId="77777777" w:rsidR="00C86AD9" w:rsidRPr="00C86AD9" w:rsidRDefault="00C86AD9" w:rsidP="00D8537E">
            <w:pPr>
              <w:keepNext/>
              <w:spacing w:before="0"/>
              <w:rPr>
                <w:rFonts w:ascii="Times New Roman" w:hAnsi="Times New Roman" w:cs="Times New Roman"/>
                <w:b/>
              </w:rPr>
            </w:pPr>
            <w:r w:rsidRPr="00C86AD9">
              <w:rPr>
                <w:rFonts w:ascii="Times New Roman" w:hAnsi="Times New Roman" w:cs="Times New Roman"/>
                <w:b/>
              </w:rPr>
              <w:t>Notes</w:t>
            </w:r>
          </w:p>
        </w:tc>
      </w:tr>
      <w:tr w:rsidR="00C86AD9" w:rsidRPr="00C86AD9" w14:paraId="231690F3" w14:textId="77777777" w:rsidTr="004F2131">
        <w:trPr>
          <w:jc w:val="center"/>
        </w:trPr>
        <w:tc>
          <w:tcPr>
            <w:tcW w:w="1165" w:type="dxa"/>
          </w:tcPr>
          <w:p w14:paraId="4046A222"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0</w:t>
            </w:r>
          </w:p>
        </w:tc>
        <w:tc>
          <w:tcPr>
            <w:tcW w:w="2520" w:type="dxa"/>
          </w:tcPr>
          <w:p w14:paraId="70C6DC39"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Reserved</w:t>
            </w:r>
          </w:p>
        </w:tc>
        <w:tc>
          <w:tcPr>
            <w:tcW w:w="5040" w:type="dxa"/>
          </w:tcPr>
          <w:p w14:paraId="17FB69CD" w14:textId="77777777" w:rsidR="00C86AD9" w:rsidRPr="00C86AD9" w:rsidRDefault="00C86AD9" w:rsidP="00D8537E">
            <w:pPr>
              <w:keepNext/>
              <w:spacing w:before="0"/>
              <w:rPr>
                <w:rFonts w:ascii="Times New Roman" w:hAnsi="Times New Roman" w:cs="Times New Roman"/>
              </w:rPr>
            </w:pPr>
          </w:p>
        </w:tc>
      </w:tr>
      <w:tr w:rsidR="00C86AD9" w:rsidRPr="00C86AD9" w14:paraId="39F26A16" w14:textId="77777777" w:rsidTr="004F2131">
        <w:trPr>
          <w:jc w:val="center"/>
        </w:trPr>
        <w:tc>
          <w:tcPr>
            <w:tcW w:w="1165" w:type="dxa"/>
          </w:tcPr>
          <w:p w14:paraId="33C38BF3"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1</w:t>
            </w:r>
          </w:p>
        </w:tc>
        <w:tc>
          <w:tcPr>
            <w:tcW w:w="2520" w:type="dxa"/>
          </w:tcPr>
          <w:p w14:paraId="6FDCC2AA"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Nearest neighbor</w:t>
            </w:r>
          </w:p>
        </w:tc>
        <w:tc>
          <w:tcPr>
            <w:tcW w:w="5040" w:type="dxa"/>
          </w:tcPr>
          <w:p w14:paraId="0324E85A" w14:textId="77777777" w:rsidR="00C86AD9" w:rsidRPr="00C86AD9" w:rsidRDefault="00C86AD9" w:rsidP="00D8537E">
            <w:pPr>
              <w:keepNext/>
              <w:spacing w:before="0"/>
              <w:rPr>
                <w:rFonts w:ascii="Times New Roman" w:hAnsi="Times New Roman" w:cs="Times New Roman"/>
              </w:rPr>
            </w:pPr>
          </w:p>
        </w:tc>
      </w:tr>
      <w:tr w:rsidR="00C86AD9" w:rsidRPr="00C86AD9" w14:paraId="1974F1AF" w14:textId="77777777" w:rsidTr="004F2131">
        <w:trPr>
          <w:jc w:val="center"/>
        </w:trPr>
        <w:tc>
          <w:tcPr>
            <w:tcW w:w="1165" w:type="dxa"/>
          </w:tcPr>
          <w:p w14:paraId="23DC99F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2</w:t>
            </w:r>
          </w:p>
        </w:tc>
        <w:tc>
          <w:tcPr>
            <w:tcW w:w="2520" w:type="dxa"/>
          </w:tcPr>
          <w:p w14:paraId="610BB6FA"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Bilinear</w:t>
            </w:r>
          </w:p>
        </w:tc>
        <w:tc>
          <w:tcPr>
            <w:tcW w:w="5040" w:type="dxa"/>
          </w:tcPr>
          <w:p w14:paraId="197786A4" w14:textId="77408BBD" w:rsidR="00C86AD9" w:rsidRPr="00C86AD9" w:rsidRDefault="00C86AD9" w:rsidP="00DD706D">
            <w:pPr>
              <w:keepNext/>
              <w:spacing w:before="0"/>
              <w:rPr>
                <w:rFonts w:ascii="Times New Roman" w:hAnsi="Times New Roman" w:cs="Times New Roman"/>
              </w:rPr>
            </w:pPr>
            <w:r>
              <w:rPr>
                <w:rFonts w:ascii="Times New Roman" w:hAnsi="Times New Roman" w:cs="Times New Roman"/>
              </w:rPr>
              <w:t>Use</w:t>
            </w:r>
            <w:r w:rsidR="00A769AD">
              <w:rPr>
                <w:rFonts w:ascii="Times New Roman" w:hAnsi="Times New Roman" w:cs="Times New Roman"/>
              </w:rPr>
              <w:t>d</w:t>
            </w:r>
            <w:r>
              <w:rPr>
                <w:rFonts w:ascii="Times New Roman" w:hAnsi="Times New Roman" w:cs="Times New Roman"/>
              </w:rPr>
              <w:t xml:space="preserve"> for viewport generation</w:t>
            </w:r>
            <w:r w:rsidR="005903FA">
              <w:rPr>
                <w:rFonts w:ascii="Times New Roman" w:hAnsi="Times New Roman" w:cs="Times New Roman"/>
              </w:rPr>
              <w:t xml:space="preserve"> *</w:t>
            </w:r>
          </w:p>
        </w:tc>
      </w:tr>
      <w:tr w:rsidR="00C86AD9" w:rsidRPr="00C86AD9" w14:paraId="45E32586" w14:textId="77777777" w:rsidTr="004F2131">
        <w:trPr>
          <w:jc w:val="center"/>
        </w:trPr>
        <w:tc>
          <w:tcPr>
            <w:tcW w:w="1165" w:type="dxa"/>
          </w:tcPr>
          <w:p w14:paraId="36689194"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3</w:t>
            </w:r>
          </w:p>
        </w:tc>
        <w:tc>
          <w:tcPr>
            <w:tcW w:w="2520" w:type="dxa"/>
          </w:tcPr>
          <w:p w14:paraId="64A5ADC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Bicubic</w:t>
            </w:r>
          </w:p>
        </w:tc>
        <w:tc>
          <w:tcPr>
            <w:tcW w:w="5040" w:type="dxa"/>
          </w:tcPr>
          <w:p w14:paraId="4308DBC0" w14:textId="77777777" w:rsidR="00C86AD9" w:rsidRPr="00C86AD9" w:rsidRDefault="00C86AD9" w:rsidP="00DD706D">
            <w:pPr>
              <w:keepNext/>
              <w:spacing w:before="0"/>
              <w:rPr>
                <w:rFonts w:ascii="Times New Roman" w:hAnsi="Times New Roman" w:cs="Times New Roman"/>
              </w:rPr>
            </w:pPr>
          </w:p>
        </w:tc>
      </w:tr>
      <w:tr w:rsidR="00C86AD9" w:rsidRPr="00C86AD9" w14:paraId="3AE64D54" w14:textId="77777777" w:rsidTr="004F2131">
        <w:trPr>
          <w:jc w:val="center"/>
        </w:trPr>
        <w:tc>
          <w:tcPr>
            <w:tcW w:w="1165" w:type="dxa"/>
          </w:tcPr>
          <w:p w14:paraId="3623582D"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4</w:t>
            </w:r>
          </w:p>
        </w:tc>
        <w:tc>
          <w:tcPr>
            <w:tcW w:w="2520" w:type="dxa"/>
          </w:tcPr>
          <w:p w14:paraId="04FA8FAB"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Lanczos2</w:t>
            </w:r>
          </w:p>
        </w:tc>
        <w:tc>
          <w:tcPr>
            <w:tcW w:w="5040" w:type="dxa"/>
          </w:tcPr>
          <w:p w14:paraId="1B663404" w14:textId="096354B8" w:rsidR="00C86AD9" w:rsidRPr="00C86AD9" w:rsidRDefault="00C86AD9" w:rsidP="00DD706D">
            <w:pPr>
              <w:keepNext/>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chroma components</w:t>
            </w:r>
          </w:p>
        </w:tc>
      </w:tr>
      <w:tr w:rsidR="00C86AD9" w:rsidRPr="00C86AD9" w14:paraId="08D0DBEE" w14:textId="77777777" w:rsidTr="004F2131">
        <w:trPr>
          <w:jc w:val="center"/>
        </w:trPr>
        <w:tc>
          <w:tcPr>
            <w:tcW w:w="1165" w:type="dxa"/>
          </w:tcPr>
          <w:p w14:paraId="30315B1F"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5</w:t>
            </w:r>
          </w:p>
        </w:tc>
        <w:tc>
          <w:tcPr>
            <w:tcW w:w="2520" w:type="dxa"/>
          </w:tcPr>
          <w:p w14:paraId="7081724D"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Lanczos3</w:t>
            </w:r>
          </w:p>
        </w:tc>
        <w:tc>
          <w:tcPr>
            <w:tcW w:w="5040" w:type="dxa"/>
          </w:tcPr>
          <w:p w14:paraId="310ADD19" w14:textId="0FE289B6" w:rsidR="00C86AD9" w:rsidRPr="00C86AD9" w:rsidRDefault="00C86AD9" w:rsidP="00977089">
            <w:pPr>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luma component</w:t>
            </w:r>
          </w:p>
        </w:tc>
      </w:tr>
    </w:tbl>
    <w:p w14:paraId="5031415F" w14:textId="3CA2D54D" w:rsidR="00C86AD9" w:rsidRDefault="00B2745D" w:rsidP="00C86AD9">
      <w:r>
        <w:t xml:space="preserve">Note - </w:t>
      </w:r>
      <w:r w:rsidR="005903FA">
        <w:t xml:space="preserve">Viewport generation </w:t>
      </w:r>
      <w:r>
        <w:t xml:space="preserve">inside </w:t>
      </w:r>
      <w:r w:rsidR="005903FA">
        <w:t>en</w:t>
      </w:r>
      <w:r>
        <w:t xml:space="preserve">coder supports only </w:t>
      </w:r>
      <w:r w:rsidR="005903FA">
        <w:t>bilinear</w:t>
      </w:r>
      <w:r>
        <w:t xml:space="preserve"> filters</w:t>
      </w:r>
      <w:r w:rsidR="005903FA">
        <w:t>,</w:t>
      </w:r>
      <w:r>
        <w:t xml:space="preserve"> whereas viewport generation in standalone 360Lib application supports all filters listed</w:t>
      </w:r>
      <w:r w:rsidR="005903FA">
        <w:t xml:space="preserve">. </w:t>
      </w:r>
    </w:p>
    <w:p w14:paraId="5512F1FE" w14:textId="3BC7D9D3" w:rsidR="009B020C" w:rsidRDefault="005A1E11" w:rsidP="009B020C">
      <w:pPr>
        <w:pStyle w:val="Heading2"/>
      </w:pPr>
      <w:bookmarkStart w:id="79" w:name="_Toc476315930"/>
      <w:r>
        <w:t>Chroma format support</w:t>
      </w:r>
      <w:bookmarkEnd w:id="79"/>
      <w:r>
        <w:t xml:space="preserve"> </w:t>
      </w:r>
    </w:p>
    <w:p w14:paraId="40BC635C" w14:textId="4C5CABED" w:rsidR="009B020C" w:rsidRDefault="009B020C" w:rsidP="009B020C">
      <w:pPr>
        <w:jc w:val="both"/>
      </w:pPr>
      <w:r>
        <w:t xml:space="preserve">360Lib allows </w:t>
      </w:r>
      <w:r w:rsidR="005A1E11">
        <w:t xml:space="preserve">the </w:t>
      </w:r>
      <w:r>
        <w:t xml:space="preserve">user to </w:t>
      </w:r>
      <w:r w:rsidR="00B2745D">
        <w:t>specify</w:t>
      </w:r>
      <w:r>
        <w:t xml:space="preserve"> an internal chroma format</w:t>
      </w:r>
      <w:r w:rsidR="00D5443B">
        <w:t>, in which the projection format conversion process is performed. The internal chroma format can be</w:t>
      </w:r>
      <w:r>
        <w:t xml:space="preserve"> different from the input and/or output chroma formats. For </w:t>
      </w:r>
      <w:proofErr w:type="gramStart"/>
      <w:r>
        <w:t>example, if</w:t>
      </w:r>
      <w:proofErr w:type="gramEnd"/>
      <w:r>
        <w:t xml:space="preserve"> the input video is in 4:2:0 chroma format, the user may specify the internal chroma format to be </w:t>
      </w:r>
      <w:r w:rsidR="00D5443B">
        <w:t xml:space="preserve">4:2:0 or 4:4:4. When the internal chroma format is not the same as the input chroma format, chroma </w:t>
      </w:r>
      <w:proofErr w:type="spellStart"/>
      <w:r w:rsidR="0091156A">
        <w:t>upsampling</w:t>
      </w:r>
      <w:proofErr w:type="spellEnd"/>
      <w:r w:rsidR="0091156A">
        <w:t xml:space="preserve"> or </w:t>
      </w:r>
      <w:proofErr w:type="spellStart"/>
      <w:r w:rsidR="0091156A">
        <w:t>downsampling</w:t>
      </w:r>
      <w:proofErr w:type="spellEnd"/>
      <w:r>
        <w:t xml:space="preserve"> is performed </w:t>
      </w:r>
      <w:r w:rsidR="00D5443B">
        <w:t>o</w:t>
      </w:r>
      <w:r>
        <w:t>n the input video before projection format conversion is performed.</w:t>
      </w:r>
      <w:r w:rsidR="0091156A">
        <w:t xml:space="preserve"> W</w:t>
      </w:r>
      <w:r w:rsidR="00D5443B">
        <w:t xml:space="preserve">hen the internal chroma format is not the same as the output chroma format, chroma </w:t>
      </w:r>
      <w:proofErr w:type="spellStart"/>
      <w:r w:rsidR="0091156A">
        <w:t>upsampling</w:t>
      </w:r>
      <w:proofErr w:type="spellEnd"/>
      <w:r w:rsidR="0091156A">
        <w:t xml:space="preserve"> or </w:t>
      </w:r>
      <w:proofErr w:type="spellStart"/>
      <w:r w:rsidR="0091156A">
        <w:t>downsampling</w:t>
      </w:r>
      <w:proofErr w:type="spellEnd"/>
      <w:r w:rsidR="00D5443B">
        <w:t xml:space="preserve"> is performed a</w:t>
      </w:r>
      <w:r>
        <w:t>fter projection format conversion</w:t>
      </w:r>
      <w:r w:rsidR="00D5443B">
        <w:t>.</w:t>
      </w:r>
      <w:r w:rsidR="0091156A">
        <w:t xml:space="preserve"> The HEVC motion compensation filters are used to perform chroma </w:t>
      </w:r>
      <w:proofErr w:type="spellStart"/>
      <w:r w:rsidR="0091156A">
        <w:t>upsampling</w:t>
      </w:r>
      <w:proofErr w:type="spellEnd"/>
      <w:r w:rsidR="0091156A">
        <w:t xml:space="preserve"> or </w:t>
      </w:r>
      <w:proofErr w:type="spellStart"/>
      <w:r w:rsidR="0091156A">
        <w:t>downsampling</w:t>
      </w:r>
      <w:proofErr w:type="spellEnd"/>
      <w:r w:rsidR="0091156A">
        <w:t>.</w:t>
      </w:r>
    </w:p>
    <w:p w14:paraId="1F25108D" w14:textId="014433CE" w:rsidR="0078584B" w:rsidRDefault="0078584B" w:rsidP="009B020C">
      <w:pPr>
        <w:jc w:val="both"/>
      </w:pPr>
      <w:r>
        <w:t xml:space="preserve">When the internal chroma format is in 4:4:4, the luma and chroma components have the same sampling grid. Therefore, the projection format conversion process in Section </w:t>
      </w:r>
      <w:r>
        <w:fldChar w:fldCharType="begin"/>
      </w:r>
      <w:r>
        <w:instrText xml:space="preserve"> REF _Ref473878581 \r \h </w:instrText>
      </w:r>
      <w:r>
        <w:fldChar w:fldCharType="separate"/>
      </w:r>
      <w:r>
        <w:t>3</w:t>
      </w:r>
      <w:r>
        <w:fldChar w:fldCharType="end"/>
      </w:r>
      <w:r>
        <w:t xml:space="preserve"> can be directly applied to luma and chroma, as the luma and chroma coordinates will remain the same before and after projection conversion, maintaining the 4:4:4 chroma format without any issue. </w:t>
      </w:r>
    </w:p>
    <w:p w14:paraId="4A4AB09A" w14:textId="4D4BCAAD" w:rsidR="0091156A" w:rsidRDefault="0078584B" w:rsidP="009B020C">
      <w:pPr>
        <w:jc w:val="both"/>
      </w:pPr>
      <w:r>
        <w:t>However, w</w:t>
      </w:r>
      <w:r w:rsidR="009B020C">
        <w:t xml:space="preserve">hen the internal chroma format </w:t>
      </w:r>
      <w:r w:rsidR="00E33D56">
        <w:t xml:space="preserve">is not 4:4:4, the luma and the chroma sampling grids </w:t>
      </w:r>
      <w:r>
        <w:t xml:space="preserve">are not </w:t>
      </w:r>
      <w:proofErr w:type="spellStart"/>
      <w:r>
        <w:t>alway</w:t>
      </w:r>
      <w:proofErr w:type="spellEnd"/>
      <w:r w:rsidR="00E33D56">
        <w:t xml:space="preserve"> exactly aligned. </w:t>
      </w:r>
      <w:r w:rsidR="0091156A">
        <w:t>For example, it is well known that in chroma format 4:2:0, by default the chroma sample location is shifted by a</w:t>
      </w:r>
      <w:r>
        <w:t xml:space="preserve"> ½ luma </w:t>
      </w:r>
      <w:r w:rsidR="0091156A">
        <w:t>sample compared to the corresponding luma location</w:t>
      </w:r>
      <w:r>
        <w:t xml:space="preserve"> in the vertical direction</w:t>
      </w:r>
      <w:r w:rsidR="0091156A">
        <w:t xml:space="preserve">. Because the projection format conversion process is non-linear, care needs to be given </w:t>
      </w:r>
      <w:proofErr w:type="gramStart"/>
      <w:r w:rsidR="0091156A">
        <w:t>in order to</w:t>
      </w:r>
      <w:proofErr w:type="gramEnd"/>
      <w:r w:rsidR="0091156A">
        <w:t xml:space="preserve"> ensure that luma and chroma sampling grids are properly aligned</w:t>
      </w:r>
      <w:r>
        <w:t xml:space="preserve"> </w:t>
      </w:r>
      <w:r w:rsidR="0091156A">
        <w:t>after projection format conversion.</w:t>
      </w:r>
      <w:r w:rsidR="00A64F68">
        <w:t xml:space="preserve"> In other words, for default 4:2:0 chroma location type, the ½ luma sample shift in the vertical direction needs to be maintained after projection format conversion. </w:t>
      </w:r>
      <w:r>
        <w:t>360Lib uses a s</w:t>
      </w:r>
      <w:r w:rsidR="00A64F68">
        <w:t>imple method to deal with this issue: because the luma and chroma sampling grids are aligned (except for a factor of 2 in terms of resolution) in the chroma sample location type 2, 360Lib uses the type-2 chroma sample location when internal chroma is set to 4:2:0.</w:t>
      </w:r>
      <w:r w:rsidR="0091156A">
        <w:t xml:space="preserve"> </w:t>
      </w:r>
      <w:r w:rsidR="00A64F68">
        <w:t xml:space="preserve">Then, when performing projection format conversion for the chroma components, the chroma sampling grid is first scaled up by a factor of 2 to align with the luma sampling grid before conversion, and is scaled down by a factor of 2 after conversion. </w:t>
      </w:r>
    </w:p>
    <w:p w14:paraId="42657CD0" w14:textId="596A5A44" w:rsidR="004A72A6" w:rsidRDefault="004A72A6" w:rsidP="00B0631F">
      <w:pPr>
        <w:pStyle w:val="Heading1"/>
      </w:pPr>
      <w:bookmarkStart w:id="80" w:name="_Ref473718626"/>
      <w:bookmarkStart w:id="81" w:name="_Toc476315931"/>
      <w:r>
        <w:t>Spherical objective quality metrics</w:t>
      </w:r>
      <w:bookmarkEnd w:id="80"/>
      <w:bookmarkEnd w:id="81"/>
    </w:p>
    <w:p w14:paraId="2D0FE893" w14:textId="7D111EB6" w:rsidR="004A72A6" w:rsidRDefault="00BE027E" w:rsidP="00631E9F">
      <w:pPr>
        <w:spacing w:after="120"/>
        <w:jc w:val="both"/>
        <w:rPr>
          <w:rFonts w:eastAsia="Calibri"/>
        </w:rPr>
      </w:pPr>
      <w:r>
        <w:t>Four</w:t>
      </w:r>
      <w:r w:rsidR="0085657E">
        <w:t xml:space="preserve"> spherical quality metrics are implemented in 360</w:t>
      </w:r>
      <w:r w:rsidR="00585761">
        <w:t>Lib</w:t>
      </w:r>
      <w:r w:rsidR="0071789E">
        <w:t xml:space="preserve"> for 360 video quality evaluation</w:t>
      </w:r>
      <w:r w:rsidR="0085657E">
        <w:t xml:space="preserve">: </w:t>
      </w:r>
      <w:r w:rsidR="00D04E1F">
        <w:t xml:space="preserve">weighted </w:t>
      </w:r>
      <w:r w:rsidR="00B666BC">
        <w:t xml:space="preserve">to </w:t>
      </w:r>
      <w:r w:rsidR="00D04E1F">
        <w:t>spherical</w:t>
      </w:r>
      <w:r w:rsidR="00B666BC">
        <w:t>ly</w:t>
      </w:r>
      <w:r w:rsidR="00D04E1F">
        <w:t xml:space="preserve"> </w:t>
      </w:r>
      <w:r w:rsidR="00B666BC">
        <w:t xml:space="preserve">uniform </w:t>
      </w:r>
      <w:r w:rsidR="00D04E1F">
        <w:t>PSNR (</w:t>
      </w:r>
      <w:r w:rsidR="00D04E1F">
        <w:rPr>
          <w:rFonts w:eastAsia="Calibri"/>
        </w:rPr>
        <w:t xml:space="preserve">WS-PSNR) </w:t>
      </w:r>
      <w:r w:rsidR="00D04E1F">
        <w:rPr>
          <w:rFonts w:eastAsia="Calibri"/>
        </w:rPr>
        <w:fldChar w:fldCharType="begin"/>
      </w:r>
      <w:r w:rsidR="00D04E1F">
        <w:rPr>
          <w:rFonts w:eastAsia="Calibri"/>
        </w:rPr>
        <w:instrText xml:space="preserve"> REF _Ref470873819 \n \h </w:instrText>
      </w:r>
      <w:r w:rsidR="00D04E1F">
        <w:rPr>
          <w:rFonts w:eastAsia="Calibri"/>
        </w:rPr>
      </w:r>
      <w:r w:rsidR="00D04E1F">
        <w:rPr>
          <w:rFonts w:eastAsia="Calibri"/>
        </w:rPr>
        <w:fldChar w:fldCharType="separate"/>
      </w:r>
      <w:r w:rsidR="003E6B8E">
        <w:rPr>
          <w:rFonts w:eastAsia="Calibri"/>
        </w:rPr>
        <w:t>[13]</w:t>
      </w:r>
      <w:r w:rsidR="00D04E1F">
        <w:rPr>
          <w:rFonts w:eastAsia="Calibri"/>
        </w:rPr>
        <w:fldChar w:fldCharType="end"/>
      </w:r>
      <w:r w:rsidR="00D04E1F">
        <w:rPr>
          <w:rFonts w:eastAsia="Calibri"/>
        </w:rPr>
        <w:t xml:space="preserve">, </w:t>
      </w:r>
      <w:r w:rsidR="00D04E1F">
        <w:t xml:space="preserve">spherical </w:t>
      </w:r>
      <w:r w:rsidR="004A72A6" w:rsidRPr="00A7391A">
        <w:t xml:space="preserve">PSNR </w:t>
      </w:r>
      <w:r w:rsidR="00D04E1F">
        <w:t xml:space="preserve">without interpolation </w:t>
      </w:r>
      <w:r w:rsidR="004A72A6" w:rsidRPr="00A7391A">
        <w:t>(S</w:t>
      </w:r>
      <w:r w:rsidR="00D04E1F">
        <w:t>-</w:t>
      </w:r>
      <w:r w:rsidR="004A72A6" w:rsidRPr="00A7391A">
        <w:t>PSNR</w:t>
      </w:r>
      <w:r w:rsidR="00D04E1F">
        <w:t>-NN</w:t>
      </w:r>
      <w:r w:rsidR="004A72A6" w:rsidRPr="00A7391A">
        <w:t>)</w:t>
      </w:r>
      <w:r w:rsidR="0085657E">
        <w:t>,</w:t>
      </w:r>
      <w:r w:rsidR="004A72A6">
        <w:t xml:space="preserve"> </w:t>
      </w:r>
      <w:r w:rsidR="00D04E1F">
        <w:t xml:space="preserve">spherical </w:t>
      </w:r>
      <w:r w:rsidR="00D04E1F" w:rsidRPr="00A7391A">
        <w:t xml:space="preserve">PSNR </w:t>
      </w:r>
      <w:r w:rsidR="00D04E1F">
        <w:t xml:space="preserve">with interpolation </w:t>
      </w:r>
      <w:r w:rsidR="00D04E1F" w:rsidRPr="00A7391A">
        <w:t>(S</w:t>
      </w:r>
      <w:r w:rsidR="00D04E1F">
        <w:t>-</w:t>
      </w:r>
      <w:r w:rsidR="00D04E1F" w:rsidRPr="00A7391A">
        <w:t>PSNR</w:t>
      </w:r>
      <w:r w:rsidR="00D04E1F">
        <w:t>-I</w:t>
      </w:r>
      <w:r w:rsidR="00D04E1F" w:rsidRPr="00A7391A">
        <w:t>)</w:t>
      </w:r>
      <w:r w:rsidR="00D04E1F">
        <w:t xml:space="preserve">, </w:t>
      </w:r>
      <w:r w:rsidR="00D04E1F" w:rsidRPr="009D1379">
        <w:t xml:space="preserve">PSNR </w:t>
      </w:r>
      <w:r w:rsidR="00D04E1F">
        <w:t xml:space="preserve">in </w:t>
      </w:r>
      <w:proofErr w:type="spellStart"/>
      <w:r w:rsidR="005B0DFF">
        <w:t>C</w:t>
      </w:r>
      <w:r w:rsidR="00D04E1F" w:rsidRPr="00B64A94">
        <w:t>rasters</w:t>
      </w:r>
      <w:proofErr w:type="spellEnd"/>
      <w:r w:rsidR="00D04E1F" w:rsidRPr="00B64A94">
        <w:t xml:space="preserve"> </w:t>
      </w:r>
      <w:r w:rsidR="00C86AD9">
        <w:t>P</w:t>
      </w:r>
      <w:r w:rsidR="00D04E1F" w:rsidRPr="00B64A94">
        <w:t xml:space="preserve">arabolic </w:t>
      </w:r>
      <w:r w:rsidR="00C86AD9">
        <w:t>P</w:t>
      </w:r>
      <w:r w:rsidR="00D04E1F" w:rsidRPr="00B64A94">
        <w:t>rojection</w:t>
      </w:r>
      <w:r w:rsidR="00D04E1F">
        <w:t xml:space="preserve"> </w:t>
      </w:r>
      <w:r w:rsidR="00C86AD9">
        <w:t xml:space="preserve">format </w:t>
      </w:r>
      <w:r w:rsidR="00D04E1F">
        <w:t>(CPP-PSNR)</w:t>
      </w:r>
      <w:r w:rsidR="0071789E">
        <w:rPr>
          <w:rFonts w:eastAsia="Calibri"/>
        </w:rPr>
        <w:t>. S</w:t>
      </w:r>
      <w:r w:rsidR="00D04E1F">
        <w:rPr>
          <w:rFonts w:eastAsia="Calibri"/>
        </w:rPr>
        <w:t>-</w:t>
      </w:r>
      <w:r w:rsidR="0071789E">
        <w:rPr>
          <w:rFonts w:eastAsia="Calibri"/>
        </w:rPr>
        <w:t xml:space="preserve">PSNR </w:t>
      </w:r>
      <w:r w:rsidR="00D04E1F">
        <w:rPr>
          <w:rFonts w:eastAsia="Calibri"/>
        </w:rPr>
        <w:t>was</w:t>
      </w:r>
      <w:r w:rsidR="004A72A6">
        <w:t xml:space="preserve"> originally proposed in </w:t>
      </w:r>
      <w:r w:rsidR="004A72A6">
        <w:fldChar w:fldCharType="begin"/>
      </w:r>
      <w:r w:rsidR="004A72A6">
        <w:instrText xml:space="preserve"> REF _Ref463383750 \n \h </w:instrText>
      </w:r>
      <w:r w:rsidR="004A72A6">
        <w:fldChar w:fldCharType="separate"/>
      </w:r>
      <w:r w:rsidR="003E6B8E">
        <w:t>[9]</w:t>
      </w:r>
      <w:r w:rsidR="004A72A6">
        <w:fldChar w:fldCharType="end"/>
      </w:r>
      <w:r w:rsidR="0071789E">
        <w:t xml:space="preserve">. </w:t>
      </w:r>
      <w:proofErr w:type="gramStart"/>
      <w:r w:rsidR="00D04E1F">
        <w:t>In order to</w:t>
      </w:r>
      <w:proofErr w:type="gramEnd"/>
      <w:r w:rsidR="00D04E1F">
        <w:t xml:space="preserve"> evaluate viewport quality, viewport based PSNR is also supported in 360Lib.</w:t>
      </w:r>
    </w:p>
    <w:p w14:paraId="34D8B5D9" w14:textId="7F2FE785" w:rsidR="00631E9F" w:rsidRPr="000C1B62" w:rsidRDefault="00631E9F" w:rsidP="00882048">
      <w:pPr>
        <w:pStyle w:val="ListParagraph"/>
        <w:keepNext/>
        <w:ind w:left="0"/>
        <w:jc w:val="center"/>
        <w:rPr>
          <w:rFonts w:ascii="Times New Roman" w:hAnsi="Times New Roman"/>
          <w:b/>
        </w:rPr>
      </w:pPr>
      <w:r w:rsidRPr="000C1B62">
        <w:rPr>
          <w:rFonts w:ascii="Times New Roman" w:hAnsi="Times New Roman"/>
          <w:b/>
        </w:rPr>
        <w:lastRenderedPageBreak/>
        <w:t>Table</w:t>
      </w:r>
      <w:r w:rsidR="00C14654">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EB72CF">
        <w:rPr>
          <w:rFonts w:ascii="Times New Roman" w:hAnsi="Times New Roman"/>
          <w:b/>
          <w:noProof/>
        </w:rPr>
        <w:t>12</w:t>
      </w:r>
      <w:r w:rsidRPr="000C1B62">
        <w:rPr>
          <w:rFonts w:ascii="Times New Roman" w:hAnsi="Times New Roman"/>
          <w:b/>
        </w:rPr>
        <w:fldChar w:fldCharType="end"/>
      </w:r>
      <w:r w:rsidRPr="000C1B62">
        <w:rPr>
          <w:rFonts w:ascii="Times New Roman" w:hAnsi="Times New Roman"/>
          <w:b/>
        </w:rPr>
        <w:t>. Quality metrics supported</w:t>
      </w:r>
      <w:r w:rsidR="005B0DFF">
        <w:rPr>
          <w:rFonts w:ascii="Times New Roman" w:hAnsi="Times New Roman"/>
          <w:b/>
        </w:rPr>
        <w:t xml:space="preserve"> in 360Lib</w:t>
      </w:r>
    </w:p>
    <w:tbl>
      <w:tblPr>
        <w:tblStyle w:val="TableGrid"/>
        <w:tblW w:w="9175" w:type="dxa"/>
        <w:jc w:val="center"/>
        <w:tblLook w:val="04A0" w:firstRow="1" w:lastRow="0" w:firstColumn="1" w:lastColumn="0" w:noHBand="0" w:noVBand="1"/>
      </w:tblPr>
      <w:tblGrid>
        <w:gridCol w:w="1924"/>
        <w:gridCol w:w="7251"/>
      </w:tblGrid>
      <w:tr w:rsidR="00631E9F" w:rsidRPr="00B0631F" w14:paraId="32B9C0A9" w14:textId="77777777" w:rsidTr="001622E8">
        <w:trPr>
          <w:jc w:val="center"/>
        </w:trPr>
        <w:tc>
          <w:tcPr>
            <w:tcW w:w="1924" w:type="dxa"/>
          </w:tcPr>
          <w:p w14:paraId="78C50CB6" w14:textId="77777777" w:rsidR="00631E9F" w:rsidRPr="00C13D5F" w:rsidRDefault="00631E9F" w:rsidP="00882048">
            <w:pPr>
              <w:keepNext/>
              <w:jc w:val="center"/>
              <w:rPr>
                <w:rFonts w:ascii="Times New Roman" w:hAnsi="Times New Roman" w:cs="Times New Roman"/>
                <w:b/>
              </w:rPr>
            </w:pPr>
            <w:r w:rsidRPr="00C13D5F">
              <w:rPr>
                <w:rFonts w:ascii="Times New Roman" w:hAnsi="Times New Roman" w:cs="Times New Roman"/>
                <w:b/>
              </w:rPr>
              <w:t>Metric name</w:t>
            </w:r>
          </w:p>
        </w:tc>
        <w:tc>
          <w:tcPr>
            <w:tcW w:w="7251" w:type="dxa"/>
          </w:tcPr>
          <w:p w14:paraId="3A859BE0" w14:textId="1B4152D1" w:rsidR="00631E9F" w:rsidRPr="00C13D5F" w:rsidRDefault="00C13D5F" w:rsidP="00882048">
            <w:pPr>
              <w:keepNext/>
              <w:jc w:val="center"/>
              <w:rPr>
                <w:rFonts w:ascii="Times New Roman" w:hAnsi="Times New Roman" w:cs="Times New Roman"/>
                <w:b/>
              </w:rPr>
            </w:pPr>
            <w:r>
              <w:rPr>
                <w:rFonts w:ascii="Times New Roman" w:hAnsi="Times New Roman" w:cs="Times New Roman"/>
                <w:b/>
              </w:rPr>
              <w:t>Notes</w:t>
            </w:r>
          </w:p>
        </w:tc>
      </w:tr>
      <w:tr w:rsidR="00BE027E" w:rsidRPr="00B0631F" w14:paraId="7567844D" w14:textId="77777777" w:rsidTr="001622E8">
        <w:trPr>
          <w:jc w:val="center"/>
        </w:trPr>
        <w:tc>
          <w:tcPr>
            <w:tcW w:w="1924" w:type="dxa"/>
          </w:tcPr>
          <w:p w14:paraId="12CA37E1" w14:textId="64B0A325" w:rsidR="00BE027E" w:rsidRPr="009D1379" w:rsidRDefault="00BE027E" w:rsidP="00882048">
            <w:pPr>
              <w:keepNext/>
              <w:rPr>
                <w:rFonts w:ascii="Times New Roman" w:hAnsi="Times New Roman" w:cs="Times New Roman"/>
              </w:rPr>
            </w:pPr>
            <w:r w:rsidRPr="009D1379">
              <w:rPr>
                <w:rFonts w:ascii="Times New Roman" w:hAnsi="Times New Roman" w:cs="Times New Roman"/>
              </w:rPr>
              <w:t>PSNR</w:t>
            </w:r>
          </w:p>
        </w:tc>
        <w:tc>
          <w:tcPr>
            <w:tcW w:w="7251" w:type="dxa"/>
          </w:tcPr>
          <w:p w14:paraId="72CE74E6" w14:textId="6EE421C6" w:rsidR="00BE027E" w:rsidRPr="009D1379" w:rsidRDefault="00C13D5F" w:rsidP="00882048">
            <w:pPr>
              <w:keepNext/>
              <w:rPr>
                <w:rFonts w:ascii="Times New Roman" w:hAnsi="Times New Roman" w:cs="Times New Roman"/>
              </w:rPr>
            </w:pPr>
            <w:r>
              <w:rPr>
                <w:rFonts w:ascii="Times New Roman" w:hAnsi="Times New Roman" w:cs="Times New Roman"/>
              </w:rPr>
              <w:t xml:space="preserve">Conventional </w:t>
            </w:r>
            <w:r w:rsidR="00BE027E" w:rsidRPr="009D1379">
              <w:rPr>
                <w:rFonts w:ascii="Times New Roman" w:hAnsi="Times New Roman" w:cs="Times New Roman"/>
              </w:rPr>
              <w:t xml:space="preserve">PSNR </w:t>
            </w:r>
            <w:r>
              <w:rPr>
                <w:rFonts w:ascii="Times New Roman" w:hAnsi="Times New Roman" w:cs="Times New Roman"/>
              </w:rPr>
              <w:t xml:space="preserve">calculation with equal weight for all samples </w:t>
            </w:r>
          </w:p>
        </w:tc>
      </w:tr>
      <w:tr w:rsidR="00BE027E" w:rsidRPr="00B0631F" w14:paraId="6A0420B9" w14:textId="77777777" w:rsidTr="001622E8">
        <w:trPr>
          <w:jc w:val="center"/>
        </w:trPr>
        <w:tc>
          <w:tcPr>
            <w:tcW w:w="1924" w:type="dxa"/>
          </w:tcPr>
          <w:p w14:paraId="4E988944" w14:textId="564B77A9" w:rsidR="00BE027E" w:rsidRPr="009D1379" w:rsidRDefault="002E40CB" w:rsidP="00882048">
            <w:pPr>
              <w:keepNext/>
            </w:pPr>
            <w:r w:rsidRPr="002E40CB">
              <w:rPr>
                <w:rFonts w:ascii="Times New Roman" w:hAnsi="Times New Roman" w:cs="Times New Roman"/>
              </w:rPr>
              <w:t xml:space="preserve">Weighted to Spherically uniform </w:t>
            </w:r>
            <w:r w:rsidR="00C13D5F">
              <w:rPr>
                <w:rFonts w:ascii="Times New Roman" w:hAnsi="Times New Roman" w:cs="Times New Roman"/>
              </w:rPr>
              <w:t>PSNR (</w:t>
            </w:r>
            <w:r w:rsidR="00BE027E">
              <w:rPr>
                <w:rFonts w:ascii="Times New Roman" w:hAnsi="Times New Roman" w:cs="Times New Roman"/>
              </w:rPr>
              <w:t>WS-</w:t>
            </w:r>
            <w:r w:rsidR="00BE027E" w:rsidRPr="009D1379">
              <w:rPr>
                <w:rFonts w:ascii="Times New Roman" w:hAnsi="Times New Roman" w:cs="Times New Roman"/>
              </w:rPr>
              <w:t>PSNR</w:t>
            </w:r>
            <w:r w:rsidR="00C13D5F">
              <w:rPr>
                <w:rFonts w:ascii="Times New Roman" w:hAnsi="Times New Roman" w:cs="Times New Roman"/>
              </w:rPr>
              <w:t>)</w:t>
            </w:r>
          </w:p>
        </w:tc>
        <w:tc>
          <w:tcPr>
            <w:tcW w:w="7251" w:type="dxa"/>
          </w:tcPr>
          <w:p w14:paraId="4CD6DDB4" w14:textId="5497108A" w:rsidR="00BE027E" w:rsidRPr="003E6B8E" w:rsidRDefault="003E6B8E" w:rsidP="00882048">
            <w:pPr>
              <w:keepNext/>
            </w:pPr>
            <w:r w:rsidRPr="003E6B8E">
              <w:rPr>
                <w:rFonts w:ascii="Times New Roman" w:hAnsi="Times New Roman"/>
              </w:rPr>
              <w:t>The</w:t>
            </w:r>
            <w:r w:rsidR="00BE027E" w:rsidRPr="003E6B8E">
              <w:rPr>
                <w:rFonts w:ascii="Times New Roman" w:hAnsi="Times New Roman"/>
              </w:rPr>
              <w:t xml:space="preserve"> distortion </w:t>
            </w:r>
            <w:r w:rsidRPr="003E6B8E">
              <w:rPr>
                <w:rFonts w:ascii="Times New Roman" w:hAnsi="Times New Roman"/>
              </w:rPr>
              <w:t xml:space="preserve">at each sample position </w:t>
            </w:r>
            <w:r w:rsidR="00BE027E" w:rsidRPr="003E6B8E">
              <w:rPr>
                <w:rFonts w:ascii="Times New Roman" w:hAnsi="Times New Roman"/>
              </w:rPr>
              <w:t xml:space="preserve">is weighted by </w:t>
            </w:r>
            <w:r w:rsidRPr="003E6B8E">
              <w:rPr>
                <w:rFonts w:ascii="Times New Roman" w:hAnsi="Times New Roman"/>
              </w:rPr>
              <w:t>the area on the sphere covered by the given sample position</w:t>
            </w:r>
            <w:r w:rsidR="00BE027E" w:rsidRPr="003E6B8E">
              <w:rPr>
                <w:rFonts w:ascii="Times New Roman" w:hAnsi="Times New Roman"/>
              </w:rPr>
              <w:t>.</w:t>
            </w:r>
            <w:r w:rsidR="00226581" w:rsidRPr="003E6B8E">
              <w:rPr>
                <w:rFonts w:ascii="Times New Roman" w:hAnsi="Times New Roman"/>
              </w:rPr>
              <w:t xml:space="preserve"> </w:t>
            </w:r>
            <w:r w:rsidRPr="003E6B8E">
              <w:rPr>
                <w:rFonts w:ascii="Times New Roman" w:hAnsi="Times New Roman"/>
              </w:rPr>
              <w:t>All samples on the 2D projection plane are used in WS-</w:t>
            </w:r>
            <w:r w:rsidR="00226581" w:rsidRPr="003E6B8E">
              <w:rPr>
                <w:rFonts w:ascii="Times New Roman" w:hAnsi="Times New Roman"/>
              </w:rPr>
              <w:t xml:space="preserve">PSNR </w:t>
            </w:r>
            <w:r w:rsidRPr="003E6B8E">
              <w:rPr>
                <w:rFonts w:ascii="Times New Roman" w:hAnsi="Times New Roman"/>
              </w:rPr>
              <w:t xml:space="preserve">calculation. The two inputs to the metric </w:t>
            </w:r>
            <w:r>
              <w:rPr>
                <w:rFonts w:ascii="Times New Roman" w:hAnsi="Times New Roman"/>
              </w:rPr>
              <w:t xml:space="preserve">calculation </w:t>
            </w:r>
            <w:r w:rsidRPr="003E6B8E">
              <w:rPr>
                <w:rFonts w:ascii="Times New Roman" w:hAnsi="Times New Roman"/>
              </w:rPr>
              <w:t xml:space="preserve">must have the same resolution and </w:t>
            </w:r>
            <w:r>
              <w:rPr>
                <w:rFonts w:ascii="Times New Roman" w:hAnsi="Times New Roman"/>
              </w:rPr>
              <w:t xml:space="preserve">projection format. </w:t>
            </w:r>
          </w:p>
        </w:tc>
      </w:tr>
      <w:tr w:rsidR="00BE027E" w:rsidRPr="00B0631F" w14:paraId="4BB666C1" w14:textId="77777777" w:rsidTr="001622E8">
        <w:trPr>
          <w:jc w:val="center"/>
        </w:trPr>
        <w:tc>
          <w:tcPr>
            <w:tcW w:w="1924" w:type="dxa"/>
          </w:tcPr>
          <w:p w14:paraId="47CFFA55" w14:textId="25A6351D" w:rsidR="00C13D5F"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w:t>
            </w:r>
            <w:r w:rsidR="00C13D5F">
              <w:rPr>
                <w:rFonts w:ascii="Times New Roman" w:hAnsi="Times New Roman" w:cs="Times New Roman"/>
              </w:rPr>
              <w:t>/o</w:t>
            </w:r>
            <w:r>
              <w:rPr>
                <w:rFonts w:ascii="Times New Roman" w:hAnsi="Times New Roman" w:cs="Times New Roman"/>
              </w:rPr>
              <w:t xml:space="preserve"> interpolation</w:t>
            </w:r>
          </w:p>
          <w:p w14:paraId="45D82783" w14:textId="10C35A7C" w:rsidR="00BE027E" w:rsidRPr="00C13D5F"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-NN</w:t>
            </w:r>
            <w:r w:rsidRPr="009D1379">
              <w:rPr>
                <w:rFonts w:ascii="Times New Roman" w:hAnsi="Times New Roman" w:cs="Times New Roman"/>
              </w:rPr>
              <w:t>)</w:t>
            </w:r>
          </w:p>
        </w:tc>
        <w:tc>
          <w:tcPr>
            <w:tcW w:w="7251" w:type="dxa"/>
          </w:tcPr>
          <w:p w14:paraId="10709FFD" w14:textId="06E9A4F1" w:rsidR="00BE027E" w:rsidRPr="009D1379" w:rsidRDefault="00BE027E" w:rsidP="003E6B8E">
            <w:r w:rsidRPr="009D1379">
              <w:rPr>
                <w:rFonts w:ascii="Times New Roman" w:hAnsi="Times New Roman" w:cs="Times New Roman"/>
              </w:rPr>
              <w:t xml:space="preserve">Calculate PSNR based on a </w:t>
            </w:r>
            <w:r w:rsidR="005B0DFF">
              <w:rPr>
                <w:rFonts w:ascii="Times New Roman" w:hAnsi="Times New Roman" w:cs="Times New Roman"/>
              </w:rPr>
              <w:t xml:space="preserve">set of </w:t>
            </w:r>
            <w:r w:rsidRPr="009D1379">
              <w:rPr>
                <w:rFonts w:ascii="Times New Roman" w:hAnsi="Times New Roman" w:cs="Times New Roman"/>
              </w:rPr>
              <w:t>point</w:t>
            </w:r>
            <w:r w:rsidR="005B0DFF">
              <w:rPr>
                <w:rFonts w:ascii="Times New Roman" w:hAnsi="Times New Roman" w:cs="Times New Roman"/>
              </w:rPr>
              <w:t>s</w:t>
            </w:r>
            <w:r w:rsidRPr="009D1379">
              <w:rPr>
                <w:rFonts w:ascii="Times New Roman" w:hAnsi="Times New Roman" w:cs="Times New Roman"/>
              </w:rPr>
              <w:t xml:space="preserve"> </w:t>
            </w:r>
            <w:r w:rsidR="003E6B8E">
              <w:rPr>
                <w:rFonts w:ascii="Times New Roman" w:hAnsi="Times New Roman" w:cs="Times New Roman"/>
              </w:rPr>
              <w:t>uniformly</w:t>
            </w:r>
            <w:r w:rsidRPr="009D1379">
              <w:rPr>
                <w:rFonts w:ascii="Times New Roman" w:hAnsi="Times New Roman" w:cs="Times New Roman"/>
              </w:rPr>
              <w:t xml:space="preserve"> sampled on the sphere</w:t>
            </w:r>
            <w:r w:rsidR="003E6B8E">
              <w:rPr>
                <w:rFonts w:ascii="Times New Roman" w:hAnsi="Times New Roman" w:cs="Times New Roman"/>
              </w:rPr>
              <w:t>.</w:t>
            </w:r>
            <w:r>
              <w:rPr>
                <w:rFonts w:ascii="Times New Roman" w:hAnsi="Times New Roman" w:cs="Times New Roman"/>
              </w:rPr>
              <w:t xml:space="preserve"> </w:t>
            </w:r>
            <w:r w:rsidR="003E6B8E">
              <w:rPr>
                <w:rFonts w:ascii="Times New Roman" w:hAnsi="Times New Roman" w:cs="Times New Roman"/>
              </w:rPr>
              <w:t xml:space="preserve">To find </w:t>
            </w:r>
            <w:r>
              <w:rPr>
                <w:rFonts w:ascii="Times New Roman" w:hAnsi="Times New Roman" w:cs="Times New Roman"/>
              </w:rPr>
              <w:t xml:space="preserve">the </w:t>
            </w:r>
            <w:r w:rsidR="005B0DFF">
              <w:rPr>
                <w:rFonts w:ascii="Times New Roman" w:hAnsi="Times New Roman" w:cs="Times New Roman"/>
              </w:rPr>
              <w:t xml:space="preserve">sample value </w:t>
            </w:r>
            <w:r w:rsidR="00B31CFD">
              <w:rPr>
                <w:rFonts w:ascii="Times New Roman" w:hAnsi="Times New Roman" w:cs="Times New Roman"/>
              </w:rPr>
              <w:t xml:space="preserve">at the </w:t>
            </w:r>
            <w:r w:rsidR="003E6B8E">
              <w:rPr>
                <w:rFonts w:ascii="Times New Roman" w:hAnsi="Times New Roman" w:cs="Times New Roman"/>
              </w:rPr>
              <w:t xml:space="preserve">corresponding </w:t>
            </w:r>
            <w:r>
              <w:rPr>
                <w:rFonts w:ascii="Times New Roman" w:hAnsi="Times New Roman" w:cs="Times New Roman"/>
              </w:rPr>
              <w:t xml:space="preserve">position </w:t>
            </w:r>
            <w:r w:rsidR="003E6B8E">
              <w:rPr>
                <w:rFonts w:ascii="Times New Roman" w:hAnsi="Times New Roman" w:cs="Times New Roman"/>
              </w:rPr>
              <w:t xml:space="preserve">on the projection plane, </w:t>
            </w:r>
            <w:r>
              <w:rPr>
                <w:rFonts w:ascii="Times New Roman" w:hAnsi="Times New Roman" w:cs="Times New Roman"/>
              </w:rPr>
              <w:t xml:space="preserve">nearest neighbor </w:t>
            </w:r>
            <w:r w:rsidR="003E6B8E">
              <w:rPr>
                <w:rFonts w:ascii="Times New Roman" w:hAnsi="Times New Roman" w:cs="Times New Roman"/>
              </w:rPr>
              <w:t>rounding is applied.</w:t>
            </w:r>
            <w:r w:rsidRPr="009D1379">
              <w:rPr>
                <w:rFonts w:ascii="Times New Roman" w:hAnsi="Times New Roman" w:cs="Times New Roman"/>
              </w:rPr>
              <w:t xml:space="preserve"> </w:t>
            </w:r>
            <w:r w:rsidR="003E6B8E" w:rsidRPr="003E6B8E">
              <w:rPr>
                <w:rFonts w:ascii="Times New Roman" w:hAnsi="Times New Roman"/>
              </w:rPr>
              <w:t xml:space="preserve">The two inputs to the metric </w:t>
            </w:r>
            <w:r w:rsidR="003E6B8E">
              <w:rPr>
                <w:rFonts w:ascii="Times New Roman" w:hAnsi="Times New Roman"/>
              </w:rPr>
              <w:t xml:space="preserve">calculation can have different </w:t>
            </w:r>
            <w:r w:rsidR="003E6B8E" w:rsidRPr="003E6B8E">
              <w:rPr>
                <w:rFonts w:ascii="Times New Roman" w:hAnsi="Times New Roman"/>
              </w:rPr>
              <w:t>resolution and</w:t>
            </w:r>
            <w:r w:rsidR="003E6B8E">
              <w:rPr>
                <w:rFonts w:ascii="Times New Roman" w:hAnsi="Times New Roman"/>
              </w:rPr>
              <w:t>/or</w:t>
            </w:r>
            <w:r w:rsidR="003E6B8E" w:rsidRPr="003E6B8E">
              <w:rPr>
                <w:rFonts w:ascii="Times New Roman" w:hAnsi="Times New Roman"/>
              </w:rPr>
              <w:t xml:space="preserve"> </w:t>
            </w:r>
            <w:r w:rsidR="003E6B8E">
              <w:rPr>
                <w:rFonts w:ascii="Times New Roman" w:hAnsi="Times New Roman"/>
              </w:rPr>
              <w:t>projection format.</w:t>
            </w:r>
          </w:p>
        </w:tc>
      </w:tr>
      <w:tr w:rsidR="00BE027E" w:rsidRPr="00B0631F" w14:paraId="0D0D3DE2" w14:textId="77777777" w:rsidTr="001622E8">
        <w:trPr>
          <w:jc w:val="center"/>
        </w:trPr>
        <w:tc>
          <w:tcPr>
            <w:tcW w:w="1924" w:type="dxa"/>
          </w:tcPr>
          <w:p w14:paraId="7EE13766" w14:textId="77777777" w:rsidR="00BE027E" w:rsidRPr="009D1379"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with interpolation</w:t>
            </w:r>
          </w:p>
          <w:p w14:paraId="2DD85A3C" w14:textId="21174635" w:rsidR="00BE027E" w:rsidRPr="009D1379"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-I</w:t>
            </w:r>
            <w:r w:rsidRPr="009D1379">
              <w:rPr>
                <w:rFonts w:ascii="Times New Roman" w:hAnsi="Times New Roman" w:cs="Times New Roman"/>
              </w:rPr>
              <w:t>)</w:t>
            </w:r>
          </w:p>
        </w:tc>
        <w:tc>
          <w:tcPr>
            <w:tcW w:w="7251" w:type="dxa"/>
          </w:tcPr>
          <w:p w14:paraId="600A7A93" w14:textId="4935C5BE" w:rsidR="00BE027E" w:rsidRPr="009D1379" w:rsidRDefault="003E6B8E" w:rsidP="003E6B8E">
            <w:pPr>
              <w:rPr>
                <w:rFonts w:ascii="Times New Roman" w:hAnsi="Times New Roman" w:cs="Times New Roman"/>
              </w:rPr>
            </w:pPr>
            <w:r w:rsidRPr="009D1379">
              <w:rPr>
                <w:rFonts w:ascii="Times New Roman" w:hAnsi="Times New Roman" w:cs="Times New Roman"/>
              </w:rPr>
              <w:t xml:space="preserve">Calculate PSNR based on a </w:t>
            </w:r>
            <w:r>
              <w:rPr>
                <w:rFonts w:ascii="Times New Roman" w:hAnsi="Times New Roman" w:cs="Times New Roman"/>
              </w:rPr>
              <w:t xml:space="preserve">set of </w:t>
            </w:r>
            <w:r w:rsidRPr="009D1379">
              <w:rPr>
                <w:rFonts w:ascii="Times New Roman" w:hAnsi="Times New Roman" w:cs="Times New Roman"/>
              </w:rPr>
              <w:t>point</w:t>
            </w:r>
            <w:r>
              <w:rPr>
                <w:rFonts w:ascii="Times New Roman" w:hAnsi="Times New Roman" w:cs="Times New Roman"/>
              </w:rPr>
              <w:t>s</w:t>
            </w:r>
            <w:r w:rsidRPr="009D1379">
              <w:rPr>
                <w:rFonts w:ascii="Times New Roman" w:hAnsi="Times New Roman" w:cs="Times New Roman"/>
              </w:rPr>
              <w:t xml:space="preserve"> </w:t>
            </w:r>
            <w:r>
              <w:rPr>
                <w:rFonts w:ascii="Times New Roman" w:hAnsi="Times New Roman" w:cs="Times New Roman"/>
              </w:rPr>
              <w:t>uniformly</w:t>
            </w:r>
            <w:r w:rsidRPr="009D1379">
              <w:rPr>
                <w:rFonts w:ascii="Times New Roman" w:hAnsi="Times New Roman" w:cs="Times New Roman"/>
              </w:rPr>
              <w:t xml:space="preserve"> sampled on the sphere</w:t>
            </w:r>
            <w:r>
              <w:rPr>
                <w:rFonts w:ascii="Times New Roman" w:hAnsi="Times New Roman" w:cs="Times New Roman"/>
              </w:rPr>
              <w:t>. To find the sample value at the corresponding position on the projection plane, bicubic</w:t>
            </w:r>
            <w:r w:rsidR="00BE027E">
              <w:rPr>
                <w:rFonts w:ascii="Times New Roman" w:hAnsi="Times New Roman" w:cs="Times New Roman"/>
              </w:rPr>
              <w:t xml:space="preserve"> interpolat</w:t>
            </w:r>
            <w:r>
              <w:rPr>
                <w:rFonts w:ascii="Times New Roman" w:hAnsi="Times New Roman" w:cs="Times New Roman"/>
              </w:rPr>
              <w:t>ion is applied</w:t>
            </w:r>
            <w:r w:rsidR="00BE027E">
              <w:rPr>
                <w:rFonts w:ascii="Times New Roman" w:hAnsi="Times New Roman" w:cs="Times New Roman"/>
              </w:rPr>
              <w:t>.</w:t>
            </w:r>
            <w:r w:rsidRPr="003E6B8E">
              <w:rPr>
                <w:rFonts w:ascii="Times New Roman" w:hAnsi="Times New Roman"/>
              </w:rPr>
              <w:t xml:space="preserve"> 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p>
        </w:tc>
      </w:tr>
      <w:tr w:rsidR="00BE027E" w:rsidRPr="00B0631F" w14:paraId="1BB08CDD" w14:textId="77777777" w:rsidTr="001622E8">
        <w:trPr>
          <w:jc w:val="center"/>
        </w:trPr>
        <w:tc>
          <w:tcPr>
            <w:tcW w:w="1924" w:type="dxa"/>
          </w:tcPr>
          <w:p w14:paraId="70574B06" w14:textId="303FE953" w:rsidR="00BE027E" w:rsidRPr="009D1379" w:rsidRDefault="00BE027E" w:rsidP="00BE027E">
            <w:pPr>
              <w:rPr>
                <w:rFonts w:ascii="Times New Roman" w:hAnsi="Times New Roman" w:cs="Times New Roman"/>
              </w:rPr>
            </w:pPr>
            <w:r>
              <w:rPr>
                <w:rFonts w:ascii="Times New Roman" w:hAnsi="Times New Roman" w:cs="Times New Roman"/>
              </w:rPr>
              <w:t>CPP-</w:t>
            </w:r>
            <w:r w:rsidRPr="009D1379">
              <w:rPr>
                <w:rFonts w:ascii="Times New Roman" w:hAnsi="Times New Roman" w:cs="Times New Roman"/>
              </w:rPr>
              <w:t>PSNR</w:t>
            </w:r>
          </w:p>
        </w:tc>
        <w:tc>
          <w:tcPr>
            <w:tcW w:w="7251" w:type="dxa"/>
          </w:tcPr>
          <w:p w14:paraId="5FE6289A" w14:textId="60EF2850" w:rsidR="00BE027E" w:rsidRPr="009D1379" w:rsidRDefault="003E6B8E" w:rsidP="003E6B8E">
            <w:pPr>
              <w:rPr>
                <w:rFonts w:ascii="Times New Roman" w:hAnsi="Times New Roman" w:cs="Times New Roman"/>
              </w:rPr>
            </w:pPr>
            <w:r>
              <w:rPr>
                <w:rFonts w:ascii="Times New Roman" w:hAnsi="Times New Roman" w:cs="Times New Roman"/>
              </w:rPr>
              <w:t xml:space="preserve">Apply another projection format conversion to convert the two inputs into </w:t>
            </w:r>
            <w:r w:rsidR="00C13D5F">
              <w:rPr>
                <w:rFonts w:ascii="Times New Roman" w:hAnsi="Times New Roman" w:cs="Times New Roman"/>
              </w:rPr>
              <w:t xml:space="preserve">the </w:t>
            </w:r>
            <w:proofErr w:type="spellStart"/>
            <w:r w:rsidR="00BE027E" w:rsidRPr="00B64A94">
              <w:rPr>
                <w:rFonts w:ascii="Times New Roman" w:hAnsi="Times New Roman" w:cs="Times New Roman"/>
              </w:rPr>
              <w:t>Crasters</w:t>
            </w:r>
            <w:proofErr w:type="spellEnd"/>
            <w:r w:rsidR="00BE027E" w:rsidRPr="00B64A94">
              <w:rPr>
                <w:rFonts w:ascii="Times New Roman" w:hAnsi="Times New Roman" w:cs="Times New Roman"/>
              </w:rPr>
              <w:t xml:space="preserve"> Parabolic Projection</w:t>
            </w:r>
            <w:r w:rsidR="00BE027E">
              <w:rPr>
                <w:rFonts w:ascii="Times New Roman" w:hAnsi="Times New Roman" w:cs="Times New Roman"/>
              </w:rPr>
              <w:t xml:space="preserve"> </w:t>
            </w:r>
            <w:r w:rsidR="00C13D5F">
              <w:rPr>
                <w:rFonts w:ascii="Times New Roman" w:hAnsi="Times New Roman" w:cs="Times New Roman"/>
              </w:rPr>
              <w:t>(CPP) domain</w:t>
            </w:r>
            <w:r>
              <w:rPr>
                <w:rFonts w:ascii="Times New Roman" w:hAnsi="Times New Roman" w:cs="Times New Roman"/>
              </w:rPr>
              <w:t xml:space="preserve">, and calculate PSNR in CPP domain. </w:t>
            </w:r>
            <w:r w:rsidRPr="003E6B8E">
              <w:rPr>
                <w:rFonts w:ascii="Times New Roman" w:hAnsi="Times New Roman"/>
              </w:rPr>
              <w:t xml:space="preserve">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r w:rsidR="00BE027E" w:rsidRPr="009D1379">
              <w:rPr>
                <w:rFonts w:ascii="Times New Roman" w:hAnsi="Times New Roman" w:cs="Times New Roman"/>
              </w:rPr>
              <w:t xml:space="preserve"> </w:t>
            </w:r>
          </w:p>
        </w:tc>
      </w:tr>
    </w:tbl>
    <w:p w14:paraId="2314D201" w14:textId="70146697" w:rsidR="00AF1838" w:rsidRDefault="00421202" w:rsidP="001622E8">
      <w:pPr>
        <w:jc w:val="both"/>
      </w:pPr>
      <w:r>
        <w:t>The JVET has established common test conditions for 360</w:t>
      </w:r>
      <w:r w:rsidR="009D35F3">
        <w:t>-degree</w:t>
      </w:r>
      <w:r>
        <w:t xml:space="preserve"> video </w:t>
      </w:r>
      <w:r>
        <w:rPr>
          <w:highlight w:val="yellow"/>
        </w:rPr>
        <w:fldChar w:fldCharType="begin"/>
      </w:r>
      <w:r>
        <w:instrText xml:space="preserve"> REF _Ref470868819 \r \h </w:instrText>
      </w:r>
      <w:r>
        <w:rPr>
          <w:highlight w:val="yellow"/>
        </w:rPr>
      </w:r>
      <w:r>
        <w:rPr>
          <w:highlight w:val="yellow"/>
        </w:rPr>
        <w:fldChar w:fldCharType="separate"/>
      </w:r>
      <w:r w:rsidR="00EB72CF">
        <w:t>[2]</w:t>
      </w:r>
      <w:r>
        <w:rPr>
          <w:highlight w:val="yellow"/>
        </w:rPr>
        <w:fldChar w:fldCharType="end"/>
      </w:r>
      <w:r>
        <w:t xml:space="preserve">. </w:t>
      </w:r>
      <w:r w:rsidR="009D35F3" w:rsidRPr="009D35F3">
        <w:fldChar w:fldCharType="begin"/>
      </w:r>
      <w:r w:rsidR="009D35F3" w:rsidRPr="009D35F3">
        <w:instrText xml:space="preserve"> REF _Ref472644294 \h  \* MERGEFORMAT </w:instrText>
      </w:r>
      <w:r w:rsidR="009D35F3" w:rsidRPr="009D35F3">
        <w:fldChar w:fldCharType="separate"/>
      </w:r>
      <w:r w:rsidR="00EB72CF" w:rsidRPr="00977089">
        <w:t xml:space="preserve">Figure </w:t>
      </w:r>
      <w:r w:rsidR="00EB72CF" w:rsidRPr="00977089">
        <w:rPr>
          <w:noProof/>
        </w:rPr>
        <w:t>11</w:t>
      </w:r>
      <w:r w:rsidR="009D35F3" w:rsidRPr="009D35F3">
        <w:fldChar w:fldCharType="end"/>
      </w:r>
      <w:r w:rsidR="009D35F3" w:rsidRPr="009D35F3">
        <w:t xml:space="preserve"> </w:t>
      </w:r>
      <w:r w:rsidR="009D35F3">
        <w:t xml:space="preserve">depicts </w:t>
      </w:r>
      <w:r w:rsidR="009D35F3" w:rsidRPr="009D35F3">
        <w:t>the processing and coding pipeline</w:t>
      </w:r>
      <w:r w:rsidR="00EA3005">
        <w:t xml:space="preserve">. For a given input 360-degree video, projection format conversion is applied first to convert source projection format into coding projection format. In the CTC for 360-degree video, the coding projection format is in lower resolution than that of the source projection format. For example, 8K source video is coded in 4K resolution. </w:t>
      </w:r>
      <w:r w:rsidR="00AF1838">
        <w:t xml:space="preserve">After coding, the reconstructed signal in coding projection format is back converted to the source projection format at the source resolution. </w:t>
      </w:r>
      <w:r w:rsidR="00A60445">
        <w:t xml:space="preserve">In the CTC, original video sequences are all provided in the ERP format in either 8K or 4K. </w:t>
      </w:r>
    </w:p>
    <w:p w14:paraId="3F653ADD" w14:textId="77777777" w:rsidR="001622E8" w:rsidRPr="000F2541" w:rsidRDefault="001622E8" w:rsidP="00D8537E">
      <w:pPr>
        <w:keepNext/>
        <w:jc w:val="center"/>
      </w:pPr>
      <w:r>
        <w:rPr>
          <w:noProof/>
        </w:rPr>
        <w:drawing>
          <wp:inline distT="0" distB="0" distL="0" distR="0" wp14:anchorId="14BEEC5D" wp14:editId="7B7E590A">
            <wp:extent cx="5943600" cy="3044825"/>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360videoTestFlaw_r3.jpg"/>
                    <pic:cNvPicPr/>
                  </pic:nvPicPr>
                  <pic:blipFill rotWithShape="1">
                    <a:blip r:embed="rId26" cstate="print">
                      <a:extLst>
                        <a:ext uri="{28A0092B-C50C-407E-A947-70E740481C1C}">
                          <a14:useLocalDpi xmlns:a14="http://schemas.microsoft.com/office/drawing/2010/main" val="0"/>
                        </a:ext>
                      </a:extLst>
                    </a:blip>
                    <a:srcRect t="8927"/>
                    <a:stretch/>
                  </pic:blipFill>
                  <pic:spPr bwMode="auto">
                    <a:xfrm>
                      <a:off x="0" y="0"/>
                      <a:ext cx="5943600" cy="3044825"/>
                    </a:xfrm>
                    <a:prstGeom prst="rect">
                      <a:avLst/>
                    </a:prstGeom>
                    <a:ln>
                      <a:noFill/>
                    </a:ln>
                    <a:extLst>
                      <a:ext uri="{53640926-AAD7-44D8-BBD7-CCE9431645EC}">
                        <a14:shadowObscured xmlns:a14="http://schemas.microsoft.com/office/drawing/2010/main"/>
                      </a:ext>
                    </a:extLst>
                  </pic:spPr>
                </pic:pic>
              </a:graphicData>
            </a:graphic>
          </wp:inline>
        </w:drawing>
      </w:r>
    </w:p>
    <w:p w14:paraId="2990028F" w14:textId="28F54A35" w:rsidR="001622E8" w:rsidRPr="001622E8" w:rsidRDefault="001622E8" w:rsidP="00942D66">
      <w:pPr>
        <w:pStyle w:val="ListParagraph"/>
        <w:ind w:left="0"/>
        <w:jc w:val="center"/>
        <w:rPr>
          <w:rFonts w:ascii="Times New Roman" w:hAnsi="Times New Roman"/>
          <w:b/>
        </w:rPr>
      </w:pPr>
      <w:bookmarkStart w:id="82" w:name="_Ref472644294"/>
      <w:bookmarkStart w:id="83" w:name="Fig1"/>
      <w:r w:rsidRPr="001622E8">
        <w:rPr>
          <w:rFonts w:ascii="Times New Roman" w:hAnsi="Times New Roman"/>
          <w:b/>
        </w:rPr>
        <w:t>Figure</w:t>
      </w:r>
      <w:r w:rsidR="00C14654">
        <w:rPr>
          <w:rFonts w:ascii="Times New Roman" w:hAnsi="Times New Roman"/>
          <w:b/>
        </w:rPr>
        <w:t> </w:t>
      </w:r>
      <w:r w:rsidRPr="001622E8">
        <w:rPr>
          <w:rFonts w:ascii="Times New Roman" w:hAnsi="Times New Roman"/>
          <w:b/>
        </w:rPr>
        <w:fldChar w:fldCharType="begin"/>
      </w:r>
      <w:r w:rsidRPr="001622E8">
        <w:rPr>
          <w:rFonts w:ascii="Times New Roman" w:hAnsi="Times New Roman"/>
          <w:b/>
        </w:rPr>
        <w:instrText xml:space="preserve"> SEQ Figure \* ARABIC </w:instrText>
      </w:r>
      <w:r w:rsidRPr="001622E8">
        <w:rPr>
          <w:rFonts w:ascii="Times New Roman" w:hAnsi="Times New Roman"/>
          <w:b/>
        </w:rPr>
        <w:fldChar w:fldCharType="separate"/>
      </w:r>
      <w:r w:rsidR="00EB72CF">
        <w:rPr>
          <w:rFonts w:ascii="Times New Roman" w:hAnsi="Times New Roman"/>
          <w:b/>
          <w:noProof/>
        </w:rPr>
        <w:t>11</w:t>
      </w:r>
      <w:r w:rsidRPr="001622E8">
        <w:rPr>
          <w:rFonts w:ascii="Times New Roman" w:hAnsi="Times New Roman"/>
          <w:b/>
        </w:rPr>
        <w:fldChar w:fldCharType="end"/>
      </w:r>
      <w:bookmarkEnd w:id="82"/>
      <w:r w:rsidRPr="001622E8">
        <w:rPr>
          <w:rFonts w:ascii="Times New Roman" w:hAnsi="Times New Roman"/>
          <w:b/>
        </w:rPr>
        <w:t>. 360 video testing procedure</w:t>
      </w:r>
      <w:bookmarkEnd w:id="83"/>
    </w:p>
    <w:p w14:paraId="1CF33969" w14:textId="2F4F2FE8" w:rsidR="001622E8" w:rsidRDefault="00A60445" w:rsidP="00942D66">
      <w:pPr>
        <w:keepNext/>
        <w:jc w:val="both"/>
      </w:pPr>
      <w:r>
        <w:lastRenderedPageBreak/>
        <w:t xml:space="preserve">Calculation of </w:t>
      </w:r>
      <w:r w:rsidR="00B00F58">
        <w:t xml:space="preserve">360-video </w:t>
      </w:r>
      <w:r>
        <w:t>objective quality metrics is performed at different stages in the CTC coding pipeline, summarized as the follow</w:t>
      </w:r>
      <w:r w:rsidR="00B00F58">
        <w:t>ing 3</w:t>
      </w:r>
      <w:r>
        <w:t xml:space="preserve"> categories:</w:t>
      </w:r>
    </w:p>
    <w:p w14:paraId="5AFB721C" w14:textId="78D9D178" w:rsidR="00A769AD" w:rsidRPr="00A60445" w:rsidRDefault="00A60445" w:rsidP="00942D66">
      <w:pPr>
        <w:pStyle w:val="ListParagraph"/>
        <w:keepNext/>
        <w:numPr>
          <w:ilvl w:val="0"/>
          <w:numId w:val="43"/>
        </w:numPr>
      </w:pPr>
      <w:r>
        <w:rPr>
          <w:rFonts w:ascii="Times New Roman" w:hAnsi="Times New Roman"/>
        </w:rPr>
        <w:t>End-to-end distortion measurement: WS-PSNR, CPP-PSNR, S-PSNR-I and S-PSNR-NN are calculated between the original signal in source projection format and the reconstructed signal in source projection format. The end-to-end distortion considers both projection format conversion errors (including forward and backward projection format conversion) and coding errors;</w:t>
      </w:r>
    </w:p>
    <w:p w14:paraId="59AC65B9" w14:textId="6DD8073A" w:rsidR="00A60445" w:rsidRPr="00A60445" w:rsidRDefault="00A60445" w:rsidP="009F1607">
      <w:pPr>
        <w:pStyle w:val="ListParagraph"/>
        <w:numPr>
          <w:ilvl w:val="0"/>
          <w:numId w:val="43"/>
        </w:numPr>
      </w:pPr>
      <w:r>
        <w:rPr>
          <w:rFonts w:ascii="Times New Roman" w:hAnsi="Times New Roman"/>
        </w:rPr>
        <w:t xml:space="preserve">Cross-format distortion measurement: CPP-PSNR, S-PSNR-I and S-PSNR-NN are measured between the original signal in source projection format and the reconstructed signal in coding projection format (hence the name “cross-format”). </w:t>
      </w:r>
      <w:r w:rsidR="00B00F58">
        <w:rPr>
          <w:rFonts w:ascii="Times New Roman" w:hAnsi="Times New Roman"/>
        </w:rPr>
        <w:t xml:space="preserve">Partial (only forward) projection format conversion errors and coding errors are measured; </w:t>
      </w:r>
    </w:p>
    <w:p w14:paraId="77171686" w14:textId="7B3F1F31" w:rsidR="00A60445" w:rsidRPr="00A60445" w:rsidRDefault="00A60445" w:rsidP="009F1607">
      <w:pPr>
        <w:pStyle w:val="ListParagraph"/>
        <w:numPr>
          <w:ilvl w:val="0"/>
          <w:numId w:val="43"/>
        </w:numPr>
      </w:pPr>
      <w:r>
        <w:rPr>
          <w:rFonts w:ascii="Times New Roman" w:hAnsi="Times New Roman"/>
        </w:rPr>
        <w:t>Coding distortion measurement: WS-PSNR and PSNR are measured between the input to the codec and the output of the codec. Only coding errors are measured, and projection format conversion errors are not measured</w:t>
      </w:r>
      <w:r w:rsidR="008970B2">
        <w:rPr>
          <w:rFonts w:ascii="Times New Roman" w:hAnsi="Times New Roman"/>
        </w:rPr>
        <w:t>.</w:t>
      </w:r>
    </w:p>
    <w:p w14:paraId="0EBB2003" w14:textId="67CBC021" w:rsidR="005A1E11" w:rsidRDefault="00B00F58" w:rsidP="005A1E11">
      <w:r>
        <w:t xml:space="preserve">Additionally, the CTC includes viewport quality evaluation using viewports generated from the original signal in the source projection format and the reconstructed signal in the coding projection format. For more details on the CTC, readers are referred to </w:t>
      </w:r>
      <w:r>
        <w:fldChar w:fldCharType="begin"/>
      </w:r>
      <w:r>
        <w:instrText xml:space="preserve"> REF _Ref470868819 \r \h </w:instrText>
      </w:r>
      <w:r>
        <w:fldChar w:fldCharType="separate"/>
      </w:r>
      <w:r>
        <w:t>[2]</w:t>
      </w:r>
      <w:r>
        <w:fldChar w:fldCharType="end"/>
      </w:r>
      <w:r>
        <w:t>.</w:t>
      </w:r>
    </w:p>
    <w:p w14:paraId="5BE7BD41" w14:textId="722F59CF" w:rsidR="00B00F58" w:rsidRDefault="00B00F58" w:rsidP="00B00F58">
      <w:pPr>
        <w:pStyle w:val="Heading2"/>
      </w:pPr>
      <w:bookmarkStart w:id="84" w:name="_Toc476315932"/>
      <w:r>
        <w:t>S-PSNR</w:t>
      </w:r>
      <w:bookmarkEnd w:id="84"/>
    </w:p>
    <w:p w14:paraId="17C2DBE0" w14:textId="56C61888" w:rsidR="00260A18" w:rsidRDefault="00B00F58" w:rsidP="00B00F58">
      <w:pPr>
        <w:jc w:val="both"/>
      </w:pPr>
      <w:r>
        <w:t>S-PSNR was original</w:t>
      </w:r>
      <w:r w:rsidR="0006044E">
        <w:t>ly</w:t>
      </w:r>
      <w:r>
        <w:t xml:space="preserve"> proposed in </w:t>
      </w:r>
      <w:r>
        <w:fldChar w:fldCharType="begin"/>
      </w:r>
      <w:r>
        <w:instrText xml:space="preserve"> REF _Ref463383750 \r \h </w:instrText>
      </w:r>
      <w:r>
        <w:fldChar w:fldCharType="separate"/>
      </w:r>
      <w:r w:rsidR="00593646">
        <w:t>[9]</w:t>
      </w:r>
      <w:r>
        <w:fldChar w:fldCharType="end"/>
      </w:r>
      <w:r>
        <w:t>. It uses a set of uniformly sampled positions on the sphere</w:t>
      </w:r>
      <w:r w:rsidR="00260A18">
        <w:t xml:space="preserve"> to measure 360-degree video quality. S-PSNR is calculated using the following steps: </w:t>
      </w:r>
    </w:p>
    <w:p w14:paraId="6FBE071F" w14:textId="42A41CFD" w:rsidR="00260A18" w:rsidRDefault="00260A18" w:rsidP="00260A18">
      <w:pPr>
        <w:pStyle w:val="ListParagraph"/>
        <w:numPr>
          <w:ilvl w:val="0"/>
          <w:numId w:val="44"/>
        </w:numPr>
        <w:rPr>
          <w:rFonts w:ascii="Times New Roman" w:hAnsi="Times New Roman"/>
        </w:rPr>
      </w:pPr>
      <w:r>
        <w:rPr>
          <w:rFonts w:ascii="Times New Roman" w:hAnsi="Times New Roman"/>
        </w:rPr>
        <w:t>F</w:t>
      </w:r>
      <w:r w:rsidRPr="00260A18">
        <w:rPr>
          <w:rFonts w:ascii="Times New Roman" w:hAnsi="Times New Roman"/>
        </w:rPr>
        <w:t xml:space="preserve">or </w:t>
      </w:r>
      <w:r>
        <w:rPr>
          <w:rFonts w:ascii="Times New Roman" w:hAnsi="Times New Roman"/>
        </w:rPr>
        <w:t>a</w:t>
      </w:r>
      <w:r w:rsidRPr="00260A18">
        <w:rPr>
          <w:rFonts w:ascii="Times New Roman" w:hAnsi="Times New Roman"/>
        </w:rPr>
        <w:t xml:space="preserve"> point </w:t>
      </w:r>
      <w:r>
        <w:rPr>
          <w:rFonts w:ascii="Times New Roman" w:hAnsi="Times New Roman"/>
        </w:rPr>
        <w:t>“s” on the sphere</w:t>
      </w:r>
      <w:r w:rsidRPr="00260A18">
        <w:rPr>
          <w:rFonts w:ascii="Times New Roman" w:hAnsi="Times New Roman"/>
        </w:rPr>
        <w:t xml:space="preserve">, </w:t>
      </w:r>
      <w:r>
        <w:rPr>
          <w:rFonts w:ascii="Times New Roman" w:hAnsi="Times New Roman"/>
        </w:rPr>
        <w:t>apply 3D-to-2D coordinate mapping to find</w:t>
      </w:r>
      <w:r w:rsidRPr="00260A18">
        <w:rPr>
          <w:rFonts w:ascii="Times New Roman" w:hAnsi="Times New Roman"/>
        </w:rPr>
        <w:t xml:space="preserve"> the corresponding positions</w:t>
      </w:r>
      <w:r>
        <w:rPr>
          <w:rFonts w:ascii="Times New Roman" w:hAnsi="Times New Roman"/>
        </w:rPr>
        <w:t xml:space="preserve"> “r” and “t” in the two inputs to metric calculation (that is, reference signal and test signal in </w:t>
      </w:r>
      <w:r w:rsidRPr="00260A18">
        <w:rPr>
          <w:rFonts w:ascii="Times New Roman" w:hAnsi="Times New Roman"/>
        </w:rPr>
        <w:fldChar w:fldCharType="begin"/>
      </w:r>
      <w:r w:rsidRPr="00260A18">
        <w:rPr>
          <w:rFonts w:ascii="Times New Roman" w:hAnsi="Times New Roman"/>
        </w:rPr>
        <w:instrText xml:space="preserve"> REF _Ref473905426 \h  \* MERGEFORMAT </w:instrText>
      </w:r>
      <w:r w:rsidRPr="00260A18">
        <w:rPr>
          <w:rFonts w:ascii="Times New Roman" w:hAnsi="Times New Roman"/>
        </w:rPr>
      </w:r>
      <w:r w:rsidRPr="00260A18">
        <w:rPr>
          <w:rFonts w:ascii="Times New Roman" w:hAnsi="Times New Roman"/>
        </w:rPr>
        <w:fldChar w:fldCharType="separate"/>
      </w:r>
      <w:r w:rsidR="00593646" w:rsidRPr="00977089">
        <w:rPr>
          <w:rFonts w:ascii="Times New Roman" w:hAnsi="Times New Roman"/>
        </w:rPr>
        <w:t xml:space="preserve">Figure </w:t>
      </w:r>
      <w:r w:rsidR="00593646" w:rsidRPr="00977089">
        <w:rPr>
          <w:rFonts w:ascii="Times New Roman" w:hAnsi="Times New Roman"/>
          <w:noProof/>
        </w:rPr>
        <w:t>12</w:t>
      </w:r>
      <w:r w:rsidRPr="00260A18">
        <w:rPr>
          <w:rFonts w:ascii="Times New Roman" w:hAnsi="Times New Roman"/>
        </w:rPr>
        <w:fldChar w:fldCharType="end"/>
      </w:r>
      <w:r>
        <w:rPr>
          <w:rFonts w:ascii="Times New Roman" w:hAnsi="Times New Roman"/>
        </w:rPr>
        <w:t>);</w:t>
      </w:r>
    </w:p>
    <w:p w14:paraId="478D2618" w14:textId="60C14D9A" w:rsidR="00260A18" w:rsidRDefault="00260A18" w:rsidP="00260A18">
      <w:pPr>
        <w:pStyle w:val="ListParagraph"/>
        <w:numPr>
          <w:ilvl w:val="0"/>
          <w:numId w:val="44"/>
        </w:numPr>
        <w:rPr>
          <w:rFonts w:ascii="Times New Roman" w:hAnsi="Times New Roman"/>
        </w:rPr>
      </w:pPr>
      <w:r>
        <w:rPr>
          <w:rFonts w:ascii="Times New Roman" w:hAnsi="Times New Roman"/>
        </w:rPr>
        <w:t xml:space="preserve">Calculate the distortion between the samples values at “r” and “t”; </w:t>
      </w:r>
    </w:p>
    <w:p w14:paraId="2B9DD356" w14:textId="7D25EF19" w:rsidR="00260A18" w:rsidRDefault="00260A18" w:rsidP="00260A18">
      <w:pPr>
        <w:pStyle w:val="ListParagraph"/>
        <w:numPr>
          <w:ilvl w:val="0"/>
          <w:numId w:val="44"/>
        </w:numPr>
        <w:rPr>
          <w:rFonts w:ascii="Times New Roman" w:hAnsi="Times New Roman"/>
        </w:rPr>
      </w:pPr>
      <w:r>
        <w:rPr>
          <w:rFonts w:ascii="Times New Roman" w:hAnsi="Times New Roman"/>
        </w:rPr>
        <w:t xml:space="preserve">Calculate the overall distortion by accumulating the distortion at each “s” in the set of points, and calculate </w:t>
      </w:r>
      <w:r w:rsidR="002E40CB">
        <w:rPr>
          <w:rFonts w:ascii="Times New Roman" w:hAnsi="Times New Roman"/>
        </w:rPr>
        <w:t xml:space="preserve">PSNR from distortion </w:t>
      </w:r>
    </w:p>
    <w:p w14:paraId="4DE9F0B7" w14:textId="75A24374" w:rsidR="00B00F58" w:rsidRPr="00260A18" w:rsidRDefault="00260A18" w:rsidP="00260A18">
      <w:r w:rsidRPr="00260A18">
        <w:t xml:space="preserve">360Lib uses the same set of </w:t>
      </w:r>
      <w:r w:rsidR="00B00F58" w:rsidRPr="00260A18">
        <w:t>655</w:t>
      </w:r>
      <w:r w:rsidRPr="00260A18">
        <w:t xml:space="preserve">,362 points </w:t>
      </w:r>
      <w:r w:rsidR="002E40CB">
        <w:t xml:space="preserve">as </w:t>
      </w:r>
      <w:r w:rsidRPr="00260A18">
        <w:t xml:space="preserve">provided in </w:t>
      </w:r>
      <w:r w:rsidRPr="00260A18">
        <w:fldChar w:fldCharType="begin"/>
      </w:r>
      <w:r w:rsidRPr="00260A18">
        <w:instrText xml:space="preserve"> REF _Ref463383750 \r \h  \* MERGEFORMAT </w:instrText>
      </w:r>
      <w:r w:rsidRPr="00260A18">
        <w:fldChar w:fldCharType="separate"/>
      </w:r>
      <w:r w:rsidRPr="00260A18">
        <w:t>[9]</w:t>
      </w:r>
      <w:r w:rsidRPr="00260A18">
        <w:fldChar w:fldCharType="end"/>
      </w:r>
      <w:r w:rsidRPr="00260A18">
        <w:t>.</w:t>
      </w:r>
    </w:p>
    <w:p w14:paraId="7B558A63" w14:textId="77777777" w:rsidR="00A769AD" w:rsidRDefault="00A769AD" w:rsidP="00D8537E">
      <w:pPr>
        <w:keepNext/>
        <w:jc w:val="center"/>
      </w:pPr>
      <w:r w:rsidRPr="00A769AD">
        <w:rPr>
          <w:noProof/>
        </w:rPr>
        <w:drawing>
          <wp:inline distT="0" distB="0" distL="0" distR="0" wp14:anchorId="1BAAFF96" wp14:editId="0A1BEEA5">
            <wp:extent cx="2579053" cy="1672590"/>
            <wp:effectExtent l="0" t="0" r="0" b="0"/>
            <wp:docPr id="4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27"/>
                    <a:stretch>
                      <a:fillRect/>
                    </a:stretch>
                  </pic:blipFill>
                  <pic:spPr>
                    <a:xfrm>
                      <a:off x="0" y="0"/>
                      <a:ext cx="2579053" cy="1672590"/>
                    </a:xfrm>
                    <a:prstGeom prst="rect">
                      <a:avLst/>
                    </a:prstGeom>
                  </pic:spPr>
                </pic:pic>
              </a:graphicData>
            </a:graphic>
          </wp:inline>
        </w:drawing>
      </w:r>
    </w:p>
    <w:p w14:paraId="5E0FF455" w14:textId="432CF89B" w:rsidR="002E40CB" w:rsidRDefault="00A769AD" w:rsidP="00D8537E">
      <w:pPr>
        <w:keepNext/>
        <w:jc w:val="center"/>
        <w:rPr>
          <w:b/>
        </w:rPr>
      </w:pPr>
      <w:bookmarkStart w:id="85" w:name="_Ref473905426"/>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593646">
        <w:rPr>
          <w:b/>
          <w:noProof/>
        </w:rPr>
        <w:t>12</w:t>
      </w:r>
      <w:r w:rsidRPr="00AC32BC">
        <w:rPr>
          <w:b/>
        </w:rPr>
        <w:fldChar w:fldCharType="end"/>
      </w:r>
      <w:bookmarkEnd w:id="85"/>
      <w:r w:rsidRPr="00AC32BC">
        <w:rPr>
          <w:b/>
        </w:rPr>
        <w:t xml:space="preserve">. </w:t>
      </w:r>
      <w:r>
        <w:rPr>
          <w:b/>
        </w:rPr>
        <w:t>S-PSNR calculation</w:t>
      </w:r>
    </w:p>
    <w:p w14:paraId="6C6E49BE" w14:textId="413E7C2C" w:rsidR="002E40CB" w:rsidRPr="00B00F58" w:rsidRDefault="002E40CB" w:rsidP="002E40CB">
      <w:pPr>
        <w:jc w:val="both"/>
      </w:pPr>
      <w:r>
        <w:t xml:space="preserve">Two variants of the S-PSNR metric are supported in 360Lib. The first one uses nearest neighbor rounding when “r” and/or “t” are at fractional sample positions </w:t>
      </w:r>
      <w:proofErr w:type="gramStart"/>
      <w:r>
        <w:t>in order to</w:t>
      </w:r>
      <w:proofErr w:type="gramEnd"/>
      <w:r>
        <w:t xml:space="preserve"> avoid introducing impact due to interpolation filters when calculating distortion. It is referred to as S-PSNR-NN. The second variant uses interpolation filters to calculate sample values at fractional positions. It is referred to as S-PSNR-I. </w:t>
      </w:r>
    </w:p>
    <w:p w14:paraId="4FF1C50F" w14:textId="77777777" w:rsidR="00B666BC" w:rsidRDefault="00B666BC" w:rsidP="00B666BC">
      <w:pPr>
        <w:pStyle w:val="Heading2"/>
        <w:rPr>
          <w:lang w:eastAsia="zh-CN"/>
        </w:rPr>
      </w:pPr>
      <w:bookmarkStart w:id="86" w:name="_Toc476315933"/>
      <w:r>
        <w:rPr>
          <w:lang w:eastAsia="zh-CN"/>
        </w:rPr>
        <w:lastRenderedPageBreak/>
        <w:t>WS-PSNR</w:t>
      </w:r>
      <w:bookmarkEnd w:id="86"/>
    </w:p>
    <w:p w14:paraId="75AB0478" w14:textId="3E97AB98" w:rsidR="00FB126F" w:rsidRDefault="00FB126F" w:rsidP="00F0003E">
      <w:pPr>
        <w:jc w:val="both"/>
      </w:pPr>
      <w:r>
        <w:t xml:space="preserve">Another quality metric supported in 360Lib is the </w:t>
      </w:r>
      <w:r w:rsidRPr="00CD0859">
        <w:t>Weighted to Spherically uniform PSNR</w:t>
      </w:r>
      <w:r w:rsidRPr="009D1379">
        <w:t xml:space="preserve"> </w:t>
      </w:r>
      <w:r>
        <w:t xml:space="preserve">(WS-PSNR) </w:t>
      </w:r>
      <w:r>
        <w:fldChar w:fldCharType="begin"/>
      </w:r>
      <w:r>
        <w:instrText xml:space="preserve"> REF _Ref475710945 \r \h </w:instrText>
      </w:r>
      <w:r>
        <w:fldChar w:fldCharType="separate"/>
      </w:r>
      <w:r>
        <w:t>[14]</w:t>
      </w:r>
      <w:r>
        <w:fldChar w:fldCharType="end"/>
      </w:r>
      <w:r>
        <w:t>. 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m:oMath>
        <m:d>
          <m:dPr>
            <m:ctrlPr>
              <w:rPr>
                <w:rFonts w:ascii="Cambria Math" w:hAnsi="Cambria Math"/>
              </w:rPr>
            </m:ctrlPr>
          </m:dPr>
          <m:e>
            <m:r>
              <w:rPr>
                <w:rFonts w:ascii="Cambria Math" w:hAnsi="Cambria Math"/>
              </w:rPr>
              <m:t>i,j</m:t>
            </m:r>
          </m:e>
        </m:d>
      </m:oMath>
      <w:r w:rsidR="000F0258">
        <w:rPr>
          <w:rFonts w:hint="eastAsia"/>
        </w:rPr>
        <w:t xml:space="preserve"> </w:t>
      </w:r>
      <w:r w:rsidRPr="009D1379">
        <w:t xml:space="preserve">is weighted by </w:t>
      </w:r>
      <w:r>
        <w:t xml:space="preserve">the </w:t>
      </w:r>
      <w:r w:rsidR="000F0258" w:rsidRPr="009D1379">
        <w:t>spher</w:t>
      </w:r>
      <w:r w:rsidR="000F0258">
        <w:t xml:space="preserve">ical </w:t>
      </w:r>
      <w:r w:rsidRPr="009D1379">
        <w:t xml:space="preserve">area </w:t>
      </w:r>
      <w:r w:rsidR="000F0258">
        <w:t>covered by that</w:t>
      </w:r>
      <w:r>
        <w:t xml:space="preserve"> sample position. For each position </w:t>
      </w:r>
      <m:oMath>
        <m:d>
          <m:dPr>
            <m:ctrlPr>
              <w:rPr>
                <w:rFonts w:ascii="Cambria Math" w:hAnsi="Cambria Math"/>
              </w:rPr>
            </m:ctrlPr>
          </m:dPr>
          <m:e>
            <m:r>
              <w:rPr>
                <w:rFonts w:ascii="Cambria Math" w:hAnsi="Cambria Math"/>
              </w:rPr>
              <m:t>i,j</m:t>
            </m:r>
          </m:e>
        </m:d>
      </m:oMath>
      <w:r>
        <w:rPr>
          <w:rFonts w:hint="eastAsia"/>
        </w:rPr>
        <w:t xml:space="preserve"> </w:t>
      </w:r>
      <w:r>
        <w:t xml:space="preserve">of an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image on the 2D projection plane, denote the sample values on the reference</w:t>
      </w:r>
      <w:r w:rsidRPr="00DD271F">
        <w:t xml:space="preserve"> </w:t>
      </w:r>
      <w:r>
        <w:t xml:space="preserve">and test </w:t>
      </w:r>
      <w:r w:rsidRPr="00DD271F">
        <w:t>image</w:t>
      </w:r>
      <w:r>
        <w:t xml:space="preserve">s as </w:t>
      </w:r>
      <m:oMath>
        <m:r>
          <w:rPr>
            <w:rFonts w:ascii="Cambria Math" w:hAnsi="Cambria Math"/>
          </w:rPr>
          <m:t>y</m:t>
        </m:r>
        <m:d>
          <m:dPr>
            <m:ctrlPr>
              <w:rPr>
                <w:rFonts w:ascii="Cambria Math" w:hAnsi="Cambria Math"/>
              </w:rPr>
            </m:ctrlPr>
          </m:dPr>
          <m:e>
            <m:r>
              <w:rPr>
                <w:rFonts w:ascii="Cambria Math" w:hAnsi="Cambria Math"/>
              </w:rPr>
              <m:t>i,j</m:t>
            </m:r>
          </m:e>
        </m:d>
      </m:oMath>
      <w:r>
        <w:rPr>
          <w:rFonts w:hint="eastAsia"/>
        </w:rPr>
        <w:t xml:space="preserve"> and </w:t>
      </w:r>
      <m:oMath>
        <m:r>
          <w:rPr>
            <w:rFonts w:ascii="Cambria Math" w:hAnsi="Cambria Math"/>
          </w:rPr>
          <m:t>y'(i,j)</m:t>
        </m:r>
      </m:oMath>
      <w:r>
        <w:t xml:space="preserve">, respectively, and denote the </w:t>
      </w:r>
      <w:r w:rsidR="000F0258">
        <w:t>spherical</w:t>
      </w:r>
      <w:r>
        <w:t xml:space="preserve"> </w:t>
      </w:r>
      <w:r w:rsidRPr="00707B67">
        <w:t xml:space="preserve">area </w:t>
      </w:r>
      <w:r w:rsidR="000F0258">
        <w:t xml:space="preserve">covered by the sample </w:t>
      </w:r>
      <w:r>
        <w:t xml:space="preserve">as </w:t>
      </w:r>
      <m:oMath>
        <m:r>
          <w:rPr>
            <w:rFonts w:ascii="Cambria Math" w:hAnsi="Cambria Math"/>
          </w:rPr>
          <m:t>w</m:t>
        </m:r>
        <m:d>
          <m:dPr>
            <m:ctrlPr>
              <w:rPr>
                <w:rFonts w:ascii="Cambria Math" w:hAnsi="Cambria Math"/>
                <w:i/>
              </w:rPr>
            </m:ctrlPr>
          </m:dPr>
          <m:e>
            <m:r>
              <w:rPr>
                <w:rFonts w:ascii="Cambria Math" w:hAnsi="Cambria Math"/>
              </w:rPr>
              <m:t>i,j</m:t>
            </m:r>
          </m:e>
        </m:d>
      </m:oMath>
      <w:r>
        <w:t>. The weighted mean squared error (WMSE) is first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FB126F" w:rsidRPr="00F917A9" w14:paraId="6A0D5B0C" w14:textId="77777777" w:rsidTr="008E59C2">
        <w:trPr>
          <w:trHeight w:val="125"/>
          <w:jc w:val="right"/>
        </w:trPr>
        <w:tc>
          <w:tcPr>
            <w:tcW w:w="9516" w:type="dxa"/>
            <w:vAlign w:val="center"/>
          </w:tcPr>
          <w:p w14:paraId="447D9382" w14:textId="7BC531B0" w:rsidR="00FB126F" w:rsidRPr="00F917A9" w:rsidRDefault="00FB126F" w:rsidP="000F0258">
            <w:pPr>
              <w:ind w:left="2592"/>
              <w:rPr>
                <w:rFonts w:ascii="Times New Roman" w:hAnsi="Times New Roman" w:cs="Times New Roman"/>
              </w:rPr>
            </w:pPr>
            <m:oMathPara>
              <m:oMath>
                <m:r>
                  <w:rPr>
                    <w:rFonts w:ascii="Cambria Math" w:eastAsia="SimSun" w:hAnsi="Cambria Math"/>
                    <w:lang w:eastAsia="zh-CN"/>
                  </w:rPr>
                  <m:t>WMSE=</m:t>
                </m:r>
                <m:f>
                  <m:fPr>
                    <m:ctrlPr>
                      <w:rPr>
                        <w:rFonts w:ascii="Cambria Math" w:eastAsia="SimSun" w:hAnsi="Cambria Math"/>
                        <w:i/>
                        <w:lang w:eastAsia="zh-CN"/>
                      </w:rPr>
                    </m:ctrlPr>
                  </m:fPr>
                  <m:num>
                    <m:r>
                      <w:rPr>
                        <w:rFonts w:ascii="Cambria Math" w:eastAsia="SimSun" w:hAnsi="Cambria Math"/>
                        <w:lang w:eastAsia="zh-CN"/>
                      </w:rPr>
                      <m:t>1</m:t>
                    </m:r>
                  </m:num>
                  <m:den>
                    <m:nary>
                      <m:naryPr>
                        <m:chr m:val="∑"/>
                        <m:limLoc m:val="undOvr"/>
                        <m:ctrlPr>
                          <w:rPr>
                            <w:rFonts w:ascii="Cambria Math" w:eastAsia="SimSun" w:hAnsi="Cambria Math"/>
                            <w:i/>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lang w:eastAsia="zh-CN"/>
                              </w:rPr>
                            </m:ctrlPr>
                          </m:naryPr>
                          <m:sub>
                            <m:r>
                              <w:rPr>
                                <w:rFonts w:ascii="Cambria Math" w:eastAsia="SimSun" w:hAnsi="Cambria Math"/>
                                <w:lang w:eastAsia="zh-CN"/>
                              </w:rPr>
                              <m:t>j=0</m:t>
                            </m:r>
                          </m:sub>
                          <m:sup>
                            <m:r>
                              <w:rPr>
                                <w:rFonts w:ascii="Cambria Math" w:eastAsia="SimSun" w:hAnsi="Cambria Math"/>
                                <w:lang w:eastAsia="zh-CN"/>
                              </w:rPr>
                              <m:t>N-1</m:t>
                            </m:r>
                          </m:sup>
                          <m:e>
                            <m:r>
                              <w:rPr>
                                <w:rFonts w:ascii="Cambria Math" w:eastAsia="SimSun" w:hAnsi="Cambria Math"/>
                                <w:lang w:eastAsia="zh-CN"/>
                              </w:rPr>
                              <m:t>w(i,j)</m:t>
                            </m:r>
                          </m:e>
                        </m:nary>
                      </m:e>
                    </m:nary>
                  </m:den>
                </m:f>
                <m:nary>
                  <m:naryPr>
                    <m:chr m:val="∑"/>
                    <m:limLoc m:val="undOvr"/>
                    <m:ctrlPr>
                      <w:rPr>
                        <w:rFonts w:ascii="Cambria Math" w:eastAsia="SimSun" w:hAnsi="Cambria Math"/>
                        <w:i/>
                        <w:kern w:val="2"/>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kern w:val="2"/>
                            <w:lang w:eastAsia="zh-CN"/>
                          </w:rPr>
                        </m:ctrlPr>
                      </m:naryPr>
                      <m:sub>
                        <m:r>
                          <w:rPr>
                            <w:rFonts w:ascii="Cambria Math" w:eastAsia="SimSun" w:hAnsi="Cambria Math"/>
                            <w:lang w:eastAsia="zh-CN"/>
                          </w:rPr>
                          <m:t>j=0</m:t>
                        </m:r>
                      </m:sub>
                      <m:sup>
                        <m:r>
                          <w:rPr>
                            <w:rFonts w:ascii="Cambria Math" w:eastAsia="SimSun" w:hAnsi="Cambria Math"/>
                            <w:lang w:eastAsia="zh-CN"/>
                          </w:rPr>
                          <m:t>N-1</m:t>
                        </m:r>
                      </m:sup>
                      <m:e>
                        <m:sSup>
                          <m:sSupPr>
                            <m:ctrlPr>
                              <w:rPr>
                                <w:rFonts w:ascii="Cambria Math" w:eastAsia="SimSun" w:hAnsi="Cambria Math"/>
                                <w:i/>
                                <w:kern w:val="2"/>
                                <w:lang w:eastAsia="zh-CN"/>
                              </w:rPr>
                            </m:ctrlPr>
                          </m:sSupPr>
                          <m:e>
                            <m:r>
                              <w:rPr>
                                <w:rFonts w:ascii="Cambria Math" w:eastAsia="SimSun" w:hAnsi="Cambria Math"/>
                                <w:lang w:eastAsia="zh-CN"/>
                              </w:rPr>
                              <m:t>(y</m:t>
                            </m:r>
                            <m:d>
                              <m:dPr>
                                <m:ctrlPr>
                                  <w:rPr>
                                    <w:rFonts w:ascii="Cambria Math" w:eastAsia="SimSun" w:hAnsi="Cambria Math"/>
                                    <w:i/>
                                    <w:kern w:val="2"/>
                                    <w:lang w:eastAsia="zh-CN"/>
                                  </w:rPr>
                                </m:ctrlPr>
                              </m:dPr>
                              <m:e>
                                <m:r>
                                  <w:rPr>
                                    <w:rFonts w:ascii="Cambria Math" w:eastAsia="SimSun" w:hAnsi="Cambria Math"/>
                                    <w:lang w:eastAsia="zh-CN"/>
                                  </w:rPr>
                                  <m:t>i,j</m:t>
                                </m:r>
                              </m:e>
                            </m:d>
                            <m:r>
                              <w:rPr>
                                <w:rFonts w:ascii="Cambria Math" w:eastAsia="SimSun" w:hAnsi="Cambria Math"/>
                                <w:lang w:eastAsia="zh-CN"/>
                              </w:rPr>
                              <m:t>-</m:t>
                            </m:r>
                            <m:sSup>
                              <m:sSupPr>
                                <m:ctrlPr>
                                  <w:rPr>
                                    <w:rFonts w:ascii="Cambria Math" w:eastAsia="SimSun" w:hAnsi="Cambria Math"/>
                                    <w:i/>
                                    <w:kern w:val="2"/>
                                    <w:lang w:eastAsia="zh-CN"/>
                                  </w:rPr>
                                </m:ctrlPr>
                              </m:sSupPr>
                              <m:e>
                                <m:r>
                                  <w:rPr>
                                    <w:rFonts w:ascii="Cambria Math" w:eastAsia="SimSun" w:hAnsi="Cambria Math"/>
                                    <w:lang w:eastAsia="zh-CN"/>
                                  </w:rPr>
                                  <m:t>y</m:t>
                                </m:r>
                              </m:e>
                              <m:sup>
                                <m:r>
                                  <w:rPr>
                                    <w:rFonts w:ascii="Cambria Math" w:eastAsia="SimSun" w:hAnsi="Cambria Math"/>
                                    <w:lang w:eastAsia="zh-CN"/>
                                  </w:rPr>
                                  <m:t>'</m:t>
                                </m:r>
                              </m:sup>
                            </m:sSup>
                            <m:r>
                              <w:rPr>
                                <w:rFonts w:ascii="Cambria Math" w:eastAsia="SimSun" w:hAnsi="Cambria Math"/>
                                <w:lang w:eastAsia="zh-CN"/>
                              </w:rPr>
                              <m:t>(i,j))</m:t>
                            </m:r>
                          </m:e>
                          <m:sup>
                            <m:r>
                              <w:rPr>
                                <w:rFonts w:ascii="Cambria Math" w:eastAsia="SimSun" w:hAnsi="Cambria Math"/>
                                <w:lang w:eastAsia="zh-CN"/>
                              </w:rPr>
                              <m:t>2</m:t>
                            </m:r>
                          </m:sup>
                        </m:sSup>
                        <m:r>
                          <w:rPr>
                            <w:rFonts w:ascii="Cambria Math" w:eastAsia="SimSun" w:hAnsi="Cambria Math"/>
                            <w:lang w:eastAsia="zh-CN"/>
                          </w:rPr>
                          <m:t>*w(i,j)</m:t>
                        </m:r>
                      </m:e>
                    </m:nary>
                  </m:e>
                </m:nary>
              </m:oMath>
            </m:oMathPara>
          </w:p>
        </w:tc>
        <w:tc>
          <w:tcPr>
            <w:tcW w:w="803" w:type="dxa"/>
            <w:vAlign w:val="center"/>
          </w:tcPr>
          <w:p w14:paraId="2090B21A" w14:textId="5B9EAE4C" w:rsidR="00FB126F" w:rsidRPr="00F917A9" w:rsidRDefault="00FB126F" w:rsidP="000F02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B35D97">
              <w:rPr>
                <w:rFonts w:ascii="Times New Roman" w:hAnsi="Times New Roman" w:cs="Times New Roman"/>
                <w:i w:val="0"/>
                <w:noProof/>
                <w:color w:val="auto"/>
                <w:sz w:val="22"/>
                <w:szCs w:val="22"/>
              </w:rPr>
              <w:t>55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711B4B4" w14:textId="4E7DA77D" w:rsidR="008E59C2" w:rsidRPr="009876C2" w:rsidRDefault="008E59C2" w:rsidP="008E59C2">
      <w:pPr>
        <w:tabs>
          <w:tab w:val="clear" w:pos="360"/>
          <w:tab w:val="left" w:pos="40"/>
        </w:tabs>
        <w:rPr>
          <w:szCs w:val="22"/>
          <w:lang w:val="en-CA"/>
        </w:rPr>
      </w:pPr>
      <w:r>
        <w:rPr>
          <w:rFonts w:eastAsia="SimSun"/>
          <w:lang w:eastAsia="zh-CN"/>
        </w:rPr>
        <w:t>The WS-PSNR is then</w:t>
      </w:r>
      <w:r>
        <w:rPr>
          <w:szCs w:val="22"/>
          <w:lang w:val="en-CA"/>
        </w:rPr>
        <w:t xml:space="preserve"> calculated as:</w:t>
      </w:r>
    </w:p>
    <w:tbl>
      <w:tblPr>
        <w:tblW w:w="10319" w:type="dxa"/>
        <w:jc w:val="right"/>
        <w:tblLook w:val="04A0" w:firstRow="1" w:lastRow="0" w:firstColumn="1" w:lastColumn="0" w:noHBand="0" w:noVBand="1"/>
      </w:tblPr>
      <w:tblGrid>
        <w:gridCol w:w="9709"/>
        <w:gridCol w:w="610"/>
      </w:tblGrid>
      <w:tr w:rsidR="008E59C2" w:rsidRPr="00F917A9" w14:paraId="6E784867" w14:textId="77777777" w:rsidTr="005B4909">
        <w:trPr>
          <w:trHeight w:val="125"/>
          <w:jc w:val="right"/>
        </w:trPr>
        <w:tc>
          <w:tcPr>
            <w:tcW w:w="9709" w:type="dxa"/>
            <w:shd w:val="clear" w:color="auto" w:fill="auto"/>
            <w:vAlign w:val="center"/>
          </w:tcPr>
          <w:p w14:paraId="4D4E1F1A" w14:textId="4085BBCB" w:rsidR="008E59C2" w:rsidRPr="00635BF2" w:rsidRDefault="008E59C2"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WS_PSNR=10</m:t>
                </m:r>
                <m:func>
                  <m:funcPr>
                    <m:ctrlPr>
                      <w:rPr>
                        <w:rFonts w:ascii="Cambria Math" w:hAnsi="Cambria Math"/>
                      </w:rPr>
                    </m:ctrlPr>
                  </m:funcPr>
                  <m:fName>
                    <m: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MAX</m:t>
                                    </m:r>
                                  </m:e>
                                  <m:sub>
                                    <m:r>
                                      <w:rPr>
                                        <w:rFonts w:ascii="Cambria Math" w:hAnsi="Cambria Math"/>
                                      </w:rPr>
                                      <m:t>I</m:t>
                                    </m:r>
                                  </m:sub>
                                </m:sSub>
                              </m:e>
                              <m:sup>
                                <m:r>
                                  <w:rPr>
                                    <w:rFonts w:ascii="Cambria Math" w:hAnsi="Cambria Math"/>
                                  </w:rPr>
                                  <m:t>2</m:t>
                                </m:r>
                              </m:sup>
                            </m:sSup>
                          </m:num>
                          <m:den>
                            <m:r>
                              <w:rPr>
                                <w:rFonts w:ascii="Cambria Math" w:hAnsi="Cambria Math"/>
                              </w:rPr>
                              <m:t>WMSE</m:t>
                            </m:r>
                          </m:den>
                        </m:f>
                        <m:ctrlPr>
                          <w:rPr>
                            <w:rFonts w:ascii="Cambria Math" w:hAnsi="Cambria Math"/>
                            <w:i/>
                          </w:rPr>
                        </m:ctrlPr>
                      </m:e>
                    </m:d>
                  </m:e>
                </m:func>
              </m:oMath>
            </m:oMathPara>
          </w:p>
        </w:tc>
        <w:tc>
          <w:tcPr>
            <w:tcW w:w="610" w:type="dxa"/>
            <w:shd w:val="clear" w:color="auto" w:fill="auto"/>
            <w:vAlign w:val="center"/>
          </w:tcPr>
          <w:p w14:paraId="490C0DC0" w14:textId="689CBBA3" w:rsidR="008E59C2" w:rsidRPr="00D25CF0" w:rsidRDefault="008E59C2"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56</w:t>
            </w:r>
            <w:r w:rsidRPr="00341820">
              <w:rPr>
                <w:rFonts w:eastAsia="SimSun"/>
                <w:i w:val="0"/>
                <w:color w:val="auto"/>
                <w:sz w:val="22"/>
                <w:szCs w:val="22"/>
              </w:rPr>
              <w:fldChar w:fldCharType="end"/>
            </w:r>
            <w:r w:rsidRPr="00D25CF0">
              <w:rPr>
                <w:rFonts w:eastAsia="SimSun"/>
                <w:i w:val="0"/>
                <w:color w:val="auto"/>
                <w:sz w:val="22"/>
                <w:szCs w:val="22"/>
              </w:rPr>
              <w:t>)</w:t>
            </w:r>
          </w:p>
        </w:tc>
      </w:tr>
    </w:tbl>
    <w:p w14:paraId="1BE71ACC" w14:textId="190973D7" w:rsidR="00B666BC" w:rsidRDefault="00B666BC" w:rsidP="00F0003E">
      <w:pPr>
        <w:jc w:val="both"/>
      </w:pPr>
      <w:r>
        <w:t>w</w:t>
      </w:r>
      <w:r>
        <w:rPr>
          <w:rFonts w:hint="eastAsia"/>
        </w:rPr>
        <w:t>here</w:t>
      </w:r>
      <w:r>
        <w:t xml:space="preserve"> </w:t>
      </w:r>
      <m:oMath>
        <m:sSub>
          <m:sSubPr>
            <m:ctrlPr>
              <w:rPr>
                <w:rFonts w:ascii="Cambria Math" w:hAnsi="Cambria Math"/>
                <w:i/>
              </w:rPr>
            </m:ctrlPr>
          </m:sSubPr>
          <m:e>
            <m:r>
              <w:rPr>
                <w:rFonts w:ascii="Cambria Math" w:hAnsi="Cambria Math"/>
              </w:rPr>
              <m:t>MAX</m:t>
            </m:r>
          </m:e>
          <m:sub>
            <m:r>
              <w:rPr>
                <w:rFonts w:ascii="Cambria Math" w:hAnsi="Cambria Math"/>
              </w:rPr>
              <m:t>I</m:t>
            </m:r>
          </m:sub>
        </m:sSub>
      </m:oMath>
      <w:r>
        <w:rPr>
          <w:rFonts w:hint="eastAsia"/>
        </w:rPr>
        <w:t xml:space="preserve"> </w:t>
      </w:r>
      <w:r w:rsidRPr="00A96854">
        <w:t xml:space="preserve">is the maximum </w:t>
      </w:r>
      <w:r>
        <w:t>intensity</w:t>
      </w:r>
      <w:r w:rsidRPr="00A96854">
        <w:t xml:space="preserve"> </w:t>
      </w:r>
      <w:r w:rsidR="00FB126F">
        <w:t xml:space="preserve">level </w:t>
      </w:r>
      <w:r w:rsidRPr="00A96854">
        <w:t xml:space="preserve">of the </w:t>
      </w:r>
      <w:proofErr w:type="gramStart"/>
      <w:r w:rsidRPr="00A96854">
        <w:t>image</w:t>
      </w:r>
      <w:r w:rsidR="00FB126F">
        <w:t>s</w:t>
      </w:r>
      <w:r>
        <w:t>.</w:t>
      </w:r>
      <w:proofErr w:type="gramEnd"/>
    </w:p>
    <w:p w14:paraId="362A7135" w14:textId="0C7F5C32" w:rsidR="00FB126F" w:rsidRDefault="000F0258" w:rsidP="00FB126F">
      <w:pPr>
        <w:jc w:val="both"/>
        <w:rPr>
          <w:lang w:eastAsia="zh-CN"/>
        </w:rPr>
      </w:pPr>
      <w:r>
        <w:t xml:space="preserve">Since </w:t>
      </w:r>
      <w:r w:rsidR="00FB126F">
        <w:t>WS-PSNR is calculated based on the projection plane,</w:t>
      </w:r>
      <w:r w:rsidR="00FB126F" w:rsidRPr="00E112F2">
        <w:rPr>
          <w:lang w:eastAsia="zh-CN"/>
        </w:rPr>
        <w:t xml:space="preserve"> </w:t>
      </w:r>
      <w:r w:rsidR="00FB126F">
        <w:rPr>
          <w:lang w:eastAsia="zh-CN"/>
        </w:rPr>
        <w:t>different weights are derived f</w:t>
      </w:r>
      <w:r w:rsidR="00FB126F" w:rsidRPr="00E112F2">
        <w:rPr>
          <w:lang w:eastAsia="zh-CN"/>
        </w:rPr>
        <w:t>or different projection formats</w:t>
      </w:r>
      <w:r w:rsidR="00FB126F">
        <w:rPr>
          <w:lang w:eastAsia="zh-CN"/>
        </w:rPr>
        <w:t xml:space="preserve">. The WS-PSNR metric implementation in 360Lib supports all projection formats except TSP. Weight derivation for each projection format is discussed below. </w:t>
      </w:r>
      <w:r w:rsidR="00FB126F" w:rsidRPr="00303ACA">
        <w:rPr>
          <w:lang w:eastAsia="zh-CN"/>
        </w:rPr>
        <w:fldChar w:fldCharType="begin"/>
      </w:r>
      <w:r w:rsidR="00FB126F" w:rsidRPr="009876C2">
        <w:rPr>
          <w:lang w:eastAsia="zh-CN"/>
        </w:rPr>
        <w:instrText xml:space="preserve"> REF _Ref475707483 \h  \* MERGEFORMAT </w:instrText>
      </w:r>
      <w:r w:rsidR="00FB126F" w:rsidRPr="00303ACA">
        <w:rPr>
          <w:lang w:eastAsia="zh-CN"/>
        </w:rPr>
      </w:r>
      <w:r w:rsidR="00FB126F" w:rsidRPr="00303ACA">
        <w:rPr>
          <w:lang w:eastAsia="zh-CN"/>
        </w:rPr>
        <w:fldChar w:fldCharType="separate"/>
      </w:r>
      <w:r w:rsidR="00FB126F" w:rsidRPr="009876C2">
        <w:t xml:space="preserve">Figure </w:t>
      </w:r>
      <w:r w:rsidR="00FB126F" w:rsidRPr="009876C2">
        <w:rPr>
          <w:noProof/>
        </w:rPr>
        <w:t>13</w:t>
      </w:r>
      <w:r w:rsidR="00FB126F" w:rsidRPr="00303ACA">
        <w:rPr>
          <w:lang w:eastAsia="zh-CN"/>
        </w:rPr>
        <w:fldChar w:fldCharType="end"/>
      </w:r>
      <w:r w:rsidR="00FB126F" w:rsidRPr="00303ACA">
        <w:rPr>
          <w:lang w:eastAsia="zh-CN"/>
        </w:rPr>
        <w:t xml:space="preserve"> to </w:t>
      </w:r>
      <w:r w:rsidR="00FB126F" w:rsidRPr="00303ACA">
        <w:rPr>
          <w:lang w:eastAsia="zh-CN"/>
        </w:rPr>
        <w:fldChar w:fldCharType="begin"/>
      </w:r>
      <w:r w:rsidR="00FB126F" w:rsidRPr="009876C2">
        <w:rPr>
          <w:lang w:eastAsia="zh-CN"/>
        </w:rPr>
        <w:instrText xml:space="preserve"> REF _Ref475707912 \h  \* MERGEFORMAT </w:instrText>
      </w:r>
      <w:r w:rsidR="00FB126F" w:rsidRPr="00303ACA">
        <w:rPr>
          <w:lang w:eastAsia="zh-CN"/>
        </w:rPr>
      </w:r>
      <w:r w:rsidR="00FB126F" w:rsidRPr="00303ACA">
        <w:rPr>
          <w:lang w:eastAsia="zh-CN"/>
        </w:rPr>
        <w:fldChar w:fldCharType="separate"/>
      </w:r>
      <w:r w:rsidR="00FB126F" w:rsidRPr="009876C2">
        <w:t xml:space="preserve">Figure </w:t>
      </w:r>
      <w:r w:rsidR="00FB126F" w:rsidRPr="009876C2">
        <w:rPr>
          <w:noProof/>
        </w:rPr>
        <w:t>16</w:t>
      </w:r>
      <w:r w:rsidR="00FB126F" w:rsidRPr="00303ACA">
        <w:rPr>
          <w:lang w:eastAsia="zh-CN"/>
        </w:rPr>
        <w:fldChar w:fldCharType="end"/>
      </w:r>
      <w:r w:rsidR="00FB126F" w:rsidRPr="00303ACA">
        <w:rPr>
          <w:lang w:eastAsia="zh-CN"/>
        </w:rPr>
        <w:t xml:space="preserve"> </w:t>
      </w:r>
      <w:r w:rsidR="00FB126F">
        <w:rPr>
          <w:lang w:eastAsia="zh-CN"/>
        </w:rPr>
        <w:t>illustrate the weight distributions</w:t>
      </w:r>
      <w:r w:rsidR="00FB126F" w:rsidRPr="00E112F2">
        <w:rPr>
          <w:lang w:eastAsia="zh-CN"/>
        </w:rPr>
        <w:t xml:space="preserve"> for different projection formats</w:t>
      </w:r>
      <w:r w:rsidR="00FB126F" w:rsidRPr="00F32AC8">
        <w:rPr>
          <w:lang w:eastAsia="zh-CN"/>
        </w:rPr>
        <w:t xml:space="preserve"> </w:t>
      </w:r>
      <w:r w:rsidR="00FB126F">
        <w:rPr>
          <w:lang w:eastAsia="zh-CN"/>
        </w:rPr>
        <w:t xml:space="preserve">using weight maps, where locations with </w:t>
      </w:r>
      <w:r w:rsidR="00FB126F" w:rsidRPr="00E112F2">
        <w:rPr>
          <w:lang w:eastAsia="zh-CN"/>
        </w:rPr>
        <w:t>larger weights</w:t>
      </w:r>
      <w:r w:rsidR="00FB126F">
        <w:rPr>
          <w:lang w:eastAsia="zh-CN"/>
        </w:rPr>
        <w:t xml:space="preserve"> are shown with higher intensity levels (i.e., lighter shades of gray).</w:t>
      </w:r>
    </w:p>
    <w:p w14:paraId="3DC97041" w14:textId="6BEF95B8" w:rsidR="00FB126F" w:rsidRPr="009876C2" w:rsidRDefault="00FB126F" w:rsidP="00FB126F">
      <w:pPr>
        <w:tabs>
          <w:tab w:val="clear" w:pos="360"/>
          <w:tab w:val="left" w:pos="40"/>
        </w:tabs>
        <w:rPr>
          <w:szCs w:val="22"/>
          <w:lang w:val="en-CA"/>
        </w:rPr>
      </w:pPr>
      <w:r w:rsidRPr="00D25CF0">
        <w:rPr>
          <w:rFonts w:eastAsia="SimSun"/>
          <w:lang w:eastAsia="zh-CN"/>
        </w:rPr>
        <w:t>For an</w:t>
      </w:r>
      <w:r>
        <w:t xml:space="preserve">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 xml:space="preserve">image in the </w:t>
      </w:r>
      <w:r w:rsidRPr="00D25CF0">
        <w:rPr>
          <w:rFonts w:eastAsia="SimSun"/>
          <w:lang w:eastAsia="zh-CN"/>
        </w:rPr>
        <w:t xml:space="preserve">ERP format, </w:t>
      </w:r>
      <w:r>
        <w:rPr>
          <w:szCs w:val="22"/>
          <w:lang w:val="en-CA"/>
        </w:rPr>
        <w:t xml:space="preserve">the weight </w:t>
      </w:r>
      <w:bookmarkStart w:id="87" w:name="OLE_LINK275"/>
      <w:bookmarkStart w:id="88" w:name="OLE_LINK276"/>
      <w:bookmarkStart w:id="89" w:name="OLE_LINK285"/>
      <m:oMath>
        <m:r>
          <w:rPr>
            <w:rFonts w:ascii="Cambria Math" w:eastAsia="SimSun" w:hAnsi="Cambria Math"/>
            <w:kern w:val="2"/>
            <w:lang w:eastAsia="zh-CN"/>
          </w:rPr>
          <m:t>w</m:t>
        </m:r>
        <m:d>
          <m:dPr>
            <m:ctrlPr>
              <w:rPr>
                <w:rFonts w:ascii="Cambria Math" w:eastAsia="SimSun" w:hAnsi="Cambria Math"/>
                <w:i/>
                <w:kern w:val="2"/>
                <w:lang w:eastAsia="zh-CN"/>
              </w:rPr>
            </m:ctrlPr>
          </m:dPr>
          <m:e>
            <m:r>
              <w:rPr>
                <w:rFonts w:ascii="Cambria Math" w:eastAsia="SimSun" w:hAnsi="Cambria Math"/>
                <w:kern w:val="2"/>
                <w:lang w:eastAsia="zh-CN"/>
              </w:rPr>
              <m:t>i,j</m:t>
            </m:r>
          </m:e>
        </m:d>
      </m:oMath>
      <w:bookmarkEnd w:id="87"/>
      <w:bookmarkEnd w:id="88"/>
      <w:bookmarkEnd w:id="89"/>
      <w:r>
        <w:rPr>
          <w:szCs w:val="22"/>
          <w:lang w:val="en-CA"/>
        </w:rPr>
        <w:t xml:space="preserve"> at position </w:t>
      </w:r>
      <m:oMath>
        <m:d>
          <m:dPr>
            <m:ctrlPr>
              <w:rPr>
                <w:rFonts w:ascii="Cambria Math" w:hAnsi="Cambria Math"/>
              </w:rPr>
            </m:ctrlPr>
          </m:dPr>
          <m:e>
            <m:r>
              <w:rPr>
                <w:rFonts w:ascii="Cambria Math" w:hAnsi="Cambria Math"/>
              </w:rPr>
              <m:t>i,j</m:t>
            </m:r>
          </m:e>
        </m:d>
      </m:oMath>
      <w:r>
        <w:rPr>
          <w:rFonts w:hint="eastAsia"/>
        </w:rPr>
        <w:t xml:space="preserve"> </w:t>
      </w:r>
      <w:r>
        <w:rPr>
          <w:szCs w:val="22"/>
          <w:lang w:val="en-CA"/>
        </w:rPr>
        <w:t>is calculated as:</w:t>
      </w:r>
    </w:p>
    <w:tbl>
      <w:tblPr>
        <w:tblW w:w="10319" w:type="dxa"/>
        <w:jc w:val="right"/>
        <w:tblLook w:val="04A0" w:firstRow="1" w:lastRow="0" w:firstColumn="1" w:lastColumn="0" w:noHBand="0" w:noVBand="1"/>
      </w:tblPr>
      <w:tblGrid>
        <w:gridCol w:w="9709"/>
        <w:gridCol w:w="610"/>
      </w:tblGrid>
      <w:tr w:rsidR="00635BF2" w:rsidRPr="00F917A9" w14:paraId="3EBE7846" w14:textId="77777777" w:rsidTr="000F0258">
        <w:trPr>
          <w:trHeight w:val="125"/>
          <w:jc w:val="right"/>
        </w:trPr>
        <w:tc>
          <w:tcPr>
            <w:tcW w:w="9709" w:type="dxa"/>
            <w:shd w:val="clear" w:color="auto" w:fill="auto"/>
            <w:vAlign w:val="center"/>
          </w:tcPr>
          <w:bookmarkStart w:id="90" w:name="OLE_LINK194"/>
          <w:bookmarkStart w:id="91" w:name="OLE_LINK195"/>
          <w:p w14:paraId="62D17205" w14:textId="0A4150B5" w:rsidR="00635BF2" w:rsidRPr="00635BF2" w:rsidRDefault="0006044E" w:rsidP="000F0258">
            <w:pPr>
              <w:tabs>
                <w:tab w:val="clear" w:pos="360"/>
                <w:tab w:val="left" w:pos="40"/>
              </w:tabs>
              <w:jc w:val="center"/>
              <w:rPr>
                <w:rFonts w:ascii="Cambria Math" w:eastAsia="SimSun" w:hAnsi="Cambria Math"/>
                <w:i/>
                <w:kern w:val="2"/>
                <w:szCs w:val="22"/>
                <w:lang w:eastAsia="zh-CN"/>
              </w:rPr>
            </w:pPr>
            <m:oMathPara>
              <m:oMath>
                <m:sSub>
                  <m:sSubPr>
                    <m:ctrlPr>
                      <w:rPr>
                        <w:rFonts w:ascii="Cambria Math" w:eastAsia="SimSun" w:hAnsi="Cambria Math"/>
                        <w:i/>
                        <w:kern w:val="2"/>
                        <w:lang w:eastAsia="zh-CN"/>
                      </w:rPr>
                    </m:ctrlPr>
                  </m:sSubPr>
                  <m:e>
                    <w:bookmarkStart w:id="92" w:name="OLE_LINK269"/>
                    <w:bookmarkStart w:id="93" w:name="OLE_LINK270"/>
                    <m:r>
                      <w:rPr>
                        <w:rFonts w:ascii="Cambria Math" w:hAnsi="Cambria Math"/>
                        <w:kern w:val="2"/>
                        <w:lang w:eastAsia="zh-CN"/>
                      </w:rPr>
                      <m:t>w</m:t>
                    </m:r>
                    <m:d>
                      <m:dPr>
                        <m:ctrlPr>
                          <w:rPr>
                            <w:rFonts w:ascii="Cambria Math" w:eastAsia="SimSun" w:hAnsi="Cambria Math"/>
                            <w:i/>
                            <w:kern w:val="2"/>
                            <w:lang w:eastAsia="zh-CN"/>
                          </w:rPr>
                        </m:ctrlPr>
                      </m:dPr>
                      <m:e>
                        <m:r>
                          <w:rPr>
                            <w:rFonts w:ascii="Cambria Math" w:hAnsi="Cambria Math"/>
                            <w:kern w:val="2"/>
                            <w:lang w:eastAsia="zh-CN"/>
                          </w:rPr>
                          <m:t>i,j</m:t>
                        </m:r>
                      </m:e>
                    </m:d>
                    <w:bookmarkEnd w:id="92"/>
                    <w:bookmarkEnd w:id="93"/>
                  </m:e>
                  <m:sub>
                    <m:r>
                      <w:rPr>
                        <w:rFonts w:ascii="Cambria Math" w:hAnsi="Cambria Math"/>
                        <w:kern w:val="2"/>
                        <w:lang w:eastAsia="zh-CN"/>
                      </w:rPr>
                      <m:t>ERP</m:t>
                    </m:r>
                  </m:sub>
                </m:sSub>
                <m:r>
                  <w:rPr>
                    <w:rFonts w:ascii="Cambria Math" w:hAnsi="Cambria Math"/>
                    <w:kern w:val="2"/>
                    <w:lang w:eastAsia="zh-CN"/>
                  </w:rPr>
                  <m:t>=cos⁡</m:t>
                </m:r>
                <m:f>
                  <m:fPr>
                    <m:ctrlPr>
                      <w:rPr>
                        <w:rFonts w:ascii="Cambria Math" w:eastAsia="SimSun" w:hAnsi="Cambria Math"/>
                        <w:i/>
                        <w:kern w:val="2"/>
                        <w:lang w:eastAsia="zh-CN"/>
                      </w:rPr>
                    </m:ctrlPr>
                  </m:fPr>
                  <m:num>
                    <m:r>
                      <w:rPr>
                        <w:rFonts w:ascii="Cambria Math" w:hAnsi="Cambria Math"/>
                        <w:kern w:val="2"/>
                        <w:lang w:eastAsia="zh-CN"/>
                      </w:rPr>
                      <m:t>(j+0.5-N/2)π</m:t>
                    </m:r>
                  </m:num>
                  <m:den>
                    <m:r>
                      <w:rPr>
                        <w:rFonts w:ascii="Cambria Math" w:hAnsi="Cambria Math"/>
                        <w:kern w:val="2"/>
                        <w:lang w:eastAsia="zh-CN"/>
                      </w:rPr>
                      <m:t>N</m:t>
                    </m:r>
                  </m:den>
                </m:f>
              </m:oMath>
            </m:oMathPara>
          </w:p>
        </w:tc>
        <w:tc>
          <w:tcPr>
            <w:tcW w:w="610" w:type="dxa"/>
            <w:shd w:val="clear" w:color="auto" w:fill="auto"/>
            <w:vAlign w:val="center"/>
          </w:tcPr>
          <w:p w14:paraId="18102740" w14:textId="1AADC192" w:rsidR="00635BF2" w:rsidRPr="00D25CF0" w:rsidRDefault="00635BF2" w:rsidP="000F0258">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B35D97">
              <w:rPr>
                <w:rFonts w:eastAsia="SimSun"/>
                <w:i w:val="0"/>
                <w:noProof/>
                <w:color w:val="auto"/>
                <w:sz w:val="22"/>
                <w:szCs w:val="22"/>
              </w:rPr>
              <w:t>57</w:t>
            </w:r>
            <w:r w:rsidRPr="00341820">
              <w:rPr>
                <w:rFonts w:eastAsia="SimSun"/>
                <w:i w:val="0"/>
                <w:color w:val="auto"/>
                <w:sz w:val="22"/>
                <w:szCs w:val="22"/>
              </w:rPr>
              <w:fldChar w:fldCharType="end"/>
            </w:r>
            <w:r w:rsidRPr="00D25CF0">
              <w:rPr>
                <w:rFonts w:eastAsia="SimSun"/>
                <w:i w:val="0"/>
                <w:color w:val="auto"/>
                <w:sz w:val="22"/>
                <w:szCs w:val="22"/>
              </w:rPr>
              <w:t>)</w:t>
            </w:r>
          </w:p>
        </w:tc>
      </w:tr>
    </w:tbl>
    <w:bookmarkEnd w:id="90"/>
    <w:bookmarkEnd w:id="91"/>
    <w:p w14:paraId="2C18EDD9" w14:textId="1DADB293" w:rsidR="00635BF2" w:rsidRPr="00D25CF0" w:rsidRDefault="00635BF2" w:rsidP="00D8537E">
      <w:pPr>
        <w:keepNext/>
        <w:tabs>
          <w:tab w:val="clear" w:pos="360"/>
          <w:tab w:val="left" w:pos="40"/>
        </w:tabs>
        <w:jc w:val="center"/>
        <w:rPr>
          <w:rFonts w:eastAsia="SimSun"/>
          <w:szCs w:val="22"/>
          <w:lang w:eastAsia="zh-CN"/>
        </w:rPr>
      </w:pPr>
      <w:r w:rsidRPr="00C66C03">
        <w:rPr>
          <w:noProof/>
        </w:rPr>
        <w:drawing>
          <wp:inline distT="0" distB="0" distL="0" distR="0" wp14:anchorId="48A0FB31" wp14:editId="23415D86">
            <wp:extent cx="2081530" cy="11480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81530" cy="1148080"/>
                    </a:xfrm>
                    <a:prstGeom prst="rect">
                      <a:avLst/>
                    </a:prstGeom>
                    <a:noFill/>
                    <a:ln>
                      <a:noFill/>
                    </a:ln>
                  </pic:spPr>
                </pic:pic>
              </a:graphicData>
            </a:graphic>
          </wp:inline>
        </w:drawing>
      </w:r>
    </w:p>
    <w:p w14:paraId="53695E32" w14:textId="7CD66715" w:rsidR="00635BF2" w:rsidRDefault="00635BF2" w:rsidP="00D8537E">
      <w:pPr>
        <w:keepNext/>
        <w:jc w:val="center"/>
        <w:rPr>
          <w:b/>
        </w:rPr>
      </w:pPr>
      <w:bookmarkStart w:id="94" w:name="_Ref475707483"/>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Pr>
          <w:b/>
          <w:noProof/>
        </w:rPr>
        <w:t>13</w:t>
      </w:r>
      <w:r w:rsidRPr="00AC32BC">
        <w:rPr>
          <w:b/>
        </w:rPr>
        <w:fldChar w:fldCharType="end"/>
      </w:r>
      <w:bookmarkEnd w:id="94"/>
      <w:r w:rsidRPr="00AC32BC">
        <w:rPr>
          <w:b/>
        </w:rPr>
        <w:t xml:space="preserve">. </w:t>
      </w:r>
      <w:bookmarkStart w:id="95" w:name="OLE_LINK317"/>
      <w:bookmarkStart w:id="96" w:name="OLE_LINK316"/>
      <w:r>
        <w:rPr>
          <w:b/>
          <w:sz w:val="20"/>
        </w:rPr>
        <w:t>Weight map</w:t>
      </w:r>
      <w:bookmarkEnd w:id="95"/>
      <w:bookmarkEnd w:id="96"/>
      <w:r>
        <w:rPr>
          <w:b/>
          <w:sz w:val="20"/>
        </w:rPr>
        <w:t xml:space="preserve"> for ERP</w:t>
      </w:r>
    </w:p>
    <w:p w14:paraId="330F0D3F" w14:textId="7F95A901" w:rsidR="00635BF2" w:rsidRPr="009876C2" w:rsidRDefault="00635BF2" w:rsidP="00635BF2">
      <w:pPr>
        <w:jc w:val="both"/>
      </w:pPr>
      <w:r w:rsidRPr="009876C2">
        <w:rPr>
          <w:rFonts w:hint="eastAsia"/>
        </w:rPr>
        <w:t>For</w:t>
      </w:r>
      <w:r>
        <w:t xml:space="preserve"> an image in</w:t>
      </w:r>
      <w:r w:rsidRPr="009876C2">
        <w:rPr>
          <w:rFonts w:hint="eastAsia"/>
        </w:rPr>
        <w:t xml:space="preserve"> CMP</w:t>
      </w:r>
      <w:r>
        <w:t xml:space="preserve"> format</w:t>
      </w:r>
      <w:r w:rsidRPr="009876C2">
        <w:t xml:space="preserve">, </w:t>
      </w:r>
      <w:bookmarkStart w:id="97" w:name="OLE_LINK198"/>
      <w:bookmarkStart w:id="98" w:name="OLE_LINK199"/>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w:t>
      </w:r>
      <w:bookmarkEnd w:id="97"/>
      <w:bookmarkEnd w:id="98"/>
      <w:r w:rsidRPr="009876C2">
        <w:t xml:space="preserve"> 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 CMP</w:t>
      </w:r>
      <w:r w:rsidRPr="009876C2">
        <w:t xml:space="preserve"> face with </w:t>
      </w:r>
      <w:r>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w:t>
      </w:r>
      <w:r w:rsidRPr="009876C2">
        <w:t xml:space="preserve"> </w:t>
      </w:r>
    </w:p>
    <w:tbl>
      <w:tblPr>
        <w:tblW w:w="10319" w:type="dxa"/>
        <w:jc w:val="right"/>
        <w:tblLook w:val="04A0" w:firstRow="1" w:lastRow="0" w:firstColumn="1" w:lastColumn="0" w:noHBand="0" w:noVBand="1"/>
      </w:tblPr>
      <w:tblGrid>
        <w:gridCol w:w="9709"/>
        <w:gridCol w:w="610"/>
      </w:tblGrid>
      <w:tr w:rsidR="00635BF2" w14:paraId="1C37E339" w14:textId="77777777" w:rsidTr="000F0258">
        <w:trPr>
          <w:trHeight w:val="125"/>
          <w:jc w:val="right"/>
        </w:trPr>
        <w:tc>
          <w:tcPr>
            <w:tcW w:w="9709" w:type="dxa"/>
            <w:shd w:val="clear" w:color="auto" w:fill="auto"/>
            <w:vAlign w:val="center"/>
            <w:hideMark/>
          </w:tcPr>
          <w:p w14:paraId="637BF93C" w14:textId="59E80AAA" w:rsidR="00635BF2" w:rsidRPr="00635BF2" w:rsidRDefault="00635BF2" w:rsidP="000F0258">
            <w:pPr>
              <w:tabs>
                <w:tab w:val="clear" w:pos="360"/>
                <w:tab w:val="left" w:pos="40"/>
              </w:tabs>
              <w:rPr>
                <w:rFonts w:ascii="Calibri" w:eastAsia="SimSun" w:hAnsi="Calibri"/>
                <w:szCs w:val="22"/>
              </w:rPr>
            </w:pPr>
            <m:oMathPara>
              <m:oMath>
                <m:r>
                  <w:rPr>
                    <w:rFonts w:ascii="Cambria Math" w:hAnsi="Cambria Math"/>
                  </w:rPr>
                  <m:t>w</m:t>
                </m:r>
                <m:r>
                  <m:rPr>
                    <m:sty m:val="p"/>
                  </m:rPr>
                  <w:rPr>
                    <w:rFonts w:ascii="Cambria Math" w:hAnsi="Cambria Math"/>
                  </w:rPr>
                  <m:t>(i,j)</m:t>
                </m:r>
                <m:r>
                  <w:rPr>
                    <w:rFonts w:ascii="Cambria Math" w:hAnsi="Cambria Math"/>
                  </w:rPr>
                  <m:t>=</m:t>
                </m:r>
                <m:sSup>
                  <m:sSupPr>
                    <m:ctrlPr>
                      <w:rPr>
                        <w:rFonts w:ascii="Cambria Math" w:hAnsi="Cambria Math"/>
                        <w:i/>
                      </w:rPr>
                    </m:ctrlPr>
                  </m:sSupPr>
                  <m:e>
                    <m:r>
                      <w:rPr>
                        <w:rFonts w:ascii="Cambria Math" w:hAnsi="Cambria Math"/>
                      </w:rPr>
                      <m:t>(1+</m:t>
                    </m:r>
                    <m:f>
                      <m:fPr>
                        <m:ctrlPr>
                          <w:rPr>
                            <w:rFonts w:ascii="Cambria Math" w:hAnsi="Cambria Math"/>
                            <w:i/>
                          </w:rPr>
                        </m:ctrlPr>
                      </m:fPr>
                      <m:num>
                        <w:bookmarkStart w:id="99" w:name="OLE_LINK200"/>
                        <w:bookmarkStart w:id="100" w:name="OLE_LINK201"/>
                        <m:sSup>
                          <m:sSupPr>
                            <m:ctrlPr>
                              <w:rPr>
                                <w:rFonts w:ascii="Cambria Math" w:hAnsi="Cambria Math"/>
                                <w:i/>
                              </w:rPr>
                            </m:ctrlPr>
                          </m:sSupPr>
                          <m:e>
                            <m:r>
                              <w:rPr>
                                <w:rFonts w:ascii="Cambria Math" w:hAnsi="Cambria Math"/>
                              </w:rPr>
                              <m:t>d</m:t>
                            </m:r>
                          </m:e>
                          <m:sup>
                            <m:r>
                              <w:rPr>
                                <w:rFonts w:ascii="Cambria Math" w:hAnsi="Cambria Math"/>
                              </w:rPr>
                              <m:t>2</m:t>
                            </m:r>
                          </m:sup>
                        </m:sSup>
                        <m:r>
                          <m:rPr>
                            <m:sty m:val="p"/>
                          </m:rPr>
                          <w:rPr>
                            <w:rFonts w:ascii="Cambria Math" w:hAnsi="Cambria Math" w:hint="eastAsia"/>
                            <w:lang w:eastAsia="zh-CN"/>
                          </w:rPr>
                          <m:t>(</m:t>
                        </m:r>
                        <m:r>
                          <m:rPr>
                            <m:sty m:val="p"/>
                          </m:rPr>
                          <w:rPr>
                            <w:rFonts w:ascii="Cambria Math" w:hAnsi="Cambria Math"/>
                            <w:lang w:eastAsia="zh-CN"/>
                          </w:rPr>
                          <m:t>i,j)</m:t>
                        </m:r>
                        <w:bookmarkEnd w:id="99"/>
                        <w:bookmarkEnd w:id="100"/>
                      </m:num>
                      <m:den>
                        <m:sSup>
                          <m:sSupPr>
                            <m:ctrlPr>
                              <w:rPr>
                                <w:rFonts w:ascii="Cambria Math" w:hAnsi="Cambria Math"/>
                                <w:i/>
                              </w:rPr>
                            </m:ctrlPr>
                          </m:sSupPr>
                          <m:e>
                            <m:r>
                              <w:rPr>
                                <w:rFonts w:ascii="Cambria Math" w:hAnsi="Cambria Math"/>
                              </w:rPr>
                              <m:t>r</m:t>
                            </m:r>
                          </m:e>
                          <m:sup>
                            <m:r>
                              <w:rPr>
                                <w:rFonts w:ascii="Cambria Math" w:hAnsi="Cambria Math"/>
                              </w:rPr>
                              <m:t>2</m:t>
                            </m:r>
                          </m:sup>
                        </m:sSup>
                      </m:den>
                    </m:f>
                    <m:r>
                      <w:rPr>
                        <w:rFonts w:ascii="Cambria Math" w:hAnsi="Cambria Math"/>
                      </w:rPr>
                      <m:t>)</m:t>
                    </m:r>
                  </m:e>
                  <m:sup>
                    <m:r>
                      <w:rPr>
                        <w:rFonts w:ascii="Cambria Math" w:hAnsi="Cambria Math"/>
                      </w:rPr>
                      <m:t>-3/2</m:t>
                    </m:r>
                  </m:sup>
                </m:sSup>
              </m:oMath>
            </m:oMathPara>
          </w:p>
        </w:tc>
        <w:tc>
          <w:tcPr>
            <w:tcW w:w="610" w:type="dxa"/>
            <w:shd w:val="clear" w:color="auto" w:fill="auto"/>
            <w:vAlign w:val="center"/>
          </w:tcPr>
          <w:p w14:paraId="26155A5A" w14:textId="16E7B5F0" w:rsidR="00635BF2" w:rsidRPr="00D25CF0" w:rsidRDefault="00635BF2" w:rsidP="000F0258">
            <w:pPr>
              <w:pStyle w:val="Caption"/>
              <w:rPr>
                <w:rFonts w:ascii="Calibri" w:eastAsia="SimSun" w:hAnsi="Calibri"/>
                <w:i w:val="0"/>
                <w:color w:val="auto"/>
                <w:sz w:val="22"/>
                <w:szCs w:val="22"/>
              </w:rPr>
            </w:pPr>
            <w:bookmarkStart w:id="101" w:name="_Ref475708443"/>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B35D97">
              <w:rPr>
                <w:rFonts w:eastAsia="SimSun"/>
                <w:i w:val="0"/>
                <w:noProof/>
                <w:color w:val="auto"/>
                <w:sz w:val="22"/>
                <w:szCs w:val="22"/>
              </w:rPr>
              <w:t>58</w:t>
            </w:r>
            <w:r w:rsidRPr="00D25CF0">
              <w:rPr>
                <w:rFonts w:eastAsia="SimSun"/>
                <w:i w:val="0"/>
                <w:color w:val="auto"/>
                <w:sz w:val="22"/>
                <w:szCs w:val="22"/>
              </w:rPr>
              <w:fldChar w:fldCharType="end"/>
            </w:r>
            <w:r w:rsidRPr="00D25CF0">
              <w:rPr>
                <w:rFonts w:eastAsia="SimSun"/>
                <w:i w:val="0"/>
                <w:color w:val="auto"/>
                <w:sz w:val="22"/>
                <w:szCs w:val="22"/>
              </w:rPr>
              <w:t>)</w:t>
            </w:r>
            <w:bookmarkEnd w:id="101"/>
          </w:p>
        </w:tc>
      </w:tr>
    </w:tbl>
    <w:p w14:paraId="2714C1D9" w14:textId="0A0EB1CC" w:rsidR="00635BF2" w:rsidRDefault="00635BF2" w:rsidP="00635BF2">
      <w:pPr>
        <w:jc w:val="both"/>
      </w:pPr>
      <w:r w:rsidRPr="009876C2">
        <w:t>w</w:t>
      </w:r>
      <w:r w:rsidRPr="009876C2">
        <w:rPr>
          <w:rFonts w:hint="eastAsia"/>
        </w:rPr>
        <w:t xml:space="preserve">here </w:t>
      </w:r>
      <m:oMath>
        <m:r>
          <w:rPr>
            <w:rFonts w:ascii="Cambria Math" w:hAnsi="Cambria Math"/>
          </w:rPr>
          <m:t>r=</m:t>
        </m:r>
        <m:f>
          <m:fPr>
            <m:ctrlPr>
              <w:rPr>
                <w:rFonts w:ascii="Cambria Math" w:hAnsi="Cambria Math"/>
                <w:i/>
                <w:iCs/>
              </w:rPr>
            </m:ctrlPr>
          </m:fPr>
          <m:num>
            <m:r>
              <w:rPr>
                <w:rFonts w:ascii="Cambria Math" w:hAnsi="Cambria Math"/>
              </w:rPr>
              <m:t>A</m:t>
            </m:r>
          </m:num>
          <m:den>
            <m:r>
              <w:rPr>
                <w:rFonts w:ascii="Cambria Math" w:hAnsi="Cambria Math"/>
              </w:rPr>
              <m:t>2</m:t>
            </m:r>
          </m:den>
        </m:f>
      </m:oMath>
      <w:r w:rsidRPr="009876C2">
        <w:t xml:space="preserve"> is </w:t>
      </w:r>
      <w:r>
        <w:t xml:space="preserve">the </w:t>
      </w:r>
      <w:r w:rsidRPr="009876C2">
        <w:t>radius</w:t>
      </w:r>
      <w:r>
        <w:t xml:space="preserve">, </w:t>
      </w:r>
      <w:r w:rsidRPr="009876C2">
        <w:t xml:space="preserve">and </w:t>
      </w:r>
      <m:oMath>
        <m:sSup>
          <m:sSupPr>
            <m:ctrlPr>
              <w:rPr>
                <w:rFonts w:ascii="Cambria Math" w:eastAsiaTheme="minorEastAsia"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r>
          <w:rPr>
            <w:rFonts w:ascii="Cambria Math" w:hAnsi="Cambria Math"/>
          </w:rPr>
          <m:t>=</m:t>
        </m:r>
        <w:bookmarkStart w:id="102" w:name="OLE_LINK281"/>
        <w:bookmarkStart w:id="103" w:name="OLE_LINK282"/>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i+0.5-A/2</m:t>
            </m:r>
            <m:r>
              <m:rPr>
                <m:sty m:val="p"/>
              </m:rPr>
              <w:rPr>
                <w:rFonts w:ascii="Cambria Math" w:hAnsi="Cambria Math" w:hint="eastAsia"/>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j+0.5-A/2</m:t>
            </m:r>
            <m:r>
              <m:rPr>
                <m:sty m:val="p"/>
              </m:rPr>
              <w:rPr>
                <w:rFonts w:ascii="Cambria Math" w:hAnsi="Cambria Math" w:hint="eastAsia"/>
              </w:rPr>
              <m:t>)</m:t>
            </m:r>
          </m:e>
          <m:sup>
            <m:r>
              <m:rPr>
                <m:sty m:val="p"/>
              </m:rPr>
              <w:rPr>
                <w:rFonts w:ascii="Cambria Math" w:hAnsi="Cambria Math"/>
              </w:rPr>
              <m:t>2</m:t>
            </m:r>
          </m:sup>
        </m:sSup>
      </m:oMath>
      <w:bookmarkEnd w:id="102"/>
      <w:bookmarkEnd w:id="103"/>
      <w:r w:rsidRPr="009876C2">
        <w:t xml:space="preserve"> is </w:t>
      </w:r>
      <w:r>
        <w:t xml:space="preserve">the </w:t>
      </w:r>
      <w:r w:rsidR="00FE2FC4">
        <w:t xml:space="preserve">squared </w:t>
      </w:r>
      <w:r w:rsidRPr="009876C2">
        <w:t xml:space="preserve">distance between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9876C2">
        <w:t xml:space="preserve"> and </w:t>
      </w:r>
      <w:r>
        <w:t xml:space="preserve">the </w:t>
      </w:r>
      <w:r w:rsidRPr="009876C2">
        <w:t xml:space="preserve">center of the </w:t>
      </w:r>
      <w:proofErr w:type="gramStart"/>
      <w:r w:rsidRPr="009876C2">
        <w:t>face.</w:t>
      </w:r>
      <w:proofErr w:type="gramEnd"/>
      <w:r w:rsidRPr="003854E4">
        <w:t xml:space="preserve"> </w:t>
      </w:r>
      <w:r w:rsidRPr="00D84A76">
        <w:fldChar w:fldCharType="begin"/>
      </w:r>
      <w:r w:rsidRPr="009876C2">
        <w:instrText xml:space="preserve"> REF _Ref475708456 \h  \* MERGEFORMAT </w:instrText>
      </w:r>
      <w:r w:rsidRPr="00D84A76">
        <w:fldChar w:fldCharType="separate"/>
      </w:r>
      <w:r w:rsidRPr="009876C2">
        <w:t xml:space="preserve">Figure </w:t>
      </w:r>
      <w:r w:rsidRPr="009876C2">
        <w:rPr>
          <w:noProof/>
        </w:rPr>
        <w:t>14</w:t>
      </w:r>
      <w:r w:rsidRPr="00D84A76">
        <w:fldChar w:fldCharType="end"/>
      </w:r>
      <w:r>
        <w:t xml:space="preserve"> shows</w:t>
      </w:r>
      <w:r w:rsidRPr="009C5F4B">
        <w:t xml:space="preserve"> </w:t>
      </w:r>
      <w:r>
        <w:t xml:space="preserve">the </w:t>
      </w:r>
      <w:r w:rsidRPr="009C5F4B">
        <w:t xml:space="preserve">weight map </w:t>
      </w:r>
      <w:r>
        <w:t xml:space="preserve">for </w:t>
      </w:r>
      <w:r w:rsidRPr="009C5F4B">
        <w:t xml:space="preserve">CMP </w:t>
      </w:r>
      <w:r w:rsidR="00FE2FC4">
        <w:t>with</w:t>
      </w:r>
      <w:r>
        <w:t xml:space="preserve"> the faces </w:t>
      </w:r>
      <w:r w:rsidR="00FE2FC4">
        <w:t>arranged in the</w:t>
      </w:r>
      <w:r>
        <w:t xml:space="preserve"> compact </w:t>
      </w:r>
      <w:r w:rsidR="00FE2FC4">
        <w:t>CMP</w:t>
      </w:r>
      <w:r w:rsidRPr="009C5F4B">
        <w:t>3</w:t>
      </w:r>
      <w:r>
        <w:t>x</w:t>
      </w:r>
      <w:r w:rsidRPr="009C5F4B">
        <w:t>2</w:t>
      </w:r>
      <w:r>
        <w:t xml:space="preserve"> manner.</w:t>
      </w:r>
    </w:p>
    <w:p w14:paraId="4E12C195" w14:textId="7E00FF88" w:rsidR="00882048" w:rsidRPr="00882048" w:rsidRDefault="00882048" w:rsidP="00882048">
      <w:pPr>
        <w:rPr>
          <w:rFonts w:eastAsia="SimSun"/>
          <w:lang w:eastAsia="zh-CN"/>
        </w:rPr>
      </w:pPr>
      <w:r w:rsidRPr="00D25CF0">
        <w:rPr>
          <w:rFonts w:eastAsia="SimSun" w:hint="eastAsia"/>
          <w:lang w:eastAsia="zh-CN"/>
        </w:rPr>
        <w:t xml:space="preserve">For EAP, </w:t>
      </w:r>
      <w:r w:rsidRPr="00D25CF0">
        <w:rPr>
          <w:rFonts w:eastAsia="SimSun"/>
          <w:lang w:eastAsia="zh-CN"/>
        </w:rPr>
        <w:t xml:space="preserve">weights are the same for all positions, that is, </w:t>
      </w:r>
      <m:oMath>
        <m:r>
          <w:rPr>
            <w:rFonts w:ascii="Cambria Math" w:hAnsi="Cambria Math"/>
          </w:rPr>
          <m:t>w</m:t>
        </m:r>
        <m:r>
          <m:rPr>
            <m:sty m:val="p"/>
          </m:rPr>
          <w:rPr>
            <w:rFonts w:ascii="Cambria Math" w:hAnsi="Cambria Math"/>
          </w:rPr>
          <m:t>(i,j)</m:t>
        </m:r>
        <m:r>
          <w:rPr>
            <w:rFonts w:ascii="Cambria Math" w:hAnsi="Cambria Math"/>
          </w:rPr>
          <m:t>=1</m:t>
        </m:r>
      </m:oMath>
      <w:r w:rsidRPr="00D25CF0">
        <w:rPr>
          <w:rFonts w:eastAsia="SimSun"/>
          <w:lang w:eastAsia="zh-CN"/>
        </w:rPr>
        <w:t xml:space="preserve"> for all </w:t>
      </w:r>
      <m:oMath>
        <m:r>
          <m:rPr>
            <m:sty m:val="p"/>
          </m:rPr>
          <w:rPr>
            <w:rFonts w:ascii="Cambria Math" w:hAnsi="Cambria Math"/>
          </w:rPr>
          <m:t>(i,j)</m:t>
        </m:r>
      </m:oMath>
      <w:r w:rsidRPr="00D25CF0">
        <w:rPr>
          <w:rFonts w:eastAsia="SimSun"/>
        </w:rPr>
        <w:t xml:space="preserve"> </w:t>
      </w:r>
      <w:r w:rsidRPr="00D25CF0">
        <w:rPr>
          <w:rFonts w:eastAsia="SimSun"/>
          <w:lang w:eastAsia="zh-CN"/>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Pr="00D25CF0">
        <w:rPr>
          <w:rFonts w:eastAsia="SimSun"/>
          <w:lang w:eastAsia="zh-CN"/>
        </w:rPr>
        <w:t xml:space="preserve"> image. In this case, WS-PSNR is the same as the conventional PSNR.</w:t>
      </w:r>
    </w:p>
    <w:p w14:paraId="625D67E3" w14:textId="24A95FF4" w:rsidR="00635BF2" w:rsidRDefault="00635BF2" w:rsidP="00966B83">
      <w:pPr>
        <w:keepNext/>
        <w:tabs>
          <w:tab w:val="clear" w:pos="360"/>
          <w:tab w:val="left" w:pos="40"/>
        </w:tabs>
        <w:jc w:val="center"/>
        <w:rPr>
          <w:szCs w:val="22"/>
        </w:rPr>
      </w:pPr>
      <w:r w:rsidRPr="00C66C03">
        <w:rPr>
          <w:noProof/>
        </w:rPr>
        <w:lastRenderedPageBreak/>
        <w:drawing>
          <wp:inline distT="0" distB="0" distL="0" distR="0" wp14:anchorId="027DA6E6" wp14:editId="7FA9803B">
            <wp:extent cx="2181225" cy="124333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81225" cy="1243330"/>
                    </a:xfrm>
                    <a:prstGeom prst="rect">
                      <a:avLst/>
                    </a:prstGeom>
                    <a:noFill/>
                    <a:ln>
                      <a:noFill/>
                    </a:ln>
                  </pic:spPr>
                </pic:pic>
              </a:graphicData>
            </a:graphic>
          </wp:inline>
        </w:drawing>
      </w:r>
    </w:p>
    <w:p w14:paraId="3467694D" w14:textId="7551FEC9" w:rsidR="00635BF2" w:rsidRPr="00EE7B1D" w:rsidRDefault="00635BF2" w:rsidP="00882048">
      <w:pPr>
        <w:keepNext/>
        <w:jc w:val="center"/>
        <w:rPr>
          <w:b/>
        </w:rPr>
      </w:pPr>
      <w:bookmarkStart w:id="104" w:name="_Ref475708456"/>
      <w:bookmarkStart w:id="105" w:name="OLE_LINK260"/>
      <w:bookmarkStart w:id="106" w:name="OLE_LINK26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Pr>
          <w:b/>
          <w:noProof/>
        </w:rPr>
        <w:t>14</w:t>
      </w:r>
      <w:r w:rsidRPr="00AC32BC">
        <w:rPr>
          <w:b/>
        </w:rPr>
        <w:fldChar w:fldCharType="end"/>
      </w:r>
      <w:bookmarkEnd w:id="104"/>
      <w:r w:rsidRPr="00AC32BC">
        <w:rPr>
          <w:b/>
        </w:rPr>
        <w:t xml:space="preserve">. </w:t>
      </w:r>
      <w:r>
        <w:rPr>
          <w:b/>
          <w:sz w:val="20"/>
        </w:rPr>
        <w:t xml:space="preserve">Weight map for CMP 3x2 </w:t>
      </w:r>
    </w:p>
    <w:bookmarkEnd w:id="105"/>
    <w:bookmarkEnd w:id="106"/>
    <w:p w14:paraId="62B0506D" w14:textId="51110C51" w:rsidR="00635BF2" w:rsidRDefault="00635BF2" w:rsidP="00635BF2">
      <w:pPr>
        <w:jc w:val="both"/>
        <w:rPr>
          <w:lang w:eastAsia="zh-CN"/>
        </w:rPr>
      </w:pPr>
      <w:r w:rsidRPr="009876C2">
        <w:t xml:space="preserve">The OHP and ISP projection formats have triangle faces. The </w:t>
      </w:r>
      <w:r w:rsidRPr="009876C2">
        <w:rPr>
          <w:rFonts w:hint="eastAsia"/>
        </w:rPr>
        <w:t xml:space="preserve">weight </w:t>
      </w:r>
      <w:r w:rsidRPr="009876C2">
        <w:t xml:space="preserve">distributions on all triangle faces are the same. Therefore, weights in only one triangle face need to be derived. To calculate </w:t>
      </w:r>
      <w:bookmarkStart w:id="107" w:name="OLE_LINK262"/>
      <w:bookmarkStart w:id="108" w:name="OLE_LINK263"/>
      <w:r w:rsidRPr="009876C2">
        <w:t>weights</w:t>
      </w:r>
      <w:bookmarkEnd w:id="107"/>
      <w:bookmarkEnd w:id="108"/>
      <w:r w:rsidRPr="009876C2">
        <w:t xml:space="preserve"> for each </w:t>
      </w:r>
      <w:r>
        <w:t>position</w:t>
      </w:r>
      <w:r w:rsidRPr="009876C2">
        <w:t xml:space="preserve"> </w:t>
      </w:r>
      <w:r w:rsidR="00FE2FC4">
        <w:t>on</w:t>
      </w:r>
      <w:r w:rsidRPr="009876C2">
        <w:t xml:space="preserve"> </w:t>
      </w:r>
      <w:r>
        <w:t xml:space="preserve">a </w:t>
      </w:r>
      <w:r w:rsidRPr="009876C2">
        <w:t>triangle face, the triangle is put in</w:t>
      </w:r>
      <w:r w:rsidR="00FE2FC4">
        <w:t>to</w:t>
      </w:r>
      <w:r w:rsidRPr="009876C2">
        <w:t xml:space="preserve"> one rectang</w:t>
      </w:r>
      <w:r>
        <w:t>le</w:t>
      </w:r>
      <w:r w:rsidRPr="009876C2">
        <w:t xml:space="preserve"> </w:t>
      </w:r>
      <w:r>
        <w:t>of</w:t>
      </w:r>
      <w:r w:rsidRPr="009876C2">
        <w:t xml:space="preserve"> </w:t>
      </w:r>
      <m:oMath>
        <m:r>
          <w:rPr>
            <w:rFonts w:ascii="Cambria Math" w:hAnsi="Cambria Math"/>
          </w:rPr>
          <m:t>FW×FH</m:t>
        </m:r>
      </m:oMath>
      <w:r w:rsidRPr="009876C2">
        <w:t xml:space="preserve"> resolution, </w:t>
      </w:r>
      <w:r w:rsidR="00FE2FC4">
        <w:t xml:space="preserve">as </w:t>
      </w:r>
      <w:r w:rsidRPr="009876C2">
        <w:t xml:space="preserve">shown in </w:t>
      </w:r>
      <w:r>
        <w:t xml:space="preserve">the </w:t>
      </w:r>
      <w:r w:rsidRPr="009876C2">
        <w:t>left</w:t>
      </w:r>
      <w:r w:rsidR="00FE2FC4">
        <w:t>most picture</w:t>
      </w:r>
      <w:r w:rsidRPr="009876C2">
        <w:t xml:space="preserve"> of </w:t>
      </w:r>
      <w:r w:rsidRPr="00D84A76">
        <w:fldChar w:fldCharType="begin"/>
      </w:r>
      <w:r w:rsidRPr="009876C2">
        <w:instrText xml:space="preserve"> REF _Ref475708321 \h  \* MERGEFORMAT </w:instrText>
      </w:r>
      <w:r w:rsidRPr="00D84A76">
        <w:fldChar w:fldCharType="separate"/>
      </w:r>
      <w:r w:rsidRPr="009876C2">
        <w:t xml:space="preserve">Figure </w:t>
      </w:r>
      <w:r w:rsidRPr="009876C2">
        <w:rPr>
          <w:noProof/>
        </w:rPr>
        <w:t>15</w:t>
      </w:r>
      <w:r w:rsidRPr="00D84A76">
        <w:fldChar w:fldCharType="end"/>
      </w:r>
      <w:r w:rsidRPr="009876C2">
        <w:t xml:space="preserve">. </w:t>
      </w:r>
      <w:bookmarkStart w:id="109" w:name="OLE_LINK212"/>
      <w:bookmarkStart w:id="110" w:name="OLE_LINK213"/>
      <w:r w:rsidRPr="009876C2">
        <w:t xml:space="preserve">Weights </w:t>
      </w:r>
      <w:r>
        <w:t>for positions outside of the triangle</w:t>
      </w:r>
      <w:r w:rsidRPr="009876C2">
        <w:t xml:space="preserve"> are </w:t>
      </w:r>
      <w:r>
        <w:t xml:space="preserve">set </w:t>
      </w:r>
      <w:r w:rsidRPr="009876C2">
        <w:t>to 0</w:t>
      </w:r>
      <w:bookmarkEnd w:id="109"/>
      <w:bookmarkEnd w:id="110"/>
      <w:r w:rsidRPr="009876C2">
        <w:t xml:space="preserve"> </w:t>
      </w:r>
      <w:r>
        <w:t xml:space="preserve">(the black area) </w:t>
      </w:r>
      <w:r w:rsidRPr="009876C2">
        <w:t xml:space="preserve">and weights </w:t>
      </w:r>
      <w:r>
        <w:t xml:space="preserve">for positions </w:t>
      </w:r>
      <w:r w:rsidRPr="009876C2">
        <w:t>in</w:t>
      </w:r>
      <w:r>
        <w:t>side the</w:t>
      </w:r>
      <w:r w:rsidRPr="009876C2">
        <w:t xml:space="preserve"> triangle face can be </w:t>
      </w:r>
      <w:r w:rsidR="00FE2FC4">
        <w:t>calculated</w:t>
      </w:r>
      <w:r w:rsidRPr="009876C2">
        <w:t xml:space="preserve"> </w:t>
      </w:r>
      <w:r>
        <w:t>using equation</w:t>
      </w:r>
      <w:r w:rsidRPr="009876C2">
        <w:t xml:space="preserve"> </w:t>
      </w:r>
      <w:r w:rsidRPr="00D84A76">
        <w:fldChar w:fldCharType="begin"/>
      </w:r>
      <w:r w:rsidRPr="009876C2">
        <w:instrText xml:space="preserve"> REF _Ref475708443 \h  \* MERGEFORMAT </w:instrText>
      </w:r>
      <w:r w:rsidRPr="00D84A76">
        <w:fldChar w:fldCharType="separate"/>
      </w:r>
      <w:r w:rsidRPr="009876C2">
        <w:rPr>
          <w:szCs w:val="22"/>
        </w:rPr>
        <w:t>(</w:t>
      </w:r>
      <w:r w:rsidRPr="009876C2">
        <w:rPr>
          <w:noProof/>
          <w:szCs w:val="22"/>
        </w:rPr>
        <w:t>52</w:t>
      </w:r>
      <w:r w:rsidRPr="009876C2">
        <w:rPr>
          <w:szCs w:val="22"/>
        </w:rPr>
        <w:t>)</w:t>
      </w:r>
      <w:r w:rsidRPr="00D84A76">
        <w:fldChar w:fldCharType="end"/>
      </w:r>
      <w:r w:rsidRPr="00303ACA">
        <w:t>.</w:t>
      </w:r>
      <w:r>
        <w:t xml:space="preserve"> The following is used to evaluate</w:t>
      </w:r>
      <m:oMath>
        <m:r>
          <w:rPr>
            <w:rFonts w:ascii="Cambria Math" w:eastAsia="SimSun" w:hAnsi="Cambria Math"/>
            <w:szCs w:val="22"/>
            <w:lang w:eastAsia="zh-CN"/>
          </w:rPr>
          <m:t xml:space="preserve"> r</m:t>
        </m:r>
      </m:oMath>
      <w:r>
        <w:t xml:space="preserve"> and </w:t>
      </w:r>
      <m:oMath>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oMath>
      <w:r>
        <w:rPr>
          <w:lang w:eastAsia="zh-CN"/>
        </w:rPr>
        <w:t xml:space="preserve"> </w:t>
      </w:r>
      <w:r>
        <w:t>in</w:t>
      </w:r>
      <w:r w:rsidRPr="00EE7B1D">
        <w:t xml:space="preserve"> </w:t>
      </w:r>
      <w:r w:rsidRPr="00EE7B1D">
        <w:fldChar w:fldCharType="begin"/>
      </w:r>
      <w:r w:rsidRPr="00EE7B1D">
        <w:instrText xml:space="preserve"> REF _Ref475708443 \h  \* MERGEFORMAT </w:instrText>
      </w:r>
      <w:r w:rsidRPr="00EE7B1D">
        <w:fldChar w:fldCharType="separate"/>
      </w:r>
      <w:r w:rsidRPr="00EE7B1D">
        <w:rPr>
          <w:szCs w:val="22"/>
        </w:rPr>
        <w:t>(</w:t>
      </w:r>
      <w:r w:rsidRPr="00EE7B1D">
        <w:rPr>
          <w:noProof/>
          <w:szCs w:val="22"/>
        </w:rPr>
        <w:t>52</w:t>
      </w:r>
      <w:r w:rsidRPr="00EE7B1D">
        <w:rPr>
          <w:szCs w:val="22"/>
        </w:rPr>
        <w:t>)</w:t>
      </w:r>
      <w:r w:rsidRPr="00EE7B1D">
        <w:fldChar w:fldCharType="end"/>
      </w:r>
      <w:r>
        <w:rPr>
          <w:lang w:eastAsia="zh-CN"/>
        </w:rPr>
        <w:t xml:space="preserve">: </w:t>
      </w:r>
    </w:p>
    <w:p w14:paraId="210A60B5" w14:textId="6B086FDC" w:rsidR="00635BF2" w:rsidRPr="00D25CF0" w:rsidRDefault="00635BF2" w:rsidP="00635BF2">
      <w:pPr>
        <w:jc w:val="both"/>
        <w:rPr>
          <w:rFonts w:eastAsia="SimSun"/>
          <w:szCs w:val="22"/>
          <w:lang w:eastAsia="zh-CN"/>
        </w:rPr>
      </w:pPr>
      <w:r w:rsidRPr="00D25CF0">
        <w:rPr>
          <w:rFonts w:eastAsia="SimSun"/>
          <w:szCs w:val="22"/>
          <w:lang w:eastAsia="zh-CN"/>
        </w:rPr>
        <w:t xml:space="preserve">For OHP, </w:t>
      </w:r>
      <m:oMath>
        <m:r>
          <w:rPr>
            <w:rFonts w:ascii="Cambria Math" w:eastAsia="SimSun" w:hAnsi="Cambria Math"/>
            <w:szCs w:val="22"/>
            <w:lang w:eastAsia="zh-CN"/>
          </w:rPr>
          <m:t>r=</m:t>
        </m:r>
        <m:r>
          <m:rPr>
            <m:sty m:val="p"/>
          </m:rPr>
          <w:rPr>
            <w:rFonts w:ascii="Cambria Math" w:eastAsia="SimSun" w:hAnsi="Cambria Math"/>
            <w:szCs w:val="22"/>
            <w:lang w:eastAsia="zh-CN"/>
          </w:rPr>
          <m:t>FW/</m:t>
        </m:r>
        <m:rad>
          <m:radPr>
            <m:degHide m:val="1"/>
            <m:ctrlPr>
              <w:rPr>
                <w:rFonts w:ascii="Cambria Math" w:eastAsia="SimSun" w:hAnsi="Cambria Math"/>
                <w:szCs w:val="22"/>
                <w:lang w:eastAsia="zh-CN"/>
              </w:rPr>
            </m:ctrlPr>
          </m:radPr>
          <m:deg/>
          <m:e>
            <m:r>
              <w:rPr>
                <w:rFonts w:ascii="Cambria Math" w:eastAsia="SimSun" w:hAnsi="Cambria Math"/>
                <w:szCs w:val="22"/>
                <w:lang w:eastAsia="zh-CN"/>
              </w:rPr>
              <m:t>6</m:t>
            </m:r>
          </m:e>
        </m:rad>
      </m:oMath>
      <w:r w:rsidRPr="00D25CF0">
        <w:rPr>
          <w:rFonts w:eastAsia="SimSun"/>
          <w:szCs w:val="22"/>
          <w:lang w:eastAsia="zh-CN"/>
        </w:rPr>
        <w:t xml:space="preserve"> and </w:t>
      </w:r>
      <w:bookmarkStart w:id="111" w:name="OLE_LINK283"/>
      <w:bookmarkStart w:id="112" w:name="OLE_LINK284"/>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bookmarkEnd w:id="111"/>
      <w:bookmarkEnd w:id="112"/>
      <w:r w:rsidRPr="00D25CF0">
        <w:rPr>
          <w:rFonts w:eastAsia="SimSun"/>
          <w:szCs w:val="22"/>
          <w:lang w:eastAsia="zh-CN"/>
        </w:rPr>
        <w:t xml:space="preserve">; </w:t>
      </w:r>
    </w:p>
    <w:p w14:paraId="262CC3F1" w14:textId="13EF2398" w:rsidR="00635BF2" w:rsidRPr="009876C2" w:rsidRDefault="00635BF2" w:rsidP="00635BF2">
      <w:pPr>
        <w:jc w:val="both"/>
      </w:pPr>
      <w:r w:rsidRPr="00D25CF0">
        <w:rPr>
          <w:rFonts w:eastAsia="SimSun" w:hint="eastAsia"/>
          <w:szCs w:val="22"/>
          <w:lang w:eastAsia="zh-CN"/>
        </w:rPr>
        <w:t>For ISP,</w:t>
      </w:r>
      <w:r w:rsidRPr="00D25CF0">
        <w:rPr>
          <w:rFonts w:eastAsia="SimSun"/>
          <w:szCs w:val="22"/>
          <w:lang w:eastAsia="zh-CN"/>
        </w:rPr>
        <w:t xml:space="preserve"> </w:t>
      </w:r>
      <m:oMath>
        <m:r>
          <w:rPr>
            <w:rFonts w:ascii="Cambria Math" w:eastAsia="SimSun" w:hAnsi="Cambria Math"/>
            <w:szCs w:val="22"/>
            <w:lang w:eastAsia="zh-CN"/>
          </w:rPr>
          <m:t>r=</m:t>
        </m:r>
        <m:r>
          <m:rPr>
            <m:sty m:val="p"/>
          </m:rPr>
          <w:rPr>
            <w:rFonts w:ascii="Cambria Math" w:eastAsia="SimSun" w:hAnsi="Cambria Math"/>
            <w:szCs w:val="22"/>
            <w:lang w:eastAsia="zh-CN"/>
          </w:rPr>
          <m:t>FW/(4</m:t>
        </m:r>
        <m:rad>
          <m:radPr>
            <m:degHide m:val="1"/>
            <m:ctrlPr>
              <w:rPr>
                <w:rFonts w:ascii="Cambria Math" w:eastAsia="SimSun" w:hAnsi="Cambria Math"/>
                <w:szCs w:val="22"/>
                <w:lang w:eastAsia="zh-CN"/>
              </w:rPr>
            </m:ctrlPr>
          </m:radPr>
          <m:deg/>
          <m:e>
            <m:r>
              <w:rPr>
                <w:rFonts w:ascii="Cambria Math" w:eastAsia="SimSun" w:hAnsi="Cambria Math"/>
                <w:szCs w:val="22"/>
                <w:lang w:eastAsia="zh-CN"/>
              </w:rPr>
              <m:t>3</m:t>
            </m:r>
          </m:e>
        </m:rad>
        <m:r>
          <m:rPr>
            <m:sty m:val="p"/>
          </m:rPr>
          <w:rPr>
            <w:rFonts w:ascii="Cambria Math" w:eastAsia="SimSun" w:hAnsi="Cambria Math"/>
            <w:szCs w:val="22"/>
            <w:lang w:eastAsia="zh-CN"/>
          </w:rPr>
          <m:t>/(3+</m:t>
        </m:r>
        <m:rad>
          <m:radPr>
            <m:degHide m:val="1"/>
            <m:ctrlPr>
              <w:rPr>
                <w:rFonts w:ascii="Cambria Math" w:eastAsia="SimSun" w:hAnsi="Cambria Math"/>
                <w:szCs w:val="22"/>
                <w:lang w:eastAsia="zh-CN"/>
              </w:rPr>
            </m:ctrlPr>
          </m:radPr>
          <m:deg/>
          <m:e>
            <m:r>
              <w:rPr>
                <w:rFonts w:ascii="Cambria Math" w:eastAsia="SimSun" w:hAnsi="Cambria Math"/>
                <w:szCs w:val="22"/>
                <w:lang w:eastAsia="zh-CN"/>
              </w:rPr>
              <m:t>5</m:t>
            </m:r>
          </m:e>
        </m:rad>
        <m:r>
          <m:rPr>
            <m:sty m:val="p"/>
          </m:rPr>
          <w:rPr>
            <w:rFonts w:ascii="Cambria Math" w:eastAsia="SimSun" w:hAnsi="Cambria Math"/>
            <w:szCs w:val="22"/>
            <w:lang w:eastAsia="zh-CN"/>
          </w:rPr>
          <m:t>))</m:t>
        </m:r>
      </m:oMath>
      <w:r w:rsidRPr="00D25CF0">
        <w:rPr>
          <w:rFonts w:eastAsia="SimSun"/>
          <w:szCs w:val="22"/>
          <w:lang w:eastAsia="zh-CN"/>
        </w:rPr>
        <w:t xml:space="preserve"> and </w:t>
      </w:r>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r w:rsidRPr="00D25CF0">
        <w:rPr>
          <w:rFonts w:eastAsia="SimSun"/>
          <w:szCs w:val="22"/>
          <w:lang w:eastAsia="zh-CN"/>
        </w:rPr>
        <w:t>.</w:t>
      </w:r>
    </w:p>
    <w:p w14:paraId="1E65B345" w14:textId="7EFEB43E" w:rsidR="00635BF2" w:rsidRPr="00D25CF0" w:rsidRDefault="00635BF2" w:rsidP="00635BF2">
      <w:pPr>
        <w:tabs>
          <w:tab w:val="clear" w:pos="360"/>
          <w:tab w:val="left" w:pos="40"/>
        </w:tabs>
        <w:jc w:val="both"/>
        <w:rPr>
          <w:rFonts w:eastAsia="SimSun"/>
          <w:szCs w:val="22"/>
          <w:lang w:eastAsia="zh-CN"/>
        </w:rPr>
      </w:pPr>
      <w:r>
        <w:t>The c</w:t>
      </w:r>
      <w:r w:rsidRPr="00A908C1">
        <w:t xml:space="preserve">ompact OHP </w:t>
      </w:r>
      <w:r>
        <w:fldChar w:fldCharType="begin"/>
      </w:r>
      <w:r>
        <w:instrText xml:space="preserve"> REF _Ref470869418 \r \h </w:instrText>
      </w:r>
      <w:r>
        <w:fldChar w:fldCharType="separate"/>
      </w:r>
      <w:r>
        <w:t>[12]</w:t>
      </w:r>
      <w:r>
        <w:fldChar w:fldCharType="end"/>
      </w:r>
      <w:r>
        <w:t xml:space="preserve"> and</w:t>
      </w:r>
      <w:r w:rsidRPr="00A908C1">
        <w:t xml:space="preserve"> </w:t>
      </w:r>
      <w:r>
        <w:t xml:space="preserve">compact </w:t>
      </w:r>
      <w:r w:rsidRPr="00A908C1">
        <w:t>ISP</w:t>
      </w:r>
      <w:r>
        <w:t xml:space="preserve"> </w:t>
      </w:r>
      <w:r>
        <w:fldChar w:fldCharType="begin"/>
      </w:r>
      <w:r>
        <w:instrText xml:space="preserve"> REF _Ref474402305 \r \h </w:instrText>
      </w:r>
      <w:r>
        <w:fldChar w:fldCharType="separate"/>
      </w:r>
      <w:r>
        <w:t>[8]</w:t>
      </w:r>
      <w:r>
        <w:fldChar w:fldCharType="end"/>
      </w:r>
      <w:r>
        <w:t xml:space="preserve"> in 360Lib contain some rotated and/or combined triangle faces. </w:t>
      </w:r>
      <w:r w:rsidR="00FE2FC4">
        <w:t>For these compact packing arrangements, t</w:t>
      </w:r>
      <w:r>
        <w:t>he weights</w:t>
      </w:r>
      <w:r w:rsidRPr="00A908C1">
        <w:t xml:space="preserve"> can be obtained by </w:t>
      </w:r>
      <w:r>
        <w:t xml:space="preserve">performing the same </w:t>
      </w:r>
      <w:r w:rsidRPr="00A908C1">
        <w:t>rotation and</w:t>
      </w:r>
      <w:r>
        <w:t>/or</w:t>
      </w:r>
      <w:r w:rsidRPr="00A908C1">
        <w:t xml:space="preserve"> combination of </w:t>
      </w:r>
      <w:r>
        <w:t xml:space="preserve">the triangle faces based on the weights for one triangle face. The weight maps for compact OHP and compact ISP are illustrated in </w:t>
      </w:r>
      <w:r w:rsidRPr="00EE7B1D">
        <w:fldChar w:fldCharType="begin"/>
      </w:r>
      <w:r w:rsidRPr="00EE7B1D">
        <w:instrText xml:space="preserve"> REF _Ref475708321 \h  \* MERGEFORMAT </w:instrText>
      </w:r>
      <w:r w:rsidRPr="00EE7B1D">
        <w:fldChar w:fldCharType="separate"/>
      </w:r>
      <w:r w:rsidRPr="00EE7B1D">
        <w:t xml:space="preserve">Figure </w:t>
      </w:r>
      <w:r w:rsidRPr="00EE7B1D">
        <w:rPr>
          <w:noProof/>
        </w:rPr>
        <w:t>15</w:t>
      </w:r>
      <w:r w:rsidRPr="00EE7B1D">
        <w:fldChar w:fldCharType="end"/>
      </w:r>
      <w:r>
        <w:t>. The compact ISP contain</w:t>
      </w:r>
      <w:r w:rsidR="00FE2FC4">
        <w:t>s</w:t>
      </w:r>
      <w:r>
        <w:t xml:space="preserve"> padded samples</w:t>
      </w:r>
      <w:r w:rsidR="00FE2FC4">
        <w:t xml:space="preserve"> along some triangle boundaries</w:t>
      </w:r>
      <w:r>
        <w:t xml:space="preserve">. For these positions, the weights are set to 0, as shown in </w:t>
      </w:r>
      <w:r w:rsidR="00FE2FC4">
        <w:t xml:space="preserve">the dark areas in </w:t>
      </w:r>
      <w:r>
        <w:t>the right</w:t>
      </w:r>
      <w:r w:rsidR="00FE2FC4">
        <w:t>most picture</w:t>
      </w:r>
      <w:r>
        <w:t xml:space="preserve"> of </w:t>
      </w:r>
      <w:r w:rsidRPr="00EE7B1D">
        <w:fldChar w:fldCharType="begin"/>
      </w:r>
      <w:r w:rsidRPr="00EE7B1D">
        <w:instrText xml:space="preserve"> REF _Ref475708321 \h  \* MERGEFORMAT </w:instrText>
      </w:r>
      <w:r w:rsidRPr="00EE7B1D">
        <w:fldChar w:fldCharType="separate"/>
      </w:r>
      <w:r w:rsidRPr="00EE7B1D">
        <w:t xml:space="preserve">Figure </w:t>
      </w:r>
      <w:r w:rsidRPr="00EE7B1D">
        <w:rPr>
          <w:noProof/>
        </w:rPr>
        <w:t>15</w:t>
      </w:r>
      <w:r w:rsidRPr="00EE7B1D">
        <w:fldChar w:fldCharType="end"/>
      </w:r>
      <w:r>
        <w:t>.</w:t>
      </w:r>
    </w:p>
    <w:p w14:paraId="3E9B12D1" w14:textId="462BBF29" w:rsidR="00635BF2" w:rsidRPr="00D25CF0" w:rsidRDefault="00635BF2" w:rsidP="00D8537E">
      <w:pPr>
        <w:keepNext/>
        <w:jc w:val="center"/>
        <w:rPr>
          <w:rFonts w:eastAsia="SimSun"/>
          <w:lang w:eastAsia="zh-CN"/>
        </w:rPr>
      </w:pPr>
      <w:r w:rsidRPr="007761AA">
        <w:rPr>
          <w:rFonts w:eastAsia="SimSun"/>
          <w:noProof/>
        </w:rPr>
        <w:drawing>
          <wp:inline distT="0" distB="0" distL="0" distR="0" wp14:anchorId="6B40ADBF" wp14:editId="27215E4F">
            <wp:extent cx="2300605" cy="2014855"/>
            <wp:effectExtent l="0" t="0" r="4445" b="4445"/>
            <wp:docPr id="46" name="Picture 46" descr="C:\Users\ADMINI~1\AppData\Local\Temp\14878537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C:\Users\ADMINI~1\AppData\Local\Temp\1487853745(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00605" cy="2014855"/>
                    </a:xfrm>
                    <a:prstGeom prst="rect">
                      <a:avLst/>
                    </a:prstGeom>
                    <a:noFill/>
                    <a:ln>
                      <a:noFill/>
                    </a:ln>
                  </pic:spPr>
                </pic:pic>
              </a:graphicData>
            </a:graphic>
          </wp:inline>
        </w:drawing>
      </w:r>
      <w:r w:rsidRPr="00D25CF0">
        <w:rPr>
          <w:rFonts w:eastAsia="SimSun"/>
          <w:lang w:eastAsia="zh-CN"/>
        </w:rPr>
        <w:t xml:space="preserve">  </w:t>
      </w:r>
      <w:r w:rsidRPr="007761AA">
        <w:rPr>
          <w:rFonts w:eastAsia="SimSun"/>
          <w:noProof/>
        </w:rPr>
        <w:drawing>
          <wp:inline distT="0" distB="0" distL="0" distR="0" wp14:anchorId="2B5671B2" wp14:editId="7611DC79">
            <wp:extent cx="1743075" cy="2014855"/>
            <wp:effectExtent l="0" t="0" r="9525" b="4445"/>
            <wp:docPr id="45" name="Picture 45" descr="C:\Users\ADMINI~1\AppData\Local\Temp\14878506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C:\Users\ADMINI~1\AppData\Local\Temp\1487850690(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43075" cy="2014855"/>
                    </a:xfrm>
                    <a:prstGeom prst="rect">
                      <a:avLst/>
                    </a:prstGeom>
                    <a:noFill/>
                    <a:ln>
                      <a:noFill/>
                    </a:ln>
                  </pic:spPr>
                </pic:pic>
              </a:graphicData>
            </a:graphic>
          </wp:inline>
        </w:drawing>
      </w:r>
      <w:r w:rsidRPr="00D25CF0">
        <w:rPr>
          <w:rFonts w:eastAsia="SimSun"/>
          <w:lang w:eastAsia="zh-CN"/>
        </w:rPr>
        <w:t xml:space="preserve">  </w:t>
      </w:r>
      <w:r w:rsidRPr="00C66C03">
        <w:rPr>
          <w:noProof/>
        </w:rPr>
        <w:drawing>
          <wp:inline distT="0" distB="0" distL="0" distR="0" wp14:anchorId="2E549680" wp14:editId="7BC3B740">
            <wp:extent cx="1552575" cy="2019300"/>
            <wp:effectExtent l="0" t="0" r="9525" b="0"/>
            <wp:docPr id="44" name="Picture 44" descr="C:\Users\ADMINI~1\AppData\Local\Temp\14878353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C:\Users\ADMINI~1\AppData\Local\Temp\1487835358(1).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52575" cy="2019300"/>
                    </a:xfrm>
                    <a:prstGeom prst="rect">
                      <a:avLst/>
                    </a:prstGeom>
                    <a:noFill/>
                    <a:ln>
                      <a:noFill/>
                    </a:ln>
                  </pic:spPr>
                </pic:pic>
              </a:graphicData>
            </a:graphic>
          </wp:inline>
        </w:drawing>
      </w:r>
    </w:p>
    <w:p w14:paraId="5E2DB0F8" w14:textId="0B2A0A1A" w:rsidR="00635BF2" w:rsidRPr="00EE7B1D" w:rsidRDefault="00635BF2" w:rsidP="00D8537E">
      <w:pPr>
        <w:keepNext/>
        <w:jc w:val="center"/>
        <w:rPr>
          <w:b/>
        </w:rPr>
      </w:pPr>
      <w:bookmarkStart w:id="113" w:name="_Ref47570832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Pr>
          <w:b/>
          <w:noProof/>
        </w:rPr>
        <w:t>15</w:t>
      </w:r>
      <w:r w:rsidRPr="00AC32BC">
        <w:rPr>
          <w:b/>
        </w:rPr>
        <w:fldChar w:fldCharType="end"/>
      </w:r>
      <w:bookmarkEnd w:id="113"/>
      <w:r w:rsidRPr="00AC32BC">
        <w:rPr>
          <w:b/>
        </w:rPr>
        <w:t xml:space="preserve">. </w:t>
      </w:r>
      <w:r>
        <w:rPr>
          <w:b/>
          <w:sz w:val="20"/>
        </w:rPr>
        <w:t xml:space="preserve">Weight maps for one </w:t>
      </w:r>
      <w:r w:rsidRPr="005978AF">
        <w:rPr>
          <w:b/>
          <w:sz w:val="20"/>
        </w:rPr>
        <w:t>triangle face</w:t>
      </w:r>
      <w:r>
        <w:rPr>
          <w:b/>
          <w:sz w:val="20"/>
        </w:rPr>
        <w:t xml:space="preserve"> (left), compact OHP (middle), and compact ISP (right)</w:t>
      </w:r>
    </w:p>
    <w:p w14:paraId="19EAFA28" w14:textId="22CC60BD" w:rsidR="00635BF2" w:rsidRPr="009876C2" w:rsidRDefault="00635BF2" w:rsidP="00635BF2">
      <w:pPr>
        <w:jc w:val="both"/>
      </w:pPr>
      <w:r>
        <w:t>S</w:t>
      </w:r>
      <w:r w:rsidRPr="009876C2">
        <w:rPr>
          <w:rFonts w:hint="eastAsia"/>
        </w:rPr>
        <w:t>SP</w:t>
      </w:r>
      <w:r>
        <w:t xml:space="preserve"> contains the two circular areas and four square faces. Given a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it corresponds to an active sample position (i.e., located within a circle or a square face)</w:t>
      </w:r>
      <w:r w:rsidRPr="00303ACA">
        <w:t>,</w:t>
      </w:r>
      <w:r w:rsidR="00FE2FC4">
        <w:t xml:space="preserve"> then</w:t>
      </w:r>
      <w:r w:rsidRPr="009876C2">
        <w:t xml:space="preserve"> </w:t>
      </w:r>
      <w:r>
        <w:t xml:space="preserve">its corresponding </w:t>
      </w:r>
      <w:r w:rsidRPr="009876C2">
        <w:t xml:space="preserve">latitude and longitude </w:t>
      </w:r>
      <m:oMath>
        <m:r>
          <m:rPr>
            <m:sty m:val="p"/>
          </m:rPr>
          <w:rPr>
            <w:rFonts w:ascii="Cambria Math" w:hAnsi="Cambria Math"/>
          </w:rPr>
          <m:t>θ</m:t>
        </m:r>
      </m:oMath>
      <w:r w:rsidRPr="008A1CA2">
        <w:rPr>
          <w:rFonts w:hint="eastAsia"/>
        </w:rPr>
        <w:t xml:space="preserve"> </w:t>
      </w:r>
      <w:r>
        <w:t xml:space="preserve">and </w:t>
      </w:r>
      <m:oMath>
        <m:r>
          <m:rPr>
            <m:sty m:val="p"/>
          </m:rPr>
          <w:rPr>
            <w:rFonts w:ascii="Cambria Math" w:hAnsi="Cambria Math"/>
          </w:rPr>
          <m:t>ϕ</m:t>
        </m:r>
      </m:oMath>
      <w:r>
        <w:t xml:space="preserve">, </w:t>
      </w:r>
      <m:oMath>
        <m:r>
          <m:rPr>
            <m:sty m:val="p"/>
          </m:rPr>
          <w:rPr>
            <w:rFonts w:ascii="Cambria Math" w:hAnsi="Cambria Math"/>
          </w:rPr>
          <m:t>θ∈</m:t>
        </m:r>
        <m:d>
          <m:dPr>
            <m:ctrlPr>
              <w:rPr>
                <w:rFonts w:ascii="Cambria Math" w:hAnsi="Cambria Math"/>
              </w:rPr>
            </m:ctrlPr>
          </m:dPr>
          <m:e>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e>
        </m:d>
        <m:r>
          <m:rPr>
            <m:sty m:val="p"/>
          </m:rPr>
          <w:rPr>
            <w:rFonts w:ascii="Cambria Math" w:hAnsi="Cambria Math"/>
          </w:rPr>
          <m:t>,ϕ∈</m:t>
        </m:r>
        <m:r>
          <m:rPr>
            <m:sty m:val="p"/>
          </m:rPr>
          <w:rPr>
            <w:rFonts w:ascii="Cambria Math"/>
          </w:rPr>
          <m:t>(</m:t>
        </m:r>
        <m:r>
          <m:rPr>
            <m:sty m:val="p"/>
          </m:rPr>
          <w:rPr>
            <w:rFonts w:ascii="Cambria Math"/>
          </w:rPr>
          <m:t>-</m:t>
        </m:r>
        <m:r>
          <m:rPr>
            <m:sty m:val="p"/>
          </m:rPr>
          <w:rPr>
            <w:rFonts w:ascii="Cambria Math" w:hAnsi="Cambria Math"/>
          </w:rPr>
          <m:t>π</m:t>
        </m:r>
        <m:r>
          <m:rPr>
            <m:sty m:val="p"/>
          </m:rPr>
          <w:rPr>
            <w:rFonts w:ascii="Cambria Math"/>
          </w:rPr>
          <m:t>,</m:t>
        </m:r>
        <m:r>
          <m:rPr>
            <m:sty m:val="p"/>
          </m:rPr>
          <w:rPr>
            <w:rFonts w:ascii="Cambria Math" w:hAnsi="Cambria Math"/>
          </w:rPr>
          <m:t>π</m:t>
        </m:r>
        <m:r>
          <m:rPr>
            <m:sty m:val="p"/>
          </m:rPr>
          <w:rPr>
            <w:rFonts w:ascii="Cambria Math"/>
          </w:rPr>
          <m:t>)</m:t>
        </m:r>
      </m:oMath>
      <w:r>
        <w:t>,</w:t>
      </w:r>
      <w:r w:rsidRPr="00E622C6">
        <w:t xml:space="preserve"> </w:t>
      </w:r>
      <w:r>
        <w:t xml:space="preserve">are derived as specified in </w:t>
      </w:r>
      <w:r>
        <w:fldChar w:fldCharType="begin"/>
      </w:r>
      <w:r>
        <w:instrText xml:space="preserve"> REF _Ref475715055 \r \h </w:instrText>
      </w:r>
      <w:r>
        <w:fldChar w:fldCharType="separate"/>
      </w:r>
      <w:r>
        <w:t>2.6</w:t>
      </w:r>
      <w:r>
        <w:fldChar w:fldCharType="end"/>
      </w:r>
      <w:r w:rsidRPr="009876C2">
        <w:t>. The</w:t>
      </w:r>
      <w:r>
        <w:t>n, its</w:t>
      </w:r>
      <w:r w:rsidRPr="009876C2">
        <w:t xml:space="preserve"> we</w:t>
      </w:r>
      <w:r w:rsidRPr="00303ACA">
        <w:t>ight</w:t>
      </w:r>
      <w:r>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is </w:t>
      </w:r>
      <w:r w:rsidRPr="009876C2">
        <w:t xml:space="preserve">calculated </w:t>
      </w:r>
      <w:r>
        <w:t xml:space="preserve">using equation </w:t>
      </w:r>
      <w:r w:rsidRPr="00D84A76">
        <w:fldChar w:fldCharType="begin"/>
      </w:r>
      <w:r w:rsidRPr="009876C2">
        <w:instrText xml:space="preserve"> REF _Ref475715285 \h  \* MERGEFORMAT </w:instrText>
      </w:r>
      <w:r w:rsidRPr="00D84A76">
        <w:fldChar w:fldCharType="separate"/>
      </w:r>
      <w:r w:rsidRPr="009876C2">
        <w:rPr>
          <w:szCs w:val="22"/>
        </w:rPr>
        <w:t>(</w:t>
      </w:r>
      <w:r w:rsidRPr="009876C2">
        <w:rPr>
          <w:noProof/>
          <w:szCs w:val="22"/>
        </w:rPr>
        <w:t>53</w:t>
      </w:r>
      <w:r w:rsidRPr="009876C2">
        <w:rPr>
          <w:szCs w:val="22"/>
        </w:rPr>
        <w:t>)</w:t>
      </w:r>
      <w:r w:rsidRPr="00D84A76">
        <w:fldChar w:fldCharType="end"/>
      </w:r>
      <w:r w:rsidRPr="00303ACA">
        <w:t>.</w:t>
      </w:r>
      <w:r>
        <w:t xml:space="preserve"> If the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xml:space="preserve"> corresponds to an inactive sample position, its weight is</w:t>
      </w:r>
      <w:r w:rsidRPr="00EE7B1D">
        <w:t xml:space="preserve"> </w:t>
      </w:r>
      <w:r>
        <w:t>set</w:t>
      </w:r>
      <w:r w:rsidRPr="00EE7B1D">
        <w:t xml:space="preserve"> to 0</w:t>
      </w:r>
      <w:r>
        <w:t xml:space="preserve">, as shown in the black areas in </w:t>
      </w:r>
      <w:r w:rsidRPr="00D84A76">
        <w:fldChar w:fldCharType="begin"/>
      </w:r>
      <w:r w:rsidRPr="009876C2">
        <w:instrText xml:space="preserve"> REF _Ref475707912 \h  \* MERGEFORMAT </w:instrText>
      </w:r>
      <w:r w:rsidRPr="00D84A76">
        <w:fldChar w:fldCharType="separate"/>
      </w:r>
      <w:r w:rsidRPr="009876C2">
        <w:t xml:space="preserve">Figure </w:t>
      </w:r>
      <w:r w:rsidRPr="009876C2">
        <w:rPr>
          <w:noProof/>
        </w:rPr>
        <w:t>16</w:t>
      </w:r>
      <w:r w:rsidRPr="00D84A76">
        <w:fldChar w:fldCharType="end"/>
      </w:r>
      <w:r w:rsidRPr="00303ACA">
        <w:t>.</w:t>
      </w:r>
    </w:p>
    <w:tbl>
      <w:tblPr>
        <w:tblW w:w="10660" w:type="dxa"/>
        <w:jc w:val="center"/>
        <w:tblLook w:val="04A0" w:firstRow="1" w:lastRow="0" w:firstColumn="1" w:lastColumn="0" w:noHBand="0" w:noVBand="1"/>
      </w:tblPr>
      <w:tblGrid>
        <w:gridCol w:w="7301"/>
        <w:gridCol w:w="3359"/>
      </w:tblGrid>
      <w:tr w:rsidR="00635BF2" w:rsidRPr="007D5517" w14:paraId="3A11B819" w14:textId="77777777" w:rsidTr="000F0258">
        <w:trPr>
          <w:trHeight w:val="125"/>
          <w:jc w:val="center"/>
        </w:trPr>
        <w:tc>
          <w:tcPr>
            <w:tcW w:w="7301" w:type="dxa"/>
            <w:shd w:val="clear" w:color="auto" w:fill="auto"/>
            <w:vAlign w:val="center"/>
          </w:tcPr>
          <w:p w14:paraId="668B7EC3" w14:textId="65B9BE43" w:rsidR="00635BF2" w:rsidRPr="00635BF2" w:rsidRDefault="00635BF2" w:rsidP="000F0258">
            <w:pPr>
              <w:jc w:val="both"/>
              <w:rPr>
                <w:rFonts w:ascii="Cambria Math" w:eastAsia="SimSun" w:hAnsi="Cambria Math"/>
                <w:i/>
                <w:szCs w:val="22"/>
                <w:lang w:eastAsia="zh-CN"/>
              </w:rPr>
            </w:pPr>
            <m:oMathPara>
              <m:oMath>
                <m:r>
                  <w:rPr>
                    <w:rFonts w:ascii="Cambria Math" w:hAnsi="Cambria Math"/>
                  </w:rPr>
                  <m:t>w</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m:rPr>
                                <m:sty m:val="p"/>
                              </m:rPr>
                              <w:rPr>
                                <w:rFonts w:ascii="Cambria Math" w:hAnsi="Cambria Math"/>
                              </w:rPr>
                              <m:t>cos⁡</m:t>
                            </m:r>
                            <m:r>
                              <w:rPr>
                                <w:rFonts w:ascii="Cambria Math" w:hAnsi="Cambria Math"/>
                              </w:rPr>
                              <m:t>(</m:t>
                            </m:r>
                            <m:r>
                              <m:rPr>
                                <m:sty m:val="p"/>
                              </m:rPr>
                              <w:rPr>
                                <w:rFonts w:ascii="Cambria Math" w:hAnsi="Cambria Math"/>
                              </w:rPr>
                              <m:t>θ</m:t>
                            </m:r>
                            <m:r>
                              <w:rPr>
                                <w:rFonts w:ascii="Cambria Math" w:hAnsi="Cambria Math"/>
                              </w:rPr>
                              <m:t>)</m:t>
                            </m:r>
                          </m:num>
                          <m:den>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r>
                              <m:rPr>
                                <m:sty m:val="p"/>
                              </m:rPr>
                              <w:rPr>
                                <w:rFonts w:ascii="Cambria Math" w:hAnsi="Cambria Math"/>
                              </w:rPr>
                              <m:t>θ</m:t>
                            </m:r>
                            <m:r>
                              <m:rPr>
                                <m:sty m:val="p"/>
                              </m:rPr>
                              <w:rPr>
                                <w:rFonts w:ascii="Cambria Math" w:hAnsi="Cambria Math"/>
                                <w:lang w:val="en-CA"/>
                              </w:rPr>
                              <m:t>|</m:t>
                            </m:r>
                          </m:den>
                        </m:f>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 xml:space="preserve">∈circle face </m:t>
                        </m:r>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θ</m:t>
                            </m:r>
                            <m:r>
                              <w:rPr>
                                <w:rFonts w:ascii="Cambria Math" w:hAnsi="Cambria Math"/>
                              </w:rPr>
                              <m:t>)</m:t>
                            </m:r>
                          </m:e>
                        </m:func>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 xml:space="preserve">∈square face </m:t>
                        </m:r>
                      </m:e>
                    </m:eqArr>
                  </m:e>
                </m:d>
              </m:oMath>
            </m:oMathPara>
          </w:p>
        </w:tc>
        <w:tc>
          <w:tcPr>
            <w:tcW w:w="3359" w:type="dxa"/>
            <w:shd w:val="clear" w:color="auto" w:fill="auto"/>
            <w:vAlign w:val="center"/>
          </w:tcPr>
          <w:p w14:paraId="108ADB74" w14:textId="523B7EFE" w:rsidR="00635BF2" w:rsidRPr="00D25CF0" w:rsidRDefault="00635BF2" w:rsidP="00A638C0">
            <w:pPr>
              <w:pStyle w:val="Caption"/>
              <w:rPr>
                <w:rFonts w:ascii="Calibri" w:eastAsia="SimSun" w:hAnsi="Calibri"/>
                <w:i w:val="0"/>
                <w:color w:val="auto"/>
                <w:sz w:val="22"/>
                <w:szCs w:val="22"/>
              </w:rPr>
            </w:pPr>
            <w:bookmarkStart w:id="114" w:name="_Ref475715281"/>
            <w:bookmarkStart w:id="115" w:name="_Ref475715285"/>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B35D97">
              <w:rPr>
                <w:rFonts w:eastAsia="SimSun"/>
                <w:i w:val="0"/>
                <w:noProof/>
                <w:color w:val="auto"/>
                <w:sz w:val="22"/>
                <w:szCs w:val="22"/>
              </w:rPr>
              <w:t>59</w:t>
            </w:r>
            <w:r w:rsidRPr="00D25CF0">
              <w:rPr>
                <w:rFonts w:eastAsia="SimSun"/>
                <w:i w:val="0"/>
                <w:color w:val="auto"/>
                <w:sz w:val="22"/>
                <w:szCs w:val="22"/>
              </w:rPr>
              <w:fldChar w:fldCharType="end"/>
            </w:r>
            <w:bookmarkEnd w:id="114"/>
            <w:r w:rsidRPr="00D25CF0">
              <w:rPr>
                <w:rFonts w:eastAsia="SimSun"/>
                <w:i w:val="0"/>
                <w:color w:val="auto"/>
                <w:sz w:val="22"/>
                <w:szCs w:val="22"/>
              </w:rPr>
              <w:t>)</w:t>
            </w:r>
            <w:bookmarkEnd w:id="115"/>
          </w:p>
        </w:tc>
      </w:tr>
    </w:tbl>
    <w:p w14:paraId="54D07172" w14:textId="7C257A55" w:rsidR="00635BF2" w:rsidRPr="00D25CF0" w:rsidRDefault="00635BF2" w:rsidP="00D8537E">
      <w:pPr>
        <w:keepNext/>
        <w:jc w:val="center"/>
        <w:rPr>
          <w:rFonts w:eastAsia="SimSun"/>
          <w:lang w:eastAsia="zh-CN"/>
        </w:rPr>
      </w:pPr>
      <w:r w:rsidRPr="007761AA">
        <w:rPr>
          <w:rFonts w:eastAsia="SimSun"/>
          <w:noProof/>
        </w:rPr>
        <w:lastRenderedPageBreak/>
        <w:drawing>
          <wp:inline distT="0" distB="0" distL="0" distR="0" wp14:anchorId="04CFCD99" wp14:editId="4A5F92B0">
            <wp:extent cx="4169664" cy="685424"/>
            <wp:effectExtent l="8572" t="0" r="0" b="0"/>
            <wp:docPr id="43" name="Picture 43" descr="C:\Users\ADMINI~1\AppData\Local\Temp\14878382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C:\Users\ADMINI~1\AppData\Local\Temp\1487838223(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rot="5400000">
                      <a:off x="0" y="0"/>
                      <a:ext cx="4169664" cy="685424"/>
                    </a:xfrm>
                    <a:prstGeom prst="rect">
                      <a:avLst/>
                    </a:prstGeom>
                    <a:noFill/>
                    <a:ln>
                      <a:noFill/>
                    </a:ln>
                  </pic:spPr>
                </pic:pic>
              </a:graphicData>
            </a:graphic>
          </wp:inline>
        </w:drawing>
      </w:r>
    </w:p>
    <w:p w14:paraId="5B9CFE80" w14:textId="424A9871" w:rsidR="00635BF2" w:rsidRPr="00BE7E37" w:rsidRDefault="00635BF2" w:rsidP="00D8537E">
      <w:pPr>
        <w:keepNext/>
        <w:jc w:val="center"/>
        <w:rPr>
          <w:b/>
        </w:rPr>
      </w:pPr>
      <w:bookmarkStart w:id="116" w:name="_Ref475707912"/>
      <w:bookmarkStart w:id="117" w:name="_Ref475715454"/>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Pr>
          <w:b/>
          <w:noProof/>
        </w:rPr>
        <w:t>16</w:t>
      </w:r>
      <w:r w:rsidRPr="00AC32BC">
        <w:rPr>
          <w:b/>
        </w:rPr>
        <w:fldChar w:fldCharType="end"/>
      </w:r>
      <w:bookmarkEnd w:id="116"/>
      <w:r w:rsidRPr="00AC32BC">
        <w:rPr>
          <w:b/>
        </w:rPr>
        <w:t xml:space="preserve">. </w:t>
      </w:r>
      <w:r>
        <w:rPr>
          <w:b/>
          <w:sz w:val="20"/>
        </w:rPr>
        <w:t>Weight map for SSP</w:t>
      </w:r>
      <w:bookmarkEnd w:id="117"/>
    </w:p>
    <w:p w14:paraId="57ECC03E" w14:textId="263C7209" w:rsidR="00BA10D5" w:rsidRDefault="00635BF2" w:rsidP="00BA10D5">
      <w:pPr>
        <w:pStyle w:val="Heading2"/>
      </w:pPr>
      <w:r w:rsidDel="00635BF2">
        <w:t xml:space="preserve"> </w:t>
      </w:r>
      <w:bookmarkStart w:id="118" w:name="_Toc476315934"/>
      <w:r w:rsidR="00BA10D5">
        <w:t>CPP-PSNR</w:t>
      </w:r>
      <w:bookmarkEnd w:id="118"/>
    </w:p>
    <w:p w14:paraId="2C9BF893" w14:textId="77EF891A" w:rsidR="00A80C63" w:rsidRPr="00615933" w:rsidRDefault="00A80C63" w:rsidP="00A80C63">
      <w:pPr>
        <w:jc w:val="both"/>
      </w:pPr>
      <w:proofErr w:type="spellStart"/>
      <w:r w:rsidRPr="00615933">
        <w:t>Craster</w:t>
      </w:r>
      <w:proofErr w:type="spellEnd"/>
      <w:r w:rsidRPr="00615933">
        <w:t xml:space="preserve"> par</w:t>
      </w:r>
      <w:r w:rsidRPr="00615933">
        <w:rPr>
          <w:lang w:eastAsia="ko-KR"/>
        </w:rPr>
        <w:t>a</w:t>
      </w:r>
      <w:r w:rsidRPr="00615933">
        <w:t>bolic projection PNSR</w:t>
      </w:r>
      <w:r w:rsidRPr="00615933">
        <w:rPr>
          <w:lang w:eastAsia="ko-KR"/>
        </w:rPr>
        <w:t xml:space="preserve"> </w:t>
      </w:r>
      <w:r w:rsidR="00922946">
        <w:rPr>
          <w:lang w:eastAsia="ko-KR"/>
        </w:rPr>
        <w:fldChar w:fldCharType="begin"/>
      </w:r>
      <w:r w:rsidR="00922946">
        <w:rPr>
          <w:lang w:eastAsia="ko-KR"/>
        </w:rPr>
        <w:instrText xml:space="preserve"> REF _Ref474419861 \r \h </w:instrText>
      </w:r>
      <w:r w:rsidR="00922946">
        <w:rPr>
          <w:lang w:eastAsia="ko-KR"/>
        </w:rPr>
      </w:r>
      <w:r w:rsidR="00922946">
        <w:rPr>
          <w:lang w:eastAsia="ko-KR"/>
        </w:rPr>
        <w:fldChar w:fldCharType="separate"/>
      </w:r>
      <w:r w:rsidR="00FE2FC4">
        <w:rPr>
          <w:lang w:eastAsia="ko-KR"/>
        </w:rPr>
        <w:t>[10]</w:t>
      </w:r>
      <w:r w:rsidR="00922946">
        <w:rPr>
          <w:lang w:eastAsia="ko-KR"/>
        </w:rPr>
        <w:fldChar w:fldCharType="end"/>
      </w:r>
      <w:r w:rsidR="00D4723F">
        <w:rPr>
          <w:lang w:eastAsia="ko-KR"/>
        </w:rPr>
        <w:t xml:space="preserve"> </w:t>
      </w:r>
      <w:r w:rsidRPr="00615933">
        <w:t>is a generalization of omnidirectional image with a uniform samples distribution close to the distribution on the sample on a surface of unit sphere.</w:t>
      </w:r>
    </w:p>
    <w:p w14:paraId="769BF2F2" w14:textId="08C6C267" w:rsidR="00A80C63" w:rsidRPr="002E1D52" w:rsidRDefault="00A80C63" w:rsidP="00A80C63">
      <w:pPr>
        <w:jc w:val="both"/>
      </w:pPr>
      <w:r w:rsidRPr="002E1D52">
        <w:t xml:space="preserve">No additional weighting is </w:t>
      </w:r>
      <w:r w:rsidR="00C14654">
        <w:t>applied to transformed samples.</w:t>
      </w:r>
    </w:p>
    <w:p w14:paraId="57C41C0F" w14:textId="28682321" w:rsidR="00A80C63" w:rsidRPr="00615933" w:rsidRDefault="00A80C63" w:rsidP="00A80C63">
      <w:pPr>
        <w:jc w:val="both"/>
      </w:pPr>
      <w:r w:rsidRPr="002E1D52">
        <w:t>Spherical coordinates are mapped on the 2D plane (</w:t>
      </w:r>
      <w:r w:rsidR="00615933" w:rsidRPr="00615933">
        <w:fldChar w:fldCharType="begin"/>
      </w:r>
      <w:r w:rsidR="00615933" w:rsidRPr="00615933">
        <w:instrText xml:space="preserve"> REF _Ref463860026 \h </w:instrText>
      </w:r>
      <w:r w:rsidR="00615933" w:rsidRPr="00977089">
        <w:instrText xml:space="preserve"> \* MERGEFORMAT </w:instrText>
      </w:r>
      <w:r w:rsidR="00615933" w:rsidRPr="00615933">
        <w:fldChar w:fldCharType="separate"/>
      </w:r>
      <w:r w:rsidR="00FE2FC4" w:rsidRPr="00A638C0">
        <w:t xml:space="preserve">Figure </w:t>
      </w:r>
      <w:r w:rsidR="00FE2FC4" w:rsidRPr="00A638C0">
        <w:rPr>
          <w:noProof/>
        </w:rPr>
        <w:t>10</w:t>
      </w:r>
      <w:r w:rsidR="00615933" w:rsidRPr="00615933">
        <w:fldChar w:fldCharType="end"/>
      </w:r>
      <w:r w:rsidRPr="00615933">
        <w:t>) using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80C63" w:rsidRPr="00B66180" w14:paraId="7D78E519" w14:textId="77777777" w:rsidTr="00A80C63">
        <w:trPr>
          <w:trHeight w:val="125"/>
          <w:jc w:val="right"/>
        </w:trPr>
        <w:tc>
          <w:tcPr>
            <w:tcW w:w="9709" w:type="dxa"/>
            <w:vAlign w:val="center"/>
          </w:tcPr>
          <w:p w14:paraId="197545E4" w14:textId="77777777" w:rsidR="00A80C63" w:rsidRPr="00615933" w:rsidRDefault="00A80C63" w:rsidP="00A80C63">
            <w:pPr>
              <w:ind w:left="2592"/>
              <w:rPr>
                <w:rFonts w:ascii="Times New Roman" w:hAnsi="Times New Roman" w:cs="Times New Roman"/>
              </w:rPr>
            </w:pPr>
            <m:oMathPara>
              <m:oMath>
                <m:r>
                  <w:rPr>
                    <w:rFonts w:ascii="Cambria Math" w:eastAsia="SimSun" w:hAnsi="Cambria Math" w:cs="Times New Roman"/>
                    <w:lang w:eastAsia="zh-CN"/>
                  </w:rPr>
                  <m:t>m= Rθ</m:t>
                </m:r>
                <m:d>
                  <m:dPr>
                    <m:begChr m:val="["/>
                    <m:endChr m:val="]"/>
                    <m:ctrlPr>
                      <w:rPr>
                        <w:rFonts w:ascii="Cambria Math" w:eastAsia="SimSun" w:hAnsi="Cambria Math" w:cs="Times New Roman"/>
                        <w:i/>
                        <w:lang w:eastAsia="zh-CN"/>
                      </w:rPr>
                    </m:ctrlPr>
                  </m:dPr>
                  <m:e>
                    <m:d>
                      <m:dPr>
                        <m:ctrlPr>
                          <w:rPr>
                            <w:rFonts w:ascii="Cambria Math" w:eastAsia="SimSun" w:hAnsi="Cambria Math" w:cs="Times New Roman"/>
                            <w:i/>
                            <w:lang w:eastAsia="zh-CN"/>
                          </w:rPr>
                        </m:ctrlPr>
                      </m:dPr>
                      <m:e>
                        <m:r>
                          <w:rPr>
                            <w:rFonts w:ascii="Cambria Math" w:eastAsia="SimSun" w:hAnsi="Cambria Math" w:cs="Times New Roman"/>
                            <w:lang w:eastAsia="zh-CN"/>
                          </w:rPr>
                          <m:t>2</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cos</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2ϕ</m:t>
                                </m:r>
                              </m:num>
                              <m:den>
                                <m:r>
                                  <w:rPr>
                                    <w:rFonts w:ascii="Cambria Math" w:eastAsia="SimSun" w:hAnsi="Cambria Math" w:cs="Times New Roman"/>
                                    <w:lang w:eastAsia="zh-CN"/>
                                  </w:rPr>
                                  <m:t>3</m:t>
                                </m:r>
                              </m:den>
                            </m:f>
                          </m:e>
                        </m:func>
                      </m:e>
                    </m:d>
                    <m:r>
                      <w:rPr>
                        <w:rFonts w:ascii="Cambria Math" w:eastAsia="SimSun" w:hAnsi="Cambria Math" w:cs="Times New Roman"/>
                        <w:lang w:eastAsia="zh-CN"/>
                      </w:rPr>
                      <m:t>-1</m:t>
                    </m:r>
                  </m:e>
                </m:d>
                <m:r>
                  <w:rPr>
                    <w:rFonts w:ascii="Cambria Math" w:eastAsia="SimSun" w:hAnsi="Cambria Math" w:cs="Times New Roman"/>
                    <w:lang w:eastAsia="zh-CN"/>
                  </w:rPr>
                  <m:t xml:space="preserve">;  n= πR </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sin</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ϕ</m:t>
                        </m:r>
                      </m:num>
                      <m:den>
                        <m:r>
                          <w:rPr>
                            <w:rFonts w:ascii="Cambria Math" w:eastAsia="SimSun" w:hAnsi="Cambria Math" w:cs="Times New Roman"/>
                            <w:lang w:eastAsia="zh-CN"/>
                          </w:rPr>
                          <m:t>3</m:t>
                        </m:r>
                      </m:den>
                    </m:f>
                  </m:e>
                </m:func>
                <m:r>
                  <w:rPr>
                    <w:rFonts w:ascii="Cambria Math" w:hAnsi="Cambria Math" w:cs="Times New Roman"/>
                    <w:lang w:eastAsia="zh-CN"/>
                  </w:rPr>
                  <m:t>;</m:t>
                </m:r>
              </m:oMath>
            </m:oMathPara>
          </w:p>
        </w:tc>
        <w:tc>
          <w:tcPr>
            <w:tcW w:w="610" w:type="dxa"/>
            <w:vAlign w:val="center"/>
          </w:tcPr>
          <w:p w14:paraId="4306F885" w14:textId="29688E1C" w:rsidR="00A80C63" w:rsidRPr="00882048" w:rsidRDefault="00FE2FC4" w:rsidP="00A80C63">
            <w:pPr>
              <w:pStyle w:val="Caption"/>
              <w:rPr>
                <w:rFonts w:ascii="Times New Roman" w:eastAsia="SimSu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r w:rsidR="00920CC2" w:rsidRPr="00882048">
              <w:rPr>
                <w:rFonts w:ascii="Times New Roman" w:eastAsia="SimSun" w:hAnsi="Times New Roman" w:cs="Times New Roman"/>
                <w:i w:val="0"/>
                <w:noProof/>
                <w:color w:val="auto"/>
                <w:sz w:val="22"/>
                <w:szCs w:val="22"/>
              </w:rPr>
              <w:t>60</w:t>
            </w:r>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21F9E7AB" w14:textId="1D39472C" w:rsidR="00A80C63" w:rsidRDefault="00A80C63" w:rsidP="00A80C63">
      <w:pPr>
        <w:jc w:val="both"/>
        <w:rPr>
          <w:lang w:val="en-CA"/>
        </w:rPr>
      </w:pPr>
      <w:r w:rsidRPr="00615933">
        <w:t xml:space="preserve">where m and n are horizontal and vertical integer luma sample position in CPP projection respectively; </w:t>
      </w:r>
      <m:oMath>
        <m:r>
          <w:rPr>
            <w:rFonts w:ascii="Cambria Math" w:hAnsi="Cambria Math"/>
          </w:rPr>
          <m:t>θ</m:t>
        </m:r>
      </m:oMath>
      <w:r w:rsidRPr="00615933">
        <w:t xml:space="preserve"> and </w:t>
      </w:r>
      <m:oMath>
        <m:r>
          <w:rPr>
            <w:rFonts w:ascii="Cambria Math" w:hAnsi="Cambria Math"/>
          </w:rPr>
          <m:t>ϕ</m:t>
        </m:r>
      </m:oMath>
      <w:r w:rsidRPr="00615933">
        <w:t xml:space="preserve"> are longitude and latitude in spherical coordinate system (</w:t>
      </w:r>
      <w:r w:rsidR="00615933" w:rsidRPr="00615933">
        <w:fldChar w:fldCharType="begin"/>
      </w:r>
      <w:r w:rsidR="00615933" w:rsidRPr="00615933">
        <w:instrText xml:space="preserve"> REF _Ref463431625 \h </w:instrText>
      </w:r>
      <w:r w:rsidR="00615933" w:rsidRPr="00977089">
        <w:instrText xml:space="preserve"> \* MERGEFORMAT </w:instrText>
      </w:r>
      <w:r w:rsidR="00615933" w:rsidRPr="00615933">
        <w:fldChar w:fldCharType="separate"/>
      </w:r>
      <w:r w:rsidR="00FE2FC4" w:rsidRPr="00A638C0">
        <w:t xml:space="preserve">Figure </w:t>
      </w:r>
      <w:r w:rsidR="00FE2FC4" w:rsidRPr="00A638C0">
        <w:rPr>
          <w:noProof/>
        </w:rPr>
        <w:t>2</w:t>
      </w:r>
      <w:r w:rsidR="00615933" w:rsidRPr="00615933">
        <w:fldChar w:fldCharType="end"/>
      </w:r>
      <w:r w:rsidRPr="00615933">
        <w:t xml:space="preserve">); sphere has </w:t>
      </w:r>
      <m:oMath>
        <m:r>
          <w:rPr>
            <w:rFonts w:ascii="Cambria Math" w:hAnsi="Cambria Math"/>
          </w:rPr>
          <m:t>R=1</m:t>
        </m:r>
      </m:oMath>
      <w:r w:rsidRPr="00615933">
        <w:t xml:space="preserve">. Corresponding sampling position in origin projection may be derived using </w:t>
      </w:r>
      <w:r w:rsidRPr="002E1D52">
        <w:rPr>
          <w:lang w:val="en-CA"/>
        </w:rPr>
        <w:t>map3Dto2</w:t>
      </w:r>
      <w:proofErr w:type="gramStart"/>
      <w:r w:rsidRPr="002E1D52">
        <w:rPr>
          <w:lang w:val="en-CA"/>
        </w:rPr>
        <w:t>D(</w:t>
      </w:r>
      <w:proofErr w:type="gramEnd"/>
      <w:r w:rsidRPr="002E1D52">
        <w:rPr>
          <w:lang w:val="en-CA"/>
        </w:rPr>
        <w:t>) method of corresponding projection class.</w:t>
      </w:r>
    </w:p>
    <w:p w14:paraId="6A475A29" w14:textId="4708B42F" w:rsidR="00985578" w:rsidRPr="002E1D52" w:rsidRDefault="00985578" w:rsidP="00A80C63">
      <w:pPr>
        <w:jc w:val="both"/>
      </w:pPr>
      <w:r w:rsidRPr="00615933">
        <w:t xml:space="preserve">CPP dimensions are derived from input projection parameters in a manner that no additional samples are introduced. </w:t>
      </w:r>
      <w:proofErr w:type="gramStart"/>
      <w:r w:rsidRPr="00615933">
        <w:t>Thus</w:t>
      </w:r>
      <w:proofErr w:type="gramEnd"/>
      <w:r w:rsidRPr="00615933">
        <w:t xml:space="preserve"> CPP width (</w:t>
      </w:r>
      <m:oMath>
        <m:sSub>
          <m:sSubPr>
            <m:ctrlPr>
              <w:rPr>
                <w:rFonts w:ascii="Cambria Math" w:eastAsia="SimSun" w:hAnsi="Cambria Math"/>
                <w:i/>
                <w:lang w:eastAsia="zh-CN"/>
              </w:rPr>
            </m:ctrlPr>
          </m:sSubPr>
          <m:e>
            <m:r>
              <w:rPr>
                <w:rFonts w:ascii="Cambria Math" w:eastAsia="SimSun" w:hAnsi="Cambria Math"/>
                <w:lang w:eastAsia="zh-CN"/>
              </w:rPr>
              <m:t>w</m:t>
            </m:r>
          </m:e>
          <m:sub>
            <m:r>
              <w:rPr>
                <w:rFonts w:ascii="Cambria Math" w:eastAsia="SimSun" w:hAnsi="Cambria Math"/>
                <w:lang w:eastAsia="zh-CN"/>
              </w:rPr>
              <m:t>CPP</m:t>
            </m:r>
          </m:sub>
        </m:sSub>
      </m:oMath>
      <w:r w:rsidRPr="00615933">
        <w:t>) and CPP height</w:t>
      </w:r>
      <w:r>
        <w:t xml:space="preserve"> (</w:t>
      </w:r>
      <m:oMath>
        <m:sSub>
          <m:sSubPr>
            <m:ctrlPr>
              <w:rPr>
                <w:rFonts w:ascii="Cambria Math" w:eastAsia="SimSun" w:hAnsi="Cambria Math"/>
                <w:i/>
                <w:lang w:eastAsia="zh-CN"/>
              </w:rPr>
            </m:ctrlPr>
          </m:sSubPr>
          <m:e>
            <m:r>
              <w:rPr>
                <w:rFonts w:ascii="Cambria Math" w:eastAsia="SimSun" w:hAnsi="Cambria Math"/>
                <w:lang w:eastAsia="zh-CN"/>
              </w:rPr>
              <m:t>h</m:t>
            </m:r>
          </m:e>
          <m:sub>
            <m:r>
              <w:rPr>
                <w:rFonts w:ascii="Cambria Math" w:eastAsia="SimSun" w:hAnsi="Cambria Math"/>
                <w:lang w:eastAsia="zh-CN"/>
              </w:rPr>
              <m:t>CPP</m:t>
            </m:r>
          </m:sub>
        </m:sSub>
      </m:oMath>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80C63" w:rsidRPr="00985578" w14:paraId="786E19DC" w14:textId="77777777" w:rsidTr="00A80C63">
        <w:trPr>
          <w:trHeight w:val="125"/>
          <w:jc w:val="right"/>
        </w:trPr>
        <w:tc>
          <w:tcPr>
            <w:tcW w:w="9709" w:type="dxa"/>
            <w:vAlign w:val="center"/>
          </w:tcPr>
          <w:p w14:paraId="5C420BC4" w14:textId="77777777" w:rsidR="00985578" w:rsidRPr="009309A2" w:rsidRDefault="0006044E" w:rsidP="00985578">
            <w:pPr>
              <w:ind w:left="743"/>
              <w:rPr>
                <w:lang w:eastAsia="zh-CN"/>
              </w:rPr>
            </w:pPr>
            <m:oMathPara>
              <m:oMath>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CPP</m:t>
                    </m:r>
                  </m:sub>
                </m:sSub>
                <m:r>
                  <w:rPr>
                    <w:rFonts w:ascii="Cambria Math" w:eastAsia="SimSun" w:hAnsi="Cambria Math" w:cs="Times New Roman"/>
                    <w:lang w:eastAsia="zh-CN"/>
                  </w:rPr>
                  <m:t xml:space="preserve">= </m:t>
                </m:r>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w</m:t>
                    </m:r>
                  </m:e>
                  <m:sub>
                    <m:r>
                      <w:rPr>
                        <w:rFonts w:ascii="Cambria Math" w:eastAsia="SimSun" w:hAnsi="Cambria Math" w:cs="Times New Roman"/>
                        <w:lang w:eastAsia="zh-CN"/>
                      </w:rPr>
                      <m:t>ERP</m:t>
                    </m:r>
                  </m:sub>
                  <m:sup>
                    <m:r>
                      <w:rPr>
                        <w:rFonts w:ascii="Cambria Math" w:eastAsia="SimSun" w:hAnsi="Cambria Math" w:cs="Times New Roman"/>
                        <w:lang w:eastAsia="zh-CN"/>
                      </w:rPr>
                      <m:t>*</m:t>
                    </m:r>
                  </m:sup>
                </m:sSubSup>
                <m:r>
                  <w:rPr>
                    <w:rFonts w:ascii="Cambria Math" w:hAnsi="Cambria Math" w:cs="Times New Roman"/>
                    <w:lang w:eastAsia="zh-CN"/>
                  </w:rPr>
                  <m:t>,</m:t>
                </m:r>
              </m:oMath>
            </m:oMathPara>
          </w:p>
          <w:p w14:paraId="334D89C4" w14:textId="77777777" w:rsidR="00A80C63" w:rsidRPr="00615933" w:rsidRDefault="0006044E" w:rsidP="00977089">
            <w:pPr>
              <w:ind w:left="743"/>
              <w:rPr>
                <w:rFonts w:ascii="Times New Roman" w:hAnsi="Times New Roman" w:cs="Times New Roman"/>
              </w:rPr>
            </w:pPr>
            <m:oMathPara>
              <m:oMath>
                <m:sSub>
                  <m:sSubPr>
                    <m:ctrlPr>
                      <w:rPr>
                        <w:rFonts w:ascii="Cambria Math" w:hAnsi="Cambria Math" w:cs="Times New Roman"/>
                        <w:i/>
                        <w:lang w:eastAsia="zh-CN"/>
                      </w:rPr>
                    </m:ctrlPr>
                  </m:sSubPr>
                  <m:e>
                    <m:r>
                      <w:rPr>
                        <w:rFonts w:ascii="Cambria Math" w:hAnsi="Cambria Math" w:cs="Times New Roman"/>
                        <w:lang w:eastAsia="zh-CN"/>
                      </w:rPr>
                      <m:t>h</m:t>
                    </m:r>
                  </m:e>
                  <m:sub>
                    <m:r>
                      <w:rPr>
                        <w:rFonts w:ascii="Cambria Math" w:hAnsi="Cambria Math" w:cs="Times New Roman"/>
                        <w:lang w:eastAsia="zh-CN"/>
                      </w:rPr>
                      <m:t>CPP</m:t>
                    </m:r>
                  </m:sub>
                </m:sSub>
                <m:r>
                  <w:rPr>
                    <w:rFonts w:ascii="Cambria Math" w:hAnsi="Cambria Math" w:cs="Times New Roman"/>
                    <w:lang w:eastAsia="zh-CN"/>
                  </w:rPr>
                  <m:t>=</m:t>
                </m:r>
                <m:f>
                  <m:fPr>
                    <m:ctrlPr>
                      <w:rPr>
                        <w:rFonts w:ascii="Cambria Math" w:hAnsi="Cambria Math" w:cs="Times New Roman"/>
                        <w:i/>
                        <w:lang w:eastAsia="zh-CN"/>
                      </w:rPr>
                    </m:ctrlPr>
                  </m:fPr>
                  <m:num>
                    <m:sSub>
                      <m:sSubPr>
                        <m:ctrlPr>
                          <w:rPr>
                            <w:rFonts w:ascii="Cambria Math" w:hAnsi="Cambria Math" w:cs="Times New Roman"/>
                            <w:i/>
                            <w:lang w:eastAsia="zh-CN"/>
                          </w:rPr>
                        </m:ctrlPr>
                      </m:sSubPr>
                      <m:e>
                        <m:r>
                          <w:rPr>
                            <w:rFonts w:ascii="Cambria Math" w:hAnsi="Cambria Math" w:cs="Times New Roman"/>
                            <w:lang w:eastAsia="zh-CN"/>
                          </w:rPr>
                          <m:t>w</m:t>
                        </m:r>
                      </m:e>
                      <m:sub>
                        <m:r>
                          <w:rPr>
                            <w:rFonts w:ascii="Cambria Math" w:hAnsi="Cambria Math" w:cs="Times New Roman"/>
                            <w:lang w:eastAsia="zh-CN"/>
                          </w:rPr>
                          <m:t>CPP</m:t>
                        </m:r>
                      </m:sub>
                    </m:sSub>
                    <m:ctrlPr>
                      <w:rPr>
                        <w:rFonts w:ascii="Cambria Math" w:hAnsi="Cambria Math" w:cs="Times New Roman"/>
                        <w:i/>
                      </w:rPr>
                    </m:ctrlPr>
                  </m:num>
                  <m:den>
                    <m:r>
                      <w:rPr>
                        <w:rFonts w:ascii="Cambria Math" w:hAnsi="Cambria Math" w:cs="Times New Roman"/>
                      </w:rPr>
                      <m:t>2</m:t>
                    </m:r>
                  </m:den>
                </m:f>
                <m:r>
                  <w:rPr>
                    <w:rFonts w:ascii="Cambria Math" w:hAnsi="Cambria Math" w:cs="Times New Roman"/>
                    <w:lang w:eastAsia="zh-CN"/>
                  </w:rPr>
                  <m:t>;</m:t>
                </m:r>
              </m:oMath>
            </m:oMathPara>
          </w:p>
        </w:tc>
        <w:tc>
          <w:tcPr>
            <w:tcW w:w="610" w:type="dxa"/>
            <w:vAlign w:val="center"/>
          </w:tcPr>
          <w:p w14:paraId="40AAEDB5" w14:textId="34EF9781" w:rsidR="00A80C63" w:rsidRPr="00882048" w:rsidRDefault="00FE2FC4" w:rsidP="00A80C63">
            <w:pPr>
              <w:pStyle w:val="Caption"/>
              <w:rPr>
                <w:rFonts w:ascii="Times New Roma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r w:rsidR="00920CC2" w:rsidRPr="00882048">
              <w:rPr>
                <w:rFonts w:ascii="Times New Roman" w:eastAsia="SimSun" w:hAnsi="Times New Roman" w:cs="Times New Roman"/>
                <w:i w:val="0"/>
                <w:noProof/>
                <w:color w:val="auto"/>
                <w:sz w:val="22"/>
                <w:szCs w:val="22"/>
              </w:rPr>
              <w:t>61</w:t>
            </w:r>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32E2F659" w14:textId="6693F4F2" w:rsidR="00A80C63" w:rsidRPr="002E1D52" w:rsidRDefault="00A80C63" w:rsidP="00A80C63">
      <w:pPr>
        <w:tabs>
          <w:tab w:val="clear" w:pos="360"/>
        </w:tabs>
        <w:jc w:val="both"/>
      </w:pPr>
      <w:r w:rsidRPr="00615933">
        <w:t xml:space="preserve">where </w:t>
      </w:r>
      <m:oMath>
        <m:sSubSup>
          <m:sSubSupPr>
            <m:ctrlPr>
              <w:rPr>
                <w:rFonts w:ascii="Cambria Math" w:eastAsia="SimSun" w:hAnsi="Cambria Math"/>
                <w:i/>
                <w:szCs w:val="22"/>
                <w:lang w:eastAsia="zh-CN"/>
              </w:rPr>
            </m:ctrlPr>
          </m:sSubSupPr>
          <m:e>
            <m:r>
              <w:rPr>
                <w:rFonts w:ascii="Cambria Math" w:eastAsia="SimSun" w:hAnsi="Cambria Math"/>
                <w:lang w:eastAsia="zh-CN"/>
              </w:rPr>
              <m:t>w</m:t>
            </m:r>
          </m:e>
          <m:sub>
            <m:r>
              <w:rPr>
                <w:rFonts w:ascii="Cambria Math" w:eastAsia="SimSun" w:hAnsi="Cambria Math"/>
                <w:lang w:eastAsia="zh-CN"/>
              </w:rPr>
              <m:t>ERP</m:t>
            </m:r>
          </m:sub>
          <m:sup>
            <m:r>
              <w:rPr>
                <w:rFonts w:ascii="Cambria Math" w:eastAsia="SimSun" w:hAnsi="Cambria Math"/>
                <w:lang w:eastAsia="zh-CN"/>
              </w:rPr>
              <m:t>*</m:t>
            </m:r>
            <m:ctrlPr>
              <w:rPr>
                <w:rFonts w:ascii="Cambria Math" w:eastAsia="SimSun" w:hAnsi="Cambria Math"/>
                <w:i/>
                <w:lang w:eastAsia="zh-CN"/>
              </w:rPr>
            </m:ctrlPr>
          </m:sup>
        </m:sSubSup>
      </m:oMath>
      <w:r w:rsidRPr="00615933">
        <w:rPr>
          <w:lang w:eastAsia="zh-CN"/>
        </w:rPr>
        <w:t xml:space="preserve"> is coding ERP width for c</w:t>
      </w:r>
      <w:r w:rsidR="00235F88">
        <w:rPr>
          <w:lang w:eastAsia="zh-CN"/>
        </w:rPr>
        <w:t>ro</w:t>
      </w:r>
      <w:r w:rsidRPr="00615933">
        <w:rPr>
          <w:lang w:eastAsia="zh-CN"/>
        </w:rPr>
        <w:t>ss projection metrics and hi-fidelity ERP width for end-to-end metrics.</w:t>
      </w:r>
    </w:p>
    <w:p w14:paraId="48117DB0" w14:textId="77777777" w:rsidR="00A80C63" w:rsidRPr="00DE7190" w:rsidRDefault="00A80C63" w:rsidP="00A80C63">
      <w:pPr>
        <w:jc w:val="both"/>
      </w:pPr>
    </w:p>
    <w:p w14:paraId="620F9C1B" w14:textId="77777777" w:rsidR="00A80C63" w:rsidRPr="00615933" w:rsidRDefault="00A80C63" w:rsidP="00D8537E">
      <w:pPr>
        <w:keepNext/>
        <w:jc w:val="center"/>
      </w:pPr>
      <w:r w:rsidRPr="00615933">
        <w:rPr>
          <w:noProof/>
        </w:rPr>
        <w:lastRenderedPageBreak/>
        <w:drawing>
          <wp:inline distT="0" distB="0" distL="0" distR="0" wp14:anchorId="5023FF71" wp14:editId="100B6453">
            <wp:extent cx="2924355" cy="1546837"/>
            <wp:effectExtent l="0" t="0" r="0" b="0"/>
            <wp:docPr id="39" name="Picture 39" descr="f:\360\er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60\erp.bmp"/>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24733" cy="1547037"/>
                    </a:xfrm>
                    <a:prstGeom prst="rect">
                      <a:avLst/>
                    </a:prstGeom>
                    <a:noFill/>
                    <a:ln>
                      <a:noFill/>
                    </a:ln>
                  </pic:spPr>
                </pic:pic>
              </a:graphicData>
            </a:graphic>
          </wp:inline>
        </w:drawing>
      </w:r>
    </w:p>
    <w:p w14:paraId="0BE4A97A" w14:textId="3F6AE1D7" w:rsidR="00A80C63" w:rsidRPr="00615933" w:rsidRDefault="002E1D52" w:rsidP="00D8537E">
      <w:pPr>
        <w:pStyle w:val="ListParagraph"/>
        <w:keepNext/>
        <w:ind w:left="0"/>
        <w:jc w:val="center"/>
        <w:rPr>
          <w:rFonts w:ascii="Times New Roman" w:hAnsi="Times New Roman"/>
          <w:b/>
        </w:rPr>
      </w:pPr>
      <w:bookmarkStart w:id="119" w:name="_Ref474401676"/>
      <w:r w:rsidRPr="002E1D52">
        <w:rPr>
          <w:rFonts w:ascii="Times New Roman" w:hAnsi="Times New Roman"/>
          <w:b/>
        </w:rPr>
        <w:t>Figure</w:t>
      </w:r>
      <w:r w:rsidR="00C14654">
        <w:rPr>
          <w:rFonts w:ascii="Times New Roman" w:hAnsi="Times New Roman"/>
          <w:b/>
        </w:rPr>
        <w:t> </w:t>
      </w:r>
      <w:r w:rsidRPr="002E1D52">
        <w:rPr>
          <w:rFonts w:ascii="Times New Roman" w:hAnsi="Times New Roman"/>
          <w:b/>
        </w:rPr>
        <w:fldChar w:fldCharType="begin"/>
      </w:r>
      <w:r w:rsidRPr="002E1D52">
        <w:rPr>
          <w:rFonts w:ascii="Times New Roman" w:hAnsi="Times New Roman"/>
          <w:b/>
        </w:rPr>
        <w:instrText xml:space="preserve"> SEQ Figure \* ARABIC </w:instrText>
      </w:r>
      <w:r w:rsidRPr="002E1D52">
        <w:rPr>
          <w:rFonts w:ascii="Times New Roman" w:hAnsi="Times New Roman"/>
          <w:b/>
        </w:rPr>
        <w:fldChar w:fldCharType="separate"/>
      </w:r>
      <w:r w:rsidR="00FE2FC4">
        <w:rPr>
          <w:rFonts w:ascii="Times New Roman" w:hAnsi="Times New Roman"/>
          <w:b/>
          <w:noProof/>
        </w:rPr>
        <w:t>17</w:t>
      </w:r>
      <w:r w:rsidRPr="002E1D52">
        <w:rPr>
          <w:rFonts w:ascii="Times New Roman" w:hAnsi="Times New Roman"/>
          <w:b/>
        </w:rPr>
        <w:fldChar w:fldCharType="end"/>
      </w:r>
      <w:bookmarkEnd w:id="119"/>
      <w:r w:rsidRPr="002E1D52">
        <w:rPr>
          <w:rFonts w:ascii="Times New Roman" w:hAnsi="Times New Roman"/>
          <w:b/>
        </w:rPr>
        <w:t xml:space="preserve">. </w:t>
      </w:r>
      <w:proofErr w:type="spellStart"/>
      <w:r w:rsidR="00A80C63" w:rsidRPr="00615933">
        <w:rPr>
          <w:rFonts w:ascii="Times New Roman" w:hAnsi="Times New Roman"/>
          <w:b/>
        </w:rPr>
        <w:t>Craster</w:t>
      </w:r>
      <w:proofErr w:type="spellEnd"/>
      <w:r w:rsidR="00A80C63" w:rsidRPr="00615933">
        <w:rPr>
          <w:rFonts w:ascii="Times New Roman" w:hAnsi="Times New Roman"/>
          <w:b/>
        </w:rPr>
        <w:t xml:space="preserve"> parabolic projection image</w:t>
      </w:r>
    </w:p>
    <w:p w14:paraId="5E4675D9" w14:textId="5C6F43F3" w:rsidR="00A80C63" w:rsidRDefault="00A80C63" w:rsidP="00A80C63">
      <w:pPr>
        <w:jc w:val="both"/>
      </w:pPr>
      <w:r w:rsidRPr="00615933">
        <w:t>Color coding on</w:t>
      </w:r>
      <w:r w:rsidR="002E1D52">
        <w:t xml:space="preserve"> </w:t>
      </w:r>
      <w:r w:rsidR="002E1D52" w:rsidRPr="00DE7190">
        <w:fldChar w:fldCharType="begin"/>
      </w:r>
      <w:r w:rsidR="002E1D52" w:rsidRPr="002E1D52">
        <w:instrText xml:space="preserve"> REF _Ref474401676 \h </w:instrText>
      </w:r>
      <w:r w:rsidR="002E1D52" w:rsidRPr="00977089">
        <w:instrText xml:space="preserve"> \* MERGEFORMAT </w:instrText>
      </w:r>
      <w:r w:rsidR="002E1D52" w:rsidRPr="00DE7190">
        <w:fldChar w:fldCharType="separate"/>
      </w:r>
      <w:r w:rsidR="00FE2FC4" w:rsidRPr="00A638C0">
        <w:t xml:space="preserve">Figure </w:t>
      </w:r>
      <w:r w:rsidR="00FE2FC4" w:rsidRPr="00A638C0">
        <w:rPr>
          <w:noProof/>
        </w:rPr>
        <w:t>17</w:t>
      </w:r>
      <w:r w:rsidR="002E1D52" w:rsidRPr="00DE7190">
        <w:fldChar w:fldCharType="end"/>
      </w:r>
      <w:r w:rsidR="002E1D52">
        <w:t xml:space="preserve"> </w:t>
      </w:r>
      <w:r w:rsidRPr="00615933">
        <w:t xml:space="preserve">represents </w:t>
      </w:r>
      <w:proofErr w:type="gramStart"/>
      <w:r w:rsidRPr="00615933">
        <w:t>a number of</w:t>
      </w:r>
      <w:proofErr w:type="gramEnd"/>
      <w:r w:rsidRPr="00615933">
        <w:t xml:space="preserve"> samples in ERP line used to represent single point on</w:t>
      </w:r>
      <w:r>
        <w:t xml:space="preserve"> the sphere surface.</w:t>
      </w:r>
    </w:p>
    <w:p w14:paraId="25CD7081" w14:textId="77777777" w:rsidR="00A80BEE" w:rsidRDefault="00A80BEE" w:rsidP="002E47D0">
      <w:pPr>
        <w:pStyle w:val="Heading1"/>
        <w:rPr>
          <w:lang w:val="en-CA"/>
        </w:rPr>
      </w:pPr>
      <w:bookmarkStart w:id="120" w:name="_Toc476315935"/>
      <w:bookmarkEnd w:id="66"/>
      <w:bookmarkEnd w:id="67"/>
      <w:r w:rsidRPr="002E47D0">
        <w:rPr>
          <w:lang w:val="en-CA"/>
        </w:rPr>
        <w:t>References</w:t>
      </w:r>
      <w:bookmarkEnd w:id="120"/>
    </w:p>
    <w:p w14:paraId="2BC9EAB5" w14:textId="59F87B2C" w:rsidR="00D84095" w:rsidRDefault="00D84095" w:rsidP="0006044E">
      <w:pPr>
        <w:pStyle w:val="ListParagraph"/>
        <w:numPr>
          <w:ilvl w:val="0"/>
          <w:numId w:val="12"/>
        </w:numPr>
        <w:spacing w:before="120" w:after="0" w:line="240" w:lineRule="auto"/>
        <w:contextualSpacing w:val="0"/>
        <w:jc w:val="left"/>
        <w:rPr>
          <w:rFonts w:ascii="Times New Roman" w:hAnsi="Times New Roman"/>
        </w:rPr>
      </w:pPr>
      <w:bookmarkStart w:id="121" w:name="_Ref473811244"/>
      <w:bookmarkStart w:id="122" w:name="_Ref463095507"/>
      <w:bookmarkStart w:id="123" w:name="_Ref450754699"/>
      <w:bookmarkStart w:id="124" w:name="_Ref470874251"/>
      <w:r w:rsidRPr="00BE0498">
        <w:rPr>
          <w:rFonts w:ascii="Times New Roman" w:hAnsi="Times New Roman"/>
        </w:rPr>
        <w:t>https://jvet.hhi.fraunhofer.de/svn/svn_360Lib/trunk</w:t>
      </w:r>
      <w:bookmarkEnd w:id="121"/>
      <w:r>
        <w:rPr>
          <w:rFonts w:ascii="Times New Roman" w:hAnsi="Times New Roman"/>
        </w:rPr>
        <w:t xml:space="preserve"> </w:t>
      </w:r>
    </w:p>
    <w:p w14:paraId="4E5A2F78" w14:textId="09286938" w:rsidR="00D84095" w:rsidRPr="004474CF" w:rsidRDefault="00D84095" w:rsidP="0006044E">
      <w:pPr>
        <w:pStyle w:val="ListParagraph"/>
        <w:numPr>
          <w:ilvl w:val="0"/>
          <w:numId w:val="12"/>
        </w:numPr>
        <w:spacing w:before="120" w:after="0" w:line="240" w:lineRule="auto"/>
        <w:contextualSpacing w:val="0"/>
        <w:rPr>
          <w:rFonts w:ascii="Times New Roman" w:hAnsi="Times New Roman"/>
        </w:rPr>
      </w:pPr>
      <w:bookmarkStart w:id="125" w:name="_Ref470868819"/>
      <w:bookmarkStart w:id="126" w:name="_Ref457897297"/>
      <w:bookmarkEnd w:id="122"/>
      <w:bookmarkEnd w:id="123"/>
      <w:bookmarkEnd w:id="124"/>
      <w:r w:rsidRPr="00BE0498">
        <w:rPr>
          <w:rFonts w:ascii="Times New Roman" w:hAnsi="Times New Roman"/>
        </w:rPr>
        <w:t xml:space="preserve">E. Alshina, J. Boyce, A. Abbas, Y. Ye, </w:t>
      </w:r>
      <w:r>
        <w:rPr>
          <w:rFonts w:ascii="Times New Roman" w:hAnsi="Times New Roman"/>
        </w:rPr>
        <w:t>“</w:t>
      </w:r>
      <w:r w:rsidRPr="00BE0498">
        <w:rPr>
          <w:rFonts w:ascii="Times New Roman" w:hAnsi="Times New Roman"/>
        </w:rPr>
        <w:t xml:space="preserve">JVET common test conditions and evaluation procedures for 360° video, </w:t>
      </w:r>
      <w:r w:rsidRPr="00AE29AB">
        <w:rPr>
          <w:rFonts w:ascii="Times New Roman" w:hAnsi="Times New Roman"/>
        </w:rPr>
        <w:t>JVET-</w:t>
      </w:r>
      <w:r w:rsidR="00615933">
        <w:rPr>
          <w:rFonts w:ascii="Times New Roman" w:hAnsi="Times New Roman"/>
        </w:rPr>
        <w:t>E</w:t>
      </w:r>
      <w:r>
        <w:rPr>
          <w:rFonts w:ascii="Times New Roman" w:hAnsi="Times New Roman"/>
        </w:rPr>
        <w:t>1030</w:t>
      </w:r>
      <w:r w:rsidRPr="00AE29AB">
        <w:rPr>
          <w:rFonts w:ascii="Times New Roman" w:hAnsi="Times New Roman"/>
        </w:rPr>
        <w:t>,</w:t>
      </w:r>
      <w:r>
        <w:rPr>
          <w:rFonts w:ascii="Times New Roman" w:hAnsi="Times New Roman"/>
        </w:rPr>
        <w:t>”</w:t>
      </w:r>
      <w:r w:rsidRPr="00BE0498">
        <w:rPr>
          <w:rFonts w:ascii="Times New Roman" w:hAnsi="Times New Roman"/>
        </w:rPr>
        <w:t xml:space="preserve"> </w:t>
      </w:r>
      <w:r w:rsidR="00615933">
        <w:rPr>
          <w:rFonts w:ascii="Times New Roman" w:hAnsi="Times New Roman"/>
        </w:rPr>
        <w:t>Jan</w:t>
      </w:r>
      <w:r w:rsidRPr="00AE29AB">
        <w:rPr>
          <w:rFonts w:ascii="Times New Roman" w:hAnsi="Times New Roman"/>
        </w:rPr>
        <w:t xml:space="preserve">. 2016, </w:t>
      </w:r>
      <w:r w:rsidR="00615933">
        <w:rPr>
          <w:rFonts w:ascii="Times New Roman" w:hAnsi="Times New Roman"/>
        </w:rPr>
        <w:t>Geneva, Switzerland</w:t>
      </w:r>
      <w:r w:rsidRPr="00AE29AB">
        <w:rPr>
          <w:rFonts w:ascii="Times New Roman" w:hAnsi="Times New Roman"/>
        </w:rPr>
        <w:t>.</w:t>
      </w:r>
      <w:bookmarkEnd w:id="125"/>
    </w:p>
    <w:p w14:paraId="239F360E" w14:textId="77777777" w:rsidR="006726D9" w:rsidRPr="008E3A3C" w:rsidRDefault="00073375" w:rsidP="0006044E">
      <w:pPr>
        <w:pStyle w:val="ListParagraph"/>
        <w:numPr>
          <w:ilvl w:val="0"/>
          <w:numId w:val="12"/>
        </w:numPr>
        <w:spacing w:before="120" w:after="0" w:line="240" w:lineRule="auto"/>
        <w:contextualSpacing w:val="0"/>
        <w:rPr>
          <w:rFonts w:ascii="Times New Roman" w:hAnsi="Times New Roman"/>
        </w:rPr>
      </w:pPr>
      <w:bookmarkStart w:id="127" w:name="_Ref474402218"/>
      <w:r w:rsidRPr="008E3A3C">
        <w:rPr>
          <w:rFonts w:ascii="Times New Roman" w:hAnsi="Times New Roman"/>
        </w:rPr>
        <w:t>Equirectangular projection, https://en.wikipedia.org/wiki/Equirectangular_projection</w:t>
      </w:r>
      <w:bookmarkEnd w:id="126"/>
      <w:bookmarkEnd w:id="127"/>
    </w:p>
    <w:p w14:paraId="4BEED62B" w14:textId="5C0258CC"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128" w:name="_Ref457897308"/>
      <w:proofErr w:type="spellStart"/>
      <w:r>
        <w:rPr>
          <w:rFonts w:ascii="Times New Roman" w:hAnsi="Times New Roman"/>
        </w:rPr>
        <w:t>Cubemap</w:t>
      </w:r>
      <w:proofErr w:type="spellEnd"/>
      <w:r>
        <w:rPr>
          <w:rFonts w:ascii="Times New Roman" w:hAnsi="Times New Roman"/>
        </w:rPr>
        <w:t xml:space="preserve">, </w:t>
      </w:r>
      <w:r w:rsidRPr="00073375">
        <w:rPr>
          <w:rFonts w:ascii="Times New Roman" w:hAnsi="Times New Roman"/>
        </w:rPr>
        <w:t>https://en.wikipedia.org/wiki/Cube_mapping</w:t>
      </w:r>
      <w:bookmarkEnd w:id="128"/>
    </w:p>
    <w:p w14:paraId="2B31A172" w14:textId="2B6B3C23"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129" w:name="_Ref457897319"/>
      <w:r w:rsidRPr="000C1B62">
        <w:rPr>
          <w:rFonts w:ascii="Times New Roman" w:hAnsi="Times New Roman"/>
        </w:rPr>
        <w:t xml:space="preserve">Lambert cylindrical equal-area projection, </w:t>
      </w:r>
      <w:hyperlink r:id="rId35" w:history="1">
        <w:r w:rsidRPr="000C1B62">
          <w:rPr>
            <w:rStyle w:val="Hyperlink"/>
            <w:rFonts w:ascii="Times New Roman" w:hAnsi="Times New Roman"/>
          </w:rPr>
          <w:t>https://en.wikipedia.org/wiki/Lambert_cylindrical_equal-area_projection</w:t>
        </w:r>
      </w:hyperlink>
      <w:bookmarkEnd w:id="129"/>
    </w:p>
    <w:p w14:paraId="29B67CFD" w14:textId="65AA0FAC"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130" w:name="_Ref457897328"/>
      <w:r>
        <w:rPr>
          <w:rFonts w:ascii="Times New Roman" w:hAnsi="Times New Roman"/>
        </w:rPr>
        <w:t xml:space="preserve">Octahedron, </w:t>
      </w:r>
      <w:hyperlink r:id="rId36" w:history="1">
        <w:r w:rsidR="00646B50" w:rsidRPr="00037ACE">
          <w:rPr>
            <w:rStyle w:val="Hyperlink"/>
            <w:rFonts w:ascii="Times New Roman" w:hAnsi="Times New Roman"/>
          </w:rPr>
          <w:t>https://en.wikipedia.org/wiki/Octahedron</w:t>
        </w:r>
      </w:hyperlink>
      <w:bookmarkEnd w:id="130"/>
    </w:p>
    <w:p w14:paraId="17838E88" w14:textId="77777777" w:rsidR="00DE7190" w:rsidRPr="004A72A6" w:rsidRDefault="00DE7190" w:rsidP="0006044E">
      <w:pPr>
        <w:pStyle w:val="ListParagraph"/>
        <w:numPr>
          <w:ilvl w:val="0"/>
          <w:numId w:val="12"/>
        </w:numPr>
        <w:spacing w:before="120" w:after="0" w:line="240" w:lineRule="auto"/>
        <w:contextualSpacing w:val="0"/>
        <w:rPr>
          <w:rStyle w:val="Hyperlink"/>
          <w:rFonts w:ascii="Times New Roman" w:hAnsi="Times New Roman"/>
          <w:color w:val="auto"/>
          <w:u w:val="none"/>
        </w:rPr>
      </w:pPr>
      <w:bookmarkStart w:id="131" w:name="_Ref474402287"/>
      <w:bookmarkStart w:id="132" w:name="_Ref470867961"/>
      <w:r>
        <w:rPr>
          <w:rFonts w:ascii="Times New Roman" w:hAnsi="Times New Roman"/>
        </w:rPr>
        <w:t xml:space="preserve">Rectilinear projection, </w:t>
      </w:r>
      <w:hyperlink r:id="rId37" w:history="1">
        <w:r w:rsidRPr="00013161">
          <w:rPr>
            <w:rStyle w:val="Hyperlink"/>
            <w:rFonts w:ascii="Times New Roman" w:hAnsi="Times New Roman"/>
          </w:rPr>
          <w:t>http://wiki.panotools.org/Rectilinear_Projection</w:t>
        </w:r>
      </w:hyperlink>
      <w:bookmarkEnd w:id="131"/>
    </w:p>
    <w:p w14:paraId="0D5DB5A7" w14:textId="4A7ABC3B" w:rsidR="00646B50" w:rsidRDefault="008D6F81" w:rsidP="0006044E">
      <w:pPr>
        <w:pStyle w:val="ListParagraph"/>
        <w:numPr>
          <w:ilvl w:val="0"/>
          <w:numId w:val="12"/>
        </w:numPr>
        <w:spacing w:before="120" w:after="0" w:line="240" w:lineRule="auto"/>
        <w:contextualSpacing w:val="0"/>
        <w:rPr>
          <w:rFonts w:ascii="Times New Roman" w:hAnsi="Times New Roman"/>
        </w:rPr>
      </w:pPr>
      <w:bookmarkStart w:id="133" w:name="_Ref474402305"/>
      <w:r w:rsidRPr="008D6F81">
        <w:rPr>
          <w:rFonts w:ascii="Times New Roman" w:hAnsi="Times New Roman"/>
        </w:rPr>
        <w:t>V. Zakharchenko, E. Alshina, K. P. Choi, A. Singh, A. Dsouza, AhG8: Icosahedral projection for 360-degree video content, Joint Video Exploration Team of ITU-T SG16 WP3 and ISO/IEC JTC1/SC29/WG11, JVET-D0028, Oct. 2016, Chengdu, China.</w:t>
      </w:r>
      <w:bookmarkEnd w:id="132"/>
      <w:bookmarkEnd w:id="133"/>
    </w:p>
    <w:p w14:paraId="5E97433A" w14:textId="72BD2C50" w:rsidR="00DE7190" w:rsidRPr="00977089" w:rsidRDefault="00C31F8A" w:rsidP="0006044E">
      <w:pPr>
        <w:pStyle w:val="ListParagraph"/>
        <w:numPr>
          <w:ilvl w:val="0"/>
          <w:numId w:val="12"/>
        </w:numPr>
        <w:spacing w:before="120" w:after="0" w:line="240" w:lineRule="auto"/>
        <w:contextualSpacing w:val="0"/>
        <w:rPr>
          <w:rFonts w:ascii="Times New Roman" w:hAnsi="Times New Roman"/>
        </w:rPr>
      </w:pPr>
      <w:bookmarkStart w:id="134" w:name="_Ref474419861"/>
      <w:bookmarkStart w:id="135" w:name="_Ref474402335"/>
      <w:bookmarkStart w:id="136" w:name="_Ref463383750"/>
      <w:bookmarkStart w:id="137" w:name="_Ref463206135"/>
      <w:r w:rsidRPr="00977089">
        <w:rPr>
          <w:rFonts w:ascii="Times New Roman" w:hAnsi="Times New Roman"/>
        </w:rPr>
        <w:t>V. Zakharchenko, E. Alshina, A. Singh, A. Dsouza, AhG8: Suggested testing procedure for 360-degree video, Joint Video Exploration Team of ITU-T SG16 WP3 and ISO/IEC JTC1/SC29/WG11, JVET-D002</w:t>
      </w:r>
      <w:r w:rsidRPr="00977089">
        <w:rPr>
          <w:rFonts w:ascii="Times New Roman" w:hAnsi="Times New Roman" w:hint="eastAsia"/>
        </w:rPr>
        <w:t>7</w:t>
      </w:r>
      <w:r w:rsidRPr="00977089">
        <w:rPr>
          <w:rFonts w:ascii="Times New Roman" w:hAnsi="Times New Roman"/>
        </w:rPr>
        <w:t>, Oct. 2016, Chengdu, China</w:t>
      </w:r>
      <w:r w:rsidR="00201F83" w:rsidRPr="00977089">
        <w:rPr>
          <w:rFonts w:ascii="Times New Roman" w:hAnsi="Times New Roman" w:hint="eastAsia"/>
        </w:rPr>
        <w:t>.</w:t>
      </w:r>
      <w:r w:rsidR="00201F83" w:rsidRPr="00977089">
        <w:t xml:space="preserve"> </w:t>
      </w:r>
      <w:bookmarkEnd w:id="134"/>
    </w:p>
    <w:p w14:paraId="6DB9A15B" w14:textId="526D7139" w:rsidR="008D6F81" w:rsidRPr="004474CF" w:rsidRDefault="008D6F81" w:rsidP="0006044E">
      <w:pPr>
        <w:pStyle w:val="ListParagraph"/>
        <w:numPr>
          <w:ilvl w:val="0"/>
          <w:numId w:val="12"/>
        </w:numPr>
        <w:spacing w:before="120" w:after="0" w:line="240" w:lineRule="auto"/>
        <w:contextualSpacing w:val="0"/>
        <w:rPr>
          <w:rFonts w:ascii="Times New Roman" w:hAnsi="Times New Roman"/>
        </w:rPr>
      </w:pPr>
      <w:bookmarkStart w:id="138" w:name="_Ref468721983"/>
      <w:bookmarkEnd w:id="135"/>
      <w:bookmarkEnd w:id="136"/>
      <w:r w:rsidRPr="004474CF">
        <w:rPr>
          <w:rFonts w:ascii="Times New Roman" w:hAnsi="Times New Roman"/>
        </w:rPr>
        <w:t xml:space="preserve">G. Van der Auwera, M. </w:t>
      </w:r>
      <w:proofErr w:type="spellStart"/>
      <w:r w:rsidRPr="004474CF">
        <w:rPr>
          <w:rFonts w:ascii="Times New Roman" w:hAnsi="Times New Roman"/>
        </w:rPr>
        <w:t>Coban</w:t>
      </w:r>
      <w:proofErr w:type="spellEnd"/>
      <w:r w:rsidRPr="004474CF">
        <w:rPr>
          <w:rFonts w:ascii="Times New Roman" w:hAnsi="Times New Roman"/>
        </w:rPr>
        <w:t>, H. Fnu, M. Karczewicz, “AHG8: Truncated Square Pyramid Projection (TSP) For 360 Video,” Joint Video Exploration Team of ITU-T SG16 WP3 and ISO/IEC JTC1/SC29/WG11, JVET-D0071, Oct. 2016.</w:t>
      </w:r>
      <w:bookmarkEnd w:id="138"/>
    </w:p>
    <w:bookmarkStart w:id="139" w:name="_Ref468722049"/>
    <w:p w14:paraId="0562A4A4" w14:textId="24C97E18" w:rsidR="009C1458" w:rsidRDefault="009C1458" w:rsidP="0006044E">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fldChar w:fldCharType="begin"/>
      </w:r>
      <w:r w:rsidRPr="000C2325">
        <w:rPr>
          <w:rFonts w:ascii="Times New Roman" w:hAnsi="Times New Roman"/>
        </w:rPr>
        <w:instrText xml:space="preserve"> HYPERLINK "mailto:chuanyi.zhang@owlreality.com" </w:instrText>
      </w:r>
      <w:r>
        <w:rPr>
          <w:rFonts w:ascii="Times New Roman" w:hAnsi="Times New Roman"/>
        </w:rPr>
        <w:fldChar w:fldCharType="separate"/>
      </w:r>
      <w:r w:rsidRPr="00415DF4">
        <w:rPr>
          <w:rFonts w:ascii="Times New Roman" w:hAnsi="Times New Roman"/>
        </w:rPr>
        <w:t>C. Zhang</w:t>
      </w:r>
      <w:r>
        <w:rPr>
          <w:rFonts w:ascii="Times New Roman" w:hAnsi="Times New Roman"/>
        </w:rPr>
        <w:fldChar w:fldCharType="end"/>
      </w:r>
      <w:r w:rsidRPr="00415DF4">
        <w:rPr>
          <w:rFonts w:ascii="Times New Roman" w:hAnsi="Times New Roman"/>
        </w:rPr>
        <w:t>,</w:t>
      </w:r>
      <w:r>
        <w:rPr>
          <w:rFonts w:ascii="Times New Roman" w:hAnsi="Times New Roman"/>
        </w:rPr>
        <w:t xml:space="preserve"> </w:t>
      </w:r>
      <w:hyperlink r:id="rId38" w:history="1">
        <w:r w:rsidRPr="00415DF4">
          <w:rPr>
            <w:rFonts w:ascii="Times New Roman" w:hAnsi="Times New Roman"/>
          </w:rPr>
          <w:t>Y. Lu</w:t>
        </w:r>
      </w:hyperlink>
      <w:r w:rsidRPr="00415DF4">
        <w:rPr>
          <w:rFonts w:ascii="Times New Roman" w:hAnsi="Times New Roman"/>
        </w:rPr>
        <w:t>,</w:t>
      </w:r>
      <w:r>
        <w:rPr>
          <w:rFonts w:ascii="Times New Roman" w:hAnsi="Times New Roman"/>
        </w:rPr>
        <w:t xml:space="preserve"> </w:t>
      </w:r>
      <w:hyperlink r:id="rId39" w:history="1">
        <w:r w:rsidRPr="00415DF4">
          <w:rPr>
            <w:rFonts w:ascii="Times New Roman" w:hAnsi="Times New Roman"/>
          </w:rPr>
          <w:t>J. Li</w:t>
        </w:r>
      </w:hyperlink>
      <w:r w:rsidRPr="00415DF4">
        <w:rPr>
          <w:rFonts w:ascii="Times New Roman" w:hAnsi="Times New Roman"/>
        </w:rPr>
        <w:t>,</w:t>
      </w:r>
      <w:r>
        <w:rPr>
          <w:rFonts w:ascii="Times New Roman" w:hAnsi="Times New Roman"/>
        </w:rPr>
        <w:t xml:space="preserve"> </w:t>
      </w:r>
      <w:r w:rsidRPr="00415DF4">
        <w:rPr>
          <w:rFonts w:ascii="Times New Roman" w:hAnsi="Times New Roman"/>
        </w:rPr>
        <w:t xml:space="preserve">Z. Wen, </w:t>
      </w:r>
      <w:r>
        <w:rPr>
          <w:rFonts w:ascii="Times New Roman" w:hAnsi="Times New Roman"/>
        </w:rPr>
        <w:t>“</w:t>
      </w:r>
      <w:r w:rsidRPr="00415DF4">
        <w:rPr>
          <w:rFonts w:ascii="Times New Roman" w:hAnsi="Times New Roman"/>
        </w:rPr>
        <w:t>AhG8: segmented sphere projection (SSP) for 360-degree video content</w:t>
      </w:r>
      <w:r>
        <w:rPr>
          <w:rFonts w:ascii="Times New Roman" w:hAnsi="Times New Roman"/>
        </w:rPr>
        <w:t xml:space="preserve">,” </w:t>
      </w:r>
      <w:r w:rsidRPr="00266F4D">
        <w:rPr>
          <w:rFonts w:ascii="Times New Roman" w:hAnsi="Times New Roman"/>
        </w:rPr>
        <w:t>Joint Video Exploration Team of ITU-T SG16 WP3 and ISO/IEC JTC1/SC29/WG11,</w:t>
      </w:r>
      <w:r>
        <w:rPr>
          <w:rFonts w:ascii="Times New Roman" w:hAnsi="Times New Roman"/>
        </w:rPr>
        <w:t xml:space="preserve"> JVET-</w:t>
      </w:r>
      <w:r w:rsidR="00B9615D">
        <w:rPr>
          <w:rFonts w:ascii="Times New Roman" w:hAnsi="Times New Roman"/>
        </w:rPr>
        <w:t>E0025</w:t>
      </w:r>
      <w:r>
        <w:rPr>
          <w:rFonts w:ascii="Times New Roman" w:hAnsi="Times New Roman"/>
        </w:rPr>
        <w:t>,</w:t>
      </w:r>
      <w:r w:rsidR="00B9615D">
        <w:rPr>
          <w:rFonts w:ascii="Times New Roman" w:hAnsi="Times New Roman"/>
        </w:rPr>
        <w:t xml:space="preserve"> Jan. 2017, Geneva, Switzerland</w:t>
      </w:r>
      <w:r>
        <w:rPr>
          <w:rFonts w:ascii="Times New Roman" w:hAnsi="Times New Roman"/>
        </w:rPr>
        <w:t>.</w:t>
      </w:r>
      <w:bookmarkEnd w:id="139"/>
    </w:p>
    <w:p w14:paraId="4BC8EE04" w14:textId="525FA1C0" w:rsidR="00585761" w:rsidRDefault="00585761" w:rsidP="0006044E">
      <w:pPr>
        <w:pStyle w:val="ListParagraph"/>
        <w:numPr>
          <w:ilvl w:val="0"/>
          <w:numId w:val="12"/>
        </w:numPr>
        <w:spacing w:before="120" w:after="0" w:line="240" w:lineRule="auto"/>
        <w:contextualSpacing w:val="0"/>
        <w:rPr>
          <w:rFonts w:ascii="Times New Roman" w:hAnsi="Times New Roman"/>
        </w:rPr>
      </w:pPr>
      <w:bookmarkStart w:id="140" w:name="_Ref470869418"/>
      <w:r w:rsidRPr="00A80B02">
        <w:rPr>
          <w:rFonts w:ascii="Times New Roman" w:hAnsi="Times New Roman"/>
        </w:rPr>
        <w:t xml:space="preserve">H.-C. Lin, </w:t>
      </w:r>
      <w:r w:rsidR="00B9615D" w:rsidRPr="00B9615D">
        <w:rPr>
          <w:rFonts w:ascii="Times New Roman" w:hAnsi="Times New Roman"/>
        </w:rPr>
        <w:t>C.-C. Huang,</w:t>
      </w:r>
      <w:r w:rsidR="00B9615D">
        <w:rPr>
          <w:rFonts w:ascii="Times New Roman" w:hAnsi="Times New Roman"/>
        </w:rPr>
        <w:t xml:space="preserve"> </w:t>
      </w:r>
      <w:r w:rsidRPr="00A80B02">
        <w:rPr>
          <w:rFonts w:ascii="Times New Roman" w:hAnsi="Times New Roman"/>
        </w:rPr>
        <w:t xml:space="preserve">C.-Y. Li, </w:t>
      </w:r>
      <w:r w:rsidR="00B9615D" w:rsidRPr="00B9615D">
        <w:rPr>
          <w:rFonts w:ascii="Times New Roman" w:hAnsi="Times New Roman"/>
        </w:rPr>
        <w:t xml:space="preserve">Y.-H. Lee, </w:t>
      </w:r>
      <w:r w:rsidRPr="00A80B02">
        <w:rPr>
          <w:rFonts w:ascii="Times New Roman" w:hAnsi="Times New Roman"/>
        </w:rPr>
        <w:t xml:space="preserve">J.-L. Lin, S.-K. Chang, </w:t>
      </w:r>
      <w:r>
        <w:rPr>
          <w:rFonts w:ascii="Times New Roman" w:hAnsi="Times New Roman"/>
        </w:rPr>
        <w:t>“</w:t>
      </w:r>
      <w:r w:rsidRPr="00A80B02">
        <w:rPr>
          <w:rFonts w:ascii="Times New Roman" w:hAnsi="Times New Roman"/>
        </w:rPr>
        <w:t xml:space="preserve">AHG8: </w:t>
      </w:r>
      <w:r w:rsidR="00B9615D" w:rsidRPr="00B9615D">
        <w:rPr>
          <w:rFonts w:ascii="Times New Roman" w:hAnsi="Times New Roman"/>
        </w:rPr>
        <w:t>An improvement on the compact OHP layout</w:t>
      </w:r>
      <w:r w:rsidRPr="00A80B02">
        <w:rPr>
          <w:rFonts w:ascii="Times New Roman" w:hAnsi="Times New Roman"/>
        </w:rPr>
        <w:t>,</w:t>
      </w:r>
      <w:r>
        <w:rPr>
          <w:rFonts w:ascii="Times New Roman" w:hAnsi="Times New Roman"/>
        </w:rPr>
        <w:t>”</w:t>
      </w:r>
      <w:r w:rsidRPr="00A80B02">
        <w:rPr>
          <w:rFonts w:ascii="Times New Roman" w:hAnsi="Times New Roman"/>
        </w:rPr>
        <w:t xml:space="preserve"> </w:t>
      </w:r>
      <w:r w:rsidRPr="00266F4D">
        <w:rPr>
          <w:rFonts w:ascii="Times New Roman" w:hAnsi="Times New Roman"/>
        </w:rPr>
        <w:t xml:space="preserve">Joint Video Exploration Team of ITU-T SG16 WP3 and ISO/IEC JTC1/SC29/WG11, </w:t>
      </w:r>
      <w:hyperlink r:id="rId40" w:history="1">
        <w:r w:rsidR="00B9615D" w:rsidRPr="00266F4D">
          <w:rPr>
            <w:rFonts w:ascii="Times New Roman" w:hAnsi="Times New Roman"/>
          </w:rPr>
          <w:t>JVET-</w:t>
        </w:r>
        <w:r w:rsidR="00B9615D">
          <w:rPr>
            <w:rFonts w:ascii="Times New Roman" w:hAnsi="Times New Roman"/>
          </w:rPr>
          <w:t>E0056</w:t>
        </w:r>
      </w:hyperlink>
      <w:r w:rsidRPr="00266F4D">
        <w:rPr>
          <w:rFonts w:ascii="Times New Roman" w:hAnsi="Times New Roman"/>
        </w:rPr>
        <w:t xml:space="preserve">, </w:t>
      </w:r>
      <w:r w:rsidR="00B9615D">
        <w:rPr>
          <w:rFonts w:ascii="Times New Roman" w:hAnsi="Times New Roman"/>
        </w:rPr>
        <w:t>Jan. 2017, Geneva, Switzerland.</w:t>
      </w:r>
      <w:bookmarkEnd w:id="140"/>
    </w:p>
    <w:p w14:paraId="0009359A" w14:textId="77777777" w:rsidR="00DE7190" w:rsidRDefault="00DE7190" w:rsidP="0006044E">
      <w:pPr>
        <w:pStyle w:val="ListParagraph"/>
        <w:numPr>
          <w:ilvl w:val="0"/>
          <w:numId w:val="12"/>
        </w:numPr>
        <w:spacing w:before="120" w:after="0" w:line="240" w:lineRule="auto"/>
        <w:contextualSpacing w:val="0"/>
        <w:rPr>
          <w:rFonts w:ascii="Times New Roman" w:hAnsi="Times New Roman"/>
        </w:rPr>
      </w:pPr>
      <w:bookmarkStart w:id="141" w:name="_Ref470873819"/>
      <w:r w:rsidRPr="006726D9">
        <w:rPr>
          <w:rFonts w:ascii="Times New Roman" w:hAnsi="Times New Roman"/>
        </w:rPr>
        <w:t>M. Yu, H. Lakshman, B. Girod, “A Framework to Evaluate Omnidirectional Video Coding Schemes”, IEEE International Symposium on Mixed and Augmented Reality, 2015</w:t>
      </w:r>
      <w:r>
        <w:rPr>
          <w:rFonts w:ascii="Times New Roman" w:hAnsi="Times New Roman"/>
        </w:rPr>
        <w:t>.</w:t>
      </w:r>
    </w:p>
    <w:p w14:paraId="3B05C65F" w14:textId="23095023" w:rsidR="008D6F81" w:rsidRPr="00D04E1F" w:rsidRDefault="00D04E1F" w:rsidP="0006044E">
      <w:pPr>
        <w:pStyle w:val="ListParagraph"/>
        <w:numPr>
          <w:ilvl w:val="0"/>
          <w:numId w:val="12"/>
        </w:numPr>
        <w:spacing w:before="120" w:after="0" w:line="240" w:lineRule="auto"/>
        <w:contextualSpacing w:val="0"/>
        <w:rPr>
          <w:rFonts w:ascii="Times New Roman" w:hAnsi="Times New Roman"/>
        </w:rPr>
      </w:pPr>
      <w:r w:rsidRPr="00D04E1F">
        <w:rPr>
          <w:rFonts w:ascii="Times New Roman" w:hAnsi="Times New Roman"/>
        </w:rPr>
        <w:t>Y. Sun, A. Lu, L. Yu, “AHG8: WS-PSNR for 360 video objective quality evaluation,” Joint Video Exploration Team of ITU-T SG16 WP3 and ISO/IEC JTC1/SC29/WG11, JVET-D0040, Oct. 2016, Chengdu, China.</w:t>
      </w:r>
      <w:bookmarkEnd w:id="141"/>
    </w:p>
    <w:p w14:paraId="68B4C3D0" w14:textId="77777777" w:rsidR="004A72A6" w:rsidRPr="000C2325" w:rsidRDefault="004A72A6" w:rsidP="00977089">
      <w:pPr>
        <w:pStyle w:val="ListParagraph"/>
        <w:spacing w:after="0" w:line="240" w:lineRule="auto"/>
        <w:ind w:left="360"/>
        <w:rPr>
          <w:rFonts w:ascii="Times New Roman" w:hAnsi="Times New Roman"/>
        </w:rPr>
      </w:pPr>
      <w:bookmarkStart w:id="142" w:name="_Ref474402072"/>
      <w:bookmarkEnd w:id="137"/>
    </w:p>
    <w:bookmarkEnd w:id="142"/>
    <w:p w14:paraId="0570122E" w14:textId="77777777" w:rsidR="008D6F81" w:rsidRPr="005B217D" w:rsidRDefault="008D6F81" w:rsidP="009F5526">
      <w:pPr>
        <w:tabs>
          <w:tab w:val="clear" w:pos="360"/>
          <w:tab w:val="clear" w:pos="720"/>
          <w:tab w:val="clear" w:pos="1080"/>
          <w:tab w:val="clear" w:pos="1440"/>
        </w:tabs>
        <w:overflowPunct/>
        <w:autoSpaceDE/>
        <w:autoSpaceDN/>
        <w:adjustRightInd/>
        <w:spacing w:before="0"/>
        <w:textAlignment w:val="auto"/>
        <w:rPr>
          <w:lang w:val="en-CA"/>
        </w:rPr>
      </w:pPr>
    </w:p>
    <w:sectPr w:rsidR="008D6F81" w:rsidRPr="005B217D" w:rsidSect="00A01439">
      <w:footerReference w:type="default" r:id="rId4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CA2087" w14:textId="77777777" w:rsidR="0006044E" w:rsidRDefault="0006044E">
      <w:r>
        <w:separator/>
      </w:r>
    </w:p>
  </w:endnote>
  <w:endnote w:type="continuationSeparator" w:id="0">
    <w:p w14:paraId="497E3F48" w14:textId="77777777" w:rsidR="0006044E" w:rsidRDefault="000604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Batang">
    <w:altName w:val="Malgun Gothic"/>
    <w:panose1 w:val="02030600000101010101"/>
    <w:charset w:val="81"/>
    <w:family w:val="auto"/>
    <w:pitch w:val="fixed"/>
    <w:sig w:usb0="00000001" w:usb1="09060000" w:usb2="00000010" w:usb3="00000000" w:csb0="0008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B860F4" w14:textId="15445149" w:rsidR="0006044E" w:rsidRDefault="0006044E"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C14654">
      <w:rPr>
        <w:rStyle w:val="PageNumber"/>
        <w:noProof/>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Pr>
        <w:rStyle w:val="PageNumber"/>
        <w:noProof/>
      </w:rPr>
      <w:t>2017-03-03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E8A0FE" w14:textId="77777777" w:rsidR="0006044E" w:rsidRDefault="0006044E">
      <w:r>
        <w:separator/>
      </w:r>
    </w:p>
  </w:footnote>
  <w:footnote w:type="continuationSeparator" w:id="0">
    <w:p w14:paraId="6BA7457B" w14:textId="77777777" w:rsidR="0006044E" w:rsidRDefault="000604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37D07E56"/>
    <w:lvl w:ilvl="0" w:tplc="32B46F60">
      <w:start w:val="1"/>
      <w:numFmt w:val="decimal"/>
      <w:lvlText w:val="[%1]"/>
      <w:lvlJc w:val="left"/>
      <w:pPr>
        <w:ind w:left="504" w:hanging="504"/>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FC33B5"/>
    <w:multiLevelType w:val="hybridMultilevel"/>
    <w:tmpl w:val="3DD81BB6"/>
    <w:lvl w:ilvl="0" w:tplc="5420A95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C82EDE"/>
    <w:multiLevelType w:val="hybridMultilevel"/>
    <w:tmpl w:val="501816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145680"/>
    <w:multiLevelType w:val="hybridMultilevel"/>
    <w:tmpl w:val="55ECAA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B80C58"/>
    <w:multiLevelType w:val="multilevel"/>
    <w:tmpl w:val="AC642D86"/>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 w15:restartNumberingAfterBreak="0">
    <w:nsid w:val="2E036036"/>
    <w:multiLevelType w:val="hybridMultilevel"/>
    <w:tmpl w:val="712C3BCA"/>
    <w:lvl w:ilvl="0" w:tplc="72C0C62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5"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18" w15:restartNumberingAfterBreak="0">
    <w:nsid w:val="45AC23B4"/>
    <w:multiLevelType w:val="hybridMultilevel"/>
    <w:tmpl w:val="BB3C9246"/>
    <w:lvl w:ilvl="0" w:tplc="B23067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837A83"/>
    <w:multiLevelType w:val="hybridMultilevel"/>
    <w:tmpl w:val="DB1A0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78A1FFC"/>
    <w:multiLevelType w:val="hybridMultilevel"/>
    <w:tmpl w:val="161C9CA2"/>
    <w:lvl w:ilvl="0" w:tplc="5336A6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BBF71BD"/>
    <w:multiLevelType w:val="hybridMultilevel"/>
    <w:tmpl w:val="0478EC70"/>
    <w:lvl w:ilvl="0" w:tplc="4F584C22">
      <w:start w:val="1"/>
      <w:numFmt w:val="lowerLetter"/>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28" w15:restartNumberingAfterBreak="0">
    <w:nsid w:val="651F33F0"/>
    <w:multiLevelType w:val="hybridMultilevel"/>
    <w:tmpl w:val="37F04BC4"/>
    <w:lvl w:ilvl="0" w:tplc="576A0C0A">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0"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9"/>
  </w:num>
  <w:num w:numId="3">
    <w:abstractNumId w:val="25"/>
  </w:num>
  <w:num w:numId="4">
    <w:abstractNumId w:val="21"/>
  </w:num>
  <w:num w:numId="5">
    <w:abstractNumId w:val="22"/>
  </w:num>
  <w:num w:numId="6">
    <w:abstractNumId w:val="12"/>
  </w:num>
  <w:num w:numId="7">
    <w:abstractNumId w:val="16"/>
  </w:num>
  <w:num w:numId="8">
    <w:abstractNumId w:val="12"/>
  </w:num>
  <w:num w:numId="9">
    <w:abstractNumId w:val="2"/>
  </w:num>
  <w:num w:numId="10">
    <w:abstractNumId w:val="11"/>
  </w:num>
  <w:num w:numId="11">
    <w:abstractNumId w:val="5"/>
  </w:num>
  <w:num w:numId="12">
    <w:abstractNumId w:val="1"/>
  </w:num>
  <w:num w:numId="13">
    <w:abstractNumId w:val="1"/>
  </w:num>
  <w:num w:numId="14">
    <w:abstractNumId w:val="12"/>
  </w:num>
  <w:num w:numId="15">
    <w:abstractNumId w:val="12"/>
  </w:num>
  <w:num w:numId="16">
    <w:abstractNumId w:val="12"/>
  </w:num>
  <w:num w:numId="17">
    <w:abstractNumId w:val="12"/>
  </w:num>
  <w:num w:numId="18">
    <w:abstractNumId w:val="12"/>
  </w:num>
  <w:num w:numId="19">
    <w:abstractNumId w:val="12"/>
  </w:num>
  <w:num w:numId="20">
    <w:abstractNumId w:val="12"/>
  </w:num>
  <w:num w:numId="21">
    <w:abstractNumId w:val="12"/>
  </w:num>
  <w:num w:numId="22">
    <w:abstractNumId w:val="12"/>
  </w:num>
  <w:num w:numId="23">
    <w:abstractNumId w:val="24"/>
    <w:lvlOverride w:ilvl="0">
      <w:startOverride w:val="1"/>
    </w:lvlOverride>
  </w:num>
  <w:num w:numId="24">
    <w:abstractNumId w:val="12"/>
  </w:num>
  <w:num w:numId="25">
    <w:abstractNumId w:val="12"/>
  </w:num>
  <w:num w:numId="26">
    <w:abstractNumId w:val="13"/>
  </w:num>
  <w:num w:numId="27">
    <w:abstractNumId w:val="31"/>
  </w:num>
  <w:num w:numId="28">
    <w:abstractNumId w:val="19"/>
  </w:num>
  <w:num w:numId="29">
    <w:abstractNumId w:val="17"/>
  </w:num>
  <w:num w:numId="30">
    <w:abstractNumId w:val="7"/>
  </w:num>
  <w:num w:numId="31">
    <w:abstractNumId w:val="23"/>
  </w:num>
  <w:num w:numId="32">
    <w:abstractNumId w:val="4"/>
  </w:num>
  <w:num w:numId="33">
    <w:abstractNumId w:val="10"/>
  </w:num>
  <w:num w:numId="34">
    <w:abstractNumId w:val="15"/>
  </w:num>
  <w:num w:numId="35">
    <w:abstractNumId w:val="30"/>
  </w:num>
  <w:num w:numId="36">
    <w:abstractNumId w:val="9"/>
  </w:num>
  <w:num w:numId="37">
    <w:abstractNumId w:val="18"/>
  </w:num>
  <w:num w:numId="38">
    <w:abstractNumId w:val="28"/>
  </w:num>
  <w:num w:numId="39">
    <w:abstractNumId w:val="26"/>
  </w:num>
  <w:num w:numId="40">
    <w:abstractNumId w:val="12"/>
  </w:num>
  <w:num w:numId="41">
    <w:abstractNumId w:val="3"/>
  </w:num>
  <w:num w:numId="42">
    <w:abstractNumId w:val="8"/>
  </w:num>
  <w:num w:numId="43">
    <w:abstractNumId w:val="6"/>
  </w:num>
  <w:num w:numId="44">
    <w:abstractNumId w:val="20"/>
  </w:num>
  <w:num w:numId="45">
    <w:abstractNumId w:val="14"/>
  </w:num>
  <w:num w:numId="46">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2171"/>
    <w:rsid w:val="00003186"/>
    <w:rsid w:val="00003C39"/>
    <w:rsid w:val="00004476"/>
    <w:rsid w:val="000054E6"/>
    <w:rsid w:val="00006407"/>
    <w:rsid w:val="0000662A"/>
    <w:rsid w:val="00007652"/>
    <w:rsid w:val="00010225"/>
    <w:rsid w:val="00012AFE"/>
    <w:rsid w:val="00016393"/>
    <w:rsid w:val="000174A4"/>
    <w:rsid w:val="000207B7"/>
    <w:rsid w:val="00023395"/>
    <w:rsid w:val="0002541E"/>
    <w:rsid w:val="000263A1"/>
    <w:rsid w:val="000265F1"/>
    <w:rsid w:val="000270D4"/>
    <w:rsid w:val="00027BE5"/>
    <w:rsid w:val="000308A3"/>
    <w:rsid w:val="000316E3"/>
    <w:rsid w:val="0003306B"/>
    <w:rsid w:val="000370D6"/>
    <w:rsid w:val="00045379"/>
    <w:rsid w:val="000458BC"/>
    <w:rsid w:val="00045C41"/>
    <w:rsid w:val="00046C03"/>
    <w:rsid w:val="00051E70"/>
    <w:rsid w:val="00054E8A"/>
    <w:rsid w:val="00055BC4"/>
    <w:rsid w:val="000574E4"/>
    <w:rsid w:val="0006044E"/>
    <w:rsid w:val="00065039"/>
    <w:rsid w:val="00073365"/>
    <w:rsid w:val="00073375"/>
    <w:rsid w:val="0007614F"/>
    <w:rsid w:val="00082044"/>
    <w:rsid w:val="00083A87"/>
    <w:rsid w:val="00086F04"/>
    <w:rsid w:val="0008793E"/>
    <w:rsid w:val="00093A91"/>
    <w:rsid w:val="00095C82"/>
    <w:rsid w:val="000A33B6"/>
    <w:rsid w:val="000A466C"/>
    <w:rsid w:val="000A7B80"/>
    <w:rsid w:val="000A7F6B"/>
    <w:rsid w:val="000B0C0F"/>
    <w:rsid w:val="000B1C6B"/>
    <w:rsid w:val="000B1FC8"/>
    <w:rsid w:val="000B253A"/>
    <w:rsid w:val="000B4FF9"/>
    <w:rsid w:val="000B573E"/>
    <w:rsid w:val="000C09AC"/>
    <w:rsid w:val="000C1B62"/>
    <w:rsid w:val="000C2325"/>
    <w:rsid w:val="000D024C"/>
    <w:rsid w:val="000D19B1"/>
    <w:rsid w:val="000D44D0"/>
    <w:rsid w:val="000E00F3"/>
    <w:rsid w:val="000E5567"/>
    <w:rsid w:val="000E61F4"/>
    <w:rsid w:val="000F0258"/>
    <w:rsid w:val="000F158C"/>
    <w:rsid w:val="000F2BFC"/>
    <w:rsid w:val="000F40D2"/>
    <w:rsid w:val="00102F3D"/>
    <w:rsid w:val="00112408"/>
    <w:rsid w:val="00112546"/>
    <w:rsid w:val="00112C38"/>
    <w:rsid w:val="0011379F"/>
    <w:rsid w:val="0011736E"/>
    <w:rsid w:val="00121997"/>
    <w:rsid w:val="00124E38"/>
    <w:rsid w:val="0012580B"/>
    <w:rsid w:val="00126D6C"/>
    <w:rsid w:val="001314A2"/>
    <w:rsid w:val="00131F90"/>
    <w:rsid w:val="0013526E"/>
    <w:rsid w:val="001363B0"/>
    <w:rsid w:val="001449D0"/>
    <w:rsid w:val="00146152"/>
    <w:rsid w:val="00151EE7"/>
    <w:rsid w:val="00152B30"/>
    <w:rsid w:val="00152C6B"/>
    <w:rsid w:val="0016015D"/>
    <w:rsid w:val="00161736"/>
    <w:rsid w:val="001622E8"/>
    <w:rsid w:val="00162BF6"/>
    <w:rsid w:val="00165CDB"/>
    <w:rsid w:val="0017078C"/>
    <w:rsid w:val="00171371"/>
    <w:rsid w:val="001747FA"/>
    <w:rsid w:val="00175A24"/>
    <w:rsid w:val="00181A75"/>
    <w:rsid w:val="00182B82"/>
    <w:rsid w:val="00187E58"/>
    <w:rsid w:val="00194D80"/>
    <w:rsid w:val="001958B1"/>
    <w:rsid w:val="0019791D"/>
    <w:rsid w:val="001A11DC"/>
    <w:rsid w:val="001A297E"/>
    <w:rsid w:val="001A368E"/>
    <w:rsid w:val="001A4D6B"/>
    <w:rsid w:val="001A5306"/>
    <w:rsid w:val="001A56A9"/>
    <w:rsid w:val="001A5A4F"/>
    <w:rsid w:val="001A5C13"/>
    <w:rsid w:val="001A7329"/>
    <w:rsid w:val="001A792F"/>
    <w:rsid w:val="001B11E6"/>
    <w:rsid w:val="001B31F2"/>
    <w:rsid w:val="001B4E28"/>
    <w:rsid w:val="001B5494"/>
    <w:rsid w:val="001B65C1"/>
    <w:rsid w:val="001C1C34"/>
    <w:rsid w:val="001C1EEF"/>
    <w:rsid w:val="001C3525"/>
    <w:rsid w:val="001C3AFB"/>
    <w:rsid w:val="001C6E42"/>
    <w:rsid w:val="001C74CE"/>
    <w:rsid w:val="001C7D94"/>
    <w:rsid w:val="001D1BD2"/>
    <w:rsid w:val="001D3869"/>
    <w:rsid w:val="001D40C4"/>
    <w:rsid w:val="001E02BE"/>
    <w:rsid w:val="001E3593"/>
    <w:rsid w:val="001E3B37"/>
    <w:rsid w:val="001F0599"/>
    <w:rsid w:val="001F2594"/>
    <w:rsid w:val="001F32C6"/>
    <w:rsid w:val="001F62A2"/>
    <w:rsid w:val="00201F83"/>
    <w:rsid w:val="00203E19"/>
    <w:rsid w:val="002055A6"/>
    <w:rsid w:val="00206224"/>
    <w:rsid w:val="00206460"/>
    <w:rsid w:val="00206593"/>
    <w:rsid w:val="002069B4"/>
    <w:rsid w:val="002101DB"/>
    <w:rsid w:val="00215DFC"/>
    <w:rsid w:val="002212DF"/>
    <w:rsid w:val="00221D92"/>
    <w:rsid w:val="002225DE"/>
    <w:rsid w:val="00222CD4"/>
    <w:rsid w:val="00225016"/>
    <w:rsid w:val="002264A6"/>
    <w:rsid w:val="00226581"/>
    <w:rsid w:val="00227BA7"/>
    <w:rsid w:val="0023011C"/>
    <w:rsid w:val="00231B95"/>
    <w:rsid w:val="00234864"/>
    <w:rsid w:val="00235F88"/>
    <w:rsid w:val="00237197"/>
    <w:rsid w:val="002375C1"/>
    <w:rsid w:val="00240DD4"/>
    <w:rsid w:val="00250C56"/>
    <w:rsid w:val="00252BC5"/>
    <w:rsid w:val="00254DE1"/>
    <w:rsid w:val="0025586E"/>
    <w:rsid w:val="00260A18"/>
    <w:rsid w:val="00261789"/>
    <w:rsid w:val="00263398"/>
    <w:rsid w:val="002644FA"/>
    <w:rsid w:val="00266F06"/>
    <w:rsid w:val="002720BD"/>
    <w:rsid w:val="002751C7"/>
    <w:rsid w:val="00275BCF"/>
    <w:rsid w:val="00275CAC"/>
    <w:rsid w:val="00281FE5"/>
    <w:rsid w:val="00282AA5"/>
    <w:rsid w:val="002836B4"/>
    <w:rsid w:val="0028494E"/>
    <w:rsid w:val="002906F5"/>
    <w:rsid w:val="00291E36"/>
    <w:rsid w:val="00292257"/>
    <w:rsid w:val="00294618"/>
    <w:rsid w:val="002A54E0"/>
    <w:rsid w:val="002A7D82"/>
    <w:rsid w:val="002B1333"/>
    <w:rsid w:val="002B1595"/>
    <w:rsid w:val="002B191D"/>
    <w:rsid w:val="002B7BD8"/>
    <w:rsid w:val="002C09EB"/>
    <w:rsid w:val="002C532F"/>
    <w:rsid w:val="002D0AF6"/>
    <w:rsid w:val="002D4B73"/>
    <w:rsid w:val="002E1D52"/>
    <w:rsid w:val="002E40CB"/>
    <w:rsid w:val="002E47D0"/>
    <w:rsid w:val="002F164D"/>
    <w:rsid w:val="002F39F9"/>
    <w:rsid w:val="00300AA3"/>
    <w:rsid w:val="0030289F"/>
    <w:rsid w:val="0030354A"/>
    <w:rsid w:val="0030524E"/>
    <w:rsid w:val="00306206"/>
    <w:rsid w:val="00313516"/>
    <w:rsid w:val="00316200"/>
    <w:rsid w:val="0031641F"/>
    <w:rsid w:val="00316A8E"/>
    <w:rsid w:val="00317D85"/>
    <w:rsid w:val="003203DD"/>
    <w:rsid w:val="00321D93"/>
    <w:rsid w:val="003247E5"/>
    <w:rsid w:val="003249D6"/>
    <w:rsid w:val="00327C56"/>
    <w:rsid w:val="003315A1"/>
    <w:rsid w:val="00334644"/>
    <w:rsid w:val="0033643E"/>
    <w:rsid w:val="003373EC"/>
    <w:rsid w:val="0034145C"/>
    <w:rsid w:val="00342FF4"/>
    <w:rsid w:val="00345E4B"/>
    <w:rsid w:val="00346148"/>
    <w:rsid w:val="00352B9A"/>
    <w:rsid w:val="003555A5"/>
    <w:rsid w:val="00362FD1"/>
    <w:rsid w:val="0036437A"/>
    <w:rsid w:val="003669EA"/>
    <w:rsid w:val="003706CC"/>
    <w:rsid w:val="003711F2"/>
    <w:rsid w:val="003730D3"/>
    <w:rsid w:val="00374C80"/>
    <w:rsid w:val="003760A1"/>
    <w:rsid w:val="00376826"/>
    <w:rsid w:val="00377710"/>
    <w:rsid w:val="00377ABB"/>
    <w:rsid w:val="0038199F"/>
    <w:rsid w:val="00381A1B"/>
    <w:rsid w:val="00383804"/>
    <w:rsid w:val="00385178"/>
    <w:rsid w:val="003863BD"/>
    <w:rsid w:val="00386A2E"/>
    <w:rsid w:val="003902C0"/>
    <w:rsid w:val="00391CB5"/>
    <w:rsid w:val="00395613"/>
    <w:rsid w:val="00396398"/>
    <w:rsid w:val="00396512"/>
    <w:rsid w:val="003A1DCD"/>
    <w:rsid w:val="003A26A6"/>
    <w:rsid w:val="003A2D8E"/>
    <w:rsid w:val="003A441C"/>
    <w:rsid w:val="003A660E"/>
    <w:rsid w:val="003A7CE6"/>
    <w:rsid w:val="003B01B3"/>
    <w:rsid w:val="003B1E7D"/>
    <w:rsid w:val="003B2293"/>
    <w:rsid w:val="003B5B84"/>
    <w:rsid w:val="003B5CAA"/>
    <w:rsid w:val="003C20E4"/>
    <w:rsid w:val="003C2BDD"/>
    <w:rsid w:val="003C2E8B"/>
    <w:rsid w:val="003C3019"/>
    <w:rsid w:val="003D12F2"/>
    <w:rsid w:val="003D18D5"/>
    <w:rsid w:val="003D1C79"/>
    <w:rsid w:val="003D20D1"/>
    <w:rsid w:val="003D6342"/>
    <w:rsid w:val="003D6B27"/>
    <w:rsid w:val="003D7F30"/>
    <w:rsid w:val="003E3CB9"/>
    <w:rsid w:val="003E5F1B"/>
    <w:rsid w:val="003E6B8E"/>
    <w:rsid w:val="003E6F90"/>
    <w:rsid w:val="003F255D"/>
    <w:rsid w:val="003F41CD"/>
    <w:rsid w:val="003F4681"/>
    <w:rsid w:val="003F5D0F"/>
    <w:rsid w:val="003F5E97"/>
    <w:rsid w:val="003F7AD0"/>
    <w:rsid w:val="00403DEF"/>
    <w:rsid w:val="00410488"/>
    <w:rsid w:val="00414101"/>
    <w:rsid w:val="00414FB4"/>
    <w:rsid w:val="00421202"/>
    <w:rsid w:val="004234F0"/>
    <w:rsid w:val="004246CC"/>
    <w:rsid w:val="00426DF0"/>
    <w:rsid w:val="004335B1"/>
    <w:rsid w:val="00433B9C"/>
    <w:rsid w:val="00433DA7"/>
    <w:rsid w:val="00433DDB"/>
    <w:rsid w:val="00435BCC"/>
    <w:rsid w:val="0043749E"/>
    <w:rsid w:val="00437619"/>
    <w:rsid w:val="0044284E"/>
    <w:rsid w:val="00444E05"/>
    <w:rsid w:val="004474CF"/>
    <w:rsid w:val="00452F31"/>
    <w:rsid w:val="0046091E"/>
    <w:rsid w:val="00460B48"/>
    <w:rsid w:val="00462153"/>
    <w:rsid w:val="00464932"/>
    <w:rsid w:val="0046547A"/>
    <w:rsid w:val="00465A1E"/>
    <w:rsid w:val="00470934"/>
    <w:rsid w:val="00480862"/>
    <w:rsid w:val="00481D79"/>
    <w:rsid w:val="00485B7D"/>
    <w:rsid w:val="004873FB"/>
    <w:rsid w:val="00490673"/>
    <w:rsid w:val="004972BF"/>
    <w:rsid w:val="004A12F1"/>
    <w:rsid w:val="004A2A63"/>
    <w:rsid w:val="004A5498"/>
    <w:rsid w:val="004A72A6"/>
    <w:rsid w:val="004B210C"/>
    <w:rsid w:val="004B2B0D"/>
    <w:rsid w:val="004C481B"/>
    <w:rsid w:val="004D0344"/>
    <w:rsid w:val="004D405F"/>
    <w:rsid w:val="004E473F"/>
    <w:rsid w:val="004E4F4F"/>
    <w:rsid w:val="004E5FC3"/>
    <w:rsid w:val="004E62DC"/>
    <w:rsid w:val="004E66F0"/>
    <w:rsid w:val="004E6789"/>
    <w:rsid w:val="004F0FEB"/>
    <w:rsid w:val="004F199F"/>
    <w:rsid w:val="004F2131"/>
    <w:rsid w:val="004F61E3"/>
    <w:rsid w:val="00502E10"/>
    <w:rsid w:val="00506F16"/>
    <w:rsid w:val="00507349"/>
    <w:rsid w:val="0051015C"/>
    <w:rsid w:val="005164AA"/>
    <w:rsid w:val="00516CF1"/>
    <w:rsid w:val="00520907"/>
    <w:rsid w:val="00530C53"/>
    <w:rsid w:val="00530DF2"/>
    <w:rsid w:val="00531AE9"/>
    <w:rsid w:val="00535D58"/>
    <w:rsid w:val="00537B58"/>
    <w:rsid w:val="005401C0"/>
    <w:rsid w:val="00540310"/>
    <w:rsid w:val="00540802"/>
    <w:rsid w:val="005461C5"/>
    <w:rsid w:val="0054729E"/>
    <w:rsid w:val="005475D0"/>
    <w:rsid w:val="00550A66"/>
    <w:rsid w:val="00553FEF"/>
    <w:rsid w:val="00562FE4"/>
    <w:rsid w:val="00563C9D"/>
    <w:rsid w:val="00564366"/>
    <w:rsid w:val="00567EC7"/>
    <w:rsid w:val="00570013"/>
    <w:rsid w:val="005716E1"/>
    <w:rsid w:val="00574F1A"/>
    <w:rsid w:val="00576E1A"/>
    <w:rsid w:val="005801A2"/>
    <w:rsid w:val="00581107"/>
    <w:rsid w:val="0058475D"/>
    <w:rsid w:val="00585761"/>
    <w:rsid w:val="005876D8"/>
    <w:rsid w:val="00590050"/>
    <w:rsid w:val="005903FA"/>
    <w:rsid w:val="00591083"/>
    <w:rsid w:val="00593646"/>
    <w:rsid w:val="005952A5"/>
    <w:rsid w:val="00595FD7"/>
    <w:rsid w:val="00597A30"/>
    <w:rsid w:val="005A1E11"/>
    <w:rsid w:val="005A33A1"/>
    <w:rsid w:val="005A3C7D"/>
    <w:rsid w:val="005A410A"/>
    <w:rsid w:val="005B0DFF"/>
    <w:rsid w:val="005B217D"/>
    <w:rsid w:val="005B4909"/>
    <w:rsid w:val="005C00E2"/>
    <w:rsid w:val="005C14AA"/>
    <w:rsid w:val="005C2F77"/>
    <w:rsid w:val="005C385F"/>
    <w:rsid w:val="005C53C2"/>
    <w:rsid w:val="005D1060"/>
    <w:rsid w:val="005D16AB"/>
    <w:rsid w:val="005D4C83"/>
    <w:rsid w:val="005E1AC6"/>
    <w:rsid w:val="005E66D9"/>
    <w:rsid w:val="005E751B"/>
    <w:rsid w:val="005E7A41"/>
    <w:rsid w:val="005F1BAA"/>
    <w:rsid w:val="005F2F45"/>
    <w:rsid w:val="005F4463"/>
    <w:rsid w:val="005F643D"/>
    <w:rsid w:val="005F6792"/>
    <w:rsid w:val="005F6F1B"/>
    <w:rsid w:val="006009C0"/>
    <w:rsid w:val="00601A62"/>
    <w:rsid w:val="00605756"/>
    <w:rsid w:val="00612653"/>
    <w:rsid w:val="00614C69"/>
    <w:rsid w:val="00614D67"/>
    <w:rsid w:val="00615933"/>
    <w:rsid w:val="00622055"/>
    <w:rsid w:val="006225B8"/>
    <w:rsid w:val="00624B33"/>
    <w:rsid w:val="00625124"/>
    <w:rsid w:val="00625EA3"/>
    <w:rsid w:val="0063041A"/>
    <w:rsid w:val="00630AA2"/>
    <w:rsid w:val="00631E9F"/>
    <w:rsid w:val="00635BF2"/>
    <w:rsid w:val="00641EEE"/>
    <w:rsid w:val="00646707"/>
    <w:rsid w:val="00646B50"/>
    <w:rsid w:val="00655033"/>
    <w:rsid w:val="00657F7E"/>
    <w:rsid w:val="00662E58"/>
    <w:rsid w:val="00664DCF"/>
    <w:rsid w:val="00665E55"/>
    <w:rsid w:val="006679FC"/>
    <w:rsid w:val="006708FF"/>
    <w:rsid w:val="006726D9"/>
    <w:rsid w:val="00672B70"/>
    <w:rsid w:val="00672EED"/>
    <w:rsid w:val="00675DB6"/>
    <w:rsid w:val="00676B1C"/>
    <w:rsid w:val="00681BCC"/>
    <w:rsid w:val="00684F01"/>
    <w:rsid w:val="006860D3"/>
    <w:rsid w:val="0069082B"/>
    <w:rsid w:val="006915CC"/>
    <w:rsid w:val="00692720"/>
    <w:rsid w:val="00692EE8"/>
    <w:rsid w:val="00693891"/>
    <w:rsid w:val="00693CD2"/>
    <w:rsid w:val="00696BAA"/>
    <w:rsid w:val="0069707C"/>
    <w:rsid w:val="006A0C5C"/>
    <w:rsid w:val="006A7ECB"/>
    <w:rsid w:val="006B1133"/>
    <w:rsid w:val="006B37F2"/>
    <w:rsid w:val="006B4AF9"/>
    <w:rsid w:val="006B7364"/>
    <w:rsid w:val="006B79B5"/>
    <w:rsid w:val="006C152F"/>
    <w:rsid w:val="006C1DCB"/>
    <w:rsid w:val="006C54FD"/>
    <w:rsid w:val="006C5D39"/>
    <w:rsid w:val="006C7A69"/>
    <w:rsid w:val="006D01D0"/>
    <w:rsid w:val="006D0833"/>
    <w:rsid w:val="006D28F1"/>
    <w:rsid w:val="006D6D9B"/>
    <w:rsid w:val="006D6E95"/>
    <w:rsid w:val="006E105F"/>
    <w:rsid w:val="006E1218"/>
    <w:rsid w:val="006E1881"/>
    <w:rsid w:val="006E1B96"/>
    <w:rsid w:val="006E25D3"/>
    <w:rsid w:val="006E2810"/>
    <w:rsid w:val="006E5417"/>
    <w:rsid w:val="006E5D0F"/>
    <w:rsid w:val="006F27FF"/>
    <w:rsid w:val="006F4933"/>
    <w:rsid w:val="007012C7"/>
    <w:rsid w:val="00701C29"/>
    <w:rsid w:val="007023DE"/>
    <w:rsid w:val="00702D85"/>
    <w:rsid w:val="00704454"/>
    <w:rsid w:val="0070704F"/>
    <w:rsid w:val="00707446"/>
    <w:rsid w:val="00711E3A"/>
    <w:rsid w:val="00711E42"/>
    <w:rsid w:val="00712F60"/>
    <w:rsid w:val="0071633E"/>
    <w:rsid w:val="00716702"/>
    <w:rsid w:val="00716A26"/>
    <w:rsid w:val="0071789E"/>
    <w:rsid w:val="00720E3B"/>
    <w:rsid w:val="0073024C"/>
    <w:rsid w:val="00737BCA"/>
    <w:rsid w:val="0074032C"/>
    <w:rsid w:val="0074393F"/>
    <w:rsid w:val="00745F6B"/>
    <w:rsid w:val="0075585E"/>
    <w:rsid w:val="0076259D"/>
    <w:rsid w:val="007654B0"/>
    <w:rsid w:val="00766BD9"/>
    <w:rsid w:val="00767B58"/>
    <w:rsid w:val="00770571"/>
    <w:rsid w:val="007712E6"/>
    <w:rsid w:val="00775D29"/>
    <w:rsid w:val="007768FF"/>
    <w:rsid w:val="0077761B"/>
    <w:rsid w:val="007824D3"/>
    <w:rsid w:val="00783059"/>
    <w:rsid w:val="0078584B"/>
    <w:rsid w:val="00787148"/>
    <w:rsid w:val="0079126D"/>
    <w:rsid w:val="00796EE3"/>
    <w:rsid w:val="007A57E0"/>
    <w:rsid w:val="007A7D29"/>
    <w:rsid w:val="007B179D"/>
    <w:rsid w:val="007B4AB8"/>
    <w:rsid w:val="007B51A9"/>
    <w:rsid w:val="007B6433"/>
    <w:rsid w:val="007B7A72"/>
    <w:rsid w:val="007C1B14"/>
    <w:rsid w:val="007D047E"/>
    <w:rsid w:val="007D1181"/>
    <w:rsid w:val="007D3D0D"/>
    <w:rsid w:val="007D5517"/>
    <w:rsid w:val="007D7E1E"/>
    <w:rsid w:val="007E01A3"/>
    <w:rsid w:val="007E7F03"/>
    <w:rsid w:val="007F1F8B"/>
    <w:rsid w:val="007F33B1"/>
    <w:rsid w:val="007F67A1"/>
    <w:rsid w:val="007F75E1"/>
    <w:rsid w:val="00803D1C"/>
    <w:rsid w:val="00805ED9"/>
    <w:rsid w:val="0080636B"/>
    <w:rsid w:val="008066C7"/>
    <w:rsid w:val="00807EEA"/>
    <w:rsid w:val="00811061"/>
    <w:rsid w:val="00811C05"/>
    <w:rsid w:val="00815904"/>
    <w:rsid w:val="00815977"/>
    <w:rsid w:val="008162B3"/>
    <w:rsid w:val="008206C8"/>
    <w:rsid w:val="00821F83"/>
    <w:rsid w:val="00825D36"/>
    <w:rsid w:val="00825DAE"/>
    <w:rsid w:val="00825EC5"/>
    <w:rsid w:val="00830025"/>
    <w:rsid w:val="0083057C"/>
    <w:rsid w:val="00834C14"/>
    <w:rsid w:val="00846AEF"/>
    <w:rsid w:val="00851F83"/>
    <w:rsid w:val="00855876"/>
    <w:rsid w:val="0085657E"/>
    <w:rsid w:val="00860468"/>
    <w:rsid w:val="00860842"/>
    <w:rsid w:val="0086094B"/>
    <w:rsid w:val="00862F94"/>
    <w:rsid w:val="0086343A"/>
    <w:rsid w:val="0086387C"/>
    <w:rsid w:val="008651E8"/>
    <w:rsid w:val="008658DE"/>
    <w:rsid w:val="00873933"/>
    <w:rsid w:val="00874A6C"/>
    <w:rsid w:val="00876C65"/>
    <w:rsid w:val="00882048"/>
    <w:rsid w:val="00883EE5"/>
    <w:rsid w:val="00886F72"/>
    <w:rsid w:val="008924F7"/>
    <w:rsid w:val="00893B2D"/>
    <w:rsid w:val="008970B2"/>
    <w:rsid w:val="008A4AA9"/>
    <w:rsid w:val="008A4B4C"/>
    <w:rsid w:val="008A5108"/>
    <w:rsid w:val="008B039E"/>
    <w:rsid w:val="008B2E78"/>
    <w:rsid w:val="008B646A"/>
    <w:rsid w:val="008C239F"/>
    <w:rsid w:val="008C4E45"/>
    <w:rsid w:val="008C5C1A"/>
    <w:rsid w:val="008C72DE"/>
    <w:rsid w:val="008D25D5"/>
    <w:rsid w:val="008D38C0"/>
    <w:rsid w:val="008D5D58"/>
    <w:rsid w:val="008D68EA"/>
    <w:rsid w:val="008D6F81"/>
    <w:rsid w:val="008E3A3C"/>
    <w:rsid w:val="008E415D"/>
    <w:rsid w:val="008E480C"/>
    <w:rsid w:val="008E59C2"/>
    <w:rsid w:val="008E667F"/>
    <w:rsid w:val="008E66EC"/>
    <w:rsid w:val="008E7E5C"/>
    <w:rsid w:val="00907757"/>
    <w:rsid w:val="0091156A"/>
    <w:rsid w:val="00912553"/>
    <w:rsid w:val="00913F66"/>
    <w:rsid w:val="00914EBD"/>
    <w:rsid w:val="00915BB9"/>
    <w:rsid w:val="00920A9F"/>
    <w:rsid w:val="00920CC2"/>
    <w:rsid w:val="009212B0"/>
    <w:rsid w:val="00921FA1"/>
    <w:rsid w:val="00922946"/>
    <w:rsid w:val="009234A5"/>
    <w:rsid w:val="009248D6"/>
    <w:rsid w:val="0092495B"/>
    <w:rsid w:val="009275AF"/>
    <w:rsid w:val="00927E1B"/>
    <w:rsid w:val="009302CF"/>
    <w:rsid w:val="00933453"/>
    <w:rsid w:val="009336F7"/>
    <w:rsid w:val="00934220"/>
    <w:rsid w:val="0093636C"/>
    <w:rsid w:val="009374A7"/>
    <w:rsid w:val="00937CFE"/>
    <w:rsid w:val="0094029B"/>
    <w:rsid w:val="0094291C"/>
    <w:rsid w:val="00942D66"/>
    <w:rsid w:val="00944949"/>
    <w:rsid w:val="009450E9"/>
    <w:rsid w:val="009458DC"/>
    <w:rsid w:val="00945CB3"/>
    <w:rsid w:val="00947A06"/>
    <w:rsid w:val="00951C68"/>
    <w:rsid w:val="0095415C"/>
    <w:rsid w:val="009552AB"/>
    <w:rsid w:val="00955F6D"/>
    <w:rsid w:val="00957510"/>
    <w:rsid w:val="0096321F"/>
    <w:rsid w:val="00966B83"/>
    <w:rsid w:val="009711C1"/>
    <w:rsid w:val="00977089"/>
    <w:rsid w:val="00981BFE"/>
    <w:rsid w:val="00982310"/>
    <w:rsid w:val="0098551D"/>
    <w:rsid w:val="00985578"/>
    <w:rsid w:val="009868B8"/>
    <w:rsid w:val="00990E94"/>
    <w:rsid w:val="00991923"/>
    <w:rsid w:val="0099518F"/>
    <w:rsid w:val="009A4B44"/>
    <w:rsid w:val="009A5014"/>
    <w:rsid w:val="009A523D"/>
    <w:rsid w:val="009B020C"/>
    <w:rsid w:val="009B02A1"/>
    <w:rsid w:val="009B63DB"/>
    <w:rsid w:val="009C0655"/>
    <w:rsid w:val="009C1458"/>
    <w:rsid w:val="009D0EFD"/>
    <w:rsid w:val="009D1379"/>
    <w:rsid w:val="009D35F3"/>
    <w:rsid w:val="009D7CE6"/>
    <w:rsid w:val="009E1509"/>
    <w:rsid w:val="009E42A7"/>
    <w:rsid w:val="009E5595"/>
    <w:rsid w:val="009E624A"/>
    <w:rsid w:val="009E75AB"/>
    <w:rsid w:val="009F0B92"/>
    <w:rsid w:val="009F1607"/>
    <w:rsid w:val="009F496B"/>
    <w:rsid w:val="009F5526"/>
    <w:rsid w:val="009F5B62"/>
    <w:rsid w:val="009F6038"/>
    <w:rsid w:val="00A01439"/>
    <w:rsid w:val="00A02E61"/>
    <w:rsid w:val="00A03921"/>
    <w:rsid w:val="00A05CFF"/>
    <w:rsid w:val="00A13048"/>
    <w:rsid w:val="00A179A5"/>
    <w:rsid w:val="00A21B68"/>
    <w:rsid w:val="00A2221F"/>
    <w:rsid w:val="00A22BBF"/>
    <w:rsid w:val="00A22F73"/>
    <w:rsid w:val="00A25776"/>
    <w:rsid w:val="00A46152"/>
    <w:rsid w:val="00A46843"/>
    <w:rsid w:val="00A51D95"/>
    <w:rsid w:val="00A549F4"/>
    <w:rsid w:val="00A56B97"/>
    <w:rsid w:val="00A57B2C"/>
    <w:rsid w:val="00A60445"/>
    <w:rsid w:val="00A6093D"/>
    <w:rsid w:val="00A638C0"/>
    <w:rsid w:val="00A641FE"/>
    <w:rsid w:val="00A64F68"/>
    <w:rsid w:val="00A74115"/>
    <w:rsid w:val="00A748A8"/>
    <w:rsid w:val="00A767DC"/>
    <w:rsid w:val="00A769AD"/>
    <w:rsid w:val="00A76A6D"/>
    <w:rsid w:val="00A77BB1"/>
    <w:rsid w:val="00A80599"/>
    <w:rsid w:val="00A80697"/>
    <w:rsid w:val="00A80BEE"/>
    <w:rsid w:val="00A80C63"/>
    <w:rsid w:val="00A83253"/>
    <w:rsid w:val="00A90B52"/>
    <w:rsid w:val="00A92601"/>
    <w:rsid w:val="00A96735"/>
    <w:rsid w:val="00A96B90"/>
    <w:rsid w:val="00AA0796"/>
    <w:rsid w:val="00AA6E84"/>
    <w:rsid w:val="00AC0A6A"/>
    <w:rsid w:val="00AC32BC"/>
    <w:rsid w:val="00AC5FF3"/>
    <w:rsid w:val="00AC772A"/>
    <w:rsid w:val="00AD05A8"/>
    <w:rsid w:val="00AD1B47"/>
    <w:rsid w:val="00AD1B7E"/>
    <w:rsid w:val="00AD6043"/>
    <w:rsid w:val="00AD7F49"/>
    <w:rsid w:val="00AE0DDE"/>
    <w:rsid w:val="00AE10C8"/>
    <w:rsid w:val="00AE1E34"/>
    <w:rsid w:val="00AE2087"/>
    <w:rsid w:val="00AE29AB"/>
    <w:rsid w:val="00AE341B"/>
    <w:rsid w:val="00AE4CF1"/>
    <w:rsid w:val="00AE5B39"/>
    <w:rsid w:val="00AE5E1B"/>
    <w:rsid w:val="00AE7E02"/>
    <w:rsid w:val="00AF0D86"/>
    <w:rsid w:val="00AF1838"/>
    <w:rsid w:val="00AF4B5B"/>
    <w:rsid w:val="00AF4C13"/>
    <w:rsid w:val="00AF58A4"/>
    <w:rsid w:val="00B00F58"/>
    <w:rsid w:val="00B01FE4"/>
    <w:rsid w:val="00B0631F"/>
    <w:rsid w:val="00B07CA7"/>
    <w:rsid w:val="00B100FD"/>
    <w:rsid w:val="00B1279A"/>
    <w:rsid w:val="00B1741F"/>
    <w:rsid w:val="00B2478F"/>
    <w:rsid w:val="00B25383"/>
    <w:rsid w:val="00B258CA"/>
    <w:rsid w:val="00B2745D"/>
    <w:rsid w:val="00B2753A"/>
    <w:rsid w:val="00B31CFD"/>
    <w:rsid w:val="00B33DFC"/>
    <w:rsid w:val="00B33E87"/>
    <w:rsid w:val="00B352B2"/>
    <w:rsid w:val="00B35D97"/>
    <w:rsid w:val="00B37EA6"/>
    <w:rsid w:val="00B4194A"/>
    <w:rsid w:val="00B46985"/>
    <w:rsid w:val="00B5222E"/>
    <w:rsid w:val="00B53179"/>
    <w:rsid w:val="00B535DF"/>
    <w:rsid w:val="00B54951"/>
    <w:rsid w:val="00B55BE7"/>
    <w:rsid w:val="00B55C16"/>
    <w:rsid w:val="00B600CD"/>
    <w:rsid w:val="00B60641"/>
    <w:rsid w:val="00B617A9"/>
    <w:rsid w:val="00B61C96"/>
    <w:rsid w:val="00B6463E"/>
    <w:rsid w:val="00B66180"/>
    <w:rsid w:val="00B666BC"/>
    <w:rsid w:val="00B71DA4"/>
    <w:rsid w:val="00B73A2A"/>
    <w:rsid w:val="00B7428C"/>
    <w:rsid w:val="00B7551B"/>
    <w:rsid w:val="00B94B06"/>
    <w:rsid w:val="00B94C28"/>
    <w:rsid w:val="00B95B35"/>
    <w:rsid w:val="00B9615D"/>
    <w:rsid w:val="00BA0852"/>
    <w:rsid w:val="00BA08A3"/>
    <w:rsid w:val="00BA10D5"/>
    <w:rsid w:val="00BA14D1"/>
    <w:rsid w:val="00BA4A88"/>
    <w:rsid w:val="00BB2153"/>
    <w:rsid w:val="00BB418E"/>
    <w:rsid w:val="00BC0240"/>
    <w:rsid w:val="00BC10BA"/>
    <w:rsid w:val="00BC145A"/>
    <w:rsid w:val="00BC5AFD"/>
    <w:rsid w:val="00BC7C49"/>
    <w:rsid w:val="00BD2911"/>
    <w:rsid w:val="00BD3BC4"/>
    <w:rsid w:val="00BD67EF"/>
    <w:rsid w:val="00BD6ABE"/>
    <w:rsid w:val="00BE025E"/>
    <w:rsid w:val="00BE027E"/>
    <w:rsid w:val="00BE0498"/>
    <w:rsid w:val="00BE0DA9"/>
    <w:rsid w:val="00BE124D"/>
    <w:rsid w:val="00BE263B"/>
    <w:rsid w:val="00BE3ADE"/>
    <w:rsid w:val="00BE459D"/>
    <w:rsid w:val="00BE4CAF"/>
    <w:rsid w:val="00BE61E4"/>
    <w:rsid w:val="00BF2C01"/>
    <w:rsid w:val="00BF5551"/>
    <w:rsid w:val="00C04F43"/>
    <w:rsid w:val="00C0609D"/>
    <w:rsid w:val="00C0707D"/>
    <w:rsid w:val="00C10004"/>
    <w:rsid w:val="00C115AB"/>
    <w:rsid w:val="00C138E7"/>
    <w:rsid w:val="00C13D5F"/>
    <w:rsid w:val="00C14654"/>
    <w:rsid w:val="00C17102"/>
    <w:rsid w:val="00C26CCB"/>
    <w:rsid w:val="00C27A91"/>
    <w:rsid w:val="00C30249"/>
    <w:rsid w:val="00C31F8A"/>
    <w:rsid w:val="00C3651E"/>
    <w:rsid w:val="00C3723B"/>
    <w:rsid w:val="00C42466"/>
    <w:rsid w:val="00C437B8"/>
    <w:rsid w:val="00C552BD"/>
    <w:rsid w:val="00C55A3D"/>
    <w:rsid w:val="00C6026C"/>
    <w:rsid w:val="00C606C9"/>
    <w:rsid w:val="00C6312F"/>
    <w:rsid w:val="00C63A3C"/>
    <w:rsid w:val="00C65F25"/>
    <w:rsid w:val="00C679F6"/>
    <w:rsid w:val="00C67C62"/>
    <w:rsid w:val="00C7209C"/>
    <w:rsid w:val="00C73149"/>
    <w:rsid w:val="00C73A62"/>
    <w:rsid w:val="00C747E6"/>
    <w:rsid w:val="00C74B0C"/>
    <w:rsid w:val="00C80288"/>
    <w:rsid w:val="00C8230B"/>
    <w:rsid w:val="00C82D80"/>
    <w:rsid w:val="00C84003"/>
    <w:rsid w:val="00C85403"/>
    <w:rsid w:val="00C85B31"/>
    <w:rsid w:val="00C86AD9"/>
    <w:rsid w:val="00C90138"/>
    <w:rsid w:val="00C90650"/>
    <w:rsid w:val="00C97D78"/>
    <w:rsid w:val="00C97E82"/>
    <w:rsid w:val="00CA0654"/>
    <w:rsid w:val="00CA59BE"/>
    <w:rsid w:val="00CA6C00"/>
    <w:rsid w:val="00CA6F72"/>
    <w:rsid w:val="00CB0A8B"/>
    <w:rsid w:val="00CB18FA"/>
    <w:rsid w:val="00CB2B64"/>
    <w:rsid w:val="00CB4F61"/>
    <w:rsid w:val="00CB5AC5"/>
    <w:rsid w:val="00CB71D6"/>
    <w:rsid w:val="00CC2AAE"/>
    <w:rsid w:val="00CC5A42"/>
    <w:rsid w:val="00CD0EAB"/>
    <w:rsid w:val="00CE0C3C"/>
    <w:rsid w:val="00CE5E02"/>
    <w:rsid w:val="00CE610E"/>
    <w:rsid w:val="00CF018D"/>
    <w:rsid w:val="00CF34DB"/>
    <w:rsid w:val="00CF4432"/>
    <w:rsid w:val="00CF558F"/>
    <w:rsid w:val="00CF7D7F"/>
    <w:rsid w:val="00D010C0"/>
    <w:rsid w:val="00D0413E"/>
    <w:rsid w:val="00D04E1F"/>
    <w:rsid w:val="00D05888"/>
    <w:rsid w:val="00D05B76"/>
    <w:rsid w:val="00D073E2"/>
    <w:rsid w:val="00D106BA"/>
    <w:rsid w:val="00D108F7"/>
    <w:rsid w:val="00D21DD0"/>
    <w:rsid w:val="00D2663B"/>
    <w:rsid w:val="00D269A9"/>
    <w:rsid w:val="00D30627"/>
    <w:rsid w:val="00D42453"/>
    <w:rsid w:val="00D43453"/>
    <w:rsid w:val="00D446EC"/>
    <w:rsid w:val="00D45CF0"/>
    <w:rsid w:val="00D4723F"/>
    <w:rsid w:val="00D4791B"/>
    <w:rsid w:val="00D47B9F"/>
    <w:rsid w:val="00D5132E"/>
    <w:rsid w:val="00D51BF0"/>
    <w:rsid w:val="00D5443B"/>
    <w:rsid w:val="00D548B6"/>
    <w:rsid w:val="00D55433"/>
    <w:rsid w:val="00D55464"/>
    <w:rsid w:val="00D55942"/>
    <w:rsid w:val="00D56F27"/>
    <w:rsid w:val="00D65F6A"/>
    <w:rsid w:val="00D807BF"/>
    <w:rsid w:val="00D80B24"/>
    <w:rsid w:val="00D82FCC"/>
    <w:rsid w:val="00D83472"/>
    <w:rsid w:val="00D84095"/>
    <w:rsid w:val="00D84632"/>
    <w:rsid w:val="00D8537E"/>
    <w:rsid w:val="00D91782"/>
    <w:rsid w:val="00D954EF"/>
    <w:rsid w:val="00DA17FC"/>
    <w:rsid w:val="00DA2288"/>
    <w:rsid w:val="00DA5769"/>
    <w:rsid w:val="00DA7887"/>
    <w:rsid w:val="00DB2C26"/>
    <w:rsid w:val="00DB7350"/>
    <w:rsid w:val="00DC0065"/>
    <w:rsid w:val="00DC2EBE"/>
    <w:rsid w:val="00DC362B"/>
    <w:rsid w:val="00DC3C98"/>
    <w:rsid w:val="00DC49FA"/>
    <w:rsid w:val="00DC584E"/>
    <w:rsid w:val="00DC6402"/>
    <w:rsid w:val="00DC678D"/>
    <w:rsid w:val="00DC72FD"/>
    <w:rsid w:val="00DD02F4"/>
    <w:rsid w:val="00DD0F3C"/>
    <w:rsid w:val="00DD1C22"/>
    <w:rsid w:val="00DD5AD3"/>
    <w:rsid w:val="00DD6622"/>
    <w:rsid w:val="00DD706D"/>
    <w:rsid w:val="00DD7598"/>
    <w:rsid w:val="00DE1C7C"/>
    <w:rsid w:val="00DE2794"/>
    <w:rsid w:val="00DE6667"/>
    <w:rsid w:val="00DE6748"/>
    <w:rsid w:val="00DE6B43"/>
    <w:rsid w:val="00DE7190"/>
    <w:rsid w:val="00DE7D43"/>
    <w:rsid w:val="00DE7E97"/>
    <w:rsid w:val="00DF15D5"/>
    <w:rsid w:val="00E00643"/>
    <w:rsid w:val="00E030DB"/>
    <w:rsid w:val="00E112F2"/>
    <w:rsid w:val="00E11923"/>
    <w:rsid w:val="00E12FA5"/>
    <w:rsid w:val="00E14DAC"/>
    <w:rsid w:val="00E17815"/>
    <w:rsid w:val="00E210A8"/>
    <w:rsid w:val="00E22296"/>
    <w:rsid w:val="00E25D07"/>
    <w:rsid w:val="00E262D4"/>
    <w:rsid w:val="00E33D56"/>
    <w:rsid w:val="00E3608E"/>
    <w:rsid w:val="00E36250"/>
    <w:rsid w:val="00E36A24"/>
    <w:rsid w:val="00E418C9"/>
    <w:rsid w:val="00E471BE"/>
    <w:rsid w:val="00E50F4F"/>
    <w:rsid w:val="00E51260"/>
    <w:rsid w:val="00E54511"/>
    <w:rsid w:val="00E54627"/>
    <w:rsid w:val="00E61DAC"/>
    <w:rsid w:val="00E63D46"/>
    <w:rsid w:val="00E647B7"/>
    <w:rsid w:val="00E64BD9"/>
    <w:rsid w:val="00E66904"/>
    <w:rsid w:val="00E71355"/>
    <w:rsid w:val="00E72B80"/>
    <w:rsid w:val="00E75FE3"/>
    <w:rsid w:val="00E769FD"/>
    <w:rsid w:val="00E770ED"/>
    <w:rsid w:val="00E77C12"/>
    <w:rsid w:val="00E8203A"/>
    <w:rsid w:val="00E85568"/>
    <w:rsid w:val="00E85EC6"/>
    <w:rsid w:val="00E86C4C"/>
    <w:rsid w:val="00E907A3"/>
    <w:rsid w:val="00E9231F"/>
    <w:rsid w:val="00E9247A"/>
    <w:rsid w:val="00E96206"/>
    <w:rsid w:val="00EA00BC"/>
    <w:rsid w:val="00EA3005"/>
    <w:rsid w:val="00EA5AE0"/>
    <w:rsid w:val="00EB62B4"/>
    <w:rsid w:val="00EB72CF"/>
    <w:rsid w:val="00EB7AB1"/>
    <w:rsid w:val="00EC58A1"/>
    <w:rsid w:val="00ED124E"/>
    <w:rsid w:val="00ED2BD8"/>
    <w:rsid w:val="00ED5AB3"/>
    <w:rsid w:val="00ED5BDE"/>
    <w:rsid w:val="00EE1086"/>
    <w:rsid w:val="00EE1C8F"/>
    <w:rsid w:val="00EE2D29"/>
    <w:rsid w:val="00EE7CD8"/>
    <w:rsid w:val="00EF48CC"/>
    <w:rsid w:val="00EF6AD2"/>
    <w:rsid w:val="00F0003E"/>
    <w:rsid w:val="00F00801"/>
    <w:rsid w:val="00F02FA5"/>
    <w:rsid w:val="00F03DD6"/>
    <w:rsid w:val="00F040AD"/>
    <w:rsid w:val="00F05296"/>
    <w:rsid w:val="00F05CC9"/>
    <w:rsid w:val="00F110B5"/>
    <w:rsid w:val="00F12B34"/>
    <w:rsid w:val="00F2488D"/>
    <w:rsid w:val="00F2677C"/>
    <w:rsid w:val="00F26D07"/>
    <w:rsid w:val="00F333D6"/>
    <w:rsid w:val="00F376CA"/>
    <w:rsid w:val="00F40F5A"/>
    <w:rsid w:val="00F43B20"/>
    <w:rsid w:val="00F465EB"/>
    <w:rsid w:val="00F517F4"/>
    <w:rsid w:val="00F51F6B"/>
    <w:rsid w:val="00F528B1"/>
    <w:rsid w:val="00F64A54"/>
    <w:rsid w:val="00F710D5"/>
    <w:rsid w:val="00F715B3"/>
    <w:rsid w:val="00F73032"/>
    <w:rsid w:val="00F800D7"/>
    <w:rsid w:val="00F82820"/>
    <w:rsid w:val="00F848FC"/>
    <w:rsid w:val="00F854B2"/>
    <w:rsid w:val="00F8593A"/>
    <w:rsid w:val="00F85940"/>
    <w:rsid w:val="00F90F14"/>
    <w:rsid w:val="00F917A9"/>
    <w:rsid w:val="00F9282A"/>
    <w:rsid w:val="00F9696E"/>
    <w:rsid w:val="00F96BAD"/>
    <w:rsid w:val="00F9734F"/>
    <w:rsid w:val="00FA139D"/>
    <w:rsid w:val="00FA1665"/>
    <w:rsid w:val="00FA32A6"/>
    <w:rsid w:val="00FA65C4"/>
    <w:rsid w:val="00FB0E84"/>
    <w:rsid w:val="00FB126F"/>
    <w:rsid w:val="00FB2B44"/>
    <w:rsid w:val="00FB6FE8"/>
    <w:rsid w:val="00FB7ECD"/>
    <w:rsid w:val="00FC6207"/>
    <w:rsid w:val="00FC663A"/>
    <w:rsid w:val="00FC68ED"/>
    <w:rsid w:val="00FC6DF3"/>
    <w:rsid w:val="00FD01C2"/>
    <w:rsid w:val="00FD3CE7"/>
    <w:rsid w:val="00FD6528"/>
    <w:rsid w:val="00FE0C38"/>
    <w:rsid w:val="00FE0C8B"/>
    <w:rsid w:val="00FE1117"/>
    <w:rsid w:val="00FE2FC4"/>
    <w:rsid w:val="00FE595C"/>
    <w:rsid w:val="00FE64E4"/>
    <w:rsid w:val="00FF0CE3"/>
    <w:rsid w:val="00FF0CED"/>
    <w:rsid w:val="00FF5116"/>
    <w:rsid w:val="00FF5508"/>
    <w:rsid w:val="00FF64A5"/>
    <w:rsid w:val="00FF6C0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D1176B"/>
  <w15:docId w15:val="{9820ABEE-0395-4304-A593-B2793A17DE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rsid w:val="006726D9"/>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 w:type="paragraph" w:styleId="TOC1">
    <w:name w:val="toc 1"/>
    <w:basedOn w:val="Normal"/>
    <w:next w:val="Normal"/>
    <w:autoRedefine/>
    <w:uiPriority w:val="39"/>
    <w:rsid w:val="00F9696E"/>
    <w:pPr>
      <w:tabs>
        <w:tab w:val="clear" w:pos="360"/>
        <w:tab w:val="clear" w:pos="720"/>
        <w:tab w:val="clear" w:pos="1080"/>
        <w:tab w:val="clear" w:pos="1440"/>
        <w:tab w:val="left" w:pos="440"/>
        <w:tab w:val="right" w:leader="dot" w:pos="9074"/>
      </w:tabs>
      <w:overflowPunct/>
      <w:autoSpaceDE/>
      <w:autoSpaceDN/>
      <w:adjustRightInd/>
      <w:spacing w:before="0"/>
      <w:jc w:val="both"/>
      <w:textAlignment w:val="auto"/>
    </w:pPr>
    <w:rPr>
      <w:rFonts w:eastAsia="SimSun"/>
      <w:sz w:val="24"/>
      <w:szCs w:val="24"/>
      <w:lang w:val="en-GB" w:eastAsia="zh-CN"/>
    </w:rPr>
  </w:style>
  <w:style w:type="paragraph" w:styleId="TOC3">
    <w:name w:val="toc 3"/>
    <w:basedOn w:val="Normal"/>
    <w:next w:val="Normal"/>
    <w:autoRedefine/>
    <w:uiPriority w:val="39"/>
    <w:unhideWhenUsed/>
    <w:rsid w:val="00055BC4"/>
    <w:pPr>
      <w:tabs>
        <w:tab w:val="clear" w:pos="360"/>
        <w:tab w:val="clear" w:pos="720"/>
        <w:tab w:val="clear" w:pos="1080"/>
        <w:tab w:val="clear" w:pos="1440"/>
        <w:tab w:val="left" w:pos="1320"/>
        <w:tab w:val="right" w:leader="dot" w:pos="9072"/>
      </w:tabs>
      <w:overflowPunct/>
      <w:autoSpaceDE/>
      <w:autoSpaceDN/>
      <w:adjustRightInd/>
      <w:spacing w:after="100"/>
      <w:ind w:left="440"/>
      <w:jc w:val="distribute"/>
      <w:textAlignment w:val="auto"/>
    </w:pPr>
    <w:rPr>
      <w:szCs w:val="22"/>
    </w:rPr>
  </w:style>
  <w:style w:type="paragraph" w:styleId="TOC2">
    <w:name w:val="toc 2"/>
    <w:basedOn w:val="Normal"/>
    <w:next w:val="Normal"/>
    <w:autoRedefine/>
    <w:uiPriority w:val="39"/>
    <w:rsid w:val="00055BC4"/>
    <w:pPr>
      <w:tabs>
        <w:tab w:val="clear" w:pos="360"/>
        <w:tab w:val="clear" w:pos="720"/>
        <w:tab w:val="clear" w:pos="1080"/>
        <w:tab w:val="clear" w:pos="1440"/>
      </w:tabs>
      <w:overflowPunct/>
      <w:autoSpaceDE/>
      <w:autoSpaceDN/>
      <w:adjustRightInd/>
      <w:spacing w:before="0"/>
      <w:ind w:left="240"/>
      <w:textAlignment w:val="auto"/>
    </w:pPr>
    <w:rPr>
      <w:sz w:val="24"/>
      <w:szCs w:val="24"/>
      <w:lang w:val="de-DE" w:eastAsia="ko-KR"/>
    </w:rPr>
  </w:style>
  <w:style w:type="character" w:styleId="PlaceholderText">
    <w:name w:val="Placeholder Text"/>
    <w:basedOn w:val="DefaultParagraphFont"/>
    <w:uiPriority w:val="99"/>
    <w:semiHidden/>
    <w:rsid w:val="002C532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6713570">
      <w:bodyDiv w:val="1"/>
      <w:marLeft w:val="0"/>
      <w:marRight w:val="0"/>
      <w:marTop w:val="0"/>
      <w:marBottom w:val="0"/>
      <w:divBdr>
        <w:top w:val="none" w:sz="0" w:space="0" w:color="auto"/>
        <w:left w:val="none" w:sz="0" w:space="0" w:color="auto"/>
        <w:bottom w:val="none" w:sz="0" w:space="0" w:color="auto"/>
        <w:right w:val="none" w:sz="0" w:space="0" w:color="auto"/>
      </w:divBdr>
      <w:divsChild>
        <w:div w:id="1378969016">
          <w:marLeft w:val="0"/>
          <w:marRight w:val="0"/>
          <w:marTop w:val="0"/>
          <w:marBottom w:val="0"/>
          <w:divBdr>
            <w:top w:val="none" w:sz="0" w:space="0" w:color="auto"/>
            <w:left w:val="none" w:sz="0" w:space="0" w:color="auto"/>
            <w:bottom w:val="none" w:sz="0" w:space="0" w:color="auto"/>
            <w:right w:val="none" w:sz="0" w:space="0" w:color="auto"/>
          </w:divBdr>
          <w:divsChild>
            <w:div w:id="1149129222">
              <w:marLeft w:val="0"/>
              <w:marRight w:val="0"/>
              <w:marTop w:val="0"/>
              <w:marBottom w:val="0"/>
              <w:divBdr>
                <w:top w:val="none" w:sz="0" w:space="0" w:color="auto"/>
                <w:left w:val="none" w:sz="0" w:space="0" w:color="auto"/>
                <w:bottom w:val="none" w:sz="0" w:space="0" w:color="auto"/>
                <w:right w:val="none" w:sz="0" w:space="0" w:color="auto"/>
              </w:divBdr>
              <w:divsChild>
                <w:div w:id="552697760">
                  <w:marLeft w:val="0"/>
                  <w:marRight w:val="0"/>
                  <w:marTop w:val="0"/>
                  <w:marBottom w:val="0"/>
                  <w:divBdr>
                    <w:top w:val="none" w:sz="0" w:space="0" w:color="auto"/>
                    <w:left w:val="none" w:sz="0" w:space="0" w:color="auto"/>
                    <w:bottom w:val="none" w:sz="0" w:space="0" w:color="auto"/>
                    <w:right w:val="none" w:sz="0" w:space="0" w:color="auto"/>
                  </w:divBdr>
                  <w:divsChild>
                    <w:div w:id="1764760879">
                      <w:marLeft w:val="0"/>
                      <w:marRight w:val="0"/>
                      <w:marTop w:val="0"/>
                      <w:marBottom w:val="0"/>
                      <w:divBdr>
                        <w:top w:val="none" w:sz="0" w:space="0" w:color="auto"/>
                        <w:left w:val="none" w:sz="0" w:space="0" w:color="auto"/>
                        <w:bottom w:val="none" w:sz="0" w:space="0" w:color="auto"/>
                        <w:right w:val="none" w:sz="0" w:space="0" w:color="auto"/>
                      </w:divBdr>
                      <w:divsChild>
                        <w:div w:id="1486166391">
                          <w:marLeft w:val="0"/>
                          <w:marRight w:val="0"/>
                          <w:marTop w:val="0"/>
                          <w:marBottom w:val="0"/>
                          <w:divBdr>
                            <w:top w:val="none" w:sz="0" w:space="0" w:color="auto"/>
                            <w:left w:val="none" w:sz="0" w:space="0" w:color="auto"/>
                            <w:bottom w:val="none" w:sz="0" w:space="0" w:color="auto"/>
                            <w:right w:val="none" w:sz="0" w:space="0" w:color="auto"/>
                          </w:divBdr>
                          <w:divsChild>
                            <w:div w:id="905409830">
                              <w:marLeft w:val="0"/>
                              <w:marRight w:val="0"/>
                              <w:marTop w:val="0"/>
                              <w:marBottom w:val="0"/>
                              <w:divBdr>
                                <w:top w:val="none" w:sz="0" w:space="0" w:color="auto"/>
                                <w:left w:val="none" w:sz="0" w:space="0" w:color="auto"/>
                                <w:bottom w:val="none" w:sz="0" w:space="0" w:color="auto"/>
                                <w:right w:val="none" w:sz="0" w:space="0" w:color="auto"/>
                              </w:divBdr>
                              <w:divsChild>
                                <w:div w:id="1023944027">
                                  <w:marLeft w:val="0"/>
                                  <w:marRight w:val="0"/>
                                  <w:marTop w:val="0"/>
                                  <w:marBottom w:val="0"/>
                                  <w:divBdr>
                                    <w:top w:val="none" w:sz="0" w:space="0" w:color="auto"/>
                                    <w:left w:val="none" w:sz="0" w:space="0" w:color="auto"/>
                                    <w:bottom w:val="none" w:sz="0" w:space="0" w:color="auto"/>
                                    <w:right w:val="none" w:sz="0" w:space="0" w:color="auto"/>
                                  </w:divBdr>
                                  <w:divsChild>
                                    <w:div w:id="66267264">
                                      <w:marLeft w:val="0"/>
                                      <w:marRight w:val="0"/>
                                      <w:marTop w:val="0"/>
                                      <w:marBottom w:val="0"/>
                                      <w:divBdr>
                                        <w:top w:val="none" w:sz="0" w:space="0" w:color="auto"/>
                                        <w:left w:val="none" w:sz="0" w:space="0" w:color="auto"/>
                                        <w:bottom w:val="none" w:sz="0" w:space="0" w:color="auto"/>
                                        <w:right w:val="none" w:sz="0" w:space="0" w:color="auto"/>
                                      </w:divBdr>
                                      <w:divsChild>
                                        <w:div w:id="276642527">
                                          <w:marLeft w:val="0"/>
                                          <w:marRight w:val="0"/>
                                          <w:marTop w:val="0"/>
                                          <w:marBottom w:val="0"/>
                                          <w:divBdr>
                                            <w:top w:val="none" w:sz="0" w:space="0" w:color="auto"/>
                                            <w:left w:val="none" w:sz="0" w:space="0" w:color="auto"/>
                                            <w:bottom w:val="none" w:sz="0" w:space="0" w:color="auto"/>
                                            <w:right w:val="none" w:sz="0" w:space="0" w:color="auto"/>
                                          </w:divBdr>
                                          <w:divsChild>
                                            <w:div w:id="2138255023">
                                              <w:marLeft w:val="330"/>
                                              <w:marRight w:val="225"/>
                                              <w:marTop w:val="300"/>
                                              <w:marBottom w:val="450"/>
                                              <w:divBdr>
                                                <w:top w:val="none" w:sz="0" w:space="0" w:color="auto"/>
                                                <w:left w:val="none" w:sz="0" w:space="0" w:color="auto"/>
                                                <w:bottom w:val="none" w:sz="0" w:space="0" w:color="auto"/>
                                                <w:right w:val="none" w:sz="0" w:space="0" w:color="auto"/>
                                              </w:divBdr>
                                              <w:divsChild>
                                                <w:div w:id="203372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jpeg"/><Relationship Id="rId39" Type="http://schemas.openxmlformats.org/officeDocument/2006/relationships/hyperlink" Target="mailto:jisheng.li@owlreality.com" TargetMode="Externa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jill.boyce@intel.com" TargetMode="External"/><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hyperlink" Target="mailto:yao.lu@owlreality.com" TargetMode="Externa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image" Target="media/image19.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lena_a.alshina@samsung.com"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yperlink" Target="http://wiki.panotools.org/Rectilinear_Projection" TargetMode="External"/><Relationship Id="rId40" Type="http://schemas.openxmlformats.org/officeDocument/2006/relationships/hyperlink" Target="http://phenix.int-evry.fr/jvet/doc_end_user/current_document.php?id=2723" TargetMode="Externa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yperlink" Target="https://en.wikipedia.org/wiki/Octahedron" TargetMode="External"/><Relationship Id="rId10" Type="http://schemas.openxmlformats.org/officeDocument/2006/relationships/hyperlink" Target="mailto:yan.ye@interdigital.com" TargetMode="Externa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hyperlink" Target="https://en.wikipedia.org/wiki/Lambert_cylindrical_equal-area_projection" TargetMode="External"/><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13F9BF-D49B-4D49-8083-385F2C01AB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TotalTime>
  <Pages>25</Pages>
  <Words>8633</Words>
  <Characters>49212</Characters>
  <Application>Microsoft Office Word</Application>
  <DocSecurity>0</DocSecurity>
  <Lines>410</Lines>
  <Paragraphs>115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57730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Gary Sullivan</cp:lastModifiedBy>
  <cp:revision>15</cp:revision>
  <cp:lastPrinted>2016-08-02T16:27:00Z</cp:lastPrinted>
  <dcterms:created xsi:type="dcterms:W3CDTF">2017-03-03T21:02:00Z</dcterms:created>
  <dcterms:modified xsi:type="dcterms:W3CDTF">2017-03-03T22:58:00Z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