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7777777" w:rsidR="006C5D39" w:rsidRPr="005B217D" w:rsidRDefault="005F1BAA" w:rsidP="00C97D78">
            <w:pPr>
              <w:tabs>
                <w:tab w:val="left" w:pos="7200"/>
              </w:tabs>
              <w:spacing w:before="0"/>
              <w:rPr>
                <w:b/>
                <w:szCs w:val="22"/>
                <w:lang w:val="en-CA"/>
              </w:rPr>
            </w:pPr>
            <w:r w:rsidRPr="005B217D">
              <w:rPr>
                <w:b/>
                <w:noProof/>
                <w:szCs w:val="22"/>
                <w:lang w:eastAsia="ko-KR"/>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ko-KR"/>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ko-KR"/>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43FFCC77" w:rsidR="00E61DAC" w:rsidRPr="005B217D" w:rsidRDefault="00075D7A" w:rsidP="006726D9">
            <w:pPr>
              <w:tabs>
                <w:tab w:val="left" w:pos="7200"/>
              </w:tabs>
              <w:spacing w:before="0"/>
              <w:rPr>
                <w:b/>
                <w:szCs w:val="22"/>
                <w:lang w:val="en-CA" w:eastAsia="ko-KR"/>
              </w:rPr>
            </w:pPr>
            <w:r>
              <w:rPr>
                <w:rFonts w:hint="eastAsia"/>
                <w:lang w:eastAsia="ko-KR"/>
              </w:rPr>
              <w:t>5</w:t>
            </w:r>
            <w:r w:rsidR="00CA59BE">
              <w:t xml:space="preserve">th Meeting: </w:t>
            </w:r>
            <w:r>
              <w:rPr>
                <w:rFonts w:hint="eastAsia"/>
                <w:lang w:val="en-CA" w:eastAsia="ko-KR"/>
              </w:rPr>
              <w:t>Geneva</w:t>
            </w:r>
            <w:r>
              <w:rPr>
                <w:lang w:val="en-CA"/>
              </w:rPr>
              <w:t xml:space="preserve">, </w:t>
            </w:r>
            <w:r>
              <w:rPr>
                <w:rFonts w:hint="eastAsia"/>
                <w:lang w:val="en-CA" w:eastAsia="ko-KR"/>
              </w:rPr>
              <w:t>CH</w:t>
            </w:r>
            <w:r w:rsidR="005C11A5">
              <w:rPr>
                <w:lang w:val="en-CA"/>
              </w:rPr>
              <w:t xml:space="preserve">, </w:t>
            </w:r>
            <w:r>
              <w:rPr>
                <w:rFonts w:hint="eastAsia"/>
                <w:lang w:val="en-CA" w:eastAsia="ko-KR"/>
              </w:rPr>
              <w:t>Jan.11</w:t>
            </w:r>
            <w:r>
              <w:rPr>
                <w:lang w:val="en-CA"/>
              </w:rPr>
              <w:t>–2</w:t>
            </w:r>
            <w:r>
              <w:rPr>
                <w:rFonts w:hint="eastAsia"/>
                <w:lang w:val="en-CA" w:eastAsia="ko-KR"/>
              </w:rPr>
              <w:t>0</w:t>
            </w:r>
            <w:r w:rsidR="005C11A5">
              <w:rPr>
                <w:lang w:val="en-CA"/>
              </w:rPr>
              <w:t xml:space="preserve"> </w:t>
            </w:r>
            <w:r w:rsidR="005C11A5">
              <w:rPr>
                <w:rFonts w:hint="eastAsia"/>
                <w:lang w:val="en-CA" w:eastAsia="ko-KR"/>
              </w:rPr>
              <w:t>January</w:t>
            </w:r>
            <w:r w:rsidR="00CA59BE">
              <w:rPr>
                <w:lang w:val="en-CA"/>
              </w:rPr>
              <w:t xml:space="preserve"> 201</w:t>
            </w:r>
            <w:r w:rsidR="005C11A5">
              <w:rPr>
                <w:rFonts w:hint="eastAsia"/>
                <w:lang w:val="en-CA" w:eastAsia="ko-KR"/>
              </w:rPr>
              <w:t>7</w:t>
            </w:r>
          </w:p>
        </w:tc>
        <w:tc>
          <w:tcPr>
            <w:tcW w:w="3168" w:type="dxa"/>
          </w:tcPr>
          <w:p w14:paraId="51D9E462" w14:textId="2B611AC6" w:rsidR="008A4B4C" w:rsidRPr="005B217D" w:rsidRDefault="00E61DAC" w:rsidP="008257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75D7A">
              <w:rPr>
                <w:rFonts w:hint="eastAsia"/>
                <w:lang w:val="en-CA" w:eastAsia="ko-KR"/>
              </w:rPr>
              <w:t>E00</w:t>
            </w:r>
            <w:r w:rsidR="00825788">
              <w:rPr>
                <w:rFonts w:hint="eastAsia"/>
                <w:lang w:val="en-CA" w:eastAsia="ko-KR"/>
              </w:rPr>
              <w:t>38</w:t>
            </w:r>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6CC31A09" w:rsidR="00E61DAC" w:rsidRPr="005B217D" w:rsidRDefault="00075D7A" w:rsidP="00DD661A">
            <w:pPr>
              <w:spacing w:before="60" w:after="60"/>
              <w:rPr>
                <w:b/>
                <w:szCs w:val="22"/>
                <w:lang w:val="en-CA" w:eastAsia="ko-KR"/>
              </w:rPr>
            </w:pPr>
            <w:r>
              <w:rPr>
                <w:b/>
                <w:szCs w:val="22"/>
                <w:lang w:val="en-CA" w:eastAsia="ko-KR"/>
              </w:rPr>
              <w:t>EE</w:t>
            </w:r>
            <w:r>
              <w:rPr>
                <w:rFonts w:hint="eastAsia"/>
                <w:b/>
                <w:szCs w:val="22"/>
                <w:lang w:val="en-CA" w:eastAsia="ko-KR"/>
              </w:rPr>
              <w:t>1</w:t>
            </w:r>
            <w:r w:rsidR="00DD4FAC" w:rsidRPr="00672D21">
              <w:rPr>
                <w:b/>
                <w:szCs w:val="22"/>
                <w:lang w:val="en-CA" w:eastAsia="ko-KR"/>
              </w:rPr>
              <w:t xml:space="preserve">: Cross-check </w:t>
            </w:r>
            <w:r>
              <w:rPr>
                <w:rFonts w:hint="eastAsia"/>
                <w:b/>
                <w:szCs w:val="22"/>
                <w:lang w:val="en-CA" w:eastAsia="ko-KR"/>
              </w:rPr>
              <w:t xml:space="preserve">results </w:t>
            </w:r>
            <w:r w:rsidR="00DD4FAC" w:rsidRPr="00672D21">
              <w:rPr>
                <w:b/>
                <w:szCs w:val="22"/>
                <w:lang w:val="en-CA" w:eastAsia="ko-KR"/>
              </w:rPr>
              <w:t xml:space="preserve">for </w:t>
            </w:r>
            <w:r>
              <w:rPr>
                <w:rFonts w:hint="eastAsia"/>
                <w:b/>
                <w:szCs w:val="22"/>
                <w:lang w:val="en-CA" w:eastAsia="ko-KR"/>
              </w:rPr>
              <w:t>residual coefficient sign prediction (JVET-</w:t>
            </w:r>
            <w:r w:rsidR="00C35582">
              <w:rPr>
                <w:rFonts w:hint="eastAsia"/>
                <w:b/>
                <w:szCs w:val="22"/>
                <w:lang w:val="en-CA" w:eastAsia="ko-KR"/>
              </w:rPr>
              <w:t>E</w:t>
            </w:r>
            <w:r w:rsidR="00945C03">
              <w:rPr>
                <w:rFonts w:hint="eastAsia"/>
                <w:b/>
                <w:szCs w:val="22"/>
                <w:lang w:val="en-CA" w:eastAsia="ko-KR"/>
              </w:rPr>
              <w:t>00</w:t>
            </w:r>
            <w:r w:rsidR="00D6098D">
              <w:rPr>
                <w:rFonts w:hint="eastAsia"/>
                <w:b/>
                <w:szCs w:val="22"/>
                <w:lang w:val="en-CA" w:eastAsia="ko-KR"/>
              </w:rPr>
              <w:t>51</w:t>
            </w:r>
            <w:r>
              <w:rPr>
                <w:rFonts w:hint="eastAsia"/>
                <w:b/>
                <w:szCs w:val="22"/>
                <w:lang w:val="en-CA" w:eastAsia="ko-KR"/>
              </w:rPr>
              <w:t>)</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09CD8602" w:rsidR="00E61DAC" w:rsidRPr="005B217D" w:rsidRDefault="00D55EBD" w:rsidP="005E1AC6">
            <w:pPr>
              <w:spacing w:before="60" w:after="60"/>
              <w:rPr>
                <w:szCs w:val="22"/>
                <w:lang w:val="en-CA" w:eastAsia="ko-KR"/>
              </w:rPr>
            </w:pPr>
            <w:r>
              <w:rPr>
                <w:rFonts w:hint="eastAsia"/>
                <w:szCs w:val="22"/>
                <w:lang w:val="en-CA" w:eastAsia="ko-KR"/>
              </w:rPr>
              <w:t>Report</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3C81E32" w14:textId="1F0AB5A2" w:rsidR="00D55EBD" w:rsidRDefault="00075D7A" w:rsidP="00D55EBD">
            <w:pPr>
              <w:spacing w:before="60" w:after="60"/>
              <w:rPr>
                <w:szCs w:val="22"/>
                <w:lang w:val="en-CA" w:eastAsia="ko-KR"/>
              </w:rPr>
            </w:pPr>
            <w:proofErr w:type="spellStart"/>
            <w:r>
              <w:rPr>
                <w:rFonts w:hint="eastAsia"/>
                <w:szCs w:val="22"/>
                <w:lang w:val="en-CA" w:eastAsia="ko-KR"/>
              </w:rPr>
              <w:t>Yinji</w:t>
            </w:r>
            <w:proofErr w:type="spellEnd"/>
            <w:r>
              <w:rPr>
                <w:rFonts w:hint="eastAsia"/>
                <w:szCs w:val="22"/>
                <w:lang w:val="en-CA" w:eastAsia="ko-KR"/>
              </w:rPr>
              <w:t xml:space="preserve"> </w:t>
            </w:r>
            <w:proofErr w:type="spellStart"/>
            <w:r>
              <w:rPr>
                <w:rFonts w:hint="eastAsia"/>
                <w:szCs w:val="22"/>
                <w:lang w:val="en-CA" w:eastAsia="ko-KR"/>
              </w:rPr>
              <w:t>Piao</w:t>
            </w:r>
            <w:proofErr w:type="spellEnd"/>
            <w:r>
              <w:rPr>
                <w:szCs w:val="22"/>
                <w:lang w:val="en-CA" w:eastAsia="ko-KR"/>
              </w:rPr>
              <w:br/>
            </w:r>
            <w:r>
              <w:rPr>
                <w:rFonts w:hint="eastAsia"/>
                <w:szCs w:val="22"/>
                <w:lang w:val="en-CA" w:eastAsia="ko-KR"/>
              </w:rPr>
              <w:t xml:space="preserve">Elena </w:t>
            </w:r>
            <w:proofErr w:type="spellStart"/>
            <w:r>
              <w:rPr>
                <w:rFonts w:hint="eastAsia"/>
                <w:szCs w:val="22"/>
                <w:lang w:val="en-CA" w:eastAsia="ko-KR"/>
              </w:rPr>
              <w:t>Alshina</w:t>
            </w:r>
            <w:proofErr w:type="spellEnd"/>
          </w:p>
          <w:p w14:paraId="2E11D2BD" w14:textId="78E6B7A7" w:rsidR="00E61DAC" w:rsidRPr="005B217D" w:rsidRDefault="00E61DAC" w:rsidP="00D55EBD">
            <w:pPr>
              <w:spacing w:before="60" w:after="60"/>
              <w:rPr>
                <w:szCs w:val="22"/>
                <w:lang w:val="en-CA"/>
              </w:rPr>
            </w:pPr>
          </w:p>
        </w:tc>
        <w:tc>
          <w:tcPr>
            <w:tcW w:w="900" w:type="dxa"/>
          </w:tcPr>
          <w:p w14:paraId="7CCE7B24" w14:textId="099745D3" w:rsidR="00E61DAC" w:rsidRPr="005B217D" w:rsidRDefault="00075D7A" w:rsidP="00075D7A">
            <w:pPr>
              <w:spacing w:before="60" w:after="60"/>
              <w:rPr>
                <w:szCs w:val="22"/>
                <w:lang w:val="en-CA" w:eastAsia="ko-KR"/>
              </w:rPr>
            </w:pPr>
            <w:r>
              <w:rPr>
                <w:rFonts w:hint="eastAsia"/>
                <w:szCs w:val="22"/>
                <w:lang w:val="en-CA" w:eastAsia="ko-KR"/>
              </w:rPr>
              <w:t>Email:</w:t>
            </w:r>
            <w:r>
              <w:rPr>
                <w:szCs w:val="22"/>
                <w:lang w:val="en-CA" w:eastAsia="ko-KR"/>
              </w:rPr>
              <w:br/>
            </w:r>
          </w:p>
        </w:tc>
        <w:tc>
          <w:tcPr>
            <w:tcW w:w="3168" w:type="dxa"/>
          </w:tcPr>
          <w:p w14:paraId="4184B613" w14:textId="401C281B" w:rsidR="00AE5B39" w:rsidRPr="005B217D" w:rsidRDefault="00075D7A" w:rsidP="006726D9">
            <w:pPr>
              <w:spacing w:before="0"/>
              <w:rPr>
                <w:szCs w:val="22"/>
                <w:lang w:val="en-CA" w:eastAsia="ko-KR"/>
              </w:rPr>
            </w:pPr>
            <w:r>
              <w:rPr>
                <w:rFonts w:hint="eastAsia"/>
                <w:szCs w:val="22"/>
                <w:lang w:val="en-CA" w:eastAsia="ko-KR"/>
              </w:rPr>
              <w:t>y</w:t>
            </w:r>
            <w:r>
              <w:rPr>
                <w:szCs w:val="22"/>
                <w:lang w:val="en-CA" w:eastAsia="ko-KR"/>
              </w:rPr>
              <w:t>j1</w:t>
            </w:r>
            <w:r>
              <w:rPr>
                <w:rFonts w:hint="eastAsia"/>
                <w:szCs w:val="22"/>
                <w:lang w:val="en-CA" w:eastAsia="ko-KR"/>
              </w:rPr>
              <w:t>003.piao@samsung.com</w:t>
            </w:r>
            <w:r w:rsidR="00E61DAC" w:rsidRPr="005B217D">
              <w:rPr>
                <w:szCs w:val="22"/>
                <w:lang w:val="en-CA"/>
              </w:rPr>
              <w:br/>
            </w:r>
            <w:r w:rsidR="00D55EBD">
              <w:rPr>
                <w:rFonts w:hint="eastAsia"/>
                <w:szCs w:val="22"/>
                <w:lang w:val="en-CA" w:eastAsia="ko-KR"/>
              </w:rPr>
              <w:t>elena_a.alshina@samsung.com</w:t>
            </w:r>
          </w:p>
        </w:tc>
      </w:tr>
      <w:tr w:rsidR="00E61DAC" w:rsidRPr="005B217D" w14:paraId="38DEF28A" w14:textId="77777777">
        <w:tc>
          <w:tcPr>
            <w:tcW w:w="1458" w:type="dxa"/>
          </w:tcPr>
          <w:p w14:paraId="7BCB2452" w14:textId="76201138"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B3D4724" w14:textId="3D26359D" w:rsidR="00E61DAC" w:rsidRPr="005B217D" w:rsidRDefault="00D55EBD" w:rsidP="00D55EBD">
            <w:pPr>
              <w:spacing w:before="60" w:after="60"/>
              <w:rPr>
                <w:szCs w:val="22"/>
                <w:lang w:val="en-CA" w:eastAsia="ko-KR"/>
              </w:rPr>
            </w:pPr>
            <w:r>
              <w:rPr>
                <w:rFonts w:hint="eastAsia"/>
                <w:szCs w:val="22"/>
                <w:lang w:val="en-CA" w:eastAsia="ko-KR"/>
              </w:rPr>
              <w:t xml:space="preserve">Samsung </w:t>
            </w:r>
            <w:r>
              <w:rPr>
                <w:szCs w:val="22"/>
                <w:lang w:val="en-CA" w:eastAsia="ko-KR"/>
              </w:rPr>
              <w:t>Electronics</w:t>
            </w:r>
            <w:r>
              <w:rPr>
                <w:rFonts w:hint="eastAsia"/>
                <w:szCs w:val="22"/>
                <w:lang w:val="en-CA" w:eastAsia="ko-KR"/>
              </w:rPr>
              <w:t xml:space="preserve"> Ltd.</w:t>
            </w:r>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Default="00275BCF" w:rsidP="009234A5">
      <w:pPr>
        <w:pStyle w:val="Heading1"/>
        <w:numPr>
          <w:ilvl w:val="0"/>
          <w:numId w:val="0"/>
        </w:numPr>
        <w:ind w:left="432" w:hanging="432"/>
        <w:rPr>
          <w:lang w:val="en-CA"/>
        </w:rPr>
      </w:pPr>
      <w:r w:rsidRPr="005B217D">
        <w:rPr>
          <w:lang w:val="en-CA"/>
        </w:rPr>
        <w:t>Abstract</w:t>
      </w:r>
    </w:p>
    <w:p w14:paraId="35FC4E3D" w14:textId="52CFED3C" w:rsidR="00075D7A" w:rsidRPr="00F1305A" w:rsidRDefault="00075D7A" w:rsidP="00075D7A">
      <w:pPr>
        <w:jc w:val="both"/>
        <w:rPr>
          <w:rFonts w:eastAsia="맑은 고딕"/>
          <w:lang w:eastAsia="ko-KR"/>
        </w:rPr>
      </w:pPr>
      <w:r w:rsidRPr="00DC6121">
        <w:rPr>
          <w:rFonts w:hint="eastAsia"/>
          <w:lang w:val="en-GB" w:eastAsia="ja-JP"/>
        </w:rPr>
        <w:t xml:space="preserve">This contribution reports cross-verification results of </w:t>
      </w:r>
      <w:r>
        <w:rPr>
          <w:rFonts w:eastAsia="맑은 고딕" w:hint="eastAsia"/>
          <w:lang w:val="en-GB" w:eastAsia="ko-KR"/>
        </w:rPr>
        <w:t>E</w:t>
      </w:r>
      <w:r>
        <w:rPr>
          <w:rFonts w:eastAsia="맑은 고딕"/>
          <w:lang w:val="en-GB" w:eastAsia="ko-KR"/>
        </w:rPr>
        <w:t>E</w:t>
      </w:r>
      <w:r>
        <w:rPr>
          <w:rFonts w:eastAsia="맑은 고딕" w:hint="eastAsia"/>
          <w:lang w:val="en-GB" w:eastAsia="ko-KR"/>
        </w:rPr>
        <w:t>1</w:t>
      </w:r>
      <w:r w:rsidR="006309FA">
        <w:rPr>
          <w:rFonts w:eastAsia="맑은 고딕" w:hint="eastAsia"/>
          <w:lang w:val="en-GB" w:eastAsia="ko-KR"/>
        </w:rPr>
        <w:t xml:space="preserve"> subtest</w:t>
      </w:r>
      <w:r w:rsidR="002A0624">
        <w:rPr>
          <w:rFonts w:eastAsia="맑은 고딕" w:hint="eastAsia"/>
          <w:lang w:val="en-GB" w:eastAsia="ko-KR"/>
        </w:rPr>
        <w:t xml:space="preserve"> 1-</w:t>
      </w:r>
      <w:r w:rsidR="006309FA">
        <w:rPr>
          <w:rFonts w:eastAsia="맑은 고딕" w:hint="eastAsia"/>
          <w:lang w:val="en-GB" w:eastAsia="ko-KR"/>
        </w:rPr>
        <w:t xml:space="preserve">3 </w:t>
      </w:r>
      <w:r>
        <w:rPr>
          <w:rFonts w:hint="eastAsia"/>
          <w:lang w:val="en-GB" w:eastAsia="ja-JP"/>
        </w:rPr>
        <w:t>described in J</w:t>
      </w:r>
      <w:r>
        <w:rPr>
          <w:rFonts w:hint="eastAsia"/>
          <w:lang w:val="en-GB" w:eastAsia="ko-KR"/>
        </w:rPr>
        <w:t>VET</w:t>
      </w:r>
      <w:r w:rsidRPr="00DC6121">
        <w:rPr>
          <w:rFonts w:hint="eastAsia"/>
          <w:lang w:val="en-GB" w:eastAsia="ja-JP"/>
        </w:rPr>
        <w:t>-</w:t>
      </w:r>
      <w:r>
        <w:rPr>
          <w:rFonts w:eastAsia="맑은 고딕" w:hint="eastAsia"/>
          <w:color w:val="000000"/>
          <w:lang w:val="en-GB" w:eastAsia="ko-KR"/>
        </w:rPr>
        <w:t>D</w:t>
      </w:r>
      <w:r w:rsidRPr="00BE2F75">
        <w:rPr>
          <w:rFonts w:eastAsia="맑은 고딕"/>
          <w:color w:val="000000"/>
          <w:lang w:val="en-GB" w:eastAsia="ko-KR"/>
        </w:rPr>
        <w:t>1</w:t>
      </w:r>
      <w:r>
        <w:rPr>
          <w:rFonts w:eastAsia="맑은 고딕" w:hint="eastAsia"/>
          <w:color w:val="000000"/>
          <w:lang w:val="en-GB" w:eastAsia="ko-KR"/>
        </w:rPr>
        <w:t>011</w:t>
      </w:r>
      <w:r w:rsidRPr="00BE2F75">
        <w:rPr>
          <w:rFonts w:eastAsia="맑은 고딕" w:hint="eastAsia"/>
          <w:color w:val="000000"/>
          <w:lang w:val="en-GB" w:eastAsia="ko-KR"/>
        </w:rPr>
        <w:t xml:space="preserve"> [</w:t>
      </w:r>
      <w:r w:rsidR="00C35582">
        <w:rPr>
          <w:rFonts w:eastAsia="맑은 고딕" w:hint="eastAsia"/>
          <w:color w:val="000000"/>
          <w:lang w:val="en-GB" w:eastAsia="ko-KR"/>
        </w:rPr>
        <w:t>1</w:t>
      </w:r>
      <w:r>
        <w:rPr>
          <w:rFonts w:eastAsia="맑은 고딕" w:hint="eastAsia"/>
          <w:lang w:val="en-GB" w:eastAsia="ko-KR"/>
        </w:rPr>
        <w:t>]</w:t>
      </w:r>
      <w:r w:rsidRPr="00DC6121">
        <w:rPr>
          <w:rFonts w:eastAsia="맑은 고딕" w:hint="eastAsia"/>
          <w:lang w:val="en-GB" w:eastAsia="ko-KR"/>
        </w:rPr>
        <w:t>.</w:t>
      </w:r>
      <w:r>
        <w:rPr>
          <w:rFonts w:eastAsia="맑은 고딕" w:hint="eastAsia"/>
          <w:lang w:val="en-GB" w:eastAsia="ko-KR"/>
        </w:rPr>
        <w:t xml:space="preserve"> Signs of some </w:t>
      </w:r>
      <w:proofErr w:type="spellStart"/>
      <w:r>
        <w:rPr>
          <w:rFonts w:eastAsia="맑은 고딕" w:hint="eastAsia"/>
          <w:lang w:val="en-GB" w:eastAsia="ko-KR"/>
        </w:rPr>
        <w:t>luma</w:t>
      </w:r>
      <w:proofErr w:type="spellEnd"/>
      <w:r>
        <w:rPr>
          <w:rFonts w:eastAsia="맑은 고딕" w:hint="eastAsia"/>
          <w:lang w:val="en-GB" w:eastAsia="ko-KR"/>
        </w:rPr>
        <w:t xml:space="preserve"> coefficients are predicted and the difference</w:t>
      </w:r>
      <w:r w:rsidR="006309FA">
        <w:rPr>
          <w:rFonts w:eastAsia="맑은 고딕" w:hint="eastAsia"/>
          <w:lang w:val="en-GB" w:eastAsia="ko-KR"/>
        </w:rPr>
        <w:t>s</w:t>
      </w:r>
      <w:r>
        <w:rPr>
          <w:rFonts w:eastAsia="맑은 고딕" w:hint="eastAsia"/>
          <w:lang w:val="en-GB" w:eastAsia="ko-KR"/>
        </w:rPr>
        <w:t xml:space="preserve"> from predicted sign</w:t>
      </w:r>
      <w:r w:rsidR="006309FA">
        <w:rPr>
          <w:rFonts w:eastAsia="맑은 고딕" w:hint="eastAsia"/>
          <w:lang w:val="en-GB" w:eastAsia="ko-KR"/>
        </w:rPr>
        <w:t>s are</w:t>
      </w:r>
      <w:r>
        <w:rPr>
          <w:rFonts w:eastAsia="맑은 고딕" w:hint="eastAsia"/>
          <w:lang w:val="en-GB" w:eastAsia="ko-KR"/>
        </w:rPr>
        <w:t xml:space="preserve"> </w:t>
      </w:r>
      <w:r>
        <w:rPr>
          <w:rFonts w:eastAsia="맑은 고딕"/>
          <w:lang w:val="en-GB" w:eastAsia="ko-KR"/>
        </w:rPr>
        <w:t>signalled</w:t>
      </w:r>
      <w:r>
        <w:rPr>
          <w:rFonts w:eastAsia="맑은 고딕" w:hint="eastAsia"/>
          <w:lang w:val="en-GB" w:eastAsia="ko-KR"/>
        </w:rPr>
        <w:t xml:space="preserve"> with context </w:t>
      </w:r>
      <w:r>
        <w:rPr>
          <w:rFonts w:eastAsia="맑은 고딕"/>
          <w:lang w:val="en-GB" w:eastAsia="ko-KR"/>
        </w:rPr>
        <w:t>modelling</w:t>
      </w:r>
      <w:r>
        <w:rPr>
          <w:rFonts w:eastAsia="맑은 고딕" w:hint="eastAsia"/>
          <w:lang w:val="en-GB" w:eastAsia="ko-KR"/>
        </w:rPr>
        <w:t xml:space="preserve"> instead of bypass coding.</w:t>
      </w:r>
      <w:r>
        <w:rPr>
          <w:rFonts w:eastAsia="맑은 고딕"/>
          <w:lang w:val="en-GB" w:eastAsia="ko-KR"/>
        </w:rPr>
        <w:t xml:space="preserve"> </w:t>
      </w:r>
      <w:r>
        <w:rPr>
          <w:rFonts w:hint="eastAsia"/>
          <w:lang w:eastAsia="zh-CN"/>
        </w:rPr>
        <w:t xml:space="preserve">The software implementation is </w:t>
      </w:r>
      <w:r>
        <w:rPr>
          <w:rFonts w:eastAsia="맑은 고딕" w:hint="eastAsia"/>
          <w:lang w:eastAsia="ko-KR"/>
        </w:rPr>
        <w:t xml:space="preserve">consistent with the algorithm description and the </w:t>
      </w:r>
      <w:r>
        <w:rPr>
          <w:rFonts w:hint="eastAsia"/>
          <w:lang w:eastAsia="zh-CN"/>
        </w:rPr>
        <w:t xml:space="preserve">crosscheck results match the results </w:t>
      </w:r>
      <w:r>
        <w:rPr>
          <w:rFonts w:eastAsia="맑은 고딕" w:hint="eastAsia"/>
          <w:lang w:eastAsia="ko-KR"/>
        </w:rPr>
        <w:t xml:space="preserve">from </w:t>
      </w:r>
      <w:r>
        <w:rPr>
          <w:rFonts w:hint="eastAsia"/>
          <w:lang w:eastAsia="zh-CN"/>
        </w:rPr>
        <w:t>proponent.</w:t>
      </w:r>
      <w:r w:rsidR="006309FA">
        <w:rPr>
          <w:rFonts w:hint="eastAsia"/>
          <w:lang w:eastAsia="ko-KR"/>
        </w:rPr>
        <w:t xml:space="preserve"> </w:t>
      </w:r>
    </w:p>
    <w:p w14:paraId="7242796D" w14:textId="3720FA5E" w:rsidR="00745F6B" w:rsidRDefault="006309FA" w:rsidP="00E11923">
      <w:pPr>
        <w:pStyle w:val="Heading1"/>
        <w:rPr>
          <w:lang w:val="en-CA" w:eastAsia="ko-KR"/>
        </w:rPr>
      </w:pPr>
      <w:r>
        <w:rPr>
          <w:rFonts w:eastAsia="맑은 고딕"/>
          <w:lang w:eastAsia="ko-KR"/>
        </w:rPr>
        <w:t>C</w:t>
      </w:r>
      <w:r>
        <w:rPr>
          <w:rFonts w:eastAsia="맑은 고딕" w:hint="eastAsia"/>
          <w:lang w:eastAsia="ko-KR"/>
        </w:rPr>
        <w:t>ode-level cross-check</w:t>
      </w:r>
    </w:p>
    <w:p w14:paraId="0731C6A3" w14:textId="083F69EA" w:rsidR="006309FA" w:rsidRPr="00847DB6" w:rsidRDefault="006309FA" w:rsidP="006309FA">
      <w:pPr>
        <w:jc w:val="both"/>
        <w:rPr>
          <w:lang w:val="en-CA" w:eastAsia="ko-KR"/>
        </w:rPr>
      </w:pPr>
      <w:r>
        <w:rPr>
          <w:rFonts w:hint="eastAsia"/>
          <w:szCs w:val="22"/>
          <w:lang w:val="en-CA" w:eastAsia="ko-KR"/>
        </w:rPr>
        <w:t>This proposal was implemented on top of JEM4.0. Macro SIGNPRED is used for the proposed modification. Maximum number of predicted sign is read from configuration file and set in SPS. Sign prediction</w:t>
      </w:r>
      <w:r w:rsidR="007578F4">
        <w:rPr>
          <w:rFonts w:hint="eastAsia"/>
          <w:szCs w:val="22"/>
          <w:lang w:val="en-CA" w:eastAsia="ko-KR"/>
        </w:rPr>
        <w:t xml:space="preserve"> </w:t>
      </w:r>
      <w:r>
        <w:rPr>
          <w:rFonts w:hint="eastAsia"/>
          <w:szCs w:val="22"/>
          <w:lang w:val="en-CA" w:eastAsia="ko-KR"/>
        </w:rPr>
        <w:t>is</w:t>
      </w:r>
      <w:r w:rsidR="007578F4">
        <w:rPr>
          <w:rFonts w:hint="eastAsia"/>
          <w:szCs w:val="22"/>
          <w:lang w:val="en-CA" w:eastAsia="ko-KR"/>
        </w:rPr>
        <w:t xml:space="preserve"> not considered in RDOQ but at the end of </w:t>
      </w:r>
      <w:r w:rsidR="007578F4">
        <w:rPr>
          <w:szCs w:val="22"/>
          <w:lang w:val="en-CA" w:eastAsia="ko-KR"/>
        </w:rPr>
        <w:t>coefficient</w:t>
      </w:r>
      <w:r w:rsidR="007578F4">
        <w:rPr>
          <w:rFonts w:hint="eastAsia"/>
          <w:szCs w:val="22"/>
          <w:lang w:val="en-CA" w:eastAsia="ko-KR"/>
        </w:rPr>
        <w:t xml:space="preserve"> coding when hidden sign positions are fixed. The only implementation difference from </w:t>
      </w:r>
      <w:r w:rsidR="007578F4">
        <w:rPr>
          <w:szCs w:val="22"/>
          <w:lang w:val="en-CA" w:eastAsia="ko-KR"/>
        </w:rPr>
        <w:t>sign prediction</w:t>
      </w:r>
      <w:r w:rsidR="007578F4">
        <w:rPr>
          <w:rFonts w:hint="eastAsia"/>
          <w:szCs w:val="22"/>
          <w:lang w:val="en-CA" w:eastAsia="ko-KR"/>
        </w:rPr>
        <w:t xml:space="preserve"> proposed</w:t>
      </w:r>
      <w:r w:rsidR="007578F4">
        <w:rPr>
          <w:szCs w:val="22"/>
          <w:lang w:val="en-CA" w:eastAsia="ko-KR"/>
        </w:rPr>
        <w:t xml:space="preserve"> in last meeting</w:t>
      </w:r>
      <w:r w:rsidR="008E765A">
        <w:rPr>
          <w:rFonts w:hint="eastAsia"/>
          <w:szCs w:val="22"/>
          <w:lang w:val="en-CA" w:eastAsia="ko-KR"/>
        </w:rPr>
        <w:t xml:space="preserve"> </w:t>
      </w:r>
      <w:r w:rsidR="007578F4">
        <w:rPr>
          <w:szCs w:val="22"/>
          <w:lang w:val="en-CA" w:eastAsia="ko-KR"/>
        </w:rPr>
        <w:t>[</w:t>
      </w:r>
      <w:r w:rsidR="00C35582">
        <w:rPr>
          <w:rFonts w:hint="eastAsia"/>
          <w:szCs w:val="22"/>
          <w:lang w:val="en-CA" w:eastAsia="ko-KR"/>
        </w:rPr>
        <w:t>2</w:t>
      </w:r>
      <w:r w:rsidR="007578F4">
        <w:rPr>
          <w:szCs w:val="22"/>
          <w:lang w:val="en-CA" w:eastAsia="ko-KR"/>
        </w:rPr>
        <w:t>]</w:t>
      </w:r>
      <w:r w:rsidR="005A00CE">
        <w:rPr>
          <w:rFonts w:hint="eastAsia"/>
          <w:szCs w:val="22"/>
          <w:lang w:val="en-CA" w:eastAsia="ko-KR"/>
        </w:rPr>
        <w:t xml:space="preserve"> and JVET-</w:t>
      </w:r>
      <w:proofErr w:type="gramStart"/>
      <w:r w:rsidR="005A00CE">
        <w:rPr>
          <w:rFonts w:hint="eastAsia"/>
          <w:szCs w:val="22"/>
          <w:lang w:val="en-CA" w:eastAsia="ko-KR"/>
        </w:rPr>
        <w:t>E0051</w:t>
      </w:r>
      <w:r w:rsidR="00C35582">
        <w:rPr>
          <w:rFonts w:hint="eastAsia"/>
          <w:szCs w:val="22"/>
          <w:lang w:val="en-CA" w:eastAsia="ko-KR"/>
        </w:rPr>
        <w:t>[</w:t>
      </w:r>
      <w:proofErr w:type="gramEnd"/>
      <w:r w:rsidR="00C35582">
        <w:rPr>
          <w:rFonts w:hint="eastAsia"/>
          <w:szCs w:val="22"/>
          <w:lang w:val="en-CA" w:eastAsia="ko-KR"/>
        </w:rPr>
        <w:t>3]</w:t>
      </w:r>
      <w:r w:rsidR="007578F4">
        <w:rPr>
          <w:rFonts w:hint="eastAsia"/>
          <w:szCs w:val="22"/>
          <w:lang w:val="en-CA" w:eastAsia="ko-KR"/>
        </w:rPr>
        <w:t xml:space="preserve"> is cost calculation of border </w:t>
      </w:r>
      <w:r w:rsidR="007578F4">
        <w:rPr>
          <w:szCs w:val="22"/>
          <w:lang w:val="en-CA" w:eastAsia="ko-KR"/>
        </w:rPr>
        <w:t>di</w:t>
      </w:r>
      <w:r w:rsidR="007578F4">
        <w:rPr>
          <w:rFonts w:hint="eastAsia"/>
          <w:szCs w:val="22"/>
          <w:lang w:val="en-CA" w:eastAsia="ko-KR"/>
        </w:rPr>
        <w:t>stortion after hypothesis reconstruction. In EE1, t</w:t>
      </w:r>
      <w:r w:rsidR="002A0624">
        <w:rPr>
          <w:rFonts w:hint="eastAsia"/>
          <w:szCs w:val="22"/>
          <w:lang w:val="en-CA" w:eastAsia="ko-KR"/>
        </w:rPr>
        <w:t>he border distortion is evaluated</w:t>
      </w:r>
      <w:r w:rsidR="007578F4">
        <w:rPr>
          <w:rFonts w:hint="eastAsia"/>
          <w:szCs w:val="22"/>
          <w:lang w:val="en-CA" w:eastAsia="ko-KR"/>
        </w:rPr>
        <w:t xml:space="preserve"> by sum of absolute difference from 1-pixel distance reconstructed neighboring pixels</w:t>
      </w:r>
      <w:r w:rsidR="008E765A">
        <w:rPr>
          <w:rFonts w:hint="eastAsia"/>
          <w:szCs w:val="22"/>
          <w:lang w:val="en-CA" w:eastAsia="ko-KR"/>
        </w:rPr>
        <w:t>, while in JVET-D0031</w:t>
      </w:r>
      <w:r w:rsidR="002A0624">
        <w:rPr>
          <w:rFonts w:hint="eastAsia"/>
          <w:szCs w:val="22"/>
          <w:lang w:val="en-CA" w:eastAsia="ko-KR"/>
        </w:rPr>
        <w:t>, two-pixel wide</w:t>
      </w:r>
      <w:r w:rsidR="002A0624" w:rsidRPr="002A0624">
        <w:rPr>
          <w:rFonts w:hint="eastAsia"/>
          <w:szCs w:val="22"/>
          <w:lang w:val="en-CA" w:eastAsia="ko-KR"/>
        </w:rPr>
        <w:t xml:space="preserve"> </w:t>
      </w:r>
      <w:r w:rsidR="002A0624">
        <w:rPr>
          <w:rFonts w:hint="eastAsia"/>
          <w:szCs w:val="22"/>
          <w:lang w:val="en-CA" w:eastAsia="ko-KR"/>
        </w:rPr>
        <w:t>reconstructed neighboring pixels are considered in computation of border distortion.</w:t>
      </w:r>
    </w:p>
    <w:p w14:paraId="0102BAD2" w14:textId="41B7F581" w:rsidR="00847DB6" w:rsidRDefault="00847DB6" w:rsidP="00847DB6">
      <w:pPr>
        <w:pStyle w:val="Heading1"/>
        <w:rPr>
          <w:lang w:val="en-CA" w:eastAsia="ko-KR"/>
        </w:rPr>
      </w:pPr>
      <w:r>
        <w:rPr>
          <w:lang w:val="en-CA"/>
        </w:rPr>
        <w:t xml:space="preserve">Experimental Results </w:t>
      </w:r>
    </w:p>
    <w:p w14:paraId="7B218FF3" w14:textId="0D68083D" w:rsidR="001F38BE" w:rsidRDefault="001F38BE" w:rsidP="00847DB6">
      <w:pPr>
        <w:rPr>
          <w:lang w:val="en-CA" w:eastAsia="ko-KR"/>
        </w:rPr>
      </w:pPr>
      <w:r>
        <w:rPr>
          <w:rFonts w:hint="eastAsia"/>
          <w:lang w:val="en-CA" w:eastAsia="ko-KR"/>
        </w:rPr>
        <w:t>Three tests were carried out under</w:t>
      </w:r>
      <w:r w:rsidR="00BD596E">
        <w:rPr>
          <w:rFonts w:hint="eastAsia"/>
          <w:lang w:val="en-CA" w:eastAsia="ko-KR"/>
        </w:rPr>
        <w:t xml:space="preserve"> JVET common test </w:t>
      </w:r>
      <w:r w:rsidR="00BD596E">
        <w:rPr>
          <w:lang w:val="en-CA" w:eastAsia="ko-KR"/>
        </w:rPr>
        <w:t>conditions</w:t>
      </w:r>
      <w:r w:rsidR="002A0624">
        <w:rPr>
          <w:rFonts w:hint="eastAsia"/>
          <w:lang w:val="en-CA" w:eastAsia="ko-KR"/>
        </w:rPr>
        <w:t xml:space="preserve"> [4</w:t>
      </w:r>
      <w:r w:rsidR="00BD596E">
        <w:rPr>
          <w:rFonts w:hint="eastAsia"/>
          <w:lang w:val="en-CA" w:eastAsia="ko-KR"/>
        </w:rPr>
        <w:t xml:space="preserve">]. </w:t>
      </w:r>
      <w:r>
        <w:rPr>
          <w:rFonts w:hint="eastAsia"/>
          <w:lang w:val="en-CA" w:eastAsia="ko-KR"/>
        </w:rPr>
        <w:t xml:space="preserve">In addition to subtest 3, subtest1 and 2 were also tested to compare the trade-off between </w:t>
      </w:r>
      <w:r>
        <w:rPr>
          <w:lang w:val="en-CA" w:eastAsia="ko-KR"/>
        </w:rPr>
        <w:t>performance</w:t>
      </w:r>
      <w:r>
        <w:rPr>
          <w:rFonts w:hint="eastAsia"/>
          <w:lang w:val="en-CA" w:eastAsia="ko-KR"/>
        </w:rPr>
        <w:t xml:space="preserve"> and complexity.</w:t>
      </w:r>
    </w:p>
    <w:p w14:paraId="2512FBB4" w14:textId="747AF0E4" w:rsidR="001F38BE" w:rsidRPr="001F38BE" w:rsidRDefault="001F38BE" w:rsidP="001F38BE">
      <w:pPr>
        <w:numPr>
          <w:ilvl w:val="0"/>
          <w:numId w:val="50"/>
        </w:numPr>
        <w:jc w:val="both"/>
        <w:rPr>
          <w:szCs w:val="22"/>
        </w:rPr>
      </w:pPr>
      <w:r>
        <w:rPr>
          <w:rFonts w:eastAsia="맑은 고딕"/>
          <w:szCs w:val="22"/>
          <w:lang w:eastAsia="ko-KR"/>
        </w:rPr>
        <w:t xml:space="preserve">Test </w:t>
      </w:r>
      <w:r>
        <w:rPr>
          <w:rFonts w:eastAsia="맑은 고딕" w:hint="eastAsia"/>
          <w:szCs w:val="22"/>
          <w:lang w:eastAsia="ko-KR"/>
        </w:rPr>
        <w:t>1</w:t>
      </w:r>
      <w:r>
        <w:rPr>
          <w:rFonts w:eastAsia="맑은 고딕"/>
          <w:szCs w:val="22"/>
          <w:lang w:eastAsia="ko-KR"/>
        </w:rPr>
        <w:t xml:space="preserve">: </w:t>
      </w:r>
      <w:r>
        <w:rPr>
          <w:rFonts w:eastAsia="맑은 고딕" w:hint="eastAsia"/>
          <w:szCs w:val="22"/>
          <w:lang w:eastAsia="ko-KR"/>
        </w:rPr>
        <w:t>Number of predicting signs n=1</w:t>
      </w:r>
    </w:p>
    <w:p w14:paraId="0413539A" w14:textId="3D7AF822" w:rsidR="001F38BE" w:rsidRPr="001F38BE" w:rsidRDefault="001F38BE" w:rsidP="001F38BE">
      <w:pPr>
        <w:numPr>
          <w:ilvl w:val="0"/>
          <w:numId w:val="50"/>
        </w:numPr>
        <w:jc w:val="both"/>
        <w:rPr>
          <w:szCs w:val="22"/>
        </w:rPr>
      </w:pPr>
      <w:r>
        <w:rPr>
          <w:rFonts w:eastAsia="맑은 고딕"/>
          <w:szCs w:val="22"/>
          <w:lang w:eastAsia="ko-KR"/>
        </w:rPr>
        <w:t xml:space="preserve">Test </w:t>
      </w:r>
      <w:r>
        <w:rPr>
          <w:rFonts w:eastAsia="맑은 고딕" w:hint="eastAsia"/>
          <w:szCs w:val="22"/>
          <w:lang w:eastAsia="ko-KR"/>
        </w:rPr>
        <w:t>2</w:t>
      </w:r>
      <w:r>
        <w:rPr>
          <w:rFonts w:eastAsia="맑은 고딕"/>
          <w:szCs w:val="22"/>
          <w:lang w:eastAsia="ko-KR"/>
        </w:rPr>
        <w:t xml:space="preserve">: </w:t>
      </w:r>
      <w:r>
        <w:rPr>
          <w:rFonts w:eastAsia="맑은 고딕" w:hint="eastAsia"/>
          <w:szCs w:val="22"/>
          <w:lang w:eastAsia="ko-KR"/>
        </w:rPr>
        <w:t>Number of predicting signs n=2</w:t>
      </w:r>
    </w:p>
    <w:p w14:paraId="256FE8CA" w14:textId="45F8717A" w:rsidR="001F38BE" w:rsidRPr="001F38BE" w:rsidRDefault="001F38BE" w:rsidP="001F38BE">
      <w:pPr>
        <w:numPr>
          <w:ilvl w:val="0"/>
          <w:numId w:val="50"/>
        </w:numPr>
        <w:jc w:val="both"/>
        <w:rPr>
          <w:szCs w:val="22"/>
        </w:rPr>
      </w:pPr>
      <w:r>
        <w:rPr>
          <w:rFonts w:eastAsia="맑은 고딕"/>
          <w:szCs w:val="22"/>
          <w:lang w:eastAsia="ko-KR"/>
        </w:rPr>
        <w:t xml:space="preserve">Test </w:t>
      </w:r>
      <w:r>
        <w:rPr>
          <w:rFonts w:eastAsia="맑은 고딕" w:hint="eastAsia"/>
          <w:szCs w:val="22"/>
          <w:lang w:eastAsia="ko-KR"/>
        </w:rPr>
        <w:t>3</w:t>
      </w:r>
      <w:r>
        <w:rPr>
          <w:rFonts w:eastAsia="맑은 고딕"/>
          <w:szCs w:val="22"/>
          <w:lang w:eastAsia="ko-KR"/>
        </w:rPr>
        <w:t xml:space="preserve">: </w:t>
      </w:r>
      <w:r>
        <w:rPr>
          <w:rFonts w:eastAsia="맑은 고딕" w:hint="eastAsia"/>
          <w:szCs w:val="22"/>
          <w:lang w:eastAsia="ko-KR"/>
        </w:rPr>
        <w:t>Number of predicting signs n=3</w:t>
      </w:r>
    </w:p>
    <w:p w14:paraId="0A21383D" w14:textId="40397A91" w:rsidR="001F38BE" w:rsidRDefault="001F38BE" w:rsidP="001F38BE">
      <w:pPr>
        <w:jc w:val="both"/>
        <w:rPr>
          <w:rFonts w:eastAsia="맑은 고딕"/>
          <w:szCs w:val="22"/>
          <w:lang w:eastAsia="ko-KR"/>
        </w:rPr>
      </w:pPr>
      <w:r>
        <w:rPr>
          <w:rFonts w:eastAsia="맑은 고딕" w:hint="eastAsia"/>
          <w:szCs w:val="22"/>
          <w:lang w:eastAsia="ko-KR"/>
        </w:rPr>
        <w:t>S/w provided by proponent</w:t>
      </w:r>
      <w:r>
        <w:rPr>
          <w:rFonts w:hint="eastAsia"/>
          <w:szCs w:val="22"/>
          <w:lang w:eastAsia="ko-KR"/>
        </w:rPr>
        <w:t xml:space="preserve"> was compiled on 64-bit Linux and executed on Linux cluster.</w:t>
      </w:r>
      <w:r>
        <w:rPr>
          <w:rFonts w:eastAsia="맑은 고딕" w:hint="eastAsia"/>
          <w:lang w:eastAsia="ko-KR"/>
        </w:rPr>
        <w:t xml:space="preserve"> T</w:t>
      </w:r>
      <w:r>
        <w:rPr>
          <w:rFonts w:eastAsia="맑은 고딕" w:hint="eastAsia"/>
          <w:szCs w:val="22"/>
          <w:lang w:eastAsia="ko-KR"/>
        </w:rPr>
        <w:t xml:space="preserve">he summary results are presented in following tables, and more details can be found </w:t>
      </w:r>
      <w:r>
        <w:rPr>
          <w:rFonts w:eastAsia="맑은 고딕"/>
          <w:szCs w:val="22"/>
          <w:lang w:eastAsia="ko-KR"/>
        </w:rPr>
        <w:t>in accompanying</w:t>
      </w:r>
      <w:r>
        <w:rPr>
          <w:rFonts w:eastAsia="맑은 고딕" w:hint="eastAsia"/>
          <w:szCs w:val="22"/>
          <w:lang w:eastAsia="ko-KR"/>
        </w:rPr>
        <w:t xml:space="preserve"> excel sheets. </w:t>
      </w:r>
      <w:r w:rsidR="00BD596E">
        <w:rPr>
          <w:rFonts w:hint="eastAsia"/>
          <w:lang w:val="en-CA" w:eastAsia="ko-KR"/>
        </w:rPr>
        <w:t>Performance matches the data reported by proponent</w:t>
      </w:r>
      <w:r w:rsidR="002A0624">
        <w:rPr>
          <w:rFonts w:hint="eastAsia"/>
          <w:lang w:val="en-CA" w:eastAsia="ko-KR"/>
        </w:rPr>
        <w:t xml:space="preserve"> for subtest3</w:t>
      </w:r>
      <w:r>
        <w:rPr>
          <w:rFonts w:hint="eastAsia"/>
          <w:lang w:val="en-CA" w:eastAsia="ko-KR"/>
        </w:rPr>
        <w:t xml:space="preserve"> in RA</w:t>
      </w:r>
      <w:r w:rsidR="002A0624">
        <w:rPr>
          <w:rFonts w:hint="eastAsia"/>
          <w:lang w:val="en-CA" w:eastAsia="ko-KR"/>
        </w:rPr>
        <w:t xml:space="preserve"> </w:t>
      </w:r>
      <w:r w:rsidR="00BE7BF3">
        <w:rPr>
          <w:rFonts w:hint="eastAsia"/>
          <w:lang w:val="en-CA" w:eastAsia="ko-KR"/>
        </w:rPr>
        <w:t>(</w:t>
      </w:r>
      <w:r w:rsidR="002A0624">
        <w:rPr>
          <w:rFonts w:hint="eastAsia"/>
          <w:lang w:val="en-CA" w:eastAsia="ko-KR"/>
        </w:rPr>
        <w:t>except decoder running time</w:t>
      </w:r>
      <w:r w:rsidR="00BE7BF3">
        <w:rPr>
          <w:rFonts w:hint="eastAsia"/>
          <w:lang w:val="en-CA" w:eastAsia="ko-KR"/>
        </w:rPr>
        <w:t>)</w:t>
      </w:r>
      <w:r w:rsidR="00BD596E">
        <w:rPr>
          <w:rFonts w:hint="eastAsia"/>
          <w:lang w:val="en-CA" w:eastAsia="ko-KR"/>
        </w:rPr>
        <w:t xml:space="preserve">. </w:t>
      </w:r>
    </w:p>
    <w:p w14:paraId="6EA13938" w14:textId="5B8EA372" w:rsidR="00847DB6" w:rsidRPr="00847DB6" w:rsidRDefault="001F38BE" w:rsidP="00847DB6">
      <w:pPr>
        <w:rPr>
          <w:lang w:val="en-CA" w:eastAsia="ko-KR"/>
        </w:rPr>
      </w:pPr>
      <w:r w:rsidRPr="001F38BE">
        <w:rPr>
          <w:noProof/>
          <w:lang w:eastAsia="ko-KR"/>
        </w:rPr>
        <w:lastRenderedPageBreak/>
        <w:drawing>
          <wp:inline distT="0" distB="0" distL="0" distR="0" wp14:anchorId="13C4BFED" wp14:editId="1D105187">
            <wp:extent cx="5943600" cy="1311129"/>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11129"/>
                    </a:xfrm>
                    <a:prstGeom prst="rect">
                      <a:avLst/>
                    </a:prstGeom>
                    <a:noFill/>
                    <a:ln>
                      <a:noFill/>
                    </a:ln>
                  </pic:spPr>
                </pic:pic>
              </a:graphicData>
            </a:graphic>
          </wp:inline>
        </w:drawing>
      </w:r>
    </w:p>
    <w:p w14:paraId="7CF726FF" w14:textId="2C768741" w:rsidR="0015055D" w:rsidRDefault="00E6573E" w:rsidP="00E6573E">
      <w:pPr>
        <w:pStyle w:val="Caption"/>
        <w:jc w:val="center"/>
        <w:rPr>
          <w:b/>
          <w:color w:val="000000" w:themeColor="text1"/>
          <w:sz w:val="22"/>
          <w:szCs w:val="22"/>
          <w:lang w:eastAsia="ko-KR"/>
        </w:rPr>
      </w:pPr>
      <w:proofErr w:type="gramStart"/>
      <w:r w:rsidRPr="00CC23B0">
        <w:rPr>
          <w:b/>
          <w:color w:val="000000" w:themeColor="text1"/>
          <w:sz w:val="22"/>
          <w:szCs w:val="22"/>
        </w:rPr>
        <w:t xml:space="preserve">Table </w:t>
      </w:r>
      <w:r w:rsidRPr="00CC23B0">
        <w:rPr>
          <w:b/>
          <w:color w:val="000000" w:themeColor="text1"/>
          <w:sz w:val="22"/>
          <w:szCs w:val="22"/>
        </w:rPr>
        <w:fldChar w:fldCharType="begin"/>
      </w:r>
      <w:r w:rsidRPr="00CC23B0">
        <w:rPr>
          <w:b/>
          <w:color w:val="000000" w:themeColor="text1"/>
          <w:sz w:val="22"/>
          <w:szCs w:val="22"/>
        </w:rPr>
        <w:instrText xml:space="preserve"> SEQ Table \* ARABIC </w:instrText>
      </w:r>
      <w:r w:rsidRPr="00CC23B0">
        <w:rPr>
          <w:b/>
          <w:color w:val="000000" w:themeColor="text1"/>
          <w:sz w:val="22"/>
          <w:szCs w:val="22"/>
        </w:rPr>
        <w:fldChar w:fldCharType="separate"/>
      </w:r>
      <w:r w:rsidR="00173A81" w:rsidRPr="00CC23B0">
        <w:rPr>
          <w:b/>
          <w:noProof/>
          <w:color w:val="000000" w:themeColor="text1"/>
          <w:sz w:val="22"/>
          <w:szCs w:val="22"/>
        </w:rPr>
        <w:t>1</w:t>
      </w:r>
      <w:r w:rsidRPr="00CC23B0">
        <w:rPr>
          <w:b/>
          <w:color w:val="000000" w:themeColor="text1"/>
          <w:sz w:val="22"/>
          <w:szCs w:val="22"/>
        </w:rPr>
        <w:fldChar w:fldCharType="end"/>
      </w:r>
      <w:r w:rsidRPr="00CC23B0">
        <w:rPr>
          <w:b/>
          <w:color w:val="000000" w:themeColor="text1"/>
          <w:sz w:val="22"/>
          <w:szCs w:val="22"/>
        </w:rPr>
        <w:t>.</w:t>
      </w:r>
      <w:proofErr w:type="gramEnd"/>
      <w:r w:rsidRPr="00CC23B0">
        <w:rPr>
          <w:b/>
          <w:color w:val="000000" w:themeColor="text1"/>
          <w:sz w:val="22"/>
          <w:szCs w:val="22"/>
        </w:rPr>
        <w:t xml:space="preserve"> </w:t>
      </w:r>
      <w:r w:rsidR="00847DB6">
        <w:rPr>
          <w:rFonts w:hint="eastAsia"/>
          <w:b/>
          <w:color w:val="000000" w:themeColor="text1"/>
          <w:sz w:val="22"/>
          <w:szCs w:val="22"/>
          <w:lang w:eastAsia="ko-KR"/>
        </w:rPr>
        <w:t>Test results</w:t>
      </w:r>
      <w:r w:rsidR="00BD596E">
        <w:rPr>
          <w:rFonts w:hint="eastAsia"/>
          <w:b/>
          <w:color w:val="000000" w:themeColor="text1"/>
          <w:sz w:val="22"/>
          <w:szCs w:val="22"/>
          <w:lang w:eastAsia="ko-KR"/>
        </w:rPr>
        <w:t xml:space="preserve"> for </w:t>
      </w:r>
      <w:r w:rsidR="002A0624">
        <w:rPr>
          <w:rFonts w:hint="eastAsia"/>
          <w:b/>
          <w:color w:val="000000" w:themeColor="text1"/>
          <w:sz w:val="22"/>
          <w:szCs w:val="22"/>
          <w:lang w:eastAsia="ko-KR"/>
        </w:rPr>
        <w:t>EE1 subtest 1</w:t>
      </w:r>
    </w:p>
    <w:p w14:paraId="322927BF" w14:textId="06192586" w:rsidR="001F38BE" w:rsidRPr="001F38BE" w:rsidRDefault="001F38BE" w:rsidP="001F38BE">
      <w:pPr>
        <w:rPr>
          <w:lang w:eastAsia="ko-KR"/>
        </w:rPr>
      </w:pPr>
      <w:r w:rsidRPr="001F38BE">
        <w:rPr>
          <w:rFonts w:hint="eastAsia"/>
          <w:noProof/>
          <w:lang w:eastAsia="ko-KR"/>
        </w:rPr>
        <w:drawing>
          <wp:inline distT="0" distB="0" distL="0" distR="0" wp14:anchorId="7E97B8EB" wp14:editId="2A5D5D12">
            <wp:extent cx="5927386" cy="13620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365801"/>
                    </a:xfrm>
                    <a:prstGeom prst="rect">
                      <a:avLst/>
                    </a:prstGeom>
                    <a:noFill/>
                    <a:ln>
                      <a:noFill/>
                    </a:ln>
                  </pic:spPr>
                </pic:pic>
              </a:graphicData>
            </a:graphic>
          </wp:inline>
        </w:drawing>
      </w:r>
    </w:p>
    <w:p w14:paraId="554897D6" w14:textId="1131798E" w:rsidR="002A0624" w:rsidRDefault="002A0624" w:rsidP="002A0624">
      <w:pPr>
        <w:pStyle w:val="Caption"/>
        <w:jc w:val="center"/>
        <w:rPr>
          <w:b/>
          <w:color w:val="000000" w:themeColor="text1"/>
          <w:sz w:val="22"/>
          <w:szCs w:val="22"/>
          <w:lang w:eastAsia="ko-KR"/>
        </w:rPr>
      </w:pPr>
      <w:proofErr w:type="gramStart"/>
      <w:r w:rsidRPr="00CC23B0">
        <w:rPr>
          <w:b/>
          <w:color w:val="000000" w:themeColor="text1"/>
          <w:sz w:val="22"/>
          <w:szCs w:val="22"/>
        </w:rPr>
        <w:t xml:space="preserve">Table </w:t>
      </w:r>
      <w:r w:rsidR="001F38BE">
        <w:rPr>
          <w:rFonts w:hint="eastAsia"/>
          <w:b/>
          <w:color w:val="000000" w:themeColor="text1"/>
          <w:sz w:val="22"/>
          <w:szCs w:val="22"/>
          <w:lang w:eastAsia="ko-KR"/>
        </w:rPr>
        <w:t>2</w:t>
      </w:r>
      <w:r w:rsidRPr="00CC23B0">
        <w:rPr>
          <w:b/>
          <w:color w:val="000000" w:themeColor="text1"/>
          <w:sz w:val="22"/>
          <w:szCs w:val="22"/>
        </w:rPr>
        <w:t>.</w:t>
      </w:r>
      <w:proofErr w:type="gramEnd"/>
      <w:r w:rsidRPr="00CC23B0">
        <w:rPr>
          <w:b/>
          <w:color w:val="000000" w:themeColor="text1"/>
          <w:sz w:val="22"/>
          <w:szCs w:val="22"/>
        </w:rPr>
        <w:t xml:space="preserve"> </w:t>
      </w:r>
      <w:r>
        <w:rPr>
          <w:rFonts w:hint="eastAsia"/>
          <w:b/>
          <w:color w:val="000000" w:themeColor="text1"/>
          <w:sz w:val="22"/>
          <w:szCs w:val="22"/>
          <w:lang w:eastAsia="ko-KR"/>
        </w:rPr>
        <w:t>Test results for EE1 subtest 2</w:t>
      </w:r>
    </w:p>
    <w:p w14:paraId="3210EDE4" w14:textId="1B138F62" w:rsidR="001F38BE" w:rsidRPr="001F38BE" w:rsidRDefault="001F38BE" w:rsidP="001F38BE">
      <w:pPr>
        <w:rPr>
          <w:lang w:eastAsia="ko-KR"/>
        </w:rPr>
      </w:pPr>
      <w:r w:rsidRPr="001F38BE">
        <w:rPr>
          <w:rFonts w:hint="eastAsia"/>
          <w:noProof/>
          <w:lang w:eastAsia="ko-KR"/>
        </w:rPr>
        <w:drawing>
          <wp:inline distT="0" distB="0" distL="0" distR="0" wp14:anchorId="16040FC5" wp14:editId="4FC2DB77">
            <wp:extent cx="5927386" cy="1504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509067"/>
                    </a:xfrm>
                    <a:prstGeom prst="rect">
                      <a:avLst/>
                    </a:prstGeom>
                    <a:noFill/>
                    <a:ln>
                      <a:noFill/>
                    </a:ln>
                  </pic:spPr>
                </pic:pic>
              </a:graphicData>
            </a:graphic>
          </wp:inline>
        </w:drawing>
      </w:r>
    </w:p>
    <w:p w14:paraId="436FE56D" w14:textId="63598861" w:rsidR="00F21B9A" w:rsidRPr="00C35582" w:rsidRDefault="002A0624" w:rsidP="00C35582">
      <w:pPr>
        <w:pStyle w:val="Caption"/>
        <w:jc w:val="center"/>
        <w:rPr>
          <w:b/>
          <w:color w:val="000000" w:themeColor="text1"/>
          <w:sz w:val="22"/>
          <w:szCs w:val="22"/>
          <w:lang w:eastAsia="ko-KR"/>
        </w:rPr>
      </w:pPr>
      <w:proofErr w:type="gramStart"/>
      <w:r w:rsidRPr="00CC23B0">
        <w:rPr>
          <w:b/>
          <w:color w:val="000000" w:themeColor="text1"/>
          <w:sz w:val="22"/>
          <w:szCs w:val="22"/>
        </w:rPr>
        <w:t xml:space="preserve">Table </w:t>
      </w:r>
      <w:r w:rsidRPr="00CC23B0">
        <w:rPr>
          <w:b/>
          <w:color w:val="000000" w:themeColor="text1"/>
          <w:sz w:val="22"/>
          <w:szCs w:val="22"/>
        </w:rPr>
        <w:fldChar w:fldCharType="begin"/>
      </w:r>
      <w:r w:rsidRPr="00CC23B0">
        <w:rPr>
          <w:b/>
          <w:color w:val="000000" w:themeColor="text1"/>
          <w:sz w:val="22"/>
          <w:szCs w:val="22"/>
        </w:rPr>
        <w:instrText xml:space="preserve"> SEQ Table \* ARABIC </w:instrText>
      </w:r>
      <w:r w:rsidRPr="00CC23B0">
        <w:rPr>
          <w:b/>
          <w:color w:val="000000" w:themeColor="text1"/>
          <w:sz w:val="22"/>
          <w:szCs w:val="22"/>
        </w:rPr>
        <w:fldChar w:fldCharType="separate"/>
      </w:r>
      <w:r w:rsidRPr="00CC23B0">
        <w:rPr>
          <w:b/>
          <w:noProof/>
          <w:color w:val="000000" w:themeColor="text1"/>
          <w:sz w:val="22"/>
          <w:szCs w:val="22"/>
        </w:rPr>
        <w:t>1</w:t>
      </w:r>
      <w:r w:rsidRPr="00CC23B0">
        <w:rPr>
          <w:b/>
          <w:color w:val="000000" w:themeColor="text1"/>
          <w:sz w:val="22"/>
          <w:szCs w:val="22"/>
        </w:rPr>
        <w:fldChar w:fldCharType="end"/>
      </w:r>
      <w:r w:rsidRPr="00CC23B0">
        <w:rPr>
          <w:b/>
          <w:color w:val="000000" w:themeColor="text1"/>
          <w:sz w:val="22"/>
          <w:szCs w:val="22"/>
        </w:rPr>
        <w:t>.</w:t>
      </w:r>
      <w:proofErr w:type="gramEnd"/>
      <w:r w:rsidRPr="00CC23B0">
        <w:rPr>
          <w:b/>
          <w:color w:val="000000" w:themeColor="text1"/>
          <w:sz w:val="22"/>
          <w:szCs w:val="22"/>
        </w:rPr>
        <w:t xml:space="preserve"> </w:t>
      </w:r>
      <w:r>
        <w:rPr>
          <w:rFonts w:hint="eastAsia"/>
          <w:b/>
          <w:color w:val="000000" w:themeColor="text1"/>
          <w:sz w:val="22"/>
          <w:szCs w:val="22"/>
          <w:lang w:eastAsia="ko-KR"/>
        </w:rPr>
        <w:t>Test results for EE1 subtest 3</w:t>
      </w:r>
    </w:p>
    <w:p w14:paraId="22F60110" w14:textId="26A6C7E3" w:rsidR="00302C92" w:rsidRDefault="00302C92" w:rsidP="00302C92">
      <w:pPr>
        <w:pStyle w:val="Heading1"/>
        <w:rPr>
          <w:lang w:val="en-CA"/>
        </w:rPr>
      </w:pPr>
      <w:r>
        <w:rPr>
          <w:lang w:val="en-CA"/>
        </w:rPr>
        <w:t>Conclusions</w:t>
      </w:r>
    </w:p>
    <w:p w14:paraId="51F24CEC" w14:textId="5E9C8D2E" w:rsidR="00F21B9A" w:rsidRPr="006F7B36" w:rsidRDefault="001F38BE" w:rsidP="00BB1CB2">
      <w:pPr>
        <w:jc w:val="both"/>
        <w:rPr>
          <w:lang w:val="en-CA" w:eastAsia="ko-KR"/>
        </w:rPr>
      </w:pPr>
      <w:r>
        <w:rPr>
          <w:rFonts w:hint="eastAsia"/>
          <w:szCs w:val="22"/>
          <w:lang w:eastAsia="ko-KR"/>
        </w:rPr>
        <w:t xml:space="preserve">Test results from </w:t>
      </w:r>
      <w:r w:rsidRPr="00240EAB">
        <w:t>J</w:t>
      </w:r>
      <w:r>
        <w:rPr>
          <w:rFonts w:hint="eastAsia"/>
          <w:lang w:eastAsia="ko-KR"/>
        </w:rPr>
        <w:t>VET-E</w:t>
      </w:r>
      <w:r w:rsidR="005A00CE">
        <w:rPr>
          <w:rFonts w:hint="eastAsia"/>
          <w:lang w:eastAsia="ko-KR"/>
        </w:rPr>
        <w:t>0051</w:t>
      </w:r>
      <w:r>
        <w:rPr>
          <w:rFonts w:hint="eastAsia"/>
          <w:lang w:eastAsia="ko-KR"/>
        </w:rPr>
        <w:t xml:space="preserve"> </w:t>
      </w:r>
      <w:r w:rsidRPr="00240EAB">
        <w:rPr>
          <w:rFonts w:hint="eastAsia"/>
          <w:szCs w:val="22"/>
          <w:lang w:eastAsia="ko-KR"/>
        </w:rPr>
        <w:t>are</w:t>
      </w:r>
      <w:r>
        <w:rPr>
          <w:rFonts w:hint="eastAsia"/>
          <w:szCs w:val="22"/>
          <w:lang w:eastAsia="zh-CN"/>
        </w:rPr>
        <w:t xml:space="preserve"> </w:t>
      </w:r>
      <w:r>
        <w:rPr>
          <w:szCs w:val="22"/>
          <w:lang w:eastAsia="zh-CN"/>
        </w:rPr>
        <w:t>verified</w:t>
      </w:r>
      <w:r>
        <w:rPr>
          <w:rFonts w:hint="eastAsia"/>
          <w:szCs w:val="22"/>
          <w:lang w:eastAsia="zh-CN"/>
        </w:rPr>
        <w:t xml:space="preserve"> in this report. The simulation results matched the data provided by the proponent</w:t>
      </w:r>
      <w:r>
        <w:rPr>
          <w:szCs w:val="22"/>
          <w:lang w:eastAsia="zh-CN"/>
        </w:rPr>
        <w:t>s</w:t>
      </w:r>
      <w:r>
        <w:rPr>
          <w:rFonts w:eastAsia="맑은 고딕" w:hint="eastAsia"/>
          <w:szCs w:val="22"/>
          <w:lang w:eastAsia="ko-KR"/>
        </w:rPr>
        <w:t>.</w:t>
      </w:r>
    </w:p>
    <w:p w14:paraId="25CD7081" w14:textId="77777777" w:rsidR="00A80BEE" w:rsidRDefault="00A80BEE" w:rsidP="002E47D0">
      <w:pPr>
        <w:pStyle w:val="Heading1"/>
        <w:rPr>
          <w:lang w:val="en-CA"/>
        </w:rPr>
      </w:pPr>
      <w:r w:rsidRPr="002E47D0">
        <w:rPr>
          <w:lang w:val="en-CA"/>
        </w:rPr>
        <w:t>References</w:t>
      </w:r>
    </w:p>
    <w:p w14:paraId="1549E834" w14:textId="0E495E91" w:rsidR="00011D3E" w:rsidRDefault="00011D3E" w:rsidP="00011D3E">
      <w:pPr>
        <w:pStyle w:val="ListParagraph"/>
        <w:numPr>
          <w:ilvl w:val="0"/>
          <w:numId w:val="12"/>
        </w:numPr>
        <w:spacing w:after="0" w:line="240" w:lineRule="auto"/>
        <w:rPr>
          <w:rFonts w:ascii="Times New Roman" w:hAnsi="Times New Roman"/>
        </w:rPr>
      </w:pPr>
      <w:proofErr w:type="spellStart"/>
      <w:r>
        <w:rPr>
          <w:rFonts w:ascii="Times New Roman" w:hAnsi="Times New Roman" w:hint="eastAsia"/>
        </w:rPr>
        <w:t>E.Alshina</w:t>
      </w:r>
      <w:proofErr w:type="spellEnd"/>
      <w:r>
        <w:rPr>
          <w:rFonts w:ascii="Times New Roman" w:hAnsi="Times New Roman" w:hint="eastAsia"/>
        </w:rPr>
        <w:t xml:space="preserve">, J. Boyce, L. Zhang </w:t>
      </w:r>
      <w:r>
        <w:rPr>
          <w:rFonts w:ascii="Times New Roman" w:hAnsi="Times New Roman"/>
        </w:rPr>
        <w:t>“</w:t>
      </w:r>
      <w:r>
        <w:rPr>
          <w:rFonts w:ascii="Times New Roman" w:hAnsi="Times New Roman" w:hint="eastAsia"/>
        </w:rPr>
        <w:t>Description of Exploration Experiment on Coding Tools</w:t>
      </w:r>
      <w:r>
        <w:rPr>
          <w:rFonts w:ascii="Times New Roman" w:hAnsi="Times New Roman"/>
        </w:rPr>
        <w:t>”</w:t>
      </w:r>
      <w:r>
        <w:rPr>
          <w:rFonts w:ascii="Times New Roman" w:hAnsi="Times New Roman" w:hint="eastAsia"/>
        </w:rPr>
        <w:t>, JVET-D1011</w:t>
      </w:r>
    </w:p>
    <w:p w14:paraId="0A2ACBD8" w14:textId="6AEC190E" w:rsidR="00011D3E" w:rsidRDefault="00011D3E" w:rsidP="006726D9">
      <w:pPr>
        <w:pStyle w:val="ListParagraph"/>
        <w:numPr>
          <w:ilvl w:val="0"/>
          <w:numId w:val="12"/>
        </w:numPr>
        <w:spacing w:after="0" w:line="240" w:lineRule="auto"/>
        <w:rPr>
          <w:rFonts w:ascii="Times New Roman" w:hAnsi="Times New Roman" w:hint="eastAsia"/>
        </w:rPr>
      </w:pPr>
      <w:r>
        <w:rPr>
          <w:rFonts w:ascii="Times New Roman" w:hAnsi="Times New Roman" w:hint="eastAsia"/>
        </w:rPr>
        <w:t xml:space="preserve">F. Henry, G. Clare </w:t>
      </w:r>
      <w:r>
        <w:rPr>
          <w:rFonts w:ascii="Times New Roman" w:hAnsi="Times New Roman"/>
        </w:rPr>
        <w:t>“</w:t>
      </w:r>
      <w:r>
        <w:rPr>
          <w:rFonts w:ascii="Times New Roman" w:hAnsi="Times New Roman" w:hint="eastAsia"/>
        </w:rPr>
        <w:t>Residual Coefficient Sign Prediction</w:t>
      </w:r>
      <w:r>
        <w:rPr>
          <w:rFonts w:ascii="Times New Roman" w:hAnsi="Times New Roman"/>
        </w:rPr>
        <w:t>”</w:t>
      </w:r>
      <w:r>
        <w:rPr>
          <w:rFonts w:ascii="Times New Roman" w:hAnsi="Times New Roman" w:hint="eastAsia"/>
        </w:rPr>
        <w:t>, JVET-D0031</w:t>
      </w:r>
    </w:p>
    <w:p w14:paraId="5CEB25EF" w14:textId="441B38A9" w:rsidR="00C35582" w:rsidRDefault="00C35582" w:rsidP="006726D9">
      <w:pPr>
        <w:pStyle w:val="ListParagraph"/>
        <w:numPr>
          <w:ilvl w:val="0"/>
          <w:numId w:val="12"/>
        </w:numPr>
        <w:spacing w:after="0" w:line="240" w:lineRule="auto"/>
        <w:rPr>
          <w:rFonts w:ascii="Times New Roman" w:hAnsi="Times New Roman"/>
        </w:rPr>
      </w:pPr>
      <w:r>
        <w:rPr>
          <w:rFonts w:ascii="Times New Roman" w:hAnsi="Times New Roman" w:hint="eastAsia"/>
        </w:rPr>
        <w:t xml:space="preserve">F. Henry, G. Clare </w:t>
      </w:r>
      <w:r>
        <w:rPr>
          <w:rFonts w:ascii="Times New Roman" w:hAnsi="Times New Roman"/>
        </w:rPr>
        <w:t>“</w:t>
      </w:r>
      <w:r>
        <w:rPr>
          <w:rFonts w:ascii="Times New Roman" w:hAnsi="Times New Roman" w:hint="eastAsia"/>
        </w:rPr>
        <w:t>EE1: Residual Coefficient Sign Prediction</w:t>
      </w:r>
      <w:r>
        <w:rPr>
          <w:rFonts w:ascii="Times New Roman" w:hAnsi="Times New Roman"/>
        </w:rPr>
        <w:t>”</w:t>
      </w:r>
      <w:r>
        <w:rPr>
          <w:rFonts w:ascii="Times New Roman" w:hAnsi="Times New Roman" w:hint="eastAsia"/>
        </w:rPr>
        <w:t>, JVET-E0051</w:t>
      </w:r>
    </w:p>
    <w:p w14:paraId="3B3F5C51" w14:textId="77777777" w:rsidR="00011D3E" w:rsidRDefault="00011D3E" w:rsidP="00011D3E">
      <w:pPr>
        <w:pStyle w:val="ListParagraph"/>
        <w:numPr>
          <w:ilvl w:val="0"/>
          <w:numId w:val="12"/>
        </w:numPr>
        <w:spacing w:after="0" w:line="240" w:lineRule="auto"/>
        <w:rPr>
          <w:rFonts w:ascii="Times New Roman" w:hAnsi="Times New Roman"/>
        </w:rPr>
      </w:pPr>
      <w:r w:rsidRPr="00BB1CB2">
        <w:rPr>
          <w:rFonts w:ascii="Times New Roman" w:hAnsi="Times New Roman"/>
        </w:rPr>
        <w:t xml:space="preserve">K. </w:t>
      </w:r>
      <w:proofErr w:type="spellStart"/>
      <w:r w:rsidRPr="00BB1CB2">
        <w:rPr>
          <w:rFonts w:ascii="Times New Roman" w:hAnsi="Times New Roman"/>
        </w:rPr>
        <w:t>Suehring</w:t>
      </w:r>
      <w:proofErr w:type="spellEnd"/>
      <w:r w:rsidRPr="00BB1CB2">
        <w:rPr>
          <w:rFonts w:ascii="Times New Roman" w:hAnsi="Times New Roman"/>
        </w:rPr>
        <w:t xml:space="preserve">, X. Li, “JVET common test conditions and software reference configurations”, JVET-B1010, February, 2016. </w:t>
      </w:r>
    </w:p>
    <w:p w14:paraId="26DAC8A1" w14:textId="492F6B97" w:rsidR="00011D3E" w:rsidRPr="00BB1CB2" w:rsidRDefault="00011D3E" w:rsidP="00011D3E">
      <w:pPr>
        <w:pStyle w:val="ListParagraph"/>
        <w:spacing w:after="0" w:line="240" w:lineRule="auto"/>
        <w:ind w:left="360"/>
        <w:rPr>
          <w:rFonts w:ascii="Times New Roman" w:hAnsi="Times New Roman"/>
        </w:rPr>
      </w:pPr>
    </w:p>
    <w:p w14:paraId="2CCFECE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FBB76B1" w14:textId="7CD1DB09" w:rsidR="006D01D0" w:rsidRPr="00C35582" w:rsidRDefault="00BD596E" w:rsidP="00C35582">
      <w:pPr>
        <w:jc w:val="both"/>
        <w:rPr>
          <w:rFonts w:hint="eastAsia"/>
          <w:b/>
          <w:szCs w:val="22"/>
          <w:lang w:val="en-CA" w:eastAsia="ko-KR"/>
        </w:rPr>
      </w:pPr>
      <w:r>
        <w:rPr>
          <w:rFonts w:hint="eastAsia"/>
          <w:b/>
          <w:szCs w:val="22"/>
          <w:lang w:val="en-CA" w:eastAsia="ko-KR"/>
        </w:rPr>
        <w:t>Samsung Electronics,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0" w:name="_GoBack"/>
      <w:bookmarkEnd w:id="0"/>
    </w:p>
    <w:sectPr w:rsidR="006D01D0" w:rsidRPr="00C35582"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4C1E4C" w14:textId="77777777" w:rsidR="00B03198" w:rsidRDefault="00B03198">
      <w:r>
        <w:separator/>
      </w:r>
    </w:p>
  </w:endnote>
  <w:endnote w:type="continuationSeparator" w:id="0">
    <w:p w14:paraId="43F2A655" w14:textId="77777777" w:rsidR="00B03198" w:rsidRDefault="00B0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2C64D" w14:textId="77777777" w:rsidR="0098347A" w:rsidRDefault="009834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860F4" w14:textId="7ED2AA9E" w:rsidR="0098347A" w:rsidRDefault="0098347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35582">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35582">
      <w:rPr>
        <w:rStyle w:val="PageNumber"/>
        <w:noProof/>
      </w:rPr>
      <w:t>2017-01-04</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08F9D" w14:textId="77777777" w:rsidR="0098347A" w:rsidRDefault="009834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22593" w14:textId="77777777" w:rsidR="00B03198" w:rsidRDefault="00B03198">
      <w:r>
        <w:separator/>
      </w:r>
    </w:p>
  </w:footnote>
  <w:footnote w:type="continuationSeparator" w:id="0">
    <w:p w14:paraId="4EEF2BA0" w14:textId="77777777" w:rsidR="00B03198" w:rsidRDefault="00B03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8A828" w14:textId="77777777" w:rsidR="0098347A" w:rsidRDefault="009834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FA1F9" w14:textId="77777777" w:rsidR="0098347A" w:rsidRDefault="009834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CC478" w14:textId="77777777" w:rsidR="0098347A" w:rsidRDefault="009834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0A2859"/>
    <w:multiLevelType w:val="hybridMultilevel"/>
    <w:tmpl w:val="48F65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DE562C"/>
    <w:multiLevelType w:val="hybridMultilevel"/>
    <w:tmpl w:val="4692AF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26CA5646"/>
    <w:multiLevelType w:val="hybridMultilevel"/>
    <w:tmpl w:val="75048826"/>
    <w:lvl w:ilvl="0" w:tplc="1BB4530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665E7A"/>
    <w:multiLevelType w:val="hybridMultilevel"/>
    <w:tmpl w:val="7B46BFCE"/>
    <w:lvl w:ilvl="0" w:tplc="6F7AF6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E12AB8"/>
    <w:multiLevelType w:val="hybridMultilevel"/>
    <w:tmpl w:val="27BE1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4C3882"/>
    <w:multiLevelType w:val="hybridMultilevel"/>
    <w:tmpl w:val="0C0EF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9">
    <w:nsid w:val="44AE18C7"/>
    <w:multiLevelType w:val="hybridMultilevel"/>
    <w:tmpl w:val="A994062A"/>
    <w:lvl w:ilvl="0" w:tplc="6F7AF6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4E7F51"/>
    <w:multiLevelType w:val="hybridMultilevel"/>
    <w:tmpl w:val="2D346CFC"/>
    <w:lvl w:ilvl="0" w:tplc="0409000F">
      <w:start w:val="1"/>
      <w:numFmt w:val="decimal"/>
      <w:lvlText w:val="%1."/>
      <w:lvlJc w:val="left"/>
      <w:pPr>
        <w:ind w:left="885" w:hanging="360"/>
      </w:p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1">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4D187B"/>
    <w:multiLevelType w:val="hybridMultilevel"/>
    <w:tmpl w:val="F1E8EAD0"/>
    <w:lvl w:ilvl="0" w:tplc="15827982">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E45799"/>
    <w:multiLevelType w:val="hybridMultilevel"/>
    <w:tmpl w:val="E762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311020"/>
    <w:multiLevelType w:val="hybridMultilevel"/>
    <w:tmpl w:val="B59E1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BA0294"/>
    <w:multiLevelType w:val="hybridMultilevel"/>
    <w:tmpl w:val="3D043E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8466FFA"/>
    <w:multiLevelType w:val="hybridMultilevel"/>
    <w:tmpl w:val="3D762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5A4143"/>
    <w:multiLevelType w:val="hybridMultilevel"/>
    <w:tmpl w:val="53869282"/>
    <w:lvl w:ilvl="0" w:tplc="EF149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EE5631C"/>
    <w:multiLevelType w:val="hybridMultilevel"/>
    <w:tmpl w:val="F07C6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23"/>
  </w:num>
  <w:num w:numId="5">
    <w:abstractNumId w:val="24"/>
  </w:num>
  <w:num w:numId="6">
    <w:abstractNumId w:val="10"/>
  </w:num>
  <w:num w:numId="7">
    <w:abstractNumId w:val="15"/>
  </w:num>
  <w:num w:numId="8">
    <w:abstractNumId w:val="10"/>
  </w:num>
  <w:num w:numId="9">
    <w:abstractNumId w:val="2"/>
  </w:num>
  <w:num w:numId="10">
    <w:abstractNumId w:val="9"/>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26"/>
    <w:lvlOverride w:ilvl="0">
      <w:startOverride w:val="1"/>
    </w:lvlOverride>
  </w:num>
  <w:num w:numId="24">
    <w:abstractNumId w:val="10"/>
  </w:num>
  <w:num w:numId="25">
    <w:abstractNumId w:val="10"/>
  </w:num>
  <w:num w:numId="26">
    <w:abstractNumId w:val="11"/>
  </w:num>
  <w:num w:numId="27">
    <w:abstractNumId w:val="35"/>
  </w:num>
  <w:num w:numId="28">
    <w:abstractNumId w:val="21"/>
  </w:num>
  <w:num w:numId="29">
    <w:abstractNumId w:val="18"/>
  </w:num>
  <w:num w:numId="30">
    <w:abstractNumId w:val="6"/>
  </w:num>
  <w:num w:numId="31">
    <w:abstractNumId w:val="25"/>
  </w:num>
  <w:num w:numId="32">
    <w:abstractNumId w:val="4"/>
  </w:num>
  <w:num w:numId="33">
    <w:abstractNumId w:val="8"/>
  </w:num>
  <w:num w:numId="34">
    <w:abstractNumId w:val="14"/>
  </w:num>
  <w:num w:numId="35">
    <w:abstractNumId w:val="30"/>
  </w:num>
  <w:num w:numId="36">
    <w:abstractNumId w:val="33"/>
  </w:num>
  <w:num w:numId="37">
    <w:abstractNumId w:val="12"/>
  </w:num>
  <w:num w:numId="38">
    <w:abstractNumId w:val="19"/>
  </w:num>
  <w:num w:numId="39">
    <w:abstractNumId w:val="17"/>
  </w:num>
  <w:num w:numId="40">
    <w:abstractNumId w:val="28"/>
  </w:num>
  <w:num w:numId="41">
    <w:abstractNumId w:val="13"/>
  </w:num>
  <w:num w:numId="42">
    <w:abstractNumId w:val="34"/>
  </w:num>
  <w:num w:numId="43">
    <w:abstractNumId w:val="20"/>
  </w:num>
  <w:num w:numId="44">
    <w:abstractNumId w:val="32"/>
  </w:num>
  <w:num w:numId="45">
    <w:abstractNumId w:val="3"/>
  </w:num>
  <w:num w:numId="46">
    <w:abstractNumId w:val="36"/>
  </w:num>
  <w:num w:numId="47">
    <w:abstractNumId w:val="31"/>
  </w:num>
  <w:num w:numId="48">
    <w:abstractNumId w:val="7"/>
  </w:num>
  <w:num w:numId="49">
    <w:abstractNumId w:val="16"/>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4476"/>
    <w:rsid w:val="000054E6"/>
    <w:rsid w:val="00007652"/>
    <w:rsid w:val="00011D3E"/>
    <w:rsid w:val="00012AFE"/>
    <w:rsid w:val="00023395"/>
    <w:rsid w:val="0002541E"/>
    <w:rsid w:val="000263A1"/>
    <w:rsid w:val="000265F1"/>
    <w:rsid w:val="000270D4"/>
    <w:rsid w:val="00027BE5"/>
    <w:rsid w:val="000308A3"/>
    <w:rsid w:val="000316E3"/>
    <w:rsid w:val="0003306B"/>
    <w:rsid w:val="000349E8"/>
    <w:rsid w:val="000454F4"/>
    <w:rsid w:val="000458BC"/>
    <w:rsid w:val="00045C41"/>
    <w:rsid w:val="00046C03"/>
    <w:rsid w:val="000574E4"/>
    <w:rsid w:val="00065039"/>
    <w:rsid w:val="00073375"/>
    <w:rsid w:val="00075D7A"/>
    <w:rsid w:val="0007614F"/>
    <w:rsid w:val="00081940"/>
    <w:rsid w:val="00083A87"/>
    <w:rsid w:val="00093A91"/>
    <w:rsid w:val="00095C82"/>
    <w:rsid w:val="000A210E"/>
    <w:rsid w:val="000A33B6"/>
    <w:rsid w:val="000A466C"/>
    <w:rsid w:val="000B0C0F"/>
    <w:rsid w:val="000B1C6B"/>
    <w:rsid w:val="000B1FC8"/>
    <w:rsid w:val="000B253A"/>
    <w:rsid w:val="000B3A56"/>
    <w:rsid w:val="000B4FF9"/>
    <w:rsid w:val="000C09AC"/>
    <w:rsid w:val="000C1B62"/>
    <w:rsid w:val="000D19B1"/>
    <w:rsid w:val="000E00F3"/>
    <w:rsid w:val="000E4878"/>
    <w:rsid w:val="000E61F4"/>
    <w:rsid w:val="000F158C"/>
    <w:rsid w:val="00102F3D"/>
    <w:rsid w:val="0011379F"/>
    <w:rsid w:val="00122C45"/>
    <w:rsid w:val="00124E38"/>
    <w:rsid w:val="0012580B"/>
    <w:rsid w:val="00131F90"/>
    <w:rsid w:val="0013526E"/>
    <w:rsid w:val="00146152"/>
    <w:rsid w:val="0015055D"/>
    <w:rsid w:val="00151EE7"/>
    <w:rsid w:val="00152B30"/>
    <w:rsid w:val="00152C6B"/>
    <w:rsid w:val="00161736"/>
    <w:rsid w:val="00162BF6"/>
    <w:rsid w:val="001656F2"/>
    <w:rsid w:val="00171371"/>
    <w:rsid w:val="00173A81"/>
    <w:rsid w:val="00175A24"/>
    <w:rsid w:val="00187E58"/>
    <w:rsid w:val="001948FE"/>
    <w:rsid w:val="001958B1"/>
    <w:rsid w:val="001961D4"/>
    <w:rsid w:val="001A297E"/>
    <w:rsid w:val="001A368E"/>
    <w:rsid w:val="001A56A9"/>
    <w:rsid w:val="001A7329"/>
    <w:rsid w:val="001A792F"/>
    <w:rsid w:val="001B31F2"/>
    <w:rsid w:val="001B4E28"/>
    <w:rsid w:val="001C1C34"/>
    <w:rsid w:val="001C1EEF"/>
    <w:rsid w:val="001C3525"/>
    <w:rsid w:val="001C3AFB"/>
    <w:rsid w:val="001C7D94"/>
    <w:rsid w:val="001D1BD2"/>
    <w:rsid w:val="001D40C4"/>
    <w:rsid w:val="001D7DD8"/>
    <w:rsid w:val="001E02BE"/>
    <w:rsid w:val="001E3593"/>
    <w:rsid w:val="001E3B37"/>
    <w:rsid w:val="001E77E4"/>
    <w:rsid w:val="001F2594"/>
    <w:rsid w:val="001F38BE"/>
    <w:rsid w:val="001F62A2"/>
    <w:rsid w:val="002055A6"/>
    <w:rsid w:val="00206460"/>
    <w:rsid w:val="002069B4"/>
    <w:rsid w:val="00215DFC"/>
    <w:rsid w:val="002212DF"/>
    <w:rsid w:val="00221D92"/>
    <w:rsid w:val="002225DE"/>
    <w:rsid w:val="00222CD4"/>
    <w:rsid w:val="00225016"/>
    <w:rsid w:val="002264A6"/>
    <w:rsid w:val="00227BA7"/>
    <w:rsid w:val="0023011C"/>
    <w:rsid w:val="00234864"/>
    <w:rsid w:val="002375C1"/>
    <w:rsid w:val="00240DD4"/>
    <w:rsid w:val="002435D2"/>
    <w:rsid w:val="00254DE1"/>
    <w:rsid w:val="0025586E"/>
    <w:rsid w:val="00263398"/>
    <w:rsid w:val="002644FA"/>
    <w:rsid w:val="00266F06"/>
    <w:rsid w:val="002751C7"/>
    <w:rsid w:val="00275BCF"/>
    <w:rsid w:val="002906F5"/>
    <w:rsid w:val="00291E36"/>
    <w:rsid w:val="00292257"/>
    <w:rsid w:val="00294618"/>
    <w:rsid w:val="002A0624"/>
    <w:rsid w:val="002A45F0"/>
    <w:rsid w:val="002A54E0"/>
    <w:rsid w:val="002A7D82"/>
    <w:rsid w:val="002B1595"/>
    <w:rsid w:val="002B191D"/>
    <w:rsid w:val="002B7BD8"/>
    <w:rsid w:val="002C09EB"/>
    <w:rsid w:val="002D0AF6"/>
    <w:rsid w:val="002D48F9"/>
    <w:rsid w:val="002D4B73"/>
    <w:rsid w:val="002E47D0"/>
    <w:rsid w:val="002F164D"/>
    <w:rsid w:val="002F39F9"/>
    <w:rsid w:val="00302C92"/>
    <w:rsid w:val="00306206"/>
    <w:rsid w:val="00313C13"/>
    <w:rsid w:val="00316200"/>
    <w:rsid w:val="0031641F"/>
    <w:rsid w:val="00317D85"/>
    <w:rsid w:val="003203DD"/>
    <w:rsid w:val="003249D6"/>
    <w:rsid w:val="00327C56"/>
    <w:rsid w:val="003315A1"/>
    <w:rsid w:val="00334885"/>
    <w:rsid w:val="003373EC"/>
    <w:rsid w:val="0034145C"/>
    <w:rsid w:val="00342FF4"/>
    <w:rsid w:val="00345E4B"/>
    <w:rsid w:val="00346148"/>
    <w:rsid w:val="003555A5"/>
    <w:rsid w:val="0036437A"/>
    <w:rsid w:val="003669EA"/>
    <w:rsid w:val="003706CC"/>
    <w:rsid w:val="003730D3"/>
    <w:rsid w:val="00376826"/>
    <w:rsid w:val="00377710"/>
    <w:rsid w:val="00377ABB"/>
    <w:rsid w:val="00383804"/>
    <w:rsid w:val="00386A2E"/>
    <w:rsid w:val="00387717"/>
    <w:rsid w:val="00391CB5"/>
    <w:rsid w:val="00395613"/>
    <w:rsid w:val="003A1DCD"/>
    <w:rsid w:val="003A26A6"/>
    <w:rsid w:val="003A2D8E"/>
    <w:rsid w:val="003A660E"/>
    <w:rsid w:val="003A7CE6"/>
    <w:rsid w:val="003B01B3"/>
    <w:rsid w:val="003B2293"/>
    <w:rsid w:val="003B5B84"/>
    <w:rsid w:val="003C20E4"/>
    <w:rsid w:val="003C2BDD"/>
    <w:rsid w:val="003C3019"/>
    <w:rsid w:val="003D6342"/>
    <w:rsid w:val="003E6F90"/>
    <w:rsid w:val="003F581A"/>
    <w:rsid w:val="003F5D0F"/>
    <w:rsid w:val="003F5E97"/>
    <w:rsid w:val="00414101"/>
    <w:rsid w:val="00414FB4"/>
    <w:rsid w:val="00420A6A"/>
    <w:rsid w:val="004234F0"/>
    <w:rsid w:val="004246CC"/>
    <w:rsid w:val="00426DF0"/>
    <w:rsid w:val="00433DA7"/>
    <w:rsid w:val="00433DDB"/>
    <w:rsid w:val="00435BCC"/>
    <w:rsid w:val="0043749E"/>
    <w:rsid w:val="00437619"/>
    <w:rsid w:val="00441936"/>
    <w:rsid w:val="00453737"/>
    <w:rsid w:val="0046091E"/>
    <w:rsid w:val="00460B48"/>
    <w:rsid w:val="00464932"/>
    <w:rsid w:val="00465A1E"/>
    <w:rsid w:val="0047489F"/>
    <w:rsid w:val="00485B7D"/>
    <w:rsid w:val="00492FC6"/>
    <w:rsid w:val="004A2A63"/>
    <w:rsid w:val="004A5498"/>
    <w:rsid w:val="004B210C"/>
    <w:rsid w:val="004B2B0D"/>
    <w:rsid w:val="004C481B"/>
    <w:rsid w:val="004D405F"/>
    <w:rsid w:val="004E4F4F"/>
    <w:rsid w:val="004E62DC"/>
    <w:rsid w:val="004E66F0"/>
    <w:rsid w:val="004E6789"/>
    <w:rsid w:val="004F0FEB"/>
    <w:rsid w:val="004F61E3"/>
    <w:rsid w:val="00502E10"/>
    <w:rsid w:val="00507EE1"/>
    <w:rsid w:val="0051015C"/>
    <w:rsid w:val="00516CF1"/>
    <w:rsid w:val="00520907"/>
    <w:rsid w:val="0052342F"/>
    <w:rsid w:val="00525DB5"/>
    <w:rsid w:val="00530C53"/>
    <w:rsid w:val="00530DF2"/>
    <w:rsid w:val="00531AE9"/>
    <w:rsid w:val="00540802"/>
    <w:rsid w:val="00550A66"/>
    <w:rsid w:val="00552A26"/>
    <w:rsid w:val="00553FEF"/>
    <w:rsid w:val="00562FE4"/>
    <w:rsid w:val="00563C9D"/>
    <w:rsid w:val="00564366"/>
    <w:rsid w:val="00567EC7"/>
    <w:rsid w:val="00570013"/>
    <w:rsid w:val="005716E1"/>
    <w:rsid w:val="00576E1A"/>
    <w:rsid w:val="005801A2"/>
    <w:rsid w:val="005876D8"/>
    <w:rsid w:val="005952A5"/>
    <w:rsid w:val="00595FD7"/>
    <w:rsid w:val="00597A30"/>
    <w:rsid w:val="005A00CE"/>
    <w:rsid w:val="005A1C45"/>
    <w:rsid w:val="005A2D1A"/>
    <w:rsid w:val="005A33A1"/>
    <w:rsid w:val="005A3C7D"/>
    <w:rsid w:val="005B217D"/>
    <w:rsid w:val="005C11A5"/>
    <w:rsid w:val="005C2F77"/>
    <w:rsid w:val="005C385F"/>
    <w:rsid w:val="005C53C2"/>
    <w:rsid w:val="005D16AB"/>
    <w:rsid w:val="005D4C83"/>
    <w:rsid w:val="005E1AC6"/>
    <w:rsid w:val="005E751B"/>
    <w:rsid w:val="005F1BAA"/>
    <w:rsid w:val="005F2F45"/>
    <w:rsid w:val="005F643D"/>
    <w:rsid w:val="005F6F1B"/>
    <w:rsid w:val="006009C0"/>
    <w:rsid w:val="00605756"/>
    <w:rsid w:val="00614C69"/>
    <w:rsid w:val="00614D67"/>
    <w:rsid w:val="00624B33"/>
    <w:rsid w:val="00625EA3"/>
    <w:rsid w:val="0063041A"/>
    <w:rsid w:val="006309FA"/>
    <w:rsid w:val="00630AA2"/>
    <w:rsid w:val="00646707"/>
    <w:rsid w:val="006520B2"/>
    <w:rsid w:val="00655033"/>
    <w:rsid w:val="00657F7E"/>
    <w:rsid w:val="006622D0"/>
    <w:rsid w:val="00662E58"/>
    <w:rsid w:val="00664DCF"/>
    <w:rsid w:val="006679FC"/>
    <w:rsid w:val="006708FF"/>
    <w:rsid w:val="006726D9"/>
    <w:rsid w:val="00672D21"/>
    <w:rsid w:val="00673203"/>
    <w:rsid w:val="006860D3"/>
    <w:rsid w:val="00692720"/>
    <w:rsid w:val="00693CD2"/>
    <w:rsid w:val="0069707C"/>
    <w:rsid w:val="006A0C5C"/>
    <w:rsid w:val="006B4AF9"/>
    <w:rsid w:val="006B679D"/>
    <w:rsid w:val="006B7364"/>
    <w:rsid w:val="006B79B5"/>
    <w:rsid w:val="006C152F"/>
    <w:rsid w:val="006C1DCB"/>
    <w:rsid w:val="006C5D39"/>
    <w:rsid w:val="006C7A69"/>
    <w:rsid w:val="006D01D0"/>
    <w:rsid w:val="006D30B0"/>
    <w:rsid w:val="006D6D9B"/>
    <w:rsid w:val="006E105F"/>
    <w:rsid w:val="006E1B96"/>
    <w:rsid w:val="006E2810"/>
    <w:rsid w:val="006E5417"/>
    <w:rsid w:val="006F27FF"/>
    <w:rsid w:val="006F4933"/>
    <w:rsid w:val="006F7B36"/>
    <w:rsid w:val="007023DE"/>
    <w:rsid w:val="00703A64"/>
    <w:rsid w:val="0070704F"/>
    <w:rsid w:val="00711E42"/>
    <w:rsid w:val="00712F60"/>
    <w:rsid w:val="0071633E"/>
    <w:rsid w:val="00716702"/>
    <w:rsid w:val="00716A26"/>
    <w:rsid w:val="00720E3B"/>
    <w:rsid w:val="0074032C"/>
    <w:rsid w:val="0074393F"/>
    <w:rsid w:val="00745F6B"/>
    <w:rsid w:val="0075585E"/>
    <w:rsid w:val="007578F4"/>
    <w:rsid w:val="0076259D"/>
    <w:rsid w:val="007654B0"/>
    <w:rsid w:val="00766BD9"/>
    <w:rsid w:val="00770571"/>
    <w:rsid w:val="007712E6"/>
    <w:rsid w:val="007768FF"/>
    <w:rsid w:val="0077761B"/>
    <w:rsid w:val="007824D3"/>
    <w:rsid w:val="00791A5D"/>
    <w:rsid w:val="0079653F"/>
    <w:rsid w:val="00796EE3"/>
    <w:rsid w:val="00797BBA"/>
    <w:rsid w:val="007A57E0"/>
    <w:rsid w:val="007A7D29"/>
    <w:rsid w:val="007B179D"/>
    <w:rsid w:val="007B4AB8"/>
    <w:rsid w:val="007D047E"/>
    <w:rsid w:val="007D1181"/>
    <w:rsid w:val="007D3D0D"/>
    <w:rsid w:val="007D7E1E"/>
    <w:rsid w:val="007E01A3"/>
    <w:rsid w:val="007E36C3"/>
    <w:rsid w:val="007F1F8B"/>
    <w:rsid w:val="007F33B1"/>
    <w:rsid w:val="007F67A1"/>
    <w:rsid w:val="00803D1C"/>
    <w:rsid w:val="0080433E"/>
    <w:rsid w:val="00805ED9"/>
    <w:rsid w:val="008066C7"/>
    <w:rsid w:val="00807EEA"/>
    <w:rsid w:val="00811C05"/>
    <w:rsid w:val="008206C8"/>
    <w:rsid w:val="00825788"/>
    <w:rsid w:val="00825DAE"/>
    <w:rsid w:val="00830025"/>
    <w:rsid w:val="00834C14"/>
    <w:rsid w:val="00847DB6"/>
    <w:rsid w:val="00851F83"/>
    <w:rsid w:val="00860842"/>
    <w:rsid w:val="0086094B"/>
    <w:rsid w:val="0086343A"/>
    <w:rsid w:val="0086387C"/>
    <w:rsid w:val="008662A5"/>
    <w:rsid w:val="00874A6C"/>
    <w:rsid w:val="00875412"/>
    <w:rsid w:val="00876C65"/>
    <w:rsid w:val="00893B2D"/>
    <w:rsid w:val="008A4AA9"/>
    <w:rsid w:val="008A4B4C"/>
    <w:rsid w:val="008A5108"/>
    <w:rsid w:val="008B646A"/>
    <w:rsid w:val="008C239F"/>
    <w:rsid w:val="008C4E45"/>
    <w:rsid w:val="008C5C1A"/>
    <w:rsid w:val="008D25D5"/>
    <w:rsid w:val="008D38C0"/>
    <w:rsid w:val="008D5D58"/>
    <w:rsid w:val="008D68EA"/>
    <w:rsid w:val="008E3A3C"/>
    <w:rsid w:val="008E4128"/>
    <w:rsid w:val="008E480C"/>
    <w:rsid w:val="008E667F"/>
    <w:rsid w:val="008E765A"/>
    <w:rsid w:val="008E7E5C"/>
    <w:rsid w:val="00907757"/>
    <w:rsid w:val="00913F66"/>
    <w:rsid w:val="00914EBD"/>
    <w:rsid w:val="00915BB9"/>
    <w:rsid w:val="00920A9F"/>
    <w:rsid w:val="009212B0"/>
    <w:rsid w:val="00921FA1"/>
    <w:rsid w:val="009234A5"/>
    <w:rsid w:val="009248D6"/>
    <w:rsid w:val="009275AF"/>
    <w:rsid w:val="00927DC6"/>
    <w:rsid w:val="00927E1B"/>
    <w:rsid w:val="00933453"/>
    <w:rsid w:val="009336F7"/>
    <w:rsid w:val="0093636C"/>
    <w:rsid w:val="009374A7"/>
    <w:rsid w:val="00937CFE"/>
    <w:rsid w:val="0094029B"/>
    <w:rsid w:val="0094291C"/>
    <w:rsid w:val="00944949"/>
    <w:rsid w:val="009458DC"/>
    <w:rsid w:val="00945C03"/>
    <w:rsid w:val="00951C68"/>
    <w:rsid w:val="00955F6D"/>
    <w:rsid w:val="00957510"/>
    <w:rsid w:val="00975772"/>
    <w:rsid w:val="00981BFE"/>
    <w:rsid w:val="0098347A"/>
    <w:rsid w:val="0098551D"/>
    <w:rsid w:val="009868B8"/>
    <w:rsid w:val="0099518F"/>
    <w:rsid w:val="009A523D"/>
    <w:rsid w:val="009B02A1"/>
    <w:rsid w:val="009D1379"/>
    <w:rsid w:val="009D7CE6"/>
    <w:rsid w:val="009E42A7"/>
    <w:rsid w:val="009E5595"/>
    <w:rsid w:val="009F0B92"/>
    <w:rsid w:val="009F496B"/>
    <w:rsid w:val="009F5526"/>
    <w:rsid w:val="00A01439"/>
    <w:rsid w:val="00A02E61"/>
    <w:rsid w:val="00A05CFF"/>
    <w:rsid w:val="00A13048"/>
    <w:rsid w:val="00A2221F"/>
    <w:rsid w:val="00A22BBF"/>
    <w:rsid w:val="00A22F73"/>
    <w:rsid w:val="00A46843"/>
    <w:rsid w:val="00A5055A"/>
    <w:rsid w:val="00A51D95"/>
    <w:rsid w:val="00A56B97"/>
    <w:rsid w:val="00A57B2C"/>
    <w:rsid w:val="00A6093D"/>
    <w:rsid w:val="00A641FE"/>
    <w:rsid w:val="00A74115"/>
    <w:rsid w:val="00A767DC"/>
    <w:rsid w:val="00A76A6D"/>
    <w:rsid w:val="00A80697"/>
    <w:rsid w:val="00A80BEE"/>
    <w:rsid w:val="00A83253"/>
    <w:rsid w:val="00A90B52"/>
    <w:rsid w:val="00A967EF"/>
    <w:rsid w:val="00AA6E84"/>
    <w:rsid w:val="00AC32BC"/>
    <w:rsid w:val="00AC772A"/>
    <w:rsid w:val="00AD05A8"/>
    <w:rsid w:val="00AD1B47"/>
    <w:rsid w:val="00AD6043"/>
    <w:rsid w:val="00AD7F49"/>
    <w:rsid w:val="00AE10C8"/>
    <w:rsid w:val="00AE1E34"/>
    <w:rsid w:val="00AE341B"/>
    <w:rsid w:val="00AE4CF1"/>
    <w:rsid w:val="00AE5B39"/>
    <w:rsid w:val="00AF0D86"/>
    <w:rsid w:val="00AF2E2F"/>
    <w:rsid w:val="00B03198"/>
    <w:rsid w:val="00B0631F"/>
    <w:rsid w:val="00B07CA7"/>
    <w:rsid w:val="00B100FD"/>
    <w:rsid w:val="00B1279A"/>
    <w:rsid w:val="00B1741F"/>
    <w:rsid w:val="00B2478F"/>
    <w:rsid w:val="00B2753A"/>
    <w:rsid w:val="00B3066D"/>
    <w:rsid w:val="00B4194A"/>
    <w:rsid w:val="00B5222E"/>
    <w:rsid w:val="00B53179"/>
    <w:rsid w:val="00B535DF"/>
    <w:rsid w:val="00B54951"/>
    <w:rsid w:val="00B55C16"/>
    <w:rsid w:val="00B600CD"/>
    <w:rsid w:val="00B617A9"/>
    <w:rsid w:val="00B61C96"/>
    <w:rsid w:val="00B6463E"/>
    <w:rsid w:val="00B73A2A"/>
    <w:rsid w:val="00B80E76"/>
    <w:rsid w:val="00B94B06"/>
    <w:rsid w:val="00B94C28"/>
    <w:rsid w:val="00BA08A3"/>
    <w:rsid w:val="00BA14D1"/>
    <w:rsid w:val="00BB1CB2"/>
    <w:rsid w:val="00BB2153"/>
    <w:rsid w:val="00BC10BA"/>
    <w:rsid w:val="00BC5AFD"/>
    <w:rsid w:val="00BD596E"/>
    <w:rsid w:val="00BD67EF"/>
    <w:rsid w:val="00BD725B"/>
    <w:rsid w:val="00BE025E"/>
    <w:rsid w:val="00BE0DA9"/>
    <w:rsid w:val="00BE124D"/>
    <w:rsid w:val="00BE3ADE"/>
    <w:rsid w:val="00BE7A15"/>
    <w:rsid w:val="00BE7BF3"/>
    <w:rsid w:val="00BF2C01"/>
    <w:rsid w:val="00C04F43"/>
    <w:rsid w:val="00C0609D"/>
    <w:rsid w:val="00C115AB"/>
    <w:rsid w:val="00C17102"/>
    <w:rsid w:val="00C26CCB"/>
    <w:rsid w:val="00C30249"/>
    <w:rsid w:val="00C35582"/>
    <w:rsid w:val="00C3723B"/>
    <w:rsid w:val="00C42466"/>
    <w:rsid w:val="00C55A3D"/>
    <w:rsid w:val="00C6026C"/>
    <w:rsid w:val="00C606C9"/>
    <w:rsid w:val="00C6312F"/>
    <w:rsid w:val="00C633A1"/>
    <w:rsid w:val="00C63A3C"/>
    <w:rsid w:val="00C65F25"/>
    <w:rsid w:val="00C66A02"/>
    <w:rsid w:val="00C679F6"/>
    <w:rsid w:val="00C67C62"/>
    <w:rsid w:val="00C73149"/>
    <w:rsid w:val="00C747E6"/>
    <w:rsid w:val="00C80288"/>
    <w:rsid w:val="00C8230B"/>
    <w:rsid w:val="00C84003"/>
    <w:rsid w:val="00C90138"/>
    <w:rsid w:val="00C90650"/>
    <w:rsid w:val="00C91322"/>
    <w:rsid w:val="00C97D78"/>
    <w:rsid w:val="00C97E82"/>
    <w:rsid w:val="00CA0654"/>
    <w:rsid w:val="00CA59BE"/>
    <w:rsid w:val="00CA6C00"/>
    <w:rsid w:val="00CA6F72"/>
    <w:rsid w:val="00CB0A8B"/>
    <w:rsid w:val="00CB2B64"/>
    <w:rsid w:val="00CB4F61"/>
    <w:rsid w:val="00CB5440"/>
    <w:rsid w:val="00CC23B0"/>
    <w:rsid w:val="00CC2AAE"/>
    <w:rsid w:val="00CC5A42"/>
    <w:rsid w:val="00CD0EAB"/>
    <w:rsid w:val="00CE5E02"/>
    <w:rsid w:val="00CF34DB"/>
    <w:rsid w:val="00CF558F"/>
    <w:rsid w:val="00CF7D7F"/>
    <w:rsid w:val="00D010C0"/>
    <w:rsid w:val="00D0413E"/>
    <w:rsid w:val="00D073E2"/>
    <w:rsid w:val="00D31DAA"/>
    <w:rsid w:val="00D42453"/>
    <w:rsid w:val="00D43453"/>
    <w:rsid w:val="00D446EC"/>
    <w:rsid w:val="00D45CF0"/>
    <w:rsid w:val="00D4791B"/>
    <w:rsid w:val="00D5132E"/>
    <w:rsid w:val="00D51BF0"/>
    <w:rsid w:val="00D55433"/>
    <w:rsid w:val="00D55464"/>
    <w:rsid w:val="00D55942"/>
    <w:rsid w:val="00D55EBD"/>
    <w:rsid w:val="00D56F27"/>
    <w:rsid w:val="00D6098D"/>
    <w:rsid w:val="00D65F6A"/>
    <w:rsid w:val="00D807BF"/>
    <w:rsid w:val="00D82FCC"/>
    <w:rsid w:val="00D91782"/>
    <w:rsid w:val="00DA17FC"/>
    <w:rsid w:val="00DA5769"/>
    <w:rsid w:val="00DA7887"/>
    <w:rsid w:val="00DB2C26"/>
    <w:rsid w:val="00DC0065"/>
    <w:rsid w:val="00DC2EBE"/>
    <w:rsid w:val="00DC362B"/>
    <w:rsid w:val="00DC3C98"/>
    <w:rsid w:val="00DC49FA"/>
    <w:rsid w:val="00DC5647"/>
    <w:rsid w:val="00DC678D"/>
    <w:rsid w:val="00DC72FD"/>
    <w:rsid w:val="00DD02F4"/>
    <w:rsid w:val="00DD1C22"/>
    <w:rsid w:val="00DD4FAC"/>
    <w:rsid w:val="00DD661A"/>
    <w:rsid w:val="00DD6622"/>
    <w:rsid w:val="00DE1C7C"/>
    <w:rsid w:val="00DE45D6"/>
    <w:rsid w:val="00DE6667"/>
    <w:rsid w:val="00DE6B43"/>
    <w:rsid w:val="00DE7E97"/>
    <w:rsid w:val="00E00643"/>
    <w:rsid w:val="00E030DB"/>
    <w:rsid w:val="00E035D2"/>
    <w:rsid w:val="00E11923"/>
    <w:rsid w:val="00E12FA5"/>
    <w:rsid w:val="00E17815"/>
    <w:rsid w:val="00E262D4"/>
    <w:rsid w:val="00E36250"/>
    <w:rsid w:val="00E51260"/>
    <w:rsid w:val="00E52F83"/>
    <w:rsid w:val="00E54511"/>
    <w:rsid w:val="00E54627"/>
    <w:rsid w:val="00E61DAC"/>
    <w:rsid w:val="00E647B7"/>
    <w:rsid w:val="00E6573E"/>
    <w:rsid w:val="00E66904"/>
    <w:rsid w:val="00E71355"/>
    <w:rsid w:val="00E72A5F"/>
    <w:rsid w:val="00E72B80"/>
    <w:rsid w:val="00E75FE3"/>
    <w:rsid w:val="00E769FD"/>
    <w:rsid w:val="00E770ED"/>
    <w:rsid w:val="00E77C12"/>
    <w:rsid w:val="00E85EC6"/>
    <w:rsid w:val="00E86C4C"/>
    <w:rsid w:val="00E907A3"/>
    <w:rsid w:val="00E96206"/>
    <w:rsid w:val="00E971F7"/>
    <w:rsid w:val="00EA00BC"/>
    <w:rsid w:val="00EA5AE0"/>
    <w:rsid w:val="00EB7AB1"/>
    <w:rsid w:val="00EC0B6C"/>
    <w:rsid w:val="00EC58A1"/>
    <w:rsid w:val="00ED0AE5"/>
    <w:rsid w:val="00ED124E"/>
    <w:rsid w:val="00ED2BD8"/>
    <w:rsid w:val="00ED5AB3"/>
    <w:rsid w:val="00EE2D29"/>
    <w:rsid w:val="00EE3602"/>
    <w:rsid w:val="00EE7CD8"/>
    <w:rsid w:val="00EF4544"/>
    <w:rsid w:val="00EF48CC"/>
    <w:rsid w:val="00F00801"/>
    <w:rsid w:val="00F02FA5"/>
    <w:rsid w:val="00F05296"/>
    <w:rsid w:val="00F05CC9"/>
    <w:rsid w:val="00F110B5"/>
    <w:rsid w:val="00F12B34"/>
    <w:rsid w:val="00F1418F"/>
    <w:rsid w:val="00F21B9A"/>
    <w:rsid w:val="00F2488D"/>
    <w:rsid w:val="00F32594"/>
    <w:rsid w:val="00F40F5A"/>
    <w:rsid w:val="00F51F6B"/>
    <w:rsid w:val="00F64A54"/>
    <w:rsid w:val="00F64A86"/>
    <w:rsid w:val="00F710D5"/>
    <w:rsid w:val="00F73032"/>
    <w:rsid w:val="00F8210B"/>
    <w:rsid w:val="00F848FC"/>
    <w:rsid w:val="00F85940"/>
    <w:rsid w:val="00F86BCC"/>
    <w:rsid w:val="00F9282A"/>
    <w:rsid w:val="00F96BAD"/>
    <w:rsid w:val="00FA139D"/>
    <w:rsid w:val="00FA65C4"/>
    <w:rsid w:val="00FB0E84"/>
    <w:rsid w:val="00FB7ECD"/>
    <w:rsid w:val="00FC546E"/>
    <w:rsid w:val="00FC663A"/>
    <w:rsid w:val="00FD01C2"/>
    <w:rsid w:val="00FD6528"/>
    <w:rsid w:val="00FE0C38"/>
    <w:rsid w:val="00FE595C"/>
    <w:rsid w:val="00FF0CE3"/>
    <w:rsid w:val="00FF5116"/>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11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맑은 고딕" w:eastAsia="맑은 고딕" w:hAnsi="맑은 고딕"/>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uiPriority w:val="39"/>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 w:type="paragraph" w:styleId="NormalWeb">
    <w:name w:val="Normal (Web)"/>
    <w:basedOn w:val="Normal"/>
    <w:uiPriority w:val="99"/>
    <w:unhideWhenUsed/>
    <w:rsid w:val="0097577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맑은 고딕" w:eastAsia="맑은 고딕" w:hAnsi="맑은 고딕"/>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uiPriority w:val="39"/>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 w:type="paragraph" w:styleId="NormalWeb">
    <w:name w:val="Normal (Web)"/>
    <w:basedOn w:val="Normal"/>
    <w:uiPriority w:val="99"/>
    <w:unhideWhenUsed/>
    <w:rsid w:val="0097577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09118">
      <w:bodyDiv w:val="1"/>
      <w:marLeft w:val="0"/>
      <w:marRight w:val="0"/>
      <w:marTop w:val="0"/>
      <w:marBottom w:val="0"/>
      <w:divBdr>
        <w:top w:val="none" w:sz="0" w:space="0" w:color="auto"/>
        <w:left w:val="none" w:sz="0" w:space="0" w:color="auto"/>
        <w:bottom w:val="none" w:sz="0" w:space="0" w:color="auto"/>
        <w:right w:val="none" w:sz="0" w:space="0" w:color="auto"/>
      </w:divBdr>
    </w:div>
    <w:div w:id="552733223">
      <w:bodyDiv w:val="1"/>
      <w:marLeft w:val="0"/>
      <w:marRight w:val="0"/>
      <w:marTop w:val="0"/>
      <w:marBottom w:val="0"/>
      <w:divBdr>
        <w:top w:val="none" w:sz="0" w:space="0" w:color="auto"/>
        <w:left w:val="none" w:sz="0" w:space="0" w:color="auto"/>
        <w:bottom w:val="none" w:sz="0" w:space="0" w:color="auto"/>
        <w:right w:val="none" w:sz="0" w:space="0" w:color="auto"/>
      </w:divBdr>
    </w:div>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651760020">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36982212">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980620927">
      <w:bodyDiv w:val="1"/>
      <w:marLeft w:val="0"/>
      <w:marRight w:val="0"/>
      <w:marTop w:val="0"/>
      <w:marBottom w:val="0"/>
      <w:divBdr>
        <w:top w:val="none" w:sz="0" w:space="0" w:color="auto"/>
        <w:left w:val="none" w:sz="0" w:space="0" w:color="auto"/>
        <w:bottom w:val="none" w:sz="0" w:space="0" w:color="auto"/>
        <w:right w:val="none" w:sz="0" w:space="0" w:color="auto"/>
      </w:divBdr>
    </w:div>
    <w:div w:id="1106660232">
      <w:bodyDiv w:val="1"/>
      <w:marLeft w:val="0"/>
      <w:marRight w:val="0"/>
      <w:marTop w:val="0"/>
      <w:marBottom w:val="0"/>
      <w:divBdr>
        <w:top w:val="none" w:sz="0" w:space="0" w:color="auto"/>
        <w:left w:val="none" w:sz="0" w:space="0" w:color="auto"/>
        <w:bottom w:val="none" w:sz="0" w:space="0" w:color="auto"/>
        <w:right w:val="none" w:sz="0" w:space="0" w:color="auto"/>
      </w:divBdr>
    </w:div>
    <w:div w:id="1216163057">
      <w:bodyDiv w:val="1"/>
      <w:marLeft w:val="0"/>
      <w:marRight w:val="0"/>
      <w:marTop w:val="0"/>
      <w:marBottom w:val="0"/>
      <w:divBdr>
        <w:top w:val="none" w:sz="0" w:space="0" w:color="auto"/>
        <w:left w:val="none" w:sz="0" w:space="0" w:color="auto"/>
        <w:bottom w:val="none" w:sz="0" w:space="0" w:color="auto"/>
        <w:right w:val="none" w:sz="0" w:space="0" w:color="auto"/>
      </w:divBdr>
    </w:div>
    <w:div w:id="1235897056">
      <w:bodyDiv w:val="1"/>
      <w:marLeft w:val="0"/>
      <w:marRight w:val="0"/>
      <w:marTop w:val="0"/>
      <w:marBottom w:val="0"/>
      <w:divBdr>
        <w:top w:val="none" w:sz="0" w:space="0" w:color="auto"/>
        <w:left w:val="none" w:sz="0" w:space="0" w:color="auto"/>
        <w:bottom w:val="none" w:sz="0" w:space="0" w:color="auto"/>
        <w:right w:val="none" w:sz="0" w:space="0" w:color="auto"/>
      </w:divBdr>
    </w:div>
    <w:div w:id="1239709933">
      <w:bodyDiv w:val="1"/>
      <w:marLeft w:val="0"/>
      <w:marRight w:val="0"/>
      <w:marTop w:val="0"/>
      <w:marBottom w:val="0"/>
      <w:divBdr>
        <w:top w:val="none" w:sz="0" w:space="0" w:color="auto"/>
        <w:left w:val="none" w:sz="0" w:space="0" w:color="auto"/>
        <w:bottom w:val="none" w:sz="0" w:space="0" w:color="auto"/>
        <w:right w:val="none" w:sz="0" w:space="0" w:color="auto"/>
      </w:divBdr>
    </w:div>
    <w:div w:id="1558780213">
      <w:bodyDiv w:val="1"/>
      <w:marLeft w:val="0"/>
      <w:marRight w:val="0"/>
      <w:marTop w:val="0"/>
      <w:marBottom w:val="0"/>
      <w:divBdr>
        <w:top w:val="none" w:sz="0" w:space="0" w:color="auto"/>
        <w:left w:val="none" w:sz="0" w:space="0" w:color="auto"/>
        <w:bottom w:val="none" w:sz="0" w:space="0" w:color="auto"/>
        <w:right w:val="none" w:sz="0" w:space="0" w:color="auto"/>
      </w:divBdr>
    </w:div>
    <w:div w:id="16879770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864423">
      <w:bodyDiv w:val="1"/>
      <w:marLeft w:val="0"/>
      <w:marRight w:val="0"/>
      <w:marTop w:val="0"/>
      <w:marBottom w:val="0"/>
      <w:divBdr>
        <w:top w:val="none" w:sz="0" w:space="0" w:color="auto"/>
        <w:left w:val="none" w:sz="0" w:space="0" w:color="auto"/>
        <w:bottom w:val="none" w:sz="0" w:space="0" w:color="auto"/>
        <w:right w:val="none" w:sz="0" w:space="0" w:color="auto"/>
      </w:divBdr>
    </w:div>
    <w:div w:id="1735084021">
      <w:bodyDiv w:val="1"/>
      <w:marLeft w:val="0"/>
      <w:marRight w:val="0"/>
      <w:marTop w:val="0"/>
      <w:marBottom w:val="0"/>
      <w:divBdr>
        <w:top w:val="none" w:sz="0" w:space="0" w:color="auto"/>
        <w:left w:val="none" w:sz="0" w:space="0" w:color="auto"/>
        <w:bottom w:val="none" w:sz="0" w:space="0" w:color="auto"/>
        <w:right w:val="none" w:sz="0" w:space="0" w:color="auto"/>
      </w:divBdr>
    </w:div>
    <w:div w:id="1866938294">
      <w:bodyDiv w:val="1"/>
      <w:marLeft w:val="0"/>
      <w:marRight w:val="0"/>
      <w:marTop w:val="0"/>
      <w:marBottom w:val="0"/>
      <w:divBdr>
        <w:top w:val="none" w:sz="0" w:space="0" w:color="auto"/>
        <w:left w:val="none" w:sz="0" w:space="0" w:color="auto"/>
        <w:bottom w:val="none" w:sz="0" w:space="0" w:color="auto"/>
        <w:right w:val="none" w:sz="0" w:space="0" w:color="auto"/>
      </w:divBdr>
    </w:div>
    <w:div w:id="2020036819">
      <w:bodyDiv w:val="1"/>
      <w:marLeft w:val="0"/>
      <w:marRight w:val="0"/>
      <w:marTop w:val="0"/>
      <w:marBottom w:val="0"/>
      <w:divBdr>
        <w:top w:val="none" w:sz="0" w:space="0" w:color="auto"/>
        <w:left w:val="none" w:sz="0" w:space="0" w:color="auto"/>
        <w:bottom w:val="none" w:sz="0" w:space="0" w:color="auto"/>
        <w:right w:val="none" w:sz="0" w:space="0" w:color="auto"/>
      </w:divBdr>
    </w:div>
    <w:div w:id="207653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11B51-61DB-4100-B909-B5B5C5FA9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Pages>
  <Words>505</Words>
  <Characters>2881</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Windows 사용자</cp:lastModifiedBy>
  <cp:revision>18</cp:revision>
  <cp:lastPrinted>2016-08-02T16:27:00Z</cp:lastPrinted>
  <dcterms:created xsi:type="dcterms:W3CDTF">2016-10-06T04:21:00Z</dcterms:created>
  <dcterms:modified xsi:type="dcterms:W3CDTF">2017-01-03T23:47:00Z</dcterms:modified>
</cp:coreProperties>
</file>