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8A4DDF" w:rsidRPr="00D72160" w:rsidTr="00AF7CDA">
        <w:tc>
          <w:tcPr>
            <w:tcW w:w="6408" w:type="dxa"/>
          </w:tcPr>
          <w:p w:rsidR="008A4DDF" w:rsidRPr="00D72160" w:rsidRDefault="008A4DDF" w:rsidP="00AF7CDA">
            <w:pPr>
              <w:tabs>
                <w:tab w:val="left" w:pos="7200"/>
              </w:tabs>
              <w:spacing w:before="0"/>
              <w:rPr>
                <w:b/>
                <w:szCs w:val="22"/>
                <w:lang w:val="en-CA"/>
              </w:rPr>
            </w:pPr>
            <w:r w:rsidRPr="00D72160">
              <w:rPr>
                <w:b/>
                <w:noProof/>
                <w:szCs w:val="22"/>
                <w:lang w:eastAsia="zh-CN"/>
              </w:rPr>
              <mc:AlternateContent>
                <mc:Choice Requires="wpg">
                  <w:drawing>
                    <wp:anchor distT="0" distB="0" distL="114300" distR="114300" simplePos="0" relativeHeight="251659264" behindDoc="0" locked="0" layoutInCell="1" allowOverlap="1" wp14:anchorId="158752BF" wp14:editId="037E2422">
                      <wp:simplePos x="0" y="0"/>
                      <wp:positionH relativeFrom="column">
                        <wp:posOffset>-52705</wp:posOffset>
                      </wp:positionH>
                      <wp:positionV relativeFrom="paragraph">
                        <wp:posOffset>-349250</wp:posOffset>
                      </wp:positionV>
                      <wp:extent cx="295910" cy="312420"/>
                      <wp:effectExtent l="13970" t="8890" r="13970" b="12065"/>
                      <wp:wrapNone/>
                      <wp:docPr id="3" name="グループ化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DE828" id="グループ化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J4oFMq2rAADXVgUADgAAAAAA&#10;AAAAAAAAAAAuAgAAZHJzL2Uyb0RvYy54bWxQSwECLQAUAAYACAAAACEARX/AGN0AAAAIAQAADwAA&#10;AAAAAAAAAAAAAAAHrgAAZHJzL2Rvd25yZXYueG1sUEsFBgAAAAAEAAQA8wAAABGv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72160">
              <w:rPr>
                <w:b/>
                <w:noProof/>
                <w:szCs w:val="22"/>
                <w:lang w:eastAsia="zh-CN"/>
              </w:rPr>
              <w:drawing>
                <wp:anchor distT="0" distB="0" distL="114300" distR="114300" simplePos="0" relativeHeight="251661312" behindDoc="0" locked="0" layoutInCell="1" allowOverlap="1" wp14:anchorId="193CEF6A" wp14:editId="51B97EC9">
                  <wp:simplePos x="0" y="0"/>
                  <wp:positionH relativeFrom="column">
                    <wp:posOffset>610235</wp:posOffset>
                  </wp:positionH>
                  <wp:positionV relativeFrom="paragraph">
                    <wp:posOffset>-318770</wp:posOffset>
                  </wp:positionV>
                  <wp:extent cx="293370" cy="267335"/>
                  <wp:effectExtent l="0" t="0" r="0"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2160">
              <w:rPr>
                <w:b/>
                <w:noProof/>
                <w:szCs w:val="22"/>
                <w:lang w:eastAsia="zh-CN"/>
              </w:rPr>
              <w:drawing>
                <wp:anchor distT="0" distB="0" distL="114300" distR="114300" simplePos="0" relativeHeight="251660288" behindDoc="0" locked="0" layoutInCell="1" allowOverlap="1" wp14:anchorId="5441D795" wp14:editId="7CF864EA">
                  <wp:simplePos x="0" y="0"/>
                  <wp:positionH relativeFrom="column">
                    <wp:posOffset>268605</wp:posOffset>
                  </wp:positionH>
                  <wp:positionV relativeFrom="paragraph">
                    <wp:posOffset>-318770</wp:posOffset>
                  </wp:positionV>
                  <wp:extent cx="294640" cy="267335"/>
                  <wp:effectExtent l="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2160">
              <w:rPr>
                <w:b/>
                <w:szCs w:val="22"/>
                <w:lang w:val="en-CA"/>
              </w:rPr>
              <w:t>Joint Video Exploration Team (JVET)</w:t>
            </w:r>
          </w:p>
          <w:p w:rsidR="008A4DDF" w:rsidRPr="00D72160" w:rsidRDefault="008A4DDF" w:rsidP="00AF7CDA">
            <w:pPr>
              <w:tabs>
                <w:tab w:val="left" w:pos="7200"/>
              </w:tabs>
              <w:spacing w:before="0"/>
              <w:rPr>
                <w:b/>
                <w:szCs w:val="22"/>
                <w:lang w:val="en-CA"/>
              </w:rPr>
            </w:pPr>
            <w:r w:rsidRPr="00D72160">
              <w:rPr>
                <w:b/>
                <w:szCs w:val="22"/>
                <w:lang w:val="en-CA"/>
              </w:rPr>
              <w:t>of ITU-T SG 16 WP 3 and ISO/IEC JTC 1/SC 29/WG 11</w:t>
            </w:r>
          </w:p>
          <w:p w:rsidR="008A4DDF" w:rsidRPr="00D72160" w:rsidRDefault="008A4DDF" w:rsidP="00AF7CDA">
            <w:pPr>
              <w:tabs>
                <w:tab w:val="left" w:pos="7200"/>
              </w:tabs>
              <w:spacing w:before="0"/>
              <w:rPr>
                <w:b/>
                <w:szCs w:val="22"/>
                <w:lang w:val="en-CA"/>
              </w:rPr>
            </w:pPr>
            <w:r>
              <w:t>4th</w:t>
            </w:r>
            <w:r w:rsidRPr="00D72160">
              <w:t xml:space="preserve"> Meeting: </w:t>
            </w:r>
            <w:r>
              <w:rPr>
                <w:lang w:val="en-CA"/>
              </w:rPr>
              <w:t>Chengdu</w:t>
            </w:r>
            <w:r w:rsidRPr="00D72160">
              <w:rPr>
                <w:lang w:val="en-CA"/>
              </w:rPr>
              <w:t>, C</w:t>
            </w:r>
            <w:r>
              <w:rPr>
                <w:lang w:val="en-CA"/>
              </w:rPr>
              <w:t>N</w:t>
            </w:r>
            <w:r w:rsidRPr="00D72160">
              <w:rPr>
                <w:lang w:val="en-CA"/>
              </w:rPr>
              <w:t xml:space="preserve">, </w:t>
            </w:r>
            <w:r>
              <w:rPr>
                <w:lang w:val="en-CA"/>
              </w:rPr>
              <w:t>15</w:t>
            </w:r>
            <w:r w:rsidRPr="00D72160">
              <w:rPr>
                <w:lang w:val="en-CA"/>
              </w:rPr>
              <w:t xml:space="preserve"> </w:t>
            </w:r>
            <w:r>
              <w:rPr>
                <w:lang w:val="en-CA"/>
              </w:rPr>
              <w:t>Oct</w:t>
            </w:r>
            <w:r w:rsidRPr="00D72160">
              <w:rPr>
                <w:lang w:val="en-CA"/>
              </w:rPr>
              <w:t xml:space="preserve"> – </w:t>
            </w:r>
            <w:r>
              <w:rPr>
                <w:lang w:val="en-CA"/>
              </w:rPr>
              <w:t>21</w:t>
            </w:r>
            <w:r w:rsidRPr="00D72160">
              <w:rPr>
                <w:lang w:val="en-CA"/>
              </w:rPr>
              <w:t xml:space="preserve"> </w:t>
            </w:r>
            <w:r>
              <w:rPr>
                <w:lang w:val="en-CA"/>
              </w:rPr>
              <w:t>Oct</w:t>
            </w:r>
            <w:r w:rsidRPr="00D72160">
              <w:rPr>
                <w:lang w:val="en-CA"/>
              </w:rPr>
              <w:t xml:space="preserve"> 2016</w:t>
            </w:r>
          </w:p>
        </w:tc>
        <w:tc>
          <w:tcPr>
            <w:tcW w:w="3168" w:type="dxa"/>
          </w:tcPr>
          <w:p w:rsidR="008A4DDF" w:rsidRPr="00D72160" w:rsidRDefault="008A4DDF" w:rsidP="00AF7CDA">
            <w:pPr>
              <w:tabs>
                <w:tab w:val="left" w:pos="7200"/>
              </w:tabs>
              <w:rPr>
                <w:u w:val="single"/>
                <w:lang w:val="en-CA" w:eastAsia="ja-JP"/>
              </w:rPr>
            </w:pPr>
            <w:r w:rsidRPr="00D72160">
              <w:rPr>
                <w:lang w:val="en-CA"/>
              </w:rPr>
              <w:t>Document: JVET-</w:t>
            </w:r>
            <w:r>
              <w:rPr>
                <w:lang w:val="en-CA"/>
              </w:rPr>
              <w:t>D0045</w:t>
            </w:r>
          </w:p>
        </w:tc>
      </w:tr>
    </w:tbl>
    <w:p w:rsidR="008A4DDF" w:rsidRPr="005B217D" w:rsidRDefault="008A4DDF" w:rsidP="008A4DDF">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8A4DDF" w:rsidRPr="009720F6" w:rsidTr="00AF7CDA">
        <w:tc>
          <w:tcPr>
            <w:tcW w:w="1458" w:type="dxa"/>
          </w:tcPr>
          <w:p w:rsidR="008A4DDF" w:rsidRPr="00D72160" w:rsidRDefault="008A4DDF" w:rsidP="00AF7CDA">
            <w:pPr>
              <w:spacing w:before="60" w:after="60"/>
              <w:rPr>
                <w:i/>
                <w:szCs w:val="22"/>
                <w:lang w:val="en-CA"/>
              </w:rPr>
            </w:pPr>
            <w:r w:rsidRPr="00D72160">
              <w:rPr>
                <w:i/>
                <w:szCs w:val="22"/>
                <w:lang w:val="en-CA"/>
              </w:rPr>
              <w:t>Title:</w:t>
            </w:r>
          </w:p>
        </w:tc>
        <w:tc>
          <w:tcPr>
            <w:tcW w:w="8118" w:type="dxa"/>
            <w:gridSpan w:val="3"/>
          </w:tcPr>
          <w:p w:rsidR="008A4DDF" w:rsidRPr="00D72160" w:rsidRDefault="008A4DDF" w:rsidP="00AF7CDA">
            <w:pPr>
              <w:spacing w:before="60" w:after="60"/>
              <w:rPr>
                <w:b/>
                <w:szCs w:val="22"/>
                <w:lang w:val="en-CA"/>
              </w:rPr>
            </w:pPr>
            <w:r>
              <w:rPr>
                <w:b/>
                <w:szCs w:val="22"/>
                <w:lang w:val="en-CA"/>
              </w:rPr>
              <w:t>Reference Line Generation For Intra Prediction</w:t>
            </w:r>
          </w:p>
        </w:tc>
      </w:tr>
      <w:tr w:rsidR="008A4DDF" w:rsidRPr="00D72160" w:rsidTr="00AF7CDA">
        <w:tc>
          <w:tcPr>
            <w:tcW w:w="1458" w:type="dxa"/>
          </w:tcPr>
          <w:p w:rsidR="008A4DDF" w:rsidRPr="00D72160" w:rsidRDefault="008A4DDF" w:rsidP="00AF7CDA">
            <w:pPr>
              <w:spacing w:before="60" w:after="60"/>
              <w:rPr>
                <w:i/>
                <w:szCs w:val="22"/>
                <w:lang w:val="en-CA"/>
              </w:rPr>
            </w:pPr>
            <w:r w:rsidRPr="00D72160">
              <w:rPr>
                <w:i/>
                <w:szCs w:val="22"/>
                <w:lang w:val="en-CA"/>
              </w:rPr>
              <w:t>Status:</w:t>
            </w:r>
          </w:p>
        </w:tc>
        <w:tc>
          <w:tcPr>
            <w:tcW w:w="8118" w:type="dxa"/>
            <w:gridSpan w:val="3"/>
          </w:tcPr>
          <w:p w:rsidR="008A4DDF" w:rsidRPr="00D72160" w:rsidRDefault="008A4DDF" w:rsidP="00AF7CDA">
            <w:pPr>
              <w:spacing w:before="60" w:after="60"/>
              <w:jc w:val="both"/>
              <w:rPr>
                <w:szCs w:val="22"/>
                <w:lang w:val="en-CA"/>
              </w:rPr>
            </w:pPr>
            <w:r w:rsidRPr="00D72160">
              <w:rPr>
                <w:szCs w:val="22"/>
                <w:lang w:val="en-CA"/>
              </w:rPr>
              <w:t>Input Document to JVET</w:t>
            </w:r>
          </w:p>
        </w:tc>
      </w:tr>
      <w:tr w:rsidR="008A4DDF" w:rsidRPr="00D72160" w:rsidTr="00AF7CDA">
        <w:tc>
          <w:tcPr>
            <w:tcW w:w="1458" w:type="dxa"/>
          </w:tcPr>
          <w:p w:rsidR="008A4DDF" w:rsidRPr="00D72160" w:rsidRDefault="008A4DDF" w:rsidP="00AF7CDA">
            <w:pPr>
              <w:spacing w:before="60" w:after="60"/>
              <w:rPr>
                <w:i/>
                <w:szCs w:val="22"/>
                <w:lang w:val="en-CA"/>
              </w:rPr>
            </w:pPr>
            <w:r w:rsidRPr="00D72160">
              <w:rPr>
                <w:i/>
                <w:szCs w:val="22"/>
                <w:lang w:val="en-CA"/>
              </w:rPr>
              <w:t>Purpose:</w:t>
            </w:r>
          </w:p>
        </w:tc>
        <w:tc>
          <w:tcPr>
            <w:tcW w:w="8118" w:type="dxa"/>
            <w:gridSpan w:val="3"/>
          </w:tcPr>
          <w:p w:rsidR="008A4DDF" w:rsidRPr="00D72160" w:rsidRDefault="008A4DDF" w:rsidP="00AF7CDA">
            <w:pPr>
              <w:spacing w:before="60" w:after="60"/>
              <w:rPr>
                <w:szCs w:val="22"/>
                <w:lang w:val="en-CA"/>
              </w:rPr>
            </w:pPr>
            <w:r w:rsidRPr="00D72160">
              <w:rPr>
                <w:szCs w:val="22"/>
                <w:lang w:val="en-CA"/>
              </w:rPr>
              <w:t>Proposal</w:t>
            </w:r>
          </w:p>
        </w:tc>
      </w:tr>
      <w:tr w:rsidR="008A4DDF" w:rsidRPr="00D72160" w:rsidTr="00AF7CDA">
        <w:tc>
          <w:tcPr>
            <w:tcW w:w="1458" w:type="dxa"/>
          </w:tcPr>
          <w:p w:rsidR="008A4DDF" w:rsidRPr="00D72160" w:rsidRDefault="008A4DDF" w:rsidP="00AF7CDA">
            <w:pPr>
              <w:spacing w:before="60" w:after="60"/>
              <w:rPr>
                <w:i/>
                <w:szCs w:val="22"/>
                <w:lang w:val="en-CA"/>
              </w:rPr>
            </w:pPr>
            <w:r w:rsidRPr="00D72160">
              <w:rPr>
                <w:i/>
                <w:szCs w:val="22"/>
                <w:lang w:val="en-CA"/>
              </w:rPr>
              <w:t>Author(s) or</w:t>
            </w:r>
            <w:r w:rsidRPr="00D72160">
              <w:rPr>
                <w:i/>
                <w:szCs w:val="22"/>
                <w:lang w:val="en-CA"/>
              </w:rPr>
              <w:br/>
              <w:t>Contact(s):</w:t>
            </w:r>
          </w:p>
        </w:tc>
        <w:tc>
          <w:tcPr>
            <w:tcW w:w="4050" w:type="dxa"/>
          </w:tcPr>
          <w:p w:rsidR="008A4DDF" w:rsidRPr="00D72160" w:rsidRDefault="008A4DDF" w:rsidP="00AF7CDA">
            <w:pPr>
              <w:spacing w:before="60" w:after="60"/>
              <w:rPr>
                <w:szCs w:val="22"/>
                <w:lang w:val="en-CA" w:eastAsia="ja-JP"/>
              </w:rPr>
            </w:pPr>
            <w:r>
              <w:rPr>
                <w:szCs w:val="22"/>
                <w:lang w:val="en-CA" w:eastAsia="ja-JP"/>
              </w:rPr>
              <w:t>Qiang Yao</w:t>
            </w:r>
            <w:r w:rsidRPr="00D72160">
              <w:rPr>
                <w:rFonts w:hint="eastAsia"/>
                <w:szCs w:val="22"/>
                <w:lang w:val="en-CA" w:eastAsia="ja-JP"/>
              </w:rPr>
              <w:t xml:space="preserve"> </w:t>
            </w:r>
            <w:r>
              <w:rPr>
                <w:szCs w:val="22"/>
                <w:lang w:val="en-CA" w:eastAsia="ja-JP"/>
              </w:rPr>
              <w:br/>
            </w:r>
            <w:r w:rsidRPr="00D72160">
              <w:rPr>
                <w:rFonts w:hint="eastAsia"/>
                <w:szCs w:val="22"/>
                <w:lang w:val="en-CA" w:eastAsia="ja-JP"/>
              </w:rPr>
              <w:t>Kei Kawamura</w:t>
            </w:r>
            <w:r w:rsidDel="007D69EA">
              <w:rPr>
                <w:szCs w:val="22"/>
                <w:lang w:val="en-CA" w:eastAsia="ja-JP"/>
              </w:rPr>
              <w:t xml:space="preserve"> </w:t>
            </w:r>
            <w:r w:rsidRPr="00D72160">
              <w:rPr>
                <w:rFonts w:hint="eastAsia"/>
                <w:szCs w:val="22"/>
                <w:lang w:val="en-CA" w:eastAsia="ja-JP"/>
              </w:rPr>
              <w:br/>
              <w:t>Sei Naito</w:t>
            </w:r>
            <w:r w:rsidRPr="00D72160">
              <w:rPr>
                <w:szCs w:val="22"/>
                <w:lang w:val="en-CA"/>
              </w:rPr>
              <w:br/>
            </w:r>
            <w:r w:rsidRPr="00D72160">
              <w:rPr>
                <w:rFonts w:hint="eastAsia"/>
                <w:szCs w:val="22"/>
                <w:lang w:val="en-CA" w:eastAsia="ja-JP"/>
              </w:rPr>
              <w:t>2-1-15 Ohara</w:t>
            </w:r>
            <w:r w:rsidRPr="00D72160">
              <w:rPr>
                <w:szCs w:val="22"/>
                <w:lang w:val="en-CA"/>
              </w:rPr>
              <w:br/>
            </w:r>
            <w:r w:rsidRPr="00D72160">
              <w:rPr>
                <w:rFonts w:hint="eastAsia"/>
                <w:szCs w:val="22"/>
                <w:lang w:val="en-CA" w:eastAsia="ja-JP"/>
              </w:rPr>
              <w:t>Fujimino-shi, Saitama</w:t>
            </w:r>
            <w:r w:rsidRPr="00D72160">
              <w:rPr>
                <w:szCs w:val="22"/>
                <w:lang w:val="en-CA"/>
              </w:rPr>
              <w:br/>
            </w:r>
            <w:r w:rsidRPr="00D72160">
              <w:rPr>
                <w:rFonts w:hint="eastAsia"/>
                <w:szCs w:val="22"/>
                <w:lang w:val="en-CA" w:eastAsia="ja-JP"/>
              </w:rPr>
              <w:t>Japan</w:t>
            </w:r>
          </w:p>
        </w:tc>
        <w:tc>
          <w:tcPr>
            <w:tcW w:w="900" w:type="dxa"/>
          </w:tcPr>
          <w:p w:rsidR="008A4DDF" w:rsidRPr="00D72160" w:rsidRDefault="008A4DDF" w:rsidP="00AF7CDA">
            <w:pPr>
              <w:spacing w:before="60" w:after="60"/>
              <w:rPr>
                <w:szCs w:val="22"/>
                <w:lang w:val="en-CA"/>
              </w:rPr>
            </w:pPr>
            <w:r w:rsidRPr="00D72160">
              <w:rPr>
                <w:szCs w:val="22"/>
                <w:lang w:val="en-CA"/>
              </w:rPr>
              <w:br/>
              <w:t>Tel:</w:t>
            </w:r>
            <w:r w:rsidRPr="00D72160">
              <w:rPr>
                <w:szCs w:val="22"/>
                <w:lang w:val="en-CA"/>
              </w:rPr>
              <w:br/>
              <w:t>Email:</w:t>
            </w:r>
          </w:p>
        </w:tc>
        <w:tc>
          <w:tcPr>
            <w:tcW w:w="3168" w:type="dxa"/>
          </w:tcPr>
          <w:p w:rsidR="008A4DDF" w:rsidRPr="002B0BE7" w:rsidRDefault="008A4DDF" w:rsidP="00AF7CDA">
            <w:pPr>
              <w:spacing w:before="60" w:after="60"/>
              <w:rPr>
                <w:szCs w:val="22"/>
              </w:rPr>
            </w:pPr>
            <w:r w:rsidRPr="00D72160">
              <w:rPr>
                <w:szCs w:val="22"/>
                <w:lang w:val="en-CA"/>
              </w:rPr>
              <w:br/>
            </w:r>
            <w:r w:rsidRPr="00D72160">
              <w:rPr>
                <w:szCs w:val="22"/>
              </w:rPr>
              <w:t>+81 49 278 74</w:t>
            </w:r>
            <w:r>
              <w:rPr>
                <w:szCs w:val="22"/>
              </w:rPr>
              <w:t>29</w:t>
            </w:r>
            <w:r w:rsidRPr="00D72160">
              <w:rPr>
                <w:rFonts w:hint="eastAsia"/>
                <w:szCs w:val="22"/>
                <w:lang w:eastAsia="ja-JP"/>
              </w:rPr>
              <w:br/>
            </w:r>
            <w:hyperlink r:id="rId9" w:history="1">
              <w:r w:rsidRPr="00B27B66">
                <w:rPr>
                  <w:rStyle w:val="a8"/>
                  <w:szCs w:val="22"/>
                </w:rPr>
                <w:t>qi-yao@kddi</w:t>
              </w:r>
              <w:r w:rsidRPr="00B27B66">
                <w:rPr>
                  <w:rStyle w:val="a8"/>
                  <w:szCs w:val="22"/>
                  <w:lang w:eastAsia="ja-JP"/>
                </w:rPr>
                <w:t>-research</w:t>
              </w:r>
              <w:r w:rsidRPr="00B27B66">
                <w:rPr>
                  <w:rStyle w:val="a8"/>
                  <w:szCs w:val="22"/>
                </w:rPr>
                <w:t>.jp</w:t>
              </w:r>
            </w:hyperlink>
          </w:p>
          <w:p w:rsidR="008A4DDF" w:rsidRPr="00D72160" w:rsidRDefault="008A4DDF" w:rsidP="00AF7CDA">
            <w:pPr>
              <w:spacing w:before="60" w:after="60"/>
              <w:rPr>
                <w:szCs w:val="22"/>
                <w:lang w:val="en-CA"/>
              </w:rPr>
            </w:pPr>
            <w:hyperlink r:id="rId10" w:history="1"/>
          </w:p>
        </w:tc>
      </w:tr>
      <w:tr w:rsidR="008A4DDF" w:rsidRPr="00D72160" w:rsidTr="00AF7CDA">
        <w:tc>
          <w:tcPr>
            <w:tcW w:w="1458" w:type="dxa"/>
          </w:tcPr>
          <w:p w:rsidR="008A4DDF" w:rsidRPr="00D72160" w:rsidRDefault="008A4DDF" w:rsidP="00AF7CDA">
            <w:pPr>
              <w:spacing w:before="60" w:after="60"/>
              <w:rPr>
                <w:i/>
                <w:szCs w:val="22"/>
                <w:lang w:val="en-CA"/>
              </w:rPr>
            </w:pPr>
            <w:r w:rsidRPr="00D72160">
              <w:rPr>
                <w:i/>
                <w:szCs w:val="22"/>
                <w:lang w:val="en-CA"/>
              </w:rPr>
              <w:t>Source:</w:t>
            </w:r>
          </w:p>
        </w:tc>
        <w:tc>
          <w:tcPr>
            <w:tcW w:w="8118" w:type="dxa"/>
            <w:gridSpan w:val="3"/>
          </w:tcPr>
          <w:p w:rsidR="008A4DDF" w:rsidRPr="00D72160" w:rsidRDefault="008A4DDF" w:rsidP="00AF7CDA">
            <w:pPr>
              <w:spacing w:before="60" w:after="60"/>
              <w:rPr>
                <w:szCs w:val="22"/>
                <w:lang w:val="en-CA"/>
              </w:rPr>
            </w:pPr>
            <w:r w:rsidRPr="00D72160">
              <w:rPr>
                <w:rFonts w:hint="eastAsia"/>
                <w:szCs w:val="22"/>
                <w:lang w:val="en-CA" w:eastAsia="ja-JP"/>
              </w:rPr>
              <w:t xml:space="preserve">KDDI Corp. (KDDI </w:t>
            </w:r>
            <w:r>
              <w:rPr>
                <w:szCs w:val="22"/>
                <w:lang w:val="en-CA" w:eastAsia="ja-JP"/>
              </w:rPr>
              <w:t>Research</w:t>
            </w:r>
            <w:r w:rsidRPr="00D72160">
              <w:rPr>
                <w:rFonts w:hint="eastAsia"/>
                <w:szCs w:val="22"/>
                <w:lang w:val="en-CA" w:eastAsia="ja-JP"/>
              </w:rPr>
              <w:t xml:space="preserve"> Inc.)</w:t>
            </w:r>
          </w:p>
        </w:tc>
      </w:tr>
    </w:tbl>
    <w:p w:rsidR="008A4DDF" w:rsidRPr="005B217D" w:rsidRDefault="008A4DDF" w:rsidP="008A4DDF">
      <w:pPr>
        <w:tabs>
          <w:tab w:val="left" w:pos="1800"/>
          <w:tab w:val="right" w:pos="9360"/>
        </w:tabs>
        <w:spacing w:before="120" w:after="240"/>
        <w:jc w:val="center"/>
        <w:rPr>
          <w:szCs w:val="22"/>
          <w:lang w:val="en-CA"/>
        </w:rPr>
      </w:pPr>
      <w:r w:rsidRPr="005B217D">
        <w:rPr>
          <w:szCs w:val="22"/>
          <w:u w:val="single"/>
          <w:lang w:val="en-CA"/>
        </w:rPr>
        <w:t>_____________________________</w:t>
      </w:r>
    </w:p>
    <w:p w:rsidR="008A4DDF" w:rsidRPr="005B217D" w:rsidRDefault="008A4DDF" w:rsidP="008A4DDF">
      <w:pPr>
        <w:pStyle w:val="1"/>
        <w:numPr>
          <w:ilvl w:val="0"/>
          <w:numId w:val="0"/>
        </w:numPr>
        <w:ind w:left="432" w:hanging="432"/>
        <w:rPr>
          <w:lang w:val="en-CA"/>
        </w:rPr>
      </w:pPr>
      <w:r w:rsidRPr="005B217D">
        <w:rPr>
          <w:lang w:val="en-CA"/>
        </w:rPr>
        <w:t>Abstract</w:t>
      </w:r>
    </w:p>
    <w:p w:rsidR="008A4DDF" w:rsidRPr="00AF7CDA" w:rsidRDefault="008A4DDF" w:rsidP="008A4DDF">
      <w:pPr>
        <w:jc w:val="both"/>
        <w:rPr>
          <w:szCs w:val="22"/>
          <w:lang w:val="en-CA" w:eastAsia="ja-JP"/>
        </w:rPr>
      </w:pPr>
      <w:r>
        <w:rPr>
          <w:szCs w:val="22"/>
          <w:lang w:val="en-CA" w:eastAsia="ja-JP"/>
        </w:rPr>
        <w:t xml:space="preserve">In HEVC and JEM3.0, for a coding unit, only the closest reference line in the neighboring block is adopted for intra prediction. This contribution proposes to generate another reference line using multiple lines in the neighboring block. The selection of the newly generated reference line and the closest reference line depends on the rate-distortion cost, and a flag is added to signal the result of reference line selection at CU level. </w:t>
      </w:r>
      <w:r w:rsidRPr="006104EA">
        <w:rPr>
          <w:szCs w:val="22"/>
          <w:lang w:val="en-CA" w:eastAsia="ja-JP"/>
        </w:rPr>
        <w:t>Furthermore, initial</w:t>
      </w:r>
      <w:r w:rsidRPr="00AF7CDA">
        <w:rPr>
          <w:szCs w:val="22"/>
          <w:lang w:val="en-CA" w:eastAsia="ja-JP"/>
        </w:rPr>
        <w:t xml:space="preserve"> value of the CABAC model for coding the flag is also modified. </w:t>
      </w:r>
      <w:r>
        <w:rPr>
          <w:szCs w:val="22"/>
          <w:lang w:val="en-CA" w:eastAsia="ja-JP"/>
        </w:rPr>
        <w:t xml:space="preserve">The contribution is simulated on top of JEM 3.0 only for Luma component, and the averaged 0.29% BD reduction is achieved in the condition of All-Intra with averaged 75% complexity increase in encoder side. </w:t>
      </w:r>
      <w:r w:rsidRPr="006104EA">
        <w:rPr>
          <w:szCs w:val="22"/>
          <w:lang w:val="en-CA" w:eastAsia="ja-JP"/>
        </w:rPr>
        <w:t>There is no complexity increase in decoder side.</w:t>
      </w:r>
    </w:p>
    <w:p w:rsidR="008A4DDF" w:rsidRDefault="008A4DDF" w:rsidP="008A4DDF">
      <w:pPr>
        <w:pStyle w:val="1"/>
        <w:rPr>
          <w:lang w:val="en-CA" w:eastAsia="ja-JP"/>
        </w:rPr>
      </w:pPr>
      <w:r w:rsidRPr="00AF7CDA">
        <w:rPr>
          <w:lang w:val="en-CA" w:eastAsia="ja-JP"/>
        </w:rPr>
        <w:t xml:space="preserve">Introduction </w:t>
      </w:r>
    </w:p>
    <w:p w:rsidR="008A4DDF" w:rsidRDefault="008A4DDF" w:rsidP="008A4DDF">
      <w:pPr>
        <w:jc w:val="both"/>
        <w:rPr>
          <w:szCs w:val="22"/>
          <w:lang w:val="en-CA" w:eastAsia="ja-JP"/>
        </w:rPr>
      </w:pPr>
      <w:r>
        <w:rPr>
          <w:szCs w:val="22"/>
          <w:lang w:val="en-CA" w:eastAsia="ja-JP"/>
        </w:rPr>
        <w:t xml:space="preserve">Intra prediction is a key issue to </w:t>
      </w:r>
      <w:r>
        <w:rPr>
          <w:rFonts w:hint="eastAsia"/>
          <w:szCs w:val="22"/>
          <w:lang w:val="en-CA" w:eastAsia="ja-JP"/>
        </w:rPr>
        <w:t xml:space="preserve">achieve </w:t>
      </w:r>
      <w:r>
        <w:rPr>
          <w:szCs w:val="22"/>
          <w:lang w:val="en-CA" w:eastAsia="ja-JP"/>
        </w:rPr>
        <w:t xml:space="preserve">high compression gain by considering spatial correlation among samples of a picture. In the intra prediction framework of HEVC, only the closest reference line the neighboring block is adopted based on the assumption that prediction accuracy is inversely proportional to the distance between a prediction sample and the reference line. In JEM3.0, except for the number of angular prediction modes is extended from 35 to 67, the prediction scheme that uses the closest reconstructed sample line in top and left neighboring blocks is directly inherited from HEVC. </w:t>
      </w:r>
    </w:p>
    <w:p w:rsidR="008A4DDF" w:rsidRPr="00AF7CDA" w:rsidRDefault="008A4DDF" w:rsidP="008A4DDF">
      <w:pPr>
        <w:jc w:val="both"/>
        <w:rPr>
          <w:szCs w:val="22"/>
          <w:lang w:val="en-CA" w:eastAsia="ja-JP"/>
        </w:rPr>
      </w:pPr>
      <w:r>
        <w:rPr>
          <w:szCs w:val="22"/>
          <w:lang w:val="en-CA" w:eastAsia="ja-JP"/>
        </w:rPr>
        <w:t xml:space="preserve">However, as the resolution of video is increasing, the maximum block size of each coding unit has been extended from 64x64 in HEVC to 128x128 in JEM 3.0. Regarding larger block size in high </w:t>
      </w:r>
      <w:r>
        <w:rPr>
          <w:rFonts w:hint="eastAsia"/>
          <w:szCs w:val="22"/>
          <w:lang w:val="en-CA" w:eastAsia="ja-JP"/>
        </w:rPr>
        <w:t>resolution</w:t>
      </w:r>
      <w:r>
        <w:rPr>
          <w:szCs w:val="22"/>
          <w:lang w:val="en-CA" w:eastAsia="ja-JP"/>
        </w:rPr>
        <w:t xml:space="preserve"> video, the closest reference line might not be always the best choice for prediction. Therefore, this contribution proposes to generate another reference line by averaging multiple reference lines in a neighboring block. The selection of the newly generated reference line and the closest reference line depends on the rate-distortion cost, and one flag is added to signal the result of the selection at CU level.</w:t>
      </w:r>
    </w:p>
    <w:p w:rsidR="008A4DDF" w:rsidRDefault="008A4DDF" w:rsidP="008A4DDF">
      <w:pPr>
        <w:jc w:val="both"/>
        <w:rPr>
          <w:szCs w:val="22"/>
          <w:lang w:val="en-CA" w:eastAsia="ja-JP"/>
        </w:rPr>
      </w:pPr>
    </w:p>
    <w:p w:rsidR="008A4DDF" w:rsidRDefault="008A4DDF" w:rsidP="008A4DDF">
      <w:pPr>
        <w:pStyle w:val="1"/>
        <w:rPr>
          <w:lang w:val="en-CA" w:eastAsia="ja-JP"/>
        </w:rPr>
      </w:pPr>
      <w:r>
        <w:rPr>
          <w:lang w:val="en-CA" w:eastAsia="ja-JP"/>
        </w:rPr>
        <w:t xml:space="preserve">Description of the proposed method </w:t>
      </w:r>
    </w:p>
    <w:p w:rsidR="008A4DDF" w:rsidRDefault="008A4DDF" w:rsidP="008A4DDF">
      <w:pPr>
        <w:jc w:val="both"/>
        <w:rPr>
          <w:szCs w:val="22"/>
          <w:lang w:val="en-CA" w:eastAsia="ja-JP"/>
        </w:rPr>
      </w:pPr>
      <w:r>
        <w:rPr>
          <w:szCs w:val="22"/>
          <w:lang w:val="en-CA" w:eastAsia="ja-JP"/>
        </w:rPr>
        <w:t xml:space="preserve">Basically speaking, there are two steps for determining the final prediction mode in the intra prediction of an encoder. A rough check based on sum of transformed coefficients of prediction residual is first conducted to select candidates of prediction modes, and a full check based on rate distortion cost is conducted following the rough check. Finally, the prediction mode that yields to the minimum RD cost is selected and signalled into the bitstream. </w:t>
      </w:r>
    </w:p>
    <w:p w:rsidR="008A4DDF" w:rsidRDefault="008A4DDF" w:rsidP="008A4DDF">
      <w:pPr>
        <w:jc w:val="both"/>
        <w:rPr>
          <w:szCs w:val="22"/>
          <w:lang w:val="en-CA" w:eastAsia="ja-JP"/>
        </w:rPr>
      </w:pPr>
      <w:r>
        <w:rPr>
          <w:szCs w:val="22"/>
          <w:lang w:val="en-CA" w:eastAsia="ja-JP"/>
        </w:rPr>
        <w:lastRenderedPageBreak/>
        <w:t xml:space="preserve">In the contribution, a new reference line is generated from multiple lines of the neighboring block just after the rough check, and the procedure is shown in Figure-1. Therefore, there are two types of reference lines, the closest reference line (same as JEM 3.0) and the newly generated reference line, in the full check process. According to the cost of the full check, a new flag, </w:t>
      </w:r>
      <w:r w:rsidRPr="00C816EB">
        <w:rPr>
          <w:b/>
          <w:szCs w:val="22"/>
          <w:lang w:val="en-CA" w:eastAsia="ja-JP"/>
        </w:rPr>
        <w:t>new_</w:t>
      </w:r>
      <w:r w:rsidRPr="00BB751D">
        <w:rPr>
          <w:b/>
          <w:szCs w:val="22"/>
          <w:lang w:val="en-CA" w:eastAsia="ja-JP"/>
        </w:rPr>
        <w:t>refer_line</w:t>
      </w:r>
      <w:r w:rsidRPr="0068746D">
        <w:rPr>
          <w:szCs w:val="22"/>
          <w:lang w:val="en-CA" w:eastAsia="ja-JP"/>
        </w:rPr>
        <w:t>,</w:t>
      </w:r>
      <w:r>
        <w:rPr>
          <w:szCs w:val="22"/>
          <w:lang w:val="en-CA" w:eastAsia="ja-JP"/>
        </w:rPr>
        <w:t xml:space="preserve"> in CU level, is added to indicate which reference line is finally adopted, and the flag is signalled into the bitstream.</w:t>
      </w:r>
    </w:p>
    <w:p w:rsidR="008A4DDF" w:rsidRDefault="008A4DDF" w:rsidP="008A4DDF">
      <w:pPr>
        <w:jc w:val="center"/>
        <w:rPr>
          <w:szCs w:val="22"/>
          <w:lang w:val="en-CA" w:eastAsia="ja-JP"/>
        </w:rPr>
      </w:pPr>
      <w:r w:rsidRPr="002C4092">
        <w:rPr>
          <w:noProof/>
          <w:szCs w:val="22"/>
          <w:lang w:eastAsia="zh-CN"/>
        </w:rPr>
        <w:drawing>
          <wp:inline distT="0" distB="0" distL="0" distR="0" wp14:anchorId="1EF017F6" wp14:editId="7BD3E9AB">
            <wp:extent cx="3553097" cy="2434078"/>
            <wp:effectExtent l="0" t="0" r="9525" b="4445"/>
            <wp:docPr id="28" name="図 28" descr="C:\yao\2016-09 Montreal &amp;Phoenix\Work in Business\JVET-D Contribution\fig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yao\2016-09 Montreal &amp;Phoenix\Work in Business\JVET-D Contribution\fig1.e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4447" cy="2441853"/>
                    </a:xfrm>
                    <a:prstGeom prst="rect">
                      <a:avLst/>
                    </a:prstGeom>
                    <a:noFill/>
                    <a:ln>
                      <a:noFill/>
                    </a:ln>
                  </pic:spPr>
                </pic:pic>
              </a:graphicData>
            </a:graphic>
          </wp:inline>
        </w:drawing>
      </w:r>
    </w:p>
    <w:p w:rsidR="008A4DDF" w:rsidRDefault="008A4DDF" w:rsidP="008A4DDF">
      <w:pPr>
        <w:jc w:val="center"/>
        <w:rPr>
          <w:szCs w:val="22"/>
          <w:lang w:val="en-CA" w:eastAsia="ja-JP"/>
        </w:rPr>
      </w:pPr>
      <w:r>
        <w:rPr>
          <w:szCs w:val="22"/>
          <w:lang w:val="en-CA" w:eastAsia="ja-JP"/>
        </w:rPr>
        <w:t>Figure-1 Encoder description for reference line selection in the proposed method</w:t>
      </w:r>
    </w:p>
    <w:p w:rsidR="008A4DDF" w:rsidRDefault="008A4DDF" w:rsidP="008A4DDF">
      <w:pPr>
        <w:jc w:val="both"/>
        <w:rPr>
          <w:szCs w:val="22"/>
          <w:lang w:val="en-CA" w:eastAsia="ja-JP"/>
        </w:rPr>
      </w:pPr>
      <w:r>
        <w:rPr>
          <w:szCs w:val="22"/>
          <w:lang w:val="en-CA" w:eastAsia="ja-JP"/>
        </w:rPr>
        <w:t>As shown in Figure-2, four lines in the top neighboring block and the left neighboring block are used to generate a top reference line and a left reference line, respectively. During the generation, the coefficients of the four reference lines are selected as [¼, ¼, ¼, ¼]. Furthermore, in order to generate the new reference line along the corresponding prediction angle, a shift modification is also implemented among the four reference lines, and the illustration of the shift modification is shown in Figure-3. To be specific, for DC and planar mode, there is no shift modification. For a prediction mode that is larger than 34 (pred_diag), there is only shift modification for top reference line; for a prediction that is smaller than 34, there is only shift modification for left reference line.</w:t>
      </w:r>
    </w:p>
    <w:p w:rsidR="008A4DDF" w:rsidRDefault="008A4DDF" w:rsidP="008A4DDF">
      <w:pPr>
        <w:jc w:val="center"/>
        <w:rPr>
          <w:szCs w:val="22"/>
          <w:lang w:val="en-CA" w:eastAsia="ja-JP"/>
        </w:rPr>
      </w:pPr>
      <w:r w:rsidRPr="0053517B">
        <w:rPr>
          <w:noProof/>
          <w:szCs w:val="22"/>
          <w:lang w:eastAsia="zh-CN"/>
        </w:rPr>
        <w:drawing>
          <wp:inline distT="0" distB="0" distL="0" distR="0" wp14:anchorId="0BB832E5" wp14:editId="348532B7">
            <wp:extent cx="5176138" cy="2513217"/>
            <wp:effectExtent l="0" t="0" r="5715" b="1905"/>
            <wp:docPr id="27" name="図 27" descr="C:\Users\kddilabs\Desktop\図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ddilabs\Desktop\図1.w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07083" cy="2528242"/>
                    </a:xfrm>
                    <a:prstGeom prst="rect">
                      <a:avLst/>
                    </a:prstGeom>
                    <a:noFill/>
                    <a:ln>
                      <a:noFill/>
                    </a:ln>
                  </pic:spPr>
                </pic:pic>
              </a:graphicData>
            </a:graphic>
          </wp:inline>
        </w:drawing>
      </w:r>
    </w:p>
    <w:p w:rsidR="008A4DDF" w:rsidRDefault="008A4DDF" w:rsidP="008A4DDF">
      <w:pPr>
        <w:jc w:val="center"/>
        <w:rPr>
          <w:szCs w:val="22"/>
          <w:lang w:val="en-CA" w:eastAsia="ja-JP"/>
        </w:rPr>
      </w:pPr>
      <w:r>
        <w:rPr>
          <w:szCs w:val="22"/>
          <w:lang w:val="en-CA" w:eastAsia="ja-JP"/>
        </w:rPr>
        <w:t>Figure-2 Illustration of new reference line generation using four lines in neighboring blocks.</w:t>
      </w:r>
    </w:p>
    <w:p w:rsidR="008A4DDF" w:rsidRDefault="008A4DDF" w:rsidP="008A4DDF">
      <w:pPr>
        <w:rPr>
          <w:szCs w:val="22"/>
          <w:lang w:val="en-CA" w:eastAsia="ja-JP"/>
        </w:rPr>
      </w:pPr>
    </w:p>
    <w:p w:rsidR="008A4DDF" w:rsidRDefault="008A4DDF" w:rsidP="008A4DDF">
      <w:pPr>
        <w:jc w:val="center"/>
        <w:rPr>
          <w:szCs w:val="22"/>
          <w:lang w:val="en-CA" w:eastAsia="ja-JP"/>
        </w:rPr>
      </w:pPr>
      <w:r w:rsidRPr="001705B6">
        <w:rPr>
          <w:noProof/>
          <w:szCs w:val="22"/>
          <w:lang w:eastAsia="zh-CN"/>
        </w:rPr>
        <w:lastRenderedPageBreak/>
        <w:drawing>
          <wp:inline distT="0" distB="0" distL="0" distR="0" wp14:anchorId="74F760CE" wp14:editId="5149C63B">
            <wp:extent cx="4400550" cy="2170484"/>
            <wp:effectExtent l="0" t="0" r="0" b="0"/>
            <wp:docPr id="40" name="図 40" descr="C:\Users\kddilabs\Desktop\Shift modificatio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ddilabs\Desktop\Shift modification.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5878" cy="2173112"/>
                    </a:xfrm>
                    <a:prstGeom prst="rect">
                      <a:avLst/>
                    </a:prstGeom>
                    <a:noFill/>
                    <a:ln>
                      <a:noFill/>
                    </a:ln>
                  </pic:spPr>
                </pic:pic>
              </a:graphicData>
            </a:graphic>
          </wp:inline>
        </w:drawing>
      </w:r>
    </w:p>
    <w:p w:rsidR="008A4DDF" w:rsidRDefault="008A4DDF" w:rsidP="008A4DDF">
      <w:pPr>
        <w:jc w:val="center"/>
        <w:rPr>
          <w:szCs w:val="22"/>
          <w:lang w:val="en-CA" w:eastAsia="ja-JP"/>
        </w:rPr>
      </w:pPr>
      <w:r>
        <w:rPr>
          <w:szCs w:val="22"/>
          <w:lang w:val="en-CA" w:eastAsia="ja-JP"/>
        </w:rPr>
        <w:t>Figure-3 Illustration of the shift modification for generating a new reference line using four lines in neighboring blocks according to the prediction angle.</w:t>
      </w:r>
    </w:p>
    <w:p w:rsidR="008A4DDF" w:rsidRDefault="008A4DDF" w:rsidP="008A4DDF">
      <w:pPr>
        <w:rPr>
          <w:szCs w:val="22"/>
          <w:lang w:val="en-CA" w:eastAsia="ja-JP"/>
        </w:rPr>
      </w:pPr>
    </w:p>
    <w:p w:rsidR="008A4DDF" w:rsidRPr="009D0AFC" w:rsidRDefault="008A4DDF" w:rsidP="008A4DDF">
      <w:pPr>
        <w:rPr>
          <w:szCs w:val="22"/>
          <w:lang w:val="en-CA" w:eastAsia="ja-JP"/>
        </w:rPr>
      </w:pPr>
      <w:r w:rsidRPr="006104EA">
        <w:rPr>
          <w:szCs w:val="22"/>
          <w:lang w:val="en-CA" w:eastAsia="ja-JP"/>
        </w:rPr>
        <w:t xml:space="preserve">Moreover, </w:t>
      </w:r>
      <w:r>
        <w:rPr>
          <w:szCs w:val="22"/>
          <w:lang w:val="en-CA" w:eastAsia="ja-JP"/>
        </w:rPr>
        <w:t xml:space="preserve">because </w:t>
      </w:r>
      <w:r w:rsidRPr="006104EA">
        <w:rPr>
          <w:szCs w:val="22"/>
          <w:lang w:val="en-CA" w:eastAsia="ja-JP"/>
        </w:rPr>
        <w:t>the frequency of using the newly generated reference line and the closest reference line is different,</w:t>
      </w:r>
      <w:r>
        <w:rPr>
          <w:szCs w:val="22"/>
          <w:lang w:val="en-CA" w:eastAsia="ja-JP"/>
        </w:rPr>
        <w:t xml:space="preserve"> the</w:t>
      </w:r>
      <w:r w:rsidRPr="006104EA">
        <w:rPr>
          <w:szCs w:val="22"/>
          <w:lang w:val="en-CA" w:eastAsia="ja-JP"/>
        </w:rPr>
        <w:t xml:space="preserve"> </w:t>
      </w:r>
      <w:r w:rsidRPr="006104EA">
        <w:rPr>
          <w:lang w:eastAsia="ja-JP"/>
        </w:rPr>
        <w:t xml:space="preserve">initial value of CABAC model for coding the flag, </w:t>
      </w:r>
      <w:r w:rsidRPr="006104EA">
        <w:rPr>
          <w:b/>
          <w:szCs w:val="22"/>
          <w:lang w:val="en-CA" w:eastAsia="ja-JP"/>
        </w:rPr>
        <w:t>new_refer_line</w:t>
      </w:r>
      <w:r w:rsidRPr="00AF7CDA">
        <w:rPr>
          <w:szCs w:val="22"/>
          <w:lang w:val="en-CA" w:eastAsia="ja-JP"/>
        </w:rPr>
        <w:t>,</w:t>
      </w:r>
      <w:r w:rsidRPr="006104EA">
        <w:rPr>
          <w:lang w:eastAsia="ja-JP"/>
        </w:rPr>
        <w:t xml:space="preserve"> is also modified.</w:t>
      </w:r>
    </w:p>
    <w:p w:rsidR="008A4DDF" w:rsidRPr="00B4662E" w:rsidRDefault="008A4DDF" w:rsidP="008A4DDF">
      <w:pPr>
        <w:pStyle w:val="1"/>
        <w:rPr>
          <w:lang w:val="en-CA" w:eastAsia="ja-JP"/>
        </w:rPr>
      </w:pPr>
      <w:r>
        <w:rPr>
          <w:lang w:val="en-CA" w:eastAsia="ja-JP"/>
        </w:rPr>
        <w:t>Experimental results</w:t>
      </w:r>
    </w:p>
    <w:p w:rsidR="008A4DDF" w:rsidRDefault="008A4DDF" w:rsidP="008A4DDF">
      <w:pPr>
        <w:spacing w:before="60" w:after="240"/>
        <w:jc w:val="both"/>
        <w:rPr>
          <w:lang w:eastAsia="ja-JP"/>
        </w:rPr>
      </w:pPr>
      <w:r>
        <w:rPr>
          <w:rFonts w:hint="eastAsia"/>
          <w:lang w:eastAsia="ja-JP"/>
        </w:rPr>
        <w:t>T</w:t>
      </w:r>
      <w:r>
        <w:rPr>
          <w:lang w:eastAsia="ja-JP"/>
        </w:rPr>
        <w:t>h</w:t>
      </w:r>
      <w:r>
        <w:rPr>
          <w:rFonts w:hint="eastAsia"/>
          <w:lang w:eastAsia="ja-JP"/>
        </w:rPr>
        <w:t xml:space="preserve">e </w:t>
      </w:r>
      <w:r>
        <w:rPr>
          <w:lang w:eastAsia="ja-JP"/>
        </w:rPr>
        <w:t xml:space="preserve">proposed method is implemented on top of JEM 3.0, and our test condition follows the JVET common test condition </w:t>
      </w:r>
      <w:r>
        <w:rPr>
          <w:lang w:eastAsia="ja-JP"/>
        </w:rPr>
        <w:fldChar w:fldCharType="begin"/>
      </w:r>
      <w:r>
        <w:rPr>
          <w:lang w:eastAsia="ja-JP"/>
        </w:rPr>
        <w:instrText xml:space="preserve"> REF _Ref451771578 \r \h  \* MERGEFORMAT </w:instrText>
      </w:r>
      <w:r>
        <w:rPr>
          <w:lang w:eastAsia="ja-JP"/>
        </w:rPr>
      </w:r>
      <w:r>
        <w:rPr>
          <w:lang w:eastAsia="ja-JP"/>
        </w:rPr>
        <w:fldChar w:fldCharType="separate"/>
      </w:r>
      <w:r>
        <w:rPr>
          <w:lang w:eastAsia="ja-JP"/>
        </w:rPr>
        <w:t>[1]</w:t>
      </w:r>
      <w:r>
        <w:rPr>
          <w:lang w:eastAsia="ja-JP"/>
        </w:rPr>
        <w:fldChar w:fldCharType="end"/>
      </w:r>
      <w:r>
        <w:rPr>
          <w:lang w:eastAsia="ja-JP"/>
        </w:rPr>
        <w:t>. The summary of BD-rate and running time are shown in the following table. The averaged 0.29% BD reduction is achieved with 75% averaged complexity increase in encoder side, and there is no complexity increase in decoder side.</w:t>
      </w:r>
    </w:p>
    <w:p w:rsidR="008A4DDF" w:rsidRDefault="008A4DDF" w:rsidP="008A4DDF">
      <w:pPr>
        <w:spacing w:before="60" w:after="240"/>
        <w:jc w:val="center"/>
        <w:rPr>
          <w:lang w:eastAsia="ja-JP"/>
        </w:rPr>
      </w:pPr>
      <w:bookmarkStart w:id="0" w:name="_Ref451323023"/>
      <w:r>
        <w:t>Table-</w:t>
      </w:r>
      <w:r>
        <w:fldChar w:fldCharType="begin"/>
      </w:r>
      <w:r>
        <w:instrText xml:space="preserve"> SEQ Table \* ARABIC </w:instrText>
      </w:r>
      <w:r>
        <w:fldChar w:fldCharType="separate"/>
      </w:r>
      <w:r>
        <w:rPr>
          <w:noProof/>
        </w:rPr>
        <w:t>1</w:t>
      </w:r>
      <w:r>
        <w:rPr>
          <w:noProof/>
        </w:rPr>
        <w:fldChar w:fldCharType="end"/>
      </w:r>
      <w:bookmarkEnd w:id="0"/>
      <w:r>
        <w:rPr>
          <w:rFonts w:hint="eastAsia"/>
          <w:lang w:eastAsia="ja-JP"/>
        </w:rPr>
        <w:t xml:space="preserve"> </w:t>
      </w:r>
      <w:r>
        <w:rPr>
          <w:lang w:eastAsia="ja-JP"/>
        </w:rPr>
        <w:t xml:space="preserve">Simulation </w:t>
      </w:r>
      <w:r>
        <w:rPr>
          <w:rFonts w:hint="eastAsia"/>
          <w:lang w:eastAsia="ja-JP"/>
        </w:rPr>
        <w:t xml:space="preserve">Results by the </w:t>
      </w:r>
      <w:r>
        <w:rPr>
          <w:lang w:eastAsia="ja-JP"/>
        </w:rPr>
        <w:t>proposed intra prediction method</w:t>
      </w:r>
    </w:p>
    <w:tbl>
      <w:tblPr>
        <w:tblW w:w="6940" w:type="dxa"/>
        <w:jc w:val="center"/>
        <w:tblLook w:val="04A0" w:firstRow="1" w:lastRow="0" w:firstColumn="1" w:lastColumn="0" w:noHBand="0" w:noVBand="1"/>
      </w:tblPr>
      <w:tblGrid>
        <w:gridCol w:w="1640"/>
        <w:gridCol w:w="1144"/>
        <w:gridCol w:w="1143"/>
        <w:gridCol w:w="1143"/>
        <w:gridCol w:w="935"/>
        <w:gridCol w:w="935"/>
      </w:tblGrid>
      <w:tr w:rsidR="008A4DDF" w:rsidRPr="00DE45EB" w:rsidTr="00AF7CDA">
        <w:trPr>
          <w:trHeight w:val="255"/>
          <w:jc w:val="center"/>
        </w:trPr>
        <w:tc>
          <w:tcPr>
            <w:tcW w:w="1640"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textAlignment w:val="auto"/>
              <w:rPr>
                <w:rFonts w:eastAsia="Times New Roman"/>
                <w:sz w:val="24"/>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45EB">
              <w:rPr>
                <w:rFonts w:ascii="Arial" w:eastAsia="Times New Roman" w:hAnsi="Arial" w:cs="Arial"/>
                <w:b/>
                <w:bCs/>
                <w:color w:val="000000"/>
                <w:sz w:val="18"/>
                <w:szCs w:val="18"/>
                <w:lang w:eastAsia="zh-CN"/>
              </w:rPr>
              <w:t xml:space="preserve">All Intra Main10 </w:t>
            </w:r>
          </w:p>
        </w:tc>
      </w:tr>
      <w:tr w:rsidR="008A4DDF" w:rsidRPr="00DE45EB" w:rsidTr="00AF7CDA">
        <w:trPr>
          <w:trHeight w:val="255"/>
          <w:jc w:val="center"/>
        </w:trPr>
        <w:tc>
          <w:tcPr>
            <w:tcW w:w="1640"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45EB">
              <w:rPr>
                <w:rFonts w:ascii="Arial" w:eastAsia="Times New Roman" w:hAnsi="Arial" w:cs="Arial"/>
                <w:b/>
                <w:bCs/>
                <w:color w:val="000000"/>
                <w:sz w:val="18"/>
                <w:szCs w:val="18"/>
                <w:lang w:eastAsia="zh-CN"/>
              </w:rPr>
              <w:t>Over JEM3.0</w:t>
            </w:r>
          </w:p>
        </w:tc>
      </w:tr>
      <w:tr w:rsidR="008A4DDF" w:rsidRPr="00DE45EB" w:rsidTr="00AF7CDA">
        <w:trPr>
          <w:trHeight w:val="255"/>
          <w:jc w:val="center"/>
        </w:trPr>
        <w:tc>
          <w:tcPr>
            <w:tcW w:w="1640"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DecT</w:t>
            </w:r>
          </w:p>
        </w:tc>
      </w:tr>
      <w:tr w:rsidR="008A4DDF" w:rsidRPr="00DE45EB" w:rsidTr="00AF7C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184%</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8A4DDF" w:rsidRPr="00DE45EB" w:rsidTr="00AF7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-0.60%</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181%</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8A4DDF" w:rsidRPr="00DE45EB" w:rsidTr="00AF7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185%</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8A4DDF" w:rsidRPr="00DE45EB" w:rsidTr="00AF7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161%</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8A4DDF" w:rsidRPr="00DE45EB" w:rsidTr="00AF7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D</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160%</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8A4DDF" w:rsidRPr="00DE45EB" w:rsidTr="00AF7C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DE45E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143"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182%</w:t>
            </w:r>
          </w:p>
        </w:tc>
        <w:tc>
          <w:tcPr>
            <w:tcW w:w="935" w:type="dxa"/>
            <w:tcBorders>
              <w:top w:val="nil"/>
              <w:left w:val="nil"/>
              <w:bottom w:val="nil"/>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8A4DDF" w:rsidRPr="00DE45EB" w:rsidTr="00AF7CD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E45EB">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143" w:type="dxa"/>
            <w:tcBorders>
              <w:top w:val="single" w:sz="8" w:space="0" w:color="auto"/>
              <w:left w:val="nil"/>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935" w:type="dxa"/>
            <w:tcBorders>
              <w:top w:val="single" w:sz="8" w:space="0" w:color="auto"/>
              <w:left w:val="nil"/>
              <w:bottom w:val="single" w:sz="8" w:space="0" w:color="auto"/>
              <w:right w:val="nil"/>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175%</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rsidR="008A4DDF" w:rsidRPr="00DE45EB" w:rsidRDefault="008A4DDF" w:rsidP="00AF7CD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rsidR="008A4DDF" w:rsidRPr="00251896" w:rsidRDefault="008A4DDF" w:rsidP="008A4DDF">
      <w:pPr>
        <w:rPr>
          <w:lang w:val="en-CA" w:eastAsia="ja-JP"/>
        </w:rPr>
      </w:pPr>
    </w:p>
    <w:p w:rsidR="008A4DDF" w:rsidRDefault="008A4DDF" w:rsidP="008A4DDF">
      <w:pPr>
        <w:pStyle w:val="1"/>
        <w:rPr>
          <w:lang w:val="en-CA" w:eastAsia="ja-JP"/>
        </w:rPr>
      </w:pPr>
      <w:r>
        <w:rPr>
          <w:rFonts w:hint="eastAsia"/>
          <w:lang w:val="en-CA" w:eastAsia="ja-JP"/>
        </w:rPr>
        <w:t>Conclusion</w:t>
      </w:r>
    </w:p>
    <w:p w:rsidR="008A4DDF" w:rsidRDefault="008A4DDF" w:rsidP="008A4DDF">
      <w:pPr>
        <w:jc w:val="both"/>
        <w:rPr>
          <w:lang w:val="en-CA" w:eastAsia="ja-JP"/>
        </w:rPr>
      </w:pPr>
      <w:r w:rsidRPr="006104EA">
        <w:rPr>
          <w:lang w:val="en-CA" w:eastAsia="ja-JP"/>
        </w:rPr>
        <w:t xml:space="preserve">This contribution proposed to generate another reference line using multiple lines in </w:t>
      </w:r>
      <w:r>
        <w:rPr>
          <w:lang w:val="en-CA" w:eastAsia="ja-JP"/>
        </w:rPr>
        <w:t xml:space="preserve">the </w:t>
      </w:r>
      <w:r w:rsidRPr="006104EA">
        <w:rPr>
          <w:lang w:val="en-CA" w:eastAsia="ja-JP"/>
        </w:rPr>
        <w:t xml:space="preserve">neighboring blocks </w:t>
      </w:r>
      <w:r>
        <w:rPr>
          <w:lang w:val="en-CA" w:eastAsia="ja-JP"/>
        </w:rPr>
        <w:t>for</w:t>
      </w:r>
      <w:r w:rsidRPr="006104EA">
        <w:rPr>
          <w:lang w:val="en-CA" w:eastAsia="ja-JP"/>
        </w:rPr>
        <w:t xml:space="preserve"> intra prediction, and </w:t>
      </w:r>
      <w:r w:rsidRPr="006104EA">
        <w:rPr>
          <w:szCs w:val="22"/>
          <w:lang w:val="en-CA" w:eastAsia="ja-JP"/>
        </w:rPr>
        <w:t xml:space="preserve">the proposed method was simulated on top of JEM 3.0 only for Luma component. Basically, averaged 0.29% BD reduction was achieved in the condition of All-Intra with averaged 75% complexity increase in encoder side, and there is no complexity increase in decoder side. </w:t>
      </w:r>
      <w:r w:rsidRPr="006104EA">
        <w:rPr>
          <w:lang w:val="en-CA" w:eastAsia="ja-JP"/>
        </w:rPr>
        <w:t>We recommend including the proposed method to the next version of JEM and studying it in the exploration experiments</w:t>
      </w:r>
      <w:r>
        <w:rPr>
          <w:lang w:val="en-CA" w:eastAsia="ja-JP"/>
        </w:rPr>
        <w:t xml:space="preserve"> (EEs) or core experiments (CEs).</w:t>
      </w:r>
    </w:p>
    <w:p w:rsidR="008A4DDF" w:rsidRDefault="008A4DDF" w:rsidP="008A4DDF">
      <w:pPr>
        <w:jc w:val="both"/>
        <w:rPr>
          <w:lang w:val="en-CA" w:eastAsia="ja-JP"/>
        </w:rPr>
      </w:pPr>
    </w:p>
    <w:p w:rsidR="008A4DDF" w:rsidRDefault="008A4DDF" w:rsidP="008A4DDF">
      <w:pPr>
        <w:pStyle w:val="1"/>
        <w:rPr>
          <w:lang w:val="en-CA" w:eastAsia="ja-JP"/>
        </w:rPr>
      </w:pPr>
      <w:r>
        <w:rPr>
          <w:rFonts w:hint="eastAsia"/>
          <w:lang w:val="en-CA" w:eastAsia="ja-JP"/>
        </w:rPr>
        <w:lastRenderedPageBreak/>
        <w:t>References</w:t>
      </w:r>
    </w:p>
    <w:p w:rsidR="008A4DDF" w:rsidRDefault="008A4DDF" w:rsidP="008A4DDF">
      <w:pPr>
        <w:numPr>
          <w:ilvl w:val="0"/>
          <w:numId w:val="2"/>
        </w:numPr>
        <w:ind w:left="360" w:hanging="360"/>
        <w:rPr>
          <w:szCs w:val="22"/>
          <w:lang w:val="en-CA"/>
        </w:rPr>
      </w:pPr>
      <w:bookmarkStart w:id="1" w:name="_Ref451771578"/>
      <w:r w:rsidRPr="003930C1">
        <w:rPr>
          <w:szCs w:val="22"/>
          <w:lang w:val="en-CA"/>
        </w:rPr>
        <w:t>K. Suehring and X. Li,</w:t>
      </w:r>
      <w:r w:rsidRPr="003930C1">
        <w:rPr>
          <w:rFonts w:hint="eastAsia"/>
          <w:szCs w:val="22"/>
          <w:lang w:val="en-CA"/>
        </w:rPr>
        <w:t xml:space="preserve"> "</w:t>
      </w:r>
      <w:r w:rsidRPr="003930C1">
        <w:rPr>
          <w:szCs w:val="22"/>
          <w:lang w:val="en-CA"/>
        </w:rPr>
        <w:t>JVET common test conditions and software reference configurations</w:t>
      </w:r>
      <w:r w:rsidRPr="003930C1">
        <w:rPr>
          <w:rFonts w:hint="eastAsia"/>
          <w:szCs w:val="22"/>
          <w:lang w:val="en-CA"/>
        </w:rPr>
        <w:t>", JVET-B1010, San Diego, USA, 20-26 February 2016.</w:t>
      </w:r>
      <w:bookmarkEnd w:id="1"/>
    </w:p>
    <w:p w:rsidR="008A4DDF" w:rsidRPr="005B217D" w:rsidRDefault="008A4DDF" w:rsidP="008A4DDF">
      <w:pPr>
        <w:pStyle w:val="1"/>
        <w:rPr>
          <w:lang w:val="en-CA"/>
        </w:rPr>
      </w:pPr>
      <w:r w:rsidRPr="005B217D">
        <w:rPr>
          <w:lang w:val="en-CA"/>
        </w:rPr>
        <w:t>Patent rights declaration(s)</w:t>
      </w:r>
    </w:p>
    <w:p w:rsidR="008A4DDF" w:rsidRPr="00D806FD" w:rsidRDefault="008A4DDF" w:rsidP="008A4DDF">
      <w:pPr>
        <w:jc w:val="both"/>
        <w:rPr>
          <w:szCs w:val="22"/>
          <w:lang w:val="en-CA"/>
        </w:rPr>
      </w:pPr>
      <w:r>
        <w:rPr>
          <w:rFonts w:hint="eastAsia"/>
          <w:b/>
          <w:szCs w:val="22"/>
          <w:lang w:val="en-CA" w:eastAsia="ja-JP"/>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8A4DDF" w:rsidRPr="001E7A6F" w:rsidRDefault="008A4DDF" w:rsidP="008A4DDF">
      <w:pPr>
        <w:rPr>
          <w:lang w:val="en-CA"/>
        </w:rPr>
      </w:pPr>
    </w:p>
    <w:p w:rsidR="00141371" w:rsidRDefault="00141371">
      <w:bookmarkStart w:id="2" w:name="_GoBack"/>
      <w:bookmarkEnd w:id="2"/>
    </w:p>
    <w:sectPr w:rsidR="00141371"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200" w:rsidRDefault="00A62200" w:rsidP="008A4DDF">
      <w:pPr>
        <w:spacing w:before="0"/>
      </w:pPr>
      <w:r>
        <w:separator/>
      </w:r>
    </w:p>
  </w:endnote>
  <w:endnote w:type="continuationSeparator" w:id="0">
    <w:p w:rsidR="00A62200" w:rsidRDefault="00A62200" w:rsidP="008A4DD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Default="00A62200" w:rsidP="00D55942">
    <w:pPr>
      <w:pStyle w:val="a5"/>
      <w:tabs>
        <w:tab w:val="clear" w:pos="360"/>
        <w:tab w:val="clear" w:pos="720"/>
        <w:tab w:val="clear" w:pos="1080"/>
        <w:tab w:val="clear" w:pos="1440"/>
        <w:tab w:val="right" w:pos="9360"/>
      </w:tabs>
      <w:jc w:val="both"/>
      <w:rPr>
        <w:rFonts w:ascii="Courier New" w:hAnsi="Courier New"/>
      </w:rPr>
    </w:pPr>
    <w:r>
      <w:rPr>
        <w:rFonts w:ascii="Courier New" w:hAnsi="Courier New"/>
      </w:rPr>
      <w:tab/>
      <w:t xml:space="preserve">Page: </w:t>
    </w:r>
    <w:r>
      <w:rPr>
        <w:rStyle w:val="a7"/>
      </w:rPr>
      <w:fldChar w:fldCharType="begin"/>
    </w:r>
    <w:r>
      <w:rPr>
        <w:rStyle w:val="a7"/>
      </w:rPr>
      <w:instrText xml:space="preserve"> PAGE </w:instrText>
    </w:r>
    <w:r>
      <w:rPr>
        <w:rStyle w:val="a7"/>
      </w:rPr>
      <w:fldChar w:fldCharType="separate"/>
    </w:r>
    <w:r w:rsidR="008A4DDF">
      <w:rPr>
        <w:rStyle w:val="a7"/>
        <w:noProof/>
      </w:rPr>
      <w:t>4</w:t>
    </w:r>
    <w:r>
      <w:rPr>
        <w:rStyle w:val="a7"/>
      </w:rPr>
      <w:fldChar w:fldCharType="end"/>
    </w:r>
    <w:r>
      <w:rPr>
        <w:rStyle w:val="a7"/>
      </w:rPr>
      <w:tab/>
      <w:t xml:space="preserve">Date Saved: </w:t>
    </w:r>
    <w:r>
      <w:rPr>
        <w:rStyle w:val="a7"/>
      </w:rPr>
      <w:fldChar w:fldCharType="begin"/>
    </w:r>
    <w:r>
      <w:rPr>
        <w:rStyle w:val="a7"/>
      </w:rPr>
      <w:instrText xml:space="preserve"> SAVEDATE  \@ "yyyy-MM-dd"  \* MERGEFORMAT </w:instrText>
    </w:r>
    <w:r>
      <w:rPr>
        <w:rStyle w:val="a7"/>
      </w:rPr>
      <w:fldChar w:fldCharType="separate"/>
    </w:r>
    <w:r>
      <w:rPr>
        <w:rStyle w:val="a7"/>
        <w:noProof/>
      </w:rPr>
      <w:t>2016-10-05</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200" w:rsidRDefault="00A62200" w:rsidP="008A4DDF">
      <w:pPr>
        <w:spacing w:before="0"/>
      </w:pPr>
      <w:r>
        <w:separator/>
      </w:r>
    </w:p>
  </w:footnote>
  <w:footnote w:type="continuationSeparator" w:id="0">
    <w:p w:rsidR="00A62200" w:rsidRDefault="00A62200" w:rsidP="008A4DDF">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E06F6"/>
    <w:multiLevelType w:val="hybridMultilevel"/>
    <w:tmpl w:val="54C8DA86"/>
    <w:lvl w:ilvl="0" w:tplc="B134B8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893"/>
    <w:rsid w:val="00141371"/>
    <w:rsid w:val="00593893"/>
    <w:rsid w:val="008A4DDF"/>
    <w:rsid w:val="00A622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35CEE3D-BFAD-4A14-AFD9-1271B78E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DDF"/>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ＭＳ 明朝" w:hAnsi="Times New Roman" w:cs="Times New Roman"/>
      <w:szCs w:val="20"/>
      <w:lang w:eastAsia="en-US"/>
    </w:rPr>
  </w:style>
  <w:style w:type="paragraph" w:styleId="1">
    <w:name w:val="heading 1"/>
    <w:basedOn w:val="a"/>
    <w:next w:val="a"/>
    <w:link w:val="10"/>
    <w:qFormat/>
    <w:rsid w:val="008A4DDF"/>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8A4DDF"/>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8A4DDF"/>
    <w:pPr>
      <w:keepNext/>
      <w:numPr>
        <w:ilvl w:val="2"/>
        <w:numId w:val="1"/>
      </w:numPr>
      <w:spacing w:before="240" w:after="60"/>
      <w:outlineLvl w:val="2"/>
    </w:pPr>
    <w:rPr>
      <w:b/>
      <w:bCs/>
      <w:sz w:val="26"/>
      <w:szCs w:val="26"/>
    </w:rPr>
  </w:style>
  <w:style w:type="paragraph" w:styleId="4">
    <w:name w:val="heading 4"/>
    <w:basedOn w:val="a"/>
    <w:next w:val="a"/>
    <w:link w:val="40"/>
    <w:qFormat/>
    <w:rsid w:val="008A4DDF"/>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8A4DDF"/>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8A4DDF"/>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8A4DDF"/>
    <w:pPr>
      <w:keepNext/>
      <w:numPr>
        <w:ilvl w:val="6"/>
        <w:numId w:val="1"/>
      </w:numPr>
      <w:spacing w:before="240" w:after="60"/>
      <w:ind w:left="1440" w:hanging="1440"/>
      <w:outlineLvl w:val="6"/>
    </w:pPr>
    <w:rPr>
      <w:szCs w:val="24"/>
    </w:rPr>
  </w:style>
  <w:style w:type="paragraph" w:styleId="8">
    <w:name w:val="heading 8"/>
    <w:basedOn w:val="a"/>
    <w:next w:val="a"/>
    <w:link w:val="80"/>
    <w:qFormat/>
    <w:rsid w:val="008A4DDF"/>
    <w:pPr>
      <w:keepNext/>
      <w:numPr>
        <w:ilvl w:val="7"/>
        <w:numId w:val="1"/>
      </w:numPr>
      <w:tabs>
        <w:tab w:val="left" w:pos="1800"/>
      </w:tabs>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4DDF"/>
    <w:pPr>
      <w:tabs>
        <w:tab w:val="center" w:pos="4419"/>
        <w:tab w:val="right" w:pos="8838"/>
      </w:tabs>
    </w:pPr>
  </w:style>
  <w:style w:type="character" w:customStyle="1" w:styleId="a4">
    <w:name w:val="ヘッダー (文字)"/>
    <w:basedOn w:val="a0"/>
    <w:link w:val="a3"/>
    <w:uiPriority w:val="99"/>
    <w:rsid w:val="008A4DDF"/>
  </w:style>
  <w:style w:type="paragraph" w:styleId="a5">
    <w:name w:val="footer"/>
    <w:basedOn w:val="a"/>
    <w:link w:val="a6"/>
    <w:unhideWhenUsed/>
    <w:rsid w:val="008A4DDF"/>
    <w:pPr>
      <w:tabs>
        <w:tab w:val="center" w:pos="4419"/>
        <w:tab w:val="right" w:pos="8838"/>
      </w:tabs>
    </w:pPr>
  </w:style>
  <w:style w:type="character" w:customStyle="1" w:styleId="a6">
    <w:name w:val="フッター (文字)"/>
    <w:basedOn w:val="a0"/>
    <w:link w:val="a5"/>
    <w:uiPriority w:val="99"/>
    <w:rsid w:val="008A4DDF"/>
  </w:style>
  <w:style w:type="character" w:customStyle="1" w:styleId="10">
    <w:name w:val="見出し 1 (文字)"/>
    <w:basedOn w:val="a0"/>
    <w:link w:val="1"/>
    <w:rsid w:val="008A4DDF"/>
    <w:rPr>
      <w:rFonts w:ascii="Times New Roman" w:eastAsia="ＭＳ 明朝" w:hAnsi="Times New Roman" w:cs="Arial"/>
      <w:b/>
      <w:bCs/>
      <w:kern w:val="32"/>
      <w:sz w:val="32"/>
      <w:szCs w:val="32"/>
      <w:lang w:eastAsia="en-US"/>
    </w:rPr>
  </w:style>
  <w:style w:type="character" w:customStyle="1" w:styleId="20">
    <w:name w:val="見出し 2 (文字)"/>
    <w:basedOn w:val="a0"/>
    <w:link w:val="2"/>
    <w:rsid w:val="008A4DDF"/>
    <w:rPr>
      <w:rFonts w:ascii="Times New Roman" w:eastAsia="ＭＳ 明朝" w:hAnsi="Times New Roman" w:cs="Times New Roman"/>
      <w:b/>
      <w:bCs/>
      <w:i/>
      <w:iCs/>
      <w:sz w:val="28"/>
      <w:szCs w:val="28"/>
      <w:lang w:eastAsia="en-US"/>
    </w:rPr>
  </w:style>
  <w:style w:type="character" w:customStyle="1" w:styleId="30">
    <w:name w:val="見出し 3 (文字)"/>
    <w:basedOn w:val="a0"/>
    <w:link w:val="3"/>
    <w:rsid w:val="008A4DDF"/>
    <w:rPr>
      <w:rFonts w:ascii="Times New Roman" w:eastAsia="ＭＳ 明朝" w:hAnsi="Times New Roman" w:cs="Times New Roman"/>
      <w:b/>
      <w:bCs/>
      <w:sz w:val="26"/>
      <w:szCs w:val="26"/>
      <w:lang w:eastAsia="en-US"/>
    </w:rPr>
  </w:style>
  <w:style w:type="character" w:customStyle="1" w:styleId="40">
    <w:name w:val="見出し 4 (文字)"/>
    <w:basedOn w:val="a0"/>
    <w:link w:val="4"/>
    <w:rsid w:val="008A4DDF"/>
    <w:rPr>
      <w:rFonts w:ascii="Times New Roman Bold" w:eastAsia="ＭＳ 明朝" w:hAnsi="Times New Roman Bold" w:cs="Times New Roman"/>
      <w:b/>
      <w:bCs/>
      <w:sz w:val="24"/>
      <w:szCs w:val="28"/>
      <w:lang w:eastAsia="en-US"/>
    </w:rPr>
  </w:style>
  <w:style w:type="character" w:customStyle="1" w:styleId="50">
    <w:name w:val="見出し 5 (文字)"/>
    <w:basedOn w:val="a0"/>
    <w:link w:val="5"/>
    <w:rsid w:val="008A4DDF"/>
    <w:rPr>
      <w:rFonts w:ascii="Times New Roman" w:eastAsia="ＭＳ 明朝" w:hAnsi="Times New Roman" w:cs="Times New Roman"/>
      <w:b/>
      <w:bCs/>
      <w:i/>
      <w:iCs/>
      <w:sz w:val="24"/>
      <w:szCs w:val="26"/>
      <w:lang w:eastAsia="en-US"/>
    </w:rPr>
  </w:style>
  <w:style w:type="character" w:customStyle="1" w:styleId="60">
    <w:name w:val="見出し 6 (文字)"/>
    <w:basedOn w:val="a0"/>
    <w:link w:val="6"/>
    <w:rsid w:val="008A4DDF"/>
    <w:rPr>
      <w:rFonts w:ascii="Times New Roman" w:eastAsia="ＭＳ 明朝" w:hAnsi="Times New Roman" w:cs="Times New Roman"/>
      <w:b/>
      <w:bCs/>
      <w:lang w:eastAsia="en-US"/>
    </w:rPr>
  </w:style>
  <w:style w:type="character" w:customStyle="1" w:styleId="70">
    <w:name w:val="見出し 7 (文字)"/>
    <w:basedOn w:val="a0"/>
    <w:link w:val="7"/>
    <w:rsid w:val="008A4DDF"/>
    <w:rPr>
      <w:rFonts w:ascii="Times New Roman" w:eastAsia="ＭＳ 明朝" w:hAnsi="Times New Roman" w:cs="Times New Roman"/>
      <w:szCs w:val="24"/>
      <w:lang w:eastAsia="en-US"/>
    </w:rPr>
  </w:style>
  <w:style w:type="character" w:customStyle="1" w:styleId="80">
    <w:name w:val="見出し 8 (文字)"/>
    <w:basedOn w:val="a0"/>
    <w:link w:val="8"/>
    <w:rsid w:val="008A4DDF"/>
    <w:rPr>
      <w:rFonts w:ascii="Times New Roman" w:eastAsia="ＭＳ 明朝" w:hAnsi="Times New Roman" w:cs="Times New Roman"/>
      <w:i/>
      <w:iCs/>
      <w:szCs w:val="24"/>
      <w:lang w:eastAsia="en-US"/>
    </w:rPr>
  </w:style>
  <w:style w:type="character" w:styleId="a7">
    <w:name w:val="page number"/>
    <w:basedOn w:val="a0"/>
    <w:rsid w:val="008A4DDF"/>
  </w:style>
  <w:style w:type="character" w:styleId="a8">
    <w:name w:val="Hyperlink"/>
    <w:rsid w:val="008A4D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ei@kddilabs.jp" TargetMode="External"/><Relationship Id="rId4" Type="http://schemas.openxmlformats.org/officeDocument/2006/relationships/webSettings" Target="webSettings.xml"/><Relationship Id="rId9" Type="http://schemas.openxmlformats.org/officeDocument/2006/relationships/hyperlink" Target="mailto:qi-yao@kddi-research.jp"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1039</Words>
  <Characters>5926</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Qiang Yao</dc:creator>
  <cp:keywords/>
  <dc:description/>
  <cp:lastModifiedBy>Qiang Yao</cp:lastModifiedBy>
  <cp:revision>2</cp:revision>
  <dcterms:created xsi:type="dcterms:W3CDTF">2016-10-05T09:15:00Z</dcterms:created>
  <dcterms:modified xsi:type="dcterms:W3CDTF">2016-10-05T09:15:00Z</dcterms:modified>
</cp:coreProperties>
</file>