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13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5001D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01D8">
              <w:rPr>
                <w:lang w:val="en-CA"/>
              </w:rPr>
              <w:t>C</w:t>
            </w:r>
            <w:r w:rsidR="005001D8">
              <w:rPr>
                <w:rFonts w:hint="eastAsia"/>
                <w:u w:val="single"/>
                <w:lang w:val="en-CA" w:eastAsia="ja-JP"/>
              </w:rPr>
              <w:t>00</w:t>
            </w:r>
            <w:r w:rsidR="00D84617">
              <w:rPr>
                <w:rFonts w:hint="eastAsia"/>
                <w:u w:val="single"/>
                <w:lang w:val="en-CA" w:eastAsia="ja-JP"/>
              </w:rPr>
              <w:t>83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62FDB" w:rsidRDefault="00A62FDB" w:rsidP="00D84617">
            <w:pPr>
              <w:spacing w:before="60" w:after="60"/>
              <w:rPr>
                <w:b/>
                <w:szCs w:val="22"/>
              </w:rPr>
            </w:pPr>
            <w:r w:rsidRPr="00A62FDB">
              <w:rPr>
                <w:b/>
                <w:szCs w:val="22"/>
                <w:lang w:val="en-CA" w:eastAsia="ja-JP"/>
              </w:rPr>
              <w:t>Cross-check of JVET-C00</w:t>
            </w:r>
            <w:r w:rsidR="00D84617">
              <w:rPr>
                <w:rFonts w:hint="eastAsia"/>
                <w:b/>
                <w:szCs w:val="22"/>
                <w:lang w:val="en-CA" w:eastAsia="ja-JP"/>
              </w:rPr>
              <w:t xml:space="preserve">62 </w:t>
            </w:r>
            <w:r w:rsidR="00D84617">
              <w:rPr>
                <w:b/>
                <w:szCs w:val="22"/>
                <w:lang w:val="en-CA"/>
              </w:rPr>
              <w:t>Improved affine motion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1546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B044C4" w:rsidP="000154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F1AA2" w:rsidRDefault="004F1AA2" w:rsidP="004F1AA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Ohji Nakagami</w:t>
            </w:r>
            <w:r w:rsidR="002D73E3">
              <w:rPr>
                <w:szCs w:val="22"/>
                <w:lang w:val="en-CA" w:eastAsia="ja-JP"/>
              </w:rPr>
              <w:br/>
            </w:r>
          </w:p>
          <w:p w:rsidR="00E61DAC" w:rsidRPr="005B217D" w:rsidRDefault="004F1AA2" w:rsidP="004F1A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62FDB" w:rsidRDefault="00E61DAC" w:rsidP="0001546B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1546B">
              <w:rPr>
                <w:rFonts w:hint="eastAsia"/>
                <w:szCs w:val="22"/>
                <w:lang w:val="en-CA" w:eastAsia="ja-JP"/>
              </w:rPr>
              <w:t>+81-50-3750-</w:t>
            </w:r>
            <w:r w:rsidR="00A62FDB">
              <w:rPr>
                <w:rFonts w:hint="eastAsia"/>
                <w:szCs w:val="22"/>
                <w:lang w:val="en-CA" w:eastAsia="ja-JP"/>
              </w:rPr>
              <w:t>2746</w:t>
            </w:r>
          </w:p>
          <w:p w:rsidR="00E61DAC" w:rsidRPr="005B217D" w:rsidRDefault="00A62FDB" w:rsidP="000154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O</w:t>
            </w:r>
            <w:r>
              <w:rPr>
                <w:rFonts w:hint="eastAsia"/>
                <w:szCs w:val="22"/>
                <w:lang w:val="en-CA" w:eastAsia="ja-JP"/>
              </w:rPr>
              <w:t>hji.nakagami</w:t>
            </w:r>
            <w:r w:rsidR="0001546B">
              <w:rPr>
                <w:rFonts w:hint="eastAsia"/>
                <w:szCs w:val="22"/>
                <w:lang w:val="en-CA" w:eastAsia="ja-JP"/>
              </w:rPr>
              <w:t>@jp.sony.com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E341A" w:rsidP="007E34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62FDB" w:rsidRDefault="00A62FD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contribution </w:t>
      </w:r>
      <w:r w:rsidR="009178DA">
        <w:rPr>
          <w:rFonts w:hint="eastAsia"/>
          <w:szCs w:val="22"/>
          <w:lang w:val="en-CA" w:eastAsia="ja-JP"/>
        </w:rPr>
        <w:t>reports</w:t>
      </w:r>
      <w:r>
        <w:rPr>
          <w:rFonts w:hint="eastAsia"/>
          <w:szCs w:val="22"/>
          <w:lang w:val="en-CA" w:eastAsia="ja-JP"/>
        </w:rPr>
        <w:t xml:space="preserve"> a </w:t>
      </w:r>
      <w:r w:rsidR="00D84617">
        <w:rPr>
          <w:rFonts w:hint="eastAsia"/>
          <w:szCs w:val="22"/>
          <w:lang w:val="en-CA" w:eastAsia="ja-JP"/>
        </w:rPr>
        <w:t>cross check of JVET-C0062</w:t>
      </w:r>
      <w:r>
        <w:rPr>
          <w:rFonts w:hint="eastAsia"/>
          <w:szCs w:val="22"/>
          <w:lang w:val="en-CA" w:eastAsia="ja-JP"/>
        </w:rPr>
        <w:t>.</w:t>
      </w:r>
    </w:p>
    <w:p w:rsidR="00D84617" w:rsidRDefault="00A62FD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C00</w:t>
      </w:r>
      <w:r w:rsidR="00D84617">
        <w:rPr>
          <w:rFonts w:hint="eastAsia"/>
          <w:szCs w:val="22"/>
          <w:lang w:val="en-CA" w:eastAsia="ja-JP"/>
        </w:rPr>
        <w:t>62</w:t>
      </w:r>
      <w:r>
        <w:rPr>
          <w:rFonts w:hint="eastAsia"/>
          <w:szCs w:val="22"/>
          <w:lang w:val="en-CA" w:eastAsia="ja-JP"/>
        </w:rPr>
        <w:t xml:space="preserve"> </w:t>
      </w:r>
      <w:r w:rsidR="00D84617">
        <w:rPr>
          <w:rFonts w:hint="eastAsia"/>
          <w:szCs w:val="22"/>
          <w:lang w:val="en-CA" w:eastAsia="ja-JP"/>
        </w:rPr>
        <w:t xml:space="preserve">proposes to extend the affine motion prediction parameter from 4 to 6. The number of motion vectors </w:t>
      </w:r>
      <w:r w:rsidR="00B033A6">
        <w:rPr>
          <w:rFonts w:hint="eastAsia"/>
          <w:szCs w:val="22"/>
          <w:lang w:val="en-CA" w:eastAsia="ja-JP"/>
        </w:rPr>
        <w:t xml:space="preserve">to be signalled </w:t>
      </w:r>
      <w:r w:rsidR="003D4688">
        <w:rPr>
          <w:rFonts w:hint="eastAsia"/>
          <w:szCs w:val="22"/>
          <w:lang w:val="en-CA" w:eastAsia="ja-JP"/>
        </w:rPr>
        <w:t>for the affine MC</w:t>
      </w:r>
      <w:r w:rsidR="00D84617">
        <w:rPr>
          <w:rFonts w:hint="eastAsia"/>
          <w:szCs w:val="22"/>
          <w:lang w:val="en-CA" w:eastAsia="ja-JP"/>
        </w:rPr>
        <w:t xml:space="preserve"> is increased from 2 to 3.</w:t>
      </w:r>
    </w:p>
    <w:p w:rsidR="00A62FDB" w:rsidRDefault="00F62997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proponents </w:t>
      </w:r>
      <w:r w:rsidR="00661A79">
        <w:rPr>
          <w:rFonts w:hint="eastAsia"/>
          <w:szCs w:val="22"/>
          <w:lang w:val="en-CA" w:eastAsia="ja-JP"/>
        </w:rPr>
        <w:t>of C00</w:t>
      </w:r>
      <w:r w:rsidR="00B234E4">
        <w:rPr>
          <w:rFonts w:hint="eastAsia"/>
          <w:szCs w:val="22"/>
          <w:lang w:val="en-CA" w:eastAsia="ja-JP"/>
        </w:rPr>
        <w:t>62</w:t>
      </w:r>
      <w:r w:rsidR="00661A79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provided </w:t>
      </w:r>
      <w:r>
        <w:rPr>
          <w:szCs w:val="22"/>
          <w:lang w:val="en-CA" w:eastAsia="ja-JP"/>
        </w:rPr>
        <w:t>software</w:t>
      </w:r>
      <w:r>
        <w:rPr>
          <w:rFonts w:hint="eastAsia"/>
          <w:szCs w:val="22"/>
          <w:lang w:val="en-CA" w:eastAsia="ja-JP"/>
        </w:rPr>
        <w:t xml:space="preserve">. </w:t>
      </w:r>
      <w:r w:rsidR="00192474">
        <w:rPr>
          <w:rFonts w:hint="eastAsia"/>
          <w:szCs w:val="22"/>
          <w:highlight w:val="yellow"/>
          <w:lang w:val="en-CA" w:eastAsia="ja-JP"/>
        </w:rPr>
        <w:t>O</w:t>
      </w:r>
      <w:r w:rsidR="00192474" w:rsidRPr="00F95D3E">
        <w:rPr>
          <w:rFonts w:hint="eastAsia"/>
          <w:szCs w:val="22"/>
          <w:highlight w:val="yellow"/>
          <w:lang w:val="en-CA" w:eastAsia="ja-JP"/>
        </w:rPr>
        <w:t>ngoing</w:t>
      </w:r>
      <w:r w:rsidR="00192474">
        <w:rPr>
          <w:rFonts w:hint="eastAsia"/>
          <w:szCs w:val="22"/>
          <w:lang w:val="en-CA" w:eastAsia="ja-JP"/>
        </w:rPr>
        <w:t xml:space="preserve"> s</w:t>
      </w:r>
      <w:r w:rsidR="00A62FDB">
        <w:rPr>
          <w:rFonts w:hint="eastAsia"/>
          <w:szCs w:val="22"/>
          <w:lang w:val="en-CA" w:eastAsia="ja-JP"/>
        </w:rPr>
        <w:t>imulation r</w:t>
      </w:r>
      <w:r>
        <w:rPr>
          <w:rFonts w:hint="eastAsia"/>
          <w:szCs w:val="22"/>
          <w:lang w:val="en-CA" w:eastAsia="ja-JP"/>
        </w:rPr>
        <w:t>esult</w:t>
      </w:r>
      <w:r w:rsidR="00A62FDB">
        <w:rPr>
          <w:rFonts w:hint="eastAsia"/>
          <w:szCs w:val="22"/>
          <w:lang w:val="en-CA" w:eastAsia="ja-JP"/>
        </w:rPr>
        <w:t xml:space="preserve"> by the cross checker matched with the result </w:t>
      </w:r>
      <w:r w:rsidR="001A3E57">
        <w:rPr>
          <w:rFonts w:hint="eastAsia"/>
          <w:szCs w:val="22"/>
          <w:lang w:val="en-CA" w:eastAsia="ja-JP"/>
        </w:rPr>
        <w:t>in C0062.</w:t>
      </w:r>
    </w:p>
    <w:p w:rsidR="00F62997" w:rsidRPr="00E5732C" w:rsidRDefault="00F62997" w:rsidP="009234A5">
      <w:pPr>
        <w:jc w:val="both"/>
        <w:rPr>
          <w:szCs w:val="22"/>
          <w:lang w:val="en-CA" w:eastAsia="ja-JP"/>
        </w:rPr>
      </w:pPr>
    </w:p>
    <w:p w:rsidR="00745F6B" w:rsidRDefault="00A62FD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Cross check</w:t>
      </w:r>
    </w:p>
    <w:p w:rsidR="00B234E4" w:rsidRDefault="0091141B" w:rsidP="00B234E4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</w:t>
      </w:r>
      <w:r w:rsidR="00B234E4">
        <w:rPr>
          <w:rFonts w:hint="eastAsia"/>
          <w:szCs w:val="22"/>
          <w:lang w:val="en-CA" w:eastAsia="ja-JP"/>
        </w:rPr>
        <w:t xml:space="preserve">C0062 proposes to extend the affine motion prediction parameter from 4 to 6 </w:t>
      </w:r>
      <w:r w:rsidR="00CE57F7">
        <w:rPr>
          <w:rFonts w:hint="eastAsia"/>
          <w:szCs w:val="22"/>
          <w:lang w:val="en-CA" w:eastAsia="ja-JP"/>
        </w:rPr>
        <w:t>for</w:t>
      </w:r>
      <w:r w:rsidR="00B234E4">
        <w:rPr>
          <w:rFonts w:hint="eastAsia"/>
          <w:szCs w:val="22"/>
          <w:lang w:val="en-CA" w:eastAsia="ja-JP"/>
        </w:rPr>
        <w:t xml:space="preserve"> the prediction flexibility.</w:t>
      </w:r>
    </w:p>
    <w:p w:rsidR="00172740" w:rsidRPr="00172740" w:rsidRDefault="00841675" w:rsidP="0017274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JEM-2.0 signals</w:t>
      </w:r>
      <w:r w:rsidR="00B234E4">
        <w:rPr>
          <w:rFonts w:hint="eastAsia"/>
          <w:szCs w:val="22"/>
          <w:lang w:val="en-CA" w:eastAsia="ja-JP"/>
        </w:rPr>
        <w:t xml:space="preserve"> two MVs </w:t>
      </w:r>
      <w:r>
        <w:rPr>
          <w:rFonts w:hint="eastAsia"/>
          <w:szCs w:val="22"/>
          <w:lang w:val="en-CA" w:eastAsia="ja-JP"/>
        </w:rPr>
        <w:t xml:space="preserve">for the affine motion compensation at </w:t>
      </w:r>
      <w:r w:rsidR="00B234E4">
        <w:rPr>
          <w:rFonts w:hint="eastAsia"/>
          <w:szCs w:val="22"/>
          <w:lang w:val="en-CA" w:eastAsia="ja-JP"/>
        </w:rPr>
        <w:t xml:space="preserve">the top-left and top-right </w:t>
      </w:r>
      <w:r w:rsidR="000127E7">
        <w:rPr>
          <w:rFonts w:hint="eastAsia"/>
          <w:szCs w:val="22"/>
          <w:lang w:val="en-CA" w:eastAsia="ja-JP"/>
        </w:rPr>
        <w:t xml:space="preserve">position </w:t>
      </w:r>
      <w:r w:rsidR="00B234E4">
        <w:rPr>
          <w:rFonts w:hint="eastAsia"/>
          <w:szCs w:val="22"/>
          <w:lang w:val="en-CA" w:eastAsia="ja-JP"/>
        </w:rPr>
        <w:t>in the current PU</w:t>
      </w:r>
      <w:r w:rsidR="00CE57F7">
        <w:rPr>
          <w:rFonts w:hint="eastAsia"/>
          <w:szCs w:val="22"/>
          <w:lang w:val="en-CA" w:eastAsia="ja-JP"/>
        </w:rPr>
        <w:t xml:space="preserve"> for the 4 </w:t>
      </w:r>
      <w:r w:rsidR="00EB57C4">
        <w:rPr>
          <w:rFonts w:hint="eastAsia"/>
          <w:szCs w:val="22"/>
          <w:lang w:val="en-CA" w:eastAsia="ja-JP"/>
        </w:rPr>
        <w:t xml:space="preserve">affine </w:t>
      </w:r>
      <w:r w:rsidR="00CE57F7">
        <w:rPr>
          <w:rFonts w:hint="eastAsia"/>
          <w:szCs w:val="22"/>
          <w:lang w:val="en-CA" w:eastAsia="ja-JP"/>
        </w:rPr>
        <w:t>parameters</w:t>
      </w:r>
      <w:r>
        <w:rPr>
          <w:rFonts w:hint="eastAsia"/>
          <w:szCs w:val="22"/>
          <w:lang w:val="en-CA" w:eastAsia="ja-JP"/>
        </w:rPr>
        <w:t>.</w:t>
      </w:r>
      <w:r w:rsidR="00CE57F7">
        <w:rPr>
          <w:rFonts w:hint="eastAsia"/>
          <w:szCs w:val="22"/>
          <w:lang w:val="en-CA" w:eastAsia="ja-JP"/>
        </w:rPr>
        <w:t xml:space="preserve"> </w:t>
      </w:r>
      <w:r w:rsidR="00B234E4">
        <w:rPr>
          <w:rFonts w:hint="eastAsia"/>
          <w:szCs w:val="22"/>
          <w:lang w:val="en-CA" w:eastAsia="ja-JP"/>
        </w:rPr>
        <w:t xml:space="preserve">C0062 </w:t>
      </w:r>
      <w:r w:rsidR="00F95D3E">
        <w:rPr>
          <w:rFonts w:hint="eastAsia"/>
          <w:szCs w:val="22"/>
          <w:lang w:val="en-CA" w:eastAsia="ja-JP"/>
        </w:rPr>
        <w:t xml:space="preserve">additionally </w:t>
      </w:r>
      <w:r>
        <w:rPr>
          <w:rFonts w:hint="eastAsia"/>
          <w:szCs w:val="22"/>
          <w:lang w:val="en-CA" w:eastAsia="ja-JP"/>
        </w:rPr>
        <w:t>signal</w:t>
      </w:r>
      <w:r w:rsidR="00CE57F7">
        <w:rPr>
          <w:rFonts w:hint="eastAsia"/>
          <w:szCs w:val="22"/>
          <w:lang w:val="en-CA" w:eastAsia="ja-JP"/>
        </w:rPr>
        <w:t>s</w:t>
      </w:r>
      <w:r w:rsidR="00B234E4">
        <w:rPr>
          <w:rFonts w:hint="eastAsia"/>
          <w:szCs w:val="22"/>
          <w:lang w:val="en-CA" w:eastAsia="ja-JP"/>
        </w:rPr>
        <w:t xml:space="preserve"> </w:t>
      </w:r>
      <w:r w:rsidR="00F95D3E">
        <w:rPr>
          <w:rFonts w:hint="eastAsia"/>
          <w:szCs w:val="22"/>
          <w:lang w:val="en-CA" w:eastAsia="ja-JP"/>
        </w:rPr>
        <w:t xml:space="preserve">the third MV </w:t>
      </w:r>
      <w:r w:rsidR="000127E7">
        <w:rPr>
          <w:rFonts w:hint="eastAsia"/>
          <w:szCs w:val="22"/>
          <w:lang w:val="en-CA" w:eastAsia="ja-JP"/>
        </w:rPr>
        <w:t xml:space="preserve">at </w:t>
      </w:r>
      <w:r w:rsidR="00F95D3E">
        <w:rPr>
          <w:rFonts w:hint="eastAsia"/>
          <w:szCs w:val="22"/>
          <w:lang w:val="en-CA" w:eastAsia="ja-JP"/>
        </w:rPr>
        <w:t>the bottom-left position</w:t>
      </w:r>
      <w:r w:rsidR="00EB57C4">
        <w:rPr>
          <w:rFonts w:hint="eastAsia"/>
          <w:szCs w:val="22"/>
          <w:lang w:val="en-CA" w:eastAsia="ja-JP"/>
        </w:rPr>
        <w:t xml:space="preserve"> for the 6 parameters</w:t>
      </w:r>
      <w:r w:rsidR="00CE57F7">
        <w:rPr>
          <w:rFonts w:hint="eastAsia"/>
          <w:szCs w:val="22"/>
          <w:lang w:val="en-CA" w:eastAsia="ja-JP"/>
        </w:rPr>
        <w:t>.</w:t>
      </w:r>
      <w:r w:rsidR="00172740">
        <w:rPr>
          <w:rFonts w:hint="eastAsia"/>
          <w:szCs w:val="22"/>
          <w:lang w:val="en-CA" w:eastAsia="ja-JP"/>
        </w:rPr>
        <w:t xml:space="preserve"> </w:t>
      </w:r>
      <w:r w:rsidR="00CE57F7">
        <w:rPr>
          <w:rFonts w:hint="eastAsia"/>
          <w:szCs w:val="22"/>
          <w:lang w:val="en-CA" w:eastAsia="ja-JP"/>
        </w:rPr>
        <w:t>It is noted that JEM-2.0 derives the bottom-left MV at the decoder side to calculate the block height for the affine MC</w:t>
      </w:r>
      <w:r w:rsidR="00F95D3E">
        <w:rPr>
          <w:rFonts w:hint="eastAsia"/>
          <w:szCs w:val="22"/>
          <w:lang w:val="en-CA" w:eastAsia="ja-JP"/>
        </w:rPr>
        <w:t>.</w:t>
      </w:r>
    </w:p>
    <w:p w:rsidR="00F62997" w:rsidRDefault="00172740" w:rsidP="00A62FDB">
      <w:pPr>
        <w:rPr>
          <w:lang w:val="en-CA" w:eastAsia="ja-JP"/>
        </w:rPr>
      </w:pPr>
      <w:r>
        <w:rPr>
          <w:rFonts w:hint="eastAsia"/>
          <w:lang w:val="en-CA" w:eastAsia="ja-JP"/>
        </w:rPr>
        <w:t>Source code is provided. Here are cross checker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 comments about the code.</w:t>
      </w:r>
    </w:p>
    <w:p w:rsidR="00172740" w:rsidRPr="00555FC0" w:rsidRDefault="00172740" w:rsidP="00555FC0">
      <w:pPr>
        <w:pStyle w:val="ab"/>
        <w:numPr>
          <w:ilvl w:val="0"/>
          <w:numId w:val="18"/>
        </w:numPr>
        <w:ind w:leftChars="0"/>
        <w:rPr>
          <w:lang w:val="en-CA" w:eastAsia="ja-JP"/>
        </w:rPr>
      </w:pPr>
      <w:r w:rsidRPr="00555FC0">
        <w:rPr>
          <w:rFonts w:hint="eastAsia"/>
          <w:lang w:val="en-CA" w:eastAsia="ja-JP"/>
        </w:rPr>
        <w:t xml:space="preserve">CU-level flag (signalled at PU </w:t>
      </w:r>
      <w:r w:rsidR="00E57C42" w:rsidRPr="00555FC0">
        <w:rPr>
          <w:rFonts w:hint="eastAsia"/>
          <w:lang w:val="en-CA" w:eastAsia="ja-JP"/>
        </w:rPr>
        <w:t>when the size is</w:t>
      </w:r>
      <w:r w:rsidRPr="00555FC0">
        <w:rPr>
          <w:rFonts w:hint="eastAsia"/>
          <w:lang w:val="en-CA" w:eastAsia="ja-JP"/>
        </w:rPr>
        <w:t xml:space="preserve"> 2Nx2N) is introduced to control if the number of the affine parameter is 4 or 6.</w:t>
      </w:r>
    </w:p>
    <w:p w:rsidR="00172740" w:rsidRPr="00555FC0" w:rsidRDefault="00C729CA" w:rsidP="00555FC0">
      <w:pPr>
        <w:pStyle w:val="ab"/>
        <w:numPr>
          <w:ilvl w:val="0"/>
          <w:numId w:val="1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On decoding</w:t>
      </w:r>
      <w:r w:rsidR="00172740" w:rsidRPr="00555FC0">
        <w:rPr>
          <w:rFonts w:hint="eastAsia"/>
          <w:lang w:val="en-CA" w:eastAsia="ja-JP"/>
        </w:rPr>
        <w:t xml:space="preserve"> the affine merge mode, the order of </w:t>
      </w:r>
      <w:r w:rsidR="001A4208" w:rsidRPr="00555FC0">
        <w:rPr>
          <w:rFonts w:hint="eastAsia"/>
          <w:lang w:val="en-CA" w:eastAsia="ja-JP"/>
        </w:rPr>
        <w:t xml:space="preserve">checking </w:t>
      </w:r>
      <w:r w:rsidR="00172740" w:rsidRPr="00555FC0">
        <w:rPr>
          <w:rFonts w:hint="eastAsia"/>
          <w:lang w:val="en-CA" w:eastAsia="ja-JP"/>
        </w:rPr>
        <w:t xml:space="preserve">the </w:t>
      </w:r>
      <w:r w:rsidR="00172740" w:rsidRPr="00555FC0">
        <w:rPr>
          <w:lang w:val="en-CA" w:eastAsia="ja-JP"/>
        </w:rPr>
        <w:t>neighbor</w:t>
      </w:r>
      <w:r w:rsidR="00172740" w:rsidRPr="00555FC0">
        <w:rPr>
          <w:rFonts w:hint="eastAsia"/>
          <w:lang w:val="en-CA" w:eastAsia="ja-JP"/>
        </w:rPr>
        <w:t xml:space="preserve"> MVs is modified.</w:t>
      </w:r>
    </w:p>
    <w:p w:rsidR="00172740" w:rsidRPr="00555FC0" w:rsidRDefault="00172740" w:rsidP="00A50B78">
      <w:pPr>
        <w:pStyle w:val="ab"/>
        <w:numPr>
          <w:ilvl w:val="1"/>
          <w:numId w:val="19"/>
        </w:numPr>
        <w:ind w:leftChars="0"/>
        <w:rPr>
          <w:lang w:val="en-CA" w:eastAsia="ja-JP"/>
        </w:rPr>
      </w:pPr>
      <w:r w:rsidRPr="00555FC0">
        <w:rPr>
          <w:rFonts w:hint="eastAsia"/>
          <w:lang w:val="en-CA" w:eastAsia="ja-JP"/>
        </w:rPr>
        <w:t>JEM-2.0: left, above, above-right, left-bottom, above-left</w:t>
      </w:r>
    </w:p>
    <w:p w:rsidR="00172740" w:rsidRPr="00555FC0" w:rsidRDefault="00D01480" w:rsidP="00A50B78">
      <w:pPr>
        <w:pStyle w:val="ab"/>
        <w:numPr>
          <w:ilvl w:val="1"/>
          <w:numId w:val="19"/>
        </w:numPr>
        <w:ind w:leftChars="0"/>
        <w:rPr>
          <w:lang w:val="en-CA" w:eastAsia="ja-JP"/>
        </w:rPr>
      </w:pPr>
      <w:r w:rsidRPr="00555FC0">
        <w:rPr>
          <w:rFonts w:hint="eastAsia"/>
          <w:szCs w:val="22"/>
          <w:lang w:val="en-CA" w:eastAsia="ja-JP"/>
        </w:rPr>
        <w:t>C0062</w:t>
      </w:r>
      <w:r w:rsidR="00172740" w:rsidRPr="00555FC0">
        <w:rPr>
          <w:rFonts w:hint="eastAsia"/>
          <w:lang w:val="en-CA" w:eastAsia="ja-JP"/>
        </w:rPr>
        <w:t>: above, left, above-left, above-right, left-bottom</w:t>
      </w:r>
    </w:p>
    <w:p w:rsidR="00172740" w:rsidRDefault="00172740" w:rsidP="00A62FDB">
      <w:pPr>
        <w:rPr>
          <w:lang w:val="en-CA" w:eastAsia="ja-JP"/>
        </w:rPr>
      </w:pPr>
    </w:p>
    <w:p w:rsidR="00310488" w:rsidRDefault="00A62FDB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844632" w:rsidRDefault="00192474" w:rsidP="00844632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highlight w:val="yellow"/>
          <w:lang w:val="en-CA" w:eastAsia="ja-JP"/>
        </w:rPr>
        <w:t>O</w:t>
      </w:r>
      <w:r w:rsidRPr="00F95D3E">
        <w:rPr>
          <w:rFonts w:hint="eastAsia"/>
          <w:szCs w:val="22"/>
          <w:highlight w:val="yellow"/>
          <w:lang w:val="en-CA" w:eastAsia="ja-JP"/>
        </w:rPr>
        <w:t>ngoing</w:t>
      </w:r>
      <w:r>
        <w:rPr>
          <w:rFonts w:hint="eastAsia"/>
          <w:szCs w:val="22"/>
          <w:lang w:val="en-CA" w:eastAsia="ja-JP"/>
        </w:rPr>
        <w:t xml:space="preserve"> s</w:t>
      </w:r>
      <w:r w:rsidR="00844632">
        <w:rPr>
          <w:rFonts w:hint="eastAsia"/>
          <w:szCs w:val="22"/>
          <w:lang w:val="en-CA" w:eastAsia="ja-JP"/>
        </w:rPr>
        <w:t>imulation result</w:t>
      </w:r>
      <w:r w:rsidR="00F95D3E">
        <w:rPr>
          <w:rFonts w:hint="eastAsia"/>
          <w:szCs w:val="22"/>
          <w:lang w:val="en-CA" w:eastAsia="ja-JP"/>
        </w:rPr>
        <w:t xml:space="preserve"> </w:t>
      </w:r>
      <w:r w:rsidR="00844632">
        <w:rPr>
          <w:rFonts w:hint="eastAsia"/>
          <w:szCs w:val="22"/>
          <w:lang w:val="en-CA" w:eastAsia="ja-JP"/>
        </w:rPr>
        <w:t>by the cross checker matched with the result provided by the proponents.</w:t>
      </w:r>
      <w:r w:rsidR="002770E7">
        <w:rPr>
          <w:rFonts w:hint="eastAsia"/>
          <w:szCs w:val="22"/>
          <w:lang w:val="en-CA" w:eastAsia="ja-JP"/>
        </w:rPr>
        <w:t xml:space="preserve"> Since C0062 is for inter PU, AI is not tested.</w:t>
      </w:r>
    </w:p>
    <w:p w:rsidR="00844632" w:rsidRDefault="00844632" w:rsidP="00A62FDB">
      <w:pPr>
        <w:rPr>
          <w:lang w:val="en-CA" w:eastAsia="ja-JP"/>
        </w:rPr>
      </w:pPr>
    </w:p>
    <w:p w:rsidR="00740A9F" w:rsidRDefault="00740A9F" w:rsidP="00740A9F">
      <w:pPr>
        <w:pStyle w:val="ac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 A cross check result of JVET-C0062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353"/>
        <w:gridCol w:w="814"/>
        <w:gridCol w:w="814"/>
        <w:gridCol w:w="814"/>
        <w:gridCol w:w="668"/>
        <w:gridCol w:w="668"/>
        <w:gridCol w:w="938"/>
        <w:gridCol w:w="938"/>
        <w:gridCol w:w="938"/>
        <w:gridCol w:w="769"/>
        <w:gridCol w:w="769"/>
      </w:tblGrid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Random Access Main 10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HM-16.6-JEM-2 (parallel)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HM-16.9 with QP_ALIGN_LAMBDA and GOP16 for RA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-21.87%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-21.52%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-15.74%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567%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-19.41%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476%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475%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358%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 xml:space="preserve">Low delay B Main10 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HM-16.6-JEM-2 (parallel)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HM-16.9 with QP_ALIGN_LAMBDA and GOP16 for RA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-22.75%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383%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-16.50%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-17.96%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378%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-26.94%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-30.57%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228%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 xml:space="preserve">Low delay P Main10 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HM-16.6-JEM-2 (parallel)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 HM-16.9 with QP_ALIGN_LAMBDA and GOP16 for RA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DecT</w:t>
            </w:r>
            <w:proofErr w:type="spellEnd"/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 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-21.54%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337%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380%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-30.41%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-33.58%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207%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ja-JP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  <w:tr w:rsidR="00740A9F" w:rsidRPr="00740A9F" w:rsidTr="00740A9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-18.18%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-25.30%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sz w:val="16"/>
                <w:szCs w:val="18"/>
                <w:lang w:eastAsia="ja-JP"/>
              </w:rPr>
              <w:t>-25.15%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249%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0A9F" w:rsidRPr="00740A9F" w:rsidRDefault="00740A9F" w:rsidP="00740A9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</w:pPr>
            <w:r w:rsidRPr="00740A9F">
              <w:rPr>
                <w:rFonts w:ascii="Arial" w:eastAsia="Times New Roman" w:hAnsi="Arial" w:cs="Arial"/>
                <w:color w:val="000000"/>
                <w:sz w:val="16"/>
                <w:szCs w:val="18"/>
                <w:lang w:eastAsia="ja-JP"/>
              </w:rPr>
              <w:t>#NUM!</w:t>
            </w:r>
          </w:p>
        </w:tc>
      </w:tr>
    </w:tbl>
    <w:p w:rsidR="00844632" w:rsidRDefault="00740A9F" w:rsidP="00A62FDB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Note: the runtime might be incorrect due to the cluster environment.</w:t>
      </w:r>
      <w:bookmarkStart w:id="0" w:name="_GoBack"/>
      <w:bookmarkEnd w:id="0"/>
    </w:p>
    <w:p w:rsidR="00740A9F" w:rsidRPr="00A62FDB" w:rsidRDefault="00740A9F" w:rsidP="00A62FDB">
      <w:pPr>
        <w:rPr>
          <w:lang w:val="en-CA" w:eastAsia="ja-JP"/>
        </w:rPr>
      </w:pPr>
    </w:p>
    <w:p w:rsidR="00310488" w:rsidRPr="00310488" w:rsidRDefault="00310488" w:rsidP="00FF42E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310488" w:rsidRDefault="00986017" w:rsidP="00A62FD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[1] JEM-2.0</w:t>
      </w:r>
      <w:r w:rsidR="001F3F7E">
        <w:rPr>
          <w:rFonts w:hint="eastAsia"/>
          <w:szCs w:val="22"/>
          <w:lang w:val="en-CA" w:eastAsia="ja-JP"/>
        </w:rPr>
        <w:t xml:space="preserve">, </w:t>
      </w:r>
      <w:r w:rsidR="001F3F7E">
        <w:rPr>
          <w:lang w:eastAsia="de-DE"/>
        </w:rPr>
        <w:t>https://vceg.hhi.fraunhofer.de/svn/svn_HMJEMSoftware/tags/HM-16.6-JEM-</w:t>
      </w:r>
      <w:r w:rsidR="001F3F7E">
        <w:rPr>
          <w:rFonts w:hint="eastAsia"/>
          <w:lang w:eastAsia="ja-JP"/>
        </w:rPr>
        <w:t>2</w:t>
      </w:r>
      <w:r w:rsidR="001F3F7E">
        <w:rPr>
          <w:lang w:eastAsia="de-DE"/>
        </w:rPr>
        <w:t>.0</w:t>
      </w:r>
    </w:p>
    <w:p w:rsidR="00601D66" w:rsidRDefault="005612BA" w:rsidP="00A62FD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</w:t>
      </w:r>
      <w:r w:rsidRPr="005612BA">
        <w:rPr>
          <w:szCs w:val="22"/>
          <w:lang w:val="en-CA" w:eastAsia="ja-JP"/>
        </w:rPr>
        <w:t xml:space="preserve"> </w:t>
      </w:r>
      <w:r w:rsidRPr="00352F01">
        <w:rPr>
          <w:szCs w:val="22"/>
          <w:lang w:val="en-CA" w:eastAsia="ja-JP"/>
        </w:rPr>
        <w:t xml:space="preserve">K. </w:t>
      </w:r>
      <w:proofErr w:type="spellStart"/>
      <w:r w:rsidRPr="00352F01">
        <w:rPr>
          <w:szCs w:val="22"/>
          <w:lang w:val="en-CA" w:eastAsia="ja-JP"/>
        </w:rPr>
        <w:t>Suehring</w:t>
      </w:r>
      <w:proofErr w:type="spellEnd"/>
      <w:r w:rsidRPr="00352F01">
        <w:rPr>
          <w:szCs w:val="22"/>
          <w:lang w:val="en-CA" w:eastAsia="ja-JP"/>
        </w:rPr>
        <w:t>, X. Li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352F01">
        <w:rPr>
          <w:szCs w:val="22"/>
          <w:lang w:val="en-CA" w:eastAsia="ja-JP"/>
        </w:rPr>
        <w:t>JVET common test conditions and software reference configurations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Pr="00352F01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JVET-B1010, Apr. 2016</w:t>
      </w:r>
    </w:p>
    <w:p w:rsidR="00A62FDB" w:rsidRPr="00A62FDB" w:rsidRDefault="00795908" w:rsidP="00A62FDB">
      <w:pPr>
        <w:rPr>
          <w:szCs w:val="22"/>
          <w:lang w:eastAsia="ja-JP"/>
        </w:rPr>
      </w:pPr>
      <w:r w:rsidRPr="005001D8">
        <w:rPr>
          <w:rFonts w:hint="eastAsia"/>
          <w:szCs w:val="22"/>
          <w:lang w:val="en-CA" w:eastAsia="ja-JP"/>
        </w:rPr>
        <w:lastRenderedPageBreak/>
        <w:t>[</w:t>
      </w:r>
      <w:r w:rsidR="005612BA" w:rsidRPr="005001D8">
        <w:rPr>
          <w:rFonts w:hint="eastAsia"/>
          <w:szCs w:val="22"/>
          <w:lang w:val="en-CA" w:eastAsia="ja-JP"/>
        </w:rPr>
        <w:t>3</w:t>
      </w:r>
      <w:r w:rsidRPr="005001D8">
        <w:rPr>
          <w:rFonts w:hint="eastAsia"/>
          <w:szCs w:val="22"/>
          <w:lang w:val="en-CA" w:eastAsia="ja-JP"/>
        </w:rPr>
        <w:t xml:space="preserve">] </w:t>
      </w:r>
      <w:proofErr w:type="spellStart"/>
      <w:r w:rsidR="00A62FDB" w:rsidRPr="00C23C72">
        <w:rPr>
          <w:szCs w:val="22"/>
          <w:lang w:val="fr-FR"/>
        </w:rPr>
        <w:t>F.Urban</w:t>
      </w:r>
      <w:proofErr w:type="spellEnd"/>
      <w:r w:rsidR="00A62FDB" w:rsidRPr="00C23C72">
        <w:rPr>
          <w:szCs w:val="22"/>
          <w:lang w:val="fr-FR"/>
        </w:rPr>
        <w:t xml:space="preserve">, </w:t>
      </w:r>
      <w:proofErr w:type="spellStart"/>
      <w:r w:rsidR="00A62FDB" w:rsidRPr="00C23C72">
        <w:rPr>
          <w:szCs w:val="22"/>
          <w:lang w:val="fr-FR"/>
        </w:rPr>
        <w:t>T.Poirier</w:t>
      </w:r>
      <w:proofErr w:type="spellEnd"/>
      <w:r w:rsidR="00A62FDB" w:rsidRPr="00C23C72">
        <w:rPr>
          <w:szCs w:val="22"/>
          <w:lang w:val="fr-FR"/>
        </w:rPr>
        <w:t xml:space="preserve">, </w:t>
      </w:r>
      <w:proofErr w:type="spellStart"/>
      <w:r w:rsidR="00A62FDB" w:rsidRPr="00C23C72">
        <w:rPr>
          <w:szCs w:val="22"/>
          <w:lang w:val="fr-FR"/>
        </w:rPr>
        <w:t>F.Le</w:t>
      </w:r>
      <w:proofErr w:type="spellEnd"/>
      <w:r w:rsidR="00A62FDB" w:rsidRPr="00C23C72">
        <w:rPr>
          <w:szCs w:val="22"/>
          <w:lang w:val="fr-FR"/>
        </w:rPr>
        <w:t xml:space="preserve"> </w:t>
      </w:r>
      <w:proofErr w:type="spellStart"/>
      <w:r w:rsidR="00A62FDB" w:rsidRPr="00C23C72">
        <w:rPr>
          <w:szCs w:val="22"/>
          <w:lang w:val="fr-FR"/>
        </w:rPr>
        <w:t>Léannec</w:t>
      </w:r>
      <w:proofErr w:type="spellEnd"/>
      <w:r w:rsidR="00A62FDB">
        <w:rPr>
          <w:rFonts w:hint="eastAsia"/>
          <w:szCs w:val="22"/>
          <w:lang w:val="en-CA" w:eastAsia="ja-JP"/>
        </w:rPr>
        <w:t xml:space="preserve">, </w:t>
      </w:r>
      <w:r w:rsidR="00A62FDB">
        <w:rPr>
          <w:szCs w:val="22"/>
          <w:lang w:val="en-CA" w:eastAsia="ja-JP"/>
        </w:rPr>
        <w:t>“</w:t>
      </w:r>
      <w:r w:rsidR="00A62FDB" w:rsidRPr="00A62FDB">
        <w:rPr>
          <w:szCs w:val="22"/>
          <w:lang w:val="en-CA" w:eastAsia="ja-JP"/>
        </w:rPr>
        <w:t xml:space="preserve">Decoupled </w:t>
      </w:r>
      <w:proofErr w:type="spellStart"/>
      <w:r w:rsidR="00A62FDB" w:rsidRPr="00A62FDB">
        <w:rPr>
          <w:szCs w:val="22"/>
          <w:lang w:val="en-CA" w:eastAsia="ja-JP"/>
        </w:rPr>
        <w:t>Luma</w:t>
      </w:r>
      <w:proofErr w:type="spellEnd"/>
      <w:r w:rsidR="00A62FDB" w:rsidRPr="00A62FDB">
        <w:rPr>
          <w:szCs w:val="22"/>
          <w:lang w:val="en-CA" w:eastAsia="ja-JP"/>
        </w:rPr>
        <w:t>/Chroma Transform Trees for Intra</w:t>
      </w:r>
      <w:r w:rsidR="00A62FDB">
        <w:rPr>
          <w:rFonts w:hint="eastAsia"/>
          <w:szCs w:val="22"/>
          <w:lang w:val="en-CA" w:eastAsia="ja-JP"/>
        </w:rPr>
        <w:t>,</w:t>
      </w:r>
      <w:r w:rsidR="00A62FDB">
        <w:rPr>
          <w:szCs w:val="22"/>
          <w:lang w:val="en-CA" w:eastAsia="ja-JP"/>
        </w:rPr>
        <w:t>”</w:t>
      </w:r>
      <w:r w:rsidR="00A62FDB">
        <w:rPr>
          <w:rFonts w:hint="eastAsia"/>
          <w:szCs w:val="22"/>
          <w:lang w:val="en-CA" w:eastAsia="ja-JP"/>
        </w:rPr>
        <w:t xml:space="preserve"> JVET-C0039, May. 2016</w:t>
      </w:r>
    </w:p>
    <w:p w:rsidR="00464727" w:rsidRPr="00A62FDB" w:rsidRDefault="00464727" w:rsidP="001F3F7E">
      <w:pPr>
        <w:tabs>
          <w:tab w:val="clear" w:pos="720"/>
        </w:tabs>
        <w:jc w:val="both"/>
        <w:rPr>
          <w:szCs w:val="22"/>
          <w:lang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10488" w:rsidP="009234A5">
      <w:pPr>
        <w:jc w:val="both"/>
        <w:rPr>
          <w:szCs w:val="22"/>
          <w:lang w:val="en-CA"/>
        </w:rPr>
      </w:pPr>
      <w:r w:rsidRPr="00900121">
        <w:rPr>
          <w:rFonts w:hint="eastAsia"/>
          <w:b/>
          <w:szCs w:val="22"/>
          <w:lang w:val="en-CA" w:eastAsia="ja-JP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7F" w:rsidRDefault="00F1637F">
      <w:r>
        <w:separator/>
      </w:r>
    </w:p>
  </w:endnote>
  <w:endnote w:type="continuationSeparator" w:id="0">
    <w:p w:rsidR="00F1637F" w:rsidRDefault="00F1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40A9F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740A9F">
      <w:rPr>
        <w:rStyle w:val="a5"/>
        <w:noProof/>
      </w:rPr>
      <w:t>2016-05-26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7F" w:rsidRDefault="00F1637F">
      <w:r>
        <w:separator/>
      </w:r>
    </w:p>
  </w:footnote>
  <w:footnote w:type="continuationSeparator" w:id="0">
    <w:p w:rsidR="00F1637F" w:rsidRDefault="00F16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C23CB9"/>
    <w:multiLevelType w:val="hybridMultilevel"/>
    <w:tmpl w:val="9C862A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47D9D"/>
    <w:multiLevelType w:val="hybridMultilevel"/>
    <w:tmpl w:val="8188E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328A5"/>
    <w:multiLevelType w:val="hybridMultilevel"/>
    <w:tmpl w:val="FD681B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CE27728">
      <w:start w:val="1"/>
      <w:numFmt w:val="bullet"/>
      <w:lvlText w:val="–"/>
      <w:lvlJc w:val="left"/>
      <w:pPr>
        <w:ind w:left="840" w:hanging="42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A2822"/>
    <w:multiLevelType w:val="hybridMultilevel"/>
    <w:tmpl w:val="AFEA544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F36FE4"/>
    <w:multiLevelType w:val="hybridMultilevel"/>
    <w:tmpl w:val="B50ADAAE"/>
    <w:lvl w:ilvl="0" w:tplc="2F58C97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60134A"/>
    <w:multiLevelType w:val="hybridMultilevel"/>
    <w:tmpl w:val="7FF2082C"/>
    <w:lvl w:ilvl="0" w:tplc="F1C0DB2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1B65A9"/>
    <w:multiLevelType w:val="hybridMultilevel"/>
    <w:tmpl w:val="8CE6C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0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16"/>
  </w:num>
  <w:num w:numId="13">
    <w:abstractNumId w:val="9"/>
  </w:num>
  <w:num w:numId="14">
    <w:abstractNumId w:val="11"/>
  </w:num>
  <w:num w:numId="15">
    <w:abstractNumId w:val="15"/>
  </w:num>
  <w:num w:numId="16">
    <w:abstractNumId w:val="4"/>
  </w:num>
  <w:num w:numId="17">
    <w:abstractNumId w:val="1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1A6"/>
    <w:rsid w:val="00005A29"/>
    <w:rsid w:val="00010EFE"/>
    <w:rsid w:val="000127E7"/>
    <w:rsid w:val="000130B2"/>
    <w:rsid w:val="0001546B"/>
    <w:rsid w:val="00021234"/>
    <w:rsid w:val="000308A3"/>
    <w:rsid w:val="00032658"/>
    <w:rsid w:val="00042256"/>
    <w:rsid w:val="000458BC"/>
    <w:rsid w:val="00045C41"/>
    <w:rsid w:val="00046C03"/>
    <w:rsid w:val="000638FE"/>
    <w:rsid w:val="00065039"/>
    <w:rsid w:val="0007614F"/>
    <w:rsid w:val="00097069"/>
    <w:rsid w:val="000B0C0F"/>
    <w:rsid w:val="000B1C6B"/>
    <w:rsid w:val="000B4FF9"/>
    <w:rsid w:val="000C09AC"/>
    <w:rsid w:val="000D4194"/>
    <w:rsid w:val="000E00F3"/>
    <w:rsid w:val="000F158C"/>
    <w:rsid w:val="000F6275"/>
    <w:rsid w:val="00102F3D"/>
    <w:rsid w:val="00116875"/>
    <w:rsid w:val="00124E38"/>
    <w:rsid w:val="0012580B"/>
    <w:rsid w:val="00131F90"/>
    <w:rsid w:val="00134815"/>
    <w:rsid w:val="0013526E"/>
    <w:rsid w:val="0014332C"/>
    <w:rsid w:val="00146152"/>
    <w:rsid w:val="00157EFA"/>
    <w:rsid w:val="00171371"/>
    <w:rsid w:val="00172740"/>
    <w:rsid w:val="00175A24"/>
    <w:rsid w:val="00182D2E"/>
    <w:rsid w:val="001858F5"/>
    <w:rsid w:val="00187E58"/>
    <w:rsid w:val="00192474"/>
    <w:rsid w:val="001A297E"/>
    <w:rsid w:val="001A368E"/>
    <w:rsid w:val="001A3E57"/>
    <w:rsid w:val="001A4208"/>
    <w:rsid w:val="001A7329"/>
    <w:rsid w:val="001A77E2"/>
    <w:rsid w:val="001A792F"/>
    <w:rsid w:val="001B4E28"/>
    <w:rsid w:val="001C3525"/>
    <w:rsid w:val="001C3991"/>
    <w:rsid w:val="001C3AFB"/>
    <w:rsid w:val="001D1BD2"/>
    <w:rsid w:val="001E02BE"/>
    <w:rsid w:val="001E3618"/>
    <w:rsid w:val="001E3786"/>
    <w:rsid w:val="001E3B37"/>
    <w:rsid w:val="001F10DC"/>
    <w:rsid w:val="001F2594"/>
    <w:rsid w:val="001F3F7E"/>
    <w:rsid w:val="002055A6"/>
    <w:rsid w:val="00205EB1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151F"/>
    <w:rsid w:val="00251DB2"/>
    <w:rsid w:val="00263398"/>
    <w:rsid w:val="00266F06"/>
    <w:rsid w:val="00275BCF"/>
    <w:rsid w:val="002770E7"/>
    <w:rsid w:val="00291E36"/>
    <w:rsid w:val="00292257"/>
    <w:rsid w:val="00293897"/>
    <w:rsid w:val="00296B41"/>
    <w:rsid w:val="002A54E0"/>
    <w:rsid w:val="002B1595"/>
    <w:rsid w:val="002B191D"/>
    <w:rsid w:val="002D0AF6"/>
    <w:rsid w:val="002D3E60"/>
    <w:rsid w:val="002D4CA3"/>
    <w:rsid w:val="002D73E3"/>
    <w:rsid w:val="002E5A5C"/>
    <w:rsid w:val="002F164D"/>
    <w:rsid w:val="00306206"/>
    <w:rsid w:val="00310488"/>
    <w:rsid w:val="00317D85"/>
    <w:rsid w:val="00322E09"/>
    <w:rsid w:val="00327BFA"/>
    <w:rsid w:val="00327C56"/>
    <w:rsid w:val="003315A1"/>
    <w:rsid w:val="003373EC"/>
    <w:rsid w:val="00341FCB"/>
    <w:rsid w:val="00342FF4"/>
    <w:rsid w:val="00346148"/>
    <w:rsid w:val="003669EA"/>
    <w:rsid w:val="003706CC"/>
    <w:rsid w:val="0037607C"/>
    <w:rsid w:val="00377710"/>
    <w:rsid w:val="003A126A"/>
    <w:rsid w:val="003A2D8E"/>
    <w:rsid w:val="003A7CE6"/>
    <w:rsid w:val="003B47FD"/>
    <w:rsid w:val="003C00D8"/>
    <w:rsid w:val="003C20E4"/>
    <w:rsid w:val="003D4688"/>
    <w:rsid w:val="003D6342"/>
    <w:rsid w:val="003E6F90"/>
    <w:rsid w:val="003E751C"/>
    <w:rsid w:val="003F5D0F"/>
    <w:rsid w:val="00414101"/>
    <w:rsid w:val="004234F0"/>
    <w:rsid w:val="00433DDB"/>
    <w:rsid w:val="004354B8"/>
    <w:rsid w:val="00437619"/>
    <w:rsid w:val="004639C3"/>
    <w:rsid w:val="00464727"/>
    <w:rsid w:val="00465A1E"/>
    <w:rsid w:val="00473C80"/>
    <w:rsid w:val="0048027F"/>
    <w:rsid w:val="00483BCA"/>
    <w:rsid w:val="004A2A63"/>
    <w:rsid w:val="004B210C"/>
    <w:rsid w:val="004C6CC5"/>
    <w:rsid w:val="004D405F"/>
    <w:rsid w:val="004D5ED0"/>
    <w:rsid w:val="004E4F4F"/>
    <w:rsid w:val="004E6789"/>
    <w:rsid w:val="004F1AA2"/>
    <w:rsid w:val="004F3173"/>
    <w:rsid w:val="004F61E3"/>
    <w:rsid w:val="005001D8"/>
    <w:rsid w:val="00502E10"/>
    <w:rsid w:val="0051015C"/>
    <w:rsid w:val="005142D9"/>
    <w:rsid w:val="00516CF1"/>
    <w:rsid w:val="00531AE9"/>
    <w:rsid w:val="00544021"/>
    <w:rsid w:val="00550A66"/>
    <w:rsid w:val="005517E2"/>
    <w:rsid w:val="00555FC0"/>
    <w:rsid w:val="00560129"/>
    <w:rsid w:val="005612BA"/>
    <w:rsid w:val="00563F32"/>
    <w:rsid w:val="00567EC7"/>
    <w:rsid w:val="00570013"/>
    <w:rsid w:val="00575BFA"/>
    <w:rsid w:val="005801A2"/>
    <w:rsid w:val="005952A5"/>
    <w:rsid w:val="005A33A1"/>
    <w:rsid w:val="005B217D"/>
    <w:rsid w:val="005C1FE3"/>
    <w:rsid w:val="005C385F"/>
    <w:rsid w:val="005D16AB"/>
    <w:rsid w:val="005D6C2C"/>
    <w:rsid w:val="005E1AC6"/>
    <w:rsid w:val="005F643D"/>
    <w:rsid w:val="005F6F1B"/>
    <w:rsid w:val="006013EB"/>
    <w:rsid w:val="00601D66"/>
    <w:rsid w:val="00614D4B"/>
    <w:rsid w:val="00624B33"/>
    <w:rsid w:val="00627F71"/>
    <w:rsid w:val="0063041A"/>
    <w:rsid w:val="00630AA2"/>
    <w:rsid w:val="00646707"/>
    <w:rsid w:val="00657F7E"/>
    <w:rsid w:val="00661A79"/>
    <w:rsid w:val="00662E58"/>
    <w:rsid w:val="00663A56"/>
    <w:rsid w:val="00664DCF"/>
    <w:rsid w:val="00666BB7"/>
    <w:rsid w:val="0067571C"/>
    <w:rsid w:val="006B06E1"/>
    <w:rsid w:val="006B20F3"/>
    <w:rsid w:val="006C5D39"/>
    <w:rsid w:val="006D6D9B"/>
    <w:rsid w:val="006E2294"/>
    <w:rsid w:val="006E2810"/>
    <w:rsid w:val="006E5417"/>
    <w:rsid w:val="006E6BAB"/>
    <w:rsid w:val="006F2921"/>
    <w:rsid w:val="006F76A3"/>
    <w:rsid w:val="007023DE"/>
    <w:rsid w:val="007054C7"/>
    <w:rsid w:val="00707BBD"/>
    <w:rsid w:val="00712F60"/>
    <w:rsid w:val="00720E3B"/>
    <w:rsid w:val="00725A0F"/>
    <w:rsid w:val="00740A9F"/>
    <w:rsid w:val="0074393F"/>
    <w:rsid w:val="00744535"/>
    <w:rsid w:val="00745F6B"/>
    <w:rsid w:val="0075585E"/>
    <w:rsid w:val="00770571"/>
    <w:rsid w:val="007768FF"/>
    <w:rsid w:val="007824D3"/>
    <w:rsid w:val="0078353C"/>
    <w:rsid w:val="00795908"/>
    <w:rsid w:val="00796EE3"/>
    <w:rsid w:val="007A7D29"/>
    <w:rsid w:val="007B0F10"/>
    <w:rsid w:val="007B40F4"/>
    <w:rsid w:val="007B4AB8"/>
    <w:rsid w:val="007D1181"/>
    <w:rsid w:val="007D4E5D"/>
    <w:rsid w:val="007D4FE6"/>
    <w:rsid w:val="007E01A3"/>
    <w:rsid w:val="007E341A"/>
    <w:rsid w:val="007E4B76"/>
    <w:rsid w:val="007F1F8B"/>
    <w:rsid w:val="007F67A1"/>
    <w:rsid w:val="00811C05"/>
    <w:rsid w:val="00812E77"/>
    <w:rsid w:val="008206C8"/>
    <w:rsid w:val="008365B6"/>
    <w:rsid w:val="00841675"/>
    <w:rsid w:val="00844632"/>
    <w:rsid w:val="00856336"/>
    <w:rsid w:val="0086387C"/>
    <w:rsid w:val="00874A6C"/>
    <w:rsid w:val="00876C65"/>
    <w:rsid w:val="00895B84"/>
    <w:rsid w:val="008A384C"/>
    <w:rsid w:val="008A4B4C"/>
    <w:rsid w:val="008C239F"/>
    <w:rsid w:val="008D159C"/>
    <w:rsid w:val="008E43A8"/>
    <w:rsid w:val="008E480C"/>
    <w:rsid w:val="008E5F44"/>
    <w:rsid w:val="008F5B6D"/>
    <w:rsid w:val="00900121"/>
    <w:rsid w:val="00900906"/>
    <w:rsid w:val="0090480F"/>
    <w:rsid w:val="00907757"/>
    <w:rsid w:val="0091141B"/>
    <w:rsid w:val="009178DA"/>
    <w:rsid w:val="009212B0"/>
    <w:rsid w:val="00921FA1"/>
    <w:rsid w:val="009234A5"/>
    <w:rsid w:val="00933453"/>
    <w:rsid w:val="009336F7"/>
    <w:rsid w:val="0093636C"/>
    <w:rsid w:val="009374A7"/>
    <w:rsid w:val="00940A82"/>
    <w:rsid w:val="00954551"/>
    <w:rsid w:val="00955F6D"/>
    <w:rsid w:val="00960706"/>
    <w:rsid w:val="00964020"/>
    <w:rsid w:val="0098551D"/>
    <w:rsid w:val="00986017"/>
    <w:rsid w:val="0099518F"/>
    <w:rsid w:val="009A1A22"/>
    <w:rsid w:val="009A523D"/>
    <w:rsid w:val="009B02A1"/>
    <w:rsid w:val="009C7D4B"/>
    <w:rsid w:val="009D27F2"/>
    <w:rsid w:val="009D7CE6"/>
    <w:rsid w:val="009E7946"/>
    <w:rsid w:val="009F496B"/>
    <w:rsid w:val="00A01439"/>
    <w:rsid w:val="00A02E61"/>
    <w:rsid w:val="00A05CFF"/>
    <w:rsid w:val="00A13048"/>
    <w:rsid w:val="00A1787C"/>
    <w:rsid w:val="00A3419A"/>
    <w:rsid w:val="00A46843"/>
    <w:rsid w:val="00A50B78"/>
    <w:rsid w:val="00A56B97"/>
    <w:rsid w:val="00A57C41"/>
    <w:rsid w:val="00A6093D"/>
    <w:rsid w:val="00A62FDB"/>
    <w:rsid w:val="00A71FBC"/>
    <w:rsid w:val="00A767DC"/>
    <w:rsid w:val="00A76A6D"/>
    <w:rsid w:val="00A83253"/>
    <w:rsid w:val="00A83E37"/>
    <w:rsid w:val="00A855B5"/>
    <w:rsid w:val="00AA6E84"/>
    <w:rsid w:val="00AD05A8"/>
    <w:rsid w:val="00AD1DF1"/>
    <w:rsid w:val="00AE25E1"/>
    <w:rsid w:val="00AE341B"/>
    <w:rsid w:val="00AF23B5"/>
    <w:rsid w:val="00B02002"/>
    <w:rsid w:val="00B033A6"/>
    <w:rsid w:val="00B044C4"/>
    <w:rsid w:val="00B07CA7"/>
    <w:rsid w:val="00B1279A"/>
    <w:rsid w:val="00B234E4"/>
    <w:rsid w:val="00B4194A"/>
    <w:rsid w:val="00B51F65"/>
    <w:rsid w:val="00B5222E"/>
    <w:rsid w:val="00B53179"/>
    <w:rsid w:val="00B54F8D"/>
    <w:rsid w:val="00B600CD"/>
    <w:rsid w:val="00B61C96"/>
    <w:rsid w:val="00B73A2A"/>
    <w:rsid w:val="00B94B06"/>
    <w:rsid w:val="00B94C28"/>
    <w:rsid w:val="00BA19C5"/>
    <w:rsid w:val="00BB3C6B"/>
    <w:rsid w:val="00BC10BA"/>
    <w:rsid w:val="00BC375E"/>
    <w:rsid w:val="00BC5AFD"/>
    <w:rsid w:val="00BF3284"/>
    <w:rsid w:val="00C04F43"/>
    <w:rsid w:val="00C0609D"/>
    <w:rsid w:val="00C106AC"/>
    <w:rsid w:val="00C115AB"/>
    <w:rsid w:val="00C26CCB"/>
    <w:rsid w:val="00C30249"/>
    <w:rsid w:val="00C3723B"/>
    <w:rsid w:val="00C42466"/>
    <w:rsid w:val="00C5161C"/>
    <w:rsid w:val="00C606C9"/>
    <w:rsid w:val="00C729CA"/>
    <w:rsid w:val="00C80288"/>
    <w:rsid w:val="00C84003"/>
    <w:rsid w:val="00C90650"/>
    <w:rsid w:val="00C96B4F"/>
    <w:rsid w:val="00C97D78"/>
    <w:rsid w:val="00CA578A"/>
    <w:rsid w:val="00CC2AAE"/>
    <w:rsid w:val="00CC5A42"/>
    <w:rsid w:val="00CD0EAB"/>
    <w:rsid w:val="00CD21B9"/>
    <w:rsid w:val="00CE1676"/>
    <w:rsid w:val="00CE4615"/>
    <w:rsid w:val="00CE57F7"/>
    <w:rsid w:val="00CE5E02"/>
    <w:rsid w:val="00CF34DB"/>
    <w:rsid w:val="00CF558F"/>
    <w:rsid w:val="00D010C0"/>
    <w:rsid w:val="00D01480"/>
    <w:rsid w:val="00D073E2"/>
    <w:rsid w:val="00D11684"/>
    <w:rsid w:val="00D1234D"/>
    <w:rsid w:val="00D232A1"/>
    <w:rsid w:val="00D23499"/>
    <w:rsid w:val="00D239FF"/>
    <w:rsid w:val="00D2503A"/>
    <w:rsid w:val="00D25066"/>
    <w:rsid w:val="00D31FA2"/>
    <w:rsid w:val="00D446EC"/>
    <w:rsid w:val="00D51BF0"/>
    <w:rsid w:val="00D55942"/>
    <w:rsid w:val="00D600BC"/>
    <w:rsid w:val="00D77A48"/>
    <w:rsid w:val="00D807BF"/>
    <w:rsid w:val="00D82FCC"/>
    <w:rsid w:val="00D84617"/>
    <w:rsid w:val="00D93037"/>
    <w:rsid w:val="00DA17FC"/>
    <w:rsid w:val="00DA2705"/>
    <w:rsid w:val="00DA7887"/>
    <w:rsid w:val="00DB2C26"/>
    <w:rsid w:val="00DB3BEB"/>
    <w:rsid w:val="00DD02F4"/>
    <w:rsid w:val="00DD33A0"/>
    <w:rsid w:val="00DD6622"/>
    <w:rsid w:val="00DE1156"/>
    <w:rsid w:val="00DE1C7C"/>
    <w:rsid w:val="00DE6B43"/>
    <w:rsid w:val="00DF058F"/>
    <w:rsid w:val="00E11923"/>
    <w:rsid w:val="00E11EA7"/>
    <w:rsid w:val="00E262D4"/>
    <w:rsid w:val="00E344C1"/>
    <w:rsid w:val="00E36250"/>
    <w:rsid w:val="00E400BC"/>
    <w:rsid w:val="00E51ADC"/>
    <w:rsid w:val="00E54511"/>
    <w:rsid w:val="00E5732C"/>
    <w:rsid w:val="00E57C42"/>
    <w:rsid w:val="00E61DAC"/>
    <w:rsid w:val="00E65CCB"/>
    <w:rsid w:val="00E71D35"/>
    <w:rsid w:val="00E72645"/>
    <w:rsid w:val="00E72B80"/>
    <w:rsid w:val="00E75370"/>
    <w:rsid w:val="00E75FE3"/>
    <w:rsid w:val="00E852FE"/>
    <w:rsid w:val="00E86C4C"/>
    <w:rsid w:val="00E907A3"/>
    <w:rsid w:val="00EA5AE0"/>
    <w:rsid w:val="00EB57C4"/>
    <w:rsid w:val="00EB640B"/>
    <w:rsid w:val="00EB7AB1"/>
    <w:rsid w:val="00EE7CD8"/>
    <w:rsid w:val="00EF1946"/>
    <w:rsid w:val="00EF48CC"/>
    <w:rsid w:val="00F00801"/>
    <w:rsid w:val="00F1637F"/>
    <w:rsid w:val="00F2488D"/>
    <w:rsid w:val="00F43C23"/>
    <w:rsid w:val="00F61F1E"/>
    <w:rsid w:val="00F62997"/>
    <w:rsid w:val="00F67381"/>
    <w:rsid w:val="00F722CE"/>
    <w:rsid w:val="00F73032"/>
    <w:rsid w:val="00F848FC"/>
    <w:rsid w:val="00F9282A"/>
    <w:rsid w:val="00F95D3E"/>
    <w:rsid w:val="00F96BAD"/>
    <w:rsid w:val="00FA139D"/>
    <w:rsid w:val="00FA570F"/>
    <w:rsid w:val="00FB0E84"/>
    <w:rsid w:val="00FD01C2"/>
    <w:rsid w:val="00FE595C"/>
    <w:rsid w:val="00FF0CE3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E751C"/>
    <w:pPr>
      <w:ind w:leftChars="400" w:left="840"/>
    </w:pPr>
  </w:style>
  <w:style w:type="paragraph" w:styleId="ac">
    <w:name w:val="caption"/>
    <w:basedOn w:val="a"/>
    <w:next w:val="a"/>
    <w:unhideWhenUsed/>
    <w:qFormat/>
    <w:rsid w:val="00A83E3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B8118B7-B7BA-461D-B060-B8E7BC2B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Nakagami, Ohji</cp:lastModifiedBy>
  <cp:revision>153</cp:revision>
  <cp:lastPrinted>1900-12-31T22:00:00Z</cp:lastPrinted>
  <dcterms:created xsi:type="dcterms:W3CDTF">2016-04-27T02:14:00Z</dcterms:created>
  <dcterms:modified xsi:type="dcterms:W3CDTF">2016-05-27T06:54:00Z</dcterms:modified>
</cp:coreProperties>
</file>