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F00A4" w:rsidRPr="00A14FB6" w:rsidTr="0000014D">
        <w:trPr>
          <w:cantSplit/>
        </w:trPr>
        <w:tc>
          <w:tcPr>
            <w:tcW w:w="6297" w:type="dxa"/>
            <w:gridSpan w:val="4"/>
            <w:vAlign w:val="center"/>
          </w:tcPr>
          <w:p w:rsidR="006F00A4" w:rsidRPr="00A14FB6" w:rsidRDefault="006F00A4" w:rsidP="0000014D">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F00A4" w:rsidRPr="00A14FB6" w:rsidRDefault="006F00A4" w:rsidP="006F00A4">
            <w:pPr>
              <w:spacing w:before="0"/>
              <w:jc w:val="right"/>
              <w:rPr>
                <w:b/>
                <w:bCs/>
                <w:sz w:val="40"/>
              </w:rPr>
            </w:pPr>
            <w:r>
              <w:rPr>
                <w:b/>
                <w:bCs/>
                <w:sz w:val="40"/>
              </w:rPr>
              <w:t>AVD-464</w:t>
            </w:r>
            <w:r>
              <w:rPr>
                <w:b/>
                <w:bCs/>
                <w:sz w:val="40"/>
              </w:rPr>
              <w:t>7</w:t>
            </w:r>
          </w:p>
        </w:tc>
      </w:tr>
      <w:tr w:rsidR="006F00A4" w:rsidRPr="00A14FB6" w:rsidTr="0000014D">
        <w:trPr>
          <w:cantSplit/>
          <w:trHeight w:val="461"/>
        </w:trPr>
        <w:tc>
          <w:tcPr>
            <w:tcW w:w="4857" w:type="dxa"/>
            <w:gridSpan w:val="3"/>
            <w:vMerge w:val="restart"/>
            <w:tcBorders>
              <w:bottom w:val="nil"/>
            </w:tcBorders>
          </w:tcPr>
          <w:p w:rsidR="006F00A4" w:rsidRPr="00A14FB6" w:rsidRDefault="006F00A4" w:rsidP="0000014D">
            <w:pPr>
              <w:rPr>
                <w:b/>
                <w:bCs/>
                <w:sz w:val="26"/>
              </w:rPr>
            </w:pPr>
            <w:r w:rsidRPr="00A14FB6">
              <w:rPr>
                <w:b/>
                <w:bCs/>
                <w:sz w:val="26"/>
              </w:rPr>
              <w:t>TELECOMMUNICATION</w:t>
            </w:r>
            <w:r w:rsidRPr="00A14FB6">
              <w:rPr>
                <w:b/>
                <w:bCs/>
                <w:sz w:val="26"/>
              </w:rPr>
              <w:br/>
              <w:t>STANDARDIZATION SECTOR</w:t>
            </w:r>
          </w:p>
          <w:p w:rsidR="006F00A4" w:rsidRPr="00A14FB6" w:rsidRDefault="006F00A4" w:rsidP="0000014D">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F00A4" w:rsidRPr="00A14FB6" w:rsidRDefault="006F00A4" w:rsidP="0000014D">
            <w:pPr>
              <w:jc w:val="right"/>
              <w:rPr>
                <w:b/>
                <w:bCs/>
                <w:sz w:val="40"/>
              </w:rPr>
            </w:pPr>
            <w:r w:rsidRPr="00A14FB6">
              <w:rPr>
                <w:b/>
                <w:bCs/>
                <w:smallCaps/>
                <w:sz w:val="32"/>
              </w:rPr>
              <w:t>STUDY GROUP 16</w:t>
            </w:r>
          </w:p>
        </w:tc>
      </w:tr>
      <w:tr w:rsidR="006F00A4" w:rsidRPr="00A14FB6" w:rsidTr="0000014D">
        <w:trPr>
          <w:cantSplit/>
          <w:trHeight w:val="355"/>
        </w:trPr>
        <w:tc>
          <w:tcPr>
            <w:tcW w:w="4857" w:type="dxa"/>
            <w:gridSpan w:val="3"/>
            <w:vMerge/>
            <w:tcBorders>
              <w:bottom w:val="single" w:sz="12" w:space="0" w:color="auto"/>
            </w:tcBorders>
          </w:tcPr>
          <w:p w:rsidR="006F00A4" w:rsidRPr="00A14FB6" w:rsidRDefault="006F00A4" w:rsidP="0000014D">
            <w:pPr>
              <w:rPr>
                <w:b/>
                <w:bCs/>
                <w:sz w:val="26"/>
              </w:rPr>
            </w:pPr>
          </w:p>
        </w:tc>
        <w:tc>
          <w:tcPr>
            <w:tcW w:w="5066" w:type="dxa"/>
            <w:gridSpan w:val="2"/>
            <w:tcBorders>
              <w:bottom w:val="single" w:sz="12" w:space="0" w:color="auto"/>
            </w:tcBorders>
          </w:tcPr>
          <w:p w:rsidR="006F00A4" w:rsidRPr="00A14FB6" w:rsidRDefault="006F00A4" w:rsidP="0000014D">
            <w:pPr>
              <w:jc w:val="right"/>
              <w:rPr>
                <w:b/>
                <w:bCs/>
                <w:sz w:val="28"/>
              </w:rPr>
            </w:pPr>
            <w:r w:rsidRPr="00A14FB6">
              <w:rPr>
                <w:b/>
                <w:bCs/>
                <w:sz w:val="28"/>
              </w:rPr>
              <w:t>Original: English</w:t>
            </w:r>
          </w:p>
        </w:tc>
      </w:tr>
      <w:tr w:rsidR="006F00A4" w:rsidRPr="00A14FB6" w:rsidTr="0000014D">
        <w:trPr>
          <w:cantSplit/>
          <w:trHeight w:val="357"/>
        </w:trPr>
        <w:tc>
          <w:tcPr>
            <w:tcW w:w="1617" w:type="dxa"/>
          </w:tcPr>
          <w:p w:rsidR="006F00A4" w:rsidRPr="00A14FB6" w:rsidRDefault="006F00A4" w:rsidP="0000014D">
            <w:pPr>
              <w:rPr>
                <w:b/>
                <w:bCs/>
              </w:rPr>
            </w:pPr>
            <w:r w:rsidRPr="00A14FB6">
              <w:rPr>
                <w:b/>
                <w:bCs/>
              </w:rPr>
              <w:t>Question(s):</w:t>
            </w:r>
          </w:p>
        </w:tc>
        <w:tc>
          <w:tcPr>
            <w:tcW w:w="3030" w:type="dxa"/>
          </w:tcPr>
          <w:p w:rsidR="006F00A4" w:rsidRPr="00A14FB6" w:rsidRDefault="006F00A4" w:rsidP="0000014D">
            <w:r>
              <w:t>5</w:t>
            </w:r>
            <w:r w:rsidRPr="00D264BC">
              <w:t>/1</w:t>
            </w:r>
            <w:r>
              <w:t>6</w:t>
            </w:r>
          </w:p>
        </w:tc>
        <w:tc>
          <w:tcPr>
            <w:tcW w:w="5276" w:type="dxa"/>
            <w:gridSpan w:val="3"/>
          </w:tcPr>
          <w:p w:rsidR="006F00A4" w:rsidRPr="00A14FB6" w:rsidRDefault="006F00A4" w:rsidP="0000014D">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6F00A4" w:rsidRPr="00A14FB6" w:rsidTr="0000014D">
        <w:trPr>
          <w:cantSplit/>
          <w:trHeight w:val="357"/>
        </w:trPr>
        <w:tc>
          <w:tcPr>
            <w:tcW w:w="9923" w:type="dxa"/>
            <w:gridSpan w:val="5"/>
          </w:tcPr>
          <w:p w:rsidR="006F00A4" w:rsidRPr="00A14FB6" w:rsidRDefault="006F00A4" w:rsidP="0000014D">
            <w:pPr>
              <w:jc w:val="center"/>
              <w:rPr>
                <w:b/>
                <w:bCs/>
              </w:rPr>
            </w:pPr>
            <w:r w:rsidRPr="00A14FB6">
              <w:rPr>
                <w:b/>
                <w:bCs/>
              </w:rPr>
              <w:t>RAPPORTEUR MEETING DOCUMENT</w:t>
            </w:r>
          </w:p>
        </w:tc>
      </w:tr>
      <w:tr w:rsidR="006F00A4" w:rsidRPr="00A14FB6" w:rsidTr="0000014D">
        <w:trPr>
          <w:cantSplit/>
          <w:trHeight w:val="357"/>
        </w:trPr>
        <w:tc>
          <w:tcPr>
            <w:tcW w:w="1617" w:type="dxa"/>
          </w:tcPr>
          <w:p w:rsidR="006F00A4" w:rsidRPr="00A14FB6" w:rsidRDefault="006F00A4" w:rsidP="006F00A4">
            <w:pPr>
              <w:rPr>
                <w:b/>
                <w:bCs/>
              </w:rPr>
            </w:pPr>
            <w:r w:rsidRPr="00A14FB6">
              <w:rPr>
                <w:b/>
                <w:bCs/>
              </w:rPr>
              <w:t>Source:</w:t>
            </w:r>
          </w:p>
        </w:tc>
        <w:tc>
          <w:tcPr>
            <w:tcW w:w="8306" w:type="dxa"/>
            <w:gridSpan w:val="4"/>
          </w:tcPr>
          <w:p w:rsidR="006F00A4" w:rsidRDefault="006F00A4" w:rsidP="006F00A4">
            <w:r>
              <w:t>ITU-T SG12</w:t>
            </w:r>
          </w:p>
        </w:tc>
      </w:tr>
      <w:tr w:rsidR="006F00A4" w:rsidRPr="00A14FB6" w:rsidTr="0000014D">
        <w:trPr>
          <w:cantSplit/>
          <w:trHeight w:val="357"/>
        </w:trPr>
        <w:tc>
          <w:tcPr>
            <w:tcW w:w="1617" w:type="dxa"/>
          </w:tcPr>
          <w:p w:rsidR="006F00A4" w:rsidRPr="00A14FB6" w:rsidRDefault="006F00A4" w:rsidP="006F00A4">
            <w:pPr>
              <w:spacing w:after="120"/>
            </w:pPr>
            <w:r w:rsidRPr="00A14FB6">
              <w:rPr>
                <w:b/>
                <w:bCs/>
              </w:rPr>
              <w:t>Title:</w:t>
            </w:r>
          </w:p>
        </w:tc>
        <w:tc>
          <w:tcPr>
            <w:tcW w:w="8306" w:type="dxa"/>
            <w:gridSpan w:val="4"/>
          </w:tcPr>
          <w:p w:rsidR="006F00A4" w:rsidRDefault="006F00A4" w:rsidP="006F00A4">
            <w:pPr>
              <w:spacing w:after="120"/>
            </w:pPr>
            <w:r>
              <w:t>LS/</w:t>
            </w:r>
            <w:proofErr w:type="spellStart"/>
            <w:r>
              <w:t>i</w:t>
            </w:r>
            <w:proofErr w:type="spellEnd"/>
            <w:r>
              <w:t xml:space="preserve"> on new Recommendation on </w:t>
            </w:r>
            <w:proofErr w:type="spellStart"/>
            <w:r>
              <w:t>QoE</w:t>
            </w:r>
            <w:proofErr w:type="spellEnd"/>
            <w:r>
              <w:t xml:space="preserve"> requirements of telepresence services [from ITU-T SG12]</w:t>
            </w:r>
          </w:p>
        </w:tc>
      </w:tr>
      <w:tr w:rsidR="006F00A4" w:rsidRPr="00A14FB6" w:rsidTr="0000014D">
        <w:trPr>
          <w:cantSplit/>
          <w:trHeight w:val="357"/>
        </w:trPr>
        <w:tc>
          <w:tcPr>
            <w:tcW w:w="1617" w:type="dxa"/>
            <w:tcBorders>
              <w:bottom w:val="single" w:sz="12" w:space="0" w:color="auto"/>
            </w:tcBorders>
          </w:tcPr>
          <w:p w:rsidR="006F00A4" w:rsidRPr="00A14FB6" w:rsidRDefault="006F00A4" w:rsidP="0000014D">
            <w:pPr>
              <w:spacing w:after="120"/>
            </w:pPr>
            <w:r w:rsidRPr="00A14FB6">
              <w:rPr>
                <w:b/>
                <w:bCs/>
              </w:rPr>
              <w:t>Purpose:</w:t>
            </w:r>
          </w:p>
        </w:tc>
        <w:tc>
          <w:tcPr>
            <w:tcW w:w="8306" w:type="dxa"/>
            <w:gridSpan w:val="4"/>
            <w:tcBorders>
              <w:bottom w:val="single" w:sz="12" w:space="0" w:color="auto"/>
            </w:tcBorders>
          </w:tcPr>
          <w:p w:rsidR="006F00A4" w:rsidRPr="00A14FB6" w:rsidRDefault="006F00A4" w:rsidP="0000014D">
            <w:pPr>
              <w:spacing w:after="120"/>
            </w:pPr>
            <w:r>
              <w:t>Liaison</w:t>
            </w:r>
          </w:p>
        </w:tc>
      </w:tr>
    </w:tbl>
    <w:p w:rsidR="006F00A4" w:rsidRDefault="006F00A4"/>
    <w:tbl>
      <w:tblPr>
        <w:tblW w:w="9923" w:type="dxa"/>
        <w:tblLayout w:type="fixed"/>
        <w:tblCellMar>
          <w:left w:w="57" w:type="dxa"/>
          <w:right w:w="57" w:type="dxa"/>
        </w:tblCellMar>
        <w:tblLook w:val="0000" w:firstRow="0" w:lastRow="0" w:firstColumn="0" w:lastColumn="0" w:noHBand="0" w:noVBand="0"/>
      </w:tblPr>
      <w:tblGrid>
        <w:gridCol w:w="1550"/>
        <w:gridCol w:w="700"/>
        <w:gridCol w:w="2973"/>
        <w:gridCol w:w="4700"/>
      </w:tblGrid>
      <w:tr w:rsidR="009665D8">
        <w:trPr>
          <w:cantSplit/>
        </w:trPr>
        <w:tc>
          <w:tcPr>
            <w:tcW w:w="5223" w:type="dxa"/>
            <w:gridSpan w:val="3"/>
          </w:tcPr>
          <w:p w:rsidR="009665D8" w:rsidRDefault="00B142B5">
            <w:pPr>
              <w:rPr>
                <w:sz w:val="20"/>
              </w:rPr>
            </w:pPr>
            <w:bookmarkStart w:id="1" w:name="dsg" w:colFirst="1" w:colLast="1"/>
            <w:bookmarkStart w:id="2" w:name="dtableau"/>
            <w:r>
              <w:rPr>
                <w:sz w:val="20"/>
              </w:rPr>
              <w:t>INTERNATIONAL TELECOMMUNICATION UNION</w:t>
            </w:r>
          </w:p>
        </w:tc>
        <w:tc>
          <w:tcPr>
            <w:tcW w:w="4700" w:type="dxa"/>
          </w:tcPr>
          <w:p w:rsidR="009665D8" w:rsidRDefault="00B142B5">
            <w:pPr>
              <w:jc w:val="right"/>
              <w:rPr>
                <w:b/>
                <w:bCs/>
                <w:smallCaps/>
                <w:sz w:val="32"/>
              </w:rPr>
            </w:pPr>
            <w:r>
              <w:rPr>
                <w:b/>
                <w:bCs/>
                <w:smallCaps/>
                <w:sz w:val="32"/>
              </w:rPr>
              <w:t>STUDY GROUP 16</w:t>
            </w:r>
          </w:p>
        </w:tc>
      </w:tr>
      <w:tr w:rsidR="009665D8">
        <w:trPr>
          <w:cantSplit/>
          <w:trHeight w:val="461"/>
        </w:trPr>
        <w:tc>
          <w:tcPr>
            <w:tcW w:w="5223" w:type="dxa"/>
            <w:gridSpan w:val="3"/>
            <w:vMerge w:val="restart"/>
            <w:tcBorders>
              <w:bottom w:val="nil"/>
            </w:tcBorders>
          </w:tcPr>
          <w:p w:rsidR="009665D8" w:rsidRDefault="00B142B5">
            <w:pPr>
              <w:rPr>
                <w:b/>
                <w:bCs/>
                <w:sz w:val="26"/>
              </w:rPr>
            </w:pPr>
            <w:bookmarkStart w:id="3" w:name="dnum" w:colFirst="1" w:colLast="1"/>
            <w:bookmarkEnd w:id="1"/>
            <w:r>
              <w:rPr>
                <w:b/>
                <w:bCs/>
                <w:sz w:val="26"/>
              </w:rPr>
              <w:t>TELECOMMUNICATION STANDARDIZATION SECTOR</w:t>
            </w:r>
          </w:p>
          <w:p w:rsidR="009665D8" w:rsidRDefault="00B142B5">
            <w:pPr>
              <w:rPr>
                <w:smallCaps/>
                <w:sz w:val="20"/>
              </w:rPr>
            </w:pPr>
            <w:r>
              <w:rPr>
                <w:sz w:val="20"/>
              </w:rPr>
              <w:t>STUDY PERIOD 2013-2016</w:t>
            </w:r>
          </w:p>
        </w:tc>
        <w:tc>
          <w:tcPr>
            <w:tcW w:w="4700" w:type="dxa"/>
            <w:tcBorders>
              <w:bottom w:val="nil"/>
            </w:tcBorders>
          </w:tcPr>
          <w:p w:rsidR="009665D8" w:rsidRDefault="00B142B5">
            <w:pPr>
              <w:pStyle w:val="Docnumber"/>
            </w:pPr>
            <w:r>
              <w:rPr>
                <w:sz w:val="44"/>
              </w:rPr>
              <w:t>TD 258 (GEN/16)</w:t>
            </w:r>
          </w:p>
        </w:tc>
      </w:tr>
      <w:tr w:rsidR="009665D8">
        <w:trPr>
          <w:cantSplit/>
          <w:trHeight w:val="355"/>
        </w:trPr>
        <w:tc>
          <w:tcPr>
            <w:tcW w:w="5223" w:type="dxa"/>
            <w:gridSpan w:val="3"/>
            <w:vMerge/>
            <w:tcBorders>
              <w:bottom w:val="single" w:sz="12" w:space="0" w:color="auto"/>
            </w:tcBorders>
          </w:tcPr>
          <w:p w:rsidR="009665D8" w:rsidRDefault="009665D8">
            <w:pPr>
              <w:rPr>
                <w:b/>
                <w:bCs/>
                <w:sz w:val="26"/>
              </w:rPr>
            </w:pPr>
            <w:bookmarkStart w:id="4" w:name="dorlang" w:colFirst="1" w:colLast="1"/>
            <w:bookmarkEnd w:id="3"/>
          </w:p>
        </w:tc>
        <w:tc>
          <w:tcPr>
            <w:tcW w:w="4700" w:type="dxa"/>
            <w:tcBorders>
              <w:bottom w:val="single" w:sz="12" w:space="0" w:color="auto"/>
            </w:tcBorders>
          </w:tcPr>
          <w:p w:rsidR="009665D8" w:rsidRDefault="00B142B5">
            <w:pPr>
              <w:jc w:val="right"/>
              <w:rPr>
                <w:b/>
                <w:bCs/>
                <w:sz w:val="28"/>
              </w:rPr>
            </w:pPr>
            <w:r>
              <w:rPr>
                <w:b/>
                <w:bCs/>
                <w:sz w:val="28"/>
              </w:rPr>
              <w:t>English only</w:t>
            </w:r>
          </w:p>
          <w:p w:rsidR="009665D8" w:rsidRDefault="00B142B5">
            <w:pPr>
              <w:jc w:val="right"/>
              <w:rPr>
                <w:b/>
                <w:bCs/>
                <w:sz w:val="28"/>
              </w:rPr>
            </w:pPr>
            <w:r>
              <w:rPr>
                <w:b/>
                <w:bCs/>
                <w:sz w:val="28"/>
              </w:rPr>
              <w:t>Original: English</w:t>
            </w:r>
          </w:p>
        </w:tc>
      </w:tr>
      <w:tr w:rsidR="009665D8">
        <w:trPr>
          <w:cantSplit/>
          <w:trHeight w:val="357"/>
        </w:trPr>
        <w:tc>
          <w:tcPr>
            <w:tcW w:w="1550" w:type="dxa"/>
          </w:tcPr>
          <w:p w:rsidR="009665D8" w:rsidRDefault="00B142B5">
            <w:pPr>
              <w:rPr>
                <w:b/>
                <w:bCs/>
              </w:rPr>
            </w:pPr>
            <w:bookmarkStart w:id="5" w:name="dbluepink" w:colFirst="1" w:colLast="1"/>
            <w:bookmarkStart w:id="6" w:name="dmeeting" w:colFirst="2" w:colLast="2"/>
            <w:bookmarkEnd w:id="4"/>
            <w:r>
              <w:rPr>
                <w:b/>
                <w:bCs/>
              </w:rPr>
              <w:t>Question(s):</w:t>
            </w:r>
          </w:p>
        </w:tc>
        <w:tc>
          <w:tcPr>
            <w:tcW w:w="3673" w:type="dxa"/>
            <w:gridSpan w:val="2"/>
          </w:tcPr>
          <w:p w:rsidR="009665D8" w:rsidRDefault="00AB046A">
            <w:r w:rsidRPr="00A76AB6">
              <w:t>5/16</w:t>
            </w:r>
          </w:p>
        </w:tc>
        <w:tc>
          <w:tcPr>
            <w:tcW w:w="4700" w:type="dxa"/>
          </w:tcPr>
          <w:p w:rsidR="009665D8" w:rsidRDefault="00B142B5">
            <w:pPr>
              <w:jc w:val="right"/>
            </w:pPr>
            <w:r>
              <w:t>Geneva, 9-20 February 2015</w:t>
            </w:r>
          </w:p>
        </w:tc>
      </w:tr>
      <w:tr w:rsidR="009665D8" w:rsidRPr="00F851DA">
        <w:trPr>
          <w:cantSplit/>
          <w:trHeight w:val="357"/>
        </w:trPr>
        <w:tc>
          <w:tcPr>
            <w:tcW w:w="9923" w:type="dxa"/>
            <w:gridSpan w:val="4"/>
          </w:tcPr>
          <w:p w:rsidR="009665D8" w:rsidRPr="00F851DA" w:rsidRDefault="00B142B5" w:rsidP="00AB046A">
            <w:pPr>
              <w:spacing w:before="80"/>
              <w:jc w:val="center"/>
              <w:rPr>
                <w:b/>
                <w:bCs/>
                <w:lang w:val="de-CH"/>
              </w:rPr>
            </w:pPr>
            <w:bookmarkStart w:id="7" w:name="dtitle" w:colFirst="0" w:colLast="0"/>
            <w:bookmarkEnd w:id="5"/>
            <w:bookmarkEnd w:id="6"/>
            <w:r w:rsidRPr="00F851DA">
              <w:rPr>
                <w:b/>
                <w:bCs/>
                <w:lang w:val="de-CH"/>
              </w:rPr>
              <w:t>TD</w:t>
            </w:r>
            <w:r w:rsidRPr="00F851DA">
              <w:rPr>
                <w:b/>
                <w:bCs/>
                <w:lang w:val="de-CH"/>
              </w:rPr>
              <w:br/>
              <w:t xml:space="preserve">(Ref: </w:t>
            </w:r>
            <w:hyperlink r:id="rId7" w:tooltip="ITU-T ftp file restricted to TIES access only" w:history="1">
              <w:r w:rsidR="00A76AB6">
                <w:rPr>
                  <w:rStyle w:val="Hyperlink"/>
                  <w:lang w:val="de-CH"/>
                </w:rPr>
                <w:t>COM</w:t>
              </w:r>
              <w:r w:rsidRPr="00F851DA">
                <w:rPr>
                  <w:rStyle w:val="Hyperlink"/>
                  <w:lang w:val="de-CH"/>
                </w:rPr>
                <w:t>12 - LS 63 -E</w:t>
              </w:r>
            </w:hyperlink>
            <w:r w:rsidRPr="00F851DA">
              <w:rPr>
                <w:lang w:val="de-CH"/>
              </w:rPr>
              <w:t>)</w:t>
            </w:r>
          </w:p>
        </w:tc>
      </w:tr>
      <w:tr w:rsidR="009665D8">
        <w:trPr>
          <w:cantSplit/>
          <w:trHeight w:val="357"/>
        </w:trPr>
        <w:tc>
          <w:tcPr>
            <w:tcW w:w="1550" w:type="dxa"/>
          </w:tcPr>
          <w:p w:rsidR="009665D8" w:rsidRDefault="00B142B5" w:rsidP="00226B78">
            <w:pPr>
              <w:rPr>
                <w:b/>
                <w:bCs/>
              </w:rPr>
            </w:pPr>
            <w:bookmarkStart w:id="8" w:name="dsource" w:colFirst="1" w:colLast="1"/>
            <w:bookmarkEnd w:id="7"/>
            <w:r>
              <w:rPr>
                <w:b/>
                <w:bCs/>
              </w:rPr>
              <w:t>Source:</w:t>
            </w:r>
          </w:p>
        </w:tc>
        <w:tc>
          <w:tcPr>
            <w:tcW w:w="8373" w:type="dxa"/>
            <w:gridSpan w:val="3"/>
          </w:tcPr>
          <w:p w:rsidR="009665D8" w:rsidRDefault="00B142B5" w:rsidP="00226B78">
            <w:r>
              <w:t>ITU-T S</w:t>
            </w:r>
            <w:r w:rsidR="00226B78">
              <w:t>G</w:t>
            </w:r>
            <w:r>
              <w:t>12</w:t>
            </w:r>
          </w:p>
        </w:tc>
      </w:tr>
      <w:tr w:rsidR="009665D8">
        <w:trPr>
          <w:cantSplit/>
          <w:trHeight w:val="357"/>
        </w:trPr>
        <w:tc>
          <w:tcPr>
            <w:tcW w:w="1550" w:type="dxa"/>
          </w:tcPr>
          <w:p w:rsidR="009665D8" w:rsidRDefault="00B142B5">
            <w:pPr>
              <w:spacing w:after="120"/>
            </w:pPr>
            <w:bookmarkStart w:id="9" w:name="dtitle1" w:colFirst="1" w:colLast="1"/>
            <w:bookmarkEnd w:id="8"/>
            <w:r>
              <w:rPr>
                <w:b/>
                <w:bCs/>
              </w:rPr>
              <w:t>Title:</w:t>
            </w:r>
          </w:p>
        </w:tc>
        <w:tc>
          <w:tcPr>
            <w:tcW w:w="8373" w:type="dxa"/>
            <w:gridSpan w:val="3"/>
          </w:tcPr>
          <w:p w:rsidR="009665D8" w:rsidRDefault="00226B78" w:rsidP="00226B78">
            <w:pPr>
              <w:spacing w:after="120"/>
            </w:pPr>
            <w:r>
              <w:t>LS/i</w:t>
            </w:r>
            <w:r w:rsidR="00B142B5">
              <w:t xml:space="preserve"> on new Recommendation on QoE requirem</w:t>
            </w:r>
            <w:r>
              <w:t>ents of telepresence services [from</w:t>
            </w:r>
            <w:r w:rsidR="00B142B5">
              <w:t xml:space="preserve"> ITU-T SG1</w:t>
            </w:r>
            <w:r>
              <w:t>2</w:t>
            </w:r>
            <w:r w:rsidR="00B142B5">
              <w:t>]</w:t>
            </w:r>
          </w:p>
        </w:tc>
      </w:tr>
      <w:bookmarkEnd w:id="2"/>
      <w:bookmarkEnd w:id="9"/>
      <w:tr w:rsidR="009665D8">
        <w:trPr>
          <w:cantSplit/>
          <w:trHeight w:val="357"/>
        </w:trPr>
        <w:tc>
          <w:tcPr>
            <w:tcW w:w="9923" w:type="dxa"/>
            <w:gridSpan w:val="4"/>
            <w:tcBorders>
              <w:top w:val="single" w:sz="12" w:space="0" w:color="auto"/>
            </w:tcBorders>
          </w:tcPr>
          <w:p w:rsidR="009665D8" w:rsidRDefault="00B142B5">
            <w:pPr>
              <w:jc w:val="center"/>
              <w:rPr>
                <w:b/>
              </w:rPr>
            </w:pPr>
            <w:r>
              <w:rPr>
                <w:b/>
              </w:rPr>
              <w:t>LIAISON STATEMENT</w:t>
            </w:r>
          </w:p>
        </w:tc>
      </w:tr>
      <w:tr w:rsidR="009665D8">
        <w:trPr>
          <w:cantSplit/>
          <w:trHeight w:val="357"/>
        </w:trPr>
        <w:tc>
          <w:tcPr>
            <w:tcW w:w="2250" w:type="dxa"/>
            <w:gridSpan w:val="2"/>
          </w:tcPr>
          <w:p w:rsidR="009665D8" w:rsidRDefault="00B142B5" w:rsidP="00AB046A">
            <w:pPr>
              <w:spacing w:before="80"/>
              <w:rPr>
                <w:b/>
                <w:bCs/>
              </w:rPr>
            </w:pPr>
            <w:r>
              <w:rPr>
                <w:b/>
                <w:bCs/>
              </w:rPr>
              <w:t>For action to:</w:t>
            </w:r>
          </w:p>
        </w:tc>
        <w:tc>
          <w:tcPr>
            <w:tcW w:w="7673" w:type="dxa"/>
            <w:gridSpan w:val="2"/>
          </w:tcPr>
          <w:p w:rsidR="009665D8" w:rsidRDefault="00B142B5" w:rsidP="00AB046A">
            <w:pPr>
              <w:spacing w:before="80"/>
            </w:pPr>
            <w:r>
              <w:t>-</w:t>
            </w:r>
          </w:p>
        </w:tc>
      </w:tr>
      <w:tr w:rsidR="009665D8">
        <w:trPr>
          <w:cantSplit/>
          <w:trHeight w:val="357"/>
        </w:trPr>
        <w:tc>
          <w:tcPr>
            <w:tcW w:w="2250" w:type="dxa"/>
            <w:gridSpan w:val="2"/>
          </w:tcPr>
          <w:p w:rsidR="009665D8" w:rsidRDefault="00B142B5" w:rsidP="00AB046A">
            <w:pPr>
              <w:spacing w:before="80"/>
              <w:rPr>
                <w:b/>
                <w:bCs/>
              </w:rPr>
            </w:pPr>
            <w:r>
              <w:rPr>
                <w:b/>
                <w:bCs/>
              </w:rPr>
              <w:t>For comment to:</w:t>
            </w:r>
          </w:p>
        </w:tc>
        <w:tc>
          <w:tcPr>
            <w:tcW w:w="7673" w:type="dxa"/>
            <w:gridSpan w:val="2"/>
          </w:tcPr>
          <w:p w:rsidR="009665D8" w:rsidRDefault="00B142B5" w:rsidP="00AB046A">
            <w:pPr>
              <w:spacing w:before="80"/>
            </w:pPr>
            <w:r>
              <w:t>-</w:t>
            </w:r>
          </w:p>
        </w:tc>
      </w:tr>
      <w:tr w:rsidR="009665D8">
        <w:trPr>
          <w:cantSplit/>
          <w:trHeight w:val="357"/>
        </w:trPr>
        <w:tc>
          <w:tcPr>
            <w:tcW w:w="2250" w:type="dxa"/>
            <w:gridSpan w:val="2"/>
          </w:tcPr>
          <w:p w:rsidR="009665D8" w:rsidRDefault="00B142B5" w:rsidP="00AB046A">
            <w:pPr>
              <w:spacing w:before="80"/>
              <w:rPr>
                <w:b/>
                <w:bCs/>
              </w:rPr>
            </w:pPr>
            <w:r>
              <w:rPr>
                <w:b/>
                <w:bCs/>
              </w:rPr>
              <w:t>For information to:</w:t>
            </w:r>
          </w:p>
        </w:tc>
        <w:tc>
          <w:tcPr>
            <w:tcW w:w="7673" w:type="dxa"/>
            <w:gridSpan w:val="2"/>
          </w:tcPr>
          <w:p w:rsidR="009665D8" w:rsidRDefault="00226B78" w:rsidP="00AB046A">
            <w:pPr>
              <w:spacing w:before="80"/>
            </w:pPr>
            <w:r>
              <w:t xml:space="preserve">ITU- T </w:t>
            </w:r>
            <w:r w:rsidR="00B142B5">
              <w:t>SG16</w:t>
            </w:r>
          </w:p>
        </w:tc>
      </w:tr>
      <w:tr w:rsidR="009665D8">
        <w:trPr>
          <w:cantSplit/>
          <w:trHeight w:val="357"/>
        </w:trPr>
        <w:tc>
          <w:tcPr>
            <w:tcW w:w="2250" w:type="dxa"/>
            <w:gridSpan w:val="2"/>
          </w:tcPr>
          <w:p w:rsidR="009665D8" w:rsidRDefault="00B142B5" w:rsidP="00AB046A">
            <w:pPr>
              <w:spacing w:before="80"/>
              <w:rPr>
                <w:b/>
                <w:bCs/>
              </w:rPr>
            </w:pPr>
            <w:r>
              <w:rPr>
                <w:b/>
                <w:bCs/>
              </w:rPr>
              <w:t>Approval:</w:t>
            </w:r>
          </w:p>
        </w:tc>
        <w:tc>
          <w:tcPr>
            <w:tcW w:w="7673" w:type="dxa"/>
            <w:gridSpan w:val="2"/>
          </w:tcPr>
          <w:p w:rsidR="009665D8" w:rsidRDefault="00B142B5" w:rsidP="00AB046A">
            <w:pPr>
              <w:spacing w:before="80"/>
            </w:pPr>
            <w:r>
              <w:t>ITU-T SG12 meeting (</w:t>
            </w:r>
            <w:r w:rsidR="00226B78">
              <w:t xml:space="preserve">Geneva, </w:t>
            </w:r>
            <w:r>
              <w:t>11 September 2014)</w:t>
            </w:r>
          </w:p>
        </w:tc>
      </w:tr>
      <w:tr w:rsidR="009665D8">
        <w:trPr>
          <w:cantSplit/>
          <w:trHeight w:val="357"/>
        </w:trPr>
        <w:tc>
          <w:tcPr>
            <w:tcW w:w="2250" w:type="dxa"/>
            <w:gridSpan w:val="2"/>
            <w:tcBorders>
              <w:bottom w:val="single" w:sz="12" w:space="0" w:color="auto"/>
            </w:tcBorders>
          </w:tcPr>
          <w:p w:rsidR="009665D8" w:rsidRDefault="00B142B5" w:rsidP="00AB046A">
            <w:pPr>
              <w:spacing w:before="80"/>
            </w:pPr>
            <w:r>
              <w:rPr>
                <w:b/>
              </w:rPr>
              <w:t>Deadline:</w:t>
            </w:r>
          </w:p>
        </w:tc>
        <w:tc>
          <w:tcPr>
            <w:tcW w:w="7673" w:type="dxa"/>
            <w:gridSpan w:val="2"/>
            <w:tcBorders>
              <w:bottom w:val="single" w:sz="12" w:space="0" w:color="auto"/>
            </w:tcBorders>
          </w:tcPr>
          <w:p w:rsidR="009665D8" w:rsidRDefault="00226B78" w:rsidP="00AB046A">
            <w:pPr>
              <w:spacing w:before="80"/>
            </w:pPr>
            <w:r>
              <w:t>20 February</w:t>
            </w:r>
            <w:r w:rsidR="00B142B5">
              <w:t xml:space="preserve"> 2015</w:t>
            </w:r>
          </w:p>
        </w:tc>
      </w:tr>
      <w:tr w:rsidR="009665D8" w:rsidRPr="00F851DA">
        <w:trPr>
          <w:trHeight w:val="204"/>
        </w:trPr>
        <w:tc>
          <w:tcPr>
            <w:tcW w:w="2250" w:type="dxa"/>
            <w:gridSpan w:val="2"/>
            <w:tcBorders>
              <w:bottom w:val="single" w:sz="12" w:space="0" w:color="auto"/>
            </w:tcBorders>
          </w:tcPr>
          <w:p w:rsidR="009665D8" w:rsidRDefault="00B142B5">
            <w:pPr>
              <w:rPr>
                <w:b/>
                <w:bCs/>
              </w:rPr>
            </w:pPr>
            <w:r>
              <w:rPr>
                <w:b/>
                <w:bCs/>
              </w:rPr>
              <w:t>Contact:</w:t>
            </w:r>
          </w:p>
        </w:tc>
        <w:tc>
          <w:tcPr>
            <w:tcW w:w="2973" w:type="dxa"/>
            <w:tcBorders>
              <w:bottom w:val="single" w:sz="12" w:space="0" w:color="auto"/>
            </w:tcBorders>
          </w:tcPr>
          <w:p w:rsidR="009665D8" w:rsidRDefault="00B142B5" w:rsidP="00F851DA">
            <w:r>
              <w:t>Akira Takahashi</w:t>
            </w:r>
            <w:r>
              <w:br/>
              <w:t>NTT</w:t>
            </w:r>
            <w:r>
              <w:br/>
              <w:t>Japan</w:t>
            </w:r>
          </w:p>
        </w:tc>
        <w:tc>
          <w:tcPr>
            <w:tcW w:w="4700" w:type="dxa"/>
            <w:tcBorders>
              <w:bottom w:val="single" w:sz="12" w:space="0" w:color="auto"/>
            </w:tcBorders>
          </w:tcPr>
          <w:p w:rsidR="009665D8" w:rsidRPr="00F851DA" w:rsidRDefault="00B142B5" w:rsidP="00F851DA">
            <w:pPr>
              <w:tabs>
                <w:tab w:val="left" w:pos="731"/>
                <w:tab w:val="left" w:pos="873"/>
              </w:tabs>
              <w:rPr>
                <w:lang w:val="de-CH"/>
              </w:rPr>
            </w:pPr>
            <w:r w:rsidRPr="00F851DA">
              <w:rPr>
                <w:lang w:val="de-CH"/>
              </w:rPr>
              <w:t xml:space="preserve">Tel: </w:t>
            </w:r>
            <w:r w:rsidR="00F851DA" w:rsidRPr="00F851DA">
              <w:rPr>
                <w:lang w:val="de-CH"/>
              </w:rPr>
              <w:tab/>
            </w:r>
            <w:r w:rsidRPr="00F851DA">
              <w:rPr>
                <w:lang w:val="de-CH"/>
              </w:rPr>
              <w:t>+81-422-59-7188</w:t>
            </w:r>
            <w:r w:rsidRPr="00F851DA">
              <w:rPr>
                <w:lang w:val="de-CH"/>
              </w:rPr>
              <w:br/>
              <w:t xml:space="preserve">Fax: </w:t>
            </w:r>
            <w:r w:rsidR="00F851DA">
              <w:rPr>
                <w:lang w:val="de-CH"/>
              </w:rPr>
              <w:tab/>
            </w:r>
            <w:r w:rsidRPr="00F851DA">
              <w:rPr>
                <w:lang w:val="de-CH"/>
              </w:rPr>
              <w:t>+81-422-59-5671</w:t>
            </w:r>
            <w:r w:rsidRPr="00F851DA">
              <w:rPr>
                <w:lang w:val="de-CH"/>
              </w:rPr>
              <w:br/>
              <w:t>Email:</w:t>
            </w:r>
            <w:r w:rsidR="00F851DA">
              <w:rPr>
                <w:lang w:val="de-CH"/>
              </w:rPr>
              <w:tab/>
            </w:r>
            <w:hyperlink r:id="rId8" w:history="1">
              <w:r w:rsidR="00F851DA" w:rsidRPr="008F3BCD">
                <w:rPr>
                  <w:rStyle w:val="Hyperlink"/>
                  <w:lang w:val="de-CH"/>
                </w:rPr>
                <w:t>takahashi.akira@lab.ntt.co.jp</w:t>
              </w:r>
            </w:hyperlink>
            <w:r w:rsidR="00F851DA">
              <w:rPr>
                <w:lang w:val="de-CH"/>
              </w:rPr>
              <w:t xml:space="preserve"> </w:t>
            </w:r>
          </w:p>
        </w:tc>
      </w:tr>
      <w:tr w:rsidR="009665D8" w:rsidRPr="00F851DA">
        <w:trPr>
          <w:trHeight w:val="204"/>
        </w:trPr>
        <w:tc>
          <w:tcPr>
            <w:tcW w:w="2250" w:type="dxa"/>
            <w:gridSpan w:val="2"/>
            <w:tcBorders>
              <w:bottom w:val="single" w:sz="12" w:space="0" w:color="auto"/>
            </w:tcBorders>
          </w:tcPr>
          <w:p w:rsidR="009665D8" w:rsidRPr="00F851DA" w:rsidRDefault="00B142B5">
            <w:pPr>
              <w:rPr>
                <w:b/>
                <w:bCs/>
                <w:lang w:val="de-CH"/>
              </w:rPr>
            </w:pPr>
            <w:r w:rsidRPr="00F851DA">
              <w:rPr>
                <w:b/>
                <w:bCs/>
                <w:lang w:val="de-CH"/>
              </w:rPr>
              <w:t>Contact:</w:t>
            </w:r>
          </w:p>
        </w:tc>
        <w:tc>
          <w:tcPr>
            <w:tcW w:w="2973" w:type="dxa"/>
            <w:tcBorders>
              <w:bottom w:val="single" w:sz="12" w:space="0" w:color="auto"/>
            </w:tcBorders>
          </w:tcPr>
          <w:p w:rsidR="009665D8" w:rsidRPr="00F851DA" w:rsidRDefault="00B142B5" w:rsidP="00F851DA">
            <w:pPr>
              <w:rPr>
                <w:lang w:val="de-CH"/>
              </w:rPr>
            </w:pPr>
            <w:r w:rsidRPr="00F851DA">
              <w:rPr>
                <w:lang w:val="de-CH"/>
              </w:rPr>
              <w:t>Marie-Neige Garcia</w:t>
            </w:r>
            <w:r w:rsidRPr="00F851DA">
              <w:rPr>
                <w:lang w:val="de-CH"/>
              </w:rPr>
              <w:br/>
              <w:t>Deutsche Telekom AG</w:t>
            </w:r>
            <w:r w:rsidRPr="00F851DA">
              <w:rPr>
                <w:lang w:val="de-CH"/>
              </w:rPr>
              <w:br/>
              <w:t>Germany</w:t>
            </w:r>
          </w:p>
        </w:tc>
        <w:tc>
          <w:tcPr>
            <w:tcW w:w="4700" w:type="dxa"/>
            <w:tcBorders>
              <w:bottom w:val="single" w:sz="12" w:space="0" w:color="auto"/>
            </w:tcBorders>
          </w:tcPr>
          <w:p w:rsidR="009665D8" w:rsidRPr="00F851DA" w:rsidRDefault="00B142B5" w:rsidP="00F851DA">
            <w:pPr>
              <w:tabs>
                <w:tab w:val="left" w:pos="731"/>
              </w:tabs>
              <w:rPr>
                <w:lang w:val="de-CH"/>
              </w:rPr>
            </w:pPr>
            <w:r w:rsidRPr="00F851DA">
              <w:rPr>
                <w:lang w:val="de-CH"/>
              </w:rPr>
              <w:t xml:space="preserve">Tel: </w:t>
            </w:r>
            <w:r w:rsidR="00F851DA">
              <w:rPr>
                <w:lang w:val="de-CH"/>
              </w:rPr>
              <w:tab/>
            </w:r>
            <w:r w:rsidRPr="00F851DA">
              <w:rPr>
                <w:lang w:val="de-CH"/>
              </w:rPr>
              <w:t>+49 30 8353 58591</w:t>
            </w:r>
            <w:r w:rsidRPr="00F851DA">
              <w:rPr>
                <w:lang w:val="de-CH"/>
              </w:rPr>
              <w:br/>
              <w:t>Fax:</w:t>
            </w:r>
            <w:r w:rsidRPr="00F851DA">
              <w:rPr>
                <w:lang w:val="de-CH"/>
              </w:rPr>
              <w:br/>
              <w:t>Email:</w:t>
            </w:r>
            <w:r w:rsidR="00F851DA">
              <w:rPr>
                <w:lang w:val="de-CH"/>
              </w:rPr>
              <w:tab/>
            </w:r>
            <w:hyperlink r:id="rId9" w:history="1">
              <w:r w:rsidR="00F851DA" w:rsidRPr="008F3BCD">
                <w:rPr>
                  <w:rStyle w:val="Hyperlink"/>
                  <w:lang w:val="de-CH"/>
                </w:rPr>
                <w:t>marie-neige.garcia@telekom.de</w:t>
              </w:r>
            </w:hyperlink>
            <w:r w:rsidR="00F851DA">
              <w:rPr>
                <w:lang w:val="de-CH"/>
              </w:rPr>
              <w:t xml:space="preserve"> </w:t>
            </w:r>
          </w:p>
        </w:tc>
      </w:tr>
    </w:tbl>
    <w:p w:rsidR="00F851DA" w:rsidRDefault="00F851DA" w:rsidP="00A76AB6">
      <w:r>
        <w:t xml:space="preserve">ITU-T SG 12 would like to inform that </w:t>
      </w:r>
      <w:r>
        <w:rPr>
          <w:rFonts w:hint="eastAsia"/>
        </w:rPr>
        <w:t xml:space="preserve">we consented </w:t>
      </w:r>
      <w:r w:rsidR="00A76AB6">
        <w:t>draft</w:t>
      </w:r>
      <w:r>
        <w:rPr>
          <w:rFonts w:hint="eastAsia"/>
        </w:rPr>
        <w:t xml:space="preserve"> new Recommendation </w:t>
      </w:r>
      <w:r w:rsidR="00A76AB6">
        <w:t>ITU-T G.QRTP</w:t>
      </w:r>
      <w:r w:rsidR="00A76AB6">
        <w:rPr>
          <w:rFonts w:hint="eastAsia"/>
        </w:rPr>
        <w:t xml:space="preserve"> </w:t>
      </w:r>
      <w:r>
        <w:rPr>
          <w:rFonts w:hint="eastAsia"/>
        </w:rPr>
        <w:t xml:space="preserve">on </w:t>
      </w:r>
      <w:r w:rsidR="00A76AB6">
        <w:t>"</w:t>
      </w:r>
      <w:r>
        <w:rPr>
          <w:rFonts w:hint="eastAsia"/>
        </w:rPr>
        <w:t>QoE requirements for telepresence services</w:t>
      </w:r>
      <w:r w:rsidR="00A76AB6">
        <w:t>"</w:t>
      </w:r>
      <w:r>
        <w:rPr>
          <w:rFonts w:hint="eastAsia"/>
        </w:rPr>
        <w:t xml:space="preserve"> at its meeting in September 2014. Since it is relevant to your work on telepresence services, we appreciate your feedback for possible revision of this Recommendation in the future.</w:t>
      </w:r>
    </w:p>
    <w:p w:rsidR="00F851DA" w:rsidRDefault="00F851DA" w:rsidP="00A76AB6">
      <w:r>
        <w:rPr>
          <w:rFonts w:hint="eastAsia"/>
        </w:rPr>
        <w:lastRenderedPageBreak/>
        <w:t>The scope of Recommendation is as follows:</w:t>
      </w:r>
    </w:p>
    <w:p w:rsidR="00F851DA" w:rsidRPr="00A76AB6" w:rsidRDefault="00F851DA" w:rsidP="00A76AB6">
      <w:pPr>
        <w:rPr>
          <w:i/>
          <w:iCs/>
        </w:rPr>
      </w:pPr>
      <w:r w:rsidRPr="00A76AB6">
        <w:rPr>
          <w:i/>
          <w:iCs/>
        </w:rPr>
        <w:t>This Recommendation provides guidelines for achieving high QoE in Telepresence services. Firstly, a high level description of a Telepresence system is introduced, with an overview of the important use-cases. This is then followed by a detailed description of defining specific audio and visual parameters, and other characteristics which are important from a QoE perspective. Where possible, specific values for these parameters necessary are recommended to achieve high QoE are recommended, along with references to associated test methodologies. The list of parameters and requirements is not to be considered as an exhaustive list, and it is expected that this Recommendation will be updated as more experience is gained with Telepresence systems.</w:t>
      </w:r>
    </w:p>
    <w:p w:rsidR="00AB046A" w:rsidRDefault="00AB046A" w:rsidP="00AB046A">
      <w:pPr>
        <w:spacing w:before="240"/>
        <w:rPr>
          <w:b/>
          <w:bCs/>
        </w:rPr>
      </w:pPr>
      <w:r>
        <w:rPr>
          <w:b/>
          <w:bCs/>
        </w:rPr>
        <w:t>Attachments</w:t>
      </w:r>
      <w:r w:rsidRPr="0013069F">
        <w:rPr>
          <w:b/>
          <w:bCs/>
        </w:rPr>
        <w:t>:</w:t>
      </w:r>
    </w:p>
    <w:p w:rsidR="00226B78" w:rsidRPr="00AB046A" w:rsidRDefault="00226B78" w:rsidP="00A76AB6">
      <w:pPr>
        <w:numPr>
          <w:ilvl w:val="0"/>
          <w:numId w:val="8"/>
        </w:numPr>
        <w:tabs>
          <w:tab w:val="left" w:pos="567"/>
        </w:tabs>
        <w:spacing w:before="60"/>
        <w:rPr>
          <w:b/>
          <w:lang w:val="de-CH"/>
        </w:rPr>
      </w:pPr>
      <w:r w:rsidRPr="00AB046A">
        <w:rPr>
          <w:rFonts w:hint="eastAsia"/>
          <w:bCs/>
          <w:lang w:val="de-CH"/>
        </w:rPr>
        <w:t>TD</w:t>
      </w:r>
      <w:r w:rsidRPr="00AB046A">
        <w:rPr>
          <w:bCs/>
          <w:lang w:val="de-CH"/>
        </w:rPr>
        <w:t xml:space="preserve"> 538</w:t>
      </w:r>
      <w:r w:rsidR="00A76AB6">
        <w:rPr>
          <w:b/>
          <w:lang w:val="de-CH"/>
        </w:rPr>
        <w:t>/</w:t>
      </w:r>
      <w:r w:rsidR="00A76AB6">
        <w:rPr>
          <w:lang w:val="de-CH"/>
        </w:rPr>
        <w:t>GEN-12 "</w:t>
      </w:r>
      <w:r w:rsidR="00A76AB6" w:rsidRPr="00A76AB6">
        <w:rPr>
          <w:i/>
          <w:iCs/>
          <w:lang w:val="de-CH"/>
        </w:rPr>
        <w:t>Draft Recommendation G.QRTP for Consent</w:t>
      </w:r>
      <w:r w:rsidR="00A76AB6">
        <w:rPr>
          <w:lang w:val="de-CH"/>
        </w:rPr>
        <w:t xml:space="preserve">", </w:t>
      </w:r>
      <w:hyperlink r:id="rId10" w:history="1">
        <w:r w:rsidR="00AB046A">
          <w:rPr>
            <w:rStyle w:val="Hyperlink"/>
            <w:lang w:val="de-CH"/>
          </w:rPr>
          <w:t>http://itu.int/md/dologin_md.asp?id=T13-SG16-150209-TD-GEN-0258!A1!MSW-E&amp;type=mitems</w:t>
        </w:r>
      </w:hyperlink>
    </w:p>
    <w:p w:rsidR="00F851DA" w:rsidRDefault="00F851DA" w:rsidP="00AB046A">
      <w:pPr>
        <w:spacing w:before="0"/>
        <w:jc w:val="center"/>
      </w:pPr>
      <w:r>
        <w:rPr>
          <w:rFonts w:hint="eastAsia"/>
        </w:rPr>
        <w:t>_________________________</w:t>
      </w:r>
    </w:p>
    <w:sectPr w:rsidR="00F851DA" w:rsidSect="00731F03">
      <w:headerReference w:type="default" r:id="rId11"/>
      <w:footerReference w:type="first" r:id="rId12"/>
      <w:pgSz w:w="11907" w:h="16840"/>
      <w:pgMar w:top="993" w:right="1134" w:bottom="1417" w:left="1134" w:header="720" w:footer="34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01" w:rsidRDefault="00645301">
      <w:r>
        <w:separator/>
      </w:r>
    </w:p>
  </w:endnote>
  <w:endnote w:type="continuationSeparator" w:id="0">
    <w:p w:rsidR="00645301" w:rsidRDefault="0064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5D8" w:rsidRDefault="009665D8" w:rsidP="00731F03">
    <w:pPr>
      <w:pStyle w:val="Footer"/>
    </w:pPr>
  </w:p>
  <w:tbl>
    <w:tblPr>
      <w:tblW w:w="9923" w:type="dxa"/>
      <w:jc w:val="center"/>
      <w:tblLayout w:type="fixed"/>
      <w:tblLook w:val="0000" w:firstRow="0" w:lastRow="0" w:firstColumn="0" w:lastColumn="0" w:noHBand="0" w:noVBand="0"/>
    </w:tblPr>
    <w:tblGrid>
      <w:gridCol w:w="9923"/>
    </w:tblGrid>
    <w:tr w:rsidR="00731F03" w:rsidTr="00731F03">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31F03" w:rsidRDefault="00731F03" w:rsidP="00731F03">
          <w:pPr>
            <w:spacing w:before="0"/>
            <w:rPr>
              <w:sz w:val="18"/>
            </w:rPr>
          </w:pPr>
          <w:r>
            <w:rPr>
              <w:b/>
              <w:bCs/>
              <w:sz w:val="18"/>
            </w:rPr>
            <w:t>Attention:</w:t>
          </w:r>
          <w:r>
            <w:rPr>
              <w:sz w:val="18"/>
            </w:rPr>
            <w:t xml:space="preserve"> This is not a publication made available to the public, but an internal ITU-T Document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31F03" w:rsidRPr="00731F03" w:rsidRDefault="00731F03" w:rsidP="00731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01" w:rsidRDefault="00645301">
      <w:r>
        <w:separator/>
      </w:r>
    </w:p>
  </w:footnote>
  <w:footnote w:type="continuationSeparator" w:id="0">
    <w:p w:rsidR="00645301" w:rsidRDefault="00645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5D8" w:rsidRDefault="00B142B5">
    <w:pPr>
      <w:pStyle w:val="Header"/>
    </w:pPr>
    <w:r>
      <w:t xml:space="preserve">- </w:t>
    </w:r>
    <w:r w:rsidR="009665D8">
      <w:fldChar w:fldCharType="begin"/>
    </w:r>
    <w:r w:rsidR="009665D8">
      <w:instrText xml:space="preserve"> PAGE \* MERGEFORMAT </w:instrText>
    </w:r>
    <w:r w:rsidR="009665D8">
      <w:fldChar w:fldCharType="separate"/>
    </w:r>
    <w:r w:rsidR="006F00A4">
      <w:rPr>
        <w:noProof/>
      </w:rPr>
      <w:t>2</w:t>
    </w:r>
    <w:r w:rsidR="009665D8">
      <w:rPr>
        <w:noProof/>
      </w:rPr>
      <w:fldChar w:fldCharType="end"/>
    </w:r>
    <w:r>
      <w:t xml:space="preserve"> -</w:t>
    </w:r>
  </w:p>
  <w:p w:rsidR="009665D8" w:rsidRDefault="006F00A4">
    <w:pPr>
      <w:pStyle w:val="Header"/>
      <w:spacing w:after="240"/>
    </w:pPr>
    <w:r>
      <w:t>AVD-4647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856AEB"/>
    <w:multiLevelType w:val="hybridMultilevel"/>
    <w:tmpl w:val="28665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8119C6"/>
    <w:multiLevelType w:val="hybridMultilevel"/>
    <w:tmpl w:val="03867E68"/>
    <w:lvl w:ilvl="0" w:tplc="0409000F">
      <w:start w:val="1"/>
      <w:numFmt w:val="decimal"/>
      <w:lvlText w:val="%1."/>
      <w:lvlJc w:val="left"/>
      <w:pPr>
        <w:tabs>
          <w:tab w:val="num" w:pos="1511"/>
        </w:tabs>
        <w:ind w:left="1511" w:hanging="360"/>
      </w:pPr>
      <w:rPr>
        <w:rFonts w:hint="default"/>
      </w:rPr>
    </w:lvl>
    <w:lvl w:ilvl="1" w:tplc="04090003" w:tentative="1">
      <w:start w:val="1"/>
      <w:numFmt w:val="bullet"/>
      <w:lvlText w:val="o"/>
      <w:lvlJc w:val="left"/>
      <w:pPr>
        <w:tabs>
          <w:tab w:val="num" w:pos="2231"/>
        </w:tabs>
        <w:ind w:left="2231" w:hanging="360"/>
      </w:pPr>
      <w:rPr>
        <w:rFonts w:ascii="Courier New" w:hAnsi="Courier New" w:cs="Courier New" w:hint="default"/>
      </w:rPr>
    </w:lvl>
    <w:lvl w:ilvl="2" w:tplc="04090005" w:tentative="1">
      <w:start w:val="1"/>
      <w:numFmt w:val="bullet"/>
      <w:lvlText w:val=""/>
      <w:lvlJc w:val="left"/>
      <w:pPr>
        <w:tabs>
          <w:tab w:val="num" w:pos="2951"/>
        </w:tabs>
        <w:ind w:left="2951" w:hanging="360"/>
      </w:pPr>
      <w:rPr>
        <w:rFonts w:ascii="Wingdings" w:hAnsi="Wingdings" w:hint="default"/>
      </w:rPr>
    </w:lvl>
    <w:lvl w:ilvl="3" w:tplc="04090001" w:tentative="1">
      <w:start w:val="1"/>
      <w:numFmt w:val="bullet"/>
      <w:lvlText w:val=""/>
      <w:lvlJc w:val="left"/>
      <w:pPr>
        <w:tabs>
          <w:tab w:val="num" w:pos="3671"/>
        </w:tabs>
        <w:ind w:left="3671" w:hanging="360"/>
      </w:pPr>
      <w:rPr>
        <w:rFonts w:ascii="Symbol" w:hAnsi="Symbol" w:hint="default"/>
      </w:rPr>
    </w:lvl>
    <w:lvl w:ilvl="4" w:tplc="04090003" w:tentative="1">
      <w:start w:val="1"/>
      <w:numFmt w:val="bullet"/>
      <w:lvlText w:val="o"/>
      <w:lvlJc w:val="left"/>
      <w:pPr>
        <w:tabs>
          <w:tab w:val="num" w:pos="4391"/>
        </w:tabs>
        <w:ind w:left="4391" w:hanging="360"/>
      </w:pPr>
      <w:rPr>
        <w:rFonts w:ascii="Courier New" w:hAnsi="Courier New" w:cs="Courier New" w:hint="default"/>
      </w:rPr>
    </w:lvl>
    <w:lvl w:ilvl="5" w:tplc="04090005" w:tentative="1">
      <w:start w:val="1"/>
      <w:numFmt w:val="bullet"/>
      <w:lvlText w:val=""/>
      <w:lvlJc w:val="left"/>
      <w:pPr>
        <w:tabs>
          <w:tab w:val="num" w:pos="5111"/>
        </w:tabs>
        <w:ind w:left="5111" w:hanging="360"/>
      </w:pPr>
      <w:rPr>
        <w:rFonts w:ascii="Wingdings" w:hAnsi="Wingdings" w:hint="default"/>
      </w:rPr>
    </w:lvl>
    <w:lvl w:ilvl="6" w:tplc="04090001" w:tentative="1">
      <w:start w:val="1"/>
      <w:numFmt w:val="bullet"/>
      <w:lvlText w:val=""/>
      <w:lvlJc w:val="left"/>
      <w:pPr>
        <w:tabs>
          <w:tab w:val="num" w:pos="5831"/>
        </w:tabs>
        <w:ind w:left="5831" w:hanging="360"/>
      </w:pPr>
      <w:rPr>
        <w:rFonts w:ascii="Symbol" w:hAnsi="Symbol" w:hint="default"/>
      </w:rPr>
    </w:lvl>
    <w:lvl w:ilvl="7" w:tplc="04090003" w:tentative="1">
      <w:start w:val="1"/>
      <w:numFmt w:val="bullet"/>
      <w:lvlText w:val="o"/>
      <w:lvlJc w:val="left"/>
      <w:pPr>
        <w:tabs>
          <w:tab w:val="num" w:pos="6551"/>
        </w:tabs>
        <w:ind w:left="6551" w:hanging="360"/>
      </w:pPr>
      <w:rPr>
        <w:rFonts w:ascii="Courier New" w:hAnsi="Courier New" w:cs="Courier New" w:hint="default"/>
      </w:rPr>
    </w:lvl>
    <w:lvl w:ilvl="8" w:tplc="04090005" w:tentative="1">
      <w:start w:val="1"/>
      <w:numFmt w:val="bullet"/>
      <w:lvlText w:val=""/>
      <w:lvlJc w:val="left"/>
      <w:pPr>
        <w:tabs>
          <w:tab w:val="num" w:pos="7271"/>
        </w:tabs>
        <w:ind w:left="7271" w:hanging="360"/>
      </w:pPr>
      <w:rPr>
        <w:rFonts w:ascii="Wingdings" w:hAnsi="Wingdings" w:hint="default"/>
      </w:rPr>
    </w:lvl>
  </w:abstractNum>
  <w:abstractNum w:abstractNumId="3">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5D8"/>
    <w:rsid w:val="00226B78"/>
    <w:rsid w:val="003277BE"/>
    <w:rsid w:val="00411BB3"/>
    <w:rsid w:val="00574844"/>
    <w:rsid w:val="00645301"/>
    <w:rsid w:val="006F00A4"/>
    <w:rsid w:val="00731F03"/>
    <w:rsid w:val="00741CED"/>
    <w:rsid w:val="009665D8"/>
    <w:rsid w:val="00A76AB6"/>
    <w:rsid w:val="00AB046A"/>
    <w:rsid w:val="00B142B5"/>
    <w:rsid w:val="00BC595C"/>
    <w:rsid w:val="00DD22EE"/>
    <w:rsid w:val="00DD4526"/>
    <w:rsid w:val="00F851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5C2E348F-E10B-4182-8E14-10F5179A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AB6"/>
    <w:pPr>
      <w:spacing w:before="120"/>
    </w:pPr>
    <w:rPr>
      <w:rFonts w:eastAsia="SimSun"/>
      <w:sz w:val="24"/>
      <w:szCs w:val="24"/>
      <w:lang w:val="en-GB" w:eastAsia="ja-JP"/>
    </w:rPr>
  </w:style>
  <w:style w:type="paragraph" w:styleId="Heading1">
    <w:name w:val="heading 1"/>
    <w:basedOn w:val="Normal"/>
    <w:next w:val="Normal"/>
    <w:rsid w:val="0079336F"/>
    <w:pPr>
      <w:keepNext/>
      <w:keepLines/>
      <w:spacing w:before="360"/>
      <w:ind w:left="794" w:hanging="794"/>
      <w:outlineLvl w:val="0"/>
    </w:pPr>
    <w:rPr>
      <w:b/>
    </w:rPr>
  </w:style>
  <w:style w:type="paragraph" w:styleId="Heading2">
    <w:name w:val="heading 2"/>
    <w:basedOn w:val="Heading1"/>
    <w:next w:val="Normal"/>
    <w:rsid w:val="0079336F"/>
    <w:pPr>
      <w:spacing w:before="240"/>
      <w:outlineLvl w:val="1"/>
    </w:pPr>
  </w:style>
  <w:style w:type="paragraph" w:styleId="Heading3">
    <w:name w:val="heading 3"/>
    <w:basedOn w:val="Heading1"/>
    <w:next w:val="Normal"/>
    <w:rsid w:val="0079336F"/>
    <w:pPr>
      <w:spacing w:before="160"/>
      <w:outlineLvl w:val="2"/>
    </w:pPr>
  </w:style>
  <w:style w:type="paragraph" w:styleId="Heading4">
    <w:name w:val="heading 4"/>
    <w:basedOn w:val="Heading3"/>
    <w:next w:val="Normal"/>
    <w:qFormat/>
    <w:rsid w:val="0079336F"/>
    <w:pPr>
      <w:tabs>
        <w:tab w:val="left" w:pos="1021"/>
      </w:tabs>
      <w:ind w:left="1021" w:hanging="1021"/>
      <w:outlineLvl w:val="3"/>
    </w:pPr>
  </w:style>
  <w:style w:type="paragraph" w:styleId="Heading5">
    <w:name w:val="heading 5"/>
    <w:basedOn w:val="Heading4"/>
    <w:next w:val="Normal"/>
    <w:qFormat/>
    <w:rsid w:val="0079336F"/>
    <w:pPr>
      <w:outlineLvl w:val="4"/>
    </w:pPr>
  </w:style>
  <w:style w:type="paragraph" w:styleId="Heading6">
    <w:name w:val="heading 6"/>
    <w:basedOn w:val="Heading4"/>
    <w:next w:val="Normal"/>
    <w:rsid w:val="0079336F"/>
    <w:pPr>
      <w:tabs>
        <w:tab w:val="clear" w:pos="1021"/>
      </w:tabs>
      <w:ind w:left="1588" w:hanging="1588"/>
      <w:outlineLvl w:val="5"/>
    </w:pPr>
  </w:style>
  <w:style w:type="paragraph" w:styleId="Heading7">
    <w:name w:val="heading 7"/>
    <w:basedOn w:val="Heading6"/>
    <w:next w:val="Normal"/>
    <w:rsid w:val="0079336F"/>
    <w:pPr>
      <w:outlineLvl w:val="6"/>
    </w:pPr>
  </w:style>
  <w:style w:type="paragraph" w:styleId="Heading8">
    <w:name w:val="heading 8"/>
    <w:basedOn w:val="Heading6"/>
    <w:next w:val="Normal"/>
    <w:rsid w:val="0079336F"/>
    <w:pPr>
      <w:outlineLvl w:val="7"/>
    </w:pPr>
  </w:style>
  <w:style w:type="paragraph" w:styleId="Heading9">
    <w:name w:val="heading 9"/>
    <w:basedOn w:val="Heading6"/>
    <w:next w:val="Normal"/>
    <w:rsid w:val="007933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6AB6"/>
    <w:pPr>
      <w:keepNext/>
      <w:keepLines/>
      <w:spacing w:before="480"/>
      <w:jc w:val="center"/>
    </w:pPr>
    <w:rPr>
      <w:rFonts w:eastAsia="Times New Roman"/>
      <w:b/>
      <w:sz w:val="28"/>
    </w:rPr>
  </w:style>
  <w:style w:type="character" w:customStyle="1" w:styleId="Appdef">
    <w:name w:val="App_def"/>
    <w:rsid w:val="0079336F"/>
    <w:rPr>
      <w:rFonts w:ascii="Times New Roman" w:hAnsi="Times New Roman"/>
      <w:b/>
    </w:rPr>
  </w:style>
  <w:style w:type="character" w:customStyle="1" w:styleId="Appref">
    <w:name w:val="App_ref"/>
    <w:basedOn w:val="DefaultParagraphFont"/>
    <w:rsid w:val="0079336F"/>
  </w:style>
  <w:style w:type="paragraph" w:customStyle="1" w:styleId="AppendixNotitle">
    <w:name w:val="Appendix_No &amp; title"/>
    <w:basedOn w:val="AnnexNotitle"/>
    <w:next w:val="Normal"/>
    <w:rsid w:val="00A76AB6"/>
  </w:style>
  <w:style w:type="character" w:customStyle="1" w:styleId="Artdef">
    <w:name w:val="Art_def"/>
    <w:rsid w:val="0079336F"/>
    <w:rPr>
      <w:rFonts w:ascii="Times New Roman" w:hAnsi="Times New Roman"/>
      <w:b/>
    </w:rPr>
  </w:style>
  <w:style w:type="paragraph" w:customStyle="1" w:styleId="Artheading">
    <w:name w:val="Art_heading"/>
    <w:basedOn w:val="Normal"/>
    <w:next w:val="Normal"/>
    <w:rsid w:val="0079336F"/>
    <w:pPr>
      <w:spacing w:before="480"/>
      <w:jc w:val="center"/>
    </w:pPr>
    <w:rPr>
      <w:b/>
      <w:sz w:val="28"/>
    </w:rPr>
  </w:style>
  <w:style w:type="paragraph" w:customStyle="1" w:styleId="ArtNo">
    <w:name w:val="Art_No"/>
    <w:basedOn w:val="Normal"/>
    <w:next w:val="Normal"/>
    <w:rsid w:val="0079336F"/>
    <w:pPr>
      <w:keepNext/>
      <w:keepLines/>
      <w:spacing w:before="480"/>
      <w:jc w:val="center"/>
    </w:pPr>
    <w:rPr>
      <w:caps/>
      <w:sz w:val="28"/>
    </w:rPr>
  </w:style>
  <w:style w:type="character" w:customStyle="1" w:styleId="Artref">
    <w:name w:val="Art_ref"/>
    <w:basedOn w:val="DefaultParagraphFont"/>
    <w:rsid w:val="0079336F"/>
  </w:style>
  <w:style w:type="paragraph" w:customStyle="1" w:styleId="Arttitle">
    <w:name w:val="Art_title"/>
    <w:basedOn w:val="Normal"/>
    <w:next w:val="Normal"/>
    <w:rsid w:val="0079336F"/>
    <w:pPr>
      <w:keepNext/>
      <w:keepLines/>
      <w:spacing w:before="240"/>
      <w:jc w:val="center"/>
    </w:pPr>
    <w:rPr>
      <w:b/>
      <w:sz w:val="28"/>
    </w:rPr>
  </w:style>
  <w:style w:type="paragraph" w:customStyle="1" w:styleId="ASN1">
    <w:name w:val="ASN.1"/>
    <w:basedOn w:val="Normal"/>
    <w:rsid w:val="0079336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9336F"/>
    <w:pPr>
      <w:keepNext/>
      <w:keepLines/>
      <w:spacing w:before="160"/>
      <w:ind w:left="794"/>
    </w:pPr>
    <w:rPr>
      <w:i/>
    </w:rPr>
  </w:style>
  <w:style w:type="paragraph" w:customStyle="1" w:styleId="ChapNo">
    <w:name w:val="Chap_No"/>
    <w:basedOn w:val="Normal"/>
    <w:next w:val="Normal"/>
    <w:rsid w:val="0079336F"/>
    <w:pPr>
      <w:keepNext/>
      <w:keepLines/>
      <w:spacing w:before="480"/>
      <w:jc w:val="center"/>
    </w:pPr>
    <w:rPr>
      <w:b/>
      <w:caps/>
      <w:sz w:val="28"/>
    </w:rPr>
  </w:style>
  <w:style w:type="paragraph" w:customStyle="1" w:styleId="Chaptitle">
    <w:name w:val="Chap_title"/>
    <w:basedOn w:val="Normal"/>
    <w:next w:val="Normal"/>
    <w:rsid w:val="0079336F"/>
    <w:pPr>
      <w:keepNext/>
      <w:keepLines/>
      <w:spacing w:before="240"/>
      <w:jc w:val="center"/>
    </w:pPr>
    <w:rPr>
      <w:b/>
      <w:sz w:val="28"/>
    </w:rPr>
  </w:style>
  <w:style w:type="character" w:styleId="EndnoteReference">
    <w:name w:val="endnote reference"/>
    <w:semiHidden/>
    <w:rsid w:val="0079336F"/>
    <w:rPr>
      <w:vertAlign w:val="superscript"/>
    </w:rPr>
  </w:style>
  <w:style w:type="paragraph" w:customStyle="1" w:styleId="enumlev1">
    <w:name w:val="enumlev1"/>
    <w:basedOn w:val="Normal"/>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Normal"/>
    <w:rsid w:val="0079336F"/>
    <w:pPr>
      <w:tabs>
        <w:tab w:val="center" w:pos="4820"/>
        <w:tab w:val="right" w:pos="9639"/>
      </w:tabs>
    </w:pPr>
  </w:style>
  <w:style w:type="paragraph" w:customStyle="1" w:styleId="Equationlegend">
    <w:name w:val="Equation_legend"/>
    <w:basedOn w:val="Normal"/>
    <w:rsid w:val="0079336F"/>
    <w:pPr>
      <w:tabs>
        <w:tab w:val="right" w:pos="1814"/>
      </w:tabs>
      <w:spacing w:before="80"/>
      <w:ind w:left="1985" w:hanging="1985"/>
    </w:pPr>
  </w:style>
  <w:style w:type="paragraph" w:customStyle="1" w:styleId="Figure">
    <w:name w:val="Figure"/>
    <w:basedOn w:val="Normal"/>
    <w:next w:val="Normal"/>
    <w:rsid w:val="00A76AB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79336F"/>
    <w:pPr>
      <w:keepNext/>
      <w:keepLines/>
      <w:spacing w:before="20" w:after="20"/>
    </w:pPr>
    <w:rPr>
      <w:sz w:val="18"/>
    </w:rPr>
  </w:style>
  <w:style w:type="paragraph" w:customStyle="1" w:styleId="FigureNotitle">
    <w:name w:val="Figure_No &amp; title"/>
    <w:basedOn w:val="Normal"/>
    <w:next w:val="Normal"/>
    <w:qFormat/>
    <w:rsid w:val="00A76AB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79336F"/>
    <w:pPr>
      <w:keepNext/>
      <w:keepLines/>
      <w:spacing w:before="480" w:after="120"/>
      <w:jc w:val="center"/>
    </w:pPr>
    <w:rPr>
      <w:caps/>
    </w:rPr>
  </w:style>
  <w:style w:type="paragraph" w:customStyle="1" w:styleId="TabletitleBR">
    <w:name w:val="Table_title_BR"/>
    <w:basedOn w:val="Normal"/>
    <w:next w:val="Normal"/>
    <w:rsid w:val="0079336F"/>
    <w:pPr>
      <w:keepNext/>
      <w:keepLines/>
      <w:spacing w:before="0" w:after="120"/>
      <w:jc w:val="center"/>
    </w:pPr>
    <w:rPr>
      <w:b/>
    </w:rPr>
  </w:style>
  <w:style w:type="paragraph" w:customStyle="1" w:styleId="FiguretitleBR">
    <w:name w:val="Figure_title_BR"/>
    <w:basedOn w:val="TabletitleBR"/>
    <w:next w:val="Normal"/>
    <w:rsid w:val="0079336F"/>
    <w:pPr>
      <w:keepNext w:val="0"/>
      <w:spacing w:after="480"/>
    </w:pPr>
  </w:style>
  <w:style w:type="paragraph" w:customStyle="1" w:styleId="Figurewithouttitle">
    <w:name w:val="Figure_without_title"/>
    <w:basedOn w:val="Normal"/>
    <w:next w:val="Normal"/>
    <w:rsid w:val="0079336F"/>
    <w:pPr>
      <w:keepLines/>
      <w:spacing w:before="240" w:after="120"/>
      <w:jc w:val="center"/>
    </w:pPr>
  </w:style>
  <w:style w:type="paragraph" w:styleId="Footer">
    <w:name w:val="footer"/>
    <w:basedOn w:val="Normal"/>
    <w:rsid w:val="0079336F"/>
    <w:pPr>
      <w:tabs>
        <w:tab w:val="left" w:pos="5954"/>
        <w:tab w:val="right" w:pos="9639"/>
      </w:tabs>
      <w:spacing w:before="0"/>
    </w:pPr>
    <w:rPr>
      <w:caps/>
      <w:noProof/>
      <w:sz w:val="16"/>
    </w:rPr>
  </w:style>
  <w:style w:type="paragraph" w:customStyle="1" w:styleId="FirstFooter">
    <w:name w:val="FirstFooter"/>
    <w:basedOn w:val="Footer"/>
    <w:rsid w:val="0079336F"/>
    <w:pPr>
      <w:tabs>
        <w:tab w:val="clear" w:pos="5954"/>
        <w:tab w:val="clear" w:pos="9639"/>
      </w:tabs>
      <w:spacing w:before="40"/>
    </w:pPr>
    <w:rPr>
      <w:caps w:val="0"/>
      <w:noProof w:val="0"/>
    </w:rPr>
  </w:style>
  <w:style w:type="paragraph" w:customStyle="1" w:styleId="FooterQP">
    <w:name w:val="Footer_QP"/>
    <w:basedOn w:val="Normal"/>
    <w:rsid w:val="0079336F"/>
    <w:pPr>
      <w:tabs>
        <w:tab w:val="left" w:pos="907"/>
        <w:tab w:val="right" w:pos="8789"/>
        <w:tab w:val="right" w:pos="9639"/>
      </w:tabs>
      <w:spacing w:before="0"/>
    </w:pPr>
    <w:rPr>
      <w:b/>
      <w:sz w:val="22"/>
    </w:rPr>
  </w:style>
  <w:style w:type="character" w:styleId="FootnoteReference">
    <w:name w:val="footnote reference"/>
    <w:semiHidden/>
    <w:rsid w:val="0079336F"/>
    <w:rPr>
      <w:position w:val="6"/>
      <w:sz w:val="18"/>
    </w:rPr>
  </w:style>
  <w:style w:type="paragraph" w:customStyle="1" w:styleId="Note">
    <w:name w:val="Note"/>
    <w:basedOn w:val="Normal"/>
    <w:rsid w:val="0079336F"/>
    <w:pPr>
      <w:spacing w:before="80"/>
    </w:pPr>
  </w:style>
  <w:style w:type="paragraph" w:styleId="FootnoteText">
    <w:name w:val="footnote text"/>
    <w:basedOn w:val="Note"/>
    <w:semiHidden/>
    <w:rsid w:val="0079336F"/>
    <w:pPr>
      <w:keepLines/>
      <w:tabs>
        <w:tab w:val="left" w:pos="255"/>
      </w:tabs>
      <w:ind w:left="255" w:hanging="255"/>
    </w:pPr>
  </w:style>
  <w:style w:type="paragraph" w:customStyle="1" w:styleId="Formal">
    <w:name w:val="Formal"/>
    <w:basedOn w:val="Normal"/>
    <w:rsid w:val="00A76AB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Header">
    <w:name w:val="header"/>
    <w:basedOn w:val="Normal"/>
    <w:rsid w:val="0079336F"/>
    <w:pPr>
      <w:spacing w:before="0"/>
      <w:jc w:val="center"/>
    </w:pPr>
    <w:rPr>
      <w:sz w:val="18"/>
    </w:rPr>
  </w:style>
  <w:style w:type="paragraph" w:customStyle="1" w:styleId="Headingb">
    <w:name w:val="Heading_b"/>
    <w:basedOn w:val="Normal"/>
    <w:next w:val="Normal"/>
    <w:qFormat/>
    <w:rsid w:val="00A76AB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76AB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79336F"/>
  </w:style>
  <w:style w:type="paragraph" w:styleId="Index2">
    <w:name w:val="index 2"/>
    <w:basedOn w:val="Normal"/>
    <w:next w:val="Normal"/>
    <w:semiHidden/>
    <w:rsid w:val="0079336F"/>
    <w:pPr>
      <w:ind w:left="283"/>
    </w:pPr>
  </w:style>
  <w:style w:type="paragraph" w:styleId="Index3">
    <w:name w:val="index 3"/>
    <w:basedOn w:val="Normal"/>
    <w:next w:val="Normal"/>
    <w:semiHidden/>
    <w:rsid w:val="0079336F"/>
    <w:pPr>
      <w:ind w:left="566"/>
    </w:pPr>
  </w:style>
  <w:style w:type="paragraph" w:customStyle="1" w:styleId="Normalaftertitle">
    <w:name w:val="Normal_after_title"/>
    <w:basedOn w:val="Normal"/>
    <w:next w:val="Normal"/>
    <w:rsid w:val="0079336F"/>
    <w:pPr>
      <w:spacing w:before="360"/>
    </w:pPr>
  </w:style>
  <w:style w:type="character" w:styleId="PageNumber">
    <w:name w:val="page number"/>
    <w:basedOn w:val="DefaultParagraphFont"/>
    <w:rsid w:val="0079336F"/>
  </w:style>
  <w:style w:type="paragraph" w:customStyle="1" w:styleId="PartNo">
    <w:name w:val="Part_No"/>
    <w:basedOn w:val="Normal"/>
    <w:next w:val="Normal"/>
    <w:rsid w:val="0079336F"/>
    <w:pPr>
      <w:keepNext/>
      <w:keepLines/>
      <w:spacing w:before="480" w:after="80"/>
      <w:jc w:val="center"/>
    </w:pPr>
    <w:rPr>
      <w:caps/>
      <w:sz w:val="28"/>
    </w:rPr>
  </w:style>
  <w:style w:type="paragraph" w:customStyle="1" w:styleId="Partref">
    <w:name w:val="Part_ref"/>
    <w:basedOn w:val="Normal"/>
    <w:next w:val="Normal"/>
    <w:rsid w:val="0079336F"/>
    <w:pPr>
      <w:keepNext/>
      <w:keepLines/>
      <w:spacing w:before="280"/>
      <w:jc w:val="center"/>
    </w:pPr>
  </w:style>
  <w:style w:type="paragraph" w:customStyle="1" w:styleId="Parttitle">
    <w:name w:val="Part_title"/>
    <w:basedOn w:val="Normal"/>
    <w:next w:val="Normalaftertitle"/>
    <w:rsid w:val="0079336F"/>
    <w:pPr>
      <w:keepNext/>
      <w:keepLines/>
      <w:spacing w:before="240" w:after="280"/>
      <w:jc w:val="center"/>
    </w:pPr>
    <w:rPr>
      <w:b/>
      <w:sz w:val="28"/>
    </w:rPr>
  </w:style>
  <w:style w:type="paragraph" w:customStyle="1" w:styleId="Recdate">
    <w:name w:val="Rec_date"/>
    <w:basedOn w:val="Normal"/>
    <w:next w:val="Normalaftertitle"/>
    <w:rsid w:val="0079336F"/>
    <w:pPr>
      <w:keepNext/>
      <w:keepLine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Normal"/>
    <w:next w:val="Normal"/>
    <w:rsid w:val="00A76AB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79336F"/>
  </w:style>
  <w:style w:type="paragraph" w:customStyle="1" w:styleId="RecNoBR">
    <w:name w:val="Rec_No_BR"/>
    <w:basedOn w:val="Normal"/>
    <w:next w:val="Normal"/>
    <w:rsid w:val="0079336F"/>
    <w:pPr>
      <w:keepNext/>
      <w:keepLines/>
      <w:spacing w:before="480"/>
      <w:jc w:val="center"/>
    </w:pPr>
    <w:rPr>
      <w:caps/>
      <w:sz w:val="28"/>
    </w:rPr>
  </w:style>
  <w:style w:type="paragraph" w:customStyle="1" w:styleId="QuestionNoBR">
    <w:name w:val="Question_No_BR"/>
    <w:basedOn w:val="RecNoBR"/>
    <w:next w:val="Normal"/>
    <w:rsid w:val="0079336F"/>
  </w:style>
  <w:style w:type="paragraph" w:customStyle="1" w:styleId="Recref">
    <w:name w:val="Rec_ref"/>
    <w:basedOn w:val="Normal"/>
    <w:next w:val="Recdate"/>
    <w:rsid w:val="0079336F"/>
    <w:pPr>
      <w:keepNext/>
      <w:keepLines/>
      <w:jc w:val="center"/>
    </w:pPr>
    <w:rPr>
      <w:i/>
    </w:rPr>
  </w:style>
  <w:style w:type="paragraph" w:customStyle="1" w:styleId="Questionref">
    <w:name w:val="Question_ref"/>
    <w:basedOn w:val="Recref"/>
    <w:next w:val="Questiondate"/>
    <w:rsid w:val="0079336F"/>
  </w:style>
  <w:style w:type="paragraph" w:customStyle="1" w:styleId="Rectitle">
    <w:name w:val="Rec_title"/>
    <w:basedOn w:val="Normal"/>
    <w:next w:val="Normal"/>
    <w:rsid w:val="00A76AB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Normal"/>
    <w:rsid w:val="00A76AB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Normal"/>
    <w:rsid w:val="0079336F"/>
  </w:style>
  <w:style w:type="paragraph" w:customStyle="1" w:styleId="RepNoBR">
    <w:name w:val="Rep_No_BR"/>
    <w:basedOn w:val="RecNoBR"/>
    <w:next w:val="Normal"/>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Normal"/>
    <w:rsid w:val="0079336F"/>
  </w:style>
  <w:style w:type="paragraph" w:customStyle="1" w:styleId="ResNoBR">
    <w:name w:val="Res_No_BR"/>
    <w:basedOn w:val="RecNoBR"/>
    <w:next w:val="Normal"/>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Normal"/>
    <w:next w:val="Normal"/>
    <w:rsid w:val="0079336F"/>
    <w:pPr>
      <w:spacing w:before="624"/>
      <w:jc w:val="center"/>
    </w:pPr>
    <w:rPr>
      <w:b/>
    </w:rPr>
  </w:style>
  <w:style w:type="paragraph" w:customStyle="1" w:styleId="Section2">
    <w:name w:val="Section_2"/>
    <w:basedOn w:val="Normal"/>
    <w:next w:val="Normal"/>
    <w:rsid w:val="0079336F"/>
    <w:pPr>
      <w:spacing w:before="240"/>
      <w:jc w:val="center"/>
    </w:pPr>
    <w:rPr>
      <w:i/>
    </w:rPr>
  </w:style>
  <w:style w:type="paragraph" w:customStyle="1" w:styleId="SectionNo">
    <w:name w:val="Section_No"/>
    <w:basedOn w:val="Normal"/>
    <w:next w:val="Normal"/>
    <w:rsid w:val="0079336F"/>
    <w:pPr>
      <w:keepNext/>
      <w:keepLines/>
      <w:spacing w:before="480" w:after="80"/>
      <w:jc w:val="center"/>
    </w:pPr>
    <w:rPr>
      <w:caps/>
      <w:sz w:val="28"/>
    </w:rPr>
  </w:style>
  <w:style w:type="paragraph" w:customStyle="1" w:styleId="Sectiontitle">
    <w:name w:val="Section_title"/>
    <w:basedOn w:val="Normal"/>
    <w:next w:val="Normalaftertitle"/>
    <w:rsid w:val="0079336F"/>
    <w:pPr>
      <w:keepNext/>
      <w:keepLines/>
      <w:spacing w:before="480" w:after="280"/>
      <w:jc w:val="center"/>
    </w:pPr>
    <w:rPr>
      <w:b/>
      <w:sz w:val="28"/>
    </w:rPr>
  </w:style>
  <w:style w:type="paragraph" w:customStyle="1" w:styleId="Source">
    <w:name w:val="Source"/>
    <w:basedOn w:val="Normal"/>
    <w:next w:val="Normalaftertitle"/>
    <w:rsid w:val="0079336F"/>
    <w:pPr>
      <w:spacing w:before="840" w:after="200"/>
      <w:jc w:val="center"/>
    </w:pPr>
    <w:rPr>
      <w:b/>
      <w:sz w:val="28"/>
    </w:rPr>
  </w:style>
  <w:style w:type="paragraph" w:customStyle="1" w:styleId="SpecialFooter">
    <w:name w:val="Special Footer"/>
    <w:basedOn w:val="Footer"/>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Normal"/>
    <w:next w:val="Normal"/>
    <w:rsid w:val="00A76AB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76A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76AB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79336F"/>
    <w:pPr>
      <w:keepNext/>
      <w:spacing w:before="560" w:after="120"/>
      <w:jc w:val="center"/>
    </w:pPr>
    <w:rPr>
      <w:caps/>
    </w:rPr>
  </w:style>
  <w:style w:type="paragraph" w:customStyle="1" w:styleId="Tableref">
    <w:name w:val="Table_ref"/>
    <w:basedOn w:val="Normal"/>
    <w:next w:val="TabletitleBR"/>
    <w:rsid w:val="0079336F"/>
    <w:pPr>
      <w:keepNext/>
      <w:spacing w:before="0" w:after="120"/>
      <w:jc w:val="center"/>
    </w:pPr>
  </w:style>
  <w:style w:type="paragraph" w:customStyle="1" w:styleId="Tabletext">
    <w:name w:val="Table_text"/>
    <w:basedOn w:val="Normal"/>
    <w:rsid w:val="00A76A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79336F"/>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9336F"/>
  </w:style>
  <w:style w:type="paragraph" w:customStyle="1" w:styleId="Title3">
    <w:name w:val="Title 3"/>
    <w:basedOn w:val="Title2"/>
    <w:next w:val="Normal"/>
    <w:rsid w:val="0079336F"/>
    <w:rPr>
      <w:caps w:val="0"/>
    </w:rPr>
  </w:style>
  <w:style w:type="paragraph" w:customStyle="1" w:styleId="Title4">
    <w:name w:val="Title 4"/>
    <w:basedOn w:val="Title3"/>
    <w:next w:val="Heading1"/>
    <w:rsid w:val="0079336F"/>
    <w:rPr>
      <w:b/>
    </w:rPr>
  </w:style>
  <w:style w:type="paragraph" w:customStyle="1" w:styleId="toc0">
    <w:name w:val="toc 0"/>
    <w:basedOn w:val="Normal"/>
    <w:next w:val="TOC1"/>
    <w:rsid w:val="0079336F"/>
    <w:pPr>
      <w:tabs>
        <w:tab w:val="right" w:pos="9639"/>
      </w:tabs>
    </w:pPr>
    <w:rPr>
      <w:b/>
    </w:rPr>
  </w:style>
  <w:style w:type="paragraph" w:styleId="TOC1">
    <w:name w:val="toc 1"/>
    <w:basedOn w:val="Normal"/>
    <w:rsid w:val="00A76AB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76AB6"/>
    <w:pPr>
      <w:tabs>
        <w:tab w:val="clear" w:pos="964"/>
      </w:tabs>
      <w:spacing w:before="80"/>
      <w:ind w:left="1531" w:hanging="851"/>
    </w:pPr>
  </w:style>
  <w:style w:type="paragraph" w:styleId="TOC3">
    <w:name w:val="toc 3"/>
    <w:basedOn w:val="TOC2"/>
    <w:rsid w:val="00A76AB6"/>
    <w:pPr>
      <w:ind w:left="2269"/>
    </w:pPr>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Hyperlink">
    <w:name w:val="Hyperlink"/>
    <w:rsid w:val="00A76AB6"/>
    <w:rPr>
      <w:color w:val="0000FF"/>
      <w:u w:val="single"/>
    </w:rPr>
  </w:style>
  <w:style w:type="character" w:customStyle="1" w:styleId="apple-style-span">
    <w:name w:val="apple-style-span"/>
    <w:basedOn w:val="DefaultParagraphFont"/>
    <w:rsid w:val="004244BE"/>
  </w:style>
  <w:style w:type="paragraph" w:styleId="BalloonText">
    <w:name w:val="Balloon Text"/>
    <w:basedOn w:val="Normal"/>
    <w:semiHidden/>
    <w:rsid w:val="004C23D3"/>
    <w:rPr>
      <w:rFonts w:ascii="Tahoma" w:hAnsi="Tahoma" w:cs="Tahoma"/>
      <w:sz w:val="16"/>
      <w:szCs w:val="16"/>
    </w:rPr>
  </w:style>
  <w:style w:type="paragraph" w:customStyle="1" w:styleId="Docnumber">
    <w:name w:val="Docnumber"/>
    <w:basedOn w:val="Normal"/>
    <w:link w:val="DocnumberChar"/>
    <w:rsid w:val="009E7527"/>
    <w:pPr>
      <w:jc w:val="right"/>
    </w:pPr>
    <w:rPr>
      <w:b/>
      <w:bCs/>
      <w:sz w:val="40"/>
      <w:szCs w:val="20"/>
    </w:rPr>
  </w:style>
  <w:style w:type="character" w:customStyle="1" w:styleId="DocnumberChar">
    <w:name w:val="Docnumber Char"/>
    <w:link w:val="Docnumber"/>
    <w:rsid w:val="009E7527"/>
    <w:rPr>
      <w:rFonts w:ascii="Times New Roman" w:hAnsi="Times New Roman" w:cs="Times New Roman"/>
      <w:b/>
      <w:bCs/>
      <w:sz w:val="40"/>
    </w:rPr>
  </w:style>
  <w:style w:type="paragraph" w:styleId="ListParagraph">
    <w:name w:val="List Paragraph"/>
    <w:basedOn w:val="Normal"/>
    <w:uiPriority w:val="34"/>
    <w:qFormat/>
    <w:rsid w:val="00226B78"/>
    <w:pPr>
      <w:spacing w:before="0" w:after="160" w:line="259" w:lineRule="auto"/>
      <w:ind w:left="720"/>
      <w:contextualSpacing/>
      <w:jc w:val="both"/>
    </w:pPr>
    <w:rPr>
      <w:rFonts w:ascii="Calibri" w:eastAsia="Malgun Gothic" w:hAnsi="Calibri" w:cs="Arial"/>
      <w:sz w:val="22"/>
      <w:szCs w:val="22"/>
      <w:lang w:val="en-US"/>
    </w:rPr>
  </w:style>
  <w:style w:type="paragraph" w:customStyle="1" w:styleId="CorrectionSeparatorBegin">
    <w:name w:val="Correction Separator Begin"/>
    <w:basedOn w:val="Normal"/>
    <w:rsid w:val="00A76AB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A76AB6"/>
    <w:pPr>
      <w:pBdr>
        <w:top w:val="single" w:sz="12" w:space="1" w:color="auto"/>
      </w:pBdr>
      <w:spacing w:before="240" w:after="240"/>
      <w:ind w:left="1440" w:right="1440"/>
      <w:jc w:val="center"/>
    </w:pPr>
    <w:rPr>
      <w:rFonts w:eastAsia="Times New Roman"/>
      <w:b/>
      <w:i/>
      <w:sz w:val="20"/>
      <w:lang w:val="en-US"/>
    </w:rPr>
  </w:style>
  <w:style w:type="paragraph" w:customStyle="1" w:styleId="Headingib">
    <w:name w:val="Heading_ib"/>
    <w:basedOn w:val="Headingi"/>
    <w:next w:val="Normal"/>
    <w:qFormat/>
    <w:rsid w:val="00A76AB6"/>
    <w:rPr>
      <w:b/>
      <w:bCs/>
    </w:rPr>
  </w:style>
  <w:style w:type="paragraph" w:customStyle="1" w:styleId="Normalbeforetable">
    <w:name w:val="Normal before table"/>
    <w:basedOn w:val="Normal"/>
    <w:rsid w:val="00A76AB6"/>
    <w:pPr>
      <w:keepNext/>
      <w:spacing w:after="120"/>
    </w:pPr>
    <w:rPr>
      <w:rFonts w:eastAsia="????"/>
      <w:lang w:eastAsia="en-US"/>
    </w:rPr>
  </w:style>
  <w:style w:type="paragraph" w:styleId="TableofFigures">
    <w:name w:val="table of figures"/>
    <w:basedOn w:val="Normal"/>
    <w:next w:val="Normal"/>
    <w:uiPriority w:val="99"/>
    <w:rsid w:val="00A76AB6"/>
    <w:pPr>
      <w:tabs>
        <w:tab w:val="right" w:leader="dot" w:pos="9639"/>
      </w:tabs>
    </w:pPr>
    <w:rPr>
      <w:rFonts w:eastAsia="MS Mincho"/>
    </w:rPr>
  </w:style>
  <w:style w:type="paragraph" w:styleId="Caption">
    <w:name w:val="caption"/>
    <w:basedOn w:val="Normal"/>
    <w:next w:val="Normal"/>
    <w:semiHidden/>
    <w:unhideWhenUsed/>
    <w:rsid w:val="00A76AB6"/>
    <w:rPr>
      <w:b/>
      <w:bCs/>
      <w:sz w:val="20"/>
      <w:szCs w:val="20"/>
    </w:rPr>
  </w:style>
  <w:style w:type="character" w:styleId="Emphasis">
    <w:name w:val="Emphasis"/>
    <w:basedOn w:val="DefaultParagraphFont"/>
    <w:rsid w:val="00A76AB6"/>
    <w:rPr>
      <w:i/>
      <w:iCs/>
    </w:rPr>
  </w:style>
  <w:style w:type="paragraph" w:styleId="Subtitle">
    <w:name w:val="Subtitle"/>
    <w:basedOn w:val="Normal"/>
    <w:next w:val="Normal"/>
    <w:link w:val="SubtitleChar"/>
    <w:rsid w:val="00A76AB6"/>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76AB6"/>
    <w:rPr>
      <w:rFonts w:asciiTheme="majorHAnsi" w:eastAsiaTheme="majorEastAsia" w:hAnsiTheme="majorHAnsi" w:cstheme="majorBidi"/>
      <w:sz w:val="24"/>
      <w:szCs w:val="24"/>
      <w:lang w:val="en-GB" w:eastAsia="ja-JP"/>
    </w:rPr>
  </w:style>
  <w:style w:type="character" w:styleId="Strong">
    <w:name w:val="Strong"/>
    <w:basedOn w:val="DefaultParagraphFont"/>
    <w:rsid w:val="00A76AB6"/>
    <w:rPr>
      <w:b/>
      <w:bCs/>
    </w:rPr>
  </w:style>
  <w:style w:type="paragraph" w:styleId="Quote">
    <w:name w:val="Quote"/>
    <w:basedOn w:val="Normal"/>
    <w:next w:val="Normal"/>
    <w:link w:val="QuoteChar"/>
    <w:uiPriority w:val="29"/>
    <w:rsid w:val="00A76A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6AB6"/>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kahashi.akira@lab.ntt.co.j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fa.itu.int/t/2013/ls/sg12/sp15-sg12-oLS-00063.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itu.int/md/dologin_md.asp?id=T13-SG16-150209-TD-GEN-0258!A1!MSW-E&amp;type=mitems" TargetMode="External"/><Relationship Id="rId4" Type="http://schemas.openxmlformats.org/officeDocument/2006/relationships/webSettings" Target="webSettings.xml"/><Relationship Id="rId9" Type="http://schemas.openxmlformats.org/officeDocument/2006/relationships/hyperlink" Target="mailto:marie-neige.garcia@telekom.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LS/o on new Recommendation on QoE requirements of telepresence services [to ITU-T SG16]</vt:lpstr>
    </vt:vector>
  </TitlesOfParts>
  <Manager>ITU-T</Manager>
  <Company>International Telecommunication Union (ITU)</Company>
  <LinksUpToDate>false</LinksUpToDate>
  <CharactersWithSpaces>2773</CharactersWithSpaces>
  <SharedDoc>false</SharedDoc>
  <HLinks>
    <vt:vector size="24" baseType="variant">
      <vt:variant>
        <vt:i4>7274561</vt:i4>
      </vt:variant>
      <vt:variant>
        <vt:i4>9</vt:i4>
      </vt:variant>
      <vt:variant>
        <vt:i4>0</vt:i4>
      </vt:variant>
      <vt:variant>
        <vt:i4>5</vt:i4>
      </vt:variant>
      <vt:variant>
        <vt:lpwstr>http://itu.int/md/dologin_md.asp?id=T13-SG16-150209-TD-GEN-0258!A1!MSW-E&amp;type=mitems</vt:lpwstr>
      </vt:variant>
      <vt:variant>
        <vt:lpwstr/>
      </vt:variant>
      <vt:variant>
        <vt:i4>6422618</vt:i4>
      </vt:variant>
      <vt:variant>
        <vt:i4>6</vt:i4>
      </vt:variant>
      <vt:variant>
        <vt:i4>0</vt:i4>
      </vt:variant>
      <vt:variant>
        <vt:i4>5</vt:i4>
      </vt:variant>
      <vt:variant>
        <vt:lpwstr>mailto:marie-neige.garcia@telekom.de</vt:lpwstr>
      </vt:variant>
      <vt:variant>
        <vt:lpwstr/>
      </vt:variant>
      <vt:variant>
        <vt:i4>5177380</vt:i4>
      </vt:variant>
      <vt:variant>
        <vt:i4>3</vt:i4>
      </vt:variant>
      <vt:variant>
        <vt:i4>0</vt:i4>
      </vt:variant>
      <vt:variant>
        <vt:i4>5</vt:i4>
      </vt:variant>
      <vt:variant>
        <vt:lpwstr>mailto:takahashi.akira@lab.ntt.co.jp</vt:lpwstr>
      </vt:variant>
      <vt:variant>
        <vt:lpwstr/>
      </vt:variant>
      <vt:variant>
        <vt:i4>5111823</vt:i4>
      </vt:variant>
      <vt:variant>
        <vt:i4>0</vt:i4>
      </vt:variant>
      <vt:variant>
        <vt:i4>0</vt:i4>
      </vt:variant>
      <vt:variant>
        <vt:i4>5</vt:i4>
      </vt:variant>
      <vt:variant>
        <vt:lpwstr>http://ifa.itu.int/t/2013/ls/sg12/sp15-sg12-oLS-00063.zip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 on new Recommendation on QoE requirements of telepresence services [from ITU-T SG12]</dc:title>
  <dc:subject/>
  <dc:creator>ITU-T SG12</dc:creator>
  <cp:keywords>5/16</cp:keywords>
  <dc:description>TD 258 (GEN/16)  For: Geneva, 9-20 February 2015_x000d_Document date: _x000d_Saved by ITU51008704 at 18:59:21 on 18/09/2014</dc:description>
  <cp:lastModifiedBy>Paul E. Jones</cp:lastModifiedBy>
  <cp:revision>6</cp:revision>
  <cp:lastPrinted>2009-11-11T07:20:00Z</cp:lastPrinted>
  <dcterms:created xsi:type="dcterms:W3CDTF">2014-09-18T16:31:00Z</dcterms:created>
  <dcterms:modified xsi:type="dcterms:W3CDTF">2014-10-26T06:00:00Z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258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9-20 February 2015</vt:lpwstr>
  </property>
  <property fmtid="{D5CDD505-2E9C-101B-9397-08002B2CF9AE}" pid="7" name="Docauthor">
    <vt:lpwstr>ITU-T SG12</vt:lpwstr>
  </property>
</Properties>
</file>