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8A4D51" w:rsidRPr="008A4D51">
        <w:trPr>
          <w:cantSplit/>
        </w:trPr>
        <w:tc>
          <w:tcPr>
            <w:tcW w:w="4857" w:type="dxa"/>
            <w:gridSpan w:val="2"/>
          </w:tcPr>
          <w:p w:rsidR="008A4D51" w:rsidRPr="008A4D51" w:rsidRDefault="008A4D51" w:rsidP="008A4D51">
            <w:pPr>
              <w:rPr>
                <w:sz w:val="20"/>
              </w:rPr>
            </w:pPr>
            <w:bookmarkStart w:id="0" w:name="dsg" w:colFirst="1" w:colLast="1"/>
            <w:bookmarkStart w:id="1" w:name="dtableau"/>
            <w:bookmarkStart w:id="2" w:name="_GoBack"/>
            <w:bookmarkEnd w:id="2"/>
            <w:r w:rsidRPr="008A4D51">
              <w:rPr>
                <w:sz w:val="20"/>
              </w:rPr>
              <w:t>INTERNATIONAL TELECOMMUNICATION UNION</w:t>
            </w:r>
          </w:p>
        </w:tc>
        <w:tc>
          <w:tcPr>
            <w:tcW w:w="5066" w:type="dxa"/>
          </w:tcPr>
          <w:p w:rsidR="008A4D51" w:rsidRPr="008A4D51" w:rsidRDefault="008A4D51" w:rsidP="008A4D51">
            <w:pPr>
              <w:jc w:val="right"/>
              <w:rPr>
                <w:b/>
                <w:bCs/>
                <w:smallCaps/>
                <w:sz w:val="32"/>
              </w:rPr>
            </w:pPr>
            <w:r>
              <w:rPr>
                <w:b/>
                <w:bCs/>
                <w:smallCaps/>
                <w:sz w:val="32"/>
              </w:rPr>
              <w:t>STUDY GROUP 16</w:t>
            </w:r>
          </w:p>
        </w:tc>
      </w:tr>
      <w:tr w:rsidR="008A4D51" w:rsidRPr="008A4D51">
        <w:trPr>
          <w:cantSplit/>
          <w:trHeight w:val="461"/>
        </w:trPr>
        <w:tc>
          <w:tcPr>
            <w:tcW w:w="4857" w:type="dxa"/>
            <w:gridSpan w:val="2"/>
            <w:vMerge w:val="restart"/>
            <w:tcBorders>
              <w:bottom w:val="nil"/>
            </w:tcBorders>
          </w:tcPr>
          <w:p w:rsidR="008A4D51" w:rsidRPr="008A4D51" w:rsidRDefault="008A4D51" w:rsidP="008A4D51">
            <w:pPr>
              <w:rPr>
                <w:b/>
                <w:bCs/>
                <w:sz w:val="26"/>
              </w:rPr>
            </w:pPr>
            <w:bookmarkStart w:id="3" w:name="dnum" w:colFirst="1" w:colLast="1"/>
            <w:bookmarkEnd w:id="0"/>
            <w:r w:rsidRPr="008A4D51">
              <w:rPr>
                <w:b/>
                <w:bCs/>
                <w:sz w:val="26"/>
              </w:rPr>
              <w:t>TELECOMMUNICATION</w:t>
            </w:r>
            <w:r w:rsidRPr="008A4D51">
              <w:rPr>
                <w:b/>
                <w:bCs/>
                <w:sz w:val="26"/>
              </w:rPr>
              <w:br/>
              <w:t>STANDARDIZATION SECTOR</w:t>
            </w:r>
          </w:p>
          <w:p w:rsidR="008A4D51" w:rsidRPr="008A4D51" w:rsidRDefault="008A4D51" w:rsidP="008A4D51">
            <w:pPr>
              <w:rPr>
                <w:smallCaps/>
                <w:sz w:val="20"/>
              </w:rPr>
            </w:pPr>
            <w:r w:rsidRPr="008A4D51">
              <w:rPr>
                <w:sz w:val="20"/>
              </w:rPr>
              <w:t xml:space="preserve">STUDY PERIOD </w:t>
            </w:r>
            <w:r>
              <w:rPr>
                <w:sz w:val="20"/>
              </w:rPr>
              <w:t>2013-2016</w:t>
            </w:r>
          </w:p>
        </w:tc>
        <w:tc>
          <w:tcPr>
            <w:tcW w:w="5066" w:type="dxa"/>
            <w:tcBorders>
              <w:bottom w:val="nil"/>
            </w:tcBorders>
          </w:tcPr>
          <w:p w:rsidR="008A4D51" w:rsidRPr="00994680" w:rsidRDefault="008A4D51" w:rsidP="00994680">
            <w:pPr>
              <w:pStyle w:val="Docnumber"/>
            </w:pPr>
            <w:r w:rsidRPr="00994680">
              <w:t>TD 180 (WP 1/16)</w:t>
            </w:r>
          </w:p>
        </w:tc>
      </w:tr>
      <w:tr w:rsidR="008A4D51" w:rsidRPr="008A4D51">
        <w:trPr>
          <w:cantSplit/>
          <w:trHeight w:val="355"/>
        </w:trPr>
        <w:tc>
          <w:tcPr>
            <w:tcW w:w="4857" w:type="dxa"/>
            <w:gridSpan w:val="2"/>
            <w:vMerge/>
            <w:tcBorders>
              <w:bottom w:val="single" w:sz="12" w:space="0" w:color="auto"/>
            </w:tcBorders>
          </w:tcPr>
          <w:p w:rsidR="008A4D51" w:rsidRPr="008A4D51" w:rsidRDefault="008A4D51" w:rsidP="008A4D51">
            <w:pPr>
              <w:rPr>
                <w:b/>
                <w:bCs/>
                <w:sz w:val="26"/>
              </w:rPr>
            </w:pPr>
            <w:bookmarkStart w:id="4" w:name="dorlang" w:colFirst="1" w:colLast="1"/>
            <w:bookmarkEnd w:id="3"/>
          </w:p>
        </w:tc>
        <w:tc>
          <w:tcPr>
            <w:tcW w:w="5066" w:type="dxa"/>
            <w:tcBorders>
              <w:bottom w:val="single" w:sz="12" w:space="0" w:color="auto"/>
            </w:tcBorders>
          </w:tcPr>
          <w:p w:rsidR="008A4D51" w:rsidRDefault="008A4D51" w:rsidP="008A4D51">
            <w:pPr>
              <w:jc w:val="right"/>
              <w:rPr>
                <w:b/>
                <w:bCs/>
                <w:sz w:val="28"/>
              </w:rPr>
            </w:pPr>
            <w:r>
              <w:rPr>
                <w:b/>
                <w:bCs/>
                <w:sz w:val="28"/>
              </w:rPr>
              <w:t>English only</w:t>
            </w:r>
          </w:p>
          <w:p w:rsidR="008A4D51" w:rsidRPr="008A4D51" w:rsidRDefault="008A4D51" w:rsidP="008A4D51">
            <w:pPr>
              <w:jc w:val="right"/>
              <w:rPr>
                <w:b/>
                <w:bCs/>
                <w:sz w:val="28"/>
              </w:rPr>
            </w:pPr>
            <w:r>
              <w:rPr>
                <w:b/>
                <w:bCs/>
                <w:sz w:val="28"/>
              </w:rPr>
              <w:t>Original: English</w:t>
            </w:r>
          </w:p>
        </w:tc>
      </w:tr>
      <w:tr w:rsidR="008A4D51" w:rsidRPr="008A4D51">
        <w:trPr>
          <w:cantSplit/>
          <w:trHeight w:val="357"/>
        </w:trPr>
        <w:tc>
          <w:tcPr>
            <w:tcW w:w="1617" w:type="dxa"/>
          </w:tcPr>
          <w:p w:rsidR="008A4D51" w:rsidRPr="008A4D51" w:rsidRDefault="008A4D51" w:rsidP="008A4D51">
            <w:pPr>
              <w:rPr>
                <w:b/>
                <w:bCs/>
              </w:rPr>
            </w:pPr>
            <w:bookmarkStart w:id="5" w:name="dmeeting" w:colFirst="2" w:colLast="2"/>
            <w:bookmarkStart w:id="6" w:name="dbluepink" w:colFirst="1" w:colLast="1"/>
            <w:bookmarkEnd w:id="4"/>
            <w:r w:rsidRPr="008A4D51">
              <w:rPr>
                <w:b/>
                <w:bCs/>
              </w:rPr>
              <w:t>Question(s):</w:t>
            </w:r>
          </w:p>
        </w:tc>
        <w:tc>
          <w:tcPr>
            <w:tcW w:w="3240" w:type="dxa"/>
          </w:tcPr>
          <w:p w:rsidR="008A4D51" w:rsidRPr="008A4D51" w:rsidRDefault="008A4D51" w:rsidP="008A4D51">
            <w:r w:rsidRPr="008A4D51">
              <w:t>3/16</w:t>
            </w:r>
          </w:p>
        </w:tc>
        <w:tc>
          <w:tcPr>
            <w:tcW w:w="5066" w:type="dxa"/>
          </w:tcPr>
          <w:p w:rsidR="008A4D51" w:rsidRPr="008A4D51" w:rsidRDefault="008A4D51" w:rsidP="008A4D51">
            <w:pPr>
              <w:jc w:val="right"/>
            </w:pPr>
            <w:r w:rsidRPr="008A4D51">
              <w:t>Sapporo, 30 June-11 July 2014</w:t>
            </w:r>
          </w:p>
        </w:tc>
      </w:tr>
      <w:tr w:rsidR="008A4D51" w:rsidRPr="008A4D51">
        <w:trPr>
          <w:cantSplit/>
          <w:trHeight w:val="357"/>
        </w:trPr>
        <w:tc>
          <w:tcPr>
            <w:tcW w:w="9923" w:type="dxa"/>
            <w:gridSpan w:val="3"/>
          </w:tcPr>
          <w:p w:rsidR="008A4D51" w:rsidRPr="008A4D51" w:rsidRDefault="008A4D51" w:rsidP="008A4D51">
            <w:pPr>
              <w:jc w:val="center"/>
              <w:rPr>
                <w:b/>
                <w:bCs/>
              </w:rPr>
            </w:pPr>
            <w:bookmarkStart w:id="7" w:name="dtitle" w:colFirst="0" w:colLast="0"/>
            <w:bookmarkEnd w:id="5"/>
            <w:bookmarkEnd w:id="6"/>
            <w:r w:rsidRPr="008A4D51">
              <w:rPr>
                <w:b/>
                <w:bCs/>
              </w:rPr>
              <w:t>TD</w:t>
            </w:r>
          </w:p>
        </w:tc>
      </w:tr>
      <w:tr w:rsidR="008A4D51" w:rsidRPr="008A4D51">
        <w:trPr>
          <w:cantSplit/>
          <w:trHeight w:val="357"/>
        </w:trPr>
        <w:tc>
          <w:tcPr>
            <w:tcW w:w="1617" w:type="dxa"/>
          </w:tcPr>
          <w:p w:rsidR="008A4D51" w:rsidRPr="008A4D51" w:rsidRDefault="008A4D51" w:rsidP="008A4D51">
            <w:pPr>
              <w:rPr>
                <w:b/>
                <w:bCs/>
              </w:rPr>
            </w:pPr>
            <w:bookmarkStart w:id="8" w:name="dsource" w:colFirst="1" w:colLast="1"/>
            <w:bookmarkEnd w:id="7"/>
            <w:r w:rsidRPr="008A4D51">
              <w:rPr>
                <w:b/>
                <w:bCs/>
              </w:rPr>
              <w:t>Source:</w:t>
            </w:r>
          </w:p>
        </w:tc>
        <w:tc>
          <w:tcPr>
            <w:tcW w:w="8306" w:type="dxa"/>
            <w:gridSpan w:val="2"/>
          </w:tcPr>
          <w:p w:rsidR="008A4D51" w:rsidRPr="008A4D51" w:rsidRDefault="008A4D51" w:rsidP="008A4D51">
            <w:r w:rsidRPr="008A4D51">
              <w:t>Editor H.248.RTPMUX</w:t>
            </w:r>
          </w:p>
        </w:tc>
      </w:tr>
      <w:tr w:rsidR="008A4D51" w:rsidRPr="008A4D51">
        <w:trPr>
          <w:cantSplit/>
          <w:trHeight w:val="357"/>
        </w:trPr>
        <w:tc>
          <w:tcPr>
            <w:tcW w:w="1617" w:type="dxa"/>
            <w:tcBorders>
              <w:bottom w:val="single" w:sz="12" w:space="0" w:color="auto"/>
            </w:tcBorders>
          </w:tcPr>
          <w:p w:rsidR="008A4D51" w:rsidRPr="008A4D51" w:rsidRDefault="008A4D51" w:rsidP="008A4D51">
            <w:pPr>
              <w:spacing w:after="120"/>
            </w:pPr>
            <w:bookmarkStart w:id="9" w:name="dtitle1" w:colFirst="1" w:colLast="1"/>
            <w:bookmarkEnd w:id="8"/>
            <w:r w:rsidRPr="008A4D51">
              <w:rPr>
                <w:b/>
                <w:bCs/>
              </w:rPr>
              <w:t>Title:</w:t>
            </w:r>
          </w:p>
        </w:tc>
        <w:tc>
          <w:tcPr>
            <w:tcW w:w="8306" w:type="dxa"/>
            <w:gridSpan w:val="2"/>
            <w:tcBorders>
              <w:bottom w:val="single" w:sz="12" w:space="0" w:color="auto"/>
            </w:tcBorders>
          </w:tcPr>
          <w:p w:rsidR="008A4D51" w:rsidRPr="008A4D51" w:rsidRDefault="008A4D51" w:rsidP="008A4D51">
            <w:pPr>
              <w:spacing w:after="120"/>
            </w:pPr>
            <w:r w:rsidRPr="008A4D51">
              <w:t>H.248.RTPMUX “Gateway Control Protocol: H.248 support for RTP multiplexing” (New): Output draft (Sapporo, Japan, 30 June – 11 July 2014)</w:t>
            </w:r>
          </w:p>
        </w:tc>
      </w:tr>
    </w:tbl>
    <w:bookmarkEnd w:id="1"/>
    <w:bookmarkEnd w:id="9"/>
    <w:p w:rsidR="00360FC6" w:rsidRPr="00432A67" w:rsidRDefault="00360FC6" w:rsidP="00360FC6">
      <w:pPr>
        <w:pStyle w:val="Headingb"/>
      </w:pPr>
      <w:r w:rsidRPr="00432A67">
        <w:t>1.</w:t>
      </w:r>
      <w:r w:rsidRPr="00432A67">
        <w:tab/>
        <w:t>Introduction</w:t>
      </w:r>
    </w:p>
    <w:p w:rsidR="00360FC6" w:rsidRDefault="00360FC6" w:rsidP="00360FC6">
      <w:pPr>
        <w:rPr>
          <w:lang w:eastAsia="zh-CN"/>
        </w:rPr>
      </w:pPr>
      <w:r w:rsidRPr="00432A67">
        <w:rPr>
          <w:lang w:eastAsia="zh-CN"/>
        </w:rPr>
        <w:t xml:space="preserve">This document contains the Editor’s </w:t>
      </w:r>
      <w:r>
        <w:rPr>
          <w:lang w:eastAsia="zh-CN"/>
        </w:rPr>
        <w:t>output</w:t>
      </w:r>
      <w:r w:rsidRPr="00432A67">
        <w:rPr>
          <w:lang w:eastAsia="zh-CN"/>
        </w:rPr>
        <w:t xml:space="preserve"> draft for </w:t>
      </w:r>
      <w:r w:rsidRPr="00432A67">
        <w:t>H.248.RTPMUX “Gateway Control Protocol: H.248 support for RTP multiplexing” (New)</w:t>
      </w:r>
      <w:r w:rsidRPr="00432A67">
        <w:rPr>
          <w:lang w:eastAsia="zh-CN"/>
        </w:rPr>
        <w:t>.</w:t>
      </w:r>
    </w:p>
    <w:p w:rsidR="00BC189D" w:rsidRPr="00BC189D" w:rsidRDefault="00BC189D" w:rsidP="00BC189D"/>
    <w:p w:rsidR="00994680" w:rsidRPr="00994680" w:rsidRDefault="00994680">
      <w:pPr>
        <w:spacing w:before="0"/>
      </w:pPr>
      <w:bookmarkStart w:id="10" w:name="_Toc110697633"/>
      <w:bookmarkStart w:id="11" w:name="_Toc110768492"/>
      <w:bookmarkStart w:id="12" w:name="_Toc110778499"/>
      <w:bookmarkStart w:id="13" w:name="_Toc149874965"/>
      <w:r>
        <w:br w:type="page"/>
      </w:r>
    </w:p>
    <w:p w:rsidR="00BC189D" w:rsidRPr="00BC189D" w:rsidRDefault="00BC189D" w:rsidP="00F43AC2">
      <w:pPr>
        <w:pStyle w:val="Headingb"/>
      </w:pPr>
      <w:r w:rsidRPr="00BC189D">
        <w:lastRenderedPageBreak/>
        <w:t>Document History</w:t>
      </w:r>
      <w:bookmarkEnd w:id="10"/>
      <w:bookmarkEnd w:id="11"/>
      <w:bookmarkEnd w:id="12"/>
      <w:bookmarkEnd w:id="1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BC189D" w:rsidRPr="00BC189D" w:rsidTr="00402241">
        <w:trPr>
          <w:cantSplit/>
        </w:trPr>
        <w:tc>
          <w:tcPr>
            <w:tcW w:w="9889" w:type="dxa"/>
            <w:gridSpan w:val="2"/>
            <w:shd w:val="clear" w:color="auto" w:fill="E36C0A" w:themeFill="accent6" w:themeFillShade="BF"/>
          </w:tcPr>
          <w:p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BC189D">
              <w:rPr>
                <w:b/>
                <w:color w:val="FFFFFF"/>
                <w:sz w:val="22"/>
              </w:rPr>
              <w:t>Document History</w:t>
            </w:r>
          </w:p>
        </w:tc>
      </w:tr>
      <w:tr w:rsidR="00BC189D" w:rsidRPr="00BC189D" w:rsidTr="00402241">
        <w:tc>
          <w:tcPr>
            <w:tcW w:w="2660" w:type="dxa"/>
            <w:shd w:val="clear" w:color="auto" w:fill="E36C0A" w:themeFill="accent6" w:themeFillShade="BF"/>
          </w:tcPr>
          <w:p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C189D">
              <w:rPr>
                <w:b/>
                <w:bCs/>
                <w:color w:val="FFFFFF"/>
                <w:sz w:val="22"/>
              </w:rPr>
              <w:t>Issue</w:t>
            </w:r>
          </w:p>
        </w:tc>
        <w:tc>
          <w:tcPr>
            <w:tcW w:w="7229" w:type="dxa"/>
            <w:shd w:val="clear" w:color="auto" w:fill="E36C0A" w:themeFill="accent6" w:themeFillShade="BF"/>
          </w:tcPr>
          <w:p w:rsidR="00BC189D" w:rsidRPr="00BC189D" w:rsidRDefault="00BC189D" w:rsidP="00F43AC2">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BC189D">
              <w:rPr>
                <w:b/>
                <w:bCs/>
                <w:color w:val="FFFFFF"/>
                <w:sz w:val="22"/>
              </w:rPr>
              <w:t>Notes</w:t>
            </w:r>
          </w:p>
        </w:tc>
      </w:tr>
      <w:tr w:rsidR="00BC189D" w:rsidRPr="00BC189D" w:rsidTr="00402241">
        <w:tc>
          <w:tcPr>
            <w:tcW w:w="2660" w:type="dxa"/>
          </w:tcPr>
          <w:p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w:t>
            </w:r>
            <w:r w:rsidRPr="00994680">
              <w:rPr>
                <w:rFonts w:hint="eastAsia"/>
                <w:sz w:val="22"/>
                <w:szCs w:val="22"/>
              </w:rPr>
              <w:t>1</w:t>
            </w:r>
          </w:p>
        </w:tc>
        <w:tc>
          <w:tcPr>
            <w:tcW w:w="7229"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BC189D">
              <w:rPr>
                <w:rFonts w:hint="eastAsia"/>
                <w:sz w:val="22"/>
                <w:szCs w:val="22"/>
                <w:lang w:eastAsia="zh-CN"/>
              </w:rPr>
              <w:t>Initial baseline output</w:t>
            </w:r>
            <w:r w:rsidRPr="00994680">
              <w:rPr>
                <w:sz w:val="22"/>
                <w:szCs w:val="22"/>
              </w:rPr>
              <w:t xml:space="preserve"> (</w:t>
            </w:r>
            <w:r w:rsidRPr="00994680">
              <w:rPr>
                <w:b/>
                <w:bCs/>
                <w:sz w:val="22"/>
                <w:szCs w:val="22"/>
              </w:rPr>
              <w:t>TD </w:t>
            </w:r>
            <w:r w:rsidRPr="00BC189D">
              <w:rPr>
                <w:rFonts w:hint="eastAsia"/>
                <w:b/>
                <w:sz w:val="22"/>
                <w:szCs w:val="22"/>
                <w:lang w:eastAsia="zh-CN"/>
              </w:rPr>
              <w:t>59</w:t>
            </w:r>
            <w:r w:rsidRPr="00994680">
              <w:rPr>
                <w:b/>
                <w:bCs/>
                <w:sz w:val="22"/>
                <w:szCs w:val="22"/>
              </w:rPr>
              <w:t xml:space="preserve"> (WP</w:t>
            </w:r>
            <w:r w:rsidRPr="00BC189D">
              <w:rPr>
                <w:rFonts w:hint="eastAsia"/>
                <w:b/>
                <w:sz w:val="22"/>
                <w:szCs w:val="22"/>
                <w:lang w:eastAsia="zh-CN"/>
              </w:rPr>
              <w:t>1</w:t>
            </w:r>
            <w:r w:rsidRPr="00994680">
              <w:rPr>
                <w:b/>
                <w:bCs/>
                <w:sz w:val="22"/>
                <w:szCs w:val="22"/>
              </w:rPr>
              <w:t>/16)</w:t>
            </w:r>
            <w:r w:rsidRPr="00994680">
              <w:rPr>
                <w:sz w:val="22"/>
                <w:szCs w:val="22"/>
              </w:rPr>
              <w:t>) from ITU-T SG16 Geneva meet</w:t>
            </w:r>
            <w:r w:rsidRPr="00BC189D">
              <w:rPr>
                <w:rFonts w:hint="eastAsia"/>
                <w:sz w:val="22"/>
                <w:szCs w:val="22"/>
                <w:lang w:eastAsia="zh-CN"/>
              </w:rPr>
              <w:t>ing</w:t>
            </w:r>
            <w:r w:rsidRPr="00994680">
              <w:rPr>
                <w:sz w:val="22"/>
                <w:szCs w:val="22"/>
              </w:rPr>
              <w:t>, Jan 2013</w:t>
            </w:r>
            <w:r w:rsidRPr="00BC189D">
              <w:rPr>
                <w:rFonts w:hint="eastAsia"/>
                <w:sz w:val="22"/>
                <w:szCs w:val="22"/>
                <w:lang w:eastAsia="zh-CN"/>
              </w:rPr>
              <w:t xml:space="preserve">. </w:t>
            </w:r>
            <w:r w:rsidRPr="00994680">
              <w:rPr>
                <w:sz w:val="22"/>
                <w:szCs w:val="22"/>
              </w:rPr>
              <w:t xml:space="preserve">Based on </w:t>
            </w:r>
            <w:hyperlink r:id="rId8" w:history="1">
              <w:r w:rsidRPr="00BC189D">
                <w:rPr>
                  <w:rFonts w:hint="eastAsia"/>
                  <w:color w:val="0000FF"/>
                  <w:sz w:val="22"/>
                  <w:u w:val="single"/>
                  <w:lang w:eastAsia="zh-CN"/>
                </w:rPr>
                <w:t>C.3</w:t>
              </w:r>
              <w:r w:rsidRPr="00BC189D">
                <w:rPr>
                  <w:rFonts w:eastAsia="Times New Roman"/>
                  <w:color w:val="0000FF"/>
                  <w:sz w:val="22"/>
                  <w:u w:val="single"/>
                </w:rPr>
                <w:t>4</w:t>
              </w:r>
            </w:hyperlink>
            <w:r w:rsidRPr="00BC189D">
              <w:rPr>
                <w:rFonts w:hint="eastAsia"/>
                <w:sz w:val="22"/>
                <w:szCs w:val="22"/>
                <w:lang w:eastAsia="zh-CN"/>
              </w:rPr>
              <w:t xml:space="preserve">, </w:t>
            </w:r>
            <w:hyperlink r:id="rId9" w:history="1">
              <w:r w:rsidRPr="00BC189D">
                <w:rPr>
                  <w:rFonts w:hint="eastAsia"/>
                  <w:color w:val="0000FF"/>
                  <w:sz w:val="22"/>
                  <w:u w:val="single"/>
                  <w:lang w:eastAsia="zh-CN"/>
                </w:rPr>
                <w:t>C.35</w:t>
              </w:r>
            </w:hyperlink>
            <w:r w:rsidRPr="00BC189D">
              <w:rPr>
                <w:rFonts w:hint="eastAsia"/>
                <w:sz w:val="22"/>
                <w:szCs w:val="22"/>
                <w:lang w:eastAsia="zh-CN"/>
              </w:rPr>
              <w:t xml:space="preserve">, </w:t>
            </w:r>
            <w:hyperlink r:id="rId10" w:history="1">
              <w:r w:rsidRPr="00BC189D">
                <w:rPr>
                  <w:rFonts w:hint="eastAsia"/>
                  <w:color w:val="0000FF"/>
                  <w:sz w:val="22"/>
                  <w:u w:val="single"/>
                  <w:lang w:eastAsia="zh-CN"/>
                </w:rPr>
                <w:t>C.41</w:t>
              </w:r>
            </w:hyperlink>
            <w:r w:rsidRPr="00BC189D">
              <w:rPr>
                <w:rFonts w:hint="eastAsia"/>
                <w:sz w:val="22"/>
                <w:szCs w:val="22"/>
                <w:lang w:eastAsia="zh-CN"/>
              </w:rPr>
              <w:t xml:space="preserve">and </w:t>
            </w:r>
            <w:hyperlink r:id="rId11" w:history="1">
              <w:r w:rsidRPr="00BC189D">
                <w:rPr>
                  <w:rFonts w:hint="eastAsia"/>
                  <w:color w:val="0000FF"/>
                  <w:sz w:val="22"/>
                  <w:u w:val="single"/>
                  <w:lang w:eastAsia="zh-CN"/>
                </w:rPr>
                <w:t>C.53</w:t>
              </w:r>
            </w:hyperlink>
            <w:r w:rsidRPr="00BC189D">
              <w:rPr>
                <w:rFonts w:hint="eastAsia"/>
                <w:sz w:val="22"/>
                <w:szCs w:val="22"/>
                <w:lang w:eastAsia="zh-CN"/>
              </w:rPr>
              <w:t>.</w:t>
            </w:r>
          </w:p>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BC189D">
              <w:rPr>
                <w:rFonts w:ascii="Arial" w:eastAsia="Times New Roman" w:hAnsi="Arial" w:cs="Arial"/>
                <w:color w:val="000000"/>
                <w:sz w:val="16"/>
              </w:rPr>
              <w:t>Location:</w:t>
            </w:r>
            <w:r w:rsidRPr="00994680">
              <w:rPr>
                <w:rFonts w:ascii="Arial" w:eastAsia="Times New Roman" w:hAnsi="Arial" w:cs="Arial"/>
                <w:color w:val="000000"/>
                <w:sz w:val="16"/>
              </w:rPr>
              <w:t xml:space="preserve"> </w:t>
            </w:r>
            <w:hyperlink r:id="rId12" w:history="1">
              <w:r w:rsidRPr="00BC189D">
                <w:rPr>
                  <w:rFonts w:ascii="Arial" w:eastAsia="Times New Roman" w:hAnsi="Arial" w:cs="Arial"/>
                  <w:color w:val="0000FF"/>
                  <w:sz w:val="16"/>
                  <w:u w:val="single"/>
                </w:rPr>
                <w:t>http://www.itu.int/md/T13-SG16-130114-TD-WP1-0056/en</w:t>
              </w:r>
            </w:hyperlink>
          </w:p>
        </w:tc>
      </w:tr>
      <w:tr w:rsidR="00BC189D" w:rsidRPr="00BC189D" w:rsidTr="00402241">
        <w:tc>
          <w:tcPr>
            <w:tcW w:w="2660"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sz w:val="22"/>
                <w:lang w:eastAsia="zh-CN"/>
              </w:rPr>
              <w:t>2</w:t>
            </w:r>
          </w:p>
        </w:tc>
        <w:tc>
          <w:tcPr>
            <w:tcW w:w="7229"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Times New Roman" w:hAnsi="Arial" w:cs="Arial"/>
                <w:sz w:val="16"/>
                <w:highlight w:val="yellow"/>
              </w:rPr>
            </w:pPr>
            <w:r w:rsidRPr="00994680">
              <w:rPr>
                <w:sz w:val="22"/>
                <w:szCs w:val="22"/>
              </w:rPr>
              <w:t>Input draft to</w:t>
            </w:r>
            <w:r w:rsidRPr="00994680">
              <w:rPr>
                <w:rFonts w:ascii="Arial" w:eastAsia="Times New Roman" w:hAnsi="Arial" w:cs="Arial"/>
                <w:color w:val="000000"/>
                <w:sz w:val="16"/>
              </w:rPr>
              <w:t xml:space="preserve"> </w:t>
            </w:r>
            <w:r w:rsidRPr="00994680">
              <w:rPr>
                <w:sz w:val="22"/>
                <w:szCs w:val="22"/>
              </w:rPr>
              <w:t>Oslo, 17 - 21 June 2013 meeting. Based on TD 56 (WP1/16).</w:t>
            </w:r>
          </w:p>
        </w:tc>
      </w:tr>
      <w:tr w:rsidR="00BC189D" w:rsidRPr="008A4D51" w:rsidTr="00402241">
        <w:tc>
          <w:tcPr>
            <w:tcW w:w="2660"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rFonts w:hint="eastAsia"/>
                <w:sz w:val="22"/>
                <w:lang w:eastAsia="zh-CN"/>
              </w:rPr>
              <w:t>3</w:t>
            </w:r>
          </w:p>
        </w:tc>
        <w:tc>
          <w:tcPr>
            <w:tcW w:w="7229"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lang w:eastAsia="zh-CN"/>
              </w:rPr>
            </w:pPr>
            <w:r w:rsidRPr="00BC189D">
              <w:rPr>
                <w:rFonts w:hint="eastAsia"/>
                <w:sz w:val="22"/>
                <w:szCs w:val="22"/>
                <w:lang w:eastAsia="zh-CN"/>
              </w:rPr>
              <w:t>Output</w:t>
            </w:r>
            <w:r w:rsidRPr="00994680">
              <w:rPr>
                <w:sz w:val="22"/>
                <w:szCs w:val="22"/>
              </w:rPr>
              <w:t xml:space="preserve"> (</w:t>
            </w:r>
            <w:r w:rsidRPr="00994680">
              <w:rPr>
                <w:b/>
                <w:bCs/>
                <w:sz w:val="22"/>
                <w:szCs w:val="22"/>
              </w:rPr>
              <w:t>TD</w:t>
            </w:r>
            <w:r w:rsidRPr="00BC189D">
              <w:rPr>
                <w:rFonts w:hint="eastAsia"/>
                <w:b/>
                <w:sz w:val="22"/>
                <w:szCs w:val="22"/>
                <w:lang w:eastAsia="zh-CN"/>
              </w:rPr>
              <w:t>-24</w:t>
            </w:r>
            <w:r w:rsidRPr="00994680">
              <w:rPr>
                <w:sz w:val="22"/>
                <w:szCs w:val="22"/>
              </w:rPr>
              <w:t xml:space="preserve">) from ITU-T SG16 </w:t>
            </w:r>
            <w:r w:rsidRPr="00BC189D">
              <w:rPr>
                <w:rFonts w:hint="eastAsia"/>
                <w:sz w:val="22"/>
                <w:szCs w:val="22"/>
                <w:lang w:eastAsia="zh-CN"/>
              </w:rPr>
              <w:t>Oslo</w:t>
            </w:r>
            <w:r w:rsidRPr="00994680">
              <w:rPr>
                <w:sz w:val="22"/>
                <w:szCs w:val="22"/>
              </w:rPr>
              <w:t xml:space="preserve"> meet</w:t>
            </w:r>
            <w:r w:rsidRPr="00BC189D">
              <w:rPr>
                <w:rFonts w:hint="eastAsia"/>
                <w:sz w:val="22"/>
                <w:szCs w:val="22"/>
                <w:lang w:eastAsia="zh-CN"/>
              </w:rPr>
              <w:t>ing</w:t>
            </w:r>
            <w:r w:rsidRPr="00994680">
              <w:rPr>
                <w:sz w:val="22"/>
                <w:szCs w:val="22"/>
              </w:rPr>
              <w:t>, J</w:t>
            </w:r>
            <w:r w:rsidRPr="00BC189D">
              <w:rPr>
                <w:rFonts w:hint="eastAsia"/>
                <w:sz w:val="22"/>
                <w:szCs w:val="22"/>
                <w:lang w:eastAsia="zh-CN"/>
              </w:rPr>
              <w:t>u</w:t>
            </w:r>
            <w:r w:rsidRPr="00994680">
              <w:rPr>
                <w:sz w:val="22"/>
                <w:szCs w:val="22"/>
              </w:rPr>
              <w:t>n 2013</w:t>
            </w:r>
            <w:r w:rsidRPr="00BC189D">
              <w:rPr>
                <w:rFonts w:hint="eastAsia"/>
                <w:sz w:val="22"/>
                <w:szCs w:val="22"/>
                <w:lang w:eastAsia="zh-CN"/>
              </w:rPr>
              <w:t xml:space="preserve">. </w:t>
            </w:r>
            <w:r w:rsidRPr="00994680">
              <w:rPr>
                <w:sz w:val="22"/>
                <w:szCs w:val="22"/>
              </w:rPr>
              <w:t xml:space="preserve">Based on </w:t>
            </w:r>
            <w:hyperlink r:id="rId13" w:history="1">
              <w:r w:rsidRPr="00BC189D">
                <w:rPr>
                  <w:rFonts w:eastAsia="Times New Roman"/>
                  <w:color w:val="0000FF"/>
                  <w:sz w:val="22"/>
                  <w:u w:val="single"/>
                </w:rPr>
                <w:t>AVD-4415</w:t>
              </w:r>
            </w:hyperlink>
            <w:r w:rsidRPr="00BC189D">
              <w:rPr>
                <w:rFonts w:hint="eastAsia"/>
                <w:sz w:val="22"/>
                <w:szCs w:val="22"/>
                <w:lang w:eastAsia="zh-CN"/>
              </w:rPr>
              <w:t xml:space="preserve">, </w:t>
            </w:r>
            <w:hyperlink r:id="rId14" w:history="1">
              <w:r w:rsidRPr="00BC189D">
                <w:rPr>
                  <w:rFonts w:eastAsia="Times New Roman"/>
                  <w:color w:val="0000FF"/>
                  <w:sz w:val="22"/>
                  <w:u w:val="single"/>
                </w:rPr>
                <w:t>AVD-4450</w:t>
              </w:r>
            </w:hyperlink>
            <w:r w:rsidRPr="00994680">
              <w:rPr>
                <w:rFonts w:hint="eastAsia"/>
                <w:sz w:val="22"/>
                <w:szCs w:val="22"/>
              </w:rPr>
              <w:t xml:space="preserve"> </w:t>
            </w:r>
            <w:r w:rsidRPr="00BC189D">
              <w:rPr>
                <w:rFonts w:hint="eastAsia"/>
                <w:sz w:val="22"/>
                <w:szCs w:val="22"/>
                <w:lang w:eastAsia="zh-CN"/>
              </w:rPr>
              <w:t xml:space="preserve">and </w:t>
            </w:r>
            <w:hyperlink r:id="rId15" w:history="1">
              <w:r w:rsidRPr="00BC189D">
                <w:rPr>
                  <w:rFonts w:eastAsia="Times New Roman"/>
                  <w:color w:val="0000FF"/>
                  <w:sz w:val="22"/>
                  <w:u w:val="single"/>
                </w:rPr>
                <w:t>AVD-4459</w:t>
              </w:r>
            </w:hyperlink>
            <w:r w:rsidRPr="00BC189D">
              <w:rPr>
                <w:rFonts w:hint="eastAsia"/>
                <w:sz w:val="22"/>
                <w:szCs w:val="22"/>
                <w:lang w:eastAsia="zh-CN"/>
              </w:rPr>
              <w:t>.</w:t>
            </w:r>
          </w:p>
          <w:p w:rsidR="00BC189D" w:rsidRPr="001462A8"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CH" w:eastAsia="zh-CN"/>
              </w:rPr>
            </w:pPr>
            <w:r w:rsidRPr="001462A8">
              <w:rPr>
                <w:rFonts w:ascii="Arial" w:hAnsi="Arial" w:cs="Arial"/>
                <w:color w:val="000000"/>
                <w:sz w:val="16"/>
                <w:lang w:val="fr-CH"/>
              </w:rPr>
              <w:t>Location:</w:t>
            </w:r>
            <w:r w:rsidRPr="001462A8">
              <w:rPr>
                <w:lang w:val="fr-CH"/>
              </w:rPr>
              <w:t xml:space="preserve"> </w:t>
            </w:r>
            <w:r w:rsidR="008A4D51">
              <w:fldChar w:fldCharType="begin"/>
            </w:r>
            <w:r w:rsidR="008A4D51" w:rsidRPr="008A4D51">
              <w:rPr>
                <w:lang w:val="fr-CH"/>
                <w:rPrChange w:id="14" w:author="$bhandary" w:date="2014-07-07T10:28:00Z">
                  <w:rPr/>
                </w:rPrChange>
              </w:rPr>
              <w:instrText xml:space="preserve"> HYPERLINK "http://ftp3.itu.int/av-arch/avc-site/2013-2016/1306_Osl/TD-24.zip" </w:instrText>
            </w:r>
            <w:r w:rsidR="008A4D51">
              <w:fldChar w:fldCharType="separate"/>
            </w:r>
            <w:r w:rsidRPr="001462A8">
              <w:rPr>
                <w:rFonts w:ascii="Arial" w:hAnsi="Arial" w:cs="Arial"/>
                <w:color w:val="0000FF"/>
                <w:sz w:val="16"/>
                <w:u w:val="single"/>
                <w:lang w:val="fr-CH"/>
              </w:rPr>
              <w:t>http://ftp3.itu.int/av-arch/avc-site/2013-2016/1306_Osl/TD-</w:t>
            </w:r>
            <w:r w:rsidRPr="001462A8">
              <w:rPr>
                <w:rFonts w:ascii="Arial" w:hAnsi="Arial" w:cs="Arial" w:hint="eastAsia"/>
                <w:color w:val="0000FF"/>
                <w:sz w:val="16"/>
                <w:u w:val="single"/>
                <w:lang w:val="fr-CH" w:eastAsia="zh-CN"/>
              </w:rPr>
              <w:t>24</w:t>
            </w:r>
            <w:r w:rsidRPr="001462A8">
              <w:rPr>
                <w:rFonts w:ascii="Arial" w:hAnsi="Arial" w:cs="Arial"/>
                <w:color w:val="0000FF"/>
                <w:sz w:val="16"/>
                <w:u w:val="single"/>
                <w:lang w:val="fr-CH"/>
              </w:rPr>
              <w:t>.zip</w:t>
            </w:r>
            <w:r w:rsidR="008A4D51">
              <w:rPr>
                <w:rFonts w:ascii="Arial" w:hAnsi="Arial" w:cs="Arial"/>
                <w:color w:val="0000FF"/>
                <w:sz w:val="16"/>
                <w:u w:val="single"/>
                <w:lang w:val="fr-CH"/>
              </w:rPr>
              <w:fldChar w:fldCharType="end"/>
            </w:r>
          </w:p>
        </w:tc>
      </w:tr>
      <w:tr w:rsidR="00BC189D" w:rsidRPr="00BC189D" w:rsidTr="00402241">
        <w:tc>
          <w:tcPr>
            <w:tcW w:w="2660" w:type="dxa"/>
          </w:tcPr>
          <w:p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0.4</w:t>
            </w:r>
          </w:p>
        </w:tc>
        <w:tc>
          <w:tcPr>
            <w:tcW w:w="7229"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BC189D">
              <w:t>Input draft to</w:t>
            </w:r>
            <w:r w:rsidRPr="00BC189D">
              <w:rPr>
                <w:rFonts w:ascii="Arial" w:hAnsi="Arial" w:cs="Arial"/>
                <w:sz w:val="16"/>
              </w:rPr>
              <w:t xml:space="preserve"> </w:t>
            </w:r>
            <w:r w:rsidRPr="00BC189D">
              <w:t>Geneva, 28 October – 8 November 2013 meeting. Based on TD 24 (Oslo, June 2013).</w:t>
            </w:r>
          </w:p>
        </w:tc>
      </w:tr>
      <w:tr w:rsidR="00BC189D" w:rsidRPr="00BC189D" w:rsidTr="00402241">
        <w:tc>
          <w:tcPr>
            <w:tcW w:w="2660"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BC189D">
              <w:rPr>
                <w:sz w:val="22"/>
              </w:rPr>
              <w:t>H.248.RTPMUX Ed. 0.</w:t>
            </w:r>
            <w:r w:rsidRPr="00BC189D">
              <w:rPr>
                <w:sz w:val="22"/>
                <w:lang w:eastAsia="zh-CN"/>
              </w:rPr>
              <w:t>5</w:t>
            </w:r>
          </w:p>
        </w:tc>
        <w:tc>
          <w:tcPr>
            <w:tcW w:w="7229"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
            <w:r w:rsidRPr="00BC189D">
              <w:t>Output draft to</w:t>
            </w:r>
            <w:r w:rsidRPr="00BC189D">
              <w:rPr>
                <w:rFonts w:ascii="Arial" w:hAnsi="Arial" w:cs="Arial"/>
                <w:sz w:val="16"/>
              </w:rPr>
              <w:t xml:space="preserve"> </w:t>
            </w:r>
            <w:r w:rsidRPr="00BC189D">
              <w:t>Geneva, 28 October – 8 November 2013 meeting. Changes due to: C.263, C.279, C.287, C.305, C.330, C.343 and C.359.</w:t>
            </w:r>
          </w:p>
        </w:tc>
      </w:tr>
      <w:tr w:rsidR="00BC189D" w:rsidRPr="00BC189D" w:rsidTr="00402241">
        <w:tc>
          <w:tcPr>
            <w:tcW w:w="2660" w:type="dxa"/>
          </w:tcPr>
          <w:p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0.6</w:t>
            </w:r>
          </w:p>
        </w:tc>
        <w:tc>
          <w:tcPr>
            <w:tcW w:w="7229"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Input text to the Geneva, 10 – 14 March 2014 meeting.</w:t>
            </w:r>
          </w:p>
        </w:tc>
      </w:tr>
      <w:tr w:rsidR="00BC189D" w:rsidRPr="00BC189D" w:rsidTr="00402241">
        <w:tc>
          <w:tcPr>
            <w:tcW w:w="2660" w:type="dxa"/>
          </w:tcPr>
          <w:p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0.7</w:t>
            </w:r>
          </w:p>
        </w:tc>
        <w:tc>
          <w:tcPr>
            <w:tcW w:w="7229"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Output draft from the Geneva, 10 – 14 March 2014 meeting. Changes due to: AVD-4540, AVD-4563 and AVD-4564.</w:t>
            </w:r>
          </w:p>
        </w:tc>
      </w:tr>
      <w:tr w:rsidR="00BC189D" w:rsidRPr="00BC189D" w:rsidTr="00402241">
        <w:tc>
          <w:tcPr>
            <w:tcW w:w="2660" w:type="dxa"/>
          </w:tcPr>
          <w:p w:rsidR="00BC189D" w:rsidRPr="00994680"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 w:rsidRPr="00994680">
              <w:rPr>
                <w:sz w:val="22"/>
                <w:szCs w:val="22"/>
              </w:rPr>
              <w:t>H.248.RTPMUX Ed. 0.8</w:t>
            </w:r>
          </w:p>
        </w:tc>
        <w:tc>
          <w:tcPr>
            <w:tcW w:w="7229"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r w:rsidRPr="00BC189D">
              <w:t xml:space="preserve">Input text to the </w:t>
            </w:r>
            <w:r w:rsidRPr="00BC189D">
              <w:rPr>
                <w:color w:val="000000"/>
              </w:rPr>
              <w:t xml:space="preserve">Sapporo, 30 June-11 July 2014 </w:t>
            </w:r>
            <w:r w:rsidRPr="00BC189D">
              <w:t>meeting.</w:t>
            </w:r>
            <w:r w:rsidRPr="00BC189D">
              <w:br/>
            </w:r>
          </w:p>
        </w:tc>
      </w:tr>
      <w:tr w:rsidR="00DB2B9B" w:rsidRPr="00BC189D" w:rsidTr="00402241">
        <w:tc>
          <w:tcPr>
            <w:tcW w:w="2660" w:type="dxa"/>
          </w:tcPr>
          <w:p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15" w:author="cgroves" w:date="2014-07-04T15:53:00Z">
              <w:r w:rsidRPr="00BC189D">
                <w:rPr>
                  <w:sz w:val="22"/>
                </w:rPr>
                <w:t>H.248.RTPMUX Ed. 0.</w:t>
              </w:r>
              <w:r w:rsidRPr="00BC189D">
                <w:rPr>
                  <w:sz w:val="22"/>
                  <w:lang w:eastAsia="zh-CN"/>
                </w:rPr>
                <w:t>9</w:t>
              </w:r>
            </w:ins>
          </w:p>
        </w:tc>
        <w:tc>
          <w:tcPr>
            <w:tcW w:w="7229" w:type="dxa"/>
          </w:tcPr>
          <w:p w:rsidR="00DB2B9B" w:rsidRPr="00402241" w:rsidRDefault="00DB2B9B" w:rsidP="00DB2B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22"/>
                <w:szCs w:val="22"/>
              </w:rPr>
            </w:pPr>
            <w:ins w:id="16" w:author="cgroves" w:date="2014-07-04T15:53:00Z">
              <w:r w:rsidRPr="00402241">
                <w:rPr>
                  <w:sz w:val="22"/>
                  <w:szCs w:val="22"/>
                </w:rPr>
                <w:t xml:space="preserve">Major modification due to the generic grouping and aggregation text being moved to H.248.STGROUP as a result of </w:t>
              </w:r>
              <w:r w:rsidRPr="00360FC6">
                <w:rPr>
                  <w:sz w:val="22"/>
                  <w:szCs w:val="22"/>
                  <w:rPrChange w:id="17" w:author="cgroves" w:date="2014-06-16T12:41:00Z">
                    <w:rPr>
                      <w:sz w:val="22"/>
                      <w:szCs w:val="22"/>
                      <w:highlight w:val="yellow"/>
                    </w:rPr>
                  </w:rPrChange>
                </w:rPr>
                <w:t>C</w:t>
              </w:r>
              <w:r w:rsidRPr="00402241" w:rsidDel="00360FC6">
                <w:rPr>
                  <w:sz w:val="22"/>
                  <w:szCs w:val="22"/>
                </w:rPr>
                <w:t xml:space="preserve"> </w:t>
              </w:r>
              <w:r>
                <w:rPr>
                  <w:sz w:val="22"/>
                  <w:szCs w:val="22"/>
                </w:rPr>
                <w:t>522r1</w:t>
              </w:r>
              <w:r w:rsidRPr="00402241">
                <w:rPr>
                  <w:sz w:val="22"/>
                  <w:szCs w:val="22"/>
                </w:rPr>
                <w:t xml:space="preserve"> </w:t>
              </w:r>
              <w:r w:rsidRPr="00994680">
                <w:rPr>
                  <w:sz w:val="22"/>
                  <w:szCs w:val="22"/>
                </w:rPr>
                <w:t>from the Sapporo, July 2014 ITU-T SG16 meeting.</w:t>
              </w:r>
            </w:ins>
          </w:p>
        </w:tc>
      </w:tr>
      <w:tr w:rsidR="00DB2B9B" w:rsidRPr="00BC189D" w:rsidTr="00402241">
        <w:tc>
          <w:tcPr>
            <w:tcW w:w="2660" w:type="dxa"/>
          </w:tcPr>
          <w:p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DB2B9B" w:rsidRPr="00BC189D" w:rsidTr="00402241">
        <w:tc>
          <w:tcPr>
            <w:tcW w:w="2660" w:type="dxa"/>
          </w:tcPr>
          <w:p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DB2B9B" w:rsidRPr="00BC189D" w:rsidRDefault="00DB2B9B"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BC189D" w:rsidRPr="00BC189D" w:rsidRDefault="00BC189D" w:rsidP="00BC189D">
      <w:pPr>
        <w:rPr>
          <w:lang w:eastAsia="zh-CN"/>
        </w:rPr>
      </w:pPr>
    </w:p>
    <w:p w:rsidR="00402241" w:rsidRDefault="00402241" w:rsidP="00BC189D">
      <w:pPr>
        <w:rPr>
          <w:lang w:eastAsia="zh-CN"/>
        </w:rPr>
        <w:sectPr w:rsidR="00402241" w:rsidSect="008A4D51">
          <w:headerReference w:type="default" r:id="rId16"/>
          <w:footerReference w:type="first" r:id="rId17"/>
          <w:pgSz w:w="11907" w:h="16840"/>
          <w:pgMar w:top="1417" w:right="1134" w:bottom="1417" w:left="1134" w:header="720" w:footer="720" w:gutter="0"/>
          <w:cols w:space="720"/>
          <w:titlePg/>
          <w:docGrid w:linePitch="326"/>
        </w:sectPr>
      </w:pPr>
    </w:p>
    <w:p w:rsidR="00BC189D" w:rsidRPr="00BC189D" w:rsidRDefault="00BC189D" w:rsidP="00BC189D">
      <w:pPr>
        <w:keepNext/>
        <w:jc w:val="center"/>
        <w:rPr>
          <w:b/>
          <w:bCs/>
        </w:rPr>
      </w:pPr>
      <w:bookmarkStart w:id="46" w:name="_Toc181780606"/>
      <w:bookmarkStart w:id="47" w:name="_Toc181781865"/>
      <w:bookmarkStart w:id="48" w:name="_Toc187814783"/>
      <w:bookmarkStart w:id="49" w:name="_Toc187817577"/>
      <w:bookmarkStart w:id="50" w:name="_Toc189987133"/>
      <w:bookmarkStart w:id="51" w:name="_Toc191712096"/>
      <w:bookmarkStart w:id="52" w:name="_Toc201565909"/>
      <w:r w:rsidRPr="00BC189D">
        <w:rPr>
          <w:b/>
          <w:bCs/>
        </w:rPr>
        <w:lastRenderedPageBreak/>
        <w:t>CONTENTS</w:t>
      </w:r>
    </w:p>
    <w:tbl>
      <w:tblPr>
        <w:tblW w:w="9889" w:type="dxa"/>
        <w:tblLayout w:type="fixed"/>
        <w:tblLook w:val="04A0" w:firstRow="1" w:lastRow="0" w:firstColumn="1" w:lastColumn="0" w:noHBand="0" w:noVBand="1"/>
      </w:tblPr>
      <w:tblGrid>
        <w:gridCol w:w="9889"/>
      </w:tblGrid>
      <w:tr w:rsidR="00BC189D" w:rsidRPr="00BC189D" w:rsidTr="00402241">
        <w:trPr>
          <w:tblHeader/>
        </w:trPr>
        <w:tc>
          <w:tcPr>
            <w:tcW w:w="9889" w:type="dxa"/>
          </w:tcPr>
          <w:p w:rsidR="00BC189D" w:rsidRPr="00994680" w:rsidRDefault="00BC189D" w:rsidP="00BC189D">
            <w:pPr>
              <w:keepLines/>
              <w:tabs>
                <w:tab w:val="right" w:pos="9639"/>
              </w:tabs>
              <w:rPr>
                <w:b/>
                <w:bCs/>
              </w:rPr>
            </w:pPr>
            <w:r w:rsidRPr="00994680">
              <w:rPr>
                <w:b/>
                <w:bCs/>
              </w:rPr>
              <w:tab/>
              <w:t>Page</w:t>
            </w:r>
          </w:p>
        </w:tc>
      </w:tr>
      <w:tr w:rsidR="00BC189D" w:rsidRPr="00BC189D" w:rsidTr="00402241">
        <w:tc>
          <w:tcPr>
            <w:tcW w:w="9889" w:type="dxa"/>
          </w:tcPr>
          <w:p w:rsidR="00360FC6" w:rsidRDefault="00BC189D">
            <w:pPr>
              <w:pStyle w:val="TOC1"/>
              <w:rPr>
                <w:rFonts w:asciiTheme="minorHAnsi" w:eastAsiaTheme="minorEastAsia" w:hAnsiTheme="minorHAnsi" w:cstheme="minorBidi"/>
                <w:sz w:val="22"/>
                <w:szCs w:val="22"/>
                <w:lang w:val="en-AU" w:eastAsia="en-AU"/>
              </w:rPr>
            </w:pPr>
            <w:r w:rsidRPr="00BC189D">
              <w:rPr>
                <w:rFonts w:eastAsia="MS Mincho"/>
              </w:rPr>
              <w:fldChar w:fldCharType="begin"/>
            </w:r>
            <w:r w:rsidRPr="00BC189D">
              <w:instrText xml:space="preserve"> TOC \o "1-3" \h \z \t "Annex_NoTitle,1,Appendix_NoTitle,1,Annex_No &amp; title,1,Appendix_No &amp; title,1" </w:instrText>
            </w:r>
            <w:r w:rsidRPr="00BC189D">
              <w:rPr>
                <w:rFonts w:eastAsia="MS Mincho"/>
              </w:rPr>
              <w:fldChar w:fldCharType="separate"/>
            </w:r>
            <w:hyperlink w:anchor="_Toc390685907" w:history="1">
              <w:r w:rsidR="00360FC6" w:rsidRPr="00CA5A44">
                <w:rPr>
                  <w:rStyle w:val="Hyperlink"/>
                </w:rPr>
                <w:t>1</w:t>
              </w:r>
              <w:r w:rsidR="00360FC6">
                <w:rPr>
                  <w:rFonts w:asciiTheme="minorHAnsi" w:eastAsiaTheme="minorEastAsia" w:hAnsiTheme="minorHAnsi" w:cstheme="minorBidi"/>
                  <w:sz w:val="22"/>
                  <w:szCs w:val="22"/>
                  <w:lang w:val="en-AU" w:eastAsia="en-AU"/>
                </w:rPr>
                <w:tab/>
              </w:r>
              <w:r w:rsidR="00360FC6" w:rsidRPr="00CA5A44">
                <w:rPr>
                  <w:rStyle w:val="Hyperlink"/>
                </w:rPr>
                <w:t>Scope</w:t>
              </w:r>
              <w:r w:rsidR="00360FC6">
                <w:rPr>
                  <w:webHidden/>
                </w:rPr>
                <w:tab/>
              </w:r>
              <w:r w:rsidR="00360FC6">
                <w:rPr>
                  <w:webHidden/>
                </w:rPr>
                <w:fldChar w:fldCharType="begin"/>
              </w:r>
              <w:r w:rsidR="00360FC6">
                <w:rPr>
                  <w:webHidden/>
                </w:rPr>
                <w:instrText xml:space="preserve"> PAGEREF _Toc390685907 \h </w:instrText>
              </w:r>
              <w:r w:rsidR="00360FC6">
                <w:rPr>
                  <w:webHidden/>
                </w:rPr>
              </w:r>
              <w:r w:rsidR="00360FC6">
                <w:rPr>
                  <w:webHidden/>
                </w:rPr>
                <w:fldChar w:fldCharType="separate"/>
              </w:r>
              <w:r w:rsidR="008A4D51">
                <w:rPr>
                  <w:webHidden/>
                </w:rPr>
                <w:t>5</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08" w:history="1">
              <w:r w:rsidR="00360FC6" w:rsidRPr="00CA5A44">
                <w:rPr>
                  <w:rStyle w:val="Hyperlink"/>
                </w:rPr>
                <w:t>2</w:t>
              </w:r>
              <w:r w:rsidR="00360FC6">
                <w:rPr>
                  <w:rFonts w:asciiTheme="minorHAnsi" w:eastAsiaTheme="minorEastAsia" w:hAnsiTheme="minorHAnsi" w:cstheme="minorBidi"/>
                  <w:sz w:val="22"/>
                  <w:szCs w:val="22"/>
                  <w:lang w:val="en-AU" w:eastAsia="en-AU"/>
                </w:rPr>
                <w:tab/>
              </w:r>
              <w:r w:rsidR="00360FC6" w:rsidRPr="00CA5A44">
                <w:rPr>
                  <w:rStyle w:val="Hyperlink"/>
                </w:rPr>
                <w:t>References</w:t>
              </w:r>
              <w:r w:rsidR="00360FC6">
                <w:rPr>
                  <w:webHidden/>
                </w:rPr>
                <w:tab/>
              </w:r>
              <w:r w:rsidR="00360FC6">
                <w:rPr>
                  <w:webHidden/>
                </w:rPr>
                <w:fldChar w:fldCharType="begin"/>
              </w:r>
              <w:r w:rsidR="00360FC6">
                <w:rPr>
                  <w:webHidden/>
                </w:rPr>
                <w:instrText xml:space="preserve"> PAGEREF _Toc390685908 \h </w:instrText>
              </w:r>
              <w:r w:rsidR="00360FC6">
                <w:rPr>
                  <w:webHidden/>
                </w:rPr>
              </w:r>
              <w:r w:rsidR="00360FC6">
                <w:rPr>
                  <w:webHidden/>
                </w:rPr>
                <w:fldChar w:fldCharType="separate"/>
              </w:r>
              <w:r w:rsidR="008A4D51">
                <w:rPr>
                  <w:webHidden/>
                </w:rPr>
                <w:t>5</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09" w:history="1">
              <w:r w:rsidR="00360FC6" w:rsidRPr="00CA5A44">
                <w:rPr>
                  <w:rStyle w:val="Hyperlink"/>
                </w:rPr>
                <w:t>3</w:t>
              </w:r>
              <w:r w:rsidR="00360FC6">
                <w:rPr>
                  <w:rFonts w:asciiTheme="minorHAnsi" w:eastAsiaTheme="minorEastAsia" w:hAnsiTheme="minorHAnsi" w:cstheme="minorBidi"/>
                  <w:sz w:val="22"/>
                  <w:szCs w:val="22"/>
                  <w:lang w:val="en-AU" w:eastAsia="en-AU"/>
                </w:rPr>
                <w:tab/>
              </w:r>
              <w:r w:rsidR="00360FC6" w:rsidRPr="00CA5A44">
                <w:rPr>
                  <w:rStyle w:val="Hyperlink"/>
                </w:rPr>
                <w:t>Definitions</w:t>
              </w:r>
              <w:r w:rsidR="00360FC6">
                <w:rPr>
                  <w:webHidden/>
                </w:rPr>
                <w:tab/>
              </w:r>
              <w:r w:rsidR="00360FC6">
                <w:rPr>
                  <w:webHidden/>
                </w:rPr>
                <w:fldChar w:fldCharType="begin"/>
              </w:r>
              <w:r w:rsidR="00360FC6">
                <w:rPr>
                  <w:webHidden/>
                </w:rPr>
                <w:instrText xml:space="preserve"> PAGEREF _Toc390685909 \h </w:instrText>
              </w:r>
              <w:r w:rsidR="00360FC6">
                <w:rPr>
                  <w:webHidden/>
                </w:rPr>
              </w:r>
              <w:r w:rsidR="00360FC6">
                <w:rPr>
                  <w:webHidden/>
                </w:rPr>
                <w:fldChar w:fldCharType="separate"/>
              </w:r>
              <w:r w:rsidR="008A4D51">
                <w:rPr>
                  <w:webHidden/>
                </w:rPr>
                <w:t>6</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10" w:history="1">
              <w:r w:rsidR="00360FC6" w:rsidRPr="00CA5A44">
                <w:rPr>
                  <w:rStyle w:val="Hyperlink"/>
                </w:rPr>
                <w:t>3.1</w:t>
              </w:r>
              <w:r w:rsidR="00360FC6">
                <w:rPr>
                  <w:rFonts w:asciiTheme="minorHAnsi" w:eastAsiaTheme="minorEastAsia" w:hAnsiTheme="minorHAnsi" w:cstheme="minorBidi"/>
                  <w:sz w:val="22"/>
                  <w:szCs w:val="22"/>
                  <w:lang w:val="en-AU" w:eastAsia="en-AU"/>
                </w:rPr>
                <w:tab/>
              </w:r>
              <w:r w:rsidR="00360FC6" w:rsidRPr="00CA5A44">
                <w:rPr>
                  <w:rStyle w:val="Hyperlink"/>
                </w:rPr>
                <w:t>Terms defined elsewhere</w:t>
              </w:r>
              <w:r w:rsidR="00360FC6">
                <w:rPr>
                  <w:webHidden/>
                </w:rPr>
                <w:tab/>
              </w:r>
              <w:r w:rsidR="00360FC6">
                <w:rPr>
                  <w:webHidden/>
                </w:rPr>
                <w:fldChar w:fldCharType="begin"/>
              </w:r>
              <w:r w:rsidR="00360FC6">
                <w:rPr>
                  <w:webHidden/>
                </w:rPr>
                <w:instrText xml:space="preserve"> PAGEREF _Toc390685910 \h </w:instrText>
              </w:r>
              <w:r w:rsidR="00360FC6">
                <w:rPr>
                  <w:webHidden/>
                </w:rPr>
              </w:r>
              <w:r w:rsidR="00360FC6">
                <w:rPr>
                  <w:webHidden/>
                </w:rPr>
                <w:fldChar w:fldCharType="separate"/>
              </w:r>
              <w:r w:rsidR="008A4D51">
                <w:rPr>
                  <w:webHidden/>
                </w:rPr>
                <w:t>6</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11" w:history="1">
              <w:r w:rsidR="00360FC6" w:rsidRPr="00CA5A44">
                <w:rPr>
                  <w:rStyle w:val="Hyperlink"/>
                </w:rPr>
                <w:t>3.2</w:t>
              </w:r>
              <w:r w:rsidR="00360FC6">
                <w:rPr>
                  <w:rFonts w:asciiTheme="minorHAnsi" w:eastAsiaTheme="minorEastAsia" w:hAnsiTheme="minorHAnsi" w:cstheme="minorBidi"/>
                  <w:sz w:val="22"/>
                  <w:szCs w:val="22"/>
                  <w:lang w:val="en-AU" w:eastAsia="en-AU"/>
                </w:rPr>
                <w:tab/>
              </w:r>
              <w:r w:rsidR="00360FC6" w:rsidRPr="00CA5A44">
                <w:rPr>
                  <w:rStyle w:val="Hyperlink"/>
                </w:rPr>
                <w:t>Terms defined in this Recommendation</w:t>
              </w:r>
              <w:r w:rsidR="00360FC6">
                <w:rPr>
                  <w:webHidden/>
                </w:rPr>
                <w:tab/>
              </w:r>
              <w:r w:rsidR="00360FC6">
                <w:rPr>
                  <w:webHidden/>
                </w:rPr>
                <w:fldChar w:fldCharType="begin"/>
              </w:r>
              <w:r w:rsidR="00360FC6">
                <w:rPr>
                  <w:webHidden/>
                </w:rPr>
                <w:instrText xml:space="preserve"> PAGEREF _Toc390685911 \h </w:instrText>
              </w:r>
              <w:r w:rsidR="00360FC6">
                <w:rPr>
                  <w:webHidden/>
                </w:rPr>
              </w:r>
              <w:r w:rsidR="00360FC6">
                <w:rPr>
                  <w:webHidden/>
                </w:rPr>
                <w:fldChar w:fldCharType="separate"/>
              </w:r>
              <w:r w:rsidR="008A4D51">
                <w:rPr>
                  <w:webHidden/>
                </w:rPr>
                <w:t>6</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12" w:history="1">
              <w:r w:rsidR="00360FC6" w:rsidRPr="00CA5A44">
                <w:rPr>
                  <w:rStyle w:val="Hyperlink"/>
                </w:rPr>
                <w:t>4</w:t>
              </w:r>
              <w:r w:rsidR="00360FC6">
                <w:rPr>
                  <w:rFonts w:asciiTheme="minorHAnsi" w:eastAsiaTheme="minorEastAsia" w:hAnsiTheme="minorHAnsi" w:cstheme="minorBidi"/>
                  <w:sz w:val="22"/>
                  <w:szCs w:val="22"/>
                  <w:lang w:val="en-AU" w:eastAsia="en-AU"/>
                </w:rPr>
                <w:tab/>
              </w:r>
              <w:r w:rsidR="00360FC6" w:rsidRPr="00CA5A44">
                <w:rPr>
                  <w:rStyle w:val="Hyperlink"/>
                </w:rPr>
                <w:t>Abbreviations and acronyms</w:t>
              </w:r>
              <w:r w:rsidR="00360FC6">
                <w:rPr>
                  <w:webHidden/>
                </w:rPr>
                <w:tab/>
              </w:r>
              <w:r w:rsidR="00360FC6">
                <w:rPr>
                  <w:webHidden/>
                </w:rPr>
                <w:fldChar w:fldCharType="begin"/>
              </w:r>
              <w:r w:rsidR="00360FC6">
                <w:rPr>
                  <w:webHidden/>
                </w:rPr>
                <w:instrText xml:space="preserve"> PAGEREF _Toc390685912 \h </w:instrText>
              </w:r>
              <w:r w:rsidR="00360FC6">
                <w:rPr>
                  <w:webHidden/>
                </w:rPr>
              </w:r>
              <w:r w:rsidR="00360FC6">
                <w:rPr>
                  <w:webHidden/>
                </w:rPr>
                <w:fldChar w:fldCharType="separate"/>
              </w:r>
              <w:r w:rsidR="008A4D51">
                <w:rPr>
                  <w:webHidden/>
                </w:rPr>
                <w:t>8</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13" w:history="1">
              <w:r w:rsidR="00360FC6" w:rsidRPr="00CA5A44">
                <w:rPr>
                  <w:rStyle w:val="Hyperlink"/>
                </w:rPr>
                <w:t>5</w:t>
              </w:r>
              <w:r w:rsidR="00360FC6">
                <w:rPr>
                  <w:rFonts w:asciiTheme="minorHAnsi" w:eastAsiaTheme="minorEastAsia" w:hAnsiTheme="minorHAnsi" w:cstheme="minorBidi"/>
                  <w:sz w:val="22"/>
                  <w:szCs w:val="22"/>
                  <w:lang w:val="en-AU" w:eastAsia="en-AU"/>
                </w:rPr>
                <w:tab/>
              </w:r>
              <w:r w:rsidR="00360FC6" w:rsidRPr="00CA5A44">
                <w:rPr>
                  <w:rStyle w:val="Hyperlink"/>
                </w:rPr>
                <w:t>Conventions</w:t>
              </w:r>
              <w:r w:rsidR="00360FC6">
                <w:rPr>
                  <w:webHidden/>
                </w:rPr>
                <w:tab/>
              </w:r>
              <w:r w:rsidR="00360FC6">
                <w:rPr>
                  <w:webHidden/>
                </w:rPr>
                <w:fldChar w:fldCharType="begin"/>
              </w:r>
              <w:r w:rsidR="00360FC6">
                <w:rPr>
                  <w:webHidden/>
                </w:rPr>
                <w:instrText xml:space="preserve"> PAGEREF _Toc390685913 \h </w:instrText>
              </w:r>
              <w:r w:rsidR="00360FC6">
                <w:rPr>
                  <w:webHidden/>
                </w:rPr>
              </w:r>
              <w:r w:rsidR="00360FC6">
                <w:rPr>
                  <w:webHidden/>
                </w:rPr>
                <w:fldChar w:fldCharType="separate"/>
              </w:r>
              <w:r w:rsidR="008A4D51">
                <w:rPr>
                  <w:webHidden/>
                </w:rPr>
                <w:t>9</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14" w:history="1">
              <w:r w:rsidR="00360FC6" w:rsidRPr="00CA5A44">
                <w:rPr>
                  <w:rStyle w:val="Hyperlink"/>
                </w:rPr>
                <w:t>6</w:t>
              </w:r>
              <w:r w:rsidR="00360FC6">
                <w:rPr>
                  <w:rFonts w:asciiTheme="minorHAnsi" w:eastAsiaTheme="minorEastAsia" w:hAnsiTheme="minorHAnsi" w:cstheme="minorBidi"/>
                  <w:sz w:val="22"/>
                  <w:szCs w:val="22"/>
                  <w:lang w:val="en-AU" w:eastAsia="en-AU"/>
                </w:rPr>
                <w:tab/>
              </w:r>
              <w:r w:rsidR="00360FC6" w:rsidRPr="00CA5A44">
                <w:rPr>
                  <w:rStyle w:val="Hyperlink"/>
                </w:rPr>
                <w:t>Overview of RTP multiplexing</w:t>
              </w:r>
              <w:r w:rsidR="00360FC6">
                <w:rPr>
                  <w:webHidden/>
                </w:rPr>
                <w:tab/>
              </w:r>
              <w:r w:rsidR="00360FC6">
                <w:rPr>
                  <w:webHidden/>
                </w:rPr>
                <w:fldChar w:fldCharType="begin"/>
              </w:r>
              <w:r w:rsidR="00360FC6">
                <w:rPr>
                  <w:webHidden/>
                </w:rPr>
                <w:instrText xml:space="preserve"> PAGEREF _Toc390685914 \h </w:instrText>
              </w:r>
              <w:r w:rsidR="00360FC6">
                <w:rPr>
                  <w:webHidden/>
                </w:rPr>
              </w:r>
              <w:r w:rsidR="00360FC6">
                <w:rPr>
                  <w:webHidden/>
                </w:rPr>
                <w:fldChar w:fldCharType="separate"/>
              </w:r>
              <w:r w:rsidR="008A4D51">
                <w:rPr>
                  <w:webHidden/>
                </w:rPr>
                <w:t>9</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15" w:history="1">
              <w:r w:rsidR="00360FC6" w:rsidRPr="00CA5A44">
                <w:rPr>
                  <w:rStyle w:val="Hyperlink"/>
                </w:rPr>
                <w:t>6.1</w:t>
              </w:r>
              <w:r w:rsidR="00360FC6">
                <w:rPr>
                  <w:rFonts w:asciiTheme="minorHAnsi" w:eastAsiaTheme="minorEastAsia" w:hAnsiTheme="minorHAnsi" w:cstheme="minorBidi"/>
                  <w:sz w:val="22"/>
                  <w:szCs w:val="22"/>
                  <w:lang w:val="en-AU" w:eastAsia="en-AU"/>
                </w:rPr>
                <w:tab/>
              </w:r>
              <w:r w:rsidR="00360FC6" w:rsidRPr="00CA5A44">
                <w:rPr>
                  <w:rStyle w:val="Hyperlink"/>
                </w:rPr>
                <w:t>Introduction</w:t>
              </w:r>
              <w:r w:rsidR="00360FC6">
                <w:rPr>
                  <w:webHidden/>
                </w:rPr>
                <w:tab/>
              </w:r>
              <w:r w:rsidR="00360FC6">
                <w:rPr>
                  <w:webHidden/>
                </w:rPr>
                <w:fldChar w:fldCharType="begin"/>
              </w:r>
              <w:r w:rsidR="00360FC6">
                <w:rPr>
                  <w:webHidden/>
                </w:rPr>
                <w:instrText xml:space="preserve"> PAGEREF _Toc390685915 \h </w:instrText>
              </w:r>
              <w:r w:rsidR="00360FC6">
                <w:rPr>
                  <w:webHidden/>
                </w:rPr>
              </w:r>
              <w:r w:rsidR="00360FC6">
                <w:rPr>
                  <w:webHidden/>
                </w:rPr>
                <w:fldChar w:fldCharType="separate"/>
              </w:r>
              <w:r w:rsidR="008A4D51">
                <w:rPr>
                  <w:webHidden/>
                </w:rPr>
                <w:t>9</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16" w:history="1">
              <w:r w:rsidR="00360FC6" w:rsidRPr="00CA5A44">
                <w:rPr>
                  <w:rStyle w:val="Hyperlink"/>
                </w:rPr>
                <w:t>6.2</w:t>
              </w:r>
              <w:r w:rsidR="00360FC6">
                <w:rPr>
                  <w:rFonts w:asciiTheme="minorHAnsi" w:eastAsiaTheme="minorEastAsia" w:hAnsiTheme="minorHAnsi" w:cstheme="minorBidi"/>
                  <w:sz w:val="22"/>
                  <w:szCs w:val="22"/>
                  <w:lang w:val="en-AU" w:eastAsia="en-AU"/>
                </w:rPr>
                <w:tab/>
              </w:r>
              <w:r w:rsidR="00360FC6" w:rsidRPr="00CA5A44">
                <w:rPr>
                  <w:rStyle w:val="Hyperlink"/>
                </w:rPr>
                <w:t>Protocol history: multiplexing framework defined for original RTP</w:t>
              </w:r>
              <w:r w:rsidR="00360FC6">
                <w:rPr>
                  <w:webHidden/>
                </w:rPr>
                <w:tab/>
              </w:r>
              <w:r w:rsidR="00360FC6">
                <w:rPr>
                  <w:webHidden/>
                </w:rPr>
                <w:fldChar w:fldCharType="begin"/>
              </w:r>
              <w:r w:rsidR="00360FC6">
                <w:rPr>
                  <w:webHidden/>
                </w:rPr>
                <w:instrText xml:space="preserve"> PAGEREF _Toc390685916 \h </w:instrText>
              </w:r>
              <w:r w:rsidR="00360FC6">
                <w:rPr>
                  <w:webHidden/>
                </w:rPr>
              </w:r>
              <w:r w:rsidR="00360FC6">
                <w:rPr>
                  <w:webHidden/>
                </w:rPr>
                <w:fldChar w:fldCharType="separate"/>
              </w:r>
              <w:r w:rsidR="008A4D51">
                <w:rPr>
                  <w:webHidden/>
                </w:rPr>
                <w:t>10</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17" w:history="1">
              <w:r w:rsidR="00360FC6" w:rsidRPr="00CA5A44">
                <w:rPr>
                  <w:rStyle w:val="Hyperlink"/>
                </w:rPr>
                <w:t>6.3</w:t>
              </w:r>
              <w:r w:rsidR="00360FC6">
                <w:rPr>
                  <w:rFonts w:asciiTheme="minorHAnsi" w:eastAsiaTheme="minorEastAsia" w:hAnsiTheme="minorHAnsi" w:cstheme="minorBidi"/>
                  <w:sz w:val="22"/>
                  <w:szCs w:val="22"/>
                  <w:lang w:val="en-AU" w:eastAsia="en-AU"/>
                </w:rPr>
                <w:tab/>
              </w:r>
              <w:r w:rsidR="00360FC6" w:rsidRPr="00CA5A44">
                <w:rPr>
                  <w:rStyle w:val="Hyperlink"/>
                </w:rPr>
                <w:t>RTP transport multiplexing</w:t>
              </w:r>
              <w:r w:rsidR="00360FC6">
                <w:rPr>
                  <w:webHidden/>
                </w:rPr>
                <w:tab/>
              </w:r>
              <w:r w:rsidR="00360FC6">
                <w:rPr>
                  <w:webHidden/>
                </w:rPr>
                <w:fldChar w:fldCharType="begin"/>
              </w:r>
              <w:r w:rsidR="00360FC6">
                <w:rPr>
                  <w:webHidden/>
                </w:rPr>
                <w:instrText xml:space="preserve"> PAGEREF _Toc390685917 \h </w:instrText>
              </w:r>
              <w:r w:rsidR="00360FC6">
                <w:rPr>
                  <w:webHidden/>
                </w:rPr>
              </w:r>
              <w:r w:rsidR="00360FC6">
                <w:rPr>
                  <w:webHidden/>
                </w:rPr>
                <w:fldChar w:fldCharType="separate"/>
              </w:r>
              <w:r w:rsidR="008A4D51">
                <w:rPr>
                  <w:webHidden/>
                </w:rPr>
                <w:t>10</w:t>
              </w:r>
              <w:r w:rsidR="00360FC6">
                <w:rPr>
                  <w:webHidden/>
                </w:rPr>
                <w:fldChar w:fldCharType="end"/>
              </w:r>
            </w:hyperlink>
          </w:p>
          <w:p w:rsidR="00360FC6" w:rsidRDefault="00E161B7">
            <w:pPr>
              <w:pStyle w:val="TOC3"/>
              <w:rPr>
                <w:rFonts w:asciiTheme="minorHAnsi" w:eastAsiaTheme="minorEastAsia" w:hAnsiTheme="minorHAnsi" w:cstheme="minorBidi"/>
                <w:sz w:val="22"/>
                <w:szCs w:val="22"/>
                <w:lang w:val="en-AU" w:eastAsia="en-AU"/>
              </w:rPr>
            </w:pPr>
            <w:hyperlink w:anchor="_Toc390685918" w:history="1">
              <w:r w:rsidR="00360FC6" w:rsidRPr="00CA5A44">
                <w:rPr>
                  <w:rStyle w:val="Hyperlink"/>
                </w:rPr>
                <w:t>6.3.1</w:t>
              </w:r>
              <w:r w:rsidR="00360FC6">
                <w:rPr>
                  <w:rFonts w:asciiTheme="minorHAnsi" w:eastAsiaTheme="minorEastAsia" w:hAnsiTheme="minorHAnsi" w:cstheme="minorBidi"/>
                  <w:sz w:val="22"/>
                  <w:szCs w:val="22"/>
                  <w:lang w:val="en-AU" w:eastAsia="en-AU"/>
                </w:rPr>
                <w:tab/>
              </w:r>
              <w:r w:rsidR="00360FC6" w:rsidRPr="00CA5A44">
                <w:rPr>
                  <w:rStyle w:val="Hyperlink"/>
                </w:rPr>
                <w:t>Limitations of RTP transport multiplexing</w:t>
              </w:r>
              <w:r w:rsidR="00360FC6">
                <w:rPr>
                  <w:webHidden/>
                </w:rPr>
                <w:tab/>
              </w:r>
              <w:r w:rsidR="00360FC6">
                <w:rPr>
                  <w:webHidden/>
                </w:rPr>
                <w:fldChar w:fldCharType="begin"/>
              </w:r>
              <w:r w:rsidR="00360FC6">
                <w:rPr>
                  <w:webHidden/>
                </w:rPr>
                <w:instrText xml:space="preserve"> PAGEREF _Toc390685918 \h </w:instrText>
              </w:r>
              <w:r w:rsidR="00360FC6">
                <w:rPr>
                  <w:webHidden/>
                </w:rPr>
              </w:r>
              <w:r w:rsidR="00360FC6">
                <w:rPr>
                  <w:webHidden/>
                </w:rPr>
                <w:fldChar w:fldCharType="separate"/>
              </w:r>
              <w:r w:rsidR="008A4D51">
                <w:rPr>
                  <w:webHidden/>
                </w:rPr>
                <w:t>10</w:t>
              </w:r>
              <w:r w:rsidR="00360FC6">
                <w:rPr>
                  <w:webHidden/>
                </w:rPr>
                <w:fldChar w:fldCharType="end"/>
              </w:r>
            </w:hyperlink>
          </w:p>
          <w:p w:rsidR="00360FC6" w:rsidRDefault="00E161B7">
            <w:pPr>
              <w:pStyle w:val="TOC3"/>
              <w:rPr>
                <w:rFonts w:asciiTheme="minorHAnsi" w:eastAsiaTheme="minorEastAsia" w:hAnsiTheme="minorHAnsi" w:cstheme="minorBidi"/>
                <w:sz w:val="22"/>
                <w:szCs w:val="22"/>
                <w:lang w:val="en-AU" w:eastAsia="en-AU"/>
              </w:rPr>
            </w:pPr>
            <w:hyperlink w:anchor="_Toc390685919" w:history="1">
              <w:r w:rsidR="00360FC6" w:rsidRPr="00CA5A44">
                <w:rPr>
                  <w:rStyle w:val="Hyperlink"/>
                </w:rPr>
                <w:t>6.3.2</w:t>
              </w:r>
              <w:r w:rsidR="00360FC6">
                <w:rPr>
                  <w:rFonts w:asciiTheme="minorHAnsi" w:eastAsiaTheme="minorEastAsia" w:hAnsiTheme="minorHAnsi" w:cstheme="minorBidi"/>
                  <w:sz w:val="22"/>
                  <w:szCs w:val="22"/>
                  <w:lang w:val="en-AU" w:eastAsia="en-AU"/>
                </w:rPr>
                <w:tab/>
              </w:r>
              <w:r w:rsidR="00360FC6" w:rsidRPr="00CA5A44">
                <w:rPr>
                  <w:rStyle w:val="Hyperlink"/>
                </w:rPr>
                <w:t>Control of RTP transport multiplexing</w:t>
              </w:r>
              <w:r w:rsidR="00360FC6">
                <w:rPr>
                  <w:webHidden/>
                </w:rPr>
                <w:tab/>
              </w:r>
              <w:r w:rsidR="00360FC6">
                <w:rPr>
                  <w:webHidden/>
                </w:rPr>
                <w:fldChar w:fldCharType="begin"/>
              </w:r>
              <w:r w:rsidR="00360FC6">
                <w:rPr>
                  <w:webHidden/>
                </w:rPr>
                <w:instrText xml:space="preserve"> PAGEREF _Toc390685919 \h </w:instrText>
              </w:r>
              <w:r w:rsidR="00360FC6">
                <w:rPr>
                  <w:webHidden/>
                </w:rPr>
              </w:r>
              <w:r w:rsidR="00360FC6">
                <w:rPr>
                  <w:webHidden/>
                </w:rPr>
                <w:fldChar w:fldCharType="separate"/>
              </w:r>
              <w:r w:rsidR="008A4D51">
                <w:rPr>
                  <w:webHidden/>
                </w:rPr>
                <w:t>10</w:t>
              </w:r>
              <w:r w:rsidR="00360FC6">
                <w:rPr>
                  <w:webHidden/>
                </w:rPr>
                <w:fldChar w:fldCharType="end"/>
              </w:r>
            </w:hyperlink>
          </w:p>
          <w:p w:rsidR="00360FC6" w:rsidRDefault="00E161B7">
            <w:pPr>
              <w:pStyle w:val="TOC3"/>
              <w:rPr>
                <w:rFonts w:asciiTheme="minorHAnsi" w:eastAsiaTheme="minorEastAsia" w:hAnsiTheme="minorHAnsi" w:cstheme="minorBidi"/>
                <w:sz w:val="22"/>
                <w:szCs w:val="22"/>
                <w:lang w:val="en-AU" w:eastAsia="en-AU"/>
              </w:rPr>
            </w:pPr>
            <w:hyperlink w:anchor="_Toc390685920" w:history="1">
              <w:r w:rsidR="00360FC6" w:rsidRPr="00CA5A44">
                <w:rPr>
                  <w:rStyle w:val="Hyperlink"/>
                </w:rPr>
                <w:t>6.3.3</w:t>
              </w:r>
              <w:r w:rsidR="00360FC6">
                <w:rPr>
                  <w:rFonts w:asciiTheme="minorHAnsi" w:eastAsiaTheme="minorEastAsia" w:hAnsiTheme="minorHAnsi" w:cstheme="minorBidi"/>
                  <w:sz w:val="22"/>
                  <w:szCs w:val="22"/>
                  <w:lang w:val="en-AU" w:eastAsia="en-AU"/>
                </w:rPr>
                <w:tab/>
              </w:r>
              <w:r w:rsidR="00360FC6" w:rsidRPr="00CA5A44">
                <w:rPr>
                  <w:rStyle w:val="Hyperlink"/>
                </w:rPr>
                <w:t>Relation to (RTP, non-RTP media) multiplexing in general</w:t>
              </w:r>
              <w:r w:rsidR="00360FC6">
                <w:rPr>
                  <w:webHidden/>
                </w:rPr>
                <w:tab/>
              </w:r>
              <w:r w:rsidR="00360FC6">
                <w:rPr>
                  <w:webHidden/>
                </w:rPr>
                <w:fldChar w:fldCharType="begin"/>
              </w:r>
              <w:r w:rsidR="00360FC6">
                <w:rPr>
                  <w:webHidden/>
                </w:rPr>
                <w:instrText xml:space="preserve"> PAGEREF _Toc390685920 \h </w:instrText>
              </w:r>
              <w:r w:rsidR="00360FC6">
                <w:rPr>
                  <w:webHidden/>
                </w:rPr>
              </w:r>
              <w:r w:rsidR="00360FC6">
                <w:rPr>
                  <w:webHidden/>
                </w:rPr>
                <w:fldChar w:fldCharType="separate"/>
              </w:r>
              <w:r w:rsidR="008A4D51">
                <w:rPr>
                  <w:webHidden/>
                </w:rPr>
                <w:t>10</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21" w:history="1">
              <w:r w:rsidR="00360FC6" w:rsidRPr="00CA5A44">
                <w:rPr>
                  <w:rStyle w:val="Hyperlink"/>
                </w:rPr>
                <w:t>6.4</w:t>
              </w:r>
              <w:r w:rsidR="00360FC6">
                <w:rPr>
                  <w:rFonts w:asciiTheme="minorHAnsi" w:eastAsiaTheme="minorEastAsia" w:hAnsiTheme="minorHAnsi" w:cstheme="minorBidi"/>
                  <w:sz w:val="22"/>
                  <w:szCs w:val="22"/>
                  <w:lang w:val="en-AU" w:eastAsia="en-AU"/>
                </w:rPr>
                <w:tab/>
              </w:r>
              <w:r w:rsidR="00360FC6" w:rsidRPr="00CA5A44">
                <w:rPr>
                  <w:rStyle w:val="Hyperlink"/>
                </w:rPr>
                <w:t>RTP media multiplexing</w:t>
              </w:r>
              <w:r w:rsidR="00360FC6">
                <w:rPr>
                  <w:webHidden/>
                </w:rPr>
                <w:tab/>
              </w:r>
              <w:r w:rsidR="00360FC6">
                <w:rPr>
                  <w:webHidden/>
                </w:rPr>
                <w:fldChar w:fldCharType="begin"/>
              </w:r>
              <w:r w:rsidR="00360FC6">
                <w:rPr>
                  <w:webHidden/>
                </w:rPr>
                <w:instrText xml:space="preserve"> PAGEREF _Toc390685921 \h </w:instrText>
              </w:r>
              <w:r w:rsidR="00360FC6">
                <w:rPr>
                  <w:webHidden/>
                </w:rPr>
              </w:r>
              <w:r w:rsidR="00360FC6">
                <w:rPr>
                  <w:webHidden/>
                </w:rPr>
                <w:fldChar w:fldCharType="separate"/>
              </w:r>
              <w:r w:rsidR="008A4D51">
                <w:rPr>
                  <w:webHidden/>
                </w:rPr>
                <w:t>10</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22" w:history="1">
              <w:r w:rsidR="00360FC6" w:rsidRPr="00CA5A44">
                <w:rPr>
                  <w:rStyle w:val="Hyperlink"/>
                </w:rPr>
                <w:t>6.5</w:t>
              </w:r>
              <w:r w:rsidR="00360FC6">
                <w:rPr>
                  <w:rFonts w:asciiTheme="minorHAnsi" w:eastAsiaTheme="minorEastAsia" w:hAnsiTheme="minorHAnsi" w:cstheme="minorBidi"/>
                  <w:sz w:val="22"/>
                  <w:szCs w:val="22"/>
                  <w:lang w:val="en-AU" w:eastAsia="en-AU"/>
                </w:rPr>
                <w:tab/>
              </w:r>
              <w:r w:rsidR="00360FC6" w:rsidRPr="00CA5A44">
                <w:rPr>
                  <w:rStyle w:val="Hyperlink"/>
                </w:rPr>
                <w:t>UDP payload multiplexing</w:t>
              </w:r>
              <w:r w:rsidR="00360FC6">
                <w:rPr>
                  <w:webHidden/>
                </w:rPr>
                <w:tab/>
              </w:r>
              <w:r w:rsidR="00360FC6">
                <w:rPr>
                  <w:webHidden/>
                </w:rPr>
                <w:fldChar w:fldCharType="begin"/>
              </w:r>
              <w:r w:rsidR="00360FC6">
                <w:rPr>
                  <w:webHidden/>
                </w:rPr>
                <w:instrText xml:space="preserve"> PAGEREF _Toc390685922 \h </w:instrText>
              </w:r>
              <w:r w:rsidR="00360FC6">
                <w:rPr>
                  <w:webHidden/>
                </w:rPr>
              </w:r>
              <w:r w:rsidR="00360FC6">
                <w:rPr>
                  <w:webHidden/>
                </w:rPr>
                <w:fldChar w:fldCharType="separate"/>
              </w:r>
              <w:r w:rsidR="008A4D51">
                <w:rPr>
                  <w:webHidden/>
                </w:rPr>
                <w:t>11</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23" w:history="1">
              <w:r w:rsidR="00360FC6" w:rsidRPr="00CA5A44">
                <w:rPr>
                  <w:rStyle w:val="Hyperlink"/>
                </w:rPr>
                <w:t>7</w:t>
              </w:r>
              <w:r w:rsidR="00360FC6">
                <w:rPr>
                  <w:rFonts w:asciiTheme="minorHAnsi" w:eastAsiaTheme="minorEastAsia" w:hAnsiTheme="minorHAnsi" w:cstheme="minorBidi"/>
                  <w:sz w:val="22"/>
                  <w:szCs w:val="22"/>
                  <w:lang w:val="en-AU" w:eastAsia="en-AU"/>
                </w:rPr>
                <w:tab/>
              </w:r>
              <w:r w:rsidR="00360FC6" w:rsidRPr="00CA5A44">
                <w:rPr>
                  <w:rStyle w:val="Hyperlink"/>
                </w:rPr>
                <w:t>Use cases with RTP multiplexing</w:t>
              </w:r>
              <w:r w:rsidR="00360FC6">
                <w:rPr>
                  <w:webHidden/>
                </w:rPr>
                <w:tab/>
              </w:r>
              <w:r w:rsidR="00360FC6">
                <w:rPr>
                  <w:webHidden/>
                </w:rPr>
                <w:fldChar w:fldCharType="begin"/>
              </w:r>
              <w:r w:rsidR="00360FC6">
                <w:rPr>
                  <w:webHidden/>
                </w:rPr>
                <w:instrText xml:space="preserve"> PAGEREF _Toc390685923 \h </w:instrText>
              </w:r>
              <w:r w:rsidR="00360FC6">
                <w:rPr>
                  <w:webHidden/>
                </w:rPr>
              </w:r>
              <w:r w:rsidR="00360FC6">
                <w:rPr>
                  <w:webHidden/>
                </w:rPr>
                <w:fldChar w:fldCharType="separate"/>
              </w:r>
              <w:r w:rsidR="008A4D51">
                <w:rPr>
                  <w:webHidden/>
                </w:rPr>
                <w:t>11</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24" w:history="1">
              <w:r w:rsidR="00360FC6" w:rsidRPr="00CA5A44">
                <w:rPr>
                  <w:rStyle w:val="Hyperlink"/>
                </w:rPr>
                <w:t>8</w:t>
              </w:r>
              <w:r w:rsidR="00360FC6">
                <w:rPr>
                  <w:rFonts w:asciiTheme="minorHAnsi" w:eastAsiaTheme="minorEastAsia" w:hAnsiTheme="minorHAnsi" w:cstheme="minorBidi"/>
                  <w:sz w:val="22"/>
                  <w:szCs w:val="22"/>
                  <w:lang w:val="en-AU" w:eastAsia="en-AU"/>
                </w:rPr>
                <w:tab/>
              </w:r>
              <w:r w:rsidR="00360FC6" w:rsidRPr="00CA5A44">
                <w:rPr>
                  <w:rStyle w:val="Hyperlink"/>
                </w:rPr>
                <w:t>H.248 control of RTP multiplexing</w:t>
              </w:r>
              <w:r w:rsidR="00360FC6">
                <w:rPr>
                  <w:webHidden/>
                </w:rPr>
                <w:tab/>
              </w:r>
              <w:r w:rsidR="00360FC6">
                <w:rPr>
                  <w:webHidden/>
                </w:rPr>
                <w:fldChar w:fldCharType="begin"/>
              </w:r>
              <w:r w:rsidR="00360FC6">
                <w:rPr>
                  <w:webHidden/>
                </w:rPr>
                <w:instrText xml:space="preserve"> PAGEREF _Toc390685924 \h </w:instrText>
              </w:r>
              <w:r w:rsidR="00360FC6">
                <w:rPr>
                  <w:webHidden/>
                </w:rPr>
              </w:r>
              <w:r w:rsidR="00360FC6">
                <w:rPr>
                  <w:webHidden/>
                </w:rPr>
                <w:fldChar w:fldCharType="separate"/>
              </w:r>
              <w:r w:rsidR="008A4D51">
                <w:rPr>
                  <w:webHidden/>
                </w:rPr>
                <w:t>11</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25" w:history="1">
              <w:r w:rsidR="00360FC6" w:rsidRPr="00CA5A44">
                <w:rPr>
                  <w:rStyle w:val="Hyperlink"/>
                </w:rPr>
                <w:t>9</w:t>
              </w:r>
              <w:r w:rsidR="00360FC6">
                <w:rPr>
                  <w:rFonts w:asciiTheme="minorHAnsi" w:eastAsiaTheme="minorEastAsia" w:hAnsiTheme="minorHAnsi" w:cstheme="minorBidi"/>
                  <w:sz w:val="22"/>
                  <w:szCs w:val="22"/>
                  <w:lang w:val="en-AU" w:eastAsia="en-AU"/>
                </w:rPr>
                <w:tab/>
              </w:r>
              <w:r w:rsidR="00360FC6" w:rsidRPr="00CA5A44">
                <w:rPr>
                  <w:rStyle w:val="Hyperlink"/>
                </w:rPr>
                <w:t>RTP Multiplexing examples</w:t>
              </w:r>
              <w:r w:rsidR="00360FC6">
                <w:rPr>
                  <w:webHidden/>
                </w:rPr>
                <w:tab/>
              </w:r>
              <w:r w:rsidR="00360FC6">
                <w:rPr>
                  <w:webHidden/>
                </w:rPr>
                <w:fldChar w:fldCharType="begin"/>
              </w:r>
              <w:r w:rsidR="00360FC6">
                <w:rPr>
                  <w:webHidden/>
                </w:rPr>
                <w:instrText xml:space="preserve"> PAGEREF _Toc390685925 \h </w:instrText>
              </w:r>
              <w:r w:rsidR="00360FC6">
                <w:rPr>
                  <w:webHidden/>
                </w:rPr>
              </w:r>
              <w:r w:rsidR="00360FC6">
                <w:rPr>
                  <w:webHidden/>
                </w:rPr>
                <w:fldChar w:fldCharType="separate"/>
              </w:r>
              <w:r w:rsidR="008A4D51">
                <w:rPr>
                  <w:webHidden/>
                </w:rPr>
                <w:t>11</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26" w:history="1">
              <w:r w:rsidR="00360FC6" w:rsidRPr="00CA5A44">
                <w:rPr>
                  <w:rStyle w:val="Hyperlink"/>
                </w:rPr>
                <w:t>Annex A  &lt;</w:t>
              </w:r>
              <w:r w:rsidR="00360FC6" w:rsidRPr="00CA5A44">
                <w:rPr>
                  <w:rStyle w:val="Hyperlink"/>
                  <w:highlight w:val="yellow"/>
                </w:rPr>
                <w:t>Annex Title - Placeholder</w:t>
              </w:r>
              <w:r w:rsidR="00360FC6" w:rsidRPr="00CA5A44">
                <w:rPr>
                  <w:rStyle w:val="Hyperlink"/>
                </w:rPr>
                <w:t>&gt;</w:t>
              </w:r>
              <w:r w:rsidR="00360FC6">
                <w:rPr>
                  <w:webHidden/>
                </w:rPr>
                <w:tab/>
              </w:r>
              <w:r w:rsidR="00360FC6">
                <w:rPr>
                  <w:webHidden/>
                </w:rPr>
                <w:fldChar w:fldCharType="begin"/>
              </w:r>
              <w:r w:rsidR="00360FC6">
                <w:rPr>
                  <w:webHidden/>
                </w:rPr>
                <w:instrText xml:space="preserve"> PAGEREF _Toc390685926 \h </w:instrText>
              </w:r>
              <w:r w:rsidR="00360FC6">
                <w:rPr>
                  <w:webHidden/>
                </w:rPr>
              </w:r>
              <w:r w:rsidR="00360FC6">
                <w:rPr>
                  <w:webHidden/>
                </w:rPr>
                <w:fldChar w:fldCharType="separate"/>
              </w:r>
              <w:r w:rsidR="008A4D51">
                <w:rPr>
                  <w:webHidden/>
                </w:rPr>
                <w:t>17</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27" w:history="1">
              <w:r w:rsidR="00360FC6" w:rsidRPr="00CA5A44">
                <w:rPr>
                  <w:rStyle w:val="Hyperlink"/>
                </w:rPr>
                <w:t>Appendix I  Existing H.248 support for RTP multiplexing</w:t>
              </w:r>
              <w:r w:rsidR="00360FC6">
                <w:rPr>
                  <w:webHidden/>
                </w:rPr>
                <w:tab/>
              </w:r>
              <w:r w:rsidR="00360FC6">
                <w:rPr>
                  <w:webHidden/>
                </w:rPr>
                <w:fldChar w:fldCharType="begin"/>
              </w:r>
              <w:r w:rsidR="00360FC6">
                <w:rPr>
                  <w:webHidden/>
                </w:rPr>
                <w:instrText xml:space="preserve"> PAGEREF _Toc390685927 \h </w:instrText>
              </w:r>
              <w:r w:rsidR="00360FC6">
                <w:rPr>
                  <w:webHidden/>
                </w:rPr>
              </w:r>
              <w:r w:rsidR="00360FC6">
                <w:rPr>
                  <w:webHidden/>
                </w:rPr>
                <w:fldChar w:fldCharType="separate"/>
              </w:r>
              <w:r w:rsidR="008A4D51">
                <w:rPr>
                  <w:webHidden/>
                </w:rPr>
                <w:t>18</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28" w:history="1">
              <w:r w:rsidR="00360FC6" w:rsidRPr="00CA5A44">
                <w:rPr>
                  <w:rStyle w:val="Hyperlink"/>
                </w:rPr>
                <w:t>I.1</w:t>
              </w:r>
              <w:r w:rsidR="00360FC6">
                <w:rPr>
                  <w:rFonts w:asciiTheme="minorHAnsi" w:eastAsiaTheme="minorEastAsia" w:hAnsiTheme="minorHAnsi" w:cstheme="minorBidi"/>
                  <w:sz w:val="22"/>
                  <w:szCs w:val="22"/>
                  <w:lang w:val="en-AU" w:eastAsia="en-AU"/>
                </w:rPr>
                <w:tab/>
              </w:r>
              <w:r w:rsidR="00360FC6" w:rsidRPr="00CA5A44">
                <w:rPr>
                  <w:rStyle w:val="Hyperlink"/>
                </w:rPr>
                <w:t>3GPP-defined multiplexing for IP bearers with 3GPP framing protocol</w:t>
              </w:r>
              <w:r w:rsidR="00360FC6">
                <w:rPr>
                  <w:webHidden/>
                </w:rPr>
                <w:tab/>
              </w:r>
              <w:r w:rsidR="00360FC6">
                <w:rPr>
                  <w:webHidden/>
                </w:rPr>
                <w:fldChar w:fldCharType="begin"/>
              </w:r>
              <w:r w:rsidR="00360FC6">
                <w:rPr>
                  <w:webHidden/>
                </w:rPr>
                <w:instrText xml:space="preserve"> PAGEREF _Toc390685928 \h </w:instrText>
              </w:r>
              <w:r w:rsidR="00360FC6">
                <w:rPr>
                  <w:webHidden/>
                </w:rPr>
              </w:r>
              <w:r w:rsidR="00360FC6">
                <w:rPr>
                  <w:webHidden/>
                </w:rPr>
                <w:fldChar w:fldCharType="separate"/>
              </w:r>
              <w:r w:rsidR="008A4D51">
                <w:rPr>
                  <w:webHidden/>
                </w:rPr>
                <w:t>18</w:t>
              </w:r>
              <w:r w:rsidR="00360FC6">
                <w:rPr>
                  <w:webHidden/>
                </w:rPr>
                <w:fldChar w:fldCharType="end"/>
              </w:r>
            </w:hyperlink>
          </w:p>
          <w:p w:rsidR="00360FC6" w:rsidRDefault="00E161B7">
            <w:pPr>
              <w:pStyle w:val="TOC1"/>
              <w:rPr>
                <w:rFonts w:asciiTheme="minorHAnsi" w:eastAsiaTheme="minorEastAsia" w:hAnsiTheme="minorHAnsi" w:cstheme="minorBidi"/>
                <w:sz w:val="22"/>
                <w:szCs w:val="22"/>
                <w:lang w:val="en-AU" w:eastAsia="en-AU"/>
              </w:rPr>
            </w:pPr>
            <w:hyperlink w:anchor="_Toc390685929" w:history="1">
              <w:r w:rsidR="00360FC6" w:rsidRPr="00CA5A44">
                <w:rPr>
                  <w:rStyle w:val="Hyperlink"/>
                </w:rPr>
                <w:t>Appendix II  Living list related to IETF documents under observation</w:t>
              </w:r>
              <w:r w:rsidR="00360FC6">
                <w:rPr>
                  <w:webHidden/>
                </w:rPr>
                <w:tab/>
              </w:r>
              <w:r w:rsidR="00360FC6">
                <w:rPr>
                  <w:webHidden/>
                </w:rPr>
                <w:fldChar w:fldCharType="begin"/>
              </w:r>
              <w:r w:rsidR="00360FC6">
                <w:rPr>
                  <w:webHidden/>
                </w:rPr>
                <w:instrText xml:space="preserve"> PAGEREF _Toc390685929 \h </w:instrText>
              </w:r>
              <w:r w:rsidR="00360FC6">
                <w:rPr>
                  <w:webHidden/>
                </w:rPr>
              </w:r>
              <w:r w:rsidR="00360FC6">
                <w:rPr>
                  <w:webHidden/>
                </w:rPr>
                <w:fldChar w:fldCharType="separate"/>
              </w:r>
              <w:r w:rsidR="008A4D51">
                <w:rPr>
                  <w:webHidden/>
                </w:rPr>
                <w:t>18</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30" w:history="1">
              <w:r w:rsidR="00360FC6" w:rsidRPr="00CA5A44">
                <w:rPr>
                  <w:rStyle w:val="Hyperlink"/>
                </w:rPr>
                <w:t>II.1</w:t>
              </w:r>
              <w:r w:rsidR="00360FC6">
                <w:rPr>
                  <w:rFonts w:asciiTheme="minorHAnsi" w:eastAsiaTheme="minorEastAsia" w:hAnsiTheme="minorHAnsi" w:cstheme="minorBidi"/>
                  <w:sz w:val="22"/>
                  <w:szCs w:val="22"/>
                  <w:lang w:val="en-AU" w:eastAsia="en-AU"/>
                </w:rPr>
                <w:tab/>
              </w:r>
              <w:r w:rsidR="00360FC6" w:rsidRPr="00CA5A44">
                <w:rPr>
                  <w:rStyle w:val="Hyperlink"/>
                </w:rPr>
                <w:t>Important references</w:t>
              </w:r>
              <w:r w:rsidR="00360FC6">
                <w:rPr>
                  <w:webHidden/>
                </w:rPr>
                <w:tab/>
              </w:r>
              <w:r w:rsidR="00360FC6">
                <w:rPr>
                  <w:webHidden/>
                </w:rPr>
                <w:fldChar w:fldCharType="begin"/>
              </w:r>
              <w:r w:rsidR="00360FC6">
                <w:rPr>
                  <w:webHidden/>
                </w:rPr>
                <w:instrText xml:space="preserve"> PAGEREF _Toc390685930 \h </w:instrText>
              </w:r>
              <w:r w:rsidR="00360FC6">
                <w:rPr>
                  <w:webHidden/>
                </w:rPr>
              </w:r>
              <w:r w:rsidR="00360FC6">
                <w:rPr>
                  <w:webHidden/>
                </w:rPr>
                <w:fldChar w:fldCharType="separate"/>
              </w:r>
              <w:r w:rsidR="008A4D51">
                <w:rPr>
                  <w:webHidden/>
                </w:rPr>
                <w:t>18</w:t>
              </w:r>
              <w:r w:rsidR="00360FC6">
                <w:rPr>
                  <w:webHidden/>
                </w:rPr>
                <w:fldChar w:fldCharType="end"/>
              </w:r>
            </w:hyperlink>
          </w:p>
          <w:p w:rsidR="00360FC6" w:rsidRDefault="00E161B7">
            <w:pPr>
              <w:pStyle w:val="TOC2"/>
              <w:rPr>
                <w:rFonts w:asciiTheme="minorHAnsi" w:eastAsiaTheme="minorEastAsia" w:hAnsiTheme="minorHAnsi" w:cstheme="minorBidi"/>
                <w:sz w:val="22"/>
                <w:szCs w:val="22"/>
                <w:lang w:val="en-AU" w:eastAsia="en-AU"/>
              </w:rPr>
            </w:pPr>
            <w:hyperlink w:anchor="_Toc390685931" w:history="1">
              <w:r w:rsidR="00360FC6" w:rsidRPr="00CA5A44">
                <w:rPr>
                  <w:rStyle w:val="Hyperlink"/>
                </w:rPr>
                <w:t>II.2</w:t>
              </w:r>
              <w:r w:rsidR="00360FC6">
                <w:rPr>
                  <w:rFonts w:asciiTheme="minorHAnsi" w:eastAsiaTheme="minorEastAsia" w:hAnsiTheme="minorHAnsi" w:cstheme="minorBidi"/>
                  <w:sz w:val="22"/>
                  <w:szCs w:val="22"/>
                  <w:lang w:val="en-AU" w:eastAsia="en-AU"/>
                </w:rPr>
                <w:tab/>
              </w:r>
              <w:r w:rsidR="00360FC6" w:rsidRPr="00CA5A44">
                <w:rPr>
                  <w:rStyle w:val="Hyperlink"/>
                </w:rPr>
                <w:t>Important terminology</w:t>
              </w:r>
              <w:r w:rsidR="00360FC6">
                <w:rPr>
                  <w:webHidden/>
                </w:rPr>
                <w:tab/>
              </w:r>
              <w:r w:rsidR="00360FC6">
                <w:rPr>
                  <w:webHidden/>
                </w:rPr>
                <w:fldChar w:fldCharType="begin"/>
              </w:r>
              <w:r w:rsidR="00360FC6">
                <w:rPr>
                  <w:webHidden/>
                </w:rPr>
                <w:instrText xml:space="preserve"> PAGEREF _Toc390685931 \h </w:instrText>
              </w:r>
              <w:r w:rsidR="00360FC6">
                <w:rPr>
                  <w:webHidden/>
                </w:rPr>
              </w:r>
              <w:r w:rsidR="00360FC6">
                <w:rPr>
                  <w:webHidden/>
                </w:rPr>
                <w:fldChar w:fldCharType="separate"/>
              </w:r>
              <w:r w:rsidR="008A4D51">
                <w:rPr>
                  <w:webHidden/>
                </w:rPr>
                <w:t>20</w:t>
              </w:r>
              <w:r w:rsidR="00360FC6">
                <w:rPr>
                  <w:webHidden/>
                </w:rPr>
                <w:fldChar w:fldCharType="end"/>
              </w:r>
            </w:hyperlink>
          </w:p>
          <w:p w:rsidR="00BC189D" w:rsidRPr="00BC189D" w:rsidRDefault="00BC189D" w:rsidP="00BC189D">
            <w:pPr>
              <w:tabs>
                <w:tab w:val="right" w:leader="dot" w:pos="9639"/>
              </w:tabs>
              <w:rPr>
                <w:rFonts w:eastAsia="Times New Roman"/>
              </w:rPr>
            </w:pPr>
            <w:r w:rsidRPr="00BC189D">
              <w:rPr>
                <w:rFonts w:eastAsia="Batang"/>
              </w:rPr>
              <w:fldChar w:fldCharType="end"/>
            </w:r>
          </w:p>
        </w:tc>
      </w:tr>
    </w:tbl>
    <w:p w:rsidR="00BC189D" w:rsidRPr="00BC189D" w:rsidRDefault="00BC189D" w:rsidP="00BC189D"/>
    <w:p w:rsidR="00BC189D" w:rsidRPr="00BC189D" w:rsidRDefault="00BC189D" w:rsidP="00BC189D">
      <w:pPr>
        <w:keepNext/>
        <w:jc w:val="center"/>
        <w:rPr>
          <w:b/>
          <w:bCs/>
        </w:rPr>
      </w:pPr>
      <w:r w:rsidRPr="00BC189D">
        <w:rPr>
          <w:b/>
          <w:bCs/>
        </w:rPr>
        <w:t>List of Tables</w:t>
      </w:r>
    </w:p>
    <w:tbl>
      <w:tblPr>
        <w:tblW w:w="9889" w:type="dxa"/>
        <w:tblLayout w:type="fixed"/>
        <w:tblLook w:val="04A0" w:firstRow="1" w:lastRow="0" w:firstColumn="1" w:lastColumn="0" w:noHBand="0" w:noVBand="1"/>
      </w:tblPr>
      <w:tblGrid>
        <w:gridCol w:w="9889"/>
      </w:tblGrid>
      <w:tr w:rsidR="00BC189D" w:rsidRPr="00BC189D" w:rsidTr="00402241">
        <w:trPr>
          <w:tblHeader/>
        </w:trPr>
        <w:tc>
          <w:tcPr>
            <w:tcW w:w="9889" w:type="dxa"/>
          </w:tcPr>
          <w:p w:rsidR="00BC189D" w:rsidRPr="00994680" w:rsidRDefault="00BC189D" w:rsidP="00BC189D">
            <w:pPr>
              <w:keepNext/>
              <w:keepLines/>
              <w:tabs>
                <w:tab w:val="right" w:pos="9639"/>
              </w:tabs>
              <w:rPr>
                <w:b/>
                <w:bCs/>
              </w:rPr>
            </w:pPr>
            <w:r w:rsidRPr="00994680">
              <w:rPr>
                <w:b/>
                <w:bCs/>
              </w:rPr>
              <w:tab/>
              <w:t>Page</w:t>
            </w:r>
          </w:p>
        </w:tc>
      </w:tr>
      <w:tr w:rsidR="00BC189D" w:rsidRPr="00BC189D" w:rsidTr="00402241">
        <w:tc>
          <w:tcPr>
            <w:tcW w:w="9889" w:type="dxa"/>
          </w:tcPr>
          <w:p w:rsidR="00994680" w:rsidRDefault="00BC189D">
            <w:pPr>
              <w:pStyle w:val="TableofFigures"/>
              <w:rPr>
                <w:rFonts w:asciiTheme="minorHAnsi" w:eastAsiaTheme="minorEastAsia" w:hAnsiTheme="minorHAnsi" w:cstheme="minorBidi"/>
                <w:noProof/>
                <w:sz w:val="22"/>
                <w:szCs w:val="22"/>
                <w:lang w:val="en-US" w:eastAsia="zh-CN"/>
              </w:rPr>
            </w:pPr>
            <w:r w:rsidRPr="00BC189D">
              <w:rPr>
                <w:rFonts w:eastAsia="Times New Roman"/>
              </w:rPr>
              <w:fldChar w:fldCharType="begin"/>
            </w:r>
            <w:r w:rsidRPr="00BC189D">
              <w:rPr>
                <w:rFonts w:eastAsia="Times New Roman"/>
              </w:rPr>
              <w:instrText xml:space="preserve"> TOC \h \z \t "Table_No &amp; title" \c </w:instrText>
            </w:r>
            <w:r w:rsidRPr="00BC189D">
              <w:rPr>
                <w:rFonts w:eastAsia="Times New Roman"/>
              </w:rPr>
              <w:fldChar w:fldCharType="separate"/>
            </w:r>
            <w:hyperlink w:anchor="_Toc392501020" w:history="1">
              <w:r w:rsidR="00994680" w:rsidRPr="002348DF">
                <w:rPr>
                  <w:rStyle w:val="Hyperlink"/>
                  <w:noProof/>
                </w:rPr>
                <w:t>Table 1 – Naming of multiplexing options related to transport and media multiplexing</w:t>
              </w:r>
              <w:r w:rsidR="00994680">
                <w:rPr>
                  <w:noProof/>
                  <w:webHidden/>
                </w:rPr>
                <w:tab/>
              </w:r>
              <w:r w:rsidR="00994680">
                <w:rPr>
                  <w:noProof/>
                  <w:webHidden/>
                </w:rPr>
                <w:fldChar w:fldCharType="begin"/>
              </w:r>
              <w:r w:rsidR="00994680">
                <w:rPr>
                  <w:noProof/>
                  <w:webHidden/>
                </w:rPr>
                <w:instrText xml:space="preserve"> PAGEREF _Toc392501020 \h </w:instrText>
              </w:r>
              <w:r w:rsidR="00994680">
                <w:rPr>
                  <w:noProof/>
                  <w:webHidden/>
                </w:rPr>
              </w:r>
              <w:r w:rsidR="00994680">
                <w:rPr>
                  <w:noProof/>
                  <w:webHidden/>
                </w:rPr>
                <w:fldChar w:fldCharType="separate"/>
              </w:r>
              <w:r w:rsidR="00994680">
                <w:rPr>
                  <w:noProof/>
                  <w:webHidden/>
                </w:rPr>
                <w:t>8</w:t>
              </w:r>
              <w:r w:rsidR="00994680">
                <w:rPr>
                  <w:noProof/>
                  <w:webHidden/>
                </w:rPr>
                <w:fldChar w:fldCharType="end"/>
              </w:r>
            </w:hyperlink>
          </w:p>
          <w:p w:rsidR="00994680" w:rsidRDefault="00994680">
            <w:pPr>
              <w:pStyle w:val="TableofFigures"/>
              <w:rPr>
                <w:rFonts w:asciiTheme="minorHAnsi" w:eastAsiaTheme="minorEastAsia" w:hAnsiTheme="minorHAnsi" w:cstheme="minorBidi"/>
                <w:noProof/>
                <w:sz w:val="22"/>
                <w:szCs w:val="22"/>
                <w:lang w:val="en-US" w:eastAsia="zh-CN"/>
              </w:rPr>
            </w:pPr>
            <w:hyperlink w:anchor="_Toc392501021" w:history="1">
              <w:r w:rsidRPr="002348DF">
                <w:rPr>
                  <w:rStyle w:val="Hyperlink"/>
                  <w:noProof/>
                </w:rPr>
                <w:t>Table 2 – Example H.248 command request for multiplexed streams</w:t>
              </w:r>
              <w:r>
                <w:rPr>
                  <w:noProof/>
                  <w:webHidden/>
                </w:rPr>
                <w:tab/>
              </w:r>
              <w:r>
                <w:rPr>
                  <w:noProof/>
                  <w:webHidden/>
                </w:rPr>
                <w:fldChar w:fldCharType="begin"/>
              </w:r>
              <w:r>
                <w:rPr>
                  <w:noProof/>
                  <w:webHidden/>
                </w:rPr>
                <w:instrText xml:space="preserve"> PAGEREF _Toc392501021 \h </w:instrText>
              </w:r>
              <w:r>
                <w:rPr>
                  <w:noProof/>
                  <w:webHidden/>
                </w:rPr>
              </w:r>
              <w:r>
                <w:rPr>
                  <w:noProof/>
                  <w:webHidden/>
                </w:rPr>
                <w:fldChar w:fldCharType="separate"/>
              </w:r>
              <w:r>
                <w:rPr>
                  <w:noProof/>
                  <w:webHidden/>
                </w:rPr>
                <w:t>11</w:t>
              </w:r>
              <w:r>
                <w:rPr>
                  <w:noProof/>
                  <w:webHidden/>
                </w:rPr>
                <w:fldChar w:fldCharType="end"/>
              </w:r>
            </w:hyperlink>
          </w:p>
          <w:p w:rsidR="00994680" w:rsidRDefault="00994680">
            <w:pPr>
              <w:pStyle w:val="TableofFigures"/>
              <w:rPr>
                <w:rFonts w:asciiTheme="minorHAnsi" w:eastAsiaTheme="minorEastAsia" w:hAnsiTheme="minorHAnsi" w:cstheme="minorBidi"/>
                <w:noProof/>
                <w:sz w:val="22"/>
                <w:szCs w:val="22"/>
                <w:lang w:val="en-US" w:eastAsia="zh-CN"/>
              </w:rPr>
            </w:pPr>
            <w:hyperlink w:anchor="_Toc392501022" w:history="1">
              <w:r w:rsidRPr="002348DF">
                <w:rPr>
                  <w:rStyle w:val="Hyperlink"/>
                  <w:noProof/>
                </w:rPr>
                <w:t>Table 3 – Example reply to a H.248 command request for multiplexed streams</w:t>
              </w:r>
              <w:r>
                <w:rPr>
                  <w:noProof/>
                  <w:webHidden/>
                </w:rPr>
                <w:tab/>
              </w:r>
              <w:r>
                <w:rPr>
                  <w:noProof/>
                  <w:webHidden/>
                </w:rPr>
                <w:fldChar w:fldCharType="begin"/>
              </w:r>
              <w:r>
                <w:rPr>
                  <w:noProof/>
                  <w:webHidden/>
                </w:rPr>
                <w:instrText xml:space="preserve"> PAGEREF _Toc392501022 \h </w:instrText>
              </w:r>
              <w:r>
                <w:rPr>
                  <w:noProof/>
                  <w:webHidden/>
                </w:rPr>
              </w:r>
              <w:r>
                <w:rPr>
                  <w:noProof/>
                  <w:webHidden/>
                </w:rPr>
                <w:fldChar w:fldCharType="separate"/>
              </w:r>
              <w:r>
                <w:rPr>
                  <w:noProof/>
                  <w:webHidden/>
                </w:rPr>
                <w:t>12</w:t>
              </w:r>
              <w:r>
                <w:rPr>
                  <w:noProof/>
                  <w:webHidden/>
                </w:rPr>
                <w:fldChar w:fldCharType="end"/>
              </w:r>
            </w:hyperlink>
          </w:p>
          <w:p w:rsidR="00994680" w:rsidRDefault="00994680">
            <w:pPr>
              <w:pStyle w:val="TableofFigures"/>
              <w:rPr>
                <w:rFonts w:asciiTheme="minorHAnsi" w:eastAsiaTheme="minorEastAsia" w:hAnsiTheme="minorHAnsi" w:cstheme="minorBidi"/>
                <w:noProof/>
                <w:sz w:val="22"/>
                <w:szCs w:val="22"/>
                <w:lang w:val="en-US" w:eastAsia="zh-CN"/>
              </w:rPr>
            </w:pPr>
            <w:hyperlink w:anchor="_Toc392501023" w:history="1">
              <w:r w:rsidRPr="002348DF">
                <w:rPr>
                  <w:rStyle w:val="Hyperlink"/>
                  <w:noProof/>
                </w:rPr>
                <w:t>Table 4 – Example H.248 command request for multiple multiplexed streams</w:t>
              </w:r>
              <w:r>
                <w:rPr>
                  <w:noProof/>
                  <w:webHidden/>
                </w:rPr>
                <w:tab/>
              </w:r>
              <w:r>
                <w:rPr>
                  <w:noProof/>
                  <w:webHidden/>
                </w:rPr>
                <w:fldChar w:fldCharType="begin"/>
              </w:r>
              <w:r>
                <w:rPr>
                  <w:noProof/>
                  <w:webHidden/>
                </w:rPr>
                <w:instrText xml:space="preserve"> PAGEREF _Toc392501023 \h </w:instrText>
              </w:r>
              <w:r>
                <w:rPr>
                  <w:noProof/>
                  <w:webHidden/>
                </w:rPr>
              </w:r>
              <w:r>
                <w:rPr>
                  <w:noProof/>
                  <w:webHidden/>
                </w:rPr>
                <w:fldChar w:fldCharType="separate"/>
              </w:r>
              <w:r>
                <w:rPr>
                  <w:noProof/>
                  <w:webHidden/>
                </w:rPr>
                <w:t>14</w:t>
              </w:r>
              <w:r>
                <w:rPr>
                  <w:noProof/>
                  <w:webHidden/>
                </w:rPr>
                <w:fldChar w:fldCharType="end"/>
              </w:r>
            </w:hyperlink>
          </w:p>
          <w:p w:rsidR="00994680" w:rsidRDefault="00994680">
            <w:pPr>
              <w:pStyle w:val="TableofFigures"/>
              <w:rPr>
                <w:rFonts w:asciiTheme="minorHAnsi" w:eastAsiaTheme="minorEastAsia" w:hAnsiTheme="minorHAnsi" w:cstheme="minorBidi"/>
                <w:noProof/>
                <w:sz w:val="22"/>
                <w:szCs w:val="22"/>
                <w:lang w:val="en-US" w:eastAsia="zh-CN"/>
              </w:rPr>
            </w:pPr>
            <w:hyperlink w:anchor="_Toc392501024" w:history="1">
              <w:r w:rsidRPr="002348DF">
                <w:rPr>
                  <w:rStyle w:val="Hyperlink"/>
                  <w:noProof/>
                </w:rPr>
                <w:t>Table 5 – Example reply to a H.248 command request for multiple multiplexed streams</w:t>
              </w:r>
              <w:r>
                <w:rPr>
                  <w:noProof/>
                  <w:webHidden/>
                </w:rPr>
                <w:tab/>
              </w:r>
              <w:r>
                <w:rPr>
                  <w:noProof/>
                  <w:webHidden/>
                </w:rPr>
                <w:fldChar w:fldCharType="begin"/>
              </w:r>
              <w:r>
                <w:rPr>
                  <w:noProof/>
                  <w:webHidden/>
                </w:rPr>
                <w:instrText xml:space="preserve"> PAGEREF _Toc392501024 \h </w:instrText>
              </w:r>
              <w:r>
                <w:rPr>
                  <w:noProof/>
                  <w:webHidden/>
                </w:rPr>
              </w:r>
              <w:r>
                <w:rPr>
                  <w:noProof/>
                  <w:webHidden/>
                </w:rPr>
                <w:fldChar w:fldCharType="separate"/>
              </w:r>
              <w:r>
                <w:rPr>
                  <w:noProof/>
                  <w:webHidden/>
                </w:rPr>
                <w:t>15</w:t>
              </w:r>
              <w:r>
                <w:rPr>
                  <w:noProof/>
                  <w:webHidden/>
                </w:rPr>
                <w:fldChar w:fldCharType="end"/>
              </w:r>
            </w:hyperlink>
          </w:p>
          <w:p w:rsidR="00994680" w:rsidRDefault="00994680">
            <w:pPr>
              <w:pStyle w:val="TableofFigures"/>
              <w:rPr>
                <w:rFonts w:asciiTheme="minorHAnsi" w:eastAsiaTheme="minorEastAsia" w:hAnsiTheme="minorHAnsi" w:cstheme="minorBidi"/>
                <w:noProof/>
                <w:sz w:val="22"/>
                <w:szCs w:val="22"/>
                <w:lang w:val="en-US" w:eastAsia="zh-CN"/>
              </w:rPr>
            </w:pPr>
            <w:hyperlink w:anchor="_Toc392501025" w:history="1">
              <w:r w:rsidRPr="002348DF">
                <w:rPr>
                  <w:rStyle w:val="Hyperlink"/>
                  <w:noProof/>
                </w:rPr>
                <w:t>Table 6 – Example H.248 command request for an additional multiplexed stream</w:t>
              </w:r>
              <w:r>
                <w:rPr>
                  <w:noProof/>
                  <w:webHidden/>
                </w:rPr>
                <w:tab/>
              </w:r>
              <w:r>
                <w:rPr>
                  <w:noProof/>
                  <w:webHidden/>
                </w:rPr>
                <w:fldChar w:fldCharType="begin"/>
              </w:r>
              <w:r>
                <w:rPr>
                  <w:noProof/>
                  <w:webHidden/>
                </w:rPr>
                <w:instrText xml:space="preserve"> PAGEREF _Toc392501025 \h </w:instrText>
              </w:r>
              <w:r>
                <w:rPr>
                  <w:noProof/>
                  <w:webHidden/>
                </w:rPr>
              </w:r>
              <w:r>
                <w:rPr>
                  <w:noProof/>
                  <w:webHidden/>
                </w:rPr>
                <w:fldChar w:fldCharType="separate"/>
              </w:r>
              <w:r>
                <w:rPr>
                  <w:noProof/>
                  <w:webHidden/>
                </w:rPr>
                <w:t>17</w:t>
              </w:r>
              <w:r>
                <w:rPr>
                  <w:noProof/>
                  <w:webHidden/>
                </w:rPr>
                <w:fldChar w:fldCharType="end"/>
              </w:r>
            </w:hyperlink>
          </w:p>
          <w:p w:rsidR="00994680" w:rsidRDefault="00994680">
            <w:pPr>
              <w:pStyle w:val="TableofFigures"/>
              <w:rPr>
                <w:rFonts w:asciiTheme="minorHAnsi" w:eastAsiaTheme="minorEastAsia" w:hAnsiTheme="minorHAnsi" w:cstheme="minorBidi"/>
                <w:noProof/>
                <w:sz w:val="22"/>
                <w:szCs w:val="22"/>
                <w:lang w:val="en-US" w:eastAsia="zh-CN"/>
              </w:rPr>
            </w:pPr>
            <w:hyperlink w:anchor="_Toc392501026" w:history="1">
              <w:r w:rsidRPr="002348DF">
                <w:rPr>
                  <w:rStyle w:val="Hyperlink"/>
                  <w:noProof/>
                </w:rPr>
                <w:t>Table 7 – Example reply to a H.248 command request for an additional multiplexed stream</w:t>
              </w:r>
              <w:r>
                <w:rPr>
                  <w:noProof/>
                  <w:webHidden/>
                </w:rPr>
                <w:tab/>
              </w:r>
              <w:r>
                <w:rPr>
                  <w:noProof/>
                  <w:webHidden/>
                </w:rPr>
                <w:fldChar w:fldCharType="begin"/>
              </w:r>
              <w:r>
                <w:rPr>
                  <w:noProof/>
                  <w:webHidden/>
                </w:rPr>
                <w:instrText xml:space="preserve"> PAGEREF _Toc392501026 \h </w:instrText>
              </w:r>
              <w:r>
                <w:rPr>
                  <w:noProof/>
                  <w:webHidden/>
                </w:rPr>
              </w:r>
              <w:r>
                <w:rPr>
                  <w:noProof/>
                  <w:webHidden/>
                </w:rPr>
                <w:fldChar w:fldCharType="separate"/>
              </w:r>
              <w:r>
                <w:rPr>
                  <w:noProof/>
                  <w:webHidden/>
                </w:rPr>
                <w:t>17</w:t>
              </w:r>
              <w:r>
                <w:rPr>
                  <w:noProof/>
                  <w:webHidden/>
                </w:rPr>
                <w:fldChar w:fldCharType="end"/>
              </w:r>
            </w:hyperlink>
          </w:p>
          <w:p w:rsidR="00BC189D" w:rsidRPr="00BC189D" w:rsidRDefault="00BC189D" w:rsidP="00BC189D">
            <w:pPr>
              <w:tabs>
                <w:tab w:val="right" w:leader="dot" w:pos="9639"/>
              </w:tabs>
              <w:rPr>
                <w:rFonts w:eastAsia="Times New Roman"/>
              </w:rPr>
            </w:pPr>
            <w:r w:rsidRPr="00BC189D">
              <w:rPr>
                <w:rFonts w:eastAsia="Times New Roman"/>
              </w:rPr>
              <w:fldChar w:fldCharType="end"/>
            </w:r>
          </w:p>
        </w:tc>
      </w:tr>
    </w:tbl>
    <w:p w:rsidR="00BC189D" w:rsidRPr="00BC189D" w:rsidRDefault="00BC189D" w:rsidP="00BC189D"/>
    <w:p w:rsidR="00BC189D" w:rsidRPr="00BC189D" w:rsidRDefault="00BC189D" w:rsidP="00BC189D">
      <w:pPr>
        <w:keepNext/>
        <w:jc w:val="center"/>
        <w:rPr>
          <w:b/>
          <w:bCs/>
        </w:rPr>
      </w:pPr>
      <w:r w:rsidRPr="00BC189D">
        <w:rPr>
          <w:b/>
          <w:bCs/>
        </w:rPr>
        <w:t>List of Figures</w:t>
      </w:r>
    </w:p>
    <w:tbl>
      <w:tblPr>
        <w:tblW w:w="9889" w:type="dxa"/>
        <w:tblLayout w:type="fixed"/>
        <w:tblLook w:val="04A0" w:firstRow="1" w:lastRow="0" w:firstColumn="1" w:lastColumn="0" w:noHBand="0" w:noVBand="1"/>
      </w:tblPr>
      <w:tblGrid>
        <w:gridCol w:w="9889"/>
      </w:tblGrid>
      <w:tr w:rsidR="00BC189D" w:rsidRPr="00BC189D" w:rsidTr="00402241">
        <w:trPr>
          <w:tblHeader/>
        </w:trPr>
        <w:tc>
          <w:tcPr>
            <w:tcW w:w="9889" w:type="dxa"/>
          </w:tcPr>
          <w:p w:rsidR="00BC189D" w:rsidRPr="00994680" w:rsidRDefault="00BC189D" w:rsidP="00BC189D">
            <w:pPr>
              <w:keepNext/>
              <w:keepLines/>
              <w:tabs>
                <w:tab w:val="right" w:pos="9639"/>
              </w:tabs>
              <w:rPr>
                <w:b/>
                <w:bCs/>
              </w:rPr>
            </w:pPr>
            <w:r w:rsidRPr="00994680">
              <w:rPr>
                <w:b/>
                <w:bCs/>
              </w:rPr>
              <w:tab/>
              <w:t>Page</w:t>
            </w:r>
          </w:p>
        </w:tc>
      </w:tr>
      <w:tr w:rsidR="00BC189D" w:rsidRPr="00BC189D" w:rsidTr="00402241">
        <w:tc>
          <w:tcPr>
            <w:tcW w:w="9889" w:type="dxa"/>
          </w:tcPr>
          <w:p w:rsidR="00994680" w:rsidRDefault="00BC189D">
            <w:pPr>
              <w:pStyle w:val="TableofFigures"/>
              <w:rPr>
                <w:rFonts w:asciiTheme="minorHAnsi" w:eastAsiaTheme="minorEastAsia" w:hAnsiTheme="minorHAnsi" w:cstheme="minorBidi"/>
                <w:noProof/>
                <w:sz w:val="22"/>
                <w:szCs w:val="22"/>
                <w:lang w:val="en-US" w:eastAsia="zh-CN"/>
              </w:rPr>
            </w:pPr>
            <w:r w:rsidRPr="00BC189D">
              <w:rPr>
                <w:rFonts w:eastAsia="Times New Roman"/>
              </w:rPr>
              <w:fldChar w:fldCharType="begin"/>
            </w:r>
            <w:r w:rsidRPr="00BC189D">
              <w:rPr>
                <w:rFonts w:eastAsia="Times New Roman"/>
              </w:rPr>
              <w:instrText xml:space="preserve"> TOC \h \z \t "Figure_No &amp; title" \c </w:instrText>
            </w:r>
            <w:r w:rsidRPr="00BC189D">
              <w:rPr>
                <w:rFonts w:eastAsia="Times New Roman"/>
              </w:rPr>
              <w:fldChar w:fldCharType="separate"/>
            </w:r>
            <w:hyperlink w:anchor="_Toc392501027" w:history="1">
              <w:r w:rsidR="00994680" w:rsidRPr="00F46A19">
                <w:rPr>
                  <w:rStyle w:val="Hyperlink"/>
                  <w:noProof/>
                </w:rPr>
                <w:t>Figure 1 – Illustration of "MG RTP topology"</w:t>
              </w:r>
              <w:r w:rsidR="00994680">
                <w:rPr>
                  <w:noProof/>
                  <w:webHidden/>
                </w:rPr>
                <w:tab/>
              </w:r>
              <w:r w:rsidR="00994680">
                <w:rPr>
                  <w:noProof/>
                  <w:webHidden/>
                </w:rPr>
                <w:fldChar w:fldCharType="begin"/>
              </w:r>
              <w:r w:rsidR="00994680">
                <w:rPr>
                  <w:noProof/>
                  <w:webHidden/>
                </w:rPr>
                <w:instrText xml:space="preserve"> PAGEREF _Toc392501027 \h </w:instrText>
              </w:r>
              <w:r w:rsidR="00994680">
                <w:rPr>
                  <w:noProof/>
                  <w:webHidden/>
                </w:rPr>
              </w:r>
              <w:r w:rsidR="00994680">
                <w:rPr>
                  <w:noProof/>
                  <w:webHidden/>
                </w:rPr>
                <w:fldChar w:fldCharType="separate"/>
              </w:r>
              <w:r w:rsidR="00994680">
                <w:rPr>
                  <w:noProof/>
                  <w:webHidden/>
                </w:rPr>
                <w:t>7</w:t>
              </w:r>
              <w:r w:rsidR="00994680">
                <w:rPr>
                  <w:noProof/>
                  <w:webHidden/>
                </w:rPr>
                <w:fldChar w:fldCharType="end"/>
              </w:r>
            </w:hyperlink>
          </w:p>
          <w:p w:rsidR="00994680" w:rsidRDefault="00994680">
            <w:pPr>
              <w:pStyle w:val="TableofFigures"/>
              <w:rPr>
                <w:rFonts w:asciiTheme="minorHAnsi" w:eastAsiaTheme="minorEastAsia" w:hAnsiTheme="minorHAnsi" w:cstheme="minorBidi"/>
                <w:noProof/>
                <w:sz w:val="22"/>
                <w:szCs w:val="22"/>
                <w:lang w:val="en-US" w:eastAsia="zh-CN"/>
              </w:rPr>
            </w:pPr>
            <w:hyperlink w:anchor="_Toc392501028" w:history="1">
              <w:r w:rsidRPr="00F46A19">
                <w:rPr>
                  <w:rStyle w:val="Hyperlink"/>
                  <w:noProof/>
                </w:rPr>
                <w:t>Figure 2 – Different multiplexing methods for RTP traffic  and their used RTP header fields</w:t>
              </w:r>
              <w:r>
                <w:rPr>
                  <w:noProof/>
                  <w:webHidden/>
                </w:rPr>
                <w:tab/>
              </w:r>
              <w:r>
                <w:rPr>
                  <w:noProof/>
                  <w:webHidden/>
                </w:rPr>
                <w:fldChar w:fldCharType="begin"/>
              </w:r>
              <w:r>
                <w:rPr>
                  <w:noProof/>
                  <w:webHidden/>
                </w:rPr>
                <w:instrText xml:space="preserve"> PAGEREF _Toc392501028 \h </w:instrText>
              </w:r>
              <w:r>
                <w:rPr>
                  <w:noProof/>
                  <w:webHidden/>
                </w:rPr>
              </w:r>
              <w:r>
                <w:rPr>
                  <w:noProof/>
                  <w:webHidden/>
                </w:rPr>
                <w:fldChar w:fldCharType="separate"/>
              </w:r>
              <w:r>
                <w:rPr>
                  <w:noProof/>
                  <w:webHidden/>
                </w:rPr>
                <w:t>9</w:t>
              </w:r>
              <w:r>
                <w:rPr>
                  <w:noProof/>
                  <w:webHidden/>
                </w:rPr>
                <w:fldChar w:fldCharType="end"/>
              </w:r>
            </w:hyperlink>
          </w:p>
          <w:p w:rsidR="00994680" w:rsidRDefault="00994680">
            <w:pPr>
              <w:pStyle w:val="TableofFigures"/>
              <w:rPr>
                <w:rFonts w:asciiTheme="minorHAnsi" w:eastAsiaTheme="minorEastAsia" w:hAnsiTheme="minorHAnsi" w:cstheme="minorBidi"/>
                <w:noProof/>
                <w:sz w:val="22"/>
                <w:szCs w:val="22"/>
                <w:lang w:val="en-US" w:eastAsia="zh-CN"/>
              </w:rPr>
            </w:pPr>
            <w:hyperlink w:anchor="_Toc392501029" w:history="1">
              <w:r w:rsidRPr="00F46A19">
                <w:rPr>
                  <w:rStyle w:val="Hyperlink"/>
                  <w:noProof/>
                </w:rPr>
                <w:t>Figure I.1 – Terminology of [1] and the underlying hierarchy (“Interpretation correct?”)</w:t>
              </w:r>
              <w:r>
                <w:rPr>
                  <w:noProof/>
                  <w:webHidden/>
                </w:rPr>
                <w:tab/>
              </w:r>
              <w:r>
                <w:rPr>
                  <w:noProof/>
                  <w:webHidden/>
                </w:rPr>
                <w:fldChar w:fldCharType="begin"/>
              </w:r>
              <w:r>
                <w:rPr>
                  <w:noProof/>
                  <w:webHidden/>
                </w:rPr>
                <w:instrText xml:space="preserve"> PAGEREF _Toc392501029 \h </w:instrText>
              </w:r>
              <w:r>
                <w:rPr>
                  <w:noProof/>
                  <w:webHidden/>
                </w:rPr>
              </w:r>
              <w:r>
                <w:rPr>
                  <w:noProof/>
                  <w:webHidden/>
                </w:rPr>
                <w:fldChar w:fldCharType="separate"/>
              </w:r>
              <w:r>
                <w:rPr>
                  <w:noProof/>
                  <w:webHidden/>
                </w:rPr>
                <w:t>22</w:t>
              </w:r>
              <w:r>
                <w:rPr>
                  <w:noProof/>
                  <w:webHidden/>
                </w:rPr>
                <w:fldChar w:fldCharType="end"/>
              </w:r>
            </w:hyperlink>
          </w:p>
          <w:p w:rsidR="00BC189D" w:rsidRPr="00BC189D" w:rsidRDefault="00BC189D" w:rsidP="00BC189D">
            <w:pPr>
              <w:tabs>
                <w:tab w:val="right" w:leader="dot" w:pos="9639"/>
              </w:tabs>
              <w:rPr>
                <w:rFonts w:eastAsia="Times New Roman"/>
              </w:rPr>
            </w:pPr>
            <w:r w:rsidRPr="00BC189D">
              <w:rPr>
                <w:rFonts w:eastAsia="Times New Roman"/>
              </w:rPr>
              <w:fldChar w:fldCharType="end"/>
            </w:r>
          </w:p>
        </w:tc>
      </w:tr>
    </w:tbl>
    <w:p w:rsidR="00BC189D" w:rsidRPr="001462A8" w:rsidRDefault="00BC189D" w:rsidP="00BC189D">
      <w:pPr>
        <w:keepNext/>
        <w:keepLines/>
        <w:pageBreakBefore/>
        <w:spacing w:before="0"/>
        <w:rPr>
          <w:b/>
          <w:sz w:val="28"/>
          <w:lang w:val="fr-CH"/>
        </w:rPr>
      </w:pPr>
      <w:r w:rsidRPr="001462A8">
        <w:rPr>
          <w:b/>
          <w:sz w:val="28"/>
          <w:lang w:val="fr-CH"/>
        </w:rPr>
        <w:lastRenderedPageBreak/>
        <w:t>Draft new Recommendation ITU-T H.248.</w:t>
      </w:r>
      <w:r w:rsidRPr="001462A8">
        <w:rPr>
          <w:b/>
          <w:sz w:val="28"/>
          <w:highlight w:val="yellow"/>
          <w:lang w:val="fr-CH"/>
        </w:rPr>
        <w:t>xx</w:t>
      </w:r>
      <w:r w:rsidRPr="001462A8">
        <w:rPr>
          <w:b/>
          <w:sz w:val="28"/>
          <w:lang w:val="fr-CH"/>
        </w:rPr>
        <w:t xml:space="preserve"> (ex H.248.RTPMUX)</w:t>
      </w:r>
    </w:p>
    <w:p w:rsidR="00BC189D" w:rsidRPr="00BC189D" w:rsidRDefault="00BC189D" w:rsidP="00BC189D">
      <w:pPr>
        <w:keepNext/>
        <w:keepLines/>
        <w:spacing w:before="360"/>
        <w:jc w:val="center"/>
        <w:rPr>
          <w:b/>
          <w:sz w:val="28"/>
        </w:rPr>
      </w:pPr>
      <w:r w:rsidRPr="00BC189D">
        <w:rPr>
          <w:b/>
          <w:sz w:val="28"/>
        </w:rPr>
        <w:t xml:space="preserve">Gateway Control Protocol: </w:t>
      </w:r>
      <w:r w:rsidRPr="00BC189D">
        <w:rPr>
          <w:b/>
          <w:sz w:val="28"/>
        </w:rPr>
        <w:br/>
        <w:t>H.248 support for RTP multiplexing</w:t>
      </w:r>
    </w:p>
    <w:p w:rsidR="00BC189D" w:rsidRPr="00BC189D" w:rsidRDefault="00BC189D" w:rsidP="00402241">
      <w:pPr>
        <w:pStyle w:val="Headingb"/>
      </w:pPr>
      <w:r w:rsidRPr="00BC189D">
        <w:t>AAP Summary</w:t>
      </w:r>
    </w:p>
    <w:p w:rsidR="00BC189D" w:rsidRPr="00BC189D" w:rsidRDefault="00BC189D" w:rsidP="00BC189D">
      <w:pPr>
        <w:rPr>
          <w:highlight w:val="yellow"/>
        </w:rPr>
      </w:pPr>
      <w:r w:rsidRPr="00BC189D">
        <w:rPr>
          <w:highlight w:val="yellow"/>
        </w:rPr>
        <w:t>&lt;Mandatory material to be provided before Consent&gt;</w:t>
      </w:r>
    </w:p>
    <w:p w:rsidR="00BC189D" w:rsidRPr="00BC189D" w:rsidRDefault="00BC189D" w:rsidP="00402241">
      <w:pPr>
        <w:pStyle w:val="Headingb"/>
      </w:pPr>
      <w:r w:rsidRPr="00BC189D">
        <w:t>Summary</w:t>
      </w:r>
    </w:p>
    <w:p w:rsidR="00BC189D" w:rsidRPr="00BC189D" w:rsidRDefault="00BC189D" w:rsidP="00BC189D">
      <w:pPr>
        <w:rPr>
          <w:highlight w:val="yellow"/>
        </w:rPr>
      </w:pPr>
      <w:r w:rsidRPr="00BC189D">
        <w:rPr>
          <w:highlight w:val="yellow"/>
        </w:rPr>
        <w:t>&lt;Mandatory material&gt;</w:t>
      </w:r>
    </w:p>
    <w:p w:rsidR="00BC189D" w:rsidRPr="00BC189D" w:rsidRDefault="00BC189D" w:rsidP="00402241">
      <w:pPr>
        <w:pStyle w:val="Headingb"/>
      </w:pPr>
      <w:r w:rsidRPr="00BC189D">
        <w:t>Keywords</w:t>
      </w:r>
    </w:p>
    <w:p w:rsidR="00BC189D" w:rsidRPr="00BC189D" w:rsidRDefault="00BC189D" w:rsidP="00BC189D">
      <w:pPr>
        <w:rPr>
          <w:highlight w:val="yellow"/>
        </w:rPr>
      </w:pPr>
      <w:r w:rsidRPr="00BC189D">
        <w:rPr>
          <w:highlight w:val="yellow"/>
        </w:rPr>
        <w:t>&lt;Optional&gt;</w:t>
      </w:r>
    </w:p>
    <w:p w:rsidR="00BC189D" w:rsidRPr="00BC189D" w:rsidRDefault="00BC189D" w:rsidP="00402241">
      <w:pPr>
        <w:pStyle w:val="Headingb"/>
      </w:pPr>
      <w:r w:rsidRPr="00BC189D">
        <w:t>Introduction</w:t>
      </w:r>
    </w:p>
    <w:p w:rsidR="00BC189D" w:rsidRPr="00BC189D" w:rsidRDefault="00BC189D" w:rsidP="00BC189D">
      <w:pPr>
        <w:rPr>
          <w:highlight w:val="yellow"/>
        </w:rPr>
      </w:pPr>
      <w:r w:rsidRPr="00BC189D">
        <w:rPr>
          <w:highlight w:val="yellow"/>
        </w:rPr>
        <w:t>&lt;Optional - This clause should appear only if it contains information different from Scope and Summary&gt;</w:t>
      </w:r>
    </w:p>
    <w:p w:rsidR="00BC189D" w:rsidRPr="00BC189D" w:rsidRDefault="00BC189D" w:rsidP="00402241">
      <w:pPr>
        <w:pStyle w:val="Heading1"/>
      </w:pPr>
      <w:bookmarkStart w:id="53" w:name="_Toc346221235"/>
      <w:bookmarkStart w:id="54" w:name="_Toc346550327"/>
      <w:bookmarkStart w:id="55" w:name="_Toc371345847"/>
      <w:bookmarkStart w:id="56" w:name="_Toc390685907"/>
      <w:bookmarkEnd w:id="46"/>
      <w:bookmarkEnd w:id="47"/>
      <w:bookmarkEnd w:id="48"/>
      <w:bookmarkEnd w:id="49"/>
      <w:bookmarkEnd w:id="50"/>
      <w:bookmarkEnd w:id="51"/>
      <w:bookmarkEnd w:id="52"/>
      <w:r w:rsidRPr="00BC189D">
        <w:t>1</w:t>
      </w:r>
      <w:r w:rsidRPr="00BC189D">
        <w:tab/>
        <w:t>Scope</w:t>
      </w:r>
      <w:bookmarkEnd w:id="53"/>
      <w:bookmarkEnd w:id="54"/>
      <w:bookmarkEnd w:id="55"/>
      <w:bookmarkEnd w:id="56"/>
    </w:p>
    <w:p w:rsidR="00BC189D" w:rsidRPr="00BC189D" w:rsidRDefault="00BC189D" w:rsidP="00BC189D"/>
    <w:p w:rsidR="00BC189D" w:rsidRPr="00BC189D" w:rsidRDefault="00BC189D" w:rsidP="00BC189D">
      <w:pPr>
        <w:rPr>
          <w:i/>
          <w:iCs/>
          <w:highlight w:val="yellow"/>
          <w:lang w:eastAsia="zh-CN"/>
        </w:rPr>
      </w:pPr>
      <w:bookmarkStart w:id="57" w:name="_Toc346221236"/>
      <w:bookmarkStart w:id="58" w:name="_Toc346550328"/>
      <w:r w:rsidRPr="00BC189D">
        <w:rPr>
          <w:i/>
          <w:iCs/>
          <w:highlight w:val="yellow"/>
        </w:rPr>
        <w:t>{Editor’s note (2013-0</w:t>
      </w:r>
      <w:r w:rsidRPr="00BC189D">
        <w:rPr>
          <w:rFonts w:hint="eastAsia"/>
          <w:i/>
          <w:iCs/>
          <w:highlight w:val="yellow"/>
          <w:lang w:eastAsia="zh-CN"/>
        </w:rPr>
        <w:t>6</w:t>
      </w:r>
      <w:r w:rsidRPr="00BC189D">
        <w:rPr>
          <w:i/>
          <w:iCs/>
          <w:highlight w:val="yellow"/>
        </w:rPr>
        <w:t xml:space="preserve">): the package proposal isn’t yet complete, </w:t>
      </w:r>
      <w:r w:rsidRPr="00BC189D">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BC189D">
        <w:rPr>
          <w:i/>
          <w:iCs/>
          <w:highlight w:val="yellow"/>
          <w:lang w:eastAsia="zh-CN"/>
        </w:rPr>
        <w:t>meeting</w:t>
      </w:r>
      <w:r w:rsidRPr="00BC189D">
        <w:rPr>
          <w:rFonts w:hint="eastAsia"/>
          <w:i/>
          <w:iCs/>
          <w:highlight w:val="yellow"/>
          <w:lang w:eastAsia="zh-CN"/>
        </w:rPr>
        <w:t xml:space="preserve"> for further investigation </w:t>
      </w:r>
      <w:r w:rsidRPr="00BC189D">
        <w:rPr>
          <w:i/>
          <w:iCs/>
          <w:highlight w:val="yellow"/>
          <w:lang w:eastAsia="zh-CN"/>
        </w:rPr>
        <w:t xml:space="preserve">. </w:t>
      </w:r>
    </w:p>
    <w:p w:rsidR="00BC189D" w:rsidRPr="00BC189D" w:rsidRDefault="00BC189D" w:rsidP="00BC189D">
      <w:pPr>
        <w:rPr>
          <w:i/>
          <w:iCs/>
          <w:highlight w:val="yellow"/>
          <w:lang w:eastAsia="zh-CN"/>
        </w:rPr>
      </w:pPr>
      <w:r w:rsidRPr="00BC189D">
        <w:rPr>
          <w:i/>
          <w:iCs/>
          <w:highlight w:val="yellow"/>
          <w:lang w:eastAsia="zh-CN"/>
        </w:rPr>
        <w:t>o RTCP handling needs to be considered and how it relates to bundling.</w:t>
      </w:r>
    </w:p>
    <w:p w:rsidR="00BC189D" w:rsidRPr="00BC189D" w:rsidRDefault="00BC189D" w:rsidP="00BC189D">
      <w:pPr>
        <w:rPr>
          <w:i/>
          <w:iCs/>
          <w:highlight w:val="yellow"/>
          <w:lang w:eastAsia="zh-CN"/>
        </w:rPr>
      </w:pPr>
      <w:r w:rsidRPr="00BC189D">
        <w:rPr>
          <w:i/>
          <w:iCs/>
          <w:highlight w:val="yellow"/>
          <w:lang w:eastAsia="zh-CN"/>
        </w:rPr>
        <w:t>o Explicit port handling considering (i.e. H.248.57) needs to be considered.</w:t>
      </w:r>
    </w:p>
    <w:p w:rsidR="00BC189D" w:rsidRPr="00BC189D" w:rsidRDefault="00BC189D" w:rsidP="00BC189D">
      <w:pPr>
        <w:rPr>
          <w:i/>
          <w:iCs/>
          <w:highlight w:val="yellow"/>
          <w:lang w:eastAsia="zh-CN"/>
        </w:rPr>
      </w:pPr>
      <w:r w:rsidRPr="00BC189D">
        <w:rPr>
          <w:i/>
          <w:iCs/>
          <w:highlight w:val="yellow"/>
          <w:lang w:eastAsia="zh-CN"/>
        </w:rPr>
        <w:t>o IP endpoint transport multiplexing. Is it only IP or other transports?</w:t>
      </w:r>
    </w:p>
    <w:p w:rsidR="00BC189D" w:rsidRPr="00BC189D" w:rsidRDefault="00BC189D" w:rsidP="00BC189D">
      <w:pPr>
        <w:rPr>
          <w:i/>
          <w:iCs/>
          <w:highlight w:val="yellow"/>
          <w:lang w:eastAsia="zh-CN"/>
        </w:rPr>
      </w:pPr>
      <w:r w:rsidRPr="00BC189D">
        <w:rPr>
          <w:i/>
          <w:iCs/>
          <w:highlight w:val="yellow"/>
          <w:lang w:eastAsia="zh-CN"/>
        </w:rPr>
        <w:t>Contributions are solici</w:t>
      </w:r>
      <w:r w:rsidRPr="00BC189D">
        <w:rPr>
          <w:i/>
          <w:iCs/>
          <w:highlight w:val="yellow"/>
        </w:rPr>
        <w:t>ted.</w:t>
      </w:r>
      <w:r w:rsidRPr="00BC189D">
        <w:rPr>
          <w:rFonts w:hint="eastAsia"/>
          <w:i/>
          <w:iCs/>
          <w:highlight w:val="yellow"/>
          <w:lang w:eastAsia="zh-CN"/>
        </w:rPr>
        <w:t>}</w:t>
      </w:r>
    </w:p>
    <w:p w:rsidR="00BC189D" w:rsidRPr="00BC189D" w:rsidRDefault="00BC189D" w:rsidP="00402241">
      <w:pPr>
        <w:pStyle w:val="Heading1"/>
      </w:pPr>
      <w:bookmarkStart w:id="59" w:name="_Toc371345848"/>
      <w:bookmarkStart w:id="60" w:name="_Toc390685908"/>
      <w:r w:rsidRPr="00BC189D">
        <w:t>2</w:t>
      </w:r>
      <w:r w:rsidRPr="00BC189D">
        <w:tab/>
        <w:t>References</w:t>
      </w:r>
      <w:bookmarkEnd w:id="57"/>
      <w:bookmarkEnd w:id="58"/>
      <w:bookmarkEnd w:id="59"/>
      <w:bookmarkEnd w:id="60"/>
    </w:p>
    <w:p w:rsidR="00BC189D" w:rsidRPr="00BC189D" w:rsidRDefault="00BC189D" w:rsidP="00BC189D">
      <w:r w:rsidRPr="00BC189D">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C189D" w:rsidRPr="00BC189D" w:rsidRDefault="00BC189D" w:rsidP="00994680">
      <w:r w:rsidRPr="00BC189D">
        <w:t>The reference to a document within this Recommendation does not give it, as a stand-alone document, the status of a Recommendation.</w:t>
      </w:r>
    </w:p>
    <w:p w:rsidR="00BC189D" w:rsidRPr="001462A8" w:rsidRDefault="00BC189D" w:rsidP="00994680">
      <w:pPr>
        <w:pStyle w:val="Reftext"/>
        <w:rPr>
          <w:i/>
          <w:iCs/>
          <w:lang w:val="fr-CH"/>
        </w:rPr>
        <w:pPrChange w:id="61" w:author="Author" w:date="2014-07-07T13:00:00Z">
          <w:pPr>
            <w:pStyle w:val="Reftext"/>
          </w:pPr>
        </w:pPrChange>
      </w:pPr>
      <w:bookmarkStart w:id="62" w:name="_Toc346221237"/>
      <w:bookmarkStart w:id="63" w:name="_Toc346550329"/>
      <w:r w:rsidRPr="00994680">
        <w:t xml:space="preserve">[ITU-T </w:t>
      </w:r>
      <w:r w:rsidRPr="00994680">
        <w:rPr>
          <w:rFonts w:hint="eastAsia"/>
        </w:rPr>
        <w:t>H</w:t>
      </w:r>
      <w:r w:rsidRPr="00994680">
        <w:t>.</w:t>
      </w:r>
      <w:r w:rsidRPr="00994680">
        <w:rPr>
          <w:rFonts w:hint="eastAsia"/>
        </w:rPr>
        <w:t>248.1</w:t>
      </w:r>
      <w:r w:rsidRPr="00994680">
        <w:t>]</w:t>
      </w:r>
      <w:r w:rsidRPr="00994680">
        <w:tab/>
        <w:t xml:space="preserve">Recommendation ITU-T </w:t>
      </w:r>
      <w:r w:rsidRPr="00994680">
        <w:rPr>
          <w:rFonts w:hint="eastAsia"/>
        </w:rPr>
        <w:t>H</w:t>
      </w:r>
      <w:r w:rsidRPr="00994680">
        <w:t>.</w:t>
      </w:r>
      <w:r w:rsidRPr="00994680">
        <w:rPr>
          <w:rFonts w:hint="eastAsia"/>
        </w:rPr>
        <w:t>248.1</w:t>
      </w:r>
      <w:r w:rsidRPr="00994680">
        <w:t xml:space="preserve"> (</w:t>
      </w:r>
      <w:del w:id="64" w:author="Author" w:date="2014-07-07T13:00:00Z">
        <w:r w:rsidRPr="00994680" w:rsidDel="00994680">
          <w:rPr>
            <w:rFonts w:hint="eastAsia"/>
            <w:highlight w:val="yellow"/>
          </w:rPr>
          <w:delText>09/2005</w:delText>
        </w:r>
      </w:del>
      <w:ins w:id="65" w:author="Author" w:date="2014-07-07T13:00:00Z">
        <w:r w:rsidR="00994680">
          <w:t>2013</w:t>
        </w:r>
      </w:ins>
      <w:r w:rsidRPr="00994680">
        <w:t xml:space="preserve">), </w:t>
      </w:r>
      <w:r w:rsidRPr="001462A8">
        <w:rPr>
          <w:rFonts w:hint="eastAsia"/>
          <w:i/>
          <w:iCs/>
          <w:lang w:val="fr-CH"/>
        </w:rPr>
        <w:t>Gateway Control Protocol: Version 3</w:t>
      </w:r>
      <w:r w:rsidR="00994680">
        <w:t>.</w:t>
      </w:r>
    </w:p>
    <w:p w:rsidR="00BC189D" w:rsidRPr="00BC189D" w:rsidRDefault="00BC189D" w:rsidP="00994680">
      <w:pPr>
        <w:pStyle w:val="Reftext"/>
        <w:rPr>
          <w:i/>
          <w:iCs/>
        </w:rPr>
      </w:pPr>
      <w:r w:rsidRPr="00994680">
        <w:t xml:space="preserve">[ITU-T </w:t>
      </w:r>
      <w:r w:rsidRPr="00994680">
        <w:rPr>
          <w:rFonts w:hint="eastAsia"/>
        </w:rPr>
        <w:t>H</w:t>
      </w:r>
      <w:r w:rsidRPr="00994680">
        <w:t>.</w:t>
      </w:r>
      <w:r w:rsidRPr="00994680">
        <w:rPr>
          <w:rFonts w:hint="eastAsia"/>
        </w:rPr>
        <w:t>248.</w:t>
      </w:r>
      <w:r w:rsidRPr="00994680">
        <w:t>57]</w:t>
      </w:r>
      <w:r w:rsidRPr="00994680">
        <w:tab/>
        <w:t xml:space="preserve">Recommendation ITU-T </w:t>
      </w:r>
      <w:r w:rsidRPr="00994680">
        <w:rPr>
          <w:rFonts w:hint="eastAsia"/>
        </w:rPr>
        <w:t>H</w:t>
      </w:r>
      <w:r w:rsidRPr="00994680">
        <w:t>.</w:t>
      </w:r>
      <w:r w:rsidRPr="00994680">
        <w:rPr>
          <w:rFonts w:hint="eastAsia"/>
        </w:rPr>
        <w:t>248.</w:t>
      </w:r>
      <w:r w:rsidRPr="00994680">
        <w:t>57 (</w:t>
      </w:r>
      <w:r w:rsidRPr="00994680">
        <w:rPr>
          <w:rFonts w:hint="eastAsia"/>
        </w:rPr>
        <w:t>0</w:t>
      </w:r>
      <w:r w:rsidRPr="00994680">
        <w:t>3</w:t>
      </w:r>
      <w:r w:rsidRPr="00994680">
        <w:rPr>
          <w:rFonts w:hint="eastAsia"/>
        </w:rPr>
        <w:t>/20</w:t>
      </w:r>
      <w:r w:rsidRPr="00994680">
        <w:t xml:space="preserve">13), </w:t>
      </w:r>
      <w:r w:rsidRPr="00BC189D">
        <w:rPr>
          <w:i/>
          <w:iCs/>
        </w:rPr>
        <w:t>Gateway control protocol: RTP control protocol package</w:t>
      </w:r>
      <w:r w:rsidR="00994680">
        <w:t>.</w:t>
      </w:r>
    </w:p>
    <w:p w:rsidR="00BC189D" w:rsidRPr="00994680" w:rsidRDefault="00BC189D" w:rsidP="00994680">
      <w:pPr>
        <w:pStyle w:val="Reftext"/>
        <w:pPrChange w:id="66" w:author="Author" w:date="2014-07-07T13:01:00Z">
          <w:pPr>
            <w:pStyle w:val="Reftext"/>
          </w:pPr>
        </w:pPrChange>
      </w:pPr>
      <w:r w:rsidRPr="00994680">
        <w:t>[IETF RFC 3550]</w:t>
      </w:r>
      <w:r w:rsidRPr="00994680">
        <w:tab/>
        <w:t>IETF</w:t>
      </w:r>
      <w:r w:rsidRPr="00994680">
        <w:rPr>
          <w:rFonts w:hint="eastAsia"/>
        </w:rPr>
        <w:t xml:space="preserve"> </w:t>
      </w:r>
      <w:r w:rsidRPr="00994680">
        <w:t>RFC 3550 (</w:t>
      </w:r>
      <w:del w:id="67" w:author="Author" w:date="2014-07-07T13:01:00Z">
        <w:r w:rsidRPr="00994680" w:rsidDel="00994680">
          <w:delText>07/</w:delText>
        </w:r>
      </w:del>
      <w:r w:rsidRPr="00994680">
        <w:rPr>
          <w:rFonts w:hint="eastAsia"/>
        </w:rPr>
        <w:t>20</w:t>
      </w:r>
      <w:r w:rsidRPr="00994680">
        <w:t xml:space="preserve">03), </w:t>
      </w:r>
      <w:r w:rsidRPr="00BC189D">
        <w:rPr>
          <w:i/>
          <w:iCs/>
        </w:rPr>
        <w:t>RTP: A Transport Protocol for Real-Time Applications</w:t>
      </w:r>
      <w:r w:rsidR="00994680">
        <w:t>.</w:t>
      </w:r>
    </w:p>
    <w:p w:rsidR="00BC189D" w:rsidRPr="00994680" w:rsidRDefault="00BC189D" w:rsidP="00994680">
      <w:pPr>
        <w:pStyle w:val="Reftext"/>
        <w:pPrChange w:id="68" w:author="Author" w:date="2014-07-07T13:01:00Z">
          <w:pPr>
            <w:pStyle w:val="Reftext"/>
          </w:pPr>
        </w:pPrChange>
      </w:pPr>
      <w:r w:rsidRPr="00994680">
        <w:lastRenderedPageBreak/>
        <w:t>[IETF RFC 5761]</w:t>
      </w:r>
      <w:r w:rsidRPr="00994680">
        <w:tab/>
        <w:t>IETF</w:t>
      </w:r>
      <w:r w:rsidRPr="00994680">
        <w:rPr>
          <w:rFonts w:hint="eastAsia"/>
        </w:rPr>
        <w:t xml:space="preserve"> </w:t>
      </w:r>
      <w:r w:rsidRPr="00994680">
        <w:t>RFC 5761 (</w:t>
      </w:r>
      <w:del w:id="69" w:author="Author" w:date="2014-07-07T13:01:00Z">
        <w:r w:rsidRPr="00994680" w:rsidDel="00994680">
          <w:delText>04/</w:delText>
        </w:r>
      </w:del>
      <w:r w:rsidRPr="00994680">
        <w:rPr>
          <w:rFonts w:hint="eastAsia"/>
        </w:rPr>
        <w:t>2010</w:t>
      </w:r>
      <w:r w:rsidRPr="00994680">
        <w:t xml:space="preserve">), </w:t>
      </w:r>
      <w:r w:rsidRPr="00BC189D">
        <w:rPr>
          <w:i/>
          <w:iCs/>
        </w:rPr>
        <w:t>Multiplexing RTP Data and Control Packets on a Single Port</w:t>
      </w:r>
      <w:r w:rsidR="00994680">
        <w:t>.</w:t>
      </w:r>
    </w:p>
    <w:p w:rsidR="00BC189D" w:rsidRPr="00994680" w:rsidRDefault="00BC189D" w:rsidP="00994680">
      <w:pPr>
        <w:pStyle w:val="Reftext"/>
        <w:pPrChange w:id="70" w:author="Author" w:date="2014-07-07T13:01:00Z">
          <w:pPr>
            <w:pStyle w:val="Reftext"/>
          </w:pPr>
        </w:pPrChange>
      </w:pPr>
      <w:r w:rsidRPr="00994680">
        <w:t>[IETF RFC 5764]</w:t>
      </w:r>
      <w:r w:rsidRPr="00994680">
        <w:tab/>
        <w:t>IETF</w:t>
      </w:r>
      <w:r w:rsidRPr="00994680">
        <w:rPr>
          <w:rFonts w:hint="eastAsia"/>
        </w:rPr>
        <w:t xml:space="preserve"> </w:t>
      </w:r>
      <w:r w:rsidRPr="00994680">
        <w:t>RFC 5764 (</w:t>
      </w:r>
      <w:del w:id="71" w:author="Author" w:date="2014-07-07T13:01:00Z">
        <w:r w:rsidRPr="00994680" w:rsidDel="00994680">
          <w:delText>05/</w:delText>
        </w:r>
      </w:del>
      <w:r w:rsidRPr="00994680">
        <w:rPr>
          <w:rFonts w:hint="eastAsia"/>
        </w:rPr>
        <w:t>2010</w:t>
      </w:r>
      <w:r w:rsidRPr="00994680">
        <w:t xml:space="preserve">), </w:t>
      </w:r>
      <w:r w:rsidRPr="00BC189D">
        <w:rPr>
          <w:i/>
          <w:iCs/>
        </w:rPr>
        <w:t>Datagram Transport Layer Security (DTLS) Extension to Establish Keys for the Secure Real-time Transport Protocol (SRTP)</w:t>
      </w:r>
      <w:r w:rsidR="00994680">
        <w:t>.</w:t>
      </w:r>
    </w:p>
    <w:p w:rsidR="00BC189D" w:rsidRPr="00994680" w:rsidRDefault="00BC189D" w:rsidP="00994680">
      <w:pPr>
        <w:pStyle w:val="Reftext"/>
      </w:pPr>
      <w:r w:rsidRPr="00994680">
        <w:t>[IETF RFC 5</w:t>
      </w:r>
      <w:r w:rsidRPr="00994680">
        <w:rPr>
          <w:rFonts w:hint="eastAsia"/>
        </w:rPr>
        <w:t>888</w:t>
      </w:r>
      <w:r w:rsidRPr="00994680">
        <w:t>]</w:t>
      </w:r>
      <w:r w:rsidRPr="00994680">
        <w:tab/>
        <w:t>IETF</w:t>
      </w:r>
      <w:r w:rsidRPr="00994680">
        <w:rPr>
          <w:rFonts w:hint="eastAsia"/>
        </w:rPr>
        <w:t xml:space="preserve"> </w:t>
      </w:r>
      <w:r w:rsidRPr="00994680">
        <w:t>RFC 5</w:t>
      </w:r>
      <w:r w:rsidRPr="00994680">
        <w:rPr>
          <w:rFonts w:hint="eastAsia"/>
        </w:rPr>
        <w:t>888</w:t>
      </w:r>
      <w:r w:rsidRPr="00994680">
        <w:t xml:space="preserve"> (</w:t>
      </w:r>
      <w:r w:rsidRPr="00994680">
        <w:rPr>
          <w:rFonts w:hint="eastAsia"/>
        </w:rPr>
        <w:t>2010</w:t>
      </w:r>
      <w:r w:rsidRPr="00994680">
        <w:t xml:space="preserve">), </w:t>
      </w:r>
      <w:r w:rsidRPr="00BC189D">
        <w:rPr>
          <w:i/>
          <w:iCs/>
        </w:rPr>
        <w:t>The Session Description Protocol (SDP) Grouping Framework</w:t>
      </w:r>
      <w:r w:rsidR="00994680">
        <w:t>.</w:t>
      </w:r>
    </w:p>
    <w:p w:rsidR="00BC189D" w:rsidRPr="00994680" w:rsidRDefault="00BC189D" w:rsidP="00994680">
      <w:pPr>
        <w:pStyle w:val="Reftext"/>
      </w:pPr>
      <w:r w:rsidRPr="00BC189D">
        <w:t>[IETF draft taxonomy]</w:t>
      </w:r>
      <w:r w:rsidRPr="00BC189D">
        <w:tab/>
        <w:t xml:space="preserve">IETF </w:t>
      </w:r>
      <w:r w:rsidRPr="00994680">
        <w:rPr>
          <w:highlight w:val="yellow"/>
        </w:rPr>
        <w:t xml:space="preserve">draft-lennox-raiarea-rtp-grouping-taxonomy </w:t>
      </w:r>
      <w:r w:rsidRPr="00BC189D">
        <w:t>(201</w:t>
      </w:r>
      <w:r w:rsidRPr="00994680">
        <w:rPr>
          <w:highlight w:val="yellow"/>
        </w:rPr>
        <w:t>X</w:t>
      </w:r>
      <w:r w:rsidRPr="00BC189D">
        <w:t xml:space="preserve">), </w:t>
      </w:r>
      <w:r w:rsidRPr="00994680">
        <w:rPr>
          <w:i/>
          <w:iCs/>
        </w:rPr>
        <w:t>A Taxonomy of Grouping Semantics and Mechanisms for Real-Time Transport Protocol (RTP) Sources</w:t>
      </w:r>
      <w:r w:rsidR="00994680">
        <w:t>.</w:t>
      </w:r>
    </w:p>
    <w:p w:rsidR="00BC189D" w:rsidRPr="00BC189D" w:rsidRDefault="00BC189D" w:rsidP="00BC189D">
      <w:pPr>
        <w:rPr>
          <w:i/>
          <w:lang w:eastAsia="zh-CN"/>
        </w:rPr>
      </w:pPr>
      <w:bookmarkStart w:id="72" w:name="_Toc371345849"/>
      <w:r w:rsidRPr="00BC189D">
        <w:rPr>
          <w:i/>
          <w:highlight w:val="yellow"/>
          <w:lang w:eastAsia="zh-CN"/>
        </w:rPr>
        <w:t>{Editor’s note: There are a number of references missing from this section. A review of the baseline should be undertaken of the current draft and the clause updated based on the review.}</w:t>
      </w:r>
    </w:p>
    <w:p w:rsidR="00BC189D" w:rsidRPr="00BC189D" w:rsidRDefault="00BC189D" w:rsidP="00402241">
      <w:pPr>
        <w:pStyle w:val="Heading1"/>
      </w:pPr>
      <w:bookmarkStart w:id="73" w:name="_Toc390685909"/>
      <w:r w:rsidRPr="00BC189D">
        <w:t>3</w:t>
      </w:r>
      <w:r w:rsidRPr="00BC189D">
        <w:tab/>
        <w:t>Definitions</w:t>
      </w:r>
      <w:bookmarkEnd w:id="62"/>
      <w:bookmarkEnd w:id="63"/>
      <w:bookmarkEnd w:id="72"/>
      <w:bookmarkEnd w:id="73"/>
    </w:p>
    <w:p w:rsidR="00BC189D" w:rsidRPr="00BC189D" w:rsidRDefault="00BC189D" w:rsidP="00402241">
      <w:pPr>
        <w:pStyle w:val="Heading2"/>
      </w:pPr>
      <w:bookmarkStart w:id="74" w:name="_Toc346221238"/>
      <w:bookmarkStart w:id="75" w:name="_Toc346550330"/>
      <w:bookmarkStart w:id="76" w:name="_Toc371345850"/>
      <w:bookmarkStart w:id="77" w:name="_Toc390685910"/>
      <w:r w:rsidRPr="00BC189D">
        <w:t>3.1</w:t>
      </w:r>
      <w:r w:rsidRPr="00BC189D">
        <w:tab/>
        <w:t>Terms defined elsewhere</w:t>
      </w:r>
      <w:bookmarkEnd w:id="74"/>
      <w:bookmarkEnd w:id="75"/>
      <w:bookmarkEnd w:id="76"/>
      <w:bookmarkEnd w:id="77"/>
    </w:p>
    <w:p w:rsidR="00BC189D" w:rsidRPr="00BC189D" w:rsidRDefault="00BC189D" w:rsidP="00BC189D">
      <w:r w:rsidRPr="00BC189D">
        <w:t>This Recommendation uses the following terms defined elsewhere:</w:t>
      </w:r>
    </w:p>
    <w:p w:rsidR="00BC189D" w:rsidRPr="00BC189D" w:rsidRDefault="00BC189D" w:rsidP="00BC189D">
      <w:r w:rsidRPr="00994680">
        <w:rPr>
          <w:b/>
          <w:bCs/>
        </w:rPr>
        <w:t>3.1.1</w:t>
      </w:r>
      <w:r w:rsidRPr="00994680">
        <w:rPr>
          <w:b/>
          <w:bCs/>
        </w:rPr>
        <w:tab/>
      </w:r>
      <w:r w:rsidRPr="00994680">
        <w:rPr>
          <w:b/>
          <w:bCs/>
        </w:rPr>
        <w:tab/>
        <w:t xml:space="preserve">media sink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3.1.2</w:t>
      </w:r>
      <w:r w:rsidRPr="00994680">
        <w:rPr>
          <w:b/>
          <w:bCs/>
        </w:rPr>
        <w:tab/>
      </w:r>
      <w:r w:rsidRPr="00994680">
        <w:rPr>
          <w:b/>
          <w:bCs/>
        </w:rPr>
        <w:tab/>
        <w:t xml:space="preserve">media source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3.1.3</w:t>
      </w:r>
      <w:r w:rsidRPr="00994680">
        <w:rPr>
          <w:b/>
          <w:bCs/>
        </w:rPr>
        <w:tab/>
      </w:r>
      <w:r w:rsidRPr="00994680">
        <w:rPr>
          <w:b/>
          <w:bCs/>
        </w:rPr>
        <w:tab/>
        <w:t xml:space="preserve">media track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3.1.4</w:t>
      </w:r>
      <w:r w:rsidRPr="00994680">
        <w:rPr>
          <w:b/>
          <w:bCs/>
        </w:rPr>
        <w:tab/>
      </w:r>
      <w:r w:rsidRPr="00994680">
        <w:rPr>
          <w:b/>
          <w:bCs/>
        </w:rPr>
        <w:tab/>
        <w:t>H.248 media stream [ITU-T H.248.1]</w:t>
      </w:r>
      <w:r w:rsidRPr="00BC189D">
        <w:t xml:space="preserve">: </w:t>
      </w:r>
      <w:r w:rsidRPr="00BC189D">
        <w:rPr>
          <w:highlight w:val="yellow"/>
        </w:rPr>
        <w:t>FIXTHIS</w:t>
      </w:r>
    </w:p>
    <w:p w:rsidR="00BC189D" w:rsidRPr="00BC189D" w:rsidRDefault="00BC189D" w:rsidP="00BC189D">
      <w:r w:rsidRPr="00994680">
        <w:rPr>
          <w:b/>
          <w:bCs/>
        </w:rPr>
        <w:t>3.1.5</w:t>
      </w:r>
      <w:r w:rsidRPr="00994680">
        <w:rPr>
          <w:b/>
          <w:bCs/>
        </w:rPr>
        <w:tab/>
      </w:r>
      <w:r w:rsidRPr="00994680">
        <w:rPr>
          <w:b/>
          <w:bCs/>
        </w:rPr>
        <w:tab/>
        <w:t xml:space="preserve">RTP end point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3.1.6</w:t>
      </w:r>
      <w:r w:rsidRPr="00994680">
        <w:rPr>
          <w:b/>
          <w:bCs/>
        </w:rPr>
        <w:tab/>
      </w:r>
      <w:r w:rsidRPr="00994680">
        <w:rPr>
          <w:b/>
          <w:bCs/>
        </w:rPr>
        <w:tab/>
        <w:t xml:space="preserve">RTP end system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 xml:space="preserve">3.1.7 </w:t>
      </w:r>
      <w:r w:rsidRPr="00994680">
        <w:rPr>
          <w:b/>
          <w:bCs/>
        </w:rPr>
        <w:tab/>
      </w:r>
      <w:r w:rsidRPr="00994680">
        <w:rPr>
          <w:b/>
          <w:bCs/>
        </w:rPr>
        <w:tab/>
        <w:t xml:space="preserve">RTP media format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3.1.8</w:t>
      </w:r>
      <w:r w:rsidRPr="00994680">
        <w:rPr>
          <w:b/>
          <w:bCs/>
        </w:rPr>
        <w:tab/>
      </w:r>
      <w:r w:rsidRPr="00994680">
        <w:rPr>
          <w:b/>
          <w:bCs/>
        </w:rPr>
        <w:tab/>
        <w:t xml:space="preserve">RTP media stream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3.1.9</w:t>
      </w:r>
      <w:r w:rsidRPr="00994680">
        <w:rPr>
          <w:b/>
          <w:bCs/>
        </w:rPr>
        <w:tab/>
      </w:r>
      <w:r w:rsidRPr="00994680">
        <w:rPr>
          <w:b/>
          <w:bCs/>
        </w:rPr>
        <w:tab/>
        <w:t xml:space="preserve">RTP media type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3.1.10</w:t>
      </w:r>
      <w:r w:rsidRPr="00994680">
        <w:rPr>
          <w:b/>
          <w:bCs/>
        </w:rPr>
        <w:tab/>
        <w:t xml:space="preserve">RTP session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3.1.11</w:t>
      </w:r>
      <w:r w:rsidRPr="00994680">
        <w:rPr>
          <w:b/>
          <w:bCs/>
        </w:rPr>
        <w:tab/>
        <w:t xml:space="preserve">RTP session group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r w:rsidRPr="00994680">
        <w:rPr>
          <w:b/>
          <w:bCs/>
        </w:rPr>
        <w:t>3.1.12</w:t>
      </w:r>
      <w:r w:rsidRPr="00994680">
        <w:rPr>
          <w:b/>
          <w:bCs/>
        </w:rPr>
        <w:tab/>
        <w:t xml:space="preserve">RTP source [IETF </w:t>
      </w:r>
      <w:r w:rsidRPr="00994680">
        <w:rPr>
          <w:b/>
          <w:bCs/>
          <w:highlight w:val="yellow"/>
        </w:rPr>
        <w:t>XYZ</w:t>
      </w:r>
      <w:r w:rsidRPr="00994680">
        <w:rPr>
          <w:b/>
          <w:bCs/>
        </w:rPr>
        <w:t>]</w:t>
      </w:r>
      <w:r w:rsidRPr="00BC189D">
        <w:t xml:space="preserve">: </w:t>
      </w:r>
      <w:r w:rsidRPr="00BC189D">
        <w:rPr>
          <w:highlight w:val="yellow"/>
        </w:rPr>
        <w:t>FIXTHIS</w:t>
      </w:r>
    </w:p>
    <w:p w:rsidR="00BC189D" w:rsidRPr="00BC189D" w:rsidRDefault="00BC189D" w:rsidP="00BC189D">
      <w:pPr>
        <w:ind w:left="709" w:hanging="709"/>
        <w:rPr>
          <w:i/>
          <w:highlight w:val="yellow"/>
        </w:rPr>
      </w:pPr>
      <w:r w:rsidRPr="00BC189D">
        <w:rPr>
          <w:i/>
          <w:highlight w:val="yellow"/>
        </w:rPr>
        <w:t>{</w:t>
      </w:r>
      <w:r w:rsidRPr="00994680">
        <w:rPr>
          <w:b/>
          <w:bCs/>
          <w:i/>
          <w:iCs/>
          <w:highlight w:val="yellow"/>
        </w:rPr>
        <w:t>Editor's note (2013-10 meeting</w:t>
      </w:r>
      <w:r w:rsidRPr="00BC189D">
        <w:rPr>
          <w:i/>
          <w:highlight w:val="yellow"/>
        </w:rPr>
        <w:t xml:space="preserve">): it should be noted that </w:t>
      </w:r>
      <w:r w:rsidRPr="00994680">
        <w:rPr>
          <w:b/>
          <w:bCs/>
          <w:i/>
          <w:iCs/>
          <w:highlight w:val="yellow"/>
        </w:rPr>
        <w:t>H.248.57</w:t>
      </w:r>
      <w:r w:rsidRPr="00BC189D">
        <w:rPr>
          <w:i/>
          <w:highlight w:val="yellow"/>
        </w:rPr>
        <w:t xml:space="preserve"> provides already a definition for "RTP session". However, this term is on the one side an "H.248 specific definition" (due to relation to H.248 flow concept), and on the other side lacking multiplexing considerations. See also contribution </w:t>
      </w:r>
      <w:r w:rsidRPr="00994680">
        <w:rPr>
          <w:b/>
          <w:bCs/>
          <w:i/>
          <w:iCs/>
          <w:highlight w:val="yellow"/>
        </w:rPr>
        <w:t>C-279</w:t>
      </w:r>
      <w:r w:rsidRPr="00BC189D">
        <w:rPr>
          <w:i/>
          <w:highlight w:val="yellow"/>
        </w:rPr>
        <w:t>.}</w:t>
      </w:r>
    </w:p>
    <w:p w:rsidR="00BC189D" w:rsidRPr="00BC189D" w:rsidRDefault="00BC189D" w:rsidP="00402241">
      <w:pPr>
        <w:pStyle w:val="Heading2"/>
      </w:pPr>
      <w:bookmarkStart w:id="78" w:name="_Toc346221239"/>
      <w:bookmarkStart w:id="79" w:name="_Toc346550331"/>
      <w:bookmarkStart w:id="80" w:name="_Toc371345851"/>
      <w:bookmarkStart w:id="81" w:name="_Toc390685911"/>
      <w:r w:rsidRPr="00BC189D">
        <w:t>3.2</w:t>
      </w:r>
      <w:r w:rsidRPr="00BC189D">
        <w:tab/>
        <w:t>Terms defined in this Recommendation</w:t>
      </w:r>
      <w:bookmarkEnd w:id="78"/>
      <w:bookmarkEnd w:id="79"/>
      <w:bookmarkEnd w:id="80"/>
      <w:bookmarkEnd w:id="81"/>
    </w:p>
    <w:p w:rsidR="00BC189D" w:rsidRPr="00BC189D" w:rsidRDefault="00BC189D" w:rsidP="00BC189D">
      <w:r w:rsidRPr="00BC189D">
        <w:t>This Recommendation defines the following terms:</w:t>
      </w:r>
    </w:p>
    <w:p w:rsidR="00BC189D" w:rsidRPr="00BC189D" w:rsidRDefault="00BC189D" w:rsidP="00BC189D">
      <w:pPr>
        <w:rPr>
          <w:i/>
        </w:rPr>
      </w:pPr>
      <w:r w:rsidRPr="00BC189D">
        <w:rPr>
          <w:i/>
          <w:highlight w:val="yellow"/>
        </w:rPr>
        <w:t>{</w:t>
      </w:r>
      <w:r w:rsidRPr="00994680">
        <w:rPr>
          <w:b/>
          <w:bCs/>
          <w:i/>
          <w:iCs/>
          <w:highlight w:val="yellow"/>
        </w:rPr>
        <w:t>Editor’s note (2013-01 meeting</w:t>
      </w:r>
      <w:r w:rsidRPr="00BC189D">
        <w:rPr>
          <w:i/>
          <w:highlight w:val="yellow"/>
        </w:rPr>
        <w:t>): all below listed terminology proposals are just working assumptions and subject of change, primarily dependent on the work progress in IETF on RTP multiplexing models and RTP terminology.}</w:t>
      </w:r>
    </w:p>
    <w:p w:rsidR="00BC189D" w:rsidRPr="00BC189D" w:rsidRDefault="00BC189D" w:rsidP="00BC189D">
      <w:pPr>
        <w:rPr>
          <w:lang w:bidi="he-IL"/>
        </w:rPr>
      </w:pPr>
      <w:r w:rsidRPr="00BC189D">
        <w:rPr>
          <w:b/>
          <w:bCs/>
        </w:rPr>
        <w:t>3.2.1</w:t>
      </w:r>
      <w:r w:rsidRPr="00BC189D">
        <w:rPr>
          <w:b/>
          <w:bCs/>
        </w:rPr>
        <w:tab/>
        <w:t>MG RTP topology</w:t>
      </w:r>
      <w:r w:rsidRPr="00BC189D">
        <w:t>:</w:t>
      </w:r>
      <w:r w:rsidRPr="00BC189D">
        <w:rPr>
          <w:lang w:bidi="he-IL"/>
        </w:rPr>
        <w:t xml:space="preserve"> The configuration of </w:t>
      </w:r>
      <w:r w:rsidRPr="00BC189D">
        <w:rPr>
          <w:i/>
          <w:lang w:bidi="he-IL"/>
        </w:rPr>
        <w:t>RTP termination(s)</w:t>
      </w:r>
      <w:r w:rsidRPr="00BC189D">
        <w:rPr>
          <w:lang w:bidi="he-IL"/>
        </w:rPr>
        <w:t xml:space="preserve"> (NOTE 1) for an individual </w:t>
      </w:r>
      <w:r w:rsidRPr="00BC189D">
        <w:rPr>
          <w:i/>
          <w:lang w:bidi="he-IL"/>
        </w:rPr>
        <w:t>RTP session</w:t>
      </w:r>
      <w:r w:rsidRPr="00BC189D">
        <w:rPr>
          <w:lang w:bidi="he-IL"/>
        </w:rPr>
        <w:t xml:space="preserve"> within an </w:t>
      </w:r>
      <w:r w:rsidRPr="00BC189D">
        <w:rPr>
          <w:i/>
          <w:lang w:bidi="he-IL"/>
        </w:rPr>
        <w:t>RTP node</w:t>
      </w:r>
      <w:r w:rsidRPr="00BC189D">
        <w:rPr>
          <w:lang w:bidi="he-IL"/>
        </w:rPr>
        <w:t xml:space="preserve">. There are multiple RTP terminations in general besides the single </w:t>
      </w:r>
      <w:r w:rsidRPr="00BC189D">
        <w:rPr>
          <w:lang w:bidi="he-IL"/>
        </w:rPr>
        <w:lastRenderedPageBreak/>
        <w:t>case. The RTP terminations are meshed for the "multiple case" and interconnected via an interworking function (IWF).  There are a number of protocol layer related IWFs; at the RTP layer itself and at lower or upper layers. A particular RTP topology is characterized by a specific IWF.</w:t>
      </w:r>
    </w:p>
    <w:p w:rsidR="00BC189D" w:rsidRPr="00BC189D" w:rsidRDefault="00BC189D" w:rsidP="00BC189D">
      <w:pPr>
        <w:rPr>
          <w:lang w:bidi="he-IL"/>
        </w:rPr>
      </w:pPr>
      <w:r w:rsidRPr="00BC189D">
        <w:rPr>
          <w:lang w:bidi="he-IL"/>
        </w:rPr>
        <w:t>NOTE 1 – H.248 terminology: an RTP-enabled H.248 termination or stream endpoint.</w:t>
      </w:r>
    </w:p>
    <w:p w:rsidR="00BC189D" w:rsidRPr="00BC189D" w:rsidDel="003A6557" w:rsidRDefault="00BC189D" w:rsidP="00BC189D">
      <w:pPr>
        <w:rPr>
          <w:lang w:bidi="he-IL"/>
        </w:rPr>
      </w:pPr>
      <w:r w:rsidRPr="00BC189D">
        <w:rPr>
          <w:lang w:bidi="he-IL"/>
        </w:rPr>
        <w:t>Important MG RTP topologies are designated by a name.</w:t>
      </w:r>
    </w:p>
    <w:p w:rsidR="00BC189D" w:rsidRPr="00BC189D" w:rsidRDefault="00BC189D" w:rsidP="00994680">
      <w:pPr>
        <w:pStyle w:val="Figure"/>
      </w:pPr>
      <w:r w:rsidRPr="00BC189D">
        <w:object w:dxaOrig="8181" w:dyaOrig="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7pt" o:ole="">
            <v:imagedata r:id="rId18" o:title=""/>
          </v:shape>
          <o:OLEObject Type="Embed" ProgID="Visio.Drawing.11" ShapeID="_x0000_i1025" DrawAspect="Content" ObjectID="_1466243433" r:id="rId19"/>
        </w:object>
      </w:r>
    </w:p>
    <w:p w:rsidR="00BC189D" w:rsidRPr="00BC189D" w:rsidRDefault="00BC189D" w:rsidP="00F43AC2">
      <w:pPr>
        <w:pStyle w:val="FigureNotitle"/>
      </w:pPr>
      <w:bookmarkStart w:id="82" w:name="_Toc327950242"/>
      <w:bookmarkStart w:id="83" w:name="_Toc392501027"/>
      <w:r w:rsidRPr="00BC189D">
        <w:t>Figure 1 –</w:t>
      </w:r>
      <w:bookmarkEnd w:id="82"/>
      <w:r w:rsidRPr="00BC189D">
        <w:t xml:space="preserve"> Illustration of "MG RTP topology"</w:t>
      </w:r>
      <w:bookmarkEnd w:id="83"/>
    </w:p>
    <w:p w:rsidR="00BC189D" w:rsidRPr="00BC189D" w:rsidRDefault="00BC189D" w:rsidP="00BC189D">
      <w:pPr>
        <w:spacing w:before="80"/>
        <w:rPr>
          <w:sz w:val="22"/>
        </w:rPr>
      </w:pPr>
      <w:r w:rsidRPr="00BC189D">
        <w:rPr>
          <w:sz w:val="22"/>
        </w:rPr>
        <w:t>NOTE 1 – Figure x1 illustrates the key aspects of the "MG RTP topology" concept. The term "RTP leg" is undefined but not decisive due to the relation to "RTP session".</w:t>
      </w:r>
    </w:p>
    <w:p w:rsidR="00BC189D" w:rsidRPr="00BC189D" w:rsidRDefault="00BC189D" w:rsidP="00BC189D">
      <w:pPr>
        <w:ind w:left="426" w:hanging="426"/>
        <w:rPr>
          <w:i/>
          <w:iCs/>
          <w:highlight w:val="yellow"/>
        </w:rPr>
      </w:pPr>
      <w:r w:rsidRPr="00BC189D">
        <w:rPr>
          <w:i/>
          <w:iCs/>
          <w:highlight w:val="yellow"/>
        </w:rPr>
        <w:t>{Editor's note #2 (</w:t>
      </w:r>
      <w:r w:rsidRPr="00BC189D">
        <w:rPr>
          <w:b/>
          <w:i/>
          <w:iCs/>
          <w:highlight w:val="yellow"/>
        </w:rPr>
        <w:t>2013-11</w:t>
      </w:r>
      <w:r w:rsidRPr="00BC189D">
        <w:rPr>
          <w:i/>
          <w:iCs/>
          <w:highlight w:val="yellow"/>
        </w:rPr>
        <w:t>):  term "MG RTP topology" is a work item, the explicit definition could be replaced when a definition for "(IETF) RTP topology" would be available, e.g., by</w:t>
      </w:r>
    </w:p>
    <w:p w:rsidR="00BC189D" w:rsidRPr="00BC189D" w:rsidRDefault="00BC189D" w:rsidP="00BC189D">
      <w:pPr>
        <w:ind w:left="852" w:hanging="426"/>
        <w:rPr>
          <w:i/>
          <w:iCs/>
          <w:highlight w:val="yellow"/>
        </w:rPr>
      </w:pPr>
      <w:r w:rsidRPr="00BC189D">
        <w:rPr>
          <w:b/>
          <w:i/>
          <w:iCs/>
          <w:highlight w:val="yellow"/>
        </w:rPr>
        <w:t>MG RTP topology</w:t>
      </w:r>
      <w:r w:rsidRPr="00BC189D">
        <w:rPr>
          <w:i/>
          <w:iCs/>
          <w:highlight w:val="yellow"/>
        </w:rPr>
        <w:t xml:space="preserve">: a configuration of RTP-enabled (H.248) stream endpoints (or terminations) in an (H.248) context realizing a specific (IETF) </w:t>
      </w:r>
      <w:r w:rsidRPr="00BC189D">
        <w:rPr>
          <w:b/>
          <w:i/>
          <w:iCs/>
          <w:highlight w:val="yellow"/>
        </w:rPr>
        <w:t>RTP topology</w:t>
      </w:r>
      <w:r w:rsidRPr="00BC189D">
        <w:rPr>
          <w:i/>
          <w:iCs/>
          <w:highlight w:val="yellow"/>
        </w:rPr>
        <w:t>.}</w:t>
      </w:r>
    </w:p>
    <w:p w:rsidR="00BC189D" w:rsidRPr="00BC189D" w:rsidRDefault="00BC189D" w:rsidP="00BC189D">
      <w:pPr>
        <w:rPr>
          <w:i/>
        </w:rPr>
      </w:pPr>
    </w:p>
    <w:p w:rsidR="00BC189D" w:rsidRPr="00BC189D" w:rsidRDefault="00BC189D" w:rsidP="00BC189D">
      <w:r w:rsidRPr="00994680">
        <w:rPr>
          <w:b/>
          <w:bCs/>
        </w:rPr>
        <w:t>3.2.2</w:t>
      </w:r>
      <w:r w:rsidRPr="00994680">
        <w:rPr>
          <w:b/>
          <w:bCs/>
        </w:rPr>
        <w:tab/>
        <w:t>RTP media multiplexing</w:t>
      </w:r>
      <w:r w:rsidRPr="00BC189D">
        <w:t>: a single IP transport (L4) port for multiple RTP sources. There is a single unique SSRC per RTP source (NOTE 1).</w:t>
      </w:r>
    </w:p>
    <w:p w:rsidR="00BC189D" w:rsidRPr="00BC189D" w:rsidRDefault="00BC189D" w:rsidP="00BC189D">
      <w:r w:rsidRPr="00BC189D">
        <w:t>NOTE 1 – Thus, also known as "SSRC multiplexing" (see clause 2.6.2/[IETF draft taxonomy]).</w:t>
      </w:r>
    </w:p>
    <w:p w:rsidR="00BC189D" w:rsidRPr="00BC189D" w:rsidRDefault="00BC189D" w:rsidP="00BC189D">
      <w:pPr>
        <w:rPr>
          <w:lang w:bidi="he-IL"/>
        </w:rPr>
      </w:pPr>
      <w:r w:rsidRPr="00BC189D">
        <w:rPr>
          <w:b/>
          <w:bCs/>
        </w:rPr>
        <w:t>3.2.3</w:t>
      </w:r>
      <w:r w:rsidRPr="00BC189D">
        <w:rPr>
          <w:b/>
          <w:bCs/>
        </w:rPr>
        <w:tab/>
        <w:t>RTP node</w:t>
      </w:r>
      <w:r w:rsidRPr="00BC189D">
        <w:t>:</w:t>
      </w:r>
      <w:r w:rsidRPr="00BC189D">
        <w:rPr>
          <w:lang w:bidi="he-IL"/>
        </w:rPr>
        <w:t xml:space="preserve"> </w:t>
      </w:r>
    </w:p>
    <w:p w:rsidR="00BC189D" w:rsidRPr="00BC189D" w:rsidRDefault="00BC189D" w:rsidP="00BC189D">
      <w:pPr>
        <w:rPr>
          <w:i/>
          <w:lang w:bidi="he-IL"/>
        </w:rPr>
      </w:pPr>
      <w:r w:rsidRPr="00BC189D">
        <w:rPr>
          <w:i/>
          <w:highlight w:val="yellow"/>
          <w:lang w:bidi="he-IL"/>
        </w:rPr>
        <w:t>&lt;Proposal #1&gt;:</w:t>
      </w:r>
    </w:p>
    <w:p w:rsidR="00BC189D" w:rsidRPr="00BC189D" w:rsidRDefault="00BC189D" w:rsidP="00BC189D">
      <w:pPr>
        <w:ind w:left="567"/>
        <w:rPr>
          <w:lang w:bidi="he-IL"/>
        </w:rPr>
      </w:pPr>
      <w:r w:rsidRPr="00BC189D">
        <w:rPr>
          <w:lang w:bidi="he-IL"/>
        </w:rPr>
        <w:t>Generic term used to designate a physical or logical network element with processing of RTP traffic, such as an IP host, terminal device, user equipment, gateway, media server, conference server, etc.</w:t>
      </w:r>
    </w:p>
    <w:p w:rsidR="00BC189D" w:rsidRPr="00BC189D" w:rsidRDefault="00BC189D" w:rsidP="00BC189D">
      <w:pPr>
        <w:rPr>
          <w:i/>
          <w:lang w:bidi="he-IL"/>
        </w:rPr>
      </w:pPr>
      <w:r w:rsidRPr="00BC189D">
        <w:rPr>
          <w:i/>
          <w:highlight w:val="yellow"/>
          <w:lang w:bidi="he-IL"/>
        </w:rPr>
        <w:t>&lt;Proposal #2&gt;:</w:t>
      </w:r>
    </w:p>
    <w:p w:rsidR="00BC189D" w:rsidRPr="00BC189D" w:rsidRDefault="00BC189D" w:rsidP="00BC189D">
      <w:pPr>
        <w:ind w:left="567"/>
        <w:rPr>
          <w:lang w:bidi="he-IL"/>
        </w:rPr>
      </w:pPr>
      <w:r w:rsidRPr="00BC189D">
        <w:rPr>
          <w:lang w:bidi="he-IL"/>
        </w:rPr>
        <w:t xml:space="preserve">An RTP </w:t>
      </w:r>
      <w:commentRangeStart w:id="84"/>
      <w:r w:rsidRPr="00BC189D">
        <w:rPr>
          <w:lang w:bidi="he-IL"/>
        </w:rPr>
        <w:t xml:space="preserve">service endpoint </w:t>
      </w:r>
      <w:commentRangeEnd w:id="84"/>
      <w:r w:rsidRPr="00BC189D">
        <w:rPr>
          <w:sz w:val="21"/>
          <w:szCs w:val="21"/>
        </w:rPr>
        <w:commentReference w:id="84"/>
      </w:r>
      <w:r w:rsidRPr="00BC189D">
        <w:rPr>
          <w:lang w:bidi="he-IL"/>
        </w:rPr>
        <w:t>or a network element with RTP processing.</w:t>
      </w:r>
    </w:p>
    <w:p w:rsidR="00BC189D" w:rsidRPr="00BC189D" w:rsidRDefault="00BC189D" w:rsidP="00BC189D">
      <w:pPr>
        <w:rPr>
          <w:lang w:bidi="he-IL"/>
        </w:rPr>
      </w:pPr>
      <w:r w:rsidRPr="00BC189D">
        <w:rPr>
          <w:b/>
          <w:bCs/>
        </w:rPr>
        <w:t>3.2.4</w:t>
      </w:r>
      <w:r w:rsidRPr="00BC189D">
        <w:rPr>
          <w:b/>
          <w:bCs/>
        </w:rPr>
        <w:tab/>
        <w:t>RTP topology</w:t>
      </w:r>
      <w:r w:rsidRPr="00BC189D">
        <w:t>:</w:t>
      </w:r>
      <w:r w:rsidRPr="00BC189D">
        <w:rPr>
          <w:lang w:bidi="he-IL"/>
        </w:rPr>
        <w:t xml:space="preserve"> </w:t>
      </w:r>
      <w:r w:rsidRPr="00BC189D">
        <w:rPr>
          <w:i/>
          <w:highlight w:val="yellow"/>
          <w:lang w:bidi="he-IL"/>
        </w:rPr>
        <w:t>expected to be defined by IETF.</w:t>
      </w:r>
    </w:p>
    <w:p w:rsidR="00BC189D" w:rsidRPr="00BC189D" w:rsidRDefault="00BC189D" w:rsidP="00BC189D">
      <w:r w:rsidRPr="00994680">
        <w:rPr>
          <w:b/>
          <w:bCs/>
        </w:rPr>
        <w:t>3.2.5</w:t>
      </w:r>
      <w:r w:rsidRPr="00994680">
        <w:rPr>
          <w:b/>
          <w:bCs/>
        </w:rPr>
        <w:tab/>
        <w:t xml:space="preserve">RTP / RTCP transport multiplexing </w:t>
      </w:r>
      <w:r w:rsidRPr="00BC189D">
        <w:t>(briefly "RTP transport multiplexing"): a single IP transport (L4) port for RTP and RTCP packets</w:t>
      </w:r>
    </w:p>
    <w:p w:rsidR="00BC189D" w:rsidRPr="00BC189D" w:rsidRDefault="00BC189D" w:rsidP="00BC189D">
      <w:r w:rsidRPr="00994680">
        <w:rPr>
          <w:b/>
          <w:bCs/>
        </w:rPr>
        <w:t>3.2.6</w:t>
      </w:r>
      <w:r w:rsidRPr="00994680">
        <w:rPr>
          <w:b/>
          <w:bCs/>
        </w:rPr>
        <w:tab/>
        <w:t>RTP multiplexing levels</w:t>
      </w:r>
      <w:r w:rsidRPr="00BC189D">
        <w:t xml:space="preserve">: protocol layer related multiplexing options </w:t>
      </w:r>
      <w:r w:rsidRPr="00BC189D">
        <w:rPr>
          <w:i/>
        </w:rPr>
        <w:t>transport</w:t>
      </w:r>
      <w:r w:rsidRPr="00BC189D">
        <w:t xml:space="preserve"> (see clause 3.2.3) and </w:t>
      </w:r>
      <w:r w:rsidRPr="00BC189D">
        <w:rPr>
          <w:i/>
        </w:rPr>
        <w:t>media</w:t>
      </w:r>
      <w:r w:rsidRPr="00BC189D">
        <w:t xml:space="preserve"> (see clause 3.2.2) multiplexing could be applied in each combination. Table 1 defines a naming scheme:</w:t>
      </w:r>
    </w:p>
    <w:p w:rsidR="00BC189D" w:rsidRPr="00BC189D" w:rsidRDefault="00BC189D" w:rsidP="00F43AC2">
      <w:pPr>
        <w:pStyle w:val="TableNotitle"/>
        <w:rPr>
          <w:lang w:eastAsia="zh-CN"/>
        </w:rPr>
      </w:pPr>
      <w:bookmarkStart w:id="85" w:name="_Toc326747110"/>
      <w:bookmarkStart w:id="86" w:name="_Toc346221253"/>
      <w:bookmarkStart w:id="87" w:name="_Toc371345741"/>
      <w:bookmarkStart w:id="88" w:name="_Toc392501020"/>
      <w:r w:rsidRPr="00BC189D">
        <w:lastRenderedPageBreak/>
        <w:t xml:space="preserve">Table 1 – </w:t>
      </w:r>
      <w:bookmarkEnd w:id="85"/>
      <w:r w:rsidRPr="00BC189D">
        <w:t>Naming of multiplexing options related to transport and media multiplexing</w:t>
      </w:r>
      <w:bookmarkEnd w:id="86"/>
      <w:bookmarkEnd w:id="87"/>
      <w:bookmarkEnd w:id="88"/>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401"/>
      </w:tblGrid>
      <w:tr w:rsidR="00BC189D" w:rsidRPr="00BC189D" w:rsidTr="00994680">
        <w:trPr>
          <w:tblHeader/>
          <w:jc w:val="center"/>
        </w:trPr>
        <w:tc>
          <w:tcPr>
            <w:tcW w:w="1977" w:type="dxa"/>
            <w:tcBorders>
              <w:top w:val="single" w:sz="12" w:space="0" w:color="auto"/>
              <w:bottom w:val="single" w:sz="12" w:space="0" w:color="auto"/>
            </w:tcBorders>
            <w:shd w:val="clear" w:color="auto" w:fill="auto"/>
          </w:tcPr>
          <w:p w:rsidR="00BC189D" w:rsidRPr="00BC189D" w:rsidRDefault="00BC189D" w:rsidP="00994680">
            <w:pPr>
              <w:pStyle w:val="Tablehead"/>
            </w:pPr>
            <w:r w:rsidRPr="00BC189D">
              <w:t>Multiplexing options</w:t>
            </w:r>
          </w:p>
        </w:tc>
        <w:tc>
          <w:tcPr>
            <w:tcW w:w="1247" w:type="dxa"/>
            <w:tcBorders>
              <w:top w:val="single" w:sz="12" w:space="0" w:color="auto"/>
              <w:bottom w:val="single" w:sz="12" w:space="0" w:color="auto"/>
            </w:tcBorders>
            <w:shd w:val="clear" w:color="auto" w:fill="auto"/>
          </w:tcPr>
          <w:p w:rsidR="00BC189D" w:rsidRPr="00BC189D" w:rsidRDefault="00BC189D" w:rsidP="00994680">
            <w:pPr>
              <w:pStyle w:val="Tablehead"/>
            </w:pPr>
            <w:r w:rsidRPr="00BC189D">
              <w:t>Transport</w:t>
            </w:r>
            <w:r w:rsidRPr="00BC189D">
              <w:br/>
              <w:t>(NOTE 1)</w:t>
            </w:r>
          </w:p>
        </w:tc>
        <w:tc>
          <w:tcPr>
            <w:tcW w:w="1247" w:type="dxa"/>
            <w:tcBorders>
              <w:top w:val="single" w:sz="12" w:space="0" w:color="auto"/>
              <w:bottom w:val="single" w:sz="12" w:space="0" w:color="auto"/>
            </w:tcBorders>
            <w:shd w:val="clear" w:color="auto" w:fill="auto"/>
          </w:tcPr>
          <w:p w:rsidR="00BC189D" w:rsidRPr="00BC189D" w:rsidRDefault="00BC189D" w:rsidP="00994680">
            <w:pPr>
              <w:pStyle w:val="Tablehead"/>
            </w:pPr>
            <w:r w:rsidRPr="00BC189D">
              <w:t>Media</w:t>
            </w:r>
            <w:r w:rsidRPr="00BC189D">
              <w:br/>
              <w:t>(NOTE 2)</w:t>
            </w:r>
          </w:p>
        </w:tc>
        <w:tc>
          <w:tcPr>
            <w:tcW w:w="3401" w:type="dxa"/>
            <w:tcBorders>
              <w:top w:val="single" w:sz="12" w:space="0" w:color="auto"/>
              <w:bottom w:val="single" w:sz="12" w:space="0" w:color="auto"/>
            </w:tcBorders>
            <w:shd w:val="clear" w:color="auto" w:fill="auto"/>
          </w:tcPr>
          <w:p w:rsidR="00BC189D" w:rsidRPr="00BC189D" w:rsidRDefault="00BC189D" w:rsidP="00994680">
            <w:pPr>
              <w:pStyle w:val="Tablehead"/>
            </w:pPr>
            <w:r w:rsidRPr="00BC189D">
              <w:t>Name</w:t>
            </w:r>
          </w:p>
        </w:tc>
      </w:tr>
      <w:tr w:rsidR="00BC189D" w:rsidRPr="00BC189D" w:rsidTr="00994680">
        <w:trPr>
          <w:jc w:val="center"/>
        </w:trPr>
        <w:tc>
          <w:tcPr>
            <w:tcW w:w="1977" w:type="dxa"/>
            <w:tcBorders>
              <w:top w:val="single" w:sz="12" w:space="0" w:color="auto"/>
            </w:tcBorders>
            <w:shd w:val="clear" w:color="auto" w:fill="auto"/>
          </w:tcPr>
          <w:p w:rsidR="00BC189D" w:rsidRPr="00BC189D" w:rsidRDefault="00BC189D" w:rsidP="00994680">
            <w:pPr>
              <w:pStyle w:val="Tabletext"/>
            </w:pPr>
            <w:r w:rsidRPr="00BC189D">
              <w:t>a)</w:t>
            </w:r>
          </w:p>
        </w:tc>
        <w:tc>
          <w:tcPr>
            <w:tcW w:w="1247" w:type="dxa"/>
            <w:tcBorders>
              <w:top w:val="single" w:sz="12" w:space="0" w:color="auto"/>
            </w:tcBorders>
            <w:shd w:val="clear" w:color="auto" w:fill="auto"/>
          </w:tcPr>
          <w:p w:rsidR="00BC189D" w:rsidRPr="00BC189D" w:rsidRDefault="00BC189D" w:rsidP="00994680">
            <w:pPr>
              <w:pStyle w:val="Tabletext"/>
            </w:pPr>
            <w:r w:rsidRPr="00BC189D">
              <w:t>No</w:t>
            </w:r>
          </w:p>
        </w:tc>
        <w:tc>
          <w:tcPr>
            <w:tcW w:w="1247" w:type="dxa"/>
            <w:tcBorders>
              <w:top w:val="single" w:sz="12" w:space="0" w:color="auto"/>
            </w:tcBorders>
            <w:shd w:val="clear" w:color="auto" w:fill="auto"/>
          </w:tcPr>
          <w:p w:rsidR="00BC189D" w:rsidRPr="00BC189D" w:rsidRDefault="00BC189D" w:rsidP="00994680">
            <w:pPr>
              <w:pStyle w:val="Tabletext"/>
            </w:pPr>
            <w:r w:rsidRPr="00BC189D">
              <w:t>No</w:t>
            </w:r>
          </w:p>
        </w:tc>
        <w:tc>
          <w:tcPr>
            <w:tcW w:w="3401" w:type="dxa"/>
            <w:tcBorders>
              <w:top w:val="single" w:sz="12" w:space="0" w:color="auto"/>
            </w:tcBorders>
            <w:shd w:val="clear" w:color="auto" w:fill="auto"/>
          </w:tcPr>
          <w:p w:rsidR="00BC189D" w:rsidRPr="00BC189D" w:rsidRDefault="00BC189D" w:rsidP="00994680">
            <w:pPr>
              <w:pStyle w:val="Tabletext"/>
            </w:pPr>
            <w:r w:rsidRPr="00BC189D">
              <w:t>Fully unmultiplexed</w:t>
            </w:r>
          </w:p>
        </w:tc>
      </w:tr>
      <w:tr w:rsidR="00BC189D" w:rsidRPr="00BC189D" w:rsidTr="00994680">
        <w:trPr>
          <w:jc w:val="center"/>
        </w:trPr>
        <w:tc>
          <w:tcPr>
            <w:tcW w:w="1977" w:type="dxa"/>
            <w:shd w:val="clear" w:color="auto" w:fill="auto"/>
          </w:tcPr>
          <w:p w:rsidR="00BC189D" w:rsidRPr="00BC189D" w:rsidRDefault="00BC189D" w:rsidP="00994680">
            <w:pPr>
              <w:pStyle w:val="Tabletext"/>
            </w:pPr>
            <w:r w:rsidRPr="00BC189D">
              <w:t>b)</w:t>
            </w:r>
          </w:p>
        </w:tc>
        <w:tc>
          <w:tcPr>
            <w:tcW w:w="1247" w:type="dxa"/>
            <w:shd w:val="clear" w:color="auto" w:fill="auto"/>
          </w:tcPr>
          <w:p w:rsidR="00BC189D" w:rsidRPr="00BC189D" w:rsidRDefault="00BC189D" w:rsidP="00994680">
            <w:pPr>
              <w:pStyle w:val="Tabletext"/>
            </w:pPr>
            <w:r w:rsidRPr="00BC189D">
              <w:t>No</w:t>
            </w:r>
          </w:p>
        </w:tc>
        <w:tc>
          <w:tcPr>
            <w:tcW w:w="1247" w:type="dxa"/>
            <w:shd w:val="clear" w:color="auto" w:fill="auto"/>
          </w:tcPr>
          <w:p w:rsidR="00BC189D" w:rsidRPr="00BC189D" w:rsidRDefault="00BC189D" w:rsidP="00994680">
            <w:pPr>
              <w:pStyle w:val="Tabletext"/>
            </w:pPr>
            <w:r w:rsidRPr="00BC189D">
              <w:t>Yes</w:t>
            </w:r>
          </w:p>
        </w:tc>
        <w:tc>
          <w:tcPr>
            <w:tcW w:w="3401" w:type="dxa"/>
            <w:shd w:val="clear" w:color="auto" w:fill="auto"/>
          </w:tcPr>
          <w:p w:rsidR="00BC189D" w:rsidRPr="00BC189D" w:rsidRDefault="00BC189D" w:rsidP="00994680">
            <w:pPr>
              <w:pStyle w:val="Tabletext"/>
            </w:pPr>
            <w:r w:rsidRPr="00BC189D">
              <w:t>Media type multiplexed</w:t>
            </w:r>
          </w:p>
        </w:tc>
      </w:tr>
      <w:tr w:rsidR="00BC189D" w:rsidRPr="00BC189D" w:rsidTr="00994680">
        <w:trPr>
          <w:jc w:val="center"/>
        </w:trPr>
        <w:tc>
          <w:tcPr>
            <w:tcW w:w="1977" w:type="dxa"/>
            <w:shd w:val="clear" w:color="auto" w:fill="auto"/>
          </w:tcPr>
          <w:p w:rsidR="00BC189D" w:rsidRPr="00BC189D" w:rsidRDefault="00BC189D" w:rsidP="00994680">
            <w:pPr>
              <w:pStyle w:val="Tabletext"/>
            </w:pPr>
            <w:r w:rsidRPr="00BC189D">
              <w:t>c)</w:t>
            </w:r>
          </w:p>
        </w:tc>
        <w:tc>
          <w:tcPr>
            <w:tcW w:w="1247" w:type="dxa"/>
            <w:shd w:val="clear" w:color="auto" w:fill="auto"/>
          </w:tcPr>
          <w:p w:rsidR="00BC189D" w:rsidRPr="00BC189D" w:rsidRDefault="00BC189D" w:rsidP="00994680">
            <w:pPr>
              <w:pStyle w:val="Tabletext"/>
            </w:pPr>
            <w:r w:rsidRPr="00BC189D">
              <w:t>Yes</w:t>
            </w:r>
          </w:p>
        </w:tc>
        <w:tc>
          <w:tcPr>
            <w:tcW w:w="1247" w:type="dxa"/>
            <w:shd w:val="clear" w:color="auto" w:fill="auto"/>
          </w:tcPr>
          <w:p w:rsidR="00BC189D" w:rsidRPr="00BC189D" w:rsidRDefault="00BC189D" w:rsidP="00994680">
            <w:pPr>
              <w:pStyle w:val="Tabletext"/>
            </w:pPr>
            <w:r w:rsidRPr="00BC189D">
              <w:t>No</w:t>
            </w:r>
          </w:p>
        </w:tc>
        <w:tc>
          <w:tcPr>
            <w:tcW w:w="3401" w:type="dxa"/>
            <w:shd w:val="clear" w:color="auto" w:fill="auto"/>
          </w:tcPr>
          <w:p w:rsidR="00BC189D" w:rsidRPr="00BC189D" w:rsidRDefault="00BC189D" w:rsidP="00994680">
            <w:pPr>
              <w:pStyle w:val="Tabletext"/>
            </w:pPr>
            <w:r w:rsidRPr="00BC189D">
              <w:t>RTP/RTCP multiplexed</w:t>
            </w:r>
          </w:p>
        </w:tc>
      </w:tr>
      <w:tr w:rsidR="00BC189D" w:rsidRPr="00BC189D" w:rsidTr="00994680">
        <w:trPr>
          <w:jc w:val="center"/>
        </w:trPr>
        <w:tc>
          <w:tcPr>
            <w:tcW w:w="1977" w:type="dxa"/>
            <w:shd w:val="clear" w:color="auto" w:fill="auto"/>
          </w:tcPr>
          <w:p w:rsidR="00BC189D" w:rsidRPr="00BC189D" w:rsidRDefault="00BC189D" w:rsidP="00994680">
            <w:pPr>
              <w:pStyle w:val="Tabletext"/>
            </w:pPr>
            <w:r w:rsidRPr="00BC189D">
              <w:t>d)</w:t>
            </w:r>
          </w:p>
        </w:tc>
        <w:tc>
          <w:tcPr>
            <w:tcW w:w="1247" w:type="dxa"/>
            <w:shd w:val="clear" w:color="auto" w:fill="auto"/>
          </w:tcPr>
          <w:p w:rsidR="00BC189D" w:rsidRPr="00BC189D" w:rsidRDefault="00BC189D" w:rsidP="00994680">
            <w:pPr>
              <w:pStyle w:val="Tabletext"/>
            </w:pPr>
            <w:r w:rsidRPr="00BC189D">
              <w:t>Yes</w:t>
            </w:r>
          </w:p>
        </w:tc>
        <w:tc>
          <w:tcPr>
            <w:tcW w:w="1247" w:type="dxa"/>
            <w:shd w:val="clear" w:color="auto" w:fill="auto"/>
          </w:tcPr>
          <w:p w:rsidR="00BC189D" w:rsidRPr="00BC189D" w:rsidRDefault="00BC189D" w:rsidP="00994680">
            <w:pPr>
              <w:pStyle w:val="Tabletext"/>
            </w:pPr>
            <w:r w:rsidRPr="00BC189D">
              <w:t>Yes</w:t>
            </w:r>
          </w:p>
        </w:tc>
        <w:tc>
          <w:tcPr>
            <w:tcW w:w="3401" w:type="dxa"/>
            <w:shd w:val="clear" w:color="auto" w:fill="auto"/>
          </w:tcPr>
          <w:p w:rsidR="00BC189D" w:rsidRPr="00BC189D" w:rsidRDefault="00BC189D" w:rsidP="00994680">
            <w:pPr>
              <w:pStyle w:val="Tabletext"/>
            </w:pPr>
            <w:r w:rsidRPr="00BC189D">
              <w:t>Fully multiplexed</w:t>
            </w:r>
          </w:p>
        </w:tc>
      </w:tr>
      <w:tr w:rsidR="00BC189D" w:rsidRPr="00BC189D" w:rsidTr="00994680">
        <w:trPr>
          <w:jc w:val="center"/>
        </w:trPr>
        <w:tc>
          <w:tcPr>
            <w:tcW w:w="7872" w:type="dxa"/>
            <w:gridSpan w:val="4"/>
            <w:shd w:val="clear" w:color="auto" w:fill="auto"/>
          </w:tcPr>
          <w:p w:rsidR="00BC189D" w:rsidRPr="00994680" w:rsidRDefault="00BC189D" w:rsidP="00994680">
            <w:pPr>
              <w:pStyle w:val="Tabletext"/>
            </w:pPr>
            <w:r w:rsidRPr="00994680">
              <w:t>NOTE 1 – Single L4 port for RTP media flow(s) and RTCP control flow(s).</w:t>
            </w:r>
          </w:p>
          <w:p w:rsidR="00BC189D" w:rsidRPr="00994680" w:rsidRDefault="00BC189D" w:rsidP="00994680">
            <w:pPr>
              <w:pStyle w:val="Tabletext"/>
            </w:pPr>
            <w:r w:rsidRPr="00994680">
              <w:t>NOTE 2 – Single L4 port for multiple RTP sources. There’s a single SSRC per RTP source.</w:t>
            </w:r>
          </w:p>
        </w:tc>
      </w:tr>
    </w:tbl>
    <w:p w:rsidR="00BC189D" w:rsidRPr="00BC189D" w:rsidRDefault="00BC189D" w:rsidP="00BC189D">
      <w:bookmarkStart w:id="89" w:name="_Toc346221240"/>
      <w:bookmarkStart w:id="90" w:name="_Toc346550332"/>
      <w:r w:rsidRPr="00994680">
        <w:rPr>
          <w:b/>
          <w:bCs/>
        </w:rPr>
        <w:t>3.2.7</w:t>
      </w:r>
      <w:r w:rsidRPr="00994680">
        <w:rPr>
          <w:b/>
          <w:bCs/>
        </w:rPr>
        <w:tab/>
        <w:t>UDP payload multiplexing</w:t>
      </w:r>
      <w:r w:rsidRPr="00BC189D">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rsidR="00BC189D" w:rsidRPr="00994680" w:rsidRDefault="00BC189D" w:rsidP="00BC189D">
      <w:pPr>
        <w:spacing w:before="80"/>
      </w:pPr>
      <w:r w:rsidRPr="00BC189D">
        <w:t>NOTE 1 – Example: [IETF RFC 5764] defines UDP payload multiplexing for the three UDP packet based applications of RTP, STUN and DTLS.</w:t>
      </w:r>
    </w:p>
    <w:p w:rsidR="00BC189D" w:rsidRPr="00BC189D" w:rsidRDefault="00BC189D" w:rsidP="00402241">
      <w:pPr>
        <w:pStyle w:val="Heading1"/>
      </w:pPr>
      <w:bookmarkStart w:id="91" w:name="_Toc371345852"/>
      <w:bookmarkStart w:id="92" w:name="_Toc390685912"/>
      <w:r w:rsidRPr="00BC189D">
        <w:t>4</w:t>
      </w:r>
      <w:r w:rsidRPr="00BC189D">
        <w:tab/>
        <w:t>Abbreviations and acronyms</w:t>
      </w:r>
      <w:bookmarkEnd w:id="89"/>
      <w:bookmarkEnd w:id="90"/>
      <w:bookmarkEnd w:id="91"/>
      <w:bookmarkEnd w:id="92"/>
    </w:p>
    <w:p w:rsidR="00BC189D" w:rsidRPr="00BC189D" w:rsidRDefault="00BC189D" w:rsidP="00BC189D">
      <w:r w:rsidRPr="00BC189D">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994680" w:rsidRPr="00994680" w:rsidTr="00994680">
        <w:tc>
          <w:tcPr>
            <w:tcW w:w="1417" w:type="dxa"/>
            <w:shd w:val="clear" w:color="auto" w:fill="auto"/>
          </w:tcPr>
          <w:p w:rsidR="00994680" w:rsidRPr="00994680" w:rsidRDefault="00994680" w:rsidP="006120C1">
            <w:r w:rsidRPr="00994680">
              <w:t>DTLS</w:t>
            </w:r>
          </w:p>
        </w:tc>
        <w:tc>
          <w:tcPr>
            <w:tcW w:w="8277" w:type="dxa"/>
            <w:shd w:val="clear" w:color="auto" w:fill="auto"/>
          </w:tcPr>
          <w:p w:rsidR="00994680" w:rsidRPr="00994680" w:rsidRDefault="00994680" w:rsidP="006120C1">
            <w:r w:rsidRPr="00994680">
              <w:t>Datagram Transport Layer Security</w:t>
            </w:r>
          </w:p>
        </w:tc>
      </w:tr>
      <w:tr w:rsidR="00994680" w:rsidRPr="00994680" w:rsidTr="00994680">
        <w:tc>
          <w:tcPr>
            <w:tcW w:w="1417" w:type="dxa"/>
            <w:shd w:val="clear" w:color="auto" w:fill="auto"/>
          </w:tcPr>
          <w:p w:rsidR="00994680" w:rsidRPr="00994680" w:rsidRDefault="00994680" w:rsidP="006120C1">
            <w:r w:rsidRPr="00994680">
              <w:t>IP</w:t>
            </w:r>
          </w:p>
        </w:tc>
        <w:tc>
          <w:tcPr>
            <w:tcW w:w="8277" w:type="dxa"/>
            <w:shd w:val="clear" w:color="auto" w:fill="auto"/>
          </w:tcPr>
          <w:p w:rsidR="00994680" w:rsidRPr="00994680" w:rsidRDefault="00994680" w:rsidP="006120C1">
            <w:r w:rsidRPr="00994680">
              <w:t>Internet protocol</w:t>
            </w:r>
          </w:p>
        </w:tc>
      </w:tr>
      <w:tr w:rsidR="00994680" w:rsidRPr="00994680" w:rsidTr="00994680">
        <w:tc>
          <w:tcPr>
            <w:tcW w:w="1417" w:type="dxa"/>
            <w:shd w:val="clear" w:color="auto" w:fill="auto"/>
          </w:tcPr>
          <w:p w:rsidR="00994680" w:rsidRPr="00994680" w:rsidRDefault="00994680" w:rsidP="006120C1">
            <w:r w:rsidRPr="00994680" w:rsidDel="000E7D83">
              <w:t>IPv4</w:t>
            </w:r>
          </w:p>
        </w:tc>
        <w:tc>
          <w:tcPr>
            <w:tcW w:w="8277" w:type="dxa"/>
            <w:shd w:val="clear" w:color="auto" w:fill="auto"/>
          </w:tcPr>
          <w:p w:rsidR="00994680" w:rsidRPr="00994680" w:rsidRDefault="00994680" w:rsidP="006120C1">
            <w:r w:rsidRPr="00994680" w:rsidDel="000E7D83">
              <w:t>Internet protocol version 4</w:t>
            </w:r>
          </w:p>
        </w:tc>
      </w:tr>
      <w:tr w:rsidR="00994680" w:rsidRPr="00994680" w:rsidTr="00994680">
        <w:tc>
          <w:tcPr>
            <w:tcW w:w="1417" w:type="dxa"/>
            <w:shd w:val="clear" w:color="auto" w:fill="auto"/>
          </w:tcPr>
          <w:p w:rsidR="00994680" w:rsidRPr="00994680" w:rsidRDefault="00994680" w:rsidP="006120C1">
            <w:r w:rsidRPr="00994680" w:rsidDel="000E7D83">
              <w:t>IPv6</w:t>
            </w:r>
          </w:p>
        </w:tc>
        <w:tc>
          <w:tcPr>
            <w:tcW w:w="8277" w:type="dxa"/>
            <w:shd w:val="clear" w:color="auto" w:fill="auto"/>
          </w:tcPr>
          <w:p w:rsidR="00994680" w:rsidRPr="00994680" w:rsidRDefault="00994680" w:rsidP="006120C1">
            <w:r w:rsidRPr="00994680" w:rsidDel="000E7D83">
              <w:t>Internet protocol version 6</w:t>
            </w:r>
          </w:p>
        </w:tc>
      </w:tr>
      <w:tr w:rsidR="00994680" w:rsidRPr="00994680" w:rsidTr="00994680">
        <w:tc>
          <w:tcPr>
            <w:tcW w:w="1417" w:type="dxa"/>
            <w:shd w:val="clear" w:color="auto" w:fill="auto"/>
          </w:tcPr>
          <w:p w:rsidR="00994680" w:rsidRPr="00994680" w:rsidRDefault="00994680" w:rsidP="006120C1">
            <w:r w:rsidRPr="00994680">
              <w:t>IWF</w:t>
            </w:r>
          </w:p>
        </w:tc>
        <w:tc>
          <w:tcPr>
            <w:tcW w:w="8277" w:type="dxa"/>
            <w:shd w:val="clear" w:color="auto" w:fill="auto"/>
          </w:tcPr>
          <w:p w:rsidR="00994680" w:rsidRPr="00994680" w:rsidRDefault="00994680" w:rsidP="006120C1">
            <w:r w:rsidRPr="00994680">
              <w:t>Interworking function</w:t>
            </w:r>
          </w:p>
        </w:tc>
      </w:tr>
      <w:tr w:rsidR="00994680" w:rsidRPr="00994680" w:rsidTr="00994680">
        <w:tc>
          <w:tcPr>
            <w:tcW w:w="1417" w:type="dxa"/>
            <w:shd w:val="clear" w:color="auto" w:fill="auto"/>
          </w:tcPr>
          <w:p w:rsidR="00994680" w:rsidRPr="00994680" w:rsidRDefault="00994680" w:rsidP="006120C1">
            <w:r w:rsidRPr="00994680">
              <w:t>Lx</w:t>
            </w:r>
          </w:p>
        </w:tc>
        <w:tc>
          <w:tcPr>
            <w:tcW w:w="8277" w:type="dxa"/>
            <w:shd w:val="clear" w:color="auto" w:fill="auto"/>
          </w:tcPr>
          <w:p w:rsidR="00994680" w:rsidRPr="00994680" w:rsidRDefault="00994680" w:rsidP="006120C1">
            <w:r w:rsidRPr="00994680">
              <w:t>Layer number x</w:t>
            </w:r>
          </w:p>
        </w:tc>
      </w:tr>
      <w:tr w:rsidR="00994680" w:rsidRPr="00994680" w:rsidTr="00994680">
        <w:tc>
          <w:tcPr>
            <w:tcW w:w="1417" w:type="dxa"/>
            <w:shd w:val="clear" w:color="auto" w:fill="auto"/>
          </w:tcPr>
          <w:p w:rsidR="00994680" w:rsidRPr="00994680" w:rsidRDefault="00994680" w:rsidP="006120C1">
            <w:r w:rsidRPr="00994680" w:rsidDel="000E7D83">
              <w:t>LD</w:t>
            </w:r>
          </w:p>
        </w:tc>
        <w:tc>
          <w:tcPr>
            <w:tcW w:w="8277" w:type="dxa"/>
            <w:shd w:val="clear" w:color="auto" w:fill="auto"/>
          </w:tcPr>
          <w:p w:rsidR="00994680" w:rsidRPr="00994680" w:rsidRDefault="00994680" w:rsidP="006120C1">
            <w:r w:rsidRPr="00994680" w:rsidDel="000E7D83">
              <w:t>Local descriptor</w:t>
            </w:r>
          </w:p>
        </w:tc>
      </w:tr>
      <w:tr w:rsidR="00994680" w:rsidRPr="00994680" w:rsidTr="00994680">
        <w:tc>
          <w:tcPr>
            <w:tcW w:w="1417" w:type="dxa"/>
            <w:shd w:val="clear" w:color="auto" w:fill="auto"/>
          </w:tcPr>
          <w:p w:rsidR="00994680" w:rsidRPr="00994680" w:rsidRDefault="00994680" w:rsidP="006120C1">
            <w:r w:rsidRPr="00994680" w:rsidDel="000E7D83">
              <w:t>LS</w:t>
            </w:r>
          </w:p>
        </w:tc>
        <w:tc>
          <w:tcPr>
            <w:tcW w:w="8277" w:type="dxa"/>
            <w:shd w:val="clear" w:color="auto" w:fill="auto"/>
          </w:tcPr>
          <w:p w:rsidR="00994680" w:rsidRPr="00994680" w:rsidRDefault="00994680" w:rsidP="006120C1">
            <w:r w:rsidRPr="00994680" w:rsidDel="000E7D83">
              <w:t>Lip Synchronization</w:t>
            </w:r>
          </w:p>
        </w:tc>
      </w:tr>
      <w:tr w:rsidR="00994680" w:rsidRPr="00994680" w:rsidTr="00994680">
        <w:tc>
          <w:tcPr>
            <w:tcW w:w="1417" w:type="dxa"/>
            <w:shd w:val="clear" w:color="auto" w:fill="auto"/>
          </w:tcPr>
          <w:p w:rsidR="00994680" w:rsidRPr="00994680" w:rsidRDefault="00994680" w:rsidP="006120C1">
            <w:r w:rsidRPr="00994680">
              <w:t>MG</w:t>
            </w:r>
          </w:p>
        </w:tc>
        <w:tc>
          <w:tcPr>
            <w:tcW w:w="8277" w:type="dxa"/>
            <w:shd w:val="clear" w:color="auto" w:fill="auto"/>
          </w:tcPr>
          <w:p w:rsidR="00994680" w:rsidRPr="00994680" w:rsidRDefault="00994680" w:rsidP="006120C1">
            <w:r w:rsidRPr="00994680">
              <w:t>Media gateway</w:t>
            </w:r>
          </w:p>
        </w:tc>
      </w:tr>
      <w:tr w:rsidR="00994680" w:rsidRPr="00994680" w:rsidTr="00994680">
        <w:tc>
          <w:tcPr>
            <w:tcW w:w="1417" w:type="dxa"/>
            <w:shd w:val="clear" w:color="auto" w:fill="auto"/>
          </w:tcPr>
          <w:p w:rsidR="00994680" w:rsidRPr="00994680" w:rsidRDefault="00994680" w:rsidP="006120C1">
            <w:r w:rsidRPr="00994680">
              <w:t>MGC</w:t>
            </w:r>
          </w:p>
        </w:tc>
        <w:tc>
          <w:tcPr>
            <w:tcW w:w="8277" w:type="dxa"/>
            <w:shd w:val="clear" w:color="auto" w:fill="auto"/>
          </w:tcPr>
          <w:p w:rsidR="00994680" w:rsidRPr="00994680" w:rsidRDefault="00994680" w:rsidP="006120C1">
            <w:r w:rsidRPr="00994680">
              <w:t>Media gateway controller</w:t>
            </w:r>
          </w:p>
        </w:tc>
      </w:tr>
      <w:tr w:rsidR="00994680" w:rsidRPr="00994680" w:rsidTr="00994680">
        <w:tc>
          <w:tcPr>
            <w:tcW w:w="1417" w:type="dxa"/>
            <w:shd w:val="clear" w:color="auto" w:fill="auto"/>
          </w:tcPr>
          <w:p w:rsidR="00994680" w:rsidRPr="00994680" w:rsidRDefault="00994680" w:rsidP="006120C1">
            <w:r w:rsidRPr="00994680">
              <w:t>NAT</w:t>
            </w:r>
          </w:p>
        </w:tc>
        <w:tc>
          <w:tcPr>
            <w:tcW w:w="8277" w:type="dxa"/>
            <w:shd w:val="clear" w:color="auto" w:fill="auto"/>
          </w:tcPr>
          <w:p w:rsidR="00994680" w:rsidRPr="00994680" w:rsidRDefault="00994680" w:rsidP="006120C1">
            <w:r w:rsidRPr="00994680">
              <w:t>Network address translation</w:t>
            </w:r>
          </w:p>
        </w:tc>
      </w:tr>
      <w:tr w:rsidR="00994680" w:rsidRPr="00994680" w:rsidTr="00994680">
        <w:tc>
          <w:tcPr>
            <w:tcW w:w="1417" w:type="dxa"/>
            <w:shd w:val="clear" w:color="auto" w:fill="auto"/>
          </w:tcPr>
          <w:p w:rsidR="00994680" w:rsidRPr="00994680" w:rsidRDefault="00994680" w:rsidP="006120C1">
            <w:r w:rsidRPr="00994680" w:rsidDel="000E7D83">
              <w:t>NAT-T</w:t>
            </w:r>
          </w:p>
        </w:tc>
        <w:tc>
          <w:tcPr>
            <w:tcW w:w="8277" w:type="dxa"/>
            <w:shd w:val="clear" w:color="auto" w:fill="auto"/>
          </w:tcPr>
          <w:p w:rsidR="00994680" w:rsidRPr="00994680" w:rsidRDefault="00994680" w:rsidP="006120C1">
            <w:r w:rsidRPr="00994680" w:rsidDel="000E7D83">
              <w:t>NAT Traversal</w:t>
            </w:r>
          </w:p>
        </w:tc>
      </w:tr>
      <w:tr w:rsidR="00994680" w:rsidRPr="00994680" w:rsidTr="00994680">
        <w:tc>
          <w:tcPr>
            <w:tcW w:w="1417" w:type="dxa"/>
            <w:shd w:val="clear" w:color="auto" w:fill="auto"/>
          </w:tcPr>
          <w:p w:rsidR="00994680" w:rsidRPr="00994680" w:rsidRDefault="00994680" w:rsidP="006120C1">
            <w:r w:rsidRPr="00994680" w:rsidDel="000E7D83">
              <w:t>NGN</w:t>
            </w:r>
          </w:p>
        </w:tc>
        <w:tc>
          <w:tcPr>
            <w:tcW w:w="8277" w:type="dxa"/>
            <w:shd w:val="clear" w:color="auto" w:fill="auto"/>
          </w:tcPr>
          <w:p w:rsidR="00994680" w:rsidRPr="00994680" w:rsidRDefault="00994680" w:rsidP="006120C1">
            <w:r w:rsidRPr="00994680" w:rsidDel="000E7D83">
              <w:t>Next generation network</w:t>
            </w:r>
          </w:p>
        </w:tc>
      </w:tr>
      <w:tr w:rsidR="00994680" w:rsidRPr="00994680" w:rsidTr="00994680">
        <w:tc>
          <w:tcPr>
            <w:tcW w:w="1417" w:type="dxa"/>
            <w:shd w:val="clear" w:color="auto" w:fill="auto"/>
          </w:tcPr>
          <w:p w:rsidR="00994680" w:rsidRPr="00994680" w:rsidRDefault="00994680" w:rsidP="006120C1">
            <w:r w:rsidRPr="00994680">
              <w:t>PDU</w:t>
            </w:r>
          </w:p>
        </w:tc>
        <w:tc>
          <w:tcPr>
            <w:tcW w:w="8277" w:type="dxa"/>
            <w:shd w:val="clear" w:color="auto" w:fill="auto"/>
          </w:tcPr>
          <w:p w:rsidR="00994680" w:rsidRPr="00994680" w:rsidRDefault="00994680" w:rsidP="006120C1">
            <w:r w:rsidRPr="00994680">
              <w:t>Packet Data Unit</w:t>
            </w:r>
          </w:p>
        </w:tc>
      </w:tr>
      <w:tr w:rsidR="00994680" w:rsidRPr="00994680" w:rsidTr="00994680">
        <w:tc>
          <w:tcPr>
            <w:tcW w:w="1417" w:type="dxa"/>
            <w:shd w:val="clear" w:color="auto" w:fill="auto"/>
          </w:tcPr>
          <w:p w:rsidR="00994680" w:rsidRPr="00994680" w:rsidRDefault="00994680" w:rsidP="006120C1">
            <w:r w:rsidRPr="00994680" w:rsidDel="000E7D83">
              <w:t>RD</w:t>
            </w:r>
          </w:p>
        </w:tc>
        <w:tc>
          <w:tcPr>
            <w:tcW w:w="8277" w:type="dxa"/>
            <w:shd w:val="clear" w:color="auto" w:fill="auto"/>
          </w:tcPr>
          <w:p w:rsidR="00994680" w:rsidRPr="00994680" w:rsidRDefault="00994680" w:rsidP="006120C1">
            <w:r w:rsidRPr="00994680" w:rsidDel="000E7D83">
              <w:t>Remote descriptor</w:t>
            </w:r>
          </w:p>
        </w:tc>
      </w:tr>
      <w:tr w:rsidR="00994680" w:rsidRPr="00994680" w:rsidTr="00994680">
        <w:tc>
          <w:tcPr>
            <w:tcW w:w="1417" w:type="dxa"/>
            <w:shd w:val="clear" w:color="auto" w:fill="auto"/>
          </w:tcPr>
          <w:p w:rsidR="00994680" w:rsidRPr="00994680" w:rsidRDefault="00994680" w:rsidP="006120C1">
            <w:r w:rsidRPr="00994680">
              <w:t>PT</w:t>
            </w:r>
          </w:p>
        </w:tc>
        <w:tc>
          <w:tcPr>
            <w:tcW w:w="8277" w:type="dxa"/>
            <w:shd w:val="clear" w:color="auto" w:fill="auto"/>
          </w:tcPr>
          <w:p w:rsidR="00994680" w:rsidRPr="00994680" w:rsidRDefault="00994680" w:rsidP="006120C1">
            <w:r w:rsidRPr="00994680">
              <w:t>Packet Type</w:t>
            </w:r>
          </w:p>
        </w:tc>
      </w:tr>
      <w:tr w:rsidR="00994680" w:rsidRPr="00994680" w:rsidTr="00994680">
        <w:tc>
          <w:tcPr>
            <w:tcW w:w="1417" w:type="dxa"/>
            <w:shd w:val="clear" w:color="auto" w:fill="auto"/>
          </w:tcPr>
          <w:p w:rsidR="00994680" w:rsidRPr="00994680" w:rsidRDefault="00994680" w:rsidP="006120C1">
            <w:r w:rsidRPr="00994680">
              <w:t>RTCP</w:t>
            </w:r>
          </w:p>
        </w:tc>
        <w:tc>
          <w:tcPr>
            <w:tcW w:w="8277" w:type="dxa"/>
            <w:shd w:val="clear" w:color="auto" w:fill="auto"/>
          </w:tcPr>
          <w:p w:rsidR="00994680" w:rsidRPr="00994680" w:rsidRDefault="00994680" w:rsidP="006120C1">
            <w:r w:rsidRPr="00994680">
              <w:t>RTP Control Protocol</w:t>
            </w:r>
          </w:p>
        </w:tc>
      </w:tr>
      <w:tr w:rsidR="00994680" w:rsidRPr="00994680" w:rsidTr="00994680">
        <w:tc>
          <w:tcPr>
            <w:tcW w:w="1417" w:type="dxa"/>
            <w:shd w:val="clear" w:color="auto" w:fill="auto"/>
          </w:tcPr>
          <w:p w:rsidR="00994680" w:rsidRPr="00994680" w:rsidRDefault="00994680" w:rsidP="006120C1">
            <w:r w:rsidRPr="00994680">
              <w:t>RTP</w:t>
            </w:r>
          </w:p>
        </w:tc>
        <w:tc>
          <w:tcPr>
            <w:tcW w:w="8277" w:type="dxa"/>
            <w:shd w:val="clear" w:color="auto" w:fill="auto"/>
          </w:tcPr>
          <w:p w:rsidR="00994680" w:rsidRPr="00994680" w:rsidRDefault="00994680" w:rsidP="006120C1">
            <w:r w:rsidRPr="00994680">
              <w:t>Real Time Protocol</w:t>
            </w:r>
          </w:p>
        </w:tc>
      </w:tr>
      <w:tr w:rsidR="00994680" w:rsidRPr="00994680" w:rsidTr="00994680">
        <w:tc>
          <w:tcPr>
            <w:tcW w:w="1417" w:type="dxa"/>
            <w:shd w:val="clear" w:color="auto" w:fill="auto"/>
          </w:tcPr>
          <w:p w:rsidR="00994680" w:rsidRPr="00994680" w:rsidRDefault="00994680" w:rsidP="006120C1">
            <w:r w:rsidRPr="00994680">
              <w:t>SDP</w:t>
            </w:r>
          </w:p>
        </w:tc>
        <w:tc>
          <w:tcPr>
            <w:tcW w:w="8277" w:type="dxa"/>
            <w:shd w:val="clear" w:color="auto" w:fill="auto"/>
          </w:tcPr>
          <w:p w:rsidR="00994680" w:rsidRPr="00994680" w:rsidRDefault="00994680" w:rsidP="006120C1">
            <w:r w:rsidRPr="00994680">
              <w:t>Session description protocol</w:t>
            </w:r>
          </w:p>
        </w:tc>
      </w:tr>
      <w:tr w:rsidR="00994680" w:rsidRPr="00994680" w:rsidTr="00994680">
        <w:tc>
          <w:tcPr>
            <w:tcW w:w="1417" w:type="dxa"/>
            <w:shd w:val="clear" w:color="auto" w:fill="auto"/>
          </w:tcPr>
          <w:p w:rsidR="00994680" w:rsidRPr="00994680" w:rsidRDefault="00994680" w:rsidP="006120C1">
            <w:r w:rsidRPr="00994680" w:rsidDel="000E7D83">
              <w:lastRenderedPageBreak/>
              <w:t>SEP</w:t>
            </w:r>
          </w:p>
        </w:tc>
        <w:tc>
          <w:tcPr>
            <w:tcW w:w="8277" w:type="dxa"/>
            <w:shd w:val="clear" w:color="auto" w:fill="auto"/>
          </w:tcPr>
          <w:p w:rsidR="00994680" w:rsidRPr="00994680" w:rsidRDefault="00994680" w:rsidP="006120C1">
            <w:r w:rsidRPr="00994680" w:rsidDel="000E7D83">
              <w:t>(H.248) Stream endpoint</w:t>
            </w:r>
          </w:p>
        </w:tc>
      </w:tr>
      <w:tr w:rsidR="00994680" w:rsidRPr="00994680" w:rsidTr="00994680">
        <w:tc>
          <w:tcPr>
            <w:tcW w:w="1417" w:type="dxa"/>
            <w:shd w:val="clear" w:color="auto" w:fill="auto"/>
          </w:tcPr>
          <w:p w:rsidR="00994680" w:rsidRPr="00994680" w:rsidRDefault="00994680" w:rsidP="006120C1">
            <w:r w:rsidRPr="00994680" w:rsidDel="000E7D83">
              <w:t>SEPP</w:t>
            </w:r>
          </w:p>
        </w:tc>
        <w:tc>
          <w:tcPr>
            <w:tcW w:w="8277" w:type="dxa"/>
            <w:shd w:val="clear" w:color="auto" w:fill="auto"/>
          </w:tcPr>
          <w:p w:rsidR="00994680" w:rsidRPr="00994680" w:rsidRDefault="00994680" w:rsidP="006120C1">
            <w:r w:rsidRPr="00994680" w:rsidDel="000E7D83">
              <w:t>(H.248) Stream endpoint pair</w:t>
            </w:r>
          </w:p>
        </w:tc>
      </w:tr>
      <w:tr w:rsidR="00994680" w:rsidRPr="00994680" w:rsidTr="00994680">
        <w:tc>
          <w:tcPr>
            <w:tcW w:w="1417" w:type="dxa"/>
            <w:shd w:val="clear" w:color="auto" w:fill="auto"/>
          </w:tcPr>
          <w:p w:rsidR="00994680" w:rsidRPr="00994680" w:rsidRDefault="00994680" w:rsidP="006120C1">
            <w:r w:rsidRPr="00994680" w:rsidDel="000E7D83">
              <w:t>SIP</w:t>
            </w:r>
          </w:p>
        </w:tc>
        <w:tc>
          <w:tcPr>
            <w:tcW w:w="8277" w:type="dxa"/>
            <w:shd w:val="clear" w:color="auto" w:fill="auto"/>
          </w:tcPr>
          <w:p w:rsidR="00994680" w:rsidRPr="00994680" w:rsidRDefault="00994680" w:rsidP="006120C1">
            <w:r w:rsidRPr="00994680" w:rsidDel="000E7D83">
              <w:t>Session initiation protocol</w:t>
            </w:r>
          </w:p>
        </w:tc>
      </w:tr>
      <w:tr w:rsidR="00994680" w:rsidRPr="00994680" w:rsidTr="00994680">
        <w:tc>
          <w:tcPr>
            <w:tcW w:w="1417" w:type="dxa"/>
            <w:shd w:val="clear" w:color="auto" w:fill="auto"/>
          </w:tcPr>
          <w:p w:rsidR="00994680" w:rsidRPr="00994680" w:rsidRDefault="00994680" w:rsidP="006120C1">
            <w:r w:rsidRPr="00994680">
              <w:t>SSRC</w:t>
            </w:r>
          </w:p>
        </w:tc>
        <w:tc>
          <w:tcPr>
            <w:tcW w:w="8277" w:type="dxa"/>
            <w:shd w:val="clear" w:color="auto" w:fill="auto"/>
          </w:tcPr>
          <w:p w:rsidR="00994680" w:rsidRPr="00994680" w:rsidRDefault="00994680" w:rsidP="006120C1">
            <w:r w:rsidRPr="00994680">
              <w:t>Sending Source</w:t>
            </w:r>
          </w:p>
        </w:tc>
      </w:tr>
      <w:tr w:rsidR="00994680" w:rsidRPr="00994680" w:rsidTr="00994680">
        <w:tc>
          <w:tcPr>
            <w:tcW w:w="1417" w:type="dxa"/>
            <w:shd w:val="clear" w:color="auto" w:fill="auto"/>
          </w:tcPr>
          <w:p w:rsidR="00994680" w:rsidRPr="00994680" w:rsidRDefault="00994680" w:rsidP="006120C1">
            <w:r w:rsidRPr="00994680">
              <w:t>STUN</w:t>
            </w:r>
          </w:p>
        </w:tc>
        <w:tc>
          <w:tcPr>
            <w:tcW w:w="8277" w:type="dxa"/>
            <w:shd w:val="clear" w:color="auto" w:fill="auto"/>
          </w:tcPr>
          <w:p w:rsidR="00994680" w:rsidRPr="00994680" w:rsidRDefault="00994680" w:rsidP="006120C1">
            <w:r w:rsidRPr="00994680">
              <w:t>Session Traversal Utilities for NAT</w:t>
            </w:r>
          </w:p>
        </w:tc>
      </w:tr>
      <w:tr w:rsidR="00994680" w:rsidRPr="00994680" w:rsidTr="00994680">
        <w:tc>
          <w:tcPr>
            <w:tcW w:w="1417" w:type="dxa"/>
            <w:shd w:val="clear" w:color="auto" w:fill="auto"/>
          </w:tcPr>
          <w:p w:rsidR="00994680" w:rsidRPr="00994680" w:rsidRDefault="00994680" w:rsidP="006120C1">
            <w:r w:rsidRPr="00994680">
              <w:t>UDP</w:t>
            </w:r>
          </w:p>
        </w:tc>
        <w:tc>
          <w:tcPr>
            <w:tcW w:w="8277" w:type="dxa"/>
            <w:shd w:val="clear" w:color="auto" w:fill="auto"/>
          </w:tcPr>
          <w:p w:rsidR="00994680" w:rsidRPr="00994680" w:rsidRDefault="00994680" w:rsidP="006120C1">
            <w:r w:rsidRPr="00994680">
              <w:t>User datagram protocol</w:t>
            </w:r>
          </w:p>
        </w:tc>
      </w:tr>
      <w:tr w:rsidR="00994680" w:rsidRPr="00994680" w:rsidTr="00994680">
        <w:tc>
          <w:tcPr>
            <w:tcW w:w="1417" w:type="dxa"/>
            <w:shd w:val="clear" w:color="auto" w:fill="auto"/>
          </w:tcPr>
          <w:p w:rsidR="00994680" w:rsidRPr="00994680" w:rsidRDefault="00994680" w:rsidP="006120C1">
            <w:r w:rsidRPr="00994680" w:rsidDel="000E7D83">
              <w:t>WEBRTC</w:t>
            </w:r>
          </w:p>
        </w:tc>
        <w:tc>
          <w:tcPr>
            <w:tcW w:w="8277" w:type="dxa"/>
            <w:shd w:val="clear" w:color="auto" w:fill="auto"/>
          </w:tcPr>
          <w:p w:rsidR="00994680" w:rsidRPr="00994680" w:rsidRDefault="00994680" w:rsidP="006120C1">
            <w:r w:rsidRPr="00994680" w:rsidDel="000E7D83">
              <w:t>Real-Time Communication in WEB-browsers (as work item in W3C)</w:t>
            </w:r>
          </w:p>
        </w:tc>
      </w:tr>
    </w:tbl>
    <w:p w:rsidR="00BC189D" w:rsidRPr="00BC189D" w:rsidRDefault="00BC189D" w:rsidP="00402241">
      <w:pPr>
        <w:pStyle w:val="Heading1"/>
      </w:pPr>
      <w:bookmarkStart w:id="93" w:name="_Toc346221241"/>
      <w:bookmarkStart w:id="94" w:name="_Toc346550333"/>
      <w:bookmarkStart w:id="95" w:name="_Toc371345853"/>
      <w:bookmarkStart w:id="96" w:name="_Toc390685913"/>
      <w:r w:rsidRPr="00BC189D">
        <w:t>5</w:t>
      </w:r>
      <w:r w:rsidRPr="00BC189D">
        <w:tab/>
        <w:t>Conventions</w:t>
      </w:r>
      <w:bookmarkEnd w:id="93"/>
      <w:bookmarkEnd w:id="94"/>
      <w:bookmarkEnd w:id="95"/>
      <w:bookmarkEnd w:id="96"/>
    </w:p>
    <w:p w:rsidR="00BC189D" w:rsidRPr="00BC189D" w:rsidRDefault="00BC189D" w:rsidP="00BC189D">
      <w:r w:rsidRPr="00BC189D">
        <w:t>None.</w:t>
      </w:r>
    </w:p>
    <w:p w:rsidR="00BC189D" w:rsidRPr="00BC189D" w:rsidRDefault="00BC189D" w:rsidP="00402241">
      <w:pPr>
        <w:pStyle w:val="Heading1"/>
      </w:pPr>
      <w:bookmarkStart w:id="97" w:name="_Toc346221242"/>
      <w:bookmarkStart w:id="98" w:name="_Toc346550334"/>
      <w:bookmarkStart w:id="99" w:name="_Toc371345854"/>
      <w:bookmarkStart w:id="100" w:name="_Toc390685914"/>
      <w:r w:rsidRPr="00BC189D">
        <w:t>6</w:t>
      </w:r>
      <w:r w:rsidRPr="00BC189D">
        <w:tab/>
        <w:t>Overview of RTP multiplexing</w:t>
      </w:r>
      <w:bookmarkEnd w:id="97"/>
      <w:bookmarkEnd w:id="98"/>
      <w:bookmarkEnd w:id="99"/>
      <w:bookmarkEnd w:id="100"/>
    </w:p>
    <w:p w:rsidR="00BC189D" w:rsidRPr="00BC189D" w:rsidRDefault="00BC189D" w:rsidP="00402241">
      <w:pPr>
        <w:pStyle w:val="Heading2"/>
      </w:pPr>
      <w:bookmarkStart w:id="101" w:name="_Toc371345855"/>
      <w:bookmarkStart w:id="102" w:name="_Toc390685915"/>
      <w:r w:rsidRPr="00BC189D">
        <w:t>6.1</w:t>
      </w:r>
      <w:r w:rsidRPr="00BC189D">
        <w:tab/>
        <w:t>Introduction</w:t>
      </w:r>
      <w:bookmarkEnd w:id="101"/>
      <w:bookmarkEnd w:id="102"/>
    </w:p>
    <w:p w:rsidR="00BC189D" w:rsidRPr="00994680" w:rsidRDefault="00BC189D" w:rsidP="00BC189D">
      <w:r w:rsidRPr="00994680">
        <w:t xml:space="preserve">Multiple, RTP-based traffic flow components may be multiplexed at multiple, different levels (from the perspective of a layered protocol architecture). </w:t>
      </w:r>
    </w:p>
    <w:p w:rsidR="00BC189D" w:rsidRPr="00994680" w:rsidRDefault="00BC189D" w:rsidP="00BC189D">
      <w:r w:rsidRPr="00994680">
        <w:t>A RTP-based traffic flow is given by a packet flow with a common identifier (also known as flow identifier or traffic descriptor). A particular multiplexing method uses specific information elements of such a traffic descriptor, which are mandatory for de-multiplexing again. Figure 1 summarizes the three major multiplexing techniques for RTP traffic, as well as the used header elements.</w:t>
      </w:r>
    </w:p>
    <w:p w:rsidR="00BC189D" w:rsidRPr="00BC189D" w:rsidRDefault="00BC189D" w:rsidP="00994680">
      <w:pPr>
        <w:pStyle w:val="Figure"/>
      </w:pPr>
      <w:r w:rsidRPr="00BC189D">
        <w:object w:dxaOrig="14357" w:dyaOrig="7608">
          <v:shape id="_x0000_i1026" type="#_x0000_t75" style="width:6in;height:228pt" o:ole="">
            <v:imagedata r:id="rId21" o:title=""/>
          </v:shape>
          <o:OLEObject Type="Embed" ProgID="Visio.Drawing.11" ShapeID="_x0000_i1026" DrawAspect="Content" ObjectID="_1466243434" r:id="rId22"/>
        </w:object>
      </w:r>
    </w:p>
    <w:p w:rsidR="00BC189D" w:rsidRPr="00BC189D" w:rsidRDefault="00BC189D" w:rsidP="00F43AC2">
      <w:pPr>
        <w:pStyle w:val="FigureNotitle"/>
      </w:pPr>
      <w:bookmarkStart w:id="103" w:name="_Toc371345750"/>
      <w:bookmarkStart w:id="104" w:name="_Toc392501028"/>
      <w:r w:rsidRPr="00BC189D">
        <w:t xml:space="preserve">Figure 2 – Different multiplexing methods for RTP traffic </w:t>
      </w:r>
      <w:r w:rsidRPr="00BC189D">
        <w:br/>
        <w:t>and their used RTP header fields</w:t>
      </w:r>
      <w:bookmarkEnd w:id="103"/>
      <w:bookmarkEnd w:id="104"/>
    </w:p>
    <w:p w:rsidR="00BC189D" w:rsidRPr="00994680" w:rsidRDefault="00BC189D" w:rsidP="00BC189D">
      <w:r w:rsidRPr="00994680">
        <w:t>In more detail:</w:t>
      </w:r>
    </w:p>
    <w:p w:rsidR="00BC189D" w:rsidRPr="00BC189D" w:rsidRDefault="00BC189D" w:rsidP="00BC189D">
      <w:pPr>
        <w:numPr>
          <w:ilvl w:val="0"/>
          <w:numId w:val="44"/>
        </w:numPr>
        <w:ind w:left="567" w:hanging="567"/>
      </w:pPr>
      <w:r w:rsidRPr="00994680">
        <w:rPr>
          <w:b/>
          <w:bCs/>
        </w:rPr>
        <w:t>RTP transport multiplexing</w:t>
      </w:r>
      <w:r w:rsidRPr="00BC189D">
        <w:t xml:space="preserve"> (see clause 6.3) uses the 8-bit field of Marker bit (M) and 7-bit Payload Type (PT), which together comprise the 8-bit Packet Type (PT);</w:t>
      </w:r>
    </w:p>
    <w:p w:rsidR="00BC189D" w:rsidRPr="00BC189D" w:rsidRDefault="00BC189D" w:rsidP="00BC189D">
      <w:pPr>
        <w:numPr>
          <w:ilvl w:val="0"/>
          <w:numId w:val="44"/>
        </w:numPr>
        <w:ind w:left="567" w:hanging="567"/>
      </w:pPr>
      <w:r w:rsidRPr="00BC189D">
        <w:rPr>
          <w:b/>
          <w:bCs/>
        </w:rPr>
        <w:lastRenderedPageBreak/>
        <w:t>RTP media multiplexing</w:t>
      </w:r>
      <w:r w:rsidRPr="00BC189D">
        <w:t xml:space="preserve"> (see clause 6.4) uses the 32-bit SSRC (hence, also known as SSRC multiplexing);</w:t>
      </w:r>
    </w:p>
    <w:p w:rsidR="00BC189D" w:rsidRPr="00BC189D" w:rsidRDefault="00BC189D" w:rsidP="00BC189D">
      <w:pPr>
        <w:numPr>
          <w:ilvl w:val="0"/>
          <w:numId w:val="44"/>
        </w:numPr>
        <w:ind w:left="567" w:hanging="567"/>
      </w:pPr>
      <w:r w:rsidRPr="00994680">
        <w:rPr>
          <w:b/>
          <w:bCs/>
        </w:rPr>
        <w:t>UDP payload multiplexing</w:t>
      </w:r>
      <w:r w:rsidRPr="00BC189D">
        <w:t xml:space="preserve"> (see clause 6.5) is based on the first octet of the UDP payload, which relates to the RTP header field indicated in Figure 2.</w:t>
      </w:r>
    </w:p>
    <w:p w:rsidR="00BC189D" w:rsidRPr="00BC189D" w:rsidRDefault="00BC189D" w:rsidP="00402241">
      <w:pPr>
        <w:pStyle w:val="Heading2"/>
      </w:pPr>
      <w:bookmarkStart w:id="105" w:name="_Toc371345856"/>
      <w:bookmarkStart w:id="106" w:name="_Toc390685916"/>
      <w:bookmarkStart w:id="107" w:name="_Toc359446055"/>
      <w:r w:rsidRPr="00BC189D">
        <w:t>6.2</w:t>
      </w:r>
      <w:r w:rsidRPr="00BC189D">
        <w:tab/>
        <w:t>Protocol history: multiplexing framework defined for original RTP</w:t>
      </w:r>
      <w:bookmarkEnd w:id="105"/>
      <w:bookmarkEnd w:id="106"/>
    </w:p>
    <w:p w:rsidR="00BC189D" w:rsidRPr="00BC189D" w:rsidRDefault="00BC189D" w:rsidP="00BC189D">
      <w:r w:rsidRPr="00BC189D">
        <w:t>Clause 5.2/[IETF RFC 3550] "</w:t>
      </w:r>
      <w:r w:rsidRPr="00BC189D">
        <w:rPr>
          <w:i/>
        </w:rPr>
        <w:t>Multiplexing RTP Sessions</w:t>
      </w:r>
      <w:r w:rsidRPr="00BC189D">
        <w:t>" describes the general multiplexing principles for RTP.</w:t>
      </w:r>
    </w:p>
    <w:p w:rsidR="00BC189D" w:rsidRPr="00BC189D" w:rsidRDefault="00BC189D" w:rsidP="00402241">
      <w:pPr>
        <w:pStyle w:val="Heading2"/>
      </w:pPr>
      <w:bookmarkStart w:id="108" w:name="_Toc371345857"/>
      <w:bookmarkStart w:id="109" w:name="_Toc390685917"/>
      <w:r w:rsidRPr="00BC189D">
        <w:t>6.3</w:t>
      </w:r>
      <w:r w:rsidRPr="00BC189D">
        <w:tab/>
      </w:r>
      <w:bookmarkEnd w:id="107"/>
      <w:r w:rsidRPr="00BC189D">
        <w:t>RTP transport multiplexing</w:t>
      </w:r>
      <w:bookmarkEnd w:id="108"/>
      <w:bookmarkEnd w:id="109"/>
    </w:p>
    <w:p w:rsidR="00BC189D" w:rsidRPr="00BC189D" w:rsidRDefault="00BC189D" w:rsidP="00BC189D">
      <w:r w:rsidRPr="00BC189D">
        <w:t xml:space="preserve">RTP transport multiplexing represents the case when a RTP media flow and its associated RTCP control flow share a common IP transport address endpoint. In a normal, non-multiplexed scenario, RTP and RTCP use different endpoint identifiers on layer 4 (e.g., UDP ports in case of RTP-over-UDP transport). </w:t>
      </w:r>
    </w:p>
    <w:p w:rsidR="00BC189D" w:rsidRPr="00BC189D" w:rsidRDefault="00BC189D" w:rsidP="00BC189D">
      <w:r w:rsidRPr="00BC189D">
        <w:t>Enabling of RTP transport multiplexing is achieved by the allocation of the same L4 port for RTCP as allocated for RTP.</w:t>
      </w:r>
    </w:p>
    <w:p w:rsidR="00BC189D" w:rsidRPr="00BC189D" w:rsidRDefault="00BC189D" w:rsidP="00BC189D">
      <w:r w:rsidRPr="00BC189D">
        <w:t>Port allocation rules for RTCP at H.248 interfaces are subject of [ITU-T H.248.57]. It has to be noted that the 03/2013 edition of [ITU-T H.248.57] only considers non-multiplexed use cases.</w:t>
      </w:r>
      <w:r w:rsidRPr="00BC189D">
        <w:rPr>
          <w:position w:val="6"/>
          <w:sz w:val="18"/>
        </w:rPr>
        <w:footnoteReference w:id="1"/>
      </w:r>
    </w:p>
    <w:p w:rsidR="00BC189D" w:rsidRPr="00BC189D" w:rsidRDefault="00BC189D" w:rsidP="00BC189D">
      <w:r w:rsidRPr="00BC189D">
        <w:t>RTP transport multiplexing is an extension to [IETF RFC 3550], motivated and defined by [IETF RFC 5761].</w:t>
      </w:r>
    </w:p>
    <w:p w:rsidR="00BC189D" w:rsidRPr="00BC189D" w:rsidRDefault="00BC189D" w:rsidP="00402241">
      <w:pPr>
        <w:pStyle w:val="Heading3"/>
      </w:pPr>
      <w:bookmarkStart w:id="110" w:name="_Toc371345858"/>
      <w:bookmarkStart w:id="111" w:name="_Toc390685918"/>
      <w:r w:rsidRPr="00BC189D">
        <w:t>6.3.1</w:t>
      </w:r>
      <w:r w:rsidRPr="00BC189D">
        <w:tab/>
        <w:t>Limitations of RTP transport multiplexing</w:t>
      </w:r>
      <w:bookmarkEnd w:id="110"/>
      <w:bookmarkEnd w:id="111"/>
    </w:p>
    <w:p w:rsidR="00BC189D" w:rsidRPr="00BC189D" w:rsidRDefault="00BC189D" w:rsidP="00BC189D">
      <w:r w:rsidRPr="00BC189D">
        <w:t>Clauses 4 and 5 in [IETF RFC 5761] describe a number of constraints, interactions and conditions to be considered when applying RTP transport multiplexing.</w:t>
      </w:r>
    </w:p>
    <w:p w:rsidR="00BC189D" w:rsidRPr="00BC189D" w:rsidRDefault="00BC189D" w:rsidP="00402241">
      <w:pPr>
        <w:pStyle w:val="Heading3"/>
      </w:pPr>
      <w:bookmarkStart w:id="112" w:name="_Toc371345859"/>
      <w:bookmarkStart w:id="113" w:name="_Toc390685919"/>
      <w:r w:rsidRPr="00BC189D">
        <w:t>6.3.2</w:t>
      </w:r>
      <w:r w:rsidRPr="00BC189D">
        <w:tab/>
        <w:t>Control of RTP transport multiplexing</w:t>
      </w:r>
      <w:bookmarkEnd w:id="112"/>
      <w:bookmarkEnd w:id="113"/>
    </w:p>
    <w:p w:rsidR="00BC189D" w:rsidRPr="00BC189D" w:rsidRDefault="00BC189D" w:rsidP="00BC189D">
      <w:r w:rsidRPr="00BC189D">
        <w:t>Control of RTP transport multiplexing:</w:t>
      </w:r>
    </w:p>
    <w:p w:rsidR="00BC189D" w:rsidRPr="00BC189D" w:rsidRDefault="00BC189D" w:rsidP="00BC189D">
      <w:pPr>
        <w:numPr>
          <w:ilvl w:val="0"/>
          <w:numId w:val="43"/>
        </w:numPr>
        <w:ind w:left="567" w:hanging="567"/>
      </w:pPr>
      <w:r w:rsidRPr="00BC189D">
        <w:t>Using SDP: via SDP attribute "a=rtcp-mux" (according to clause 8/[IETF RFC 5761]).</w:t>
      </w:r>
    </w:p>
    <w:p w:rsidR="00BC189D" w:rsidRPr="00BC189D" w:rsidRDefault="00BC189D" w:rsidP="00BC189D">
      <w:pPr>
        <w:numPr>
          <w:ilvl w:val="0"/>
          <w:numId w:val="43"/>
        </w:numPr>
        <w:ind w:left="567" w:hanging="567"/>
      </w:pPr>
      <w:r w:rsidRPr="00BC189D">
        <w:t>Others???</w:t>
      </w:r>
    </w:p>
    <w:p w:rsidR="00BC189D" w:rsidRPr="00BC189D" w:rsidRDefault="00BC189D" w:rsidP="00402241">
      <w:pPr>
        <w:pStyle w:val="Heading3"/>
      </w:pPr>
      <w:bookmarkStart w:id="114" w:name="_Toc371345860"/>
      <w:bookmarkStart w:id="115" w:name="_Toc390685920"/>
      <w:r w:rsidRPr="00BC189D">
        <w:t>6.3.3</w:t>
      </w:r>
      <w:r w:rsidRPr="00BC189D">
        <w:tab/>
        <w:t>Relation to (RTP, non-RTP media) multiplexing in general</w:t>
      </w:r>
      <w:bookmarkEnd w:id="114"/>
      <w:bookmarkEnd w:id="115"/>
    </w:p>
    <w:p w:rsidR="00BC189D" w:rsidRPr="00BC189D" w:rsidRDefault="00BC189D" w:rsidP="00BC189D">
      <w:r w:rsidRPr="00BC189D">
        <w:t>RTP transport multiplexing is orthogonal to other kinds of multiplexing mechanisms (such as application-specific media level multiplexing options).</w:t>
      </w:r>
    </w:p>
    <w:p w:rsidR="00BC189D" w:rsidRPr="00BC189D" w:rsidRDefault="00BC189D" w:rsidP="00BC189D">
      <w:r w:rsidRPr="00BC189D">
        <w:t>RTP transport multiplexing is basically (RTP) application agnostic, only driven by NAT traversal aspects.</w:t>
      </w:r>
    </w:p>
    <w:p w:rsidR="00BC189D" w:rsidRPr="00BC189D" w:rsidRDefault="00BC189D" w:rsidP="00402241">
      <w:pPr>
        <w:pStyle w:val="Heading2"/>
      </w:pPr>
      <w:bookmarkStart w:id="116" w:name="_Toc371345861"/>
      <w:bookmarkStart w:id="117" w:name="_Toc390685921"/>
      <w:r w:rsidRPr="00BC189D">
        <w:t>6.4</w:t>
      </w:r>
      <w:r w:rsidRPr="00BC189D">
        <w:tab/>
        <w:t>RTP media multiplexing</w:t>
      </w:r>
      <w:bookmarkEnd w:id="116"/>
      <w:bookmarkEnd w:id="117"/>
    </w:p>
    <w:p w:rsidR="00BC189D" w:rsidRPr="00BC189D" w:rsidRDefault="00BC189D" w:rsidP="00BC189D">
      <w:pPr>
        <w:rPr>
          <w:i/>
        </w:rPr>
      </w:pPr>
      <w:r w:rsidRPr="00BC189D">
        <w:rPr>
          <w:i/>
          <w:highlight w:val="yellow"/>
        </w:rPr>
        <w:t>FIXTHIS</w:t>
      </w:r>
    </w:p>
    <w:p w:rsidR="00BC189D" w:rsidRPr="00BC189D" w:rsidRDefault="00BC189D" w:rsidP="00402241">
      <w:pPr>
        <w:pStyle w:val="Heading2"/>
      </w:pPr>
      <w:bookmarkStart w:id="118" w:name="_Toc371345862"/>
      <w:bookmarkStart w:id="119" w:name="_Toc390685922"/>
      <w:r w:rsidRPr="00BC189D">
        <w:t>6.5</w:t>
      </w:r>
      <w:r w:rsidRPr="00BC189D">
        <w:tab/>
        <w:t>UDP payload multiplexing</w:t>
      </w:r>
      <w:bookmarkEnd w:id="118"/>
      <w:bookmarkEnd w:id="119"/>
    </w:p>
    <w:p w:rsidR="00BC189D" w:rsidRPr="00BC189D" w:rsidRDefault="00BC189D" w:rsidP="00BC189D">
      <w:pPr>
        <w:rPr>
          <w:i/>
        </w:rPr>
      </w:pPr>
      <w:r w:rsidRPr="00BC189D">
        <w:rPr>
          <w:i/>
          <w:highlight w:val="yellow"/>
        </w:rPr>
        <w:t>FIXTHIS (…RFC 5764: UDP payload load types "RTP", "STUN" &amp; "DTLS" are multiplexed)</w:t>
      </w:r>
    </w:p>
    <w:p w:rsidR="00BC189D" w:rsidRPr="00BC189D" w:rsidRDefault="00BC189D" w:rsidP="00402241">
      <w:pPr>
        <w:pStyle w:val="Heading1"/>
      </w:pPr>
      <w:bookmarkStart w:id="120" w:name="_Toc346221243"/>
      <w:bookmarkStart w:id="121" w:name="_Toc346550335"/>
      <w:bookmarkStart w:id="122" w:name="_Toc371345863"/>
      <w:bookmarkStart w:id="123" w:name="_Toc390685923"/>
      <w:r w:rsidRPr="00BC189D">
        <w:lastRenderedPageBreak/>
        <w:t>7</w:t>
      </w:r>
      <w:r w:rsidRPr="00BC189D">
        <w:tab/>
        <w:t>Use cases with RTP multiplexing</w:t>
      </w:r>
      <w:bookmarkEnd w:id="120"/>
      <w:bookmarkEnd w:id="121"/>
      <w:bookmarkEnd w:id="122"/>
      <w:bookmarkEnd w:id="123"/>
    </w:p>
    <w:p w:rsidR="00BC189D" w:rsidRPr="00BC189D" w:rsidRDefault="00BC189D" w:rsidP="00BC189D">
      <w:pPr>
        <w:rPr>
          <w:i/>
        </w:rPr>
      </w:pPr>
      <w:r w:rsidRPr="00BC189D">
        <w:rPr>
          <w:i/>
          <w:highlight w:val="yellow"/>
        </w:rPr>
        <w:t>FIXTHIS</w:t>
      </w:r>
    </w:p>
    <w:p w:rsidR="00BC189D" w:rsidRPr="00BC189D" w:rsidRDefault="00BC189D" w:rsidP="00402241">
      <w:pPr>
        <w:pStyle w:val="Heading1"/>
      </w:pPr>
      <w:bookmarkStart w:id="124" w:name="_Toc346221244"/>
      <w:bookmarkStart w:id="125" w:name="_Toc346550336"/>
      <w:bookmarkStart w:id="126" w:name="_Toc371345864"/>
      <w:bookmarkStart w:id="127" w:name="_Toc390685924"/>
      <w:r w:rsidRPr="00BC189D">
        <w:t>8</w:t>
      </w:r>
      <w:r w:rsidRPr="00BC189D">
        <w:tab/>
        <w:t>H.248 control of RTP multiplexing</w:t>
      </w:r>
      <w:bookmarkEnd w:id="124"/>
      <w:bookmarkEnd w:id="125"/>
      <w:bookmarkEnd w:id="126"/>
      <w:bookmarkEnd w:id="127"/>
    </w:p>
    <w:p w:rsidR="00BC189D" w:rsidRPr="00BC189D" w:rsidRDefault="00BC189D" w:rsidP="00BC189D">
      <w:bookmarkStart w:id="128" w:name="_Toc346221247"/>
      <w:bookmarkStart w:id="129" w:name="_Toc346550339"/>
      <w:r w:rsidRPr="00BC189D">
        <w:t>Multiplexing of multiple H.248 Streams onto one multiplexed Stream is primarily indicated by setting the same address/port information on the applicable H.248 Streams.</w:t>
      </w:r>
    </w:p>
    <w:p w:rsidR="00BC189D" w:rsidRPr="00BC189D" w:rsidRDefault="00BC189D" w:rsidP="00BC189D">
      <w:r w:rsidRPr="00BC189D">
        <w:t>Additionally the MGC may set the “association” (</w:t>
      </w:r>
      <w:r w:rsidRPr="00BC189D">
        <w:rPr>
          <w:i/>
        </w:rPr>
        <w:t>m</w:t>
      </w:r>
      <w:r w:rsidRPr="00BC189D">
        <w:rPr>
          <w:rFonts w:hint="eastAsia"/>
          <w:i/>
          <w:lang w:eastAsia="zh-CN"/>
        </w:rPr>
        <w:t>group</w:t>
      </w:r>
      <w:r w:rsidRPr="00BC189D">
        <w:rPr>
          <w:i/>
        </w:rPr>
        <w:t>/</w:t>
      </w:r>
      <w:r w:rsidRPr="00BC189D">
        <w:rPr>
          <w:rFonts w:hint="eastAsia"/>
          <w:i/>
          <w:lang w:eastAsia="zh-CN"/>
        </w:rPr>
        <w:t>groupse</w:t>
      </w:r>
      <w:r w:rsidRPr="00BC189D">
        <w:t>) property indicating which H.248 Streams on a Termination are associated together for the purposes of multiplexing</w:t>
      </w:r>
      <w:r w:rsidRPr="00BC189D">
        <w:rPr>
          <w:rFonts w:hint="eastAsia"/>
          <w:lang w:eastAsia="zh-CN"/>
        </w:rPr>
        <w:t xml:space="preserve">, with the grouping type of </w:t>
      </w:r>
      <w:r w:rsidRPr="00BC189D">
        <w:rPr>
          <w:lang w:eastAsia="zh-CN"/>
        </w:rPr>
        <w:t>“</w:t>
      </w:r>
      <w:r w:rsidRPr="00BC189D">
        <w:rPr>
          <w:rFonts w:hint="eastAsia"/>
          <w:lang w:eastAsia="zh-CN"/>
        </w:rPr>
        <w:t>BUNDLE</w:t>
      </w:r>
      <w:r w:rsidRPr="00BC189D">
        <w:rPr>
          <w:lang w:eastAsia="zh-CN"/>
        </w:rPr>
        <w:t>”</w:t>
      </w:r>
      <w:r w:rsidRPr="00BC189D">
        <w:t xml:space="preserve">. </w:t>
      </w:r>
    </w:p>
    <w:p w:rsidR="00BC189D" w:rsidRPr="00BC189D" w:rsidRDefault="00BC189D" w:rsidP="00BC189D">
      <w:pPr>
        <w:rPr>
          <w:lang w:eastAsia="zh-CN"/>
        </w:rPr>
      </w:pPr>
      <w:r w:rsidRPr="00BC189D">
        <w:rPr>
          <w:lang w:eastAsia="zh-CN"/>
        </w:rPr>
        <w:t>[ITU-T H.248.STGROUP] describes these methods.</w:t>
      </w:r>
    </w:p>
    <w:p w:rsidR="00BC189D" w:rsidRPr="00BC189D" w:rsidRDefault="00BC189D" w:rsidP="00402241">
      <w:pPr>
        <w:pStyle w:val="Heading1"/>
      </w:pPr>
      <w:bookmarkStart w:id="130" w:name="_Toc371345885"/>
      <w:bookmarkStart w:id="131" w:name="_Toc390685925"/>
      <w:bookmarkStart w:id="132" w:name="_Toc323896433"/>
      <w:bookmarkStart w:id="133" w:name="_Toc327950201"/>
      <w:bookmarkEnd w:id="128"/>
      <w:bookmarkEnd w:id="129"/>
      <w:r w:rsidRPr="00BC189D">
        <w:t>9</w:t>
      </w:r>
      <w:r w:rsidRPr="00BC189D">
        <w:tab/>
      </w:r>
      <w:r w:rsidRPr="00BC189D">
        <w:rPr>
          <w:rFonts w:hint="eastAsia"/>
        </w:rPr>
        <w:t>RTP Multiplexing</w:t>
      </w:r>
      <w:bookmarkEnd w:id="130"/>
      <w:r w:rsidRPr="00BC189D">
        <w:t xml:space="preserve"> examples</w:t>
      </w:r>
      <w:bookmarkEnd w:id="131"/>
    </w:p>
    <w:p w:rsidR="00DB2B9B" w:rsidRPr="00574EE6" w:rsidRDefault="00DB2B9B" w:rsidP="00DB2B9B">
      <w:pPr>
        <w:rPr>
          <w:ins w:id="134" w:author="cgroves" w:date="2014-07-04T15:53:00Z"/>
          <w:i/>
        </w:rPr>
      </w:pPr>
      <w:ins w:id="135" w:author="cgroves" w:date="2014-07-04T15:53:00Z">
        <w:r w:rsidRPr="00574EE6">
          <w:rPr>
            <w:i/>
            <w:highlight w:val="yellow"/>
          </w:rPr>
          <w:t>{Editor’s note: The scope of the examples need further consideration. The examples below show the use of grouping i.e. the use of the bundle semantic and H.248.STGROUP. It needs to be considered whether the description of RTP multiplexing should focus on the mechanism defined in H.248.STGROUP.}</w:t>
        </w:r>
      </w:ins>
    </w:p>
    <w:p w:rsidR="00BC189D" w:rsidRPr="00BC189D" w:rsidRDefault="00BC189D" w:rsidP="00BC189D">
      <w:pPr>
        <w:rPr>
          <w:lang w:eastAsia="zh-CN"/>
        </w:rPr>
      </w:pPr>
      <w:r w:rsidRPr="00BC189D" w:rsidDel="00280FB4">
        <w:t>For example:</w:t>
      </w:r>
      <w:r w:rsidRPr="00BC189D">
        <w:t>The examples describe a MGC may requiring the following configuration: a Termination (T1) with five Streams. StreamID (1) and (2) are audio streams. StreamIDs (3), (4) and (5) are video streams. These streams are bi-directional.</w:t>
      </w:r>
    </w:p>
    <w:p w:rsidR="00BC189D" w:rsidRPr="00BC189D" w:rsidRDefault="00BC189D" w:rsidP="00BC189D">
      <w:r w:rsidRPr="00BC189D">
        <w:t xml:space="preserve">In the first example the </w:t>
      </w:r>
      <w:r w:rsidRPr="00BC189D">
        <w:rPr>
          <w:i/>
        </w:rPr>
        <w:t>mgroup/groupse</w:t>
      </w:r>
      <w:r w:rsidRPr="00BC189D">
        <w:t xml:space="preserve"> property indicates that the video streams are associated:</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BC189D" w:rsidRPr="00BC189D" w:rsidRDefault="00BC189D" w:rsidP="00F43AC2">
      <w:pPr>
        <w:pStyle w:val="TableNotitle"/>
        <w:rPr>
          <w:lang w:eastAsia="zh-CN"/>
        </w:rPr>
      </w:pPr>
      <w:bookmarkStart w:id="136" w:name="_Toc371345744"/>
      <w:bookmarkStart w:id="137" w:name="_Toc392501021"/>
      <w:r w:rsidRPr="00BC189D">
        <w:t>Table 2 – Example H.248 command request for multiplexed streams</w:t>
      </w:r>
      <w:bookmarkEnd w:id="136"/>
      <w:bookmarkEnd w:id="1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rsidTr="00402241">
        <w:trPr>
          <w:jc w:val="center"/>
        </w:trPr>
        <w:tc>
          <w:tcPr>
            <w:tcW w:w="6363" w:type="dxa"/>
            <w:shd w:val="clear" w:color="auto" w:fill="E0E0E0"/>
            <w:vAlign w:val="center"/>
          </w:tcPr>
          <w:p w:rsidR="00BC189D" w:rsidRPr="00BC189D" w:rsidRDefault="00BC189D" w:rsidP="00994680">
            <w:pPr>
              <w:pStyle w:val="Tablehead"/>
            </w:pPr>
            <w:r w:rsidRPr="00BC189D">
              <w:t>H.248 encoding</w:t>
            </w:r>
          </w:p>
        </w:tc>
        <w:tc>
          <w:tcPr>
            <w:tcW w:w="3276" w:type="dxa"/>
            <w:shd w:val="clear" w:color="auto" w:fill="E0E0E0"/>
            <w:vAlign w:val="center"/>
          </w:tcPr>
          <w:p w:rsidR="00BC189D" w:rsidRPr="00BC189D" w:rsidRDefault="00BC189D" w:rsidP="00994680">
            <w:pPr>
              <w:pStyle w:val="Tablehead"/>
            </w:pPr>
            <w:r w:rsidRPr="00BC189D">
              <w:t>Comments</w:t>
            </w:r>
          </w:p>
        </w:tc>
      </w:tr>
      <w:tr w:rsidR="00BC189D" w:rsidRPr="00BC189D" w:rsidTr="00402241">
        <w:trPr>
          <w:jc w:val="center"/>
        </w:trPr>
        <w:tc>
          <w:tcPr>
            <w:tcW w:w="6363" w:type="dxa"/>
          </w:tcPr>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MEGACO/3 [123.123.123.4]:55555</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Transaction = 10004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Context = 1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Add = T1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fr-CH"/>
              </w:rPr>
              <w:tab/>
            </w:r>
            <w:r w:rsidRPr="001462A8">
              <w:rPr>
                <w:rFonts w:ascii="Courier New" w:eastAsia="SimSun" w:hAnsi="Courier New"/>
                <w:noProof/>
                <w:sz w:val="20"/>
                <w:lang w:val="fr-CH"/>
              </w:rPr>
              <w:tab/>
              <w:t xml:space="preserve"> </w:t>
            </w:r>
            <w:r w:rsidRPr="00BC189D">
              <w:rPr>
                <w:rFonts w:ascii="Courier New" w:eastAsia="SimSun" w:hAnsi="Courier New"/>
                <w:noProof/>
                <w:sz w:val="20"/>
              </w:rPr>
              <w:t>Media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TermationState { mgroup/groupse = [“BUNDLE 3 4 5”]},</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1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8</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lastRenderedPageBreak/>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30001 RTP/AVP 8</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34</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BC189D" w:rsidRPr="00BC189D" w:rsidRDefault="00BC189D" w:rsidP="00BC189D">
      <w:r w:rsidRPr="00BC189D">
        <w:t>The MG reply is:</w:t>
      </w:r>
    </w:p>
    <w:p w:rsidR="00BC189D" w:rsidRPr="00BC189D" w:rsidRDefault="00BC189D" w:rsidP="00F43AC2">
      <w:pPr>
        <w:pStyle w:val="TableNotitle"/>
        <w:rPr>
          <w:lang w:eastAsia="zh-CN"/>
        </w:rPr>
      </w:pPr>
      <w:bookmarkStart w:id="138" w:name="_Toc371345745"/>
      <w:bookmarkStart w:id="139" w:name="_Toc392501022"/>
      <w:r w:rsidRPr="00BC189D">
        <w:t>Table 3 – Example reply to a H.248 command request for multiplexed streams</w:t>
      </w:r>
      <w:bookmarkEnd w:id="138"/>
      <w:bookmarkEnd w:id="1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rsidTr="00402241">
        <w:trPr>
          <w:jc w:val="center"/>
        </w:trPr>
        <w:tc>
          <w:tcPr>
            <w:tcW w:w="6363" w:type="dxa"/>
            <w:shd w:val="clear" w:color="auto" w:fill="E0E0E0"/>
            <w:vAlign w:val="center"/>
          </w:tcPr>
          <w:p w:rsidR="00BC189D" w:rsidRPr="00BC189D" w:rsidRDefault="00BC189D" w:rsidP="00994680">
            <w:pPr>
              <w:pStyle w:val="Tablehead"/>
            </w:pPr>
            <w:r w:rsidRPr="00BC189D">
              <w:t>H.248 encoding</w:t>
            </w:r>
          </w:p>
        </w:tc>
        <w:tc>
          <w:tcPr>
            <w:tcW w:w="3276" w:type="dxa"/>
            <w:shd w:val="clear" w:color="auto" w:fill="E0E0E0"/>
            <w:vAlign w:val="center"/>
          </w:tcPr>
          <w:p w:rsidR="00BC189D" w:rsidRPr="00BC189D" w:rsidRDefault="00BC189D" w:rsidP="00994680">
            <w:pPr>
              <w:pStyle w:val="Tablehead"/>
            </w:pPr>
            <w:r w:rsidRPr="00BC189D">
              <w:t>Comments</w:t>
            </w:r>
          </w:p>
        </w:tc>
      </w:tr>
      <w:tr w:rsidR="00BC189D" w:rsidRPr="00BC189D" w:rsidTr="00402241">
        <w:trPr>
          <w:jc w:val="center"/>
        </w:trPr>
        <w:tc>
          <w:tcPr>
            <w:tcW w:w="6363" w:type="dxa"/>
          </w:tcPr>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10004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Add=A4445{</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Media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1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lastRenderedPageBreak/>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50001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s>
              <w:spacing w:before="0"/>
              <w:rPr>
                <w:rFonts w:ascii="Courier New" w:eastAsia="SimSun" w:hAnsi="Courier New"/>
                <w:noProof/>
                <w:sz w:val="20"/>
              </w:rPr>
            </w:pPr>
            <w:r w:rsidRPr="00BC189D">
              <w:rPr>
                <w:rFonts w:ascii="Courier New" w:eastAsia="SimSun" w:hAnsi="Courier New"/>
                <w:noProof/>
                <w:sz w:val="20"/>
              </w:rPr>
              <w:t xml:space="preserve">             }</w:t>
            </w:r>
            <w:r w:rsidRPr="00BC189D">
              <w:rPr>
                <w:rFonts w:ascii="Courier New" w:eastAsia="SimSun" w:hAnsi="Courier New"/>
                <w:noProof/>
                <w:sz w:val="20"/>
              </w:rPr>
              <w:tab/>
            </w:r>
            <w:r w:rsidRPr="00BC189D">
              <w:rPr>
                <w:rFonts w:ascii="Courier New" w:eastAsia="SimSun" w:hAnsi="Courier New"/>
                <w:noProof/>
                <w:sz w:val="20"/>
              </w:rPr>
              <w:tab/>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50002 RTP/AVP 8</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30001 RTP/AVP 8</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34</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BC189D" w:rsidRPr="00BC189D" w:rsidRDefault="00BC189D" w:rsidP="00BC189D">
      <w:r w:rsidRPr="00BC189D">
        <w:t xml:space="preserve">In the second example the </w:t>
      </w:r>
      <w:r w:rsidRPr="00BC189D">
        <w:rPr>
          <w:i/>
        </w:rPr>
        <w:t>mgroup/groupse</w:t>
      </w:r>
      <w:r w:rsidRPr="00BC189D">
        <w:t xml:space="preserve"> property indicates that the audio streams are associated together and the video streams are associated together.</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BC189D" w:rsidRPr="00BC189D" w:rsidRDefault="00BC189D" w:rsidP="00F43AC2">
      <w:pPr>
        <w:pStyle w:val="TableNotitle"/>
        <w:rPr>
          <w:lang w:eastAsia="zh-CN"/>
        </w:rPr>
      </w:pPr>
      <w:bookmarkStart w:id="140" w:name="_Toc371345746"/>
      <w:bookmarkStart w:id="141" w:name="_Toc392501023"/>
      <w:r w:rsidRPr="00BC189D">
        <w:t>Table 4 – Example H.248 command request for multiple multiplexed streams</w:t>
      </w:r>
      <w:bookmarkEnd w:id="140"/>
      <w:bookmarkEnd w:id="1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rsidTr="00402241">
        <w:trPr>
          <w:jc w:val="center"/>
        </w:trPr>
        <w:tc>
          <w:tcPr>
            <w:tcW w:w="6363" w:type="dxa"/>
            <w:shd w:val="clear" w:color="auto" w:fill="E0E0E0"/>
            <w:vAlign w:val="center"/>
          </w:tcPr>
          <w:p w:rsidR="00BC189D" w:rsidRPr="00BC189D" w:rsidRDefault="00BC189D" w:rsidP="00994680">
            <w:pPr>
              <w:pStyle w:val="Tablehead"/>
            </w:pPr>
            <w:r w:rsidRPr="00BC189D">
              <w:t>H.248 encoding</w:t>
            </w:r>
          </w:p>
        </w:tc>
        <w:tc>
          <w:tcPr>
            <w:tcW w:w="3276" w:type="dxa"/>
            <w:shd w:val="clear" w:color="auto" w:fill="E0E0E0"/>
            <w:vAlign w:val="center"/>
          </w:tcPr>
          <w:p w:rsidR="00BC189D" w:rsidRPr="00BC189D" w:rsidRDefault="00BC189D" w:rsidP="00994680">
            <w:pPr>
              <w:pStyle w:val="Tablehead"/>
            </w:pPr>
            <w:r w:rsidRPr="00BC189D">
              <w:t>Comments</w:t>
            </w:r>
          </w:p>
        </w:tc>
      </w:tr>
      <w:tr w:rsidR="00BC189D" w:rsidRPr="00BC189D" w:rsidTr="00402241">
        <w:trPr>
          <w:jc w:val="center"/>
        </w:trPr>
        <w:tc>
          <w:tcPr>
            <w:tcW w:w="6363" w:type="dxa"/>
          </w:tcPr>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MEGACO/3 [123.123.123.4]:55555</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Transaction = 10004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Context = 1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fr-CH"/>
              </w:rPr>
            </w:pPr>
            <w:r w:rsidRPr="001462A8">
              <w:rPr>
                <w:rFonts w:ascii="Courier New" w:eastAsia="SimSun" w:hAnsi="Courier New"/>
                <w:noProof/>
                <w:sz w:val="20"/>
                <w:lang w:val="fr-CH"/>
              </w:rPr>
              <w:t xml:space="preserve">       Add = T1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fr-CH"/>
              </w:rPr>
              <w:tab/>
            </w:r>
            <w:r w:rsidRPr="001462A8">
              <w:rPr>
                <w:rFonts w:ascii="Courier New" w:eastAsia="SimSun" w:hAnsi="Courier New"/>
                <w:noProof/>
                <w:sz w:val="20"/>
                <w:lang w:val="fr-CH"/>
              </w:rPr>
              <w:tab/>
              <w:t xml:space="preserve"> </w:t>
            </w:r>
            <w:r w:rsidRPr="00BC189D">
              <w:rPr>
                <w:rFonts w:ascii="Courier New" w:eastAsia="SimSun" w:hAnsi="Courier New"/>
                <w:noProof/>
                <w:sz w:val="20"/>
              </w:rPr>
              <w:t>Media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TermationState { mgroup/groupse = [“</w:t>
            </w:r>
            <w:r w:rsidRPr="00BC189D">
              <w:rPr>
                <w:rFonts w:ascii="Courier New" w:eastAsia="SimSun" w:hAnsi="Courier New" w:hint="eastAsia"/>
                <w:noProof/>
                <w:sz w:val="20"/>
              </w:rPr>
              <w:t xml:space="preserve">BUNDLE </w:t>
            </w:r>
            <w:r w:rsidRPr="00BC189D">
              <w:rPr>
                <w:rFonts w:ascii="Courier New" w:eastAsia="SimSun" w:hAnsi="Courier New"/>
                <w:noProof/>
                <w:sz w:val="20"/>
              </w:rPr>
              <w:t>1 2”, “BUNDLE 3 4 5”]},</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1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 RTP/AVP 8</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8</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3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 RTP/AVP 34</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BC189D" w:rsidRPr="00BC189D" w:rsidRDefault="00BC189D" w:rsidP="00BC189D">
      <w:r w:rsidRPr="00BC189D">
        <w:t>The MG reply is:</w:t>
      </w:r>
    </w:p>
    <w:p w:rsidR="00BC189D" w:rsidRPr="00BC189D" w:rsidRDefault="00BC189D" w:rsidP="00F43AC2">
      <w:pPr>
        <w:pStyle w:val="TableNotitle"/>
        <w:rPr>
          <w:lang w:eastAsia="zh-CN"/>
        </w:rPr>
      </w:pPr>
      <w:bookmarkStart w:id="142" w:name="_Toc371345747"/>
      <w:bookmarkStart w:id="143" w:name="_Toc392501024"/>
      <w:r w:rsidRPr="00BC189D">
        <w:t>Table 5 – Example reply to a H.248 command request for multiple multiplexed streams</w:t>
      </w:r>
      <w:bookmarkEnd w:id="142"/>
      <w:bookmarkEnd w:id="14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rsidTr="00402241">
        <w:trPr>
          <w:jc w:val="center"/>
        </w:trPr>
        <w:tc>
          <w:tcPr>
            <w:tcW w:w="6363" w:type="dxa"/>
            <w:shd w:val="clear" w:color="auto" w:fill="E0E0E0"/>
            <w:vAlign w:val="center"/>
          </w:tcPr>
          <w:p w:rsidR="00BC189D" w:rsidRPr="00BC189D" w:rsidRDefault="00BC189D" w:rsidP="00994680">
            <w:pPr>
              <w:pStyle w:val="Tablehead"/>
            </w:pPr>
            <w:r w:rsidRPr="00BC189D">
              <w:t>H.248 encoding</w:t>
            </w:r>
          </w:p>
        </w:tc>
        <w:tc>
          <w:tcPr>
            <w:tcW w:w="3276" w:type="dxa"/>
            <w:shd w:val="clear" w:color="auto" w:fill="E0E0E0"/>
            <w:vAlign w:val="center"/>
          </w:tcPr>
          <w:p w:rsidR="00BC189D" w:rsidRPr="00BC189D" w:rsidRDefault="00BC189D" w:rsidP="00994680">
            <w:pPr>
              <w:pStyle w:val="Tablehead"/>
            </w:pPr>
            <w:r w:rsidRPr="00BC189D">
              <w:t>Comments</w:t>
            </w:r>
          </w:p>
        </w:tc>
      </w:tr>
      <w:tr w:rsidR="00BC189D" w:rsidRPr="00BC189D" w:rsidTr="00402241">
        <w:trPr>
          <w:jc w:val="center"/>
        </w:trPr>
        <w:tc>
          <w:tcPr>
            <w:tcW w:w="6363" w:type="dxa"/>
          </w:tcPr>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10004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Add=A4445{</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Media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1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50001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2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50001 RTP/AVP 8</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m=audio 30000 RTP/AVP 8</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lastRenderedPageBreak/>
              <w:tab/>
            </w:r>
            <w:r w:rsidRPr="00BC189D">
              <w:rPr>
                <w:rFonts w:ascii="Courier New" w:eastAsia="SimSun" w:hAnsi="Courier New"/>
                <w:noProof/>
                <w:sz w:val="20"/>
              </w:rPr>
              <w:tab/>
              <w:t xml:space="preserve">    Stream = 3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32</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t xml:space="preserve">    Stream = 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5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34</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Remote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IP4 193.193.193.193</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30002 RTP/AVP 34</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ab/>
            </w:r>
            <w:r w:rsidRPr="00BC189D">
              <w:rPr>
                <w:rFonts w:ascii="Courier New" w:eastAsia="SimSun" w:hAnsi="Courier New"/>
                <w:noProof/>
                <w:sz w:val="20"/>
              </w:rPr>
              <w:tab/>
            </w:r>
            <w:r w:rsidRPr="00BC189D">
              <w:rPr>
                <w:rFonts w:ascii="Courier New" w:eastAsia="SimSun" w:hAnsi="Courier New"/>
                <w:noProof/>
                <w:sz w:val="20"/>
              </w:rPr>
              <w:tab/>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BC189D" w:rsidRPr="00BC189D" w:rsidRDefault="00BC189D" w:rsidP="00BC189D"/>
    <w:p w:rsidR="00BC189D" w:rsidRPr="00BC189D" w:rsidRDefault="00BC189D" w:rsidP="00BC189D"/>
    <w:p w:rsidR="00BC189D" w:rsidRPr="00BC189D" w:rsidRDefault="00BC189D" w:rsidP="00BC189D">
      <w:r w:rsidRPr="00BC189D">
        <w:t xml:space="preserve">When adding or removing multiplexed H.248 Streams the MGC includes an updated </w:t>
      </w:r>
      <w:r w:rsidRPr="00BC189D">
        <w:rPr>
          <w:i/>
        </w:rPr>
        <w:t>mgroup/groupse</w:t>
      </w:r>
      <w:r w:rsidRPr="00BC189D">
        <w:t xml:space="preserve"> property in the same command to ensure consistency between Local and Remote Descriptor settings and the property.  On reception of the properties the MG shall assign resources in the knowledge that each of the StreamList element contains StreamIDs that are associated with one multiplexed stream. </w:t>
      </w:r>
    </w:p>
    <w:p w:rsidR="00BC189D" w:rsidRPr="00BC189D" w:rsidRDefault="00BC189D" w:rsidP="00BC189D">
      <w:r w:rsidRPr="00BC189D">
        <w:t>In the following example a new H.248 Stream (StreamID 6) is added to an existing multiplex of StreamIDs 3, 4 &amp; 5, such as the one created in the previous example.</w:t>
      </w:r>
    </w:p>
    <w:p w:rsidR="00BC189D" w:rsidRPr="00BC189D" w:rsidRDefault="00BC189D" w:rsidP="00F43AC2">
      <w:pPr>
        <w:pStyle w:val="TableNotitle"/>
        <w:rPr>
          <w:lang w:eastAsia="zh-CN"/>
        </w:rPr>
      </w:pPr>
      <w:bookmarkStart w:id="144" w:name="_Toc371345748"/>
      <w:bookmarkStart w:id="145" w:name="_Toc392501025"/>
      <w:r w:rsidRPr="00BC189D">
        <w:lastRenderedPageBreak/>
        <w:t>Table 6 – Example H.248 command request for an additional multiplexed stream</w:t>
      </w:r>
      <w:bookmarkEnd w:id="144"/>
      <w:bookmarkEnd w:id="14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rsidTr="00402241">
        <w:trPr>
          <w:jc w:val="center"/>
        </w:trPr>
        <w:tc>
          <w:tcPr>
            <w:tcW w:w="6363" w:type="dxa"/>
            <w:shd w:val="clear" w:color="auto" w:fill="E0E0E0"/>
            <w:vAlign w:val="center"/>
          </w:tcPr>
          <w:p w:rsidR="00BC189D" w:rsidRPr="00BC189D" w:rsidRDefault="00BC189D" w:rsidP="00994680">
            <w:pPr>
              <w:pStyle w:val="Tablehead"/>
            </w:pPr>
            <w:r w:rsidRPr="00BC189D">
              <w:t>H.248 encoding</w:t>
            </w:r>
          </w:p>
        </w:tc>
        <w:tc>
          <w:tcPr>
            <w:tcW w:w="3276" w:type="dxa"/>
            <w:shd w:val="clear" w:color="auto" w:fill="E0E0E0"/>
            <w:vAlign w:val="center"/>
          </w:tcPr>
          <w:p w:rsidR="00BC189D" w:rsidRPr="00BC189D" w:rsidRDefault="00BC189D" w:rsidP="00994680">
            <w:pPr>
              <w:pStyle w:val="Tablehead"/>
            </w:pPr>
            <w:r w:rsidRPr="00BC189D">
              <w:t>Comments</w:t>
            </w:r>
          </w:p>
        </w:tc>
      </w:tr>
      <w:tr w:rsidR="00BC189D" w:rsidRPr="00BC189D" w:rsidTr="00402241">
        <w:trPr>
          <w:jc w:val="center"/>
        </w:trPr>
        <w:tc>
          <w:tcPr>
            <w:tcW w:w="6363" w:type="dxa"/>
          </w:tcPr>
          <w:p w:rsidR="00BC189D" w:rsidRPr="001462A8" w:rsidRDefault="00BC189D" w:rsidP="00BC189D">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[123.123.123.4]:55555</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Transaction = 10004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Modify = A4445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ab/>
            </w:r>
            <w:r w:rsidRPr="001462A8">
              <w:rPr>
                <w:rFonts w:ascii="Courier New" w:eastAsia="SimSun" w:hAnsi="Courier New"/>
                <w:noProof/>
                <w:sz w:val="20"/>
                <w:lang w:val="es-ES"/>
              </w:rPr>
              <w:tab/>
              <w:t xml:space="preserve"> Media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TermationState { mgroup/groupse = [“BUNDLE 3 4 5 6”]},</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Stream = 6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eastAsia="SimSun" w:hAnsi="Courier New"/>
                <w:noProof/>
                <w:sz w:val="20"/>
              </w:rPr>
              <w:t>c=IN IP4 $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hAnsi="Courier New" w:hint="eastAsia"/>
                <w:noProof/>
                <w:sz w:val="20"/>
                <w:lang w:eastAsia="zh-CN"/>
              </w:rPr>
              <w:tab/>
            </w:r>
            <w:r w:rsidRPr="00BC189D">
              <w:rPr>
                <w:rFonts w:ascii="Courier New" w:eastAsia="SimSun" w:hAnsi="Courier New"/>
                <w:noProof/>
                <w:sz w:val="20"/>
              </w:rPr>
              <w:t>m=video $ RTP/AVP 35</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BC189D" w:rsidRPr="00BC189D" w:rsidRDefault="00BC189D" w:rsidP="00BC189D">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p>
    <w:p w:rsidR="00BC189D" w:rsidRPr="00BC189D" w:rsidRDefault="00BC189D" w:rsidP="00BC189D">
      <w:r w:rsidRPr="00BC189D">
        <w:t>In the above example MG receives a request to add a H.248 stream with a wildcarded address/port returns the same address as the other H.248 Streams associated with the multiplex.</w:t>
      </w:r>
    </w:p>
    <w:p w:rsidR="00BC189D" w:rsidRPr="00BC189D" w:rsidRDefault="00BC189D" w:rsidP="00F43AC2">
      <w:pPr>
        <w:pStyle w:val="TableNotitle"/>
        <w:rPr>
          <w:lang w:eastAsia="zh-CN"/>
        </w:rPr>
      </w:pPr>
      <w:bookmarkStart w:id="146" w:name="_Toc371345749"/>
      <w:bookmarkStart w:id="147" w:name="_Toc392501026"/>
      <w:r w:rsidRPr="00BC189D">
        <w:t>Table 7 – Example reply to a H.248 command request for an additional multiplexed stream</w:t>
      </w:r>
      <w:bookmarkEnd w:id="146"/>
      <w:bookmarkEnd w:id="14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BC189D" w:rsidRPr="00BC189D" w:rsidTr="00402241">
        <w:trPr>
          <w:jc w:val="center"/>
        </w:trPr>
        <w:tc>
          <w:tcPr>
            <w:tcW w:w="6363" w:type="dxa"/>
            <w:shd w:val="clear" w:color="auto" w:fill="E0E0E0"/>
            <w:vAlign w:val="center"/>
          </w:tcPr>
          <w:p w:rsidR="00BC189D" w:rsidRPr="00BC189D" w:rsidRDefault="00BC189D" w:rsidP="00994680">
            <w:pPr>
              <w:pStyle w:val="Tablehead"/>
            </w:pPr>
            <w:r w:rsidRPr="00BC189D">
              <w:t>H.248 encoding</w:t>
            </w:r>
          </w:p>
        </w:tc>
        <w:tc>
          <w:tcPr>
            <w:tcW w:w="3276" w:type="dxa"/>
            <w:shd w:val="clear" w:color="auto" w:fill="E0E0E0"/>
            <w:vAlign w:val="center"/>
          </w:tcPr>
          <w:p w:rsidR="00BC189D" w:rsidRPr="00BC189D" w:rsidRDefault="00BC189D" w:rsidP="00994680">
            <w:pPr>
              <w:pStyle w:val="Tablehead"/>
            </w:pPr>
            <w:r w:rsidRPr="00BC189D">
              <w:t>Comments</w:t>
            </w:r>
          </w:p>
        </w:tc>
      </w:tr>
      <w:tr w:rsidR="00BC189D" w:rsidRPr="00BC189D" w:rsidTr="00402241">
        <w:trPr>
          <w:jc w:val="center"/>
        </w:trPr>
        <w:tc>
          <w:tcPr>
            <w:tcW w:w="6363" w:type="dxa"/>
          </w:tcPr>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MEGACO/3 [124.124.124.222]:55555</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Reply = 10005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Context = 1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 xml:space="preserve">       Modify = A4445 {</w:t>
            </w:r>
          </w:p>
          <w:p w:rsidR="00BC189D" w:rsidRPr="001462A8"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lang w:val="es-ES"/>
              </w:rPr>
            </w:pPr>
            <w:r w:rsidRPr="001462A8">
              <w:rPr>
                <w:rFonts w:ascii="Courier New" w:eastAsia="SimSun" w:hAnsi="Courier New"/>
                <w:noProof/>
                <w:sz w:val="20"/>
                <w:lang w:val="es-ES"/>
              </w:rPr>
              <w:tab/>
            </w:r>
            <w:r w:rsidRPr="001462A8">
              <w:rPr>
                <w:rFonts w:ascii="Courier New" w:eastAsia="SimSun" w:hAnsi="Courier New"/>
                <w:noProof/>
                <w:sz w:val="20"/>
                <w:lang w:val="es-ES"/>
              </w:rPr>
              <w:tab/>
              <w:t xml:space="preserve"> Media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1462A8">
              <w:rPr>
                <w:rFonts w:ascii="Courier New" w:eastAsia="SimSun" w:hAnsi="Courier New"/>
                <w:noProof/>
                <w:sz w:val="20"/>
                <w:lang w:val="es-ES"/>
              </w:rPr>
              <w:t xml:space="preserve">             </w:t>
            </w:r>
            <w:r w:rsidRPr="00BC189D">
              <w:rPr>
                <w:rFonts w:ascii="Courier New" w:eastAsia="SimSun" w:hAnsi="Courier New"/>
                <w:noProof/>
                <w:sz w:val="20"/>
              </w:rPr>
              <w:t>Stream = 6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Local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v=0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c=IN IP4 200.200.200.200</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hint="eastAsia"/>
                <w:noProof/>
                <w:sz w:val="20"/>
              </w:rPr>
              <w:tab/>
            </w:r>
            <w:r w:rsidRPr="00BC189D">
              <w:rPr>
                <w:rFonts w:ascii="Courier New" w:eastAsia="SimSun" w:hAnsi="Courier New"/>
                <w:noProof/>
                <w:sz w:val="20"/>
              </w:rPr>
              <w:t>m=video 50005 RTP/AVP 35</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 xml:space="preserve">    }</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SimSun" w:hAnsi="Courier New"/>
                <w:noProof/>
                <w:sz w:val="20"/>
              </w:rPr>
            </w:pPr>
            <w:r w:rsidRPr="00BC189D">
              <w:rPr>
                <w:rFonts w:ascii="Courier New" w:eastAsia="SimSun" w:hAnsi="Courier New"/>
                <w:noProof/>
                <w:sz w:val="20"/>
              </w:rPr>
              <w:t>}</w:t>
            </w:r>
          </w:p>
          <w:p w:rsidR="00BC189D" w:rsidRPr="00BC189D" w:rsidRDefault="00BC189D" w:rsidP="00BC189D">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BC189D" w:rsidRPr="00BC189D" w:rsidRDefault="00BC189D" w:rsidP="00BC189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BC189D" w:rsidRPr="00BC189D" w:rsidRDefault="00BC189D" w:rsidP="00BC189D"/>
    <w:bookmarkEnd w:id="132"/>
    <w:bookmarkEnd w:id="133"/>
    <w:p w:rsidR="00BC189D" w:rsidRPr="00BC189D" w:rsidRDefault="00BC189D" w:rsidP="00BC189D"/>
    <w:p w:rsidR="00BC189D" w:rsidRPr="00BC189D" w:rsidRDefault="00BC189D" w:rsidP="00402241">
      <w:pPr>
        <w:pStyle w:val="AnnexNotitle"/>
      </w:pPr>
      <w:bookmarkStart w:id="148" w:name="_Toc371345886"/>
      <w:bookmarkStart w:id="149" w:name="_Toc390685926"/>
      <w:r w:rsidRPr="00BC189D">
        <w:t>Annex A</w:t>
      </w:r>
      <w:r w:rsidRPr="00BC189D">
        <w:br/>
      </w:r>
      <w:r w:rsidRPr="00BC189D">
        <w:br/>
        <w:t>&lt;</w:t>
      </w:r>
      <w:r w:rsidRPr="00402241">
        <w:rPr>
          <w:highlight w:val="yellow"/>
        </w:rPr>
        <w:t>Annex Title - Placeholder</w:t>
      </w:r>
      <w:r w:rsidRPr="00BC189D">
        <w:t>&gt;</w:t>
      </w:r>
      <w:bookmarkEnd w:id="148"/>
      <w:bookmarkEnd w:id="149"/>
    </w:p>
    <w:p w:rsidR="00BC189D" w:rsidRPr="00BC189D" w:rsidRDefault="00BC189D" w:rsidP="00BC189D">
      <w:pPr>
        <w:jc w:val="center"/>
      </w:pPr>
      <w:r w:rsidRPr="00BC189D">
        <w:t>(This annex forms an integral part of this Recommendation.)</w:t>
      </w:r>
    </w:p>
    <w:p w:rsidR="00BC189D" w:rsidRPr="00BC189D" w:rsidRDefault="00BC189D" w:rsidP="00BC189D">
      <w:r w:rsidRPr="00BC189D">
        <w:lastRenderedPageBreak/>
        <w:t>&lt;Body of annex A&gt;</w:t>
      </w:r>
    </w:p>
    <w:p w:rsidR="00BC189D" w:rsidRPr="00BC189D" w:rsidRDefault="00BC189D" w:rsidP="00BC189D"/>
    <w:p w:rsidR="00BC189D" w:rsidRPr="00BC189D" w:rsidRDefault="00BC189D" w:rsidP="00402241">
      <w:pPr>
        <w:pStyle w:val="AppendixNotitle"/>
      </w:pPr>
      <w:bookmarkStart w:id="150" w:name="_Toc346221248"/>
      <w:bookmarkStart w:id="151" w:name="_Toc346550340"/>
      <w:bookmarkStart w:id="152" w:name="_Toc371345887"/>
      <w:bookmarkStart w:id="153" w:name="_Toc390685927"/>
      <w:r w:rsidRPr="00BC189D">
        <w:t>Appendix I</w:t>
      </w:r>
      <w:r w:rsidRPr="00BC189D">
        <w:br/>
      </w:r>
      <w:r w:rsidRPr="00BC189D">
        <w:br/>
        <w:t>Existing H.248 support for RTP multiplexing</w:t>
      </w:r>
      <w:bookmarkEnd w:id="150"/>
      <w:bookmarkEnd w:id="151"/>
      <w:bookmarkEnd w:id="152"/>
      <w:bookmarkEnd w:id="153"/>
    </w:p>
    <w:p w:rsidR="00BC189D" w:rsidRPr="00BC189D" w:rsidRDefault="00BC189D" w:rsidP="00BC189D">
      <w:pPr>
        <w:keepNext/>
        <w:jc w:val="center"/>
      </w:pPr>
      <w:r w:rsidRPr="00BC189D">
        <w:t>(This appendix does not form an integral part of this Recommendation)</w:t>
      </w:r>
    </w:p>
    <w:p w:rsidR="00BC189D" w:rsidRPr="00BC189D" w:rsidRDefault="00BC189D" w:rsidP="00BC189D"/>
    <w:p w:rsidR="00BC189D" w:rsidRPr="00BC189D" w:rsidRDefault="00BC189D" w:rsidP="00402241">
      <w:pPr>
        <w:pStyle w:val="Heading2"/>
      </w:pPr>
      <w:bookmarkStart w:id="154" w:name="_Toc346221249"/>
      <w:bookmarkStart w:id="155" w:name="_Toc346550341"/>
      <w:bookmarkStart w:id="156" w:name="_Toc371345888"/>
      <w:bookmarkStart w:id="157" w:name="_Toc390685928"/>
      <w:r w:rsidRPr="00BC189D">
        <w:t>I.1</w:t>
      </w:r>
      <w:r w:rsidRPr="00BC189D">
        <w:tab/>
        <w:t>3GPP-defined multiplexing for IP bearers with 3GPP framing protocol</w:t>
      </w:r>
      <w:bookmarkEnd w:id="154"/>
      <w:bookmarkEnd w:id="155"/>
      <w:bookmarkEnd w:id="156"/>
      <w:bookmarkEnd w:id="157"/>
      <w:r w:rsidRPr="00BC189D">
        <w:t xml:space="preserve"> </w:t>
      </w:r>
    </w:p>
    <w:p w:rsidR="00BC189D" w:rsidRPr="00BC189D" w:rsidRDefault="00BC189D" w:rsidP="00BC189D">
      <w:r w:rsidRPr="00BC189D">
        <w:t>Reference: see clause 6.4/[ETSI TS 129.414].</w:t>
      </w:r>
    </w:p>
    <w:p w:rsidR="00BC189D" w:rsidRPr="00BC189D" w:rsidRDefault="00BC189D" w:rsidP="00BC189D">
      <w:r w:rsidRPr="00BC189D">
        <w:t>Motivation: transport capacity reductions (“bandwidth efficiency”).</w:t>
      </w:r>
    </w:p>
    <w:p w:rsidR="00BC189D" w:rsidRPr="00BC189D" w:rsidRDefault="00BC189D" w:rsidP="00BC189D">
      <w:r w:rsidRPr="00BC189D">
        <w:t>Multiplexing method: multiple RTP packets mapped into a single PDU augmented by a (3GPP defined) multiplex header (“similar to IETF SHIM approach").</w:t>
      </w:r>
    </w:p>
    <w:p w:rsidR="00BC189D" w:rsidRPr="00BC189D" w:rsidRDefault="00BC189D" w:rsidP="00BC189D">
      <w:r w:rsidRPr="00BC189D">
        <w:t xml:space="preserve">H.248 control: not any signaling support, thus pure provisioning based approach. </w:t>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r w:rsidRPr="00BC189D">
        <w:fldChar w:fldCharType="begin"/>
      </w:r>
      <w:r w:rsidRPr="00BC189D">
        <w:fldChar w:fldCharType="end"/>
      </w:r>
    </w:p>
    <w:p w:rsidR="00BC189D" w:rsidRPr="00BC189D" w:rsidRDefault="00BC189D" w:rsidP="00BC189D"/>
    <w:p w:rsidR="00BC189D" w:rsidRPr="00BC189D" w:rsidRDefault="00BC189D" w:rsidP="00402241">
      <w:pPr>
        <w:pStyle w:val="AppendixNotitle"/>
      </w:pPr>
      <w:bookmarkStart w:id="158" w:name="_Toc288118507"/>
      <w:bookmarkStart w:id="159" w:name="_Toc336870921"/>
      <w:bookmarkStart w:id="160" w:name="_Toc346221250"/>
      <w:bookmarkStart w:id="161" w:name="_Toc346550342"/>
      <w:bookmarkStart w:id="162" w:name="_Toc371345889"/>
      <w:bookmarkStart w:id="163" w:name="_Toc390685929"/>
      <w:r w:rsidRPr="00BC189D">
        <w:t>Appendix II</w:t>
      </w:r>
      <w:r w:rsidRPr="00BC189D">
        <w:br/>
      </w:r>
      <w:r w:rsidRPr="00BC189D">
        <w:br/>
        <w:t xml:space="preserve">Living </w:t>
      </w:r>
      <w:r w:rsidR="00402241" w:rsidRPr="00BC189D">
        <w:t xml:space="preserve">list </w:t>
      </w:r>
      <w:bookmarkEnd w:id="158"/>
      <w:r w:rsidRPr="00BC189D">
        <w:t xml:space="preserve">related to </w:t>
      </w:r>
      <w:bookmarkEnd w:id="159"/>
      <w:r w:rsidRPr="00BC189D">
        <w:t>IETF documents under observation</w:t>
      </w:r>
      <w:bookmarkEnd w:id="160"/>
      <w:bookmarkEnd w:id="161"/>
      <w:bookmarkEnd w:id="162"/>
      <w:bookmarkEnd w:id="163"/>
    </w:p>
    <w:p w:rsidR="00BC189D" w:rsidRPr="00BC189D" w:rsidRDefault="00BC189D" w:rsidP="00BC189D">
      <w:pPr>
        <w:keepNext/>
        <w:jc w:val="center"/>
      </w:pPr>
      <w:r w:rsidRPr="00BC189D">
        <w:t>(This appendix does not form an integral part of this Recommendation)</w:t>
      </w:r>
    </w:p>
    <w:p w:rsidR="00BC189D" w:rsidRPr="00BC189D" w:rsidRDefault="00BC189D" w:rsidP="00BC189D">
      <w:pPr>
        <w:keepNext/>
        <w:ind w:left="600" w:hanging="600"/>
        <w:rPr>
          <w:i/>
          <w:iCs/>
          <w:highlight w:val="yellow"/>
        </w:rPr>
      </w:pPr>
      <w:r w:rsidRPr="00BC189D">
        <w:rPr>
          <w:i/>
          <w:iCs/>
          <w:highlight w:val="yellow"/>
        </w:rPr>
        <w:t>{Editor’s note: This Appendix would be again deleted as soon as the reference (I.1) and terminology (I.2) discussion becomes stable).</w:t>
      </w:r>
    </w:p>
    <w:p w:rsidR="00BC189D" w:rsidRPr="00BC189D" w:rsidRDefault="00BC189D" w:rsidP="00402241">
      <w:pPr>
        <w:pStyle w:val="Heading2"/>
      </w:pPr>
      <w:bookmarkStart w:id="164" w:name="_Toc335133307"/>
      <w:bookmarkStart w:id="165" w:name="_Toc346221251"/>
      <w:bookmarkStart w:id="166" w:name="_Toc346550343"/>
      <w:bookmarkStart w:id="167" w:name="_Toc371345890"/>
      <w:bookmarkStart w:id="168" w:name="_Toc390685930"/>
      <w:r w:rsidRPr="00BC189D">
        <w:t>II.1</w:t>
      </w:r>
      <w:r w:rsidRPr="00BC189D">
        <w:tab/>
        <w:t>Important references</w:t>
      </w:r>
      <w:bookmarkEnd w:id="164"/>
      <w:bookmarkEnd w:id="165"/>
      <w:bookmarkEnd w:id="166"/>
      <w:bookmarkEnd w:id="167"/>
      <w:bookmarkEnd w:id="168"/>
      <w:r w:rsidRPr="00BC189D">
        <w:t xml:space="preserve"> </w:t>
      </w:r>
    </w:p>
    <w:p w:rsidR="00BC189D" w:rsidRPr="00BC189D" w:rsidRDefault="00BC189D" w:rsidP="00BC189D">
      <w:r w:rsidRPr="00BC189D">
        <w:t>Following IETF documents (from four IETF working groups) are relevant to the RTP multiplexing discussion:</w:t>
      </w:r>
    </w:p>
    <w:p w:rsidR="00BC189D" w:rsidRPr="00BC189D" w:rsidRDefault="00BC189D" w:rsidP="00BC189D">
      <w:pPr>
        <w:ind w:left="567" w:hanging="567"/>
      </w:pPr>
      <w:r w:rsidRPr="00BC189D">
        <w:t>[1]</w:t>
      </w:r>
      <w:r w:rsidRPr="00BC189D">
        <w:tab/>
      </w:r>
      <w:r w:rsidRPr="00994680">
        <w:rPr>
          <w:b/>
          <w:bCs/>
          <w:i/>
          <w:iCs/>
        </w:rPr>
        <w:t>A Taxonomy of Grouping Semantics and Mechanisms for Real-Time Transport Protocol (RTP) Sources</w:t>
      </w:r>
      <w:r w:rsidRPr="00BC189D">
        <w:br/>
        <w:t>IETF “RAI Areaa” / WG AVTEXT? (still open)</w:t>
      </w:r>
      <w:r w:rsidRPr="00BC189D">
        <w:br/>
        <w:t>Draft: draft-lennox-raiarea-rtp-grouping-taxonomy</w:t>
      </w:r>
      <w:r w:rsidRPr="00BC189D">
        <w:br/>
        <w:t xml:space="preserve">URL: </w:t>
      </w:r>
      <w:hyperlink r:id="rId23" w:history="1">
        <w:r w:rsidRPr="00BC189D">
          <w:rPr>
            <w:color w:val="0000FF"/>
            <w:u w:val="single"/>
          </w:rPr>
          <w:t>http://tools.ietf.org/html/draft-lennox-raiarea-rtp-grouping-taxonomy-00</w:t>
        </w:r>
      </w:hyperlink>
      <w:r w:rsidRPr="00BC189D">
        <w:t xml:space="preserve"> </w:t>
      </w:r>
    </w:p>
    <w:p w:rsidR="00BC189D" w:rsidRPr="00BC189D" w:rsidRDefault="00BC189D" w:rsidP="00BC189D">
      <w:pPr>
        <w:ind w:left="567" w:hanging="567"/>
      </w:pPr>
      <w:r w:rsidRPr="00BC189D">
        <w:t>[</w:t>
      </w:r>
      <w:r w:rsidRPr="00BC189D">
        <w:rPr>
          <w:rFonts w:hint="eastAsia"/>
          <w:lang w:eastAsia="zh-CN"/>
        </w:rPr>
        <w:t>2</w:t>
      </w:r>
      <w:r w:rsidRPr="00BC189D">
        <w:t>]</w:t>
      </w:r>
      <w:r w:rsidRPr="00BC189D">
        <w:tab/>
      </w:r>
      <w:r w:rsidRPr="00994680">
        <w:rPr>
          <w:b/>
          <w:bCs/>
          <w:i/>
          <w:iCs/>
        </w:rPr>
        <w:t>Guidelines for using the Multiplexing Features of RTP</w:t>
      </w:r>
      <w:r w:rsidRPr="00BC189D">
        <w:br/>
        <w:t>IETF AVTCORE</w:t>
      </w:r>
      <w:r w:rsidRPr="00BC189D">
        <w:br/>
        <w:t xml:space="preserve">Draft: draft-westerlund-avtcore-multiplex-architecture </w:t>
      </w:r>
      <w:r w:rsidRPr="00BC189D">
        <w:br/>
        <w:t xml:space="preserve">URL: </w:t>
      </w:r>
      <w:hyperlink r:id="rId24" w:history="1">
        <w:r w:rsidRPr="00BC189D">
          <w:rPr>
            <w:color w:val="0000FF"/>
            <w:u w:val="single"/>
          </w:rPr>
          <w:t>http://tools.ietf.org/id/draft-westerlund-avtcore-multiplex-architecture-02.txt</w:t>
        </w:r>
      </w:hyperlink>
      <w:r w:rsidRPr="00BC189D">
        <w:t xml:space="preserve"> </w:t>
      </w:r>
    </w:p>
    <w:p w:rsidR="00BC189D" w:rsidRPr="00BC189D" w:rsidRDefault="00BC189D" w:rsidP="00BC189D">
      <w:pPr>
        <w:ind w:left="567" w:hanging="567"/>
      </w:pPr>
      <w:r w:rsidRPr="00BC189D">
        <w:t>[</w:t>
      </w:r>
      <w:r w:rsidRPr="00BC189D">
        <w:rPr>
          <w:rFonts w:hint="eastAsia"/>
          <w:lang w:eastAsia="zh-CN"/>
        </w:rPr>
        <w:t>3</w:t>
      </w:r>
      <w:r w:rsidRPr="00BC189D">
        <w:t>]</w:t>
      </w:r>
      <w:r w:rsidRPr="00BC189D">
        <w:tab/>
      </w:r>
      <w:r w:rsidRPr="00994680">
        <w:rPr>
          <w:b/>
          <w:bCs/>
          <w:i/>
          <w:iCs/>
        </w:rPr>
        <w:t>Multiplexing RTP Data and Control Packets on a Single Port</w:t>
      </w:r>
      <w:r w:rsidRPr="00BC189D">
        <w:br/>
        <w:t>IETF MMUSIC</w:t>
      </w:r>
      <w:r w:rsidRPr="00BC189D">
        <w:br/>
        <w:t>RFC 5761</w:t>
      </w:r>
    </w:p>
    <w:p w:rsidR="00BC189D" w:rsidRPr="00BC189D" w:rsidRDefault="00BC189D" w:rsidP="00BC189D">
      <w:pPr>
        <w:ind w:left="567" w:hanging="567"/>
      </w:pPr>
      <w:r w:rsidRPr="00BC189D">
        <w:t>[</w:t>
      </w:r>
      <w:r w:rsidRPr="00BC189D">
        <w:rPr>
          <w:rFonts w:hint="eastAsia"/>
          <w:lang w:eastAsia="zh-CN"/>
        </w:rPr>
        <w:t>4</w:t>
      </w:r>
      <w:r w:rsidRPr="00BC189D">
        <w:t>]</w:t>
      </w:r>
      <w:r w:rsidRPr="00BC189D">
        <w:tab/>
      </w:r>
      <w:r w:rsidRPr="00994680">
        <w:rPr>
          <w:b/>
          <w:bCs/>
          <w:i/>
          <w:iCs/>
        </w:rPr>
        <w:t>“BUNDLE”</w:t>
      </w:r>
      <w:r w:rsidRPr="00994680">
        <w:rPr>
          <w:b/>
          <w:bCs/>
          <w:i/>
          <w:iCs/>
        </w:rPr>
        <w:br/>
        <w:t xml:space="preserve">= Multiplexing Negotiation Using SDP Port Numbers </w:t>
      </w:r>
      <w:r w:rsidRPr="00BC189D">
        <w:br/>
        <w:t>IETF MMUSIC</w:t>
      </w:r>
      <w:r w:rsidRPr="00BC189D">
        <w:br/>
      </w:r>
      <w:r w:rsidRPr="00BC189D">
        <w:lastRenderedPageBreak/>
        <w:t>Draft: draft-ietf-mmusic-sdp-bundle-negotiation</w:t>
      </w:r>
      <w:r w:rsidRPr="00BC189D">
        <w:br/>
        <w:t xml:space="preserve">URL: </w:t>
      </w:r>
      <w:hyperlink r:id="rId25" w:history="1">
        <w:r w:rsidRPr="00BC189D">
          <w:rPr>
            <w:color w:val="0000FF"/>
            <w:u w:val="single"/>
          </w:rPr>
          <w:t>http://tools.ietf.org/wg/mmusic/draft-ietf-mmusic-sdp-bundle-negotiation/</w:t>
        </w:r>
      </w:hyperlink>
      <w:r w:rsidRPr="00BC189D">
        <w:t xml:space="preserve"> </w:t>
      </w:r>
    </w:p>
    <w:p w:rsidR="00BC189D" w:rsidRPr="00BC189D" w:rsidRDefault="00BC189D" w:rsidP="00BC189D">
      <w:pPr>
        <w:ind w:left="567" w:hanging="567"/>
      </w:pPr>
      <w:r w:rsidRPr="00BC189D">
        <w:t>[</w:t>
      </w:r>
      <w:r w:rsidRPr="00BC189D">
        <w:rPr>
          <w:rFonts w:hint="eastAsia"/>
          <w:lang w:eastAsia="zh-CN"/>
        </w:rPr>
        <w:t>5</w:t>
      </w:r>
      <w:r w:rsidRPr="00BC189D">
        <w:t>]</w:t>
      </w:r>
      <w:r w:rsidRPr="00BC189D">
        <w:tab/>
      </w:r>
      <w:r w:rsidRPr="00994680">
        <w:rPr>
          <w:b/>
          <w:bCs/>
          <w:i/>
          <w:iCs/>
        </w:rPr>
        <w:t>“RTP for WebRTC”</w:t>
      </w:r>
      <w:r w:rsidRPr="00994680">
        <w:rPr>
          <w:b/>
          <w:bCs/>
          <w:i/>
          <w:iCs/>
        </w:rPr>
        <w:br/>
        <w:t xml:space="preserve"> = Web Real-Time Communication (WebRTC): Media Transport and Use of RTP</w:t>
      </w:r>
      <w:r w:rsidRPr="00BC189D">
        <w:br/>
        <w:t>IETF RTCWEB</w:t>
      </w:r>
      <w:r w:rsidRPr="00BC189D">
        <w:br/>
        <w:t>Draft: draft-ietf-rtcweb-rtp-usage</w:t>
      </w:r>
      <w:r w:rsidRPr="00BC189D">
        <w:br/>
        <w:t xml:space="preserve">URL: </w:t>
      </w:r>
      <w:hyperlink r:id="rId26" w:history="1">
        <w:r w:rsidRPr="00BC189D">
          <w:rPr>
            <w:color w:val="0000FF"/>
            <w:u w:val="single"/>
          </w:rPr>
          <w:t>http://tools.ietf.org/wg/rtcweb/draft-ietf-rtcweb-rtp-usage/</w:t>
        </w:r>
      </w:hyperlink>
      <w:r w:rsidRPr="00BC189D">
        <w:t xml:space="preserve"> </w:t>
      </w:r>
    </w:p>
    <w:p w:rsidR="00BC189D" w:rsidRPr="00BC189D" w:rsidRDefault="00BC189D" w:rsidP="00BC189D">
      <w:pPr>
        <w:ind w:left="567" w:hanging="567"/>
      </w:pPr>
      <w:r w:rsidRPr="00BC189D">
        <w:t>[</w:t>
      </w:r>
      <w:r w:rsidRPr="00BC189D">
        <w:rPr>
          <w:rFonts w:hint="eastAsia"/>
          <w:lang w:eastAsia="zh-CN"/>
        </w:rPr>
        <w:t>6</w:t>
      </w:r>
      <w:r w:rsidRPr="00BC189D">
        <w:t>]</w:t>
      </w:r>
      <w:r w:rsidRPr="00BC189D">
        <w:tab/>
      </w:r>
      <w:r w:rsidRPr="00994680">
        <w:rPr>
          <w:b/>
          <w:bCs/>
          <w:i/>
          <w:iCs/>
        </w:rPr>
        <w:t>“Multi-Media Concepts and Relations”</w:t>
      </w:r>
      <w:r w:rsidRPr="00BC189D">
        <w:t xml:space="preserve"> </w:t>
      </w:r>
      <w:r w:rsidRPr="00BC189D">
        <w:br/>
        <w:t>IETF RTCWEB</w:t>
      </w:r>
      <w:r w:rsidRPr="00BC189D">
        <w:br/>
        <w:t>Draft: draft-burman-rtcweb-mmusic-media-structure</w:t>
      </w:r>
      <w:r w:rsidRPr="00BC189D">
        <w:br/>
        <w:t xml:space="preserve">URL: http://tools.ietf.org/id/draft-burman-rtcweb-mmusic-media-structure-00.txt </w:t>
      </w:r>
    </w:p>
    <w:p w:rsidR="00BC189D" w:rsidRPr="00BC189D" w:rsidRDefault="00BC189D" w:rsidP="00BC189D">
      <w:pPr>
        <w:ind w:left="567" w:hanging="567"/>
      </w:pPr>
      <w:r w:rsidRPr="00BC189D">
        <w:t>[</w:t>
      </w:r>
      <w:r w:rsidRPr="00BC189D">
        <w:rPr>
          <w:rFonts w:hint="eastAsia"/>
          <w:lang w:eastAsia="zh-CN"/>
        </w:rPr>
        <w:t>7</w:t>
      </w:r>
      <w:r w:rsidRPr="00BC189D">
        <w:t>]</w:t>
      </w:r>
      <w:r w:rsidRPr="00BC189D">
        <w:tab/>
      </w:r>
      <w:r w:rsidRPr="00994680">
        <w:rPr>
          <w:b/>
          <w:bCs/>
          <w:i/>
          <w:iCs/>
        </w:rPr>
        <w:t>“RTP for Telepresence”</w:t>
      </w:r>
      <w:r w:rsidRPr="00994680">
        <w:rPr>
          <w:b/>
          <w:bCs/>
          <w:i/>
          <w:iCs/>
        </w:rPr>
        <w:br/>
        <w:t xml:space="preserve"> = RTP Usage for Telepresence Sessions</w:t>
      </w:r>
      <w:r w:rsidRPr="00BC189D">
        <w:br/>
        <w:t>IETF CLUE</w:t>
      </w:r>
      <w:r w:rsidRPr="00BC189D">
        <w:br/>
        <w:t>Draft: draft-lennox-clue-rtp-usage</w:t>
      </w:r>
      <w:r w:rsidRPr="00BC189D">
        <w:br/>
        <w:t xml:space="preserve">URL: </w:t>
      </w:r>
      <w:hyperlink r:id="rId27" w:history="1">
        <w:r w:rsidRPr="00BC189D">
          <w:rPr>
            <w:color w:val="0000FF"/>
            <w:u w:val="single"/>
          </w:rPr>
          <w:t>http://tools.ietf.org/id/draft-lennox-clue-rtp-usage-04.txt /</w:t>
        </w:r>
      </w:hyperlink>
      <w:r w:rsidRPr="00BC189D">
        <w:t xml:space="preserve"> </w:t>
      </w:r>
    </w:p>
    <w:p w:rsidR="00BC189D" w:rsidRPr="00994680" w:rsidRDefault="00BC189D" w:rsidP="00994680">
      <w:pPr>
        <w:pStyle w:val="Headingb"/>
      </w:pPr>
      <w:r w:rsidRPr="00994680">
        <w:t>Complementary:</w:t>
      </w:r>
    </w:p>
    <w:p w:rsidR="00BC189D" w:rsidRPr="00BC189D" w:rsidRDefault="00BC189D" w:rsidP="00BC189D">
      <w:pPr>
        <w:ind w:left="567" w:hanging="567"/>
      </w:pPr>
      <w:r w:rsidRPr="00BC189D">
        <w:t>[</w:t>
      </w:r>
      <w:r w:rsidRPr="00BC189D">
        <w:rPr>
          <w:rFonts w:hint="eastAsia"/>
          <w:lang w:eastAsia="zh-CN"/>
        </w:rPr>
        <w:t>8</w:t>
      </w:r>
      <w:r w:rsidRPr="00BC189D">
        <w:t>]</w:t>
      </w:r>
      <w:r w:rsidRPr="00BC189D">
        <w:tab/>
      </w:r>
      <w:r w:rsidRPr="00994680">
        <w:rPr>
          <w:b/>
          <w:bCs/>
          <w:i/>
          <w:iCs/>
        </w:rPr>
        <w:t>Source-Specific Media Attributes</w:t>
      </w:r>
      <w:r w:rsidRPr="00BC189D">
        <w:br/>
        <w:t>IETF MMUSIC</w:t>
      </w:r>
      <w:r w:rsidRPr="00BC189D">
        <w:br/>
        <w:t>RFC 5576</w:t>
      </w:r>
    </w:p>
    <w:p w:rsidR="00BC189D" w:rsidRPr="00BC189D" w:rsidRDefault="00BC189D" w:rsidP="00BC189D">
      <w:pPr>
        <w:ind w:left="567" w:hanging="567"/>
      </w:pPr>
      <w:r w:rsidRPr="00BC189D">
        <w:rPr>
          <w:rFonts w:hint="eastAsia"/>
          <w:lang w:eastAsia="zh-CN"/>
        </w:rPr>
        <w:t>9</w:t>
      </w:r>
      <w:r w:rsidRPr="00BC189D">
        <w:t>]</w:t>
      </w:r>
      <w:r w:rsidRPr="00BC189D">
        <w:tab/>
      </w:r>
      <w:r w:rsidRPr="00994680">
        <w:rPr>
          <w:b/>
          <w:bCs/>
          <w:i/>
          <w:iCs/>
        </w:rPr>
        <w:t>SDP Grouping Framework</w:t>
      </w:r>
      <w:r w:rsidRPr="00BC189D">
        <w:br/>
        <w:t>IETF MMUSIC</w:t>
      </w:r>
      <w:r w:rsidRPr="00BC189D">
        <w:br/>
        <w:t>RFC 5888</w:t>
      </w:r>
    </w:p>
    <w:p w:rsidR="00BC189D" w:rsidRPr="00BC189D" w:rsidRDefault="00BC189D" w:rsidP="00BC189D">
      <w:pPr>
        <w:ind w:left="567" w:hanging="567"/>
      </w:pPr>
      <w:r w:rsidRPr="00BC189D">
        <w:t>[</w:t>
      </w:r>
      <w:r w:rsidRPr="00BC189D">
        <w:rPr>
          <w:rFonts w:hint="eastAsia"/>
          <w:lang w:eastAsia="zh-CN"/>
        </w:rPr>
        <w:t>10</w:t>
      </w:r>
      <w:r w:rsidRPr="00BC189D">
        <w:t>]</w:t>
      </w:r>
      <w:r w:rsidRPr="00BC189D">
        <w:tab/>
      </w:r>
      <w:r w:rsidRPr="00994680">
        <w:rPr>
          <w:b/>
          <w:bCs/>
          <w:i/>
          <w:iCs/>
        </w:rPr>
        <w:t>Media multiplexing with RTP subsessions</w:t>
      </w:r>
      <w:r w:rsidRPr="00BC189D">
        <w:br/>
        <w:t>IETF AVTCORE</w:t>
      </w:r>
      <w:r w:rsidRPr="00BC189D">
        <w:br/>
        <w:t>Draft: draft-ejzak-avtcore-rtp-subsessions</w:t>
      </w:r>
      <w:r w:rsidRPr="00BC189D">
        <w:br/>
        <w:t xml:space="preserve">URL: </w:t>
      </w:r>
      <w:hyperlink r:id="rId28" w:history="1">
        <w:r w:rsidRPr="00BC189D">
          <w:rPr>
            <w:color w:val="0000FF"/>
            <w:u w:val="single"/>
          </w:rPr>
          <w:t>http://tools.ietf.org/id/draft-ejzak-avtcore-rtp-subsessions-01.txt</w:t>
        </w:r>
      </w:hyperlink>
      <w:r w:rsidRPr="00BC189D">
        <w:t xml:space="preserve">  </w:t>
      </w:r>
    </w:p>
    <w:p w:rsidR="00BC189D" w:rsidRPr="00BC189D" w:rsidRDefault="00BC189D" w:rsidP="00BC189D">
      <w:pPr>
        <w:ind w:left="567" w:hanging="567"/>
      </w:pPr>
      <w:r w:rsidRPr="00BC189D">
        <w:t>[</w:t>
      </w:r>
      <w:r w:rsidRPr="00BC189D">
        <w:rPr>
          <w:rFonts w:hint="eastAsia"/>
          <w:lang w:eastAsia="zh-CN"/>
        </w:rPr>
        <w:t>11</w:t>
      </w:r>
      <w:r w:rsidRPr="00BC189D">
        <w:t>]</w:t>
      </w:r>
      <w:r w:rsidRPr="00BC189D">
        <w:tab/>
      </w:r>
      <w:r w:rsidRPr="00994680">
        <w:rPr>
          <w:b/>
          <w:bCs/>
          <w:i/>
          <w:iCs/>
        </w:rPr>
        <w:t>Multiple RTP Sessions on a Single Lower-Layer Transport</w:t>
      </w:r>
      <w:r w:rsidRPr="00BC189D">
        <w:br/>
        <w:t>IETF AVTCORE</w:t>
      </w:r>
      <w:r w:rsidRPr="00BC189D">
        <w:br/>
        <w:t xml:space="preserve">Draft: draft-westerlund-avtcore-transport-multiplexing </w:t>
      </w:r>
      <w:r w:rsidRPr="00BC189D">
        <w:br/>
        <w:t xml:space="preserve">URL: </w:t>
      </w:r>
      <w:hyperlink r:id="rId29" w:history="1">
        <w:r w:rsidRPr="00BC189D">
          <w:rPr>
            <w:color w:val="0000FF"/>
            <w:u w:val="single"/>
          </w:rPr>
          <w:t>http://tools.ietf.org/id/draft-westerlund-avtcore-transport-multiplexing-03.txt</w:t>
        </w:r>
      </w:hyperlink>
      <w:r w:rsidRPr="00BC189D">
        <w:t xml:space="preserve"> </w:t>
      </w:r>
    </w:p>
    <w:p w:rsidR="00BC189D" w:rsidRPr="00BC189D" w:rsidRDefault="00BC189D" w:rsidP="00BC189D">
      <w:pPr>
        <w:ind w:left="567" w:hanging="567"/>
      </w:pPr>
      <w:r w:rsidRPr="00BC189D">
        <w:t>[1</w:t>
      </w:r>
      <w:r w:rsidRPr="00BC189D">
        <w:rPr>
          <w:rFonts w:hint="eastAsia"/>
          <w:lang w:eastAsia="zh-CN"/>
        </w:rPr>
        <w:t>2</w:t>
      </w:r>
      <w:r w:rsidRPr="00BC189D">
        <w:t>]</w:t>
      </w:r>
      <w:r w:rsidRPr="00BC189D">
        <w:tab/>
      </w:r>
      <w:r w:rsidRPr="00994680">
        <w:rPr>
          <w:b/>
          <w:bCs/>
          <w:i/>
          <w:iCs/>
        </w:rPr>
        <w:t>Multiple Media Types in an RTP Session</w:t>
      </w:r>
      <w:r w:rsidRPr="00BC189D">
        <w:br/>
        <w:t>IETF AVTCORE</w:t>
      </w:r>
      <w:r w:rsidRPr="00BC189D">
        <w:br/>
        <w:t>Draft: draft-westerlund-avtcore-multi-media-rtp-session</w:t>
      </w:r>
      <w:r w:rsidRPr="00BC189D">
        <w:br/>
        <w:t xml:space="preserve">URL: </w:t>
      </w:r>
      <w:hyperlink r:id="rId30" w:history="1">
        <w:r w:rsidRPr="00BC189D">
          <w:rPr>
            <w:color w:val="0000FF"/>
            <w:u w:val="single"/>
          </w:rPr>
          <w:t>http://tools.ietf.org/id/draft-westerlund-avtcore-multi-media-rtp-session-00.txt</w:t>
        </w:r>
      </w:hyperlink>
      <w:r w:rsidRPr="00BC189D">
        <w:t xml:space="preserve">  </w:t>
      </w:r>
    </w:p>
    <w:p w:rsidR="00BC189D" w:rsidRPr="00BC189D" w:rsidRDefault="00BC189D" w:rsidP="00BC189D">
      <w:pPr>
        <w:ind w:left="567" w:hanging="567"/>
      </w:pPr>
      <w:r w:rsidRPr="00BC189D">
        <w:t>[1</w:t>
      </w:r>
      <w:r w:rsidRPr="00BC189D">
        <w:rPr>
          <w:rFonts w:hint="eastAsia"/>
          <w:lang w:eastAsia="zh-CN"/>
        </w:rPr>
        <w:t>3</w:t>
      </w:r>
      <w:r w:rsidRPr="00BC189D">
        <w:t>]</w:t>
      </w:r>
      <w:r w:rsidRPr="00BC189D">
        <w:tab/>
      </w:r>
      <w:r w:rsidRPr="00994680">
        <w:rPr>
          <w:b/>
          <w:bCs/>
          <w:i/>
          <w:iCs/>
        </w:rPr>
        <w:t>RTP Considerations for Endpoints Sending Multiple Media Streams</w:t>
      </w:r>
      <w:r w:rsidRPr="00BC189D">
        <w:br/>
        <w:t>IETF AVTCORE</w:t>
      </w:r>
      <w:r w:rsidRPr="00BC189D">
        <w:br/>
        <w:t>Draft: draft-lennox-avtcore-rtp-multi-stream</w:t>
      </w:r>
      <w:r w:rsidRPr="00BC189D">
        <w:br/>
        <w:t xml:space="preserve">URL: </w:t>
      </w:r>
      <w:hyperlink r:id="rId31" w:history="1">
        <w:r w:rsidRPr="00BC189D">
          <w:rPr>
            <w:color w:val="0000FF"/>
            <w:u w:val="single"/>
          </w:rPr>
          <w:t>http://tools.ietf.org/id/draft-lennox-avtcore-rtp-multi-stream-00.txt</w:t>
        </w:r>
      </w:hyperlink>
      <w:r w:rsidRPr="00BC189D">
        <w:t xml:space="preserve">  </w:t>
      </w:r>
    </w:p>
    <w:p w:rsidR="00BC189D" w:rsidRPr="00BC189D" w:rsidRDefault="00BC189D" w:rsidP="00BC189D">
      <w:pPr>
        <w:ind w:left="567" w:hanging="567"/>
      </w:pPr>
      <w:r w:rsidRPr="00BC189D">
        <w:t>[1</w:t>
      </w:r>
      <w:r w:rsidRPr="00BC189D">
        <w:rPr>
          <w:rFonts w:hint="eastAsia"/>
          <w:lang w:eastAsia="zh-CN"/>
        </w:rPr>
        <w:t>4</w:t>
      </w:r>
      <w:r w:rsidRPr="00BC189D">
        <w:t>]</w:t>
      </w:r>
      <w:r w:rsidRPr="00BC189D">
        <w:tab/>
      </w:r>
      <w:r w:rsidRPr="00994680">
        <w:rPr>
          <w:b/>
          <w:bCs/>
          <w:i/>
          <w:iCs/>
        </w:rPr>
        <w:t>Using Simulcast in RTP sessions</w:t>
      </w:r>
      <w:r w:rsidRPr="00BC189D">
        <w:br/>
        <w:t>IETF AVTCORE</w:t>
      </w:r>
      <w:r w:rsidRPr="00BC189D">
        <w:br/>
        <w:t xml:space="preserve">Draft: draft-westerlund-avtcore-rtp-simulcast </w:t>
      </w:r>
      <w:r w:rsidRPr="00BC189D">
        <w:br/>
        <w:t xml:space="preserve">URL: </w:t>
      </w:r>
      <w:hyperlink r:id="rId32" w:history="1">
        <w:r w:rsidRPr="00BC189D">
          <w:rPr>
            <w:color w:val="0000FF"/>
            <w:u w:val="single"/>
          </w:rPr>
          <w:t>http://tools.ietf.org/id/draft-westerlund-avtcore-rtp-simulcast-01.txt</w:t>
        </w:r>
      </w:hyperlink>
      <w:r w:rsidRPr="00BC189D">
        <w:t xml:space="preserve">  </w:t>
      </w:r>
    </w:p>
    <w:p w:rsidR="00BC189D" w:rsidRPr="00BC189D" w:rsidRDefault="00BC189D" w:rsidP="00BC189D">
      <w:pPr>
        <w:ind w:left="567" w:hanging="567"/>
      </w:pPr>
      <w:r w:rsidRPr="00BC189D">
        <w:t>[1</w:t>
      </w:r>
      <w:r w:rsidRPr="00BC189D">
        <w:rPr>
          <w:rFonts w:hint="eastAsia"/>
          <w:lang w:eastAsia="zh-CN"/>
        </w:rPr>
        <w:t>5</w:t>
      </w:r>
      <w:r w:rsidRPr="00BC189D">
        <w:t>]</w:t>
      </w:r>
      <w:r w:rsidRPr="00BC189D">
        <w:tab/>
      </w:r>
      <w:r w:rsidRPr="00994680">
        <w:rPr>
          <w:b/>
          <w:bCs/>
          <w:i/>
          <w:iCs/>
        </w:rPr>
        <w:t>Cross Session Stream Identification in the SDP</w:t>
      </w:r>
      <w:r w:rsidRPr="00BC189D">
        <w:br/>
        <w:t>IETF RTCWEB</w:t>
      </w:r>
      <w:r w:rsidRPr="00BC189D">
        <w:br/>
      </w:r>
      <w:r w:rsidRPr="00BC189D">
        <w:lastRenderedPageBreak/>
        <w:t>Draft: draft-alvestrand-rtcweb-msid</w:t>
      </w:r>
      <w:r w:rsidRPr="00BC189D">
        <w:br/>
        <w:t xml:space="preserve">URL: </w:t>
      </w:r>
      <w:hyperlink r:id="rId33" w:history="1">
        <w:r w:rsidRPr="00BC189D">
          <w:rPr>
            <w:color w:val="0000FF"/>
            <w:u w:val="single"/>
          </w:rPr>
          <w:t>http://tools.ietf.org/id/draft-alvestrand-rtcweb-msid-02.txt</w:t>
        </w:r>
      </w:hyperlink>
      <w:r w:rsidRPr="00BC189D">
        <w:t xml:space="preserve"> </w:t>
      </w:r>
    </w:p>
    <w:p w:rsidR="00BC189D" w:rsidRPr="00BC189D" w:rsidRDefault="00BC189D" w:rsidP="00BC189D">
      <w:pPr>
        <w:ind w:left="567" w:hanging="567"/>
      </w:pPr>
      <w:r w:rsidRPr="00BC189D">
        <w:t>[1</w:t>
      </w:r>
      <w:r w:rsidRPr="00BC189D">
        <w:rPr>
          <w:rFonts w:hint="eastAsia"/>
          <w:lang w:eastAsia="zh-CN"/>
        </w:rPr>
        <w:t>6</w:t>
      </w:r>
      <w:r w:rsidRPr="00BC189D">
        <w:t>]</w:t>
      </w:r>
      <w:r w:rsidRPr="00BC189D">
        <w:tab/>
      </w:r>
      <w:r w:rsidRPr="00994680">
        <w:rPr>
          <w:b/>
          <w:bCs/>
          <w:i/>
          <w:iCs/>
        </w:rPr>
        <w:t>H.248.1v4 Living List: New Appendix V – H.248 Streams “Examples for valid media format suites”</w:t>
      </w:r>
      <w:r w:rsidRPr="00BC189D">
        <w:br/>
        <w:t>ITU-T SG16</w:t>
      </w:r>
      <w:r w:rsidRPr="00BC189D">
        <w:br/>
        <w:t>Draft: AVD-4241</w:t>
      </w:r>
      <w:r w:rsidRPr="00BC189D">
        <w:br/>
        <w:t xml:space="preserve">URL: see </w:t>
      </w:r>
      <w:hyperlink r:id="rId34" w:history="1">
        <w:r w:rsidRPr="00BC189D">
          <w:rPr>
            <w:color w:val="0000FF"/>
            <w:u w:val="single"/>
          </w:rPr>
          <w:t>http://wftp3.itu.int/av-arch/avc-site/2009-2012/1209_Bri/1209_Bri.html</w:t>
        </w:r>
      </w:hyperlink>
      <w:r w:rsidRPr="00BC189D">
        <w:t xml:space="preserve"> </w:t>
      </w:r>
    </w:p>
    <w:p w:rsidR="00BC189D" w:rsidRPr="00BC189D" w:rsidRDefault="00BC189D" w:rsidP="00BC189D"/>
    <w:p w:rsidR="00BC189D" w:rsidRPr="00BC189D" w:rsidRDefault="00BC189D" w:rsidP="00402241">
      <w:pPr>
        <w:pStyle w:val="Heading2"/>
      </w:pPr>
      <w:bookmarkStart w:id="169" w:name="_Toc335133308"/>
      <w:bookmarkStart w:id="170" w:name="_Toc346221252"/>
      <w:bookmarkStart w:id="171" w:name="_Toc346550344"/>
      <w:bookmarkStart w:id="172" w:name="_Toc371345891"/>
      <w:bookmarkStart w:id="173" w:name="_Toc390685931"/>
      <w:r w:rsidRPr="00BC189D">
        <w:t>II.2</w:t>
      </w:r>
      <w:r w:rsidRPr="00BC189D">
        <w:tab/>
        <w:t>Important terminology</w:t>
      </w:r>
      <w:bookmarkEnd w:id="169"/>
      <w:bookmarkEnd w:id="170"/>
      <w:bookmarkEnd w:id="171"/>
      <w:bookmarkEnd w:id="172"/>
      <w:bookmarkEnd w:id="173"/>
    </w:p>
    <w:p w:rsidR="00BC189D" w:rsidRPr="00BC189D" w:rsidRDefault="00BC189D" w:rsidP="00BC189D">
      <w:r w:rsidRPr="00BC189D">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rsidR="00BC189D" w:rsidRPr="00BC189D" w:rsidRDefault="00BC189D" w:rsidP="00BC189D">
      <w:r w:rsidRPr="00BC189D">
        <w:t>All that terms are either new or extensions/revisions of RFC 1889/RFC 3550 terms:</w:t>
      </w:r>
    </w:p>
    <w:p w:rsidR="00BC189D" w:rsidRPr="00BC189D" w:rsidRDefault="00BC189D" w:rsidP="00BC189D">
      <w:r w:rsidRPr="00BC189D">
        <w:t xml:space="preserve"> </w:t>
      </w: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Endpoint</w:t>
      </w:r>
      <w:r w:rsidRPr="00BC189D">
        <w:rPr>
          <w:rFonts w:ascii="Courier New" w:hAnsi="Courier New" w:cs="Courier New"/>
          <w:sz w:val="20"/>
        </w:rPr>
        <w:t xml:space="preserve">:  A single entity </w:t>
      </w:r>
      <w:r w:rsidRPr="00BC189D">
        <w:rPr>
          <w:rFonts w:ascii="Courier New" w:hAnsi="Courier New" w:cs="Courier New"/>
          <w:sz w:val="20"/>
          <w:highlight w:val="yellow"/>
        </w:rPr>
        <w:t>sending or receiving RTP packets</w:t>
      </w:r>
      <w:r w:rsidRPr="00BC189D">
        <w:rPr>
          <w:rFonts w:ascii="Courier New" w:hAnsi="Courier New" w:cs="Courier New"/>
          <w:sz w:val="20"/>
        </w:rPr>
        <w:t>.  It may</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be decomposed into several functional blocks, but as long as it</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behaves a single RTP stack entity it is classified as a single</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endpoint.</w:t>
      </w:r>
    </w:p>
    <w:p w:rsidR="00BC189D" w:rsidRPr="00BC189D" w:rsidRDefault="00BC189D" w:rsidP="00BC189D">
      <w:pPr>
        <w:ind w:left="567"/>
      </w:pPr>
      <w:r w:rsidRPr="00BC189D">
        <w:t xml:space="preserve">Comment: an </w:t>
      </w:r>
      <w:r w:rsidRPr="00BC189D">
        <w:rPr>
          <w:i/>
        </w:rPr>
        <w:t>endpoint</w:t>
      </w:r>
      <w:r w:rsidRPr="00BC189D">
        <w:t xml:space="preserve"> relates to RTP topology “RTP endsystem” in our understanding (see RFC 5117, H.248.RTPTOPO).</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Source</w:t>
      </w:r>
      <w:r w:rsidRPr="00BC189D">
        <w:rPr>
          <w:rFonts w:ascii="Courier New" w:hAnsi="Courier New" w:cs="Courier New"/>
          <w:sz w:val="20"/>
        </w:rPr>
        <w:t xml:space="preserve">:  The source of a stream of data of </w:t>
      </w:r>
      <w:r w:rsidRPr="00BC189D">
        <w:rPr>
          <w:rFonts w:ascii="Courier New" w:hAnsi="Courier New" w:cs="Courier New"/>
          <w:sz w:val="20"/>
          <w:highlight w:val="yellow"/>
        </w:rPr>
        <w:t>one Media Type</w:t>
      </w:r>
      <w:r w:rsidRPr="00BC189D">
        <w:rPr>
          <w:rFonts w:ascii="Courier New" w:hAnsi="Courier New" w:cs="Courier New"/>
          <w:sz w:val="20"/>
        </w:rPr>
        <w:t>, It</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can either be a </w:t>
      </w:r>
      <w:r w:rsidRPr="00BC189D">
        <w:rPr>
          <w:rFonts w:ascii="Courier New" w:hAnsi="Courier New" w:cs="Courier New"/>
          <w:sz w:val="20"/>
          <w:highlight w:val="yellow"/>
          <w:lang w:eastAsia="de-DE"/>
        </w:rPr>
        <w:t>single media</w:t>
      </w:r>
      <w:r w:rsidRPr="00BC189D">
        <w:rPr>
          <w:rFonts w:ascii="Courier New" w:hAnsi="Courier New" w:cs="Courier New"/>
          <w:sz w:val="20"/>
          <w:lang w:eastAsia="de-DE"/>
        </w:rPr>
        <w:t xml:space="preserve"> capturing </w:t>
      </w:r>
      <w:r w:rsidRPr="00BC189D">
        <w:rPr>
          <w:rFonts w:ascii="Courier New" w:hAnsi="Courier New" w:cs="Courier New"/>
          <w:sz w:val="20"/>
          <w:highlight w:val="yellow"/>
          <w:lang w:eastAsia="de-DE"/>
        </w:rPr>
        <w:t>device</w:t>
      </w:r>
      <w:r w:rsidRPr="00BC189D">
        <w:rPr>
          <w:rFonts w:ascii="Courier New" w:hAnsi="Courier New" w:cs="Courier New"/>
          <w:sz w:val="20"/>
          <w:lang w:eastAsia="de-DE"/>
        </w:rPr>
        <w:t xml:space="preserve"> such as a video</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camera, a microphone, or a specific output of a media production</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function, such as an audio mixer, or some video editing function.</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Sending data from a Media Source may cause </w:t>
      </w:r>
      <w:r w:rsidRPr="00BC189D">
        <w:rPr>
          <w:rFonts w:ascii="Courier New" w:hAnsi="Courier New" w:cs="Courier New"/>
          <w:sz w:val="20"/>
          <w:highlight w:val="yellow"/>
          <w:lang w:eastAsia="de-DE"/>
        </w:rPr>
        <w:t>multiple RTP sources</w:t>
      </w:r>
      <w:r w:rsidRPr="00BC189D">
        <w:rPr>
          <w:rFonts w:ascii="Courier New" w:hAnsi="Courier New" w:cs="Courier New"/>
          <w:sz w:val="20"/>
          <w:lang w:eastAsia="de-DE"/>
        </w:rPr>
        <w:t xml:space="preserve"> to</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send </w:t>
      </w:r>
      <w:r w:rsidRPr="00BC189D">
        <w:rPr>
          <w:rFonts w:ascii="Courier New" w:hAnsi="Courier New" w:cs="Courier New"/>
          <w:sz w:val="20"/>
          <w:highlight w:val="yellow"/>
          <w:lang w:eastAsia="de-DE"/>
        </w:rPr>
        <w:t>multiple Media Streams</w:t>
      </w:r>
      <w:r w:rsidRPr="00BC189D">
        <w:rPr>
          <w:rFonts w:ascii="Courier New" w:hAnsi="Courier New" w:cs="Courier New"/>
          <w:sz w:val="20"/>
          <w:lang w:eastAsia="de-DE"/>
        </w:rPr>
        <w:t>.</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Stream</w:t>
      </w:r>
      <w:r w:rsidRPr="00BC189D">
        <w:rPr>
          <w:rFonts w:ascii="Courier New" w:hAnsi="Courier New" w:cs="Courier New"/>
          <w:sz w:val="20"/>
        </w:rPr>
        <w:t xml:space="preserve">:  A sequence of RTP packets using a </w:t>
      </w:r>
      <w:r w:rsidRPr="00BC189D">
        <w:rPr>
          <w:rFonts w:ascii="Courier New" w:hAnsi="Courier New" w:cs="Courier New"/>
          <w:sz w:val="20"/>
          <w:highlight w:val="yellow"/>
        </w:rPr>
        <w:t>single SSRC</w:t>
      </w:r>
      <w:r w:rsidRPr="00BC189D">
        <w:rPr>
          <w:rFonts w:ascii="Courier New" w:hAnsi="Courier New" w:cs="Courier New"/>
          <w:sz w:val="20"/>
        </w:rPr>
        <w:t xml:space="preserve"> that</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lang w:eastAsia="de-DE"/>
        </w:rPr>
        <w:t xml:space="preserve">      together carries part or all of the content of a </w:t>
      </w:r>
      <w:r w:rsidRPr="00BC189D">
        <w:rPr>
          <w:rFonts w:ascii="Courier New" w:hAnsi="Courier New" w:cs="Courier New"/>
          <w:sz w:val="20"/>
          <w:highlight w:val="yellow"/>
          <w:lang w:eastAsia="de-DE"/>
        </w:rPr>
        <w:t>specific Media</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highlight w:val="yellow"/>
          <w:lang w:eastAsia="de-DE"/>
        </w:rPr>
        <w:t xml:space="preserve">      Type</w:t>
      </w:r>
      <w:r w:rsidRPr="00BC189D">
        <w:rPr>
          <w:rFonts w:ascii="Courier New" w:hAnsi="Courier New" w:cs="Courier New"/>
          <w:sz w:val="20"/>
          <w:lang w:eastAsia="de-DE"/>
        </w:rPr>
        <w:t xml:space="preserve"> from a specific </w:t>
      </w:r>
      <w:r w:rsidRPr="00BC189D">
        <w:rPr>
          <w:rFonts w:ascii="Courier New" w:hAnsi="Courier New" w:cs="Courier New"/>
          <w:sz w:val="20"/>
          <w:highlight w:val="yellow"/>
          <w:lang w:eastAsia="de-DE"/>
        </w:rPr>
        <w:t>sender source</w:t>
      </w:r>
      <w:r w:rsidRPr="00BC189D">
        <w:rPr>
          <w:rFonts w:ascii="Courier New" w:hAnsi="Courier New" w:cs="Courier New"/>
          <w:sz w:val="20"/>
          <w:lang w:eastAsia="de-DE"/>
        </w:rPr>
        <w:t xml:space="preserve"> within a given RTP session.</w:t>
      </w:r>
    </w:p>
    <w:p w:rsidR="00BC189D" w:rsidRPr="00BC189D" w:rsidRDefault="00BC189D" w:rsidP="00BC189D">
      <w:pPr>
        <w:ind w:left="567"/>
      </w:pPr>
      <w:r w:rsidRPr="00BC189D">
        <w:t xml:space="preserve">Comments: </w:t>
      </w:r>
    </w:p>
    <w:p w:rsidR="00BC189D" w:rsidRPr="00BC189D" w:rsidRDefault="00BC189D" w:rsidP="00BC189D">
      <w:pPr>
        <w:numPr>
          <w:ilvl w:val="0"/>
          <w:numId w:val="34"/>
        </w:numPr>
        <w:contextualSpacing/>
      </w:pPr>
      <w:r w:rsidRPr="00BC189D">
        <w:t>we need to distinguish between “IETF media stream” and “H.248 media stream”</w:t>
      </w:r>
    </w:p>
    <w:p w:rsidR="00BC189D" w:rsidRPr="00BC189D" w:rsidRDefault="00BC189D" w:rsidP="00BC189D">
      <w:pPr>
        <w:numPr>
          <w:ilvl w:val="0"/>
          <w:numId w:val="34"/>
        </w:numPr>
        <w:contextualSpacing/>
      </w:pPr>
      <w:r w:rsidRPr="00BC189D">
        <w:t>1:1 relationship between “media stream” and “SSRC” due to “single SSRC”, right?</w:t>
      </w:r>
    </w:p>
    <w:p w:rsidR="00BC189D" w:rsidRPr="00BC189D" w:rsidRDefault="00BC189D" w:rsidP="00BC189D">
      <w:pPr>
        <w:numPr>
          <w:ilvl w:val="0"/>
          <w:numId w:val="34"/>
        </w:numPr>
        <w:contextualSpacing/>
      </w:pPr>
      <w:r w:rsidRPr="00BC189D">
        <w:t>May use different media streams the same SSRC value? The definition allows both interpretations …</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Source</w:t>
      </w:r>
      <w:r w:rsidRPr="00BC189D">
        <w:rPr>
          <w:rFonts w:ascii="Courier New" w:hAnsi="Courier New" w:cs="Courier New"/>
          <w:sz w:val="20"/>
        </w:rPr>
        <w:t xml:space="preserve">:  The originator or source of a particular </w:t>
      </w:r>
      <w:r w:rsidRPr="00BC189D">
        <w:rPr>
          <w:rFonts w:ascii="Courier New" w:hAnsi="Courier New" w:cs="Courier New"/>
          <w:sz w:val="20"/>
          <w:highlight w:val="yellow"/>
        </w:rPr>
        <w:t>Media Stream</w:t>
      </w:r>
      <w:r w:rsidRPr="00BC189D">
        <w:rPr>
          <w:rFonts w:ascii="Courier New" w:hAnsi="Courier New" w:cs="Courier New"/>
          <w:sz w:val="20"/>
        </w:rPr>
        <w:t>.</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Identified using an </w:t>
      </w:r>
      <w:r w:rsidRPr="00BC189D">
        <w:rPr>
          <w:rFonts w:ascii="Courier New" w:hAnsi="Courier New" w:cs="Courier New"/>
          <w:sz w:val="20"/>
          <w:highlight w:val="yellow"/>
          <w:lang w:eastAsia="de-DE"/>
        </w:rPr>
        <w:t>SSRC</w:t>
      </w:r>
      <w:r w:rsidRPr="00BC189D">
        <w:rPr>
          <w:rFonts w:ascii="Courier New" w:hAnsi="Courier New" w:cs="Courier New"/>
          <w:sz w:val="20"/>
          <w:lang w:eastAsia="de-DE"/>
        </w:rPr>
        <w:t xml:space="preserve"> in a particular RTP session.  An RTP</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source is the source of a </w:t>
      </w:r>
      <w:r w:rsidRPr="00BC189D">
        <w:rPr>
          <w:rFonts w:ascii="Courier New" w:hAnsi="Courier New" w:cs="Courier New"/>
          <w:sz w:val="20"/>
          <w:highlight w:val="yellow"/>
          <w:lang w:eastAsia="de-DE"/>
        </w:rPr>
        <w:t>single media stream</w:t>
      </w:r>
      <w:r w:rsidRPr="00BC189D">
        <w:rPr>
          <w:rFonts w:ascii="Courier New" w:hAnsi="Courier New" w:cs="Courier New"/>
          <w:sz w:val="20"/>
          <w:lang w:eastAsia="de-DE"/>
        </w:rPr>
        <w:t>, and is associated</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with a </w:t>
      </w:r>
      <w:r w:rsidRPr="00BC189D">
        <w:rPr>
          <w:rFonts w:ascii="Courier New" w:hAnsi="Courier New" w:cs="Courier New"/>
          <w:sz w:val="20"/>
          <w:highlight w:val="yellow"/>
          <w:lang w:eastAsia="de-DE"/>
        </w:rPr>
        <w:t>single endpoint</w:t>
      </w:r>
      <w:r w:rsidRPr="00BC189D">
        <w:rPr>
          <w:rFonts w:ascii="Courier New" w:hAnsi="Courier New" w:cs="Courier New"/>
          <w:sz w:val="20"/>
          <w:lang w:eastAsia="de-DE"/>
        </w:rPr>
        <w:t xml:space="preserve"> and a </w:t>
      </w:r>
      <w:r w:rsidRPr="00BC189D">
        <w:rPr>
          <w:rFonts w:ascii="Courier New" w:hAnsi="Courier New" w:cs="Courier New"/>
          <w:sz w:val="20"/>
          <w:highlight w:val="yellow"/>
          <w:lang w:eastAsia="de-DE"/>
        </w:rPr>
        <w:t>single Media Source</w:t>
      </w:r>
      <w:r w:rsidRPr="00BC189D">
        <w:rPr>
          <w:rFonts w:ascii="Courier New" w:hAnsi="Courier New" w:cs="Courier New"/>
          <w:sz w:val="20"/>
          <w:lang w:eastAsia="de-DE"/>
        </w:rPr>
        <w:t>.  An RTP Source</w:t>
      </w: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is just called a Source in </w:t>
      </w:r>
      <w:hyperlink r:id="rId35" w:history="1">
        <w:r w:rsidRPr="00BC189D">
          <w:rPr>
            <w:rFonts w:ascii="Courier New" w:hAnsi="Courier New" w:cs="Courier New"/>
            <w:color w:val="0000FF"/>
            <w:sz w:val="20"/>
            <w:u w:val="single"/>
            <w:lang w:eastAsia="de-DE"/>
          </w:rPr>
          <w:t>RFC 3550</w:t>
        </w:r>
      </w:hyperlink>
      <w:r w:rsidRPr="00BC189D">
        <w:rPr>
          <w:rFonts w:ascii="Courier New" w:hAnsi="Courier New" w:cs="Courier New"/>
          <w:sz w:val="20"/>
        </w:rPr>
        <w:t>.</w:t>
      </w:r>
    </w:p>
    <w:p w:rsidR="00BC189D" w:rsidRPr="00BC189D" w:rsidRDefault="00BC189D" w:rsidP="00BC189D">
      <w:pPr>
        <w:ind w:left="567"/>
      </w:pPr>
      <w:r w:rsidRPr="00BC189D">
        <w:t xml:space="preserve">Comments: </w:t>
      </w:r>
    </w:p>
    <w:p w:rsidR="00BC189D" w:rsidRPr="00BC189D" w:rsidRDefault="00BC189D" w:rsidP="00BC189D">
      <w:pPr>
        <w:numPr>
          <w:ilvl w:val="0"/>
          <w:numId w:val="33"/>
        </w:numPr>
        <w:contextualSpacing/>
      </w:pPr>
      <w:r w:rsidRPr="00BC189D">
        <w:t>1:1 relationship between “RTP source” and “SSRC”, right?</w:t>
      </w:r>
    </w:p>
    <w:p w:rsidR="00BC189D" w:rsidRPr="00BC189D" w:rsidRDefault="00BC189D" w:rsidP="00BC189D">
      <w:pPr>
        <w:numPr>
          <w:ilvl w:val="0"/>
          <w:numId w:val="33"/>
        </w:numPr>
        <w:contextualSpacing/>
      </w:pPr>
      <w:r w:rsidRPr="00BC189D">
        <w:t>May use different RTP sources the same SSRC value? The definition allows both interpretations …</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Media Sink</w:t>
      </w:r>
      <w:r w:rsidRPr="00BC189D">
        <w:rPr>
          <w:rFonts w:ascii="Courier New" w:hAnsi="Courier New" w:cs="Courier New"/>
          <w:sz w:val="20"/>
        </w:rPr>
        <w:t>:  A recipient of a Media Stream.  The endpoint sinking</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media are Identified using one or more SSRCs.  There may be </w:t>
      </w:r>
      <w:r w:rsidRPr="00BC189D">
        <w:rPr>
          <w:rFonts w:ascii="Courier New" w:hAnsi="Courier New" w:cs="Courier New"/>
          <w:sz w:val="20"/>
          <w:highlight w:val="yellow"/>
          <w:lang w:eastAsia="de-DE"/>
        </w:rPr>
        <w:t>more</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lastRenderedPageBreak/>
        <w:t xml:space="preserve">      than one Media Sink for one RTP source.</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Multiplex</w:t>
      </w:r>
      <w:r w:rsidRPr="00BC189D">
        <w:rPr>
          <w:rFonts w:ascii="Courier New" w:hAnsi="Courier New" w:cs="Courier New"/>
          <w:sz w:val="20"/>
        </w:rPr>
        <w:t>:  The operation of taking multiple entities as input,</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aggregating them onto some common resource while keeping the</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individual entities addressable such that they can later be fully</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and unambiguously separated (de-multiplexed) again.</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Session</w:t>
      </w:r>
      <w:r w:rsidRPr="00BC189D">
        <w:rPr>
          <w:rFonts w:ascii="Courier New" w:hAnsi="Courier New" w:cs="Courier New"/>
          <w:sz w:val="20"/>
        </w:rPr>
        <w:t>:  As defined by [</w:t>
      </w:r>
      <w:hyperlink r:id="rId36" w:tooltip="&quot;RTP: A Transport Protocol for Real-Time Applications&quot;" w:history="1">
        <w:r w:rsidRPr="00BC189D">
          <w:rPr>
            <w:rFonts w:ascii="Courier New" w:hAnsi="Courier New" w:cs="Courier New"/>
            <w:color w:val="0000FF"/>
            <w:sz w:val="20"/>
            <w:u w:val="single"/>
            <w:lang w:eastAsia="de-DE"/>
          </w:rPr>
          <w:t>RFC3550</w:t>
        </w:r>
      </w:hyperlink>
      <w:r w:rsidRPr="00BC189D">
        <w:rPr>
          <w:rFonts w:ascii="Courier New" w:hAnsi="Courier New" w:cs="Courier New"/>
          <w:sz w:val="20"/>
        </w:rPr>
        <w:t>], the endpoints belonging to the</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same RTP Session are those that share a single SSRC space.  That</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is, those endpoints can see an SSRC identifier transmitted by any</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one of the other endpoints.  An endpoint can receive an SSRC</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lang w:eastAsia="de-DE"/>
        </w:rPr>
        <w:t xml:space="preserve">      either as SSRC or as CSRC in RTP and RTCP packets.  </w:t>
      </w:r>
      <w:r w:rsidRPr="00BC189D">
        <w:rPr>
          <w:rFonts w:ascii="Courier New" w:hAnsi="Courier New" w:cs="Courier New"/>
          <w:sz w:val="20"/>
          <w:highlight w:val="yellow"/>
          <w:lang w:eastAsia="de-DE"/>
        </w:rPr>
        <w:t>Thus, the RTP</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highlight w:val="yellow"/>
          <w:lang w:eastAsia="de-DE"/>
        </w:rPr>
        <w:t xml:space="preserve">      Session scope is decided by the endpoints' network interconnection</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BC189D">
        <w:rPr>
          <w:rFonts w:ascii="Courier New" w:hAnsi="Courier New" w:cs="Courier New"/>
          <w:sz w:val="20"/>
          <w:highlight w:val="yellow"/>
          <w:lang w:eastAsia="de-DE"/>
        </w:rPr>
        <w:t xml:space="preserve">      topology, in combination with RTP and RTCP forwarding strategies</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highlight w:val="yellow"/>
          <w:lang w:eastAsia="de-DE"/>
        </w:rPr>
        <w:t xml:space="preserve">      deployed by endpoints and any interconnecting middle nodes.</w:t>
      </w:r>
    </w:p>
    <w:p w:rsidR="00BC189D" w:rsidRPr="00BC189D" w:rsidRDefault="00BC189D" w:rsidP="00BC189D">
      <w:pPr>
        <w:ind w:left="567"/>
      </w:pPr>
      <w:r w:rsidRPr="00BC189D">
        <w:t xml:space="preserve">Comment: this is an extension of the RFC 3550 RTP session concept in our understanding. The RTP session is NOT any </w:t>
      </w:r>
      <w:r w:rsidRPr="00BC189D">
        <w:rPr>
          <w:i/>
        </w:rPr>
        <w:t>global</w:t>
      </w:r>
      <w:r w:rsidRPr="00BC189D">
        <w:t xml:space="preserve"> concept across all involved RTP entities (such as endsystems, mixers, translators) of a particular communication application.</w:t>
      </w:r>
      <w:r w:rsidRPr="00BC189D">
        <w:br/>
        <w:t xml:space="preserve">The RTP session is rather a </w:t>
      </w:r>
      <w:r w:rsidRPr="00BC189D">
        <w:rPr>
          <w:i/>
        </w:rPr>
        <w:t>local</w:t>
      </w:r>
      <w:r w:rsidRPr="00BC189D">
        <w:t xml:space="preserve"> concept, given by the perspective of a particular </w:t>
      </w:r>
      <w:r w:rsidRPr="00BC189D">
        <w:rPr>
          <w:i/>
        </w:rPr>
        <w:t>endpoint</w:t>
      </w:r>
      <w:r w:rsidRPr="00BC189D">
        <w:t>.</w:t>
      </w:r>
    </w:p>
    <w:p w:rsidR="00BC189D" w:rsidRPr="00BC189D" w:rsidRDefault="00BC189D" w:rsidP="00BC189D">
      <w:pPr>
        <w:ind w:left="567"/>
      </w:pPr>
      <w:r w:rsidRPr="00BC189D">
        <w:t>Examples: a two-party call (= point to point topology) between A and B, and with different multiplexing models of each endpoint may lead to the effect that e.g. A perceives a single RTP session whereas B observes multiple RTP sessions for the same communication service.</w:t>
      </w:r>
    </w:p>
    <w:p w:rsidR="00BC189D" w:rsidRPr="00BC189D" w:rsidRDefault="00BC189D" w:rsidP="00BC189D">
      <w:pPr>
        <w:ind w:left="567"/>
      </w:pPr>
      <w:r w:rsidRPr="00BC189D">
        <w:t>Note: we may agree to such an “RTP session” concept (given that our interpretation is inline with [1]).</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RTP Session Group</w:t>
      </w:r>
      <w:r w:rsidRPr="00BC189D">
        <w:rPr>
          <w:rFonts w:ascii="Courier New" w:hAnsi="Courier New" w:cs="Courier New"/>
          <w:sz w:val="20"/>
        </w:rPr>
        <w:t>:  One or more RTP sessions that are used together</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to perform some function.  Examples are multiple RTP sessions used</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to carry different layers of a layered encoding.  In an RTP</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Session Group, CNAMEs are assumed to be valid across all RTP</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sessions, and designate synchronisation contexts that can cross</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RTP sessions.</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spacing w:before="0"/>
        <w:rPr>
          <w:rFonts w:ascii="Courier New" w:hAnsi="Courier New" w:cs="Courier New"/>
          <w:sz w:val="20"/>
        </w:rPr>
      </w:pPr>
      <w:r w:rsidRPr="00BC189D">
        <w:rPr>
          <w:rFonts w:ascii="Courier New" w:hAnsi="Courier New" w:cs="Courier New"/>
          <w:sz w:val="20"/>
        </w:rPr>
        <w:t xml:space="preserve">   </w:t>
      </w:r>
      <w:r w:rsidRPr="00BC189D">
        <w:rPr>
          <w:rFonts w:ascii="Courier New" w:hAnsi="Courier New" w:cs="Courier New"/>
          <w:b/>
          <w:bCs/>
          <w:sz w:val="20"/>
          <w:lang w:eastAsia="de-DE"/>
        </w:rPr>
        <w:t>Source</w:t>
      </w:r>
      <w:r w:rsidRPr="00BC189D">
        <w:rPr>
          <w:rFonts w:ascii="Courier New" w:hAnsi="Courier New" w:cs="Courier New"/>
          <w:sz w:val="20"/>
        </w:rPr>
        <w:t xml:space="preserve">:  Term that should </w:t>
      </w:r>
      <w:r w:rsidRPr="00BC189D">
        <w:rPr>
          <w:rFonts w:ascii="Courier New" w:hAnsi="Courier New" w:cs="Courier New"/>
          <w:color w:val="FF0000"/>
          <w:sz w:val="20"/>
          <w:lang w:eastAsia="de-DE"/>
        </w:rPr>
        <w:t>not</w:t>
      </w:r>
      <w:r w:rsidRPr="00BC189D">
        <w:rPr>
          <w:rFonts w:ascii="Courier New" w:hAnsi="Courier New" w:cs="Courier New"/>
          <w:sz w:val="20"/>
        </w:rPr>
        <w:t xml:space="preserve"> be used alone.  An RTP Source, as</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identified by its SSRC, is the source of a single Media Stream; a</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Media Source can be the source of mutiple Media Streams.</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SSRC:  An RTP 32-bit unsigned integer used as identifier for a RTP</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Source.</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(tbd: The terms "</w:t>
      </w:r>
      <w:r w:rsidRPr="00BC189D">
        <w:rPr>
          <w:rFonts w:ascii="Courier New" w:hAnsi="Courier New" w:cs="Courier New"/>
          <w:sz w:val="20"/>
          <w:highlight w:val="yellow"/>
          <w:lang w:eastAsia="de-DE"/>
        </w:rPr>
        <w:t>SSRC multiplexing</w:t>
      </w:r>
      <w:r w:rsidRPr="00BC189D">
        <w:rPr>
          <w:rFonts w:ascii="Courier New" w:hAnsi="Courier New" w:cs="Courier New"/>
          <w:sz w:val="20"/>
          <w:lang w:eastAsia="de-DE"/>
        </w:rPr>
        <w:t>" and "</w:t>
      </w:r>
      <w:r w:rsidRPr="00BC189D">
        <w:rPr>
          <w:rFonts w:ascii="Courier New" w:hAnsi="Courier New" w:cs="Courier New"/>
          <w:sz w:val="20"/>
          <w:highlight w:val="yellow"/>
          <w:lang w:eastAsia="de-DE"/>
        </w:rPr>
        <w:t>session multiplexing</w:t>
      </w:r>
      <w:r w:rsidRPr="00BC189D">
        <w:rPr>
          <w:rFonts w:ascii="Courier New" w:hAnsi="Courier New" w:cs="Courier New"/>
          <w:sz w:val="20"/>
          <w:lang w:eastAsia="de-DE"/>
        </w:rPr>
        <w:t>" are</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confusing, with unclear historical meanings; they need to be removed</w:t>
      </w:r>
    </w:p>
    <w:p w:rsidR="00BC189D" w:rsidRPr="00BC189D" w:rsidRDefault="00BC189D" w:rsidP="00BC1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BC189D">
        <w:rPr>
          <w:rFonts w:ascii="Courier New" w:hAnsi="Courier New" w:cs="Courier New"/>
          <w:sz w:val="20"/>
          <w:lang w:eastAsia="de-DE"/>
        </w:rPr>
        <w:t xml:space="preserve">   from this document in the interests of clarity)</w:t>
      </w:r>
    </w:p>
    <w:p w:rsidR="00BC189D" w:rsidRPr="00BC189D" w:rsidRDefault="00BC189D" w:rsidP="00BC189D"/>
    <w:p w:rsidR="00BC189D" w:rsidRPr="00BC189D" w:rsidRDefault="00BC189D" w:rsidP="00BC189D">
      <w:r w:rsidRPr="00BC189D">
        <w:t>It might be beneficial to illustrate the multiplexing hierarchy of the defined terminology by [1] (Figure I.1 illustrates the traffic source side only):</w:t>
      </w:r>
    </w:p>
    <w:p w:rsidR="00BC189D" w:rsidRPr="00BC189D" w:rsidRDefault="00402241" w:rsidP="00994680">
      <w:pPr>
        <w:pStyle w:val="Figure"/>
      </w:pPr>
      <w:r w:rsidRPr="00BC189D">
        <w:object w:dxaOrig="11563" w:dyaOrig="7141">
          <v:shape id="_x0000_i1027" type="#_x0000_t75" style="width:476.25pt;height:295.5pt" o:ole="">
            <v:imagedata r:id="rId37" o:title=""/>
          </v:shape>
          <o:OLEObject Type="Embed" ProgID="Visio.Drawing.11" ShapeID="_x0000_i1027" DrawAspect="Content" ObjectID="_1466243435" r:id="rId38"/>
        </w:object>
      </w:r>
    </w:p>
    <w:p w:rsidR="00BC189D" w:rsidRPr="00BC189D" w:rsidRDefault="00BC189D" w:rsidP="00F43AC2">
      <w:pPr>
        <w:pStyle w:val="FigureNotitle"/>
      </w:pPr>
      <w:bookmarkStart w:id="174" w:name="_Toc371345753"/>
      <w:bookmarkStart w:id="175" w:name="_Toc392501029"/>
      <w:r w:rsidRPr="00BC189D">
        <w:t>Figure I.1 – Terminology of [1] and the underlying hierarchy (“Interpretation correct?”)</w:t>
      </w:r>
      <w:bookmarkEnd w:id="174"/>
      <w:bookmarkEnd w:id="175"/>
    </w:p>
    <w:p w:rsidR="00BC189D" w:rsidRPr="00994680" w:rsidRDefault="00994680" w:rsidP="00994680">
      <w:pPr>
        <w:pStyle w:val="Note"/>
        <w:rPr>
          <w:color w:val="FF0000"/>
        </w:rPr>
      </w:pPr>
      <w:r w:rsidRPr="00994680">
        <w:rPr>
          <w:color w:val="FF0000"/>
        </w:rPr>
        <w:t>NOTE </w:t>
      </w:r>
      <w:r w:rsidRPr="00994680">
        <w:rPr>
          <w:color w:val="FF0000"/>
        </w:rPr>
        <w:noBreakHyphen/>
      </w:r>
      <w:r w:rsidR="00BC189D" w:rsidRPr="00994680">
        <w:rPr>
          <w:color w:val="FF0000"/>
        </w:rPr>
        <w:t xml:space="preserve"> The terminology in [1] should be further improved. There are already a couple of different interpretations.</w:t>
      </w:r>
    </w:p>
    <w:p w:rsidR="00BC189D" w:rsidRPr="00BC189D" w:rsidRDefault="00BC189D" w:rsidP="00BC189D">
      <w:r w:rsidRPr="00BC189D">
        <w:t>Importation clarifications required (by IETF):</w:t>
      </w:r>
    </w:p>
    <w:p w:rsidR="00BC189D" w:rsidRPr="00BC189D" w:rsidRDefault="00BC189D" w:rsidP="00BC189D">
      <w:pPr>
        <w:numPr>
          <w:ilvl w:val="0"/>
          <w:numId w:val="35"/>
        </w:numPr>
        <w:ind w:left="567" w:hanging="567"/>
      </w:pPr>
      <w:r w:rsidRPr="00BC189D">
        <w:t>Exact relationship between entities (e.g., 1:1, 1:N, etc.)</w:t>
      </w:r>
    </w:p>
    <w:p w:rsidR="00BC189D" w:rsidRPr="00BC189D" w:rsidRDefault="00BC189D" w:rsidP="00BC189D">
      <w:pPr>
        <w:numPr>
          <w:ilvl w:val="0"/>
          <w:numId w:val="35"/>
        </w:numPr>
        <w:ind w:left="567" w:hanging="567"/>
      </w:pPr>
      <w:r w:rsidRPr="00BC189D">
        <w:t>Exact identifier of an entity ("are there any identifiers, and if, which one, given by an n-tuple of …")</w:t>
      </w:r>
    </w:p>
    <w:p w:rsidR="00BC189D" w:rsidRPr="00BC189D" w:rsidRDefault="00BC189D" w:rsidP="00BC189D">
      <w:r w:rsidRPr="00BC189D">
        <w:t>It could be concluded that the evaluation of RTP multiplexing model demands for refined RTP terminology as originally introduced by RFC 1889, but the terminology update work by IETF is still not consistent and stable.</w:t>
      </w:r>
    </w:p>
    <w:p w:rsidR="00BC189D" w:rsidRPr="00BC189D" w:rsidRDefault="00BC189D" w:rsidP="00BC189D"/>
    <w:p w:rsidR="00BC189D" w:rsidRPr="00BC189D" w:rsidRDefault="00BC189D" w:rsidP="00BC189D"/>
    <w:p w:rsidR="00BC189D" w:rsidRPr="008A4D51" w:rsidRDefault="00BC189D" w:rsidP="00BC189D">
      <w:pPr>
        <w:keepNext/>
        <w:keepLines/>
        <w:spacing w:before="480"/>
        <w:jc w:val="center"/>
        <w:rPr>
          <w:b/>
          <w:sz w:val="28"/>
          <w:lang w:val="fr-CH"/>
          <w:rPrChange w:id="176" w:author="$bhandary" w:date="2014-07-07T10:28:00Z">
            <w:rPr>
              <w:b/>
              <w:sz w:val="28"/>
            </w:rPr>
          </w:rPrChange>
        </w:rPr>
      </w:pPr>
      <w:r w:rsidRPr="008A4D51">
        <w:rPr>
          <w:b/>
          <w:sz w:val="28"/>
          <w:lang w:val="fr-CH"/>
          <w:rPrChange w:id="177" w:author="$bhandary" w:date="2014-07-07T10:28:00Z">
            <w:rPr>
              <w:b/>
              <w:sz w:val="28"/>
            </w:rPr>
          </w:rPrChange>
        </w:rPr>
        <w:t>Bibliography</w:t>
      </w:r>
    </w:p>
    <w:p w:rsidR="00BC189D" w:rsidRPr="001462A8" w:rsidRDefault="00BC189D" w:rsidP="00F43AC2">
      <w:pPr>
        <w:pStyle w:val="Reftext"/>
        <w:rPr>
          <w:lang w:val="fr-CH"/>
        </w:rPr>
      </w:pPr>
      <w:r w:rsidRPr="001462A8">
        <w:rPr>
          <w:lang w:val="fr-CH"/>
        </w:rPr>
        <w:t>[b-ITU-T X.yyy]</w:t>
      </w:r>
      <w:r w:rsidRPr="001462A8">
        <w:rPr>
          <w:lang w:val="fr-CH"/>
        </w:rPr>
        <w:tab/>
        <w:t xml:space="preserve">Recommendation ITU-T X.yyy (date), </w:t>
      </w:r>
      <w:r w:rsidRPr="00994680">
        <w:rPr>
          <w:i/>
          <w:iCs/>
        </w:rPr>
        <w:t>Title</w:t>
      </w:r>
      <w:r w:rsidR="00F43AC2" w:rsidRPr="00994680">
        <w:rPr>
          <w:i/>
          <w:iCs/>
        </w:rPr>
        <w:t>.</w:t>
      </w:r>
    </w:p>
    <w:p w:rsidR="00F43AC2" w:rsidRPr="001462A8" w:rsidRDefault="00F43AC2" w:rsidP="00F43AC2">
      <w:pPr>
        <w:pStyle w:val="Reftext"/>
        <w:rPr>
          <w:lang w:val="fr-CH"/>
        </w:rPr>
      </w:pPr>
    </w:p>
    <w:p w:rsidR="00BC189D" w:rsidRPr="00BC189D" w:rsidRDefault="00BC189D" w:rsidP="00BC189D">
      <w:pPr>
        <w:jc w:val="center"/>
      </w:pPr>
      <w:r w:rsidRPr="00BC189D">
        <w:t>_______________________</w:t>
      </w:r>
    </w:p>
    <w:p w:rsidR="000241AF" w:rsidRPr="005A39F4" w:rsidRDefault="000241AF" w:rsidP="000241AF">
      <w:pPr>
        <w:spacing w:before="240"/>
        <w:rPr>
          <w:lang w:eastAsia="zh-CN"/>
        </w:rPr>
      </w:pPr>
    </w:p>
    <w:sectPr w:rsidR="000241AF" w:rsidRPr="005A39F4" w:rsidSect="008A4D51">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4" w:author="ALU" w:date="2014-06-13T11:29:00Z" w:initials="ABS">
    <w:p w:rsidR="00402241" w:rsidRDefault="00402241" w:rsidP="00BC189D">
      <w:pPr>
        <w:pStyle w:val="CommentText"/>
      </w:pPr>
      <w:r>
        <w:rPr>
          <w:rStyle w:val="CommentReference"/>
        </w:rPr>
        <w:annotationRef/>
      </w:r>
      <w:r>
        <w:t>Like to point out difference to "(RTP) endsystem"</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ADB" w:rsidRDefault="00D87ADB">
      <w:r>
        <w:separator/>
      </w:r>
    </w:p>
  </w:endnote>
  <w:endnote w:type="continuationSeparator" w:id="0">
    <w:p w:rsidR="00D87ADB" w:rsidRDefault="00D8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892"/>
      <w:gridCol w:w="51"/>
    </w:tblGrid>
    <w:tr w:rsidR="008A4D51" w:rsidRPr="008A4D51" w:rsidTr="008A4D51">
      <w:trPr>
        <w:cantSplit/>
        <w:trHeight w:val="204"/>
        <w:jc w:val="center"/>
      </w:trPr>
      <w:tc>
        <w:tcPr>
          <w:tcW w:w="1617" w:type="dxa"/>
          <w:tcBorders>
            <w:top w:val="single" w:sz="12" w:space="0" w:color="auto"/>
          </w:tcBorders>
        </w:tcPr>
        <w:p w:rsidR="008A4D51" w:rsidRPr="008A4D51" w:rsidRDefault="008A4D51" w:rsidP="003570BE">
          <w:pPr>
            <w:rPr>
              <w:b/>
              <w:bCs/>
              <w:sz w:val="22"/>
            </w:rPr>
          </w:pPr>
          <w:bookmarkStart w:id="18" w:name="dcontent1" w:colFirst="1" w:colLast="1"/>
          <w:r w:rsidRPr="008A4D51">
            <w:rPr>
              <w:b/>
              <w:bCs/>
              <w:sz w:val="22"/>
            </w:rPr>
            <w:t>Contact:</w:t>
          </w:r>
        </w:p>
      </w:tc>
      <w:tc>
        <w:tcPr>
          <w:tcW w:w="4394" w:type="dxa"/>
          <w:tcBorders>
            <w:top w:val="single" w:sz="12" w:space="0" w:color="auto"/>
          </w:tcBorders>
        </w:tcPr>
        <w:p w:rsidR="008A4D51" w:rsidRPr="008A4D51" w:rsidRDefault="008A4D51" w:rsidP="003570BE">
          <w:pPr>
            <w:rPr>
              <w:sz w:val="22"/>
            </w:rPr>
          </w:pPr>
          <w:r w:rsidRPr="008A4D51">
            <w:rPr>
              <w:sz w:val="22"/>
              <w:szCs w:val="22"/>
            </w:rPr>
            <w:t>Christian Groves</w:t>
          </w:r>
        </w:p>
        <w:p w:rsidR="008A4D51" w:rsidRPr="008A4D51" w:rsidRDefault="008A4D51" w:rsidP="003570BE">
          <w:pPr>
            <w:spacing w:before="0"/>
            <w:rPr>
              <w:sz w:val="22"/>
            </w:rPr>
          </w:pPr>
          <w:r w:rsidRPr="008A4D51">
            <w:rPr>
              <w:sz w:val="22"/>
              <w:szCs w:val="22"/>
            </w:rPr>
            <w:t>NTEC Australia</w:t>
          </w:r>
        </w:p>
        <w:p w:rsidR="008A4D51" w:rsidRPr="008A4D51" w:rsidRDefault="008A4D51" w:rsidP="003570BE">
          <w:pPr>
            <w:spacing w:before="0"/>
            <w:rPr>
              <w:sz w:val="22"/>
            </w:rPr>
          </w:pPr>
          <w:r w:rsidRPr="008A4D51">
            <w:rPr>
              <w:sz w:val="22"/>
              <w:szCs w:val="22"/>
            </w:rPr>
            <w:t>Australia</w:t>
          </w:r>
        </w:p>
      </w:tc>
      <w:tc>
        <w:tcPr>
          <w:tcW w:w="3912" w:type="dxa"/>
          <w:gridSpan w:val="2"/>
          <w:tcBorders>
            <w:top w:val="single" w:sz="12" w:space="0" w:color="auto"/>
          </w:tcBorders>
        </w:tcPr>
        <w:p w:rsidR="008A4D51" w:rsidRPr="008A4D51" w:rsidRDefault="008A4D51" w:rsidP="008A4D51">
          <w:pPr>
            <w:tabs>
              <w:tab w:val="left" w:pos="794"/>
            </w:tabs>
            <w:rPr>
              <w:sz w:val="22"/>
              <w:lang w:val="fr-CH"/>
              <w:rPrChange w:id="19" w:author="$bhandary" w:date="2014-07-07T10:28:00Z">
                <w:rPr>
                  <w:sz w:val="22"/>
                </w:rPr>
              </w:rPrChange>
            </w:rPr>
          </w:pPr>
          <w:r w:rsidRPr="008A4D51">
            <w:rPr>
              <w:sz w:val="22"/>
              <w:lang w:val="fr-CH"/>
              <w:rPrChange w:id="20" w:author="$bhandary" w:date="2014-07-07T10:28:00Z">
                <w:rPr>
                  <w:sz w:val="22"/>
                </w:rPr>
              </w:rPrChange>
            </w:rPr>
            <w:t>Tel:</w:t>
          </w:r>
          <w:r w:rsidRPr="008A4D51">
            <w:rPr>
              <w:sz w:val="22"/>
              <w:lang w:val="de-CH"/>
            </w:rPr>
            <w:t xml:space="preserve"> </w:t>
          </w:r>
          <w:ins w:id="21" w:author="$bhandary" w:date="2014-07-07T10:29:00Z">
            <w:r>
              <w:rPr>
                <w:sz w:val="22"/>
                <w:lang w:val="de-CH"/>
              </w:rPr>
              <w:tab/>
            </w:r>
          </w:ins>
          <w:r w:rsidRPr="008A4D51">
            <w:rPr>
              <w:sz w:val="22"/>
              <w:szCs w:val="22"/>
              <w:lang w:val="fr-CH"/>
              <w:rPrChange w:id="22" w:author="$bhandary" w:date="2014-07-07T10:28:00Z">
                <w:rPr>
                  <w:sz w:val="22"/>
                  <w:szCs w:val="22"/>
                </w:rPr>
              </w:rPrChange>
            </w:rPr>
            <w:t>+61 3 9391 3457</w:t>
          </w:r>
        </w:p>
        <w:p w:rsidR="008A4D51" w:rsidRPr="008A4D51" w:rsidRDefault="008A4D51" w:rsidP="008A4D51">
          <w:pPr>
            <w:tabs>
              <w:tab w:val="left" w:pos="794"/>
            </w:tabs>
            <w:spacing w:before="0"/>
            <w:rPr>
              <w:sz w:val="22"/>
              <w:lang w:val="fr-CH"/>
              <w:rPrChange w:id="23" w:author="$bhandary" w:date="2014-07-07T10:28:00Z">
                <w:rPr>
                  <w:sz w:val="22"/>
                </w:rPr>
              </w:rPrChange>
            </w:rPr>
          </w:pPr>
          <w:r w:rsidRPr="008A4D51">
            <w:rPr>
              <w:sz w:val="22"/>
              <w:lang w:val="fr-CH"/>
              <w:rPrChange w:id="24" w:author="$bhandary" w:date="2014-07-07T10:28:00Z">
                <w:rPr>
                  <w:sz w:val="22"/>
                </w:rPr>
              </w:rPrChange>
            </w:rPr>
            <w:t>Fax:</w:t>
          </w:r>
        </w:p>
        <w:p w:rsidR="008A4D51" w:rsidRPr="008A4D51" w:rsidRDefault="008A4D51" w:rsidP="008A4D51">
          <w:pPr>
            <w:tabs>
              <w:tab w:val="left" w:pos="794"/>
            </w:tabs>
            <w:spacing w:before="0"/>
            <w:rPr>
              <w:sz w:val="22"/>
              <w:lang w:val="fr-CH"/>
              <w:rPrChange w:id="25" w:author="$bhandary" w:date="2014-07-07T10:28:00Z">
                <w:rPr>
                  <w:sz w:val="22"/>
                </w:rPr>
              </w:rPrChange>
            </w:rPr>
          </w:pPr>
          <w:r w:rsidRPr="008A4D51">
            <w:rPr>
              <w:sz w:val="22"/>
              <w:lang w:val="fr-CH"/>
              <w:rPrChange w:id="26" w:author="$bhandary" w:date="2014-07-07T10:28:00Z">
                <w:rPr>
                  <w:sz w:val="22"/>
                </w:rPr>
              </w:rPrChange>
            </w:rPr>
            <w:t>Email:</w:t>
          </w:r>
          <w:r>
            <w:rPr>
              <w:sz w:val="22"/>
              <w:lang w:val="fr-CH"/>
            </w:rPr>
            <w:tab/>
          </w:r>
          <w:r w:rsidRPr="008A4D51">
            <w:fldChar w:fldCharType="begin"/>
          </w:r>
          <w:r w:rsidRPr="008A4D51">
            <w:rPr>
              <w:sz w:val="22"/>
              <w:lang w:val="fr-CH"/>
              <w:rPrChange w:id="27" w:author="$bhandary" w:date="2014-07-07T10:28:00Z">
                <w:rPr>
                  <w:sz w:val="22"/>
                </w:rPr>
              </w:rPrChange>
            </w:rPr>
            <w:instrText xml:space="preserve"> HYPERLINK "mailto:Christian.Groves@nteczone.com" </w:instrText>
          </w:r>
          <w:r w:rsidRPr="008A4D51">
            <w:fldChar w:fldCharType="separate"/>
          </w:r>
          <w:r w:rsidRPr="008A4D51">
            <w:rPr>
              <w:rStyle w:val="Hyperlink"/>
              <w:sz w:val="22"/>
              <w:lang w:val="fr-CH"/>
              <w:rPrChange w:id="28" w:author="$bhandary" w:date="2014-07-07T10:28:00Z">
                <w:rPr>
                  <w:rStyle w:val="Hyperlink"/>
                  <w:sz w:val="22"/>
                </w:rPr>
              </w:rPrChange>
            </w:rPr>
            <w:t>Christian.Groves@nteczone.com</w:t>
          </w:r>
          <w:r w:rsidRPr="008A4D51">
            <w:rPr>
              <w:rStyle w:val="Hyperlink"/>
              <w:sz w:val="22"/>
            </w:rPr>
            <w:fldChar w:fldCharType="end"/>
          </w:r>
        </w:p>
      </w:tc>
    </w:tr>
    <w:tr w:rsidR="008A4D51" w:rsidRPr="008A4D51" w:rsidTr="008A4D51">
      <w:trPr>
        <w:cantSplit/>
        <w:trHeight w:val="204"/>
        <w:jc w:val="center"/>
      </w:trPr>
      <w:tc>
        <w:tcPr>
          <w:tcW w:w="1617" w:type="dxa"/>
          <w:tcBorders>
            <w:top w:val="single" w:sz="12" w:space="0" w:color="auto"/>
          </w:tcBorders>
        </w:tcPr>
        <w:p w:rsidR="008A4D51" w:rsidRPr="008A4D51" w:rsidRDefault="008A4D51" w:rsidP="003570BE">
          <w:pPr>
            <w:rPr>
              <w:b/>
              <w:bCs/>
              <w:sz w:val="22"/>
              <w:lang w:val="fr-CH"/>
              <w:rPrChange w:id="29" w:author="$bhandary" w:date="2014-07-07T10:28:00Z">
                <w:rPr>
                  <w:b/>
                  <w:bCs/>
                  <w:sz w:val="22"/>
                </w:rPr>
              </w:rPrChange>
            </w:rPr>
          </w:pPr>
          <w:bookmarkStart w:id="30" w:name="dcontent2" w:colFirst="1" w:colLast="1"/>
          <w:bookmarkEnd w:id="18"/>
          <w:r w:rsidRPr="008A4D51">
            <w:rPr>
              <w:b/>
              <w:bCs/>
              <w:sz w:val="22"/>
              <w:lang w:val="fr-CH"/>
              <w:rPrChange w:id="31" w:author="$bhandary" w:date="2014-07-07T10:28:00Z">
                <w:rPr>
                  <w:b/>
                  <w:bCs/>
                  <w:sz w:val="22"/>
                </w:rPr>
              </w:rPrChange>
            </w:rPr>
            <w:t>Contact:</w:t>
          </w:r>
        </w:p>
      </w:tc>
      <w:tc>
        <w:tcPr>
          <w:tcW w:w="4394" w:type="dxa"/>
          <w:tcBorders>
            <w:top w:val="single" w:sz="12" w:space="0" w:color="auto"/>
          </w:tcBorders>
        </w:tcPr>
        <w:p w:rsidR="008A4D51" w:rsidRPr="008A4D51" w:rsidRDefault="008A4D51" w:rsidP="003570BE">
          <w:pPr>
            <w:rPr>
              <w:sz w:val="22"/>
              <w:lang w:val="fr-CH"/>
              <w:rPrChange w:id="32" w:author="$bhandary" w:date="2014-07-07T10:28:00Z">
                <w:rPr>
                  <w:sz w:val="22"/>
                </w:rPr>
              </w:rPrChange>
            </w:rPr>
          </w:pPr>
          <w:r w:rsidRPr="008A4D51">
            <w:rPr>
              <w:sz w:val="22"/>
              <w:lang w:val="fr-CH"/>
              <w:rPrChange w:id="33" w:author="$bhandary" w:date="2014-07-07T10:28:00Z">
                <w:rPr>
                  <w:sz w:val="22"/>
                </w:rPr>
              </w:rPrChange>
            </w:rPr>
            <w:t>Weiwei Yang</w:t>
          </w:r>
        </w:p>
        <w:p w:rsidR="008A4D51" w:rsidRPr="008A4D51" w:rsidRDefault="008A4D51" w:rsidP="003570BE">
          <w:pPr>
            <w:spacing w:before="0"/>
            <w:rPr>
              <w:sz w:val="22"/>
              <w:lang w:val="fr-CH"/>
              <w:rPrChange w:id="34" w:author="$bhandary" w:date="2014-07-07T10:28:00Z">
                <w:rPr>
                  <w:sz w:val="22"/>
                </w:rPr>
              </w:rPrChange>
            </w:rPr>
          </w:pPr>
          <w:r w:rsidRPr="008A4D51">
            <w:rPr>
              <w:sz w:val="22"/>
              <w:lang w:val="fr-CH"/>
              <w:rPrChange w:id="35" w:author="$bhandary" w:date="2014-07-07T10:28:00Z">
                <w:rPr>
                  <w:sz w:val="22"/>
                </w:rPr>
              </w:rPrChange>
            </w:rPr>
            <w:t>Huawei Technologies</w:t>
          </w:r>
        </w:p>
        <w:p w:rsidR="008A4D51" w:rsidRPr="008A4D51" w:rsidRDefault="008A4D51" w:rsidP="003570BE">
          <w:pPr>
            <w:spacing w:before="0"/>
            <w:rPr>
              <w:sz w:val="22"/>
              <w:lang w:val="fr-CH"/>
              <w:rPrChange w:id="36" w:author="$bhandary" w:date="2014-07-07T10:28:00Z">
                <w:rPr>
                  <w:sz w:val="22"/>
                </w:rPr>
              </w:rPrChange>
            </w:rPr>
          </w:pPr>
          <w:r w:rsidRPr="008A4D51">
            <w:rPr>
              <w:sz w:val="22"/>
              <w:lang w:val="fr-CH"/>
              <w:rPrChange w:id="37" w:author="$bhandary" w:date="2014-07-07T10:28:00Z">
                <w:rPr>
                  <w:sz w:val="22"/>
                </w:rPr>
              </w:rPrChange>
            </w:rPr>
            <w:t>China</w:t>
          </w:r>
        </w:p>
      </w:tc>
      <w:tc>
        <w:tcPr>
          <w:tcW w:w="3912" w:type="dxa"/>
          <w:gridSpan w:val="2"/>
          <w:tcBorders>
            <w:top w:val="single" w:sz="12" w:space="0" w:color="auto"/>
          </w:tcBorders>
        </w:tcPr>
        <w:p w:rsidR="008A4D51" w:rsidRPr="008A4D51" w:rsidRDefault="008A4D51" w:rsidP="003570BE">
          <w:pPr>
            <w:rPr>
              <w:sz w:val="22"/>
              <w:lang w:val="fr-CH"/>
              <w:rPrChange w:id="38" w:author="$bhandary" w:date="2014-07-07T10:28:00Z">
                <w:rPr>
                  <w:sz w:val="22"/>
                </w:rPr>
              </w:rPrChange>
            </w:rPr>
          </w:pPr>
          <w:r w:rsidRPr="008A4D51">
            <w:rPr>
              <w:sz w:val="22"/>
              <w:lang w:val="fr-CH"/>
              <w:rPrChange w:id="39" w:author="$bhandary" w:date="2014-07-07T10:28:00Z">
                <w:rPr>
                  <w:sz w:val="22"/>
                </w:rPr>
              </w:rPrChange>
            </w:rPr>
            <w:t>Tel: +86 29 87674367</w:t>
          </w:r>
        </w:p>
        <w:p w:rsidR="008A4D51" w:rsidRPr="008A4D51" w:rsidRDefault="008A4D51" w:rsidP="003570BE">
          <w:pPr>
            <w:spacing w:before="0"/>
            <w:rPr>
              <w:sz w:val="22"/>
              <w:lang w:val="fr-CH"/>
              <w:rPrChange w:id="40" w:author="$bhandary" w:date="2014-07-07T10:28:00Z">
                <w:rPr>
                  <w:sz w:val="22"/>
                </w:rPr>
              </w:rPrChange>
            </w:rPr>
          </w:pPr>
          <w:r w:rsidRPr="008A4D51">
            <w:rPr>
              <w:sz w:val="22"/>
              <w:lang w:val="fr-CH"/>
              <w:rPrChange w:id="41" w:author="$bhandary" w:date="2014-07-07T10:28:00Z">
                <w:rPr>
                  <w:sz w:val="22"/>
                </w:rPr>
              </w:rPrChange>
            </w:rPr>
            <w:t>Fax: +86 29 87674151</w:t>
          </w:r>
        </w:p>
        <w:p w:rsidR="008A4D51" w:rsidRPr="008A4D51" w:rsidRDefault="008A4D51" w:rsidP="003570BE">
          <w:pPr>
            <w:spacing w:before="0"/>
            <w:rPr>
              <w:sz w:val="22"/>
              <w:lang w:val="fr-CH"/>
              <w:rPrChange w:id="42" w:author="$bhandary" w:date="2014-07-07T10:28:00Z">
                <w:rPr>
                  <w:sz w:val="22"/>
                </w:rPr>
              </w:rPrChange>
            </w:rPr>
          </w:pPr>
          <w:r w:rsidRPr="008A4D51">
            <w:rPr>
              <w:sz w:val="22"/>
              <w:lang w:val="fr-CH"/>
              <w:rPrChange w:id="43" w:author="$bhandary" w:date="2014-07-07T10:28:00Z">
                <w:rPr>
                  <w:sz w:val="22"/>
                </w:rPr>
              </w:rPrChange>
            </w:rPr>
            <w:t>Email: tommy@huawei.com</w:t>
          </w:r>
        </w:p>
      </w:tc>
    </w:tr>
    <w:bookmarkEnd w:id="30"/>
    <w:tr w:rsidR="008A4D51" w:rsidRPr="008A4D51" w:rsidTr="008A4D51">
      <w:tblPrEx>
        <w:tblCellMar>
          <w:left w:w="108" w:type="dxa"/>
          <w:right w:w="108" w:type="dxa"/>
        </w:tblCellMar>
      </w:tblPrEx>
      <w:trPr>
        <w:gridAfter w:val="1"/>
        <w:wAfter w:w="51"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A4D51" w:rsidRPr="008A4D51" w:rsidRDefault="008A4D51" w:rsidP="008A4D51">
          <w:pPr>
            <w:spacing w:before="0"/>
            <w:rPr>
              <w:sz w:val="18"/>
            </w:rPr>
          </w:pPr>
          <w:r w:rsidRPr="008A4D51">
            <w:rPr>
              <w:b/>
              <w:bCs/>
              <w:sz w:val="18"/>
              <w:lang w:val="fr-CH"/>
              <w:rPrChange w:id="44" w:author="$bhandary" w:date="2014-07-07T10:28:00Z">
                <w:rPr>
                  <w:b/>
                  <w:bCs/>
                  <w:sz w:val="18"/>
                </w:rPr>
              </w:rPrChange>
            </w:rPr>
            <w:t>Attention:</w:t>
          </w:r>
          <w:r w:rsidRPr="008A4D51">
            <w:rPr>
              <w:sz w:val="18"/>
              <w:lang w:val="fr-CH"/>
              <w:rPrChange w:id="45" w:author="$bhandary" w:date="2014-07-07T10:28:00Z">
                <w:rPr>
                  <w:sz w:val="18"/>
                </w:rPr>
              </w:rPrChange>
            </w:rPr>
            <w:t xml:space="preserve"> T</w:t>
          </w:r>
          <w:r w:rsidRPr="008A4D51">
            <w:rPr>
              <w:sz w:val="18"/>
            </w:rPr>
            <w:t xml:space="preserve">his is not a publication made available to the public, but </w:t>
          </w:r>
          <w:r w:rsidRPr="008A4D51">
            <w:rPr>
              <w:b/>
              <w:bCs/>
              <w:sz w:val="18"/>
            </w:rPr>
            <w:t>an internal ITU-T Document</w:t>
          </w:r>
          <w:r w:rsidRPr="008A4D51">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A4D51" w:rsidRPr="008A4D51" w:rsidRDefault="008A4D51" w:rsidP="008A4D51">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ADB" w:rsidRDefault="00D87ADB">
      <w:r>
        <w:separator/>
      </w:r>
    </w:p>
  </w:footnote>
  <w:footnote w:type="continuationSeparator" w:id="0">
    <w:p w:rsidR="00D87ADB" w:rsidRDefault="00D87ADB">
      <w:r>
        <w:continuationSeparator/>
      </w:r>
    </w:p>
  </w:footnote>
  <w:footnote w:id="1">
    <w:p w:rsidR="00402241" w:rsidRPr="00FD05AD" w:rsidRDefault="00402241" w:rsidP="00BC189D">
      <w:pPr>
        <w:pStyle w:val="FootnoteText"/>
      </w:pPr>
      <w:r>
        <w:rPr>
          <w:rStyle w:val="FootnoteReference"/>
        </w:rPr>
        <w:footnoteRef/>
      </w:r>
      <w:r>
        <w:t xml:space="preserve"> </w:t>
      </w:r>
      <w:r w:rsidRPr="00A67617">
        <w:tab/>
      </w:r>
      <w:r w:rsidRPr="00A67617">
        <w:rPr>
          <w:sz w:val="20"/>
        </w:rPr>
        <w:t>Reason: [ITU-T H.248.57] was developed in 2008, on the contrary, the option of RTP transport multiplexing was introduced in 2010 (by [IETF RFC 5761]).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241" w:rsidRPr="008A4D51" w:rsidRDefault="008A4D51" w:rsidP="008A4D51">
    <w:pPr>
      <w:pStyle w:val="Header"/>
    </w:pPr>
    <w:r w:rsidRPr="008A4D51">
      <w:t xml:space="preserve">- </w:t>
    </w:r>
    <w:r w:rsidRPr="008A4D51">
      <w:fldChar w:fldCharType="begin"/>
    </w:r>
    <w:r w:rsidRPr="008A4D51">
      <w:instrText xml:space="preserve"> PAGE  \* MERGEFORMAT </w:instrText>
    </w:r>
    <w:r w:rsidRPr="008A4D51">
      <w:fldChar w:fldCharType="separate"/>
    </w:r>
    <w:r w:rsidR="00E161B7">
      <w:rPr>
        <w:noProof/>
      </w:rPr>
      <w:t>22</w:t>
    </w:r>
    <w:r w:rsidRPr="008A4D51">
      <w:fldChar w:fldCharType="end"/>
    </w:r>
    <w:r w:rsidRPr="008A4D51">
      <w:t xml:space="preserve"> -</w:t>
    </w:r>
  </w:p>
  <w:p w:rsidR="008A4D51" w:rsidRPr="008A4D51" w:rsidRDefault="008A4D51" w:rsidP="008A4D51">
    <w:pPr>
      <w:pStyle w:val="Header"/>
      <w:spacing w:after="240"/>
    </w:pPr>
    <w:r w:rsidRPr="008A4D51">
      <w:fldChar w:fldCharType="begin"/>
    </w:r>
    <w:r w:rsidRPr="008A4D51">
      <w:instrText xml:space="preserve"> STYLEREF  Docnumber  </w:instrText>
    </w:r>
    <w:r w:rsidRPr="008A4D51">
      <w:fldChar w:fldCharType="separate"/>
    </w:r>
    <w:r w:rsidR="00E161B7">
      <w:rPr>
        <w:noProof/>
      </w:rPr>
      <w:t>TD 180 (WP 1/16)</w:t>
    </w:r>
    <w:r w:rsidRPr="008A4D51">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674754"/>
    <w:multiLevelType w:val="hybridMultilevel"/>
    <w:tmpl w:val="4C5497DA"/>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4604F2"/>
    <w:multiLevelType w:val="hybridMultilevel"/>
    <w:tmpl w:val="F1B07A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8">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5AE427F6"/>
    <w:multiLevelType w:val="hybridMultilevel"/>
    <w:tmpl w:val="949E047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5">
    <w:nsid w:val="659C6CC9"/>
    <w:multiLevelType w:val="hybridMultilevel"/>
    <w:tmpl w:val="ABBCFE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6ED415D7"/>
    <w:multiLevelType w:val="hybridMultilevel"/>
    <w:tmpl w:val="31DC501C"/>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769176C2"/>
    <w:multiLevelType w:val="hybridMultilevel"/>
    <w:tmpl w:val="696A7B66"/>
    <w:lvl w:ilvl="0" w:tplc="667056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nsid w:val="7E9B5B15"/>
    <w:multiLevelType w:val="hybridMultilevel"/>
    <w:tmpl w:val="0CF0D57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34"/>
  </w:num>
  <w:num w:numId="18">
    <w:abstractNumId w:val="19"/>
  </w:num>
  <w:num w:numId="19">
    <w:abstractNumId w:val="23"/>
  </w:num>
  <w:num w:numId="20">
    <w:abstractNumId w:val="39"/>
  </w:num>
  <w:num w:numId="21">
    <w:abstractNumId w:val="11"/>
  </w:num>
  <w:num w:numId="22">
    <w:abstractNumId w:val="12"/>
  </w:num>
  <w:num w:numId="23">
    <w:abstractNumId w:val="32"/>
  </w:num>
  <w:num w:numId="24">
    <w:abstractNumId w:val="40"/>
  </w:num>
  <w:num w:numId="25">
    <w:abstractNumId w:val="41"/>
  </w:num>
  <w:num w:numId="26">
    <w:abstractNumId w:val="18"/>
  </w:num>
  <w:num w:numId="27">
    <w:abstractNumId w:val="37"/>
  </w:num>
  <w:num w:numId="28">
    <w:abstractNumId w:val="30"/>
  </w:num>
  <w:num w:numId="29">
    <w:abstractNumId w:val="22"/>
  </w:num>
  <w:num w:numId="30">
    <w:abstractNumId w:val="16"/>
  </w:num>
  <w:num w:numId="31">
    <w:abstractNumId w:val="42"/>
  </w:num>
  <w:num w:numId="32">
    <w:abstractNumId w:val="31"/>
  </w:num>
  <w:num w:numId="33">
    <w:abstractNumId w:val="14"/>
  </w:num>
  <w:num w:numId="34">
    <w:abstractNumId w:val="27"/>
  </w:num>
  <w:num w:numId="35">
    <w:abstractNumId w:val="36"/>
  </w:num>
  <w:num w:numId="36">
    <w:abstractNumId w:val="29"/>
  </w:num>
  <w:num w:numId="37">
    <w:abstractNumId w:val="24"/>
  </w:num>
  <w:num w:numId="38">
    <w:abstractNumId w:val="33"/>
  </w:num>
  <w:num w:numId="39">
    <w:abstractNumId w:val="38"/>
  </w:num>
  <w:num w:numId="40">
    <w:abstractNumId w:val="28"/>
  </w:num>
  <w:num w:numId="41">
    <w:abstractNumId w:val="21"/>
  </w:num>
  <w:num w:numId="42">
    <w:abstractNumId w:val="13"/>
  </w:num>
  <w:num w:numId="43">
    <w:abstractNumId w:val="25"/>
  </w:num>
  <w:num w:numId="44">
    <w:abstractNumId w:val="17"/>
  </w:num>
  <w:num w:numId="45">
    <w:abstractNumId w:val="26"/>
  </w:num>
  <w:num w:numId="46">
    <w:abstractNumId w:val="35"/>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350"/>
    <w:rsid w:val="00013334"/>
    <w:rsid w:val="00022127"/>
    <w:rsid w:val="000241AF"/>
    <w:rsid w:val="00072A4E"/>
    <w:rsid w:val="000850A6"/>
    <w:rsid w:val="00087782"/>
    <w:rsid w:val="001462A8"/>
    <w:rsid w:val="00157A45"/>
    <w:rsid w:val="00161CAA"/>
    <w:rsid w:val="00190304"/>
    <w:rsid w:val="00240EB1"/>
    <w:rsid w:val="002516CB"/>
    <w:rsid w:val="002612E4"/>
    <w:rsid w:val="002A38CF"/>
    <w:rsid w:val="002A3AFB"/>
    <w:rsid w:val="002B6E06"/>
    <w:rsid w:val="002E1F33"/>
    <w:rsid w:val="0033592B"/>
    <w:rsid w:val="003415FD"/>
    <w:rsid w:val="00360FC6"/>
    <w:rsid w:val="00372998"/>
    <w:rsid w:val="0037415F"/>
    <w:rsid w:val="003862F8"/>
    <w:rsid w:val="00392B91"/>
    <w:rsid w:val="003B0FFB"/>
    <w:rsid w:val="003B1361"/>
    <w:rsid w:val="00402241"/>
    <w:rsid w:val="00407434"/>
    <w:rsid w:val="00434B3D"/>
    <w:rsid w:val="0049225D"/>
    <w:rsid w:val="004E3F2C"/>
    <w:rsid w:val="005235D2"/>
    <w:rsid w:val="005660C7"/>
    <w:rsid w:val="00566723"/>
    <w:rsid w:val="00574EE6"/>
    <w:rsid w:val="00590A2F"/>
    <w:rsid w:val="00597B30"/>
    <w:rsid w:val="005A39F4"/>
    <w:rsid w:val="005D02FE"/>
    <w:rsid w:val="006248BE"/>
    <w:rsid w:val="006273A7"/>
    <w:rsid w:val="006A5CF0"/>
    <w:rsid w:val="006B2828"/>
    <w:rsid w:val="006C6F12"/>
    <w:rsid w:val="00747303"/>
    <w:rsid w:val="00762E0E"/>
    <w:rsid w:val="007B03C2"/>
    <w:rsid w:val="008049C7"/>
    <w:rsid w:val="00880DA5"/>
    <w:rsid w:val="008A1622"/>
    <w:rsid w:val="008A4D51"/>
    <w:rsid w:val="008B0D5E"/>
    <w:rsid w:val="008C13CD"/>
    <w:rsid w:val="008F1364"/>
    <w:rsid w:val="00901262"/>
    <w:rsid w:val="00901CBB"/>
    <w:rsid w:val="00936B0E"/>
    <w:rsid w:val="00994680"/>
    <w:rsid w:val="009C4305"/>
    <w:rsid w:val="009E35D2"/>
    <w:rsid w:val="009F50B3"/>
    <w:rsid w:val="00A1004A"/>
    <w:rsid w:val="00A16871"/>
    <w:rsid w:val="00A464DB"/>
    <w:rsid w:val="00A52B68"/>
    <w:rsid w:val="00A82079"/>
    <w:rsid w:val="00A8602B"/>
    <w:rsid w:val="00B0579C"/>
    <w:rsid w:val="00B30F67"/>
    <w:rsid w:val="00B3728A"/>
    <w:rsid w:val="00B6593B"/>
    <w:rsid w:val="00B7613B"/>
    <w:rsid w:val="00BB138D"/>
    <w:rsid w:val="00BC189D"/>
    <w:rsid w:val="00C20B9C"/>
    <w:rsid w:val="00C42129"/>
    <w:rsid w:val="00C656E2"/>
    <w:rsid w:val="00C806D9"/>
    <w:rsid w:val="00C9384B"/>
    <w:rsid w:val="00C97ADC"/>
    <w:rsid w:val="00CA3606"/>
    <w:rsid w:val="00CD56F3"/>
    <w:rsid w:val="00D60168"/>
    <w:rsid w:val="00D87ADB"/>
    <w:rsid w:val="00DA58B9"/>
    <w:rsid w:val="00DB2B9B"/>
    <w:rsid w:val="00DC1538"/>
    <w:rsid w:val="00DC7B9A"/>
    <w:rsid w:val="00DD51B0"/>
    <w:rsid w:val="00DF64A7"/>
    <w:rsid w:val="00E161B7"/>
    <w:rsid w:val="00E65890"/>
    <w:rsid w:val="00EA4BDA"/>
    <w:rsid w:val="00EC18E6"/>
    <w:rsid w:val="00EF3C6C"/>
    <w:rsid w:val="00F15ECA"/>
    <w:rsid w:val="00F204FB"/>
    <w:rsid w:val="00F43396"/>
    <w:rsid w:val="00F43AC2"/>
    <w:rsid w:val="00F540C1"/>
    <w:rsid w:val="00F73F6A"/>
    <w:rsid w:val="00FB20AF"/>
    <w:rsid w:val="00FD1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toc 4" w:uiPriority="39"/>
    <w:lsdException w:name="footer" w:uiPriority="99"/>
    <w:lsdException w:name="caption" w:semiHidden="1" w:unhideWhenUsed="1"/>
    <w:lsdException w:name="table of figures" w:uiPriority="99"/>
    <w:lsdException w:name="Title" w:qFormat="1"/>
    <w:lsdException w:name="Hyperlink" w:uiPriority="99"/>
    <w:lsdException w:name="FollowedHyperlink" w:uiPriority="99"/>
    <w:lsdException w:name="Document Map" w:uiPriority="99"/>
    <w:lsdException w:name="Normal (Web)"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4680"/>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994680"/>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99468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99468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99468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9468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99468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9946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94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9468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994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rsid w:val="0099468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94680"/>
    <w:pPr>
      <w:tabs>
        <w:tab w:val="clear" w:pos="964"/>
      </w:tabs>
      <w:spacing w:before="80"/>
      <w:ind w:left="1531" w:hanging="851"/>
    </w:pPr>
  </w:style>
  <w:style w:type="paragraph" w:styleId="TOC3">
    <w:name w:val="toc 3"/>
    <w:basedOn w:val="TOC2"/>
    <w:rsid w:val="00994680"/>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994680"/>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99468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94680"/>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994680"/>
    <w:pPr>
      <w:keepNext/>
      <w:spacing w:after="120"/>
    </w:pPr>
    <w:rPr>
      <w:rFonts w:eastAsia="????"/>
      <w:lang w:eastAsia="en-US"/>
    </w:rPr>
  </w:style>
  <w:style w:type="paragraph" w:customStyle="1" w:styleId="Headingib">
    <w:name w:val="Heading_ib"/>
    <w:basedOn w:val="Headingi"/>
    <w:next w:val="Normal"/>
    <w:qFormat/>
    <w:rsid w:val="00994680"/>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994680"/>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4" w:qFormat="1"/>
    <w:lsdException w:name="heading 5" w:qFormat="1"/>
    <w:lsdException w:name="toc 4" w:uiPriority="39"/>
    <w:lsdException w:name="footer" w:uiPriority="99"/>
    <w:lsdException w:name="caption" w:semiHidden="1" w:unhideWhenUsed="1"/>
    <w:lsdException w:name="table of figures" w:uiPriority="99"/>
    <w:lsdException w:name="Title" w:qFormat="1"/>
    <w:lsdException w:name="Hyperlink" w:uiPriority="99"/>
    <w:lsdException w:name="FollowedHyperlink" w:uiPriority="99"/>
    <w:lsdException w:name="Document Map" w:uiPriority="99"/>
    <w:lsdException w:name="Normal (Web)"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4680"/>
    <w:pPr>
      <w:spacing w:before="120"/>
    </w:pPr>
    <w:rPr>
      <w:sz w:val="24"/>
      <w:szCs w:val="24"/>
      <w:lang w:val="en-GB" w:eastAsia="ja-JP"/>
    </w:rPr>
  </w:style>
  <w:style w:type="paragraph" w:styleId="Heading1">
    <w:name w:val="heading 1"/>
    <w:basedOn w:val="Normal"/>
    <w:next w:val="Normal"/>
    <w:link w:val="Heading1Char"/>
    <w:rsid w:val="006B2828"/>
    <w:pPr>
      <w:keepNext/>
      <w:keepLines/>
      <w:spacing w:before="360"/>
      <w:ind w:left="794" w:hanging="794"/>
      <w:outlineLvl w:val="0"/>
    </w:pPr>
    <w:rPr>
      <w:b/>
      <w:szCs w:val="20"/>
      <w:lang w:eastAsia="en-US"/>
    </w:rPr>
  </w:style>
  <w:style w:type="paragraph" w:styleId="Heading2">
    <w:name w:val="heading 2"/>
    <w:basedOn w:val="Heading1"/>
    <w:next w:val="Normal"/>
    <w:link w:val="Heading2Char"/>
    <w:rsid w:val="006B2828"/>
    <w:pPr>
      <w:spacing w:before="240"/>
      <w:outlineLvl w:val="1"/>
    </w:pPr>
  </w:style>
  <w:style w:type="paragraph" w:styleId="Heading3">
    <w:name w:val="heading 3"/>
    <w:basedOn w:val="Heading1"/>
    <w:next w:val="Normal"/>
    <w:link w:val="Heading3Char"/>
    <w:rsid w:val="006B2828"/>
    <w:pPr>
      <w:spacing w:before="160"/>
      <w:outlineLvl w:val="2"/>
    </w:pPr>
  </w:style>
  <w:style w:type="paragraph" w:styleId="Heading4">
    <w:name w:val="heading 4"/>
    <w:basedOn w:val="Heading3"/>
    <w:next w:val="Normal"/>
    <w:link w:val="Heading4Char"/>
    <w:qFormat/>
    <w:rsid w:val="006B2828"/>
    <w:pPr>
      <w:tabs>
        <w:tab w:val="left" w:pos="1021"/>
      </w:tabs>
      <w:ind w:left="1021" w:hanging="1021"/>
      <w:outlineLvl w:val="3"/>
    </w:pPr>
  </w:style>
  <w:style w:type="paragraph" w:styleId="Heading5">
    <w:name w:val="heading 5"/>
    <w:basedOn w:val="Heading4"/>
    <w:next w:val="Normal"/>
    <w:link w:val="Heading5Char"/>
    <w:qFormat/>
    <w:rsid w:val="006B2828"/>
    <w:pPr>
      <w:outlineLvl w:val="4"/>
    </w:pPr>
  </w:style>
  <w:style w:type="paragraph" w:styleId="Heading6">
    <w:name w:val="heading 6"/>
    <w:basedOn w:val="Heading4"/>
    <w:next w:val="Normal"/>
    <w:link w:val="Heading6Char"/>
    <w:rsid w:val="006B2828"/>
    <w:pPr>
      <w:tabs>
        <w:tab w:val="clear" w:pos="1021"/>
      </w:tabs>
      <w:ind w:left="1588" w:hanging="1588"/>
      <w:outlineLvl w:val="5"/>
    </w:pPr>
  </w:style>
  <w:style w:type="paragraph" w:styleId="Heading7">
    <w:name w:val="heading 7"/>
    <w:basedOn w:val="Heading6"/>
    <w:next w:val="Normal"/>
    <w:link w:val="Heading7Char"/>
    <w:rsid w:val="006B2828"/>
    <w:pPr>
      <w:outlineLvl w:val="6"/>
    </w:pPr>
  </w:style>
  <w:style w:type="paragraph" w:styleId="Heading8">
    <w:name w:val="heading 8"/>
    <w:basedOn w:val="Heading6"/>
    <w:next w:val="Normal"/>
    <w:link w:val="Heading8Char"/>
    <w:rsid w:val="006B2828"/>
    <w:pPr>
      <w:outlineLvl w:val="7"/>
    </w:pPr>
  </w:style>
  <w:style w:type="paragraph" w:styleId="Heading9">
    <w:name w:val="heading 9"/>
    <w:basedOn w:val="Heading6"/>
    <w:next w:val="Normal"/>
    <w:link w:val="Heading9Char"/>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link w:val="AppendixNotitleChar"/>
    <w:rsid w:val="00994680"/>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99468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link w:val="FooterChar"/>
    <w:uiPriority w:val="99"/>
    <w:rsid w:val="006B2828"/>
    <w:pPr>
      <w:tabs>
        <w:tab w:val="left" w:pos="5954"/>
        <w:tab w:val="right" w:pos="9639"/>
      </w:tabs>
      <w:spacing w:before="0"/>
    </w:pPr>
    <w:rPr>
      <w:caps/>
      <w:noProof/>
      <w:sz w:val="16"/>
      <w:szCs w:val="20"/>
      <w:lang w:eastAsia="en-US"/>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link w:val="NoteChar"/>
    <w:rsid w:val="006B2828"/>
    <w:pPr>
      <w:spacing w:before="80"/>
    </w:pPr>
  </w:style>
  <w:style w:type="paragraph" w:styleId="FootnoteText">
    <w:name w:val="footnote text"/>
    <w:basedOn w:val="Note"/>
    <w:link w:val="FootnoteTextChar"/>
    <w:semiHidden/>
    <w:rsid w:val="006B2828"/>
    <w:pPr>
      <w:keepLines/>
      <w:tabs>
        <w:tab w:val="left" w:pos="255"/>
      </w:tabs>
      <w:ind w:left="255" w:hanging="255"/>
    </w:pPr>
  </w:style>
  <w:style w:type="paragraph" w:customStyle="1" w:styleId="Formal">
    <w:name w:val="Formal"/>
    <w:basedOn w:val="Normal"/>
    <w:link w:val="FormalChar"/>
    <w:rsid w:val="00994680"/>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6B2828"/>
    <w:pPr>
      <w:spacing w:before="0"/>
      <w:jc w:val="center"/>
    </w:pPr>
    <w:rPr>
      <w:sz w:val="18"/>
      <w:szCs w:val="20"/>
      <w:lang w:eastAsia="en-US"/>
    </w:rPr>
  </w:style>
  <w:style w:type="paragraph" w:customStyle="1" w:styleId="Headingb">
    <w:name w:val="Heading_b"/>
    <w:basedOn w:val="Normal"/>
    <w:next w:val="Normal"/>
    <w:qFormat/>
    <w:rsid w:val="0099468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9468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99468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99468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9946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94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99468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link w:val="TabletextChar"/>
    <w:rsid w:val="009946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rsid w:val="0099468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94680"/>
    <w:pPr>
      <w:tabs>
        <w:tab w:val="clear" w:pos="964"/>
      </w:tabs>
      <w:spacing w:before="80"/>
      <w:ind w:left="1531" w:hanging="851"/>
    </w:pPr>
  </w:style>
  <w:style w:type="paragraph" w:styleId="TOC3">
    <w:name w:val="toc 3"/>
    <w:basedOn w:val="TOC2"/>
    <w:rsid w:val="00994680"/>
    <w:pPr>
      <w:ind w:left="2269"/>
    </w:pPr>
  </w:style>
  <w:style w:type="paragraph" w:styleId="TOC4">
    <w:name w:val="toc 4"/>
    <w:basedOn w:val="TOC3"/>
    <w:uiPriority w:val="39"/>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uiPriority w:val="59"/>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link w:val="DocnumberChar"/>
    <w:rsid w:val="00994680"/>
    <w:pPr>
      <w:jc w:val="right"/>
    </w:pPr>
    <w:rPr>
      <w:b/>
      <w:sz w:val="40"/>
    </w:rPr>
  </w:style>
  <w:style w:type="paragraph" w:styleId="BalloonText">
    <w:name w:val="Balloon Text"/>
    <w:basedOn w:val="Normal"/>
    <w:link w:val="BalloonTextChar"/>
    <w:uiPriority w:val="99"/>
    <w:rsid w:val="00161CAA"/>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161CAA"/>
    <w:rPr>
      <w:rFonts w:ascii="Tahoma" w:hAnsi="Tahoma" w:cs="Tahoma"/>
      <w:sz w:val="16"/>
      <w:szCs w:val="16"/>
      <w:lang w:val="en-GB" w:eastAsia="en-US"/>
    </w:rPr>
  </w:style>
  <w:style w:type="character" w:styleId="Hyperlink">
    <w:name w:val="Hyperlink"/>
    <w:basedOn w:val="DefaultParagraphFont"/>
    <w:uiPriority w:val="99"/>
    <w:rsid w:val="00994680"/>
    <w:rPr>
      <w:color w:val="0000FF"/>
      <w:u w:val="single"/>
    </w:rPr>
  </w:style>
  <w:style w:type="character" w:customStyle="1" w:styleId="TabletextChar">
    <w:name w:val="Table_text Char"/>
    <w:link w:val="Tabletext"/>
    <w:locked/>
    <w:rsid w:val="00240EB1"/>
    <w:rPr>
      <w:rFonts w:eastAsia="Times New Roman"/>
      <w:sz w:val="22"/>
      <w:lang w:val="en-GB" w:eastAsia="en-US"/>
    </w:rPr>
  </w:style>
  <w:style w:type="paragraph" w:styleId="ListParagraph">
    <w:name w:val="List Paragraph"/>
    <w:basedOn w:val="Normal"/>
    <w:uiPriority w:val="34"/>
    <w:qFormat/>
    <w:rsid w:val="00240EB1"/>
    <w:pPr>
      <w:ind w:left="720"/>
      <w:contextualSpacing/>
    </w:pPr>
  </w:style>
  <w:style w:type="paragraph" w:styleId="DocumentMap">
    <w:name w:val="Document Map"/>
    <w:basedOn w:val="Normal"/>
    <w:link w:val="DocumentMapChar"/>
    <w:uiPriority w:val="99"/>
    <w:rsid w:val="00240EB1"/>
    <w:rPr>
      <w:rFonts w:ascii="SimSun" w:eastAsia="SimSun"/>
      <w:sz w:val="18"/>
      <w:szCs w:val="18"/>
    </w:rPr>
  </w:style>
  <w:style w:type="character" w:customStyle="1" w:styleId="DocumentMapChar">
    <w:name w:val="Document Map Char"/>
    <w:basedOn w:val="DefaultParagraphFont"/>
    <w:link w:val="DocumentMap"/>
    <w:uiPriority w:val="99"/>
    <w:rsid w:val="00240EB1"/>
    <w:rPr>
      <w:rFonts w:ascii="SimSun" w:eastAsia="SimSun"/>
      <w:sz w:val="18"/>
      <w:szCs w:val="18"/>
      <w:lang w:val="en-GB" w:eastAsia="ja-JP"/>
    </w:rPr>
  </w:style>
  <w:style w:type="paragraph" w:customStyle="1" w:styleId="CorrectionSeparatorBegin">
    <w:name w:val="Correction Separator Begin"/>
    <w:basedOn w:val="Normal"/>
    <w:rsid w:val="0099468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94680"/>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Heading1Char">
    <w:name w:val="Heading 1 Char"/>
    <w:basedOn w:val="DefaultParagraphFont"/>
    <w:link w:val="Heading1"/>
    <w:rsid w:val="00240EB1"/>
    <w:rPr>
      <w:b/>
      <w:sz w:val="24"/>
      <w:lang w:val="en-GB" w:eastAsia="en-US"/>
    </w:rPr>
  </w:style>
  <w:style w:type="paragraph" w:customStyle="1" w:styleId="Heading1Centered">
    <w:name w:val="Heading 1 Centered"/>
    <w:basedOn w:val="Heading1"/>
    <w:rsid w:val="00240EB1"/>
    <w:pPr>
      <w:ind w:left="0" w:firstLine="0"/>
      <w:jc w:val="center"/>
    </w:pPr>
    <w:rPr>
      <w:rFonts w:eastAsia="Times New Roman"/>
      <w:szCs w:val="24"/>
      <w:lang w:eastAsia="ja-JP"/>
    </w:rPr>
  </w:style>
  <w:style w:type="character" w:customStyle="1" w:styleId="Heading2Char">
    <w:name w:val="Heading 2 Char"/>
    <w:basedOn w:val="DefaultParagraphFont"/>
    <w:link w:val="Heading2"/>
    <w:rsid w:val="00240EB1"/>
    <w:rPr>
      <w:b/>
      <w:sz w:val="24"/>
      <w:lang w:val="en-GB" w:eastAsia="en-US"/>
    </w:rPr>
  </w:style>
  <w:style w:type="character" w:customStyle="1" w:styleId="Heading3Char">
    <w:name w:val="Heading 3 Char"/>
    <w:basedOn w:val="DefaultParagraphFont"/>
    <w:link w:val="Heading3"/>
    <w:rsid w:val="00240EB1"/>
    <w:rPr>
      <w:b/>
      <w:sz w:val="24"/>
      <w:lang w:val="en-GB" w:eastAsia="en-US"/>
    </w:rPr>
  </w:style>
  <w:style w:type="character" w:customStyle="1" w:styleId="Heading4Char">
    <w:name w:val="Heading 4 Char"/>
    <w:basedOn w:val="DefaultParagraphFont"/>
    <w:link w:val="Heading4"/>
    <w:rsid w:val="00240EB1"/>
    <w:rPr>
      <w:b/>
      <w:sz w:val="24"/>
      <w:lang w:val="en-GB" w:eastAsia="en-US"/>
    </w:rPr>
  </w:style>
  <w:style w:type="character" w:customStyle="1" w:styleId="Heading5Char">
    <w:name w:val="Heading 5 Char"/>
    <w:basedOn w:val="DefaultParagraphFont"/>
    <w:link w:val="Heading5"/>
    <w:rsid w:val="00240EB1"/>
    <w:rPr>
      <w:b/>
      <w:sz w:val="24"/>
      <w:lang w:val="en-GB" w:eastAsia="en-US"/>
    </w:rPr>
  </w:style>
  <w:style w:type="character" w:customStyle="1" w:styleId="Heading6Char">
    <w:name w:val="Heading 6 Char"/>
    <w:basedOn w:val="DefaultParagraphFont"/>
    <w:link w:val="Heading6"/>
    <w:rsid w:val="00240EB1"/>
    <w:rPr>
      <w:b/>
      <w:sz w:val="24"/>
      <w:lang w:val="en-GB" w:eastAsia="en-US"/>
    </w:rPr>
  </w:style>
  <w:style w:type="character" w:customStyle="1" w:styleId="Heading7Char">
    <w:name w:val="Heading 7 Char"/>
    <w:basedOn w:val="DefaultParagraphFont"/>
    <w:link w:val="Heading7"/>
    <w:rsid w:val="00240EB1"/>
    <w:rPr>
      <w:b/>
      <w:sz w:val="24"/>
      <w:lang w:val="en-GB" w:eastAsia="en-US"/>
    </w:rPr>
  </w:style>
  <w:style w:type="character" w:customStyle="1" w:styleId="Heading8Char">
    <w:name w:val="Heading 8 Char"/>
    <w:basedOn w:val="DefaultParagraphFont"/>
    <w:link w:val="Heading8"/>
    <w:rsid w:val="00240EB1"/>
    <w:rPr>
      <w:b/>
      <w:sz w:val="24"/>
      <w:lang w:val="en-GB" w:eastAsia="en-US"/>
    </w:rPr>
  </w:style>
  <w:style w:type="character" w:customStyle="1" w:styleId="Heading9Char">
    <w:name w:val="Heading 9 Char"/>
    <w:basedOn w:val="DefaultParagraphFont"/>
    <w:link w:val="Heading9"/>
    <w:rsid w:val="00240EB1"/>
    <w:rPr>
      <w:b/>
      <w:sz w:val="24"/>
      <w:lang w:val="en-GB" w:eastAsia="en-US"/>
    </w:rPr>
  </w:style>
  <w:style w:type="paragraph" w:customStyle="1" w:styleId="LSDeadline">
    <w:name w:val="LSDeadline"/>
    <w:basedOn w:val="Normal"/>
    <w:rsid w:val="00240EB1"/>
    <w:rPr>
      <w:b/>
      <w:bCs/>
    </w:rPr>
  </w:style>
  <w:style w:type="paragraph" w:customStyle="1" w:styleId="LSFor">
    <w:name w:val="LSFor"/>
    <w:basedOn w:val="Normal"/>
    <w:rsid w:val="00240EB1"/>
    <w:rPr>
      <w:b/>
      <w:bCs/>
    </w:rPr>
  </w:style>
  <w:style w:type="paragraph" w:customStyle="1" w:styleId="LSSource">
    <w:name w:val="LSSource"/>
    <w:basedOn w:val="Normal"/>
    <w:rsid w:val="00240EB1"/>
    <w:rPr>
      <w:b/>
      <w:bCs/>
    </w:rPr>
  </w:style>
  <w:style w:type="paragraph" w:customStyle="1" w:styleId="LSTitle">
    <w:name w:val="LSTitle"/>
    <w:basedOn w:val="Normal"/>
    <w:rsid w:val="00240EB1"/>
    <w:rPr>
      <w:b/>
      <w:bCs/>
    </w:rPr>
  </w:style>
  <w:style w:type="paragraph" w:customStyle="1" w:styleId="LSTo">
    <w:name w:val="LSTo"/>
    <w:basedOn w:val="Normal"/>
    <w:rsid w:val="00240EB1"/>
    <w:rPr>
      <w:b/>
      <w:bCs/>
    </w:rPr>
  </w:style>
  <w:style w:type="paragraph" w:customStyle="1" w:styleId="Normalbeforetable">
    <w:name w:val="Normal before table"/>
    <w:basedOn w:val="Normal"/>
    <w:rsid w:val="00994680"/>
    <w:pPr>
      <w:keepNext/>
      <w:spacing w:after="120"/>
    </w:pPr>
    <w:rPr>
      <w:rFonts w:eastAsia="????"/>
      <w:lang w:eastAsia="en-US"/>
    </w:rPr>
  </w:style>
  <w:style w:type="paragraph" w:customStyle="1" w:styleId="Headingib">
    <w:name w:val="Heading_ib"/>
    <w:basedOn w:val="Headingi"/>
    <w:next w:val="Normal"/>
    <w:qFormat/>
    <w:rsid w:val="00994680"/>
    <w:rPr>
      <w:b/>
      <w:bCs/>
    </w:rPr>
  </w:style>
  <w:style w:type="paragraph" w:customStyle="1" w:styleId="References">
    <w:name w:val="References"/>
    <w:basedOn w:val="Normal"/>
    <w:rsid w:val="00240EB1"/>
    <w:pPr>
      <w:widowControl w:val="0"/>
      <w:numPr>
        <w:numId w:val="21"/>
      </w:numPr>
    </w:pPr>
    <w:rPr>
      <w:rFonts w:eastAsia="Times New Roman"/>
      <w:lang w:eastAsia="zh-CN"/>
    </w:rPr>
  </w:style>
  <w:style w:type="paragraph" w:customStyle="1" w:styleId="NormalITU">
    <w:name w:val="Normal_ITU"/>
    <w:basedOn w:val="Normal"/>
    <w:rsid w:val="00240EB1"/>
    <w:rPr>
      <w:rFonts w:cs="Arial"/>
      <w:lang w:val="en-US"/>
    </w:rPr>
  </w:style>
  <w:style w:type="paragraph" w:styleId="CommentText">
    <w:name w:val="annotation text"/>
    <w:basedOn w:val="Normal"/>
    <w:link w:val="CommentTextChar"/>
    <w:rsid w:val="00240EB1"/>
    <w:pPr>
      <w:spacing w:before="0"/>
    </w:pPr>
    <w:rPr>
      <w:rFonts w:eastAsia="SimSun"/>
      <w:sz w:val="20"/>
      <w:lang w:val="en-US"/>
    </w:rPr>
  </w:style>
  <w:style w:type="character" w:customStyle="1" w:styleId="CommentTextChar">
    <w:name w:val="Comment Text Char"/>
    <w:basedOn w:val="DefaultParagraphFont"/>
    <w:link w:val="CommentText"/>
    <w:rsid w:val="00240EB1"/>
    <w:rPr>
      <w:rFonts w:eastAsia="SimSun"/>
      <w:szCs w:val="24"/>
      <w:lang w:eastAsia="ja-JP"/>
    </w:rPr>
  </w:style>
  <w:style w:type="character" w:customStyle="1" w:styleId="NoteChar">
    <w:name w:val="Note Char"/>
    <w:link w:val="Note"/>
    <w:uiPriority w:val="99"/>
    <w:rsid w:val="00240EB1"/>
    <w:rPr>
      <w:sz w:val="24"/>
      <w:lang w:val="en-GB" w:eastAsia="en-US"/>
    </w:rPr>
  </w:style>
  <w:style w:type="paragraph" w:styleId="TableofFigures">
    <w:name w:val="table of figures"/>
    <w:basedOn w:val="Normal"/>
    <w:next w:val="Normal"/>
    <w:uiPriority w:val="99"/>
    <w:rsid w:val="00994680"/>
    <w:pPr>
      <w:tabs>
        <w:tab w:val="right" w:leader="dot" w:pos="9639"/>
      </w:tabs>
    </w:pPr>
    <w:rPr>
      <w:rFonts w:eastAsia="MS Mincho"/>
    </w:rPr>
  </w:style>
  <w:style w:type="paragraph" w:styleId="NormalWeb">
    <w:name w:val="Normal (Web)"/>
    <w:basedOn w:val="Normal"/>
    <w:uiPriority w:val="99"/>
    <w:unhideWhenUsed/>
    <w:rsid w:val="00240EB1"/>
    <w:pPr>
      <w:spacing w:before="100" w:beforeAutospacing="1" w:after="100" w:afterAutospacing="1"/>
    </w:pPr>
    <w:rPr>
      <w:rFonts w:eastAsia="Times New Roman"/>
      <w:lang w:val="en-AU" w:eastAsia="en-AU"/>
    </w:rPr>
  </w:style>
  <w:style w:type="character" w:customStyle="1" w:styleId="HeaderChar">
    <w:name w:val="Header Char"/>
    <w:basedOn w:val="DefaultParagraphFont"/>
    <w:link w:val="Header"/>
    <w:rsid w:val="00240EB1"/>
    <w:rPr>
      <w:sz w:val="18"/>
      <w:lang w:val="en-GB" w:eastAsia="en-US"/>
    </w:rPr>
  </w:style>
  <w:style w:type="character" w:customStyle="1" w:styleId="FooterChar">
    <w:name w:val="Footer Char"/>
    <w:basedOn w:val="DefaultParagraphFont"/>
    <w:link w:val="Footer"/>
    <w:uiPriority w:val="99"/>
    <w:rsid w:val="00240EB1"/>
    <w:rPr>
      <w:caps/>
      <w:noProof/>
      <w:sz w:val="16"/>
      <w:lang w:val="en-GB" w:eastAsia="en-US"/>
    </w:rPr>
  </w:style>
  <w:style w:type="character" w:styleId="HTMLTypewriter">
    <w:name w:val="HTML Typewriter"/>
    <w:basedOn w:val="DefaultParagraphFont"/>
    <w:uiPriority w:val="99"/>
    <w:unhideWhenUsed/>
    <w:rsid w:val="00240EB1"/>
    <w:rPr>
      <w:rFonts w:ascii="SimSun" w:eastAsia="SimSun" w:hAnsi="SimSun" w:cs="SimSun"/>
      <w:sz w:val="24"/>
      <w:szCs w:val="24"/>
    </w:rPr>
  </w:style>
  <w:style w:type="character" w:customStyle="1" w:styleId="DocnumberChar">
    <w:name w:val="Docnumber Char"/>
    <w:link w:val="Docnumber"/>
    <w:rsid w:val="00994680"/>
    <w:rPr>
      <w:b/>
      <w:sz w:val="40"/>
      <w:szCs w:val="24"/>
      <w:lang w:val="en-GB" w:eastAsia="ja-JP"/>
    </w:rPr>
  </w:style>
  <w:style w:type="character" w:customStyle="1" w:styleId="AppendixNotitleChar">
    <w:name w:val="Appendix_No &amp; title Char"/>
    <w:basedOn w:val="DefaultParagraphFont"/>
    <w:link w:val="AppendixNotitle"/>
    <w:locked/>
    <w:rsid w:val="008F1364"/>
    <w:rPr>
      <w:rFonts w:eastAsia="Times New Roman"/>
      <w:b/>
      <w:sz w:val="28"/>
      <w:lang w:val="en-GB" w:eastAsia="en-US"/>
    </w:rPr>
  </w:style>
  <w:style w:type="table" w:customStyle="1" w:styleId="TableGrid1">
    <w:name w:val="Table Grid1"/>
    <w:basedOn w:val="TableNormal"/>
    <w:next w:val="TableGrid"/>
    <w:rsid w:val="008F1364"/>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8F1364"/>
    <w:rPr>
      <w:sz w:val="21"/>
      <w:szCs w:val="21"/>
    </w:rPr>
  </w:style>
  <w:style w:type="paragraph" w:styleId="CommentSubject">
    <w:name w:val="annotation subject"/>
    <w:basedOn w:val="CommentText"/>
    <w:next w:val="CommentText"/>
    <w:link w:val="CommentSubjectChar"/>
    <w:uiPriority w:val="99"/>
    <w:unhideWhenUsed/>
    <w:rsid w:val="008F1364"/>
    <w:pPr>
      <w:spacing w:before="120"/>
    </w:pPr>
    <w:rPr>
      <w:rFonts w:eastAsiaTheme="minorEastAsia"/>
      <w:b/>
      <w:bCs/>
      <w:sz w:val="24"/>
      <w:lang w:val="en-GB"/>
    </w:rPr>
  </w:style>
  <w:style w:type="character" w:customStyle="1" w:styleId="CommentSubjectChar">
    <w:name w:val="Comment Subject Char"/>
    <w:basedOn w:val="CommentTextChar"/>
    <w:link w:val="CommentSubject"/>
    <w:uiPriority w:val="99"/>
    <w:rsid w:val="008F1364"/>
    <w:rPr>
      <w:rFonts w:eastAsia="SimSun"/>
      <w:b/>
      <w:bCs/>
      <w:sz w:val="24"/>
      <w:szCs w:val="24"/>
      <w:lang w:val="en-GB" w:eastAsia="ja-JP"/>
    </w:rPr>
  </w:style>
  <w:style w:type="character" w:customStyle="1" w:styleId="FormalChar">
    <w:name w:val="Formal Char"/>
    <w:link w:val="Formal"/>
    <w:locked/>
    <w:rsid w:val="008F1364"/>
    <w:rPr>
      <w:rFonts w:ascii="Courier New" w:eastAsia="SimSun" w:hAnsi="Courier New"/>
      <w:noProof/>
      <w:lang w:eastAsia="en-US"/>
    </w:rPr>
  </w:style>
  <w:style w:type="character" w:customStyle="1" w:styleId="FootnoteTextChar">
    <w:name w:val="Footnote Text Char"/>
    <w:basedOn w:val="DefaultParagraphFont"/>
    <w:link w:val="FootnoteText"/>
    <w:semiHidden/>
    <w:rsid w:val="008F1364"/>
    <w:rPr>
      <w:sz w:val="24"/>
      <w:lang w:val="en-GB" w:eastAsia="en-US"/>
    </w:rPr>
  </w:style>
  <w:style w:type="paragraph" w:styleId="HTMLPreformatted">
    <w:name w:val="HTML Preformatted"/>
    <w:basedOn w:val="Normal"/>
    <w:link w:val="HTMLPreformattedChar"/>
    <w:uiPriority w:val="99"/>
    <w:unhideWhenUsed/>
    <w:rsid w:val="008F13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8F1364"/>
    <w:rPr>
      <w:rFonts w:ascii="Courier New" w:eastAsia="Times New Roman" w:hAnsi="Courier New" w:cs="Courier New"/>
      <w:lang w:val="en-AU" w:eastAsia="en-AU"/>
    </w:rPr>
  </w:style>
  <w:style w:type="character" w:styleId="FollowedHyperlink">
    <w:name w:val="FollowedHyperlink"/>
    <w:basedOn w:val="DefaultParagraphFont"/>
    <w:uiPriority w:val="99"/>
    <w:unhideWhenUsed/>
    <w:rsid w:val="008F1364"/>
    <w:rPr>
      <w:color w:val="800080" w:themeColor="followedHyperlink"/>
      <w:u w:val="single"/>
    </w:rPr>
  </w:style>
  <w:style w:type="paragraph" w:customStyle="1" w:styleId="AnnexNoTitle0">
    <w:name w:val="Annex_NoTitle"/>
    <w:basedOn w:val="Normal"/>
    <w:next w:val="Normal"/>
    <w:rsid w:val="008F1364"/>
    <w:pPr>
      <w:keepNext/>
      <w:keepLines/>
      <w:spacing w:before="720"/>
      <w:jc w:val="center"/>
    </w:pPr>
    <w:rPr>
      <w:rFonts w:eastAsia="Times New Roman"/>
      <w:b/>
      <w:sz w:val="28"/>
    </w:rPr>
  </w:style>
  <w:style w:type="numbering" w:customStyle="1" w:styleId="1">
    <w:name w:val="无列表1"/>
    <w:next w:val="NoList"/>
    <w:uiPriority w:val="99"/>
    <w:semiHidden/>
    <w:unhideWhenUsed/>
    <w:rsid w:val="00BC189D"/>
  </w:style>
  <w:style w:type="paragraph" w:styleId="Caption">
    <w:name w:val="caption"/>
    <w:basedOn w:val="Normal"/>
    <w:next w:val="Normal"/>
    <w:semiHidden/>
    <w:unhideWhenUsed/>
    <w:rsid w:val="00402241"/>
    <w:pPr>
      <w:spacing w:before="0" w:after="200"/>
    </w:pPr>
    <w:rPr>
      <w:b/>
      <w:bCs/>
      <w:color w:val="4F81BD" w:themeColor="accent1"/>
      <w:sz w:val="18"/>
      <w:szCs w:val="18"/>
    </w:rPr>
  </w:style>
  <w:style w:type="character" w:styleId="Emphasis">
    <w:name w:val="Emphasis"/>
    <w:basedOn w:val="DefaultParagraphFont"/>
    <w:rsid w:val="00402241"/>
    <w:rPr>
      <w:i/>
      <w:iCs/>
    </w:rPr>
  </w:style>
  <w:style w:type="paragraph" w:styleId="Subtitle">
    <w:name w:val="Subtitle"/>
    <w:basedOn w:val="Normal"/>
    <w:next w:val="Normal"/>
    <w:link w:val="SubtitleChar"/>
    <w:rsid w:val="00994680"/>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994680"/>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994680"/>
    <w:rPr>
      <w:b/>
      <w:bCs/>
    </w:rPr>
  </w:style>
  <w:style w:type="paragraph" w:styleId="Quote">
    <w:name w:val="Quote"/>
    <w:basedOn w:val="Normal"/>
    <w:next w:val="Normal"/>
    <w:link w:val="QuoteChar"/>
    <w:uiPriority w:val="29"/>
    <w:rsid w:val="00994680"/>
    <w:rPr>
      <w:i/>
      <w:iCs/>
      <w:color w:val="000000" w:themeColor="text1"/>
    </w:rPr>
  </w:style>
  <w:style w:type="character" w:customStyle="1" w:styleId="QuoteChar">
    <w:name w:val="Quote Char"/>
    <w:basedOn w:val="DefaultParagraphFont"/>
    <w:link w:val="Quote"/>
    <w:uiPriority w:val="29"/>
    <w:rsid w:val="00994680"/>
    <w:rPr>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4/en" TargetMode="External"/><Relationship Id="rId13" Type="http://schemas.openxmlformats.org/officeDocument/2006/relationships/hyperlink" Target="http://ftp3.itu.int/av-arch/avc-site/2013-2016/1306_Osl/AVD-4415.zip" TargetMode="External"/><Relationship Id="rId18" Type="http://schemas.openxmlformats.org/officeDocument/2006/relationships/image" Target="media/image1.emf"/><Relationship Id="rId26" Type="http://schemas.openxmlformats.org/officeDocument/2006/relationships/hyperlink" Target="http://tools.ietf.org/wg/rtcweb/draft-ietf-rtcweb-rtp-usage/" TargetMode="External"/><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emf"/><Relationship Id="rId34" Type="http://schemas.openxmlformats.org/officeDocument/2006/relationships/hyperlink" Target="http://wftp3.itu.int/av-arch/avc-site/2009-2012/1209_Bri/1209_Bri.html" TargetMode="External"/><Relationship Id="rId7" Type="http://schemas.openxmlformats.org/officeDocument/2006/relationships/endnotes" Target="endnotes.xml"/><Relationship Id="rId12" Type="http://schemas.openxmlformats.org/officeDocument/2006/relationships/hyperlink" Target="http://www.itu.int/md/T13-SG16-130114-TD-WP1-0056/en" TargetMode="External"/><Relationship Id="rId17" Type="http://schemas.openxmlformats.org/officeDocument/2006/relationships/footer" Target="footer1.xml"/><Relationship Id="rId25" Type="http://schemas.openxmlformats.org/officeDocument/2006/relationships/hyperlink" Target="http://tools.ietf.org/wg/mmusic/draft-ietf-mmusic-sdp-bundle-negotiation/" TargetMode="External"/><Relationship Id="rId33" Type="http://schemas.openxmlformats.org/officeDocument/2006/relationships/hyperlink" Target="http://tools.ietf.org/id/draft-alvestrand-rtcweb-msid-02.txt" TargetMode="External"/><Relationship Id="rId38"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comments" Target="comments.xml"/><Relationship Id="rId29" Type="http://schemas.openxmlformats.org/officeDocument/2006/relationships/hyperlink" Target="http://tools.ietf.org/id/draft-westerlund-avtcore-transport-multiplexing-03.txt"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T13-SG16-C-0053/en" TargetMode="External"/><Relationship Id="rId24" Type="http://schemas.openxmlformats.org/officeDocument/2006/relationships/hyperlink" Target="http://tools.ietf.org/id/draft-westerlund-avtcore-multiplex-architecture-02.txt" TargetMode="External"/><Relationship Id="rId32" Type="http://schemas.openxmlformats.org/officeDocument/2006/relationships/hyperlink" Target="http://tools.ietf.org/id/draft-westerlund-avtcore-rtp-simulcast-01.txt" TargetMode="External"/><Relationship Id="rId37" Type="http://schemas.openxmlformats.org/officeDocument/2006/relationships/image" Target="media/image3.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tp3.itu.int/av-arch/avc-site/2013-2016/1306_Osl/AVD-4459.zip" TargetMode="External"/><Relationship Id="rId23" Type="http://schemas.openxmlformats.org/officeDocument/2006/relationships/hyperlink" Target="http://tools.ietf.org/html/draft-lennox-raiarea-rtp-grouping-taxonomy-00" TargetMode="External"/><Relationship Id="rId28" Type="http://schemas.openxmlformats.org/officeDocument/2006/relationships/hyperlink" Target="http://tools.ietf.org/id/draft-ejzak-avtcore-rtp-subsessions-01.txt" TargetMode="External"/><Relationship Id="rId36" Type="http://schemas.openxmlformats.org/officeDocument/2006/relationships/hyperlink" Target="http://tools.ietf.org/html/rfc3550" TargetMode="External"/><Relationship Id="rId10" Type="http://schemas.openxmlformats.org/officeDocument/2006/relationships/hyperlink" Target="http://www.itu.int/md/T13-SG16-C-0041/en" TargetMode="External"/><Relationship Id="rId19" Type="http://schemas.openxmlformats.org/officeDocument/2006/relationships/oleObject" Target="embeddings/oleObject1.bin"/><Relationship Id="rId31" Type="http://schemas.openxmlformats.org/officeDocument/2006/relationships/hyperlink" Target="http://tools.ietf.org/id/draft-lennox-avtcore-rtp-multi-stream-00.txt" TargetMode="External"/><Relationship Id="rId4" Type="http://schemas.openxmlformats.org/officeDocument/2006/relationships/settings" Target="settings.xml"/><Relationship Id="rId9" Type="http://schemas.openxmlformats.org/officeDocument/2006/relationships/hyperlink" Target="http://www.itu.int/md/T13-SG16-C-0035/en" TargetMode="External"/><Relationship Id="rId14" Type="http://schemas.openxmlformats.org/officeDocument/2006/relationships/hyperlink" Target="http://ftp3.itu.int/av-arch/avc-site/2013-2016/1306_Osl/AVD-4450.zip" TargetMode="External"/><Relationship Id="rId22" Type="http://schemas.openxmlformats.org/officeDocument/2006/relationships/oleObject" Target="embeddings/oleObject2.bin"/><Relationship Id="rId27" Type="http://schemas.openxmlformats.org/officeDocument/2006/relationships/hyperlink" Target="http://tools.ietf.org/wg/mmusic/draft-ietf-mmusic-sdp-bundle-negotiation/" TargetMode="External"/><Relationship Id="rId30" Type="http://schemas.openxmlformats.org/officeDocument/2006/relationships/hyperlink" Target="http://tools.ietf.org/id/draft-westerlund-avtcore-multi-media-rtp-session-00.txt" TargetMode="External"/><Relationship Id="rId35" Type="http://schemas.openxmlformats.org/officeDocument/2006/relationships/hyperlink" Target="http://tools.ietf.org/html/rfc35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22</Pages>
  <Words>4513</Words>
  <Characters>25139</Characters>
  <Application>Microsoft Office Word</Application>
  <DocSecurity>0</DocSecurity>
  <Lines>934</Lines>
  <Paragraphs>703</Paragraphs>
  <ScaleCrop>false</ScaleCrop>
  <HeadingPairs>
    <vt:vector size="2" baseType="variant">
      <vt:variant>
        <vt:lpstr>Title</vt:lpstr>
      </vt:variant>
      <vt:variant>
        <vt:i4>1</vt:i4>
      </vt:variant>
    </vt:vector>
  </HeadingPairs>
  <TitlesOfParts>
    <vt:vector size="1" baseType="lpstr">
      <vt:lpstr>H.248.RTPMUX: Splitting into generic and RTP specific grouping/multiplexing Recommendations (RTPMUX).</vt:lpstr>
    </vt:vector>
  </TitlesOfParts>
  <Manager>ITU-T</Manager>
  <Company>International Telecommunication Union (ITU)</Company>
  <LinksUpToDate>false</LinksUpToDate>
  <CharactersWithSpaces>31482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 (Sapporo, Japan, 30 June – 11 July 2014)</dc:title>
  <dc:creator>Editor H.248.RTPMUX</dc:creator>
  <cp:keywords>3/16</cp:keywords>
  <dc:description>TD 180 (WP 1/16)  For: Sapporo, 30 June-11 July 2014_x000d_Document date: _x000d_Saved by ITU51008704 at 13:02:34 on 07/07/2014</dc:description>
  <cp:lastModifiedBy>Author</cp:lastModifiedBy>
  <cp:revision>9</cp:revision>
  <cp:lastPrinted>2002-08-01T06:30:00Z</cp:lastPrinted>
  <dcterms:created xsi:type="dcterms:W3CDTF">2014-06-16T02:46:00Z</dcterms:created>
  <dcterms:modified xsi:type="dcterms:W3CDTF">2014-07-07T11:02:00Z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180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30 June-11 July 2014</vt:lpwstr>
  </property>
  <property fmtid="{D5CDD505-2E9C-101B-9397-08002B2CF9AE}" pid="7" name="Docauthor">
    <vt:lpwstr>Editor H.248.RTPMUX</vt:lpwstr>
  </property>
  <property fmtid="{D5CDD505-2E9C-101B-9397-08002B2CF9AE}" pid="8" name="sflag">
    <vt:lpwstr>1402630068</vt:lpwstr>
  </property>
</Properties>
</file>