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7B5D84">
        <w:trPr>
          <w:cantSplit/>
        </w:trPr>
        <w:tc>
          <w:tcPr>
            <w:tcW w:w="6297" w:type="dxa"/>
            <w:gridSpan w:val="4"/>
            <w:vAlign w:val="center"/>
          </w:tcPr>
          <w:p w:rsidR="006C499C" w:rsidRPr="007B5D84" w:rsidRDefault="001E3845" w:rsidP="004F3600">
            <w:pPr>
              <w:spacing w:before="0"/>
              <w:rPr>
                <w:b/>
                <w:smallCaps/>
                <w:sz w:val="20"/>
              </w:rPr>
            </w:pPr>
            <w:bookmarkStart w:id="0" w:name="dsg" w:colFirst="1" w:colLast="1"/>
            <w:bookmarkStart w:id="1" w:name="dtableau"/>
            <w:bookmarkStart w:id="2" w:name="_GoBack"/>
            <w:bookmarkEnd w:id="2"/>
            <w:r w:rsidRPr="007B5D84">
              <w:rPr>
                <w:b/>
                <w:smallCaps/>
                <w:sz w:val="20"/>
                <w:szCs w:val="19"/>
              </w:rPr>
              <w:t>Rapporteur Meeting of Questions</w:t>
            </w:r>
            <w:r w:rsidR="004F3600" w:rsidRPr="007B5D84">
              <w:rPr>
                <w:b/>
                <w:smallCaps/>
                <w:sz w:val="20"/>
                <w:szCs w:val="19"/>
              </w:rPr>
              <w:t xml:space="preserve"> 1, </w:t>
            </w:r>
            <w:r w:rsidRPr="007B5D84">
              <w:rPr>
                <w:b/>
                <w:smallCaps/>
                <w:sz w:val="20"/>
                <w:szCs w:val="19"/>
              </w:rPr>
              <w:t>2, 3, 5 and 2</w:t>
            </w:r>
            <w:r w:rsidR="004F3600" w:rsidRPr="007B5D84">
              <w:rPr>
                <w:b/>
                <w:smallCaps/>
                <w:sz w:val="20"/>
                <w:szCs w:val="19"/>
              </w:rPr>
              <w:t>1</w:t>
            </w:r>
            <w:r w:rsidRPr="007B5D84">
              <w:rPr>
                <w:b/>
                <w:smallCaps/>
                <w:sz w:val="20"/>
                <w:szCs w:val="19"/>
              </w:rPr>
              <w:t>/16</w:t>
            </w:r>
          </w:p>
        </w:tc>
        <w:tc>
          <w:tcPr>
            <w:tcW w:w="3626" w:type="dxa"/>
            <w:vAlign w:val="center"/>
          </w:tcPr>
          <w:p w:rsidR="006C499C" w:rsidRPr="007B5D84" w:rsidRDefault="006C499C" w:rsidP="00C22179">
            <w:pPr>
              <w:spacing w:before="0"/>
              <w:jc w:val="right"/>
              <w:rPr>
                <w:b/>
                <w:bCs/>
                <w:sz w:val="40"/>
              </w:rPr>
            </w:pPr>
            <w:bookmarkStart w:id="3" w:name="docnumber"/>
            <w:r w:rsidRPr="007B5D84">
              <w:rPr>
                <w:b/>
                <w:bCs/>
                <w:sz w:val="40"/>
              </w:rPr>
              <w:t>AVD</w:t>
            </w:r>
            <w:r w:rsidR="005F4043" w:rsidRPr="007B5D84">
              <w:rPr>
                <w:b/>
                <w:bCs/>
                <w:sz w:val="40"/>
              </w:rPr>
              <w:t>-4</w:t>
            </w:r>
            <w:r w:rsidR="00DE1401" w:rsidRPr="007B5D84">
              <w:rPr>
                <w:b/>
                <w:bCs/>
                <w:sz w:val="40"/>
              </w:rPr>
              <w:t>50</w:t>
            </w:r>
            <w:r w:rsidR="00C22179" w:rsidRPr="007B5D84">
              <w:rPr>
                <w:b/>
                <w:bCs/>
                <w:sz w:val="40"/>
              </w:rPr>
              <w:t>6</w:t>
            </w:r>
            <w:bookmarkEnd w:id="3"/>
          </w:p>
        </w:tc>
      </w:tr>
      <w:tr w:rsidR="006C499C" w:rsidRPr="007B5D84">
        <w:trPr>
          <w:cantSplit/>
          <w:trHeight w:val="461"/>
        </w:trPr>
        <w:tc>
          <w:tcPr>
            <w:tcW w:w="4857" w:type="dxa"/>
            <w:gridSpan w:val="3"/>
            <w:vMerge w:val="restart"/>
            <w:tcBorders>
              <w:bottom w:val="nil"/>
            </w:tcBorders>
          </w:tcPr>
          <w:p w:rsidR="006C499C" w:rsidRPr="007B5D84" w:rsidRDefault="006C499C" w:rsidP="006C499C">
            <w:pPr>
              <w:rPr>
                <w:b/>
                <w:bCs/>
                <w:sz w:val="26"/>
              </w:rPr>
            </w:pPr>
            <w:bookmarkStart w:id="4" w:name="dnum" w:colFirst="1" w:colLast="1"/>
            <w:bookmarkEnd w:id="0"/>
            <w:r w:rsidRPr="007B5D84">
              <w:rPr>
                <w:b/>
                <w:bCs/>
                <w:sz w:val="26"/>
              </w:rPr>
              <w:t>TELECOMMUNICATION</w:t>
            </w:r>
            <w:r w:rsidRPr="007B5D84">
              <w:rPr>
                <w:b/>
                <w:bCs/>
                <w:sz w:val="26"/>
              </w:rPr>
              <w:br/>
              <w:t>STANDARDIZATION SECTOR</w:t>
            </w:r>
          </w:p>
          <w:p w:rsidR="006C499C" w:rsidRPr="007B5D84" w:rsidRDefault="006C499C" w:rsidP="004F3600">
            <w:pPr>
              <w:rPr>
                <w:smallCaps/>
                <w:sz w:val="20"/>
              </w:rPr>
            </w:pPr>
            <w:r w:rsidRPr="007B5D84">
              <w:rPr>
                <w:sz w:val="20"/>
              </w:rPr>
              <w:t>STUDY PERIOD 20</w:t>
            </w:r>
            <w:r w:rsidR="004F3600" w:rsidRPr="007B5D84">
              <w:rPr>
                <w:sz w:val="20"/>
              </w:rPr>
              <w:t>13</w:t>
            </w:r>
            <w:r w:rsidRPr="007B5D84">
              <w:rPr>
                <w:sz w:val="20"/>
              </w:rPr>
              <w:t>-20</w:t>
            </w:r>
            <w:r w:rsidR="005066C3" w:rsidRPr="007B5D84">
              <w:rPr>
                <w:sz w:val="20"/>
              </w:rPr>
              <w:t>1</w:t>
            </w:r>
            <w:r w:rsidR="004F3600" w:rsidRPr="007B5D84">
              <w:rPr>
                <w:sz w:val="20"/>
              </w:rPr>
              <w:t>6</w:t>
            </w:r>
          </w:p>
        </w:tc>
        <w:tc>
          <w:tcPr>
            <w:tcW w:w="5066" w:type="dxa"/>
            <w:gridSpan w:val="2"/>
            <w:tcBorders>
              <w:bottom w:val="nil"/>
            </w:tcBorders>
          </w:tcPr>
          <w:p w:rsidR="006C499C" w:rsidRPr="007B5D84" w:rsidRDefault="006C499C" w:rsidP="006C499C">
            <w:pPr>
              <w:jc w:val="right"/>
              <w:rPr>
                <w:b/>
                <w:bCs/>
                <w:sz w:val="40"/>
              </w:rPr>
            </w:pPr>
            <w:r w:rsidRPr="007B5D84">
              <w:rPr>
                <w:b/>
                <w:bCs/>
                <w:smallCaps/>
                <w:sz w:val="32"/>
              </w:rPr>
              <w:t>STUDY GROUP 16</w:t>
            </w:r>
          </w:p>
        </w:tc>
      </w:tr>
      <w:tr w:rsidR="006C499C" w:rsidRPr="007B5D84">
        <w:trPr>
          <w:cantSplit/>
          <w:trHeight w:val="355"/>
        </w:trPr>
        <w:tc>
          <w:tcPr>
            <w:tcW w:w="4857" w:type="dxa"/>
            <w:gridSpan w:val="3"/>
            <w:vMerge/>
            <w:tcBorders>
              <w:bottom w:val="single" w:sz="12" w:space="0" w:color="auto"/>
            </w:tcBorders>
          </w:tcPr>
          <w:p w:rsidR="006C499C" w:rsidRPr="007B5D84"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7B5D84" w:rsidRDefault="006C499C" w:rsidP="006C499C">
            <w:pPr>
              <w:jc w:val="right"/>
              <w:rPr>
                <w:b/>
                <w:bCs/>
                <w:sz w:val="28"/>
              </w:rPr>
            </w:pPr>
            <w:r w:rsidRPr="007B5D84">
              <w:rPr>
                <w:b/>
                <w:bCs/>
                <w:sz w:val="28"/>
              </w:rPr>
              <w:t>Original: English</w:t>
            </w:r>
          </w:p>
        </w:tc>
      </w:tr>
      <w:bookmarkEnd w:id="1"/>
      <w:bookmarkEnd w:id="5"/>
      <w:tr w:rsidR="00DE2128" w:rsidRPr="007B5D84" w:rsidTr="009F5199">
        <w:trPr>
          <w:cantSplit/>
          <w:trHeight w:val="357"/>
        </w:trPr>
        <w:tc>
          <w:tcPr>
            <w:tcW w:w="1617" w:type="dxa"/>
          </w:tcPr>
          <w:p w:rsidR="00DE2128" w:rsidRPr="007B5D84" w:rsidRDefault="00DE2128" w:rsidP="009F5199">
            <w:pPr>
              <w:rPr>
                <w:b/>
                <w:bCs/>
              </w:rPr>
            </w:pPr>
            <w:r w:rsidRPr="007B5D84">
              <w:rPr>
                <w:b/>
                <w:bCs/>
              </w:rPr>
              <w:t>Question(s):</w:t>
            </w:r>
          </w:p>
        </w:tc>
        <w:tc>
          <w:tcPr>
            <w:tcW w:w="3030" w:type="dxa"/>
          </w:tcPr>
          <w:p w:rsidR="00DE2128" w:rsidRPr="007B5D84" w:rsidRDefault="00DE2128" w:rsidP="009F5199">
            <w:r w:rsidRPr="007B5D84">
              <w:t>3</w:t>
            </w:r>
            <w:r w:rsidR="007B5D84" w:rsidRPr="007B5D84">
              <w:t>/16</w:t>
            </w:r>
          </w:p>
        </w:tc>
        <w:tc>
          <w:tcPr>
            <w:tcW w:w="5276" w:type="dxa"/>
            <w:gridSpan w:val="3"/>
          </w:tcPr>
          <w:p w:rsidR="00DE2128" w:rsidRPr="007B5D84" w:rsidRDefault="00346670" w:rsidP="00346670">
            <w:pPr>
              <w:wordWrap w:val="0"/>
              <w:jc w:val="right"/>
              <w:rPr>
                <w:sz w:val="22"/>
              </w:rPr>
            </w:pPr>
            <w:r w:rsidRPr="007B5D84">
              <w:rPr>
                <w:rFonts w:eastAsia="Malgun Gothic"/>
                <w:szCs w:val="24"/>
                <w:lang w:eastAsia="ko-KR"/>
              </w:rPr>
              <w:t>Geneva (CH)</w:t>
            </w:r>
            <w:r w:rsidRPr="007B5D84">
              <w:rPr>
                <w:szCs w:val="24"/>
              </w:rPr>
              <w:t xml:space="preserve">, </w:t>
            </w:r>
            <w:r w:rsidRPr="007B5D84">
              <w:rPr>
                <w:rFonts w:eastAsia="Malgun Gothic"/>
                <w:szCs w:val="24"/>
                <w:lang w:eastAsia="ko-KR"/>
              </w:rPr>
              <w:t>10 – 14</w:t>
            </w:r>
            <w:r w:rsidRPr="007B5D84">
              <w:rPr>
                <w:szCs w:val="24"/>
              </w:rPr>
              <w:t xml:space="preserve"> </w:t>
            </w:r>
            <w:r w:rsidRPr="007B5D84">
              <w:rPr>
                <w:rFonts w:eastAsia="Malgun Gothic"/>
                <w:szCs w:val="24"/>
                <w:lang w:eastAsia="ko-KR"/>
              </w:rPr>
              <w:t>March</w:t>
            </w:r>
            <w:r w:rsidRPr="007B5D84">
              <w:rPr>
                <w:szCs w:val="24"/>
              </w:rPr>
              <w:t xml:space="preserve"> 20</w:t>
            </w:r>
            <w:r w:rsidRPr="007B5D84">
              <w:rPr>
                <w:rFonts w:eastAsia="Malgun Gothic"/>
                <w:szCs w:val="24"/>
                <w:lang w:eastAsia="ko-KR"/>
              </w:rPr>
              <w:t>14</w:t>
            </w:r>
          </w:p>
        </w:tc>
      </w:tr>
      <w:tr w:rsidR="00DE2128" w:rsidRPr="007B5D84" w:rsidTr="009F5199">
        <w:trPr>
          <w:cantSplit/>
          <w:trHeight w:val="357"/>
        </w:trPr>
        <w:tc>
          <w:tcPr>
            <w:tcW w:w="9923" w:type="dxa"/>
            <w:gridSpan w:val="5"/>
          </w:tcPr>
          <w:p w:rsidR="00DE2128" w:rsidRPr="007B5D84" w:rsidRDefault="00DE2128" w:rsidP="009F5199">
            <w:pPr>
              <w:jc w:val="center"/>
              <w:rPr>
                <w:b/>
                <w:bCs/>
              </w:rPr>
            </w:pPr>
            <w:r w:rsidRPr="007B5D84">
              <w:rPr>
                <w:b/>
                <w:bCs/>
              </w:rPr>
              <w:t>RAPPORTEUR MEETING DOCUMENT</w:t>
            </w:r>
          </w:p>
        </w:tc>
      </w:tr>
      <w:tr w:rsidR="00DE2128" w:rsidRPr="007B5D84" w:rsidTr="009F5199">
        <w:trPr>
          <w:cantSplit/>
          <w:trHeight w:val="357"/>
        </w:trPr>
        <w:tc>
          <w:tcPr>
            <w:tcW w:w="1617" w:type="dxa"/>
          </w:tcPr>
          <w:p w:rsidR="00DE2128" w:rsidRPr="007B5D84" w:rsidRDefault="00DE2128" w:rsidP="009F5199">
            <w:pPr>
              <w:rPr>
                <w:b/>
                <w:bCs/>
              </w:rPr>
            </w:pPr>
            <w:r w:rsidRPr="007B5D84">
              <w:rPr>
                <w:b/>
                <w:bCs/>
              </w:rPr>
              <w:t>Source:</w:t>
            </w:r>
          </w:p>
        </w:tc>
        <w:tc>
          <w:tcPr>
            <w:tcW w:w="8306" w:type="dxa"/>
            <w:gridSpan w:val="4"/>
          </w:tcPr>
          <w:p w:rsidR="00DE2128" w:rsidRPr="007B5D84" w:rsidRDefault="00DE2128" w:rsidP="009F5199">
            <w:r w:rsidRPr="007B5D84">
              <w:t>ALCATEL-LUCENT</w:t>
            </w:r>
          </w:p>
        </w:tc>
      </w:tr>
      <w:tr w:rsidR="00DE2128" w:rsidRPr="007B5D84" w:rsidTr="009F5199">
        <w:trPr>
          <w:cantSplit/>
          <w:trHeight w:val="357"/>
        </w:trPr>
        <w:tc>
          <w:tcPr>
            <w:tcW w:w="1617" w:type="dxa"/>
          </w:tcPr>
          <w:p w:rsidR="00DE2128" w:rsidRPr="007B5D84" w:rsidRDefault="00DE2128" w:rsidP="009F5199">
            <w:pPr>
              <w:spacing w:after="120"/>
            </w:pPr>
            <w:r w:rsidRPr="007B5D84">
              <w:rPr>
                <w:b/>
                <w:bCs/>
              </w:rPr>
              <w:t>Title:</w:t>
            </w:r>
          </w:p>
        </w:tc>
        <w:tc>
          <w:tcPr>
            <w:tcW w:w="8306" w:type="dxa"/>
            <w:gridSpan w:val="4"/>
          </w:tcPr>
          <w:p w:rsidR="00DE2128" w:rsidRPr="007B5D84" w:rsidRDefault="00C22179" w:rsidP="00C22179">
            <w:pPr>
              <w:spacing w:after="120"/>
            </w:pPr>
            <w:r w:rsidRPr="007B5D84">
              <w:t xml:space="preserve">H.Supp.Term (New): "ITU-T H.248.x-series – Supplement on </w:t>
            </w:r>
            <w:r w:rsidR="00B44765" w:rsidRPr="007B5D84">
              <w:t xml:space="preserve">common </w:t>
            </w:r>
            <w:r w:rsidRPr="007B5D84">
              <w:t>H.248 terminology" – Discussion</w:t>
            </w:r>
          </w:p>
        </w:tc>
      </w:tr>
      <w:tr w:rsidR="00DE2128" w:rsidRPr="007B5D84" w:rsidTr="009F5199">
        <w:trPr>
          <w:cantSplit/>
          <w:trHeight w:val="357"/>
        </w:trPr>
        <w:tc>
          <w:tcPr>
            <w:tcW w:w="1617" w:type="dxa"/>
            <w:tcBorders>
              <w:bottom w:val="single" w:sz="12" w:space="0" w:color="auto"/>
            </w:tcBorders>
          </w:tcPr>
          <w:p w:rsidR="00DE2128" w:rsidRPr="007B5D84" w:rsidRDefault="00DE2128" w:rsidP="009F5199">
            <w:pPr>
              <w:spacing w:after="120"/>
            </w:pPr>
            <w:r w:rsidRPr="007B5D84">
              <w:rPr>
                <w:b/>
                <w:bCs/>
              </w:rPr>
              <w:t>Purpose:</w:t>
            </w:r>
          </w:p>
        </w:tc>
        <w:tc>
          <w:tcPr>
            <w:tcW w:w="8306" w:type="dxa"/>
            <w:gridSpan w:val="4"/>
            <w:tcBorders>
              <w:bottom w:val="single" w:sz="12" w:space="0" w:color="auto"/>
            </w:tcBorders>
          </w:tcPr>
          <w:p w:rsidR="00DE2128" w:rsidRPr="007B5D84" w:rsidRDefault="00DE2128" w:rsidP="0032515B">
            <w:pPr>
              <w:spacing w:after="120"/>
            </w:pPr>
            <w:r w:rsidRPr="007B5D84">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F87B5F">
        <w:t>the start of a new work item on common H.248 terminology.</w:t>
      </w:r>
    </w:p>
    <w:p w:rsidR="00293E03" w:rsidRDefault="00293E03" w:rsidP="00293E03">
      <w:pPr>
        <w:pStyle w:val="Heading1"/>
        <w:rPr>
          <w:lang w:val="en-US" w:eastAsia="ja-JP"/>
        </w:rPr>
      </w:pPr>
      <w:r>
        <w:rPr>
          <w:lang w:val="en-US" w:eastAsia="ja-JP"/>
        </w:rPr>
        <w:t>Motivation</w:t>
      </w:r>
    </w:p>
    <w:p w:rsidR="00F87B5F" w:rsidRDefault="00F87B5F" w:rsidP="00F87B5F">
      <w:r>
        <w:t xml:space="preserve">All ITU-T Recommendation with respect to the ITU-T defined </w:t>
      </w:r>
      <w:r w:rsidRPr="0090647D">
        <w:rPr>
          <w:i/>
        </w:rPr>
        <w:t>Gateway Control Protocol</w:t>
      </w:r>
      <w:r>
        <w:t xml:space="preserve"> (GCP) are published within the </w:t>
      </w:r>
      <w:r w:rsidRPr="0090647D">
        <w:t>H.248.x-series of Recommendations</w:t>
      </w:r>
      <w:r>
        <w:t xml:space="preserve">. The core protocol itself is defined by H.248.1. Protocol extensions (in form of so called H.248 packages) and other material (such as profile guidelines) are subject of self contained Recommendations within </w:t>
      </w:r>
      <w:r w:rsidR="00FD0F76">
        <w:t>the</w:t>
      </w:r>
      <w:r>
        <w:t xml:space="preserve"> H.248.x</w:t>
      </w:r>
      <w:r w:rsidR="00FD0F76">
        <w:t>-series</w:t>
      </w:r>
      <w:r>
        <w:t>.</w:t>
      </w:r>
    </w:p>
    <w:p w:rsidR="00F87B5F" w:rsidRDefault="00F87B5F" w:rsidP="00F87B5F">
      <w:r>
        <w:t xml:space="preserve">Basically, all of these GCP-related Recommendations (plus some Supplements) share the same terminology. The set of GCP terms were historically divided in two classes: </w:t>
      </w:r>
      <w:r w:rsidRPr="00FD0F76">
        <w:rPr>
          <w:i/>
        </w:rPr>
        <w:t>general</w:t>
      </w:r>
      <w:r>
        <w:t xml:space="preserve"> GCP terms and </w:t>
      </w:r>
      <w:r w:rsidRPr="00FD0F76">
        <w:rPr>
          <w:i/>
        </w:rPr>
        <w:t>package specific</w:t>
      </w:r>
      <w:r>
        <w:t xml:space="preserve"> GCP terms. The general terms with global GCP scope are subject of t</w:t>
      </w:r>
      <w:r w:rsidR="00FD0F76">
        <w:t>he core protocol specification ITU-T H.248.1</w:t>
      </w:r>
      <w:r>
        <w:t>, whereas package specific terms are typically located in the concerned H.248.x-Recommendation (Figure A).</w:t>
      </w:r>
    </w:p>
    <w:p w:rsidR="00D55E31" w:rsidRDefault="00D55E31" w:rsidP="00D55E31">
      <w:r>
        <w:t xml:space="preserve">It has to be noted that a self-contained Recommendation on GCP terminology was unfortunately not produced (Note: there are a number of examples of such self-contained Recommendations on terminology, e.g. Y.101 in the area of Global Information Infrastructure (GII)). </w:t>
      </w:r>
    </w:p>
    <w:p w:rsidR="00293E03" w:rsidRDefault="00293E03" w:rsidP="00293E03">
      <w:pPr>
        <w:rPr>
          <w:szCs w:val="24"/>
        </w:rPr>
      </w:pPr>
    </w:p>
    <w:p w:rsidR="00293E03" w:rsidRPr="008D2D4C" w:rsidRDefault="00640CDF" w:rsidP="00293E03">
      <w:pPr>
        <w:keepNext/>
        <w:keepLines/>
        <w:jc w:val="center"/>
        <w:textAlignment w:val="auto"/>
        <w:rPr>
          <w:rFonts w:eastAsia="SimSun"/>
          <w:lang w:eastAsia="ar-SA"/>
        </w:rPr>
      </w:pPr>
      <w:r>
        <w:object w:dxaOrig="8067" w:dyaOrig="5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76.75pt" o:ole="">
            <v:imagedata r:id="rId7" o:title=""/>
          </v:shape>
          <o:OLEObject Type="Embed" ProgID="Visio.Drawing.11" ShapeID="_x0000_i1025" DrawAspect="Content" ObjectID="_1455377504" r:id="rId8"/>
        </w:object>
      </w:r>
    </w:p>
    <w:p w:rsidR="00293E03" w:rsidRPr="008D2D4C" w:rsidRDefault="00293E03" w:rsidP="00293E03">
      <w:pPr>
        <w:keepNext/>
        <w:keepLines/>
        <w:spacing w:before="240" w:after="120"/>
        <w:jc w:val="center"/>
        <w:textAlignment w:val="auto"/>
        <w:rPr>
          <w:rFonts w:eastAsia="SimSun"/>
          <w:b/>
          <w:lang w:eastAsia="zh-CN"/>
        </w:rPr>
      </w:pPr>
      <w:r w:rsidRPr="008D2D4C">
        <w:rPr>
          <w:rFonts w:eastAsia="SimSun"/>
          <w:b/>
        </w:rPr>
        <w:t xml:space="preserve">Figure </w:t>
      </w:r>
      <w:r>
        <w:rPr>
          <w:rFonts w:eastAsia="SimSun"/>
          <w:b/>
          <w:lang w:eastAsia="zh-CN"/>
        </w:rPr>
        <w:t>A</w:t>
      </w:r>
      <w:r w:rsidRPr="008D2D4C">
        <w:rPr>
          <w:rFonts w:eastAsia="SimSun"/>
          <w:b/>
          <w:lang w:eastAsia="zh-CN"/>
        </w:rPr>
        <w:t xml:space="preserve"> </w:t>
      </w:r>
      <w:r w:rsidRPr="008D2D4C">
        <w:rPr>
          <w:rFonts w:eastAsia="SimSun"/>
          <w:b/>
        </w:rPr>
        <w:t xml:space="preserve">– </w:t>
      </w:r>
      <w:r w:rsidR="00640CDF">
        <w:rPr>
          <w:rFonts w:eastAsia="SimSun"/>
          <w:b/>
        </w:rPr>
        <w:t>Positioning of H.SuppTerm versus H.248.x-series of Recommendation</w:t>
      </w:r>
    </w:p>
    <w:p w:rsidR="00F87B5F" w:rsidRDefault="00F87B5F" w:rsidP="00F87B5F">
      <w:r>
        <w:t>In the meanwhile were more and more Recommendations discussed with terminology across multiple separate H.248.x-Recommendations. There are basically two issues:</w:t>
      </w:r>
    </w:p>
    <w:p w:rsidR="00F87B5F" w:rsidRDefault="00F87B5F" w:rsidP="00F87B5F">
      <w:pPr>
        <w:pStyle w:val="ListParagraph"/>
        <w:numPr>
          <w:ilvl w:val="0"/>
          <w:numId w:val="13"/>
        </w:numPr>
      </w:pPr>
      <w:r>
        <w:t>such terms affect a few H.248 documents, but not the entire series, leading to the question of the right place for such terminology; and</w:t>
      </w:r>
    </w:p>
    <w:p w:rsidR="00F87B5F" w:rsidRDefault="00F87B5F" w:rsidP="00F87B5F">
      <w:pPr>
        <w:pStyle w:val="ListParagraph"/>
        <w:numPr>
          <w:ilvl w:val="0"/>
          <w:numId w:val="13"/>
        </w:numPr>
      </w:pPr>
      <w:r>
        <w:t xml:space="preserve">the addition of new, global H.248 terms would imply a revision of H.248.1, which is a cumbersome activity. </w:t>
      </w:r>
    </w:p>
    <w:p w:rsidR="00F87B5F" w:rsidRDefault="00F87B5F" w:rsidP="00F87B5F">
      <w:r>
        <w:t>A solution to both problems would be a single document, acting as a central place for such GCP related terminology.</w:t>
      </w:r>
    </w:p>
    <w:p w:rsidR="00FD0F76" w:rsidRDefault="00FD0F76" w:rsidP="00F87B5F">
      <w:r>
        <w:t xml:space="preserve">Such a single document could be either a new H.248.x-Recommendation itself, or a new Supplement. There's of course a principal difference, related to normative/informative type of text. However, this difference is not really significant in the area of term definitions. Much more important is an agreed and good definition as such. </w:t>
      </w:r>
    </w:p>
    <w:p w:rsidR="00FD0F76" w:rsidRDefault="00FD0F76" w:rsidP="00F87B5F">
      <w:r>
        <w:t>Further, there are also examples of Terminology-specific Supplements, such as Y.Sup23 in the area of deep packet inspection (DPI).</w:t>
      </w:r>
    </w:p>
    <w:p w:rsidR="00FD0F76" w:rsidRDefault="00FD0F76" w:rsidP="00FD0F76">
      <w:r>
        <w:t xml:space="preserve">We expect continuous updates to such a terminology document, given by the addition of new terms. It's thus more a living document, similar as our H.Sup2 </w:t>
      </w:r>
      <w:r w:rsidR="009F6616">
        <w:t>(</w:t>
      </w:r>
      <w:r>
        <w:t>ITU-T H.2</w:t>
      </w:r>
      <w:r w:rsidR="009F6616">
        <w:t>48.x sub-series packages guide).</w:t>
      </w:r>
    </w:p>
    <w:p w:rsidR="009F6616" w:rsidRDefault="009F6616" w:rsidP="00FD0F76">
      <w:r>
        <w:t>The continuous update of a Supplement</w:t>
      </w:r>
      <w:r w:rsidR="00D55E31">
        <w:t xml:space="preserve"> ("new releases")</w:t>
      </w:r>
      <w:r>
        <w:t xml:space="preserve"> is much simpler as of Recommendations</w:t>
      </w:r>
      <w:r w:rsidR="00D55E31">
        <w:t xml:space="preserve"> ("new revisions")</w:t>
      </w:r>
      <w:r>
        <w:t>.</w:t>
      </w:r>
      <w:r w:rsidR="00D55E31">
        <w:t xml:space="preserve"> We are thus in favour of a new Supplement.</w:t>
      </w:r>
    </w:p>
    <w:p w:rsidR="00293E03" w:rsidRDefault="00293E03" w:rsidP="00293E03">
      <w:pPr>
        <w:pStyle w:val="Heading1"/>
        <w:rPr>
          <w:lang w:val="en-US" w:eastAsia="ja-JP"/>
        </w:rPr>
      </w:pPr>
      <w:r>
        <w:rPr>
          <w:lang w:eastAsia="ja-JP"/>
        </w:rPr>
        <w:t>Proposals</w:t>
      </w:r>
    </w:p>
    <w:p w:rsidR="0032515B" w:rsidRDefault="00D55E31">
      <w:pPr>
        <w:rPr>
          <w:lang w:val="en-US"/>
        </w:rPr>
      </w:pPr>
      <w:r>
        <w:rPr>
          <w:lang w:val="en-US"/>
        </w:rPr>
        <w:t>Start a new work item on a new Supplement for common H.248 terminology.</w:t>
      </w:r>
      <w:r>
        <w:rPr>
          <w:lang w:val="en-US"/>
        </w:rPr>
        <w:br/>
        <w:t>A work item description is attached to this contribution.</w:t>
      </w:r>
    </w:p>
    <w:p w:rsidR="00D55E31" w:rsidRPr="00293E03" w:rsidRDefault="00D55E31">
      <w:pPr>
        <w:rPr>
          <w:lang w:val="en-US"/>
        </w:rPr>
      </w:pPr>
      <w:r>
        <w:rPr>
          <w:lang w:val="en-US"/>
        </w:rPr>
        <w:t xml:space="preserve">Parallel </w:t>
      </w:r>
      <w:r w:rsidRPr="004B197F">
        <w:rPr>
          <w:b/>
          <w:lang w:val="en-US"/>
        </w:rPr>
        <w:t>AVD-4507</w:t>
      </w:r>
      <w:r>
        <w:rPr>
          <w:lang w:val="en-US"/>
        </w:rPr>
        <w:t xml:space="preserve"> provides an initial draft for such a Supplement.</w:t>
      </w:r>
    </w:p>
    <w:p w:rsidR="00B44765" w:rsidRPr="00374DC2" w:rsidRDefault="00B44765" w:rsidP="00B44765">
      <w:pPr>
        <w:keepNext/>
        <w:pageBreakBefore/>
        <w:spacing w:before="480"/>
        <w:jc w:val="center"/>
        <w:rPr>
          <w:rFonts w:eastAsia="MS ??"/>
          <w:b/>
          <w:bCs/>
          <w:sz w:val="28"/>
          <w:szCs w:val="28"/>
        </w:rPr>
      </w:pPr>
      <w:bookmarkStart w:id="6" w:name="_Toc46672993"/>
      <w:bookmarkStart w:id="7" w:name="_Toc51416234"/>
      <w:r w:rsidRPr="00374DC2">
        <w:rPr>
          <w:rFonts w:eastAsia="MS ??"/>
          <w:b/>
          <w:bCs/>
          <w:sz w:val="28"/>
          <w:szCs w:val="28"/>
        </w:rPr>
        <w:lastRenderedPageBreak/>
        <w:t>Annex Q3.</w:t>
      </w:r>
      <w:r w:rsidRPr="00374DC2">
        <w:rPr>
          <w:rFonts w:eastAsia="MS ??"/>
          <w:b/>
          <w:bCs/>
          <w:sz w:val="28"/>
          <w:szCs w:val="28"/>
          <w:highlight w:val="yellow"/>
        </w:rPr>
        <w:t>X</w:t>
      </w:r>
      <w:r w:rsidRPr="00374DC2">
        <w:rPr>
          <w:rFonts w:eastAsia="MS ??"/>
          <w:b/>
          <w:bCs/>
          <w:sz w:val="28"/>
          <w:szCs w:val="28"/>
        </w:rPr>
        <w:br/>
        <w:t>Proposed new ITU-T Recommendation H.</w:t>
      </w:r>
      <w:r>
        <w:rPr>
          <w:rFonts w:eastAsia="MS ??"/>
          <w:b/>
          <w:bCs/>
          <w:sz w:val="28"/>
          <w:szCs w:val="28"/>
        </w:rPr>
        <w:t>SuppTerm</w:t>
      </w:r>
    </w:p>
    <w:p w:rsidR="00B44765" w:rsidRPr="00374DC2" w:rsidRDefault="00B44765" w:rsidP="00B44765">
      <w:pPr>
        <w:tabs>
          <w:tab w:val="clear" w:pos="794"/>
          <w:tab w:val="clear" w:pos="1191"/>
          <w:tab w:val="clear" w:pos="1588"/>
          <w:tab w:val="clear" w:pos="1985"/>
        </w:tabs>
        <w:overflowPunct/>
        <w:autoSpaceDE/>
        <w:autoSpaceDN/>
        <w:adjustRightInd/>
        <w:textAlignment w:val="auto"/>
        <w:rPr>
          <w:rFonts w:eastAsia="????"/>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B44765" w:rsidRPr="00374DC2" w:rsidTr="00293E03">
        <w:tc>
          <w:tcPr>
            <w:tcW w:w="1242" w:type="dxa"/>
            <w:tcBorders>
              <w:bottom w:val="single" w:sz="4" w:space="0" w:color="auto"/>
            </w:tcBorders>
          </w:tcPr>
          <w:bookmarkEnd w:id="6"/>
          <w:bookmarkEnd w:id="7"/>
          <w:p w:rsidR="00B44765" w:rsidRPr="00374DC2" w:rsidRDefault="00B44765" w:rsidP="00293E03">
            <w:pPr>
              <w:tabs>
                <w:tab w:val="clear" w:pos="794"/>
                <w:tab w:val="clear" w:pos="1588"/>
                <w:tab w:val="clear" w:pos="1985"/>
                <w:tab w:val="center" w:pos="4320"/>
                <w:tab w:val="right" w:pos="8640"/>
              </w:tabs>
              <w:spacing w:before="60" w:after="60"/>
              <w:rPr>
                <w:b/>
                <w:szCs w:val="24"/>
                <w:lang w:val="en-US"/>
              </w:rPr>
            </w:pPr>
            <w:r w:rsidRPr="00374DC2">
              <w:rPr>
                <w:b/>
                <w:szCs w:val="24"/>
                <w:lang w:val="en-US"/>
              </w:rPr>
              <w:t>Question:</w:t>
            </w:r>
          </w:p>
        </w:tc>
        <w:tc>
          <w:tcPr>
            <w:tcW w:w="906" w:type="dxa"/>
            <w:tcBorders>
              <w:bottom w:val="single" w:sz="4" w:space="0" w:color="auto"/>
            </w:tcBorders>
          </w:tcPr>
          <w:p w:rsidR="00B44765" w:rsidRPr="00374DC2" w:rsidRDefault="00B44765" w:rsidP="00293E03">
            <w:pPr>
              <w:tabs>
                <w:tab w:val="clear" w:pos="794"/>
                <w:tab w:val="clear" w:pos="1588"/>
                <w:tab w:val="clear" w:pos="1985"/>
                <w:tab w:val="center" w:pos="4320"/>
                <w:tab w:val="right" w:pos="8640"/>
              </w:tabs>
              <w:spacing w:before="60" w:after="60"/>
              <w:rPr>
                <w:szCs w:val="24"/>
                <w:lang w:val="en-US"/>
              </w:rPr>
            </w:pPr>
            <w:r w:rsidRPr="00374DC2">
              <w:rPr>
                <w:szCs w:val="24"/>
                <w:lang w:val="en-US"/>
              </w:rPr>
              <w:t>3/16</w:t>
            </w:r>
          </w:p>
        </w:tc>
        <w:tc>
          <w:tcPr>
            <w:tcW w:w="4906" w:type="dxa"/>
            <w:tcBorders>
              <w:bottom w:val="single" w:sz="4" w:space="0" w:color="auto"/>
            </w:tcBorders>
          </w:tcPr>
          <w:p w:rsidR="00B44765" w:rsidRPr="00374DC2" w:rsidRDefault="00B44765" w:rsidP="00B44765">
            <w:pPr>
              <w:tabs>
                <w:tab w:val="clear" w:pos="794"/>
                <w:tab w:val="clear" w:pos="1588"/>
                <w:tab w:val="clear" w:pos="1985"/>
                <w:tab w:val="center" w:pos="4320"/>
                <w:tab w:val="right" w:pos="8640"/>
              </w:tabs>
              <w:spacing w:before="60" w:after="60"/>
              <w:jc w:val="center"/>
              <w:rPr>
                <w:b/>
                <w:sz w:val="28"/>
                <w:szCs w:val="28"/>
                <w:lang w:val="en-US"/>
              </w:rPr>
            </w:pPr>
            <w:r w:rsidRPr="00374DC2">
              <w:rPr>
                <w:b/>
                <w:sz w:val="28"/>
                <w:szCs w:val="28"/>
                <w:lang w:val="en-US"/>
              </w:rPr>
              <w:t xml:space="preserve">Proposed new ITU-T </w:t>
            </w:r>
            <w:r>
              <w:rPr>
                <w:b/>
                <w:sz w:val="28"/>
                <w:szCs w:val="28"/>
                <w:lang w:val="en-US"/>
              </w:rPr>
              <w:t>Supplement</w:t>
            </w:r>
          </w:p>
        </w:tc>
        <w:tc>
          <w:tcPr>
            <w:tcW w:w="3119" w:type="dxa"/>
            <w:gridSpan w:val="3"/>
            <w:tcBorders>
              <w:bottom w:val="single" w:sz="4" w:space="0" w:color="auto"/>
              <w:right w:val="single" w:sz="4" w:space="0" w:color="auto"/>
            </w:tcBorders>
          </w:tcPr>
          <w:p w:rsidR="00B44765" w:rsidRPr="00374DC2" w:rsidRDefault="00B44765" w:rsidP="00293E03">
            <w:pPr>
              <w:tabs>
                <w:tab w:val="clear" w:pos="794"/>
                <w:tab w:val="clear" w:pos="1588"/>
                <w:tab w:val="clear" w:pos="1985"/>
                <w:tab w:val="center" w:pos="4320"/>
                <w:tab w:val="right" w:pos="8640"/>
              </w:tabs>
              <w:spacing w:before="60" w:after="60"/>
              <w:rPr>
                <w:szCs w:val="24"/>
                <w:lang w:val="en-US"/>
              </w:rPr>
            </w:pPr>
            <w:r w:rsidRPr="00E470C3">
              <w:rPr>
                <w:rFonts w:eastAsia="Malgun Gothic"/>
                <w:szCs w:val="24"/>
                <w:lang w:eastAsia="ko-KR"/>
              </w:rPr>
              <w:t>Geneva (CH)</w:t>
            </w:r>
            <w:r w:rsidRPr="00E470C3">
              <w:rPr>
                <w:szCs w:val="24"/>
              </w:rPr>
              <w:t xml:space="preserve">, </w:t>
            </w:r>
            <w:r w:rsidRPr="00E470C3">
              <w:rPr>
                <w:rFonts w:eastAsia="Malgun Gothic"/>
                <w:szCs w:val="24"/>
                <w:lang w:eastAsia="ko-KR"/>
              </w:rPr>
              <w:t xml:space="preserve">10 </w:t>
            </w:r>
            <w:r>
              <w:rPr>
                <w:rFonts w:eastAsia="Malgun Gothic"/>
                <w:szCs w:val="24"/>
                <w:lang w:eastAsia="ko-KR"/>
              </w:rPr>
              <w:t xml:space="preserve">– </w:t>
            </w:r>
            <w:r w:rsidRPr="00E470C3">
              <w:rPr>
                <w:rFonts w:eastAsia="Malgun Gothic"/>
                <w:szCs w:val="24"/>
                <w:lang w:eastAsia="ko-KR"/>
              </w:rPr>
              <w:t>14</w:t>
            </w:r>
            <w:r w:rsidRPr="00E470C3">
              <w:rPr>
                <w:szCs w:val="24"/>
              </w:rPr>
              <w:t xml:space="preserve"> </w:t>
            </w:r>
            <w:r w:rsidRPr="00E470C3">
              <w:rPr>
                <w:rFonts w:eastAsia="Malgun Gothic"/>
                <w:szCs w:val="24"/>
                <w:lang w:eastAsia="ko-KR"/>
              </w:rPr>
              <w:t>March</w:t>
            </w:r>
            <w:r w:rsidRPr="00E470C3">
              <w:rPr>
                <w:szCs w:val="24"/>
              </w:rPr>
              <w:t xml:space="preserve"> 20</w:t>
            </w:r>
            <w:r w:rsidRPr="00E470C3">
              <w:rPr>
                <w:rFonts w:eastAsia="Malgun Gothic" w:hint="eastAsia"/>
                <w:szCs w:val="24"/>
                <w:lang w:eastAsia="ko-KR"/>
              </w:rPr>
              <w:t>1</w:t>
            </w:r>
            <w:r w:rsidRPr="00E470C3">
              <w:rPr>
                <w:rFonts w:eastAsia="Malgun Gothic"/>
                <w:szCs w:val="24"/>
                <w:lang w:eastAsia="ko-KR"/>
              </w:rPr>
              <w:t>4</w:t>
            </w:r>
          </w:p>
        </w:tc>
      </w:tr>
      <w:tr w:rsidR="00B44765" w:rsidRPr="00374DC2" w:rsidTr="00293E03">
        <w:trPr>
          <w:trHeight w:val="334"/>
        </w:trPr>
        <w:tc>
          <w:tcPr>
            <w:tcW w:w="1242" w:type="dxa"/>
          </w:tcPr>
          <w:p w:rsidR="00B44765" w:rsidRPr="00374DC2" w:rsidRDefault="00B44765" w:rsidP="00293E03">
            <w:pPr>
              <w:tabs>
                <w:tab w:val="clear" w:pos="794"/>
                <w:tab w:val="clear" w:pos="1588"/>
                <w:tab w:val="clear" w:pos="1985"/>
                <w:tab w:val="center" w:pos="4320"/>
                <w:tab w:val="right" w:pos="8640"/>
              </w:tabs>
              <w:spacing w:before="60" w:after="60"/>
              <w:rPr>
                <w:szCs w:val="24"/>
                <w:lang w:val="en-US"/>
              </w:rPr>
            </w:pPr>
            <w:r w:rsidRPr="00374DC2">
              <w:rPr>
                <w:b/>
                <w:szCs w:val="24"/>
                <w:lang w:val="en-US"/>
              </w:rPr>
              <w:t>Reference and title</w:t>
            </w:r>
            <w:r w:rsidRPr="00374DC2">
              <w:rPr>
                <w:szCs w:val="24"/>
                <w:lang w:val="en-US"/>
              </w:rPr>
              <w:t>:</w:t>
            </w:r>
          </w:p>
        </w:tc>
        <w:tc>
          <w:tcPr>
            <w:tcW w:w="8931" w:type="dxa"/>
            <w:gridSpan w:val="5"/>
            <w:tcBorders>
              <w:right w:val="single" w:sz="4" w:space="0" w:color="auto"/>
            </w:tcBorders>
          </w:tcPr>
          <w:p w:rsidR="00B44765" w:rsidRPr="00374DC2" w:rsidRDefault="00B44765" w:rsidP="00B44765">
            <w:pPr>
              <w:tabs>
                <w:tab w:val="clear" w:pos="794"/>
                <w:tab w:val="clear" w:pos="1588"/>
                <w:tab w:val="clear" w:pos="1985"/>
                <w:tab w:val="center" w:pos="4320"/>
                <w:tab w:val="right" w:pos="8640"/>
              </w:tabs>
              <w:spacing w:before="60" w:after="60"/>
              <w:rPr>
                <w:szCs w:val="24"/>
                <w:lang w:val="en-US"/>
              </w:rPr>
            </w:pPr>
            <w:r>
              <w:rPr>
                <w:szCs w:val="24"/>
              </w:rPr>
              <w:t>Supplement</w:t>
            </w:r>
            <w:r w:rsidRPr="00374DC2">
              <w:rPr>
                <w:szCs w:val="24"/>
              </w:rPr>
              <w:t xml:space="preserve"> ITU-T H.</w:t>
            </w:r>
            <w:r>
              <w:rPr>
                <w:szCs w:val="24"/>
              </w:rPr>
              <w:t>SuppTerm</w:t>
            </w:r>
            <w:r w:rsidRPr="00374DC2">
              <w:rPr>
                <w:szCs w:val="24"/>
              </w:rPr>
              <w:t xml:space="preserve"> "</w:t>
            </w:r>
            <w:r w:rsidRPr="00B44765">
              <w:rPr>
                <w:i/>
                <w:iCs/>
                <w:szCs w:val="24"/>
              </w:rPr>
              <w:t xml:space="preserve">ITU-T H.248.x-series - Supplement on </w:t>
            </w:r>
            <w:r>
              <w:rPr>
                <w:i/>
                <w:iCs/>
                <w:szCs w:val="24"/>
              </w:rPr>
              <w:t xml:space="preserve">common </w:t>
            </w:r>
            <w:r w:rsidRPr="00B44765">
              <w:rPr>
                <w:i/>
                <w:iCs/>
                <w:szCs w:val="24"/>
              </w:rPr>
              <w:t>H.248 terminology</w:t>
            </w:r>
            <w:r w:rsidRPr="00374DC2">
              <w:rPr>
                <w:szCs w:val="24"/>
              </w:rPr>
              <w:t>"</w:t>
            </w:r>
          </w:p>
        </w:tc>
      </w:tr>
      <w:tr w:rsidR="00B44765" w:rsidRPr="00374DC2" w:rsidTr="00293E03">
        <w:trPr>
          <w:trHeight w:val="484"/>
        </w:trPr>
        <w:tc>
          <w:tcPr>
            <w:tcW w:w="1242" w:type="dxa"/>
            <w:tcBorders>
              <w:bottom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eastAsia="zh-CN"/>
              </w:rPr>
            </w:pPr>
            <w:r w:rsidRPr="00374DC2">
              <w:rPr>
                <w:rFonts w:eastAsia="????"/>
                <w:b/>
                <w:szCs w:val="24"/>
                <w:lang w:val="en-US"/>
              </w:rPr>
              <w:t>Base text:</w:t>
            </w:r>
          </w:p>
        </w:tc>
        <w:tc>
          <w:tcPr>
            <w:tcW w:w="5812" w:type="dxa"/>
            <w:gridSpan w:val="2"/>
            <w:tcBorders>
              <w:bottom w:val="single" w:sz="4" w:space="0" w:color="auto"/>
            </w:tcBorders>
          </w:tcPr>
          <w:p w:rsidR="00B44765" w:rsidRPr="00374DC2" w:rsidRDefault="00B44765" w:rsidP="00B44765">
            <w:pPr>
              <w:tabs>
                <w:tab w:val="clear" w:pos="794"/>
                <w:tab w:val="clear" w:pos="1191"/>
                <w:tab w:val="clear" w:pos="1588"/>
                <w:tab w:val="clear" w:pos="1985"/>
              </w:tabs>
              <w:overflowPunct/>
              <w:autoSpaceDE/>
              <w:autoSpaceDN/>
              <w:adjustRightInd/>
              <w:spacing w:before="60" w:after="60"/>
              <w:textAlignment w:val="auto"/>
              <w:rPr>
                <w:rFonts w:eastAsia="????"/>
                <w:bCs/>
                <w:szCs w:val="24"/>
                <w:lang w:val="en-US"/>
              </w:rPr>
            </w:pPr>
            <w:r w:rsidRPr="00374DC2">
              <w:rPr>
                <w:rFonts w:eastAsia="????"/>
                <w:szCs w:val="24"/>
                <w:lang w:val="it-IT"/>
              </w:rPr>
              <w:t xml:space="preserve">Contribution </w:t>
            </w:r>
            <w:r>
              <w:rPr>
                <w:rFonts w:eastAsia="????"/>
                <w:szCs w:val="24"/>
                <w:lang w:val="it-IT"/>
              </w:rPr>
              <w:t>AVD-4506 / AVD-4507</w:t>
            </w:r>
          </w:p>
        </w:tc>
        <w:tc>
          <w:tcPr>
            <w:tcW w:w="1134" w:type="dxa"/>
            <w:tcBorders>
              <w:bottom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wordWrap w:val="0"/>
              <w:overflowPunct/>
              <w:autoSpaceDE/>
              <w:autoSpaceDN/>
              <w:adjustRightInd/>
              <w:spacing w:before="60" w:after="60"/>
              <w:textAlignment w:val="auto"/>
              <w:rPr>
                <w:rFonts w:eastAsia="????"/>
                <w:b/>
                <w:szCs w:val="24"/>
                <w:lang w:val="en-US" w:eastAsia="zh-CN"/>
              </w:rPr>
            </w:pPr>
            <w:r w:rsidRPr="00374DC2">
              <w:rPr>
                <w:rFonts w:eastAsia="????"/>
                <w:b/>
                <w:szCs w:val="24"/>
                <w:lang w:val="en-US"/>
              </w:rPr>
              <w:t>Timing:</w:t>
            </w:r>
          </w:p>
        </w:tc>
        <w:tc>
          <w:tcPr>
            <w:tcW w:w="1701" w:type="dxa"/>
            <w:tcBorders>
              <w:bottom w:val="single" w:sz="4" w:space="0" w:color="auto"/>
              <w:right w:val="nil"/>
            </w:tcBorders>
          </w:tcPr>
          <w:p w:rsidR="00B44765" w:rsidRPr="00374DC2" w:rsidRDefault="00B44765" w:rsidP="00B44765">
            <w:pPr>
              <w:tabs>
                <w:tab w:val="clear" w:pos="794"/>
                <w:tab w:val="clear" w:pos="1191"/>
                <w:tab w:val="clear" w:pos="1588"/>
                <w:tab w:val="clear" w:pos="1985"/>
              </w:tabs>
              <w:overflowPunct/>
              <w:autoSpaceDE/>
              <w:autoSpaceDN/>
              <w:adjustRightInd/>
              <w:spacing w:before="60" w:after="60"/>
              <w:textAlignment w:val="auto"/>
              <w:rPr>
                <w:rFonts w:eastAsia="????"/>
                <w:bCs/>
                <w:szCs w:val="24"/>
                <w:lang w:val="en-US" w:eastAsia="zh-CN"/>
              </w:rPr>
            </w:pPr>
            <w:r w:rsidRPr="00374DC2">
              <w:rPr>
                <w:rFonts w:eastAsia="????"/>
                <w:szCs w:val="24"/>
                <w:lang w:val="it-IT"/>
              </w:rPr>
              <w:t>201</w:t>
            </w:r>
            <w:r>
              <w:rPr>
                <w:rFonts w:eastAsia="????"/>
                <w:szCs w:val="24"/>
                <w:lang w:val="it-IT"/>
              </w:rPr>
              <w:t>6</w:t>
            </w:r>
          </w:p>
        </w:tc>
        <w:tc>
          <w:tcPr>
            <w:tcW w:w="284" w:type="dxa"/>
            <w:tcBorders>
              <w:left w:val="nil"/>
              <w:bottom w:val="single" w:sz="4" w:space="0" w:color="auto"/>
              <w:right w:val="single" w:sz="4" w:space="0" w:color="auto"/>
            </w:tcBorders>
          </w:tcPr>
          <w:p w:rsidR="00B44765" w:rsidRPr="00374DC2" w:rsidRDefault="00B44765" w:rsidP="00293E03">
            <w:pPr>
              <w:tabs>
                <w:tab w:val="clear" w:pos="794"/>
                <w:tab w:val="clear" w:pos="1191"/>
                <w:tab w:val="clear" w:pos="1588"/>
                <w:tab w:val="clear" w:pos="1985"/>
                <w:tab w:val="right" w:pos="2619"/>
              </w:tabs>
              <w:overflowPunct/>
              <w:autoSpaceDE/>
              <w:autoSpaceDN/>
              <w:adjustRightInd/>
              <w:spacing w:before="60" w:after="60"/>
              <w:textAlignment w:val="auto"/>
              <w:rPr>
                <w:rFonts w:eastAsia="????"/>
                <w:b/>
                <w:szCs w:val="24"/>
                <w:lang w:val="en-US" w:eastAsia="zh-CN"/>
              </w:rPr>
            </w:pPr>
          </w:p>
        </w:tc>
      </w:tr>
      <w:tr w:rsidR="00B44765" w:rsidRPr="00374DC2" w:rsidTr="00293E03">
        <w:trPr>
          <w:trHeight w:val="509"/>
        </w:trPr>
        <w:tc>
          <w:tcPr>
            <w:tcW w:w="1242" w:type="dxa"/>
          </w:tcPr>
          <w:p w:rsidR="00B44765" w:rsidRPr="00374DC2" w:rsidRDefault="00B44765" w:rsidP="00293E03">
            <w:pPr>
              <w:tabs>
                <w:tab w:val="clear" w:pos="794"/>
                <w:tab w:val="clear" w:pos="1588"/>
                <w:tab w:val="clear" w:pos="1985"/>
                <w:tab w:val="center" w:pos="4320"/>
                <w:tab w:val="right" w:pos="8640"/>
              </w:tabs>
              <w:spacing w:before="60" w:after="60"/>
              <w:rPr>
                <w:szCs w:val="24"/>
                <w:lang w:val="en-US"/>
              </w:rPr>
            </w:pPr>
            <w:r w:rsidRPr="00374DC2">
              <w:rPr>
                <w:b/>
                <w:szCs w:val="24"/>
                <w:lang w:val="en-US" w:eastAsia="zh-CN"/>
              </w:rPr>
              <w:t>Editor(s)</w:t>
            </w:r>
            <w:r w:rsidRPr="00374DC2">
              <w:rPr>
                <w:szCs w:val="24"/>
                <w:lang w:val="en-US"/>
              </w:rPr>
              <w:t>:</w:t>
            </w:r>
          </w:p>
        </w:tc>
        <w:tc>
          <w:tcPr>
            <w:tcW w:w="8931" w:type="dxa"/>
            <w:gridSpan w:val="5"/>
            <w:tcBorders>
              <w:right w:val="single" w:sz="4" w:space="0" w:color="auto"/>
            </w:tcBorders>
          </w:tcPr>
          <w:p w:rsidR="00B44765" w:rsidRPr="00B44765" w:rsidRDefault="00B44765" w:rsidP="00293E03">
            <w:pPr>
              <w:tabs>
                <w:tab w:val="clear" w:pos="794"/>
                <w:tab w:val="clear" w:pos="1588"/>
                <w:tab w:val="clear" w:pos="1985"/>
                <w:tab w:val="center" w:pos="4320"/>
                <w:tab w:val="right" w:pos="8640"/>
              </w:tabs>
              <w:spacing w:before="60" w:after="60"/>
              <w:rPr>
                <w:i/>
                <w:szCs w:val="24"/>
                <w:highlight w:val="yellow"/>
                <w:lang w:val="es-ES_tradnl"/>
              </w:rPr>
            </w:pPr>
            <w:r w:rsidRPr="00B44765">
              <w:rPr>
                <w:i/>
                <w:szCs w:val="24"/>
                <w:lang w:val="es-ES_tradnl"/>
              </w:rPr>
              <w:t>Nomen nescio</w:t>
            </w:r>
          </w:p>
        </w:tc>
      </w:tr>
      <w:tr w:rsidR="00B44765" w:rsidRPr="00374DC2" w:rsidTr="00293E03">
        <w:tc>
          <w:tcPr>
            <w:tcW w:w="10173" w:type="dxa"/>
            <w:gridSpan w:val="6"/>
            <w:tcBorders>
              <w:bottom w:val="nil"/>
              <w:right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Scope</w:t>
            </w:r>
            <w:r w:rsidRPr="00374DC2">
              <w:rPr>
                <w:rFonts w:eastAsia="????"/>
                <w:szCs w:val="24"/>
                <w:lang w:val="it-IT"/>
              </w:rPr>
              <w:t>:</w:t>
            </w:r>
          </w:p>
        </w:tc>
      </w:tr>
      <w:tr w:rsidR="00B44765" w:rsidRPr="00374DC2" w:rsidTr="00293E03">
        <w:trPr>
          <w:trHeight w:val="327"/>
        </w:trPr>
        <w:tc>
          <w:tcPr>
            <w:tcW w:w="10173" w:type="dxa"/>
            <w:gridSpan w:val="6"/>
            <w:tcBorders>
              <w:top w:val="nil"/>
              <w:bottom w:val="single" w:sz="4" w:space="0" w:color="auto"/>
              <w:right w:val="single" w:sz="4" w:space="0" w:color="auto"/>
            </w:tcBorders>
          </w:tcPr>
          <w:p w:rsidR="00D55E31" w:rsidRDefault="00D55E31" w:rsidP="00D55E31">
            <w:r>
              <w:t>In scope of this Supplement are</w:t>
            </w:r>
          </w:p>
          <w:p w:rsidR="00D55E31" w:rsidRDefault="00D55E31" w:rsidP="00D55E31">
            <w:pPr>
              <w:pStyle w:val="ListParagraph"/>
              <w:numPr>
                <w:ilvl w:val="0"/>
                <w:numId w:val="14"/>
              </w:numPr>
            </w:pPr>
            <w:r>
              <w:t>GCP related terms only and</w:t>
            </w:r>
          </w:p>
          <w:p w:rsidR="00D55E31" w:rsidRDefault="00D55E31" w:rsidP="00D55E31">
            <w:pPr>
              <w:pStyle w:val="ListParagraph"/>
              <w:numPr>
                <w:ilvl w:val="0"/>
                <w:numId w:val="14"/>
              </w:numPr>
            </w:pPr>
            <w:r>
              <w:t>which concern multiple H.248 documents.</w:t>
            </w:r>
          </w:p>
          <w:p w:rsidR="00D55E31" w:rsidRDefault="00D55E31" w:rsidP="00D55E31">
            <w:r>
              <w:t>Out of scope of this Supplement are</w:t>
            </w:r>
          </w:p>
          <w:p w:rsidR="00D55E31" w:rsidRDefault="00D55E31" w:rsidP="00D55E31">
            <w:pPr>
              <w:pStyle w:val="ListParagraph"/>
              <w:numPr>
                <w:ilvl w:val="0"/>
                <w:numId w:val="14"/>
              </w:numPr>
            </w:pPr>
            <w:r>
              <w:t>terms not related to H.248 technology,</w:t>
            </w:r>
          </w:p>
          <w:p w:rsidR="00D55E31" w:rsidRDefault="00D55E31" w:rsidP="00D55E31">
            <w:pPr>
              <w:pStyle w:val="ListParagraph"/>
              <w:numPr>
                <w:ilvl w:val="0"/>
                <w:numId w:val="14"/>
              </w:numPr>
            </w:pPr>
            <w:r>
              <w:t>terms which just affect a single H.248.x Recommendation.</w:t>
            </w:r>
          </w:p>
          <w:p w:rsidR="00B44765" w:rsidRPr="00D55E31" w:rsidRDefault="00B44765" w:rsidP="00B44765">
            <w:p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p>
        </w:tc>
      </w:tr>
      <w:tr w:rsidR="00B44765" w:rsidRPr="00374DC2" w:rsidTr="00293E03">
        <w:tc>
          <w:tcPr>
            <w:tcW w:w="10173" w:type="dxa"/>
            <w:gridSpan w:val="6"/>
            <w:tcBorders>
              <w:bottom w:val="nil"/>
              <w:right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Summary</w:t>
            </w:r>
            <w:r w:rsidRPr="00374DC2">
              <w:rPr>
                <w:rFonts w:eastAsia="????"/>
                <w:szCs w:val="24"/>
                <w:lang w:val="it-IT"/>
              </w:rPr>
              <w:t xml:space="preserve"> </w:t>
            </w:r>
          </w:p>
        </w:tc>
      </w:tr>
      <w:tr w:rsidR="00B44765" w:rsidRPr="00374DC2" w:rsidTr="00293E03">
        <w:trPr>
          <w:trHeight w:val="385"/>
        </w:trPr>
        <w:tc>
          <w:tcPr>
            <w:tcW w:w="10173" w:type="dxa"/>
            <w:gridSpan w:val="6"/>
            <w:tcBorders>
              <w:top w:val="nil"/>
              <w:bottom w:val="single" w:sz="4" w:space="0" w:color="auto"/>
              <w:right w:val="single" w:sz="4" w:space="0" w:color="auto"/>
            </w:tcBorders>
          </w:tcPr>
          <w:p w:rsidR="00B44765" w:rsidRPr="00374DC2" w:rsidRDefault="00D55E31" w:rsidP="00293E03">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t>This Supplement provides a central place of H.248 related terms, which are concerning multiple H.248.x Recommendations, Supplements or the entire H.248.x-series. This Supplement is a living document.</w:t>
            </w:r>
          </w:p>
        </w:tc>
      </w:tr>
      <w:tr w:rsidR="00B44765" w:rsidRPr="00374DC2" w:rsidTr="00293E03">
        <w:tc>
          <w:tcPr>
            <w:tcW w:w="10173" w:type="dxa"/>
            <w:gridSpan w:val="6"/>
            <w:tcBorders>
              <w:top w:val="single" w:sz="4" w:space="0" w:color="auto"/>
              <w:left w:val="single" w:sz="4" w:space="0" w:color="auto"/>
              <w:bottom w:val="nil"/>
              <w:right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Relations to ITU-T Recommendations or to other standards (approved or under development):</w:t>
            </w:r>
          </w:p>
        </w:tc>
      </w:tr>
      <w:tr w:rsidR="00B44765" w:rsidRPr="00374DC2" w:rsidTr="00293E03">
        <w:trPr>
          <w:trHeight w:val="296"/>
        </w:trPr>
        <w:tc>
          <w:tcPr>
            <w:tcW w:w="10173" w:type="dxa"/>
            <w:gridSpan w:val="6"/>
            <w:tcBorders>
              <w:top w:val="nil"/>
              <w:left w:val="single" w:sz="4" w:space="0" w:color="auto"/>
              <w:bottom w:val="single" w:sz="4" w:space="0" w:color="auto"/>
              <w:right w:val="single" w:sz="4" w:space="0" w:color="auto"/>
            </w:tcBorders>
          </w:tcPr>
          <w:p w:rsidR="00B44765" w:rsidRPr="008152AA" w:rsidRDefault="00B44765" w:rsidP="00293E03">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Pr>
                <w:rFonts w:eastAsia="????"/>
                <w:szCs w:val="22"/>
                <w:lang w:val="en-US" w:eastAsia="zh-CN"/>
              </w:rPr>
              <w:t>principally to the entire H.248.x-series of Recommendations plus H.248 related Supplements</w:t>
            </w:r>
          </w:p>
        </w:tc>
      </w:tr>
      <w:tr w:rsidR="00B44765" w:rsidRPr="00374DC2" w:rsidTr="00293E03">
        <w:tc>
          <w:tcPr>
            <w:tcW w:w="10173" w:type="dxa"/>
            <w:gridSpan w:val="6"/>
            <w:tcBorders>
              <w:left w:val="single" w:sz="4" w:space="0" w:color="auto"/>
              <w:bottom w:val="nil"/>
              <w:right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Liaisons with other study groups or with other standards bodies:</w:t>
            </w:r>
          </w:p>
        </w:tc>
      </w:tr>
      <w:tr w:rsidR="00B44765" w:rsidRPr="00374DC2" w:rsidTr="00293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B44765" w:rsidRPr="00374DC2" w:rsidRDefault="00B44765" w:rsidP="00293E03">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Pr>
                <w:rFonts w:eastAsia="????"/>
                <w:szCs w:val="22"/>
                <w:lang w:val="en-US" w:eastAsia="zh-CN"/>
              </w:rPr>
              <w:t>None</w:t>
            </w:r>
          </w:p>
        </w:tc>
      </w:tr>
      <w:tr w:rsidR="00B44765" w:rsidRPr="00374DC2" w:rsidTr="00293E03">
        <w:tc>
          <w:tcPr>
            <w:tcW w:w="10173" w:type="dxa"/>
            <w:gridSpan w:val="6"/>
            <w:tcBorders>
              <w:left w:val="single" w:sz="4" w:space="0" w:color="auto"/>
              <w:bottom w:val="nil"/>
              <w:right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Supporting members that have committed to contribute in an active manner to this work item:</w:t>
            </w:r>
          </w:p>
        </w:tc>
      </w:tr>
      <w:tr w:rsidR="00B44765" w:rsidRPr="00374DC2" w:rsidTr="00293E03">
        <w:trPr>
          <w:trHeight w:val="390"/>
        </w:trPr>
        <w:tc>
          <w:tcPr>
            <w:tcW w:w="10173" w:type="dxa"/>
            <w:gridSpan w:val="6"/>
            <w:tcBorders>
              <w:top w:val="nil"/>
              <w:bottom w:val="single" w:sz="4" w:space="0" w:color="auto"/>
              <w:right w:val="single" w:sz="4" w:space="0" w:color="auto"/>
            </w:tcBorders>
          </w:tcPr>
          <w:p w:rsidR="00B44765" w:rsidRPr="00374DC2" w:rsidRDefault="00B44765" w:rsidP="00293E0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szCs w:val="24"/>
                <w:highlight w:val="yellow"/>
                <w:lang w:val="en-US" w:eastAsia="zh-CN"/>
              </w:rPr>
            </w:pPr>
            <w:r w:rsidRPr="00374DC2">
              <w:rPr>
                <w:rFonts w:eastAsia="????"/>
                <w:szCs w:val="24"/>
                <w:lang w:val="en-US" w:eastAsia="zh-CN"/>
              </w:rPr>
              <w:t>Alcatel-Lucent</w:t>
            </w:r>
          </w:p>
        </w:tc>
      </w:tr>
    </w:tbl>
    <w:p w:rsidR="00B44765" w:rsidRPr="00374DC2" w:rsidRDefault="00B44765" w:rsidP="00B44765">
      <w:pPr>
        <w:tabs>
          <w:tab w:val="clear" w:pos="794"/>
          <w:tab w:val="clear" w:pos="1191"/>
          <w:tab w:val="clear" w:pos="1588"/>
          <w:tab w:val="clear" w:pos="1985"/>
        </w:tabs>
        <w:overflowPunct/>
        <w:autoSpaceDE/>
        <w:autoSpaceDN/>
        <w:adjustRightInd/>
        <w:jc w:val="center"/>
        <w:textAlignment w:val="auto"/>
        <w:rPr>
          <w:rFonts w:eastAsia="????"/>
          <w:szCs w:val="24"/>
        </w:rPr>
      </w:pPr>
      <w:r w:rsidRPr="00374DC2">
        <w:rPr>
          <w:rFonts w:eastAsia="????"/>
          <w:szCs w:val="24"/>
        </w:rPr>
        <w:t>_______________________</w:t>
      </w:r>
    </w:p>
    <w:sectPr w:rsidR="00B44765" w:rsidRPr="00374DC2"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5FC" w:rsidRDefault="000D25FC">
      <w:r>
        <w:separator/>
      </w:r>
    </w:p>
  </w:endnote>
  <w:endnote w:type="continuationSeparator" w:id="0">
    <w:p w:rsidR="000D25FC" w:rsidRDefault="000D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
    <w:altName w:val="Arial Unicode MS"/>
    <w:panose1 w:val="00000000000000000000"/>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55E31" w:rsidRPr="007D5DAA" w:rsidTr="00A23348">
      <w:trPr>
        <w:cantSplit/>
        <w:trHeight w:val="204"/>
      </w:trPr>
      <w:tc>
        <w:tcPr>
          <w:tcW w:w="1617" w:type="dxa"/>
          <w:tcBorders>
            <w:top w:val="single" w:sz="12" w:space="0" w:color="auto"/>
          </w:tcBorders>
        </w:tcPr>
        <w:p w:rsidR="00D55E31" w:rsidRPr="007D5DAA" w:rsidRDefault="00D55E31" w:rsidP="00A23348">
          <w:pPr>
            <w:rPr>
              <w:b/>
              <w:bCs/>
              <w:sz w:val="20"/>
              <w:lang w:val="de-DE"/>
            </w:rPr>
          </w:pPr>
          <w:r w:rsidRPr="007D5DAA">
            <w:rPr>
              <w:b/>
              <w:bCs/>
              <w:sz w:val="20"/>
              <w:lang w:val="de-DE"/>
            </w:rPr>
            <w:t>Contact:</w:t>
          </w:r>
        </w:p>
      </w:tc>
      <w:tc>
        <w:tcPr>
          <w:tcW w:w="4394" w:type="dxa"/>
          <w:tcBorders>
            <w:top w:val="single" w:sz="12" w:space="0" w:color="auto"/>
          </w:tcBorders>
        </w:tcPr>
        <w:p w:rsidR="00D55E31" w:rsidRPr="007D5DAA" w:rsidRDefault="00D55E31"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D55E31" w:rsidRPr="007D5DAA" w:rsidRDefault="00D55E31" w:rsidP="00A23348">
          <w:pPr>
            <w:spacing w:before="0"/>
            <w:rPr>
              <w:sz w:val="20"/>
              <w:lang w:val="de-DE"/>
            </w:rPr>
          </w:pPr>
          <w:r w:rsidRPr="007D5DAA">
            <w:rPr>
              <w:sz w:val="20"/>
              <w:lang w:val="de-DE"/>
            </w:rPr>
            <w:t>ALCATEL-LUCENT</w:t>
          </w:r>
        </w:p>
        <w:p w:rsidR="00D55E31" w:rsidRPr="007D5DAA" w:rsidRDefault="00D55E31" w:rsidP="00A23348">
          <w:pPr>
            <w:spacing w:before="0"/>
            <w:rPr>
              <w:sz w:val="20"/>
              <w:lang w:val="de-DE"/>
            </w:rPr>
          </w:pPr>
          <w:r>
            <w:rPr>
              <w:sz w:val="20"/>
              <w:lang w:val="de-DE"/>
            </w:rPr>
            <w:t>France</w:t>
          </w:r>
        </w:p>
      </w:tc>
      <w:tc>
        <w:tcPr>
          <w:tcW w:w="3912" w:type="dxa"/>
          <w:tcBorders>
            <w:top w:val="single" w:sz="12" w:space="0" w:color="auto"/>
          </w:tcBorders>
        </w:tcPr>
        <w:p w:rsidR="00D55E31" w:rsidRPr="007D5DAA" w:rsidRDefault="00D55E31" w:rsidP="00A23348">
          <w:pPr>
            <w:rPr>
              <w:sz w:val="20"/>
              <w:lang w:val="fr-FR"/>
            </w:rPr>
          </w:pPr>
          <w:r w:rsidRPr="007D5DAA">
            <w:rPr>
              <w:sz w:val="20"/>
              <w:lang w:val="fr-FR"/>
            </w:rPr>
            <w:t xml:space="preserve">Tel: </w:t>
          </w:r>
          <w:r w:rsidRPr="007D5DAA">
            <w:rPr>
              <w:sz w:val="20"/>
              <w:lang w:val="fr-FR"/>
            </w:rPr>
            <w:tab/>
            <w:t>+49-711-821-41425</w:t>
          </w:r>
        </w:p>
        <w:p w:rsidR="00D55E31" w:rsidRPr="007D5DAA" w:rsidRDefault="00D55E31" w:rsidP="00A23348">
          <w:pPr>
            <w:spacing w:before="0"/>
            <w:rPr>
              <w:sz w:val="20"/>
              <w:lang w:val="fr-FR"/>
            </w:rPr>
          </w:pPr>
          <w:r w:rsidRPr="007D5DAA">
            <w:rPr>
              <w:sz w:val="20"/>
              <w:lang w:val="fr-FR"/>
            </w:rPr>
            <w:t xml:space="preserve">Fax: </w:t>
          </w:r>
          <w:r w:rsidRPr="007D5DAA">
            <w:rPr>
              <w:sz w:val="20"/>
              <w:lang w:val="fr-FR"/>
            </w:rPr>
            <w:tab/>
            <w:t>+49-711-821-40017</w:t>
          </w:r>
        </w:p>
        <w:p w:rsidR="00D55E31" w:rsidRPr="007D5DAA" w:rsidRDefault="00D55E3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D55E31" w:rsidRPr="007D5DAA" w:rsidTr="00A23348">
      <w:trPr>
        <w:cantSplit/>
        <w:trHeight w:val="204"/>
      </w:trPr>
      <w:tc>
        <w:tcPr>
          <w:tcW w:w="1617" w:type="dxa"/>
          <w:tcBorders>
            <w:top w:val="single" w:sz="12" w:space="0" w:color="auto"/>
          </w:tcBorders>
        </w:tcPr>
        <w:p w:rsidR="00D55E31" w:rsidRPr="007D5DAA" w:rsidRDefault="00D55E31" w:rsidP="00A23348">
          <w:pPr>
            <w:rPr>
              <w:b/>
              <w:bCs/>
              <w:sz w:val="20"/>
              <w:lang w:val="fr-FR"/>
            </w:rPr>
          </w:pPr>
          <w:r w:rsidRPr="007D5DAA">
            <w:rPr>
              <w:b/>
              <w:bCs/>
              <w:sz w:val="20"/>
              <w:lang w:val="fr-FR"/>
            </w:rPr>
            <w:t>Contact:</w:t>
          </w:r>
        </w:p>
      </w:tc>
      <w:tc>
        <w:tcPr>
          <w:tcW w:w="4394" w:type="dxa"/>
          <w:tcBorders>
            <w:top w:val="single" w:sz="12" w:space="0" w:color="auto"/>
          </w:tcBorders>
        </w:tcPr>
        <w:p w:rsidR="00D55E31" w:rsidRPr="007D5DAA" w:rsidRDefault="00D55E31"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D55E31" w:rsidRPr="007D5DAA" w:rsidRDefault="00D55E31" w:rsidP="00A23348">
          <w:pPr>
            <w:spacing w:before="0"/>
            <w:rPr>
              <w:sz w:val="20"/>
              <w:lang w:val="fr-FR"/>
            </w:rPr>
          </w:pPr>
          <w:r w:rsidRPr="007D5DAA">
            <w:rPr>
              <w:sz w:val="20"/>
              <w:lang w:val="fr-FR"/>
            </w:rPr>
            <w:t>ALCATEL-LUCENT</w:t>
          </w:r>
        </w:p>
        <w:p w:rsidR="00D55E31" w:rsidRPr="007D5DAA" w:rsidRDefault="00D55E31" w:rsidP="00A23348">
          <w:pPr>
            <w:spacing w:before="0"/>
            <w:rPr>
              <w:sz w:val="20"/>
              <w:lang w:val="fr-FR"/>
            </w:rPr>
          </w:pPr>
          <w:r>
            <w:rPr>
              <w:sz w:val="20"/>
              <w:lang w:val="fr-FR"/>
            </w:rPr>
            <w:t>France</w:t>
          </w:r>
        </w:p>
      </w:tc>
      <w:tc>
        <w:tcPr>
          <w:tcW w:w="3912" w:type="dxa"/>
          <w:tcBorders>
            <w:top w:val="single" w:sz="12" w:space="0" w:color="auto"/>
          </w:tcBorders>
        </w:tcPr>
        <w:p w:rsidR="00D55E31" w:rsidRPr="007D5DAA" w:rsidRDefault="00D55E31" w:rsidP="00A23348">
          <w:pPr>
            <w:rPr>
              <w:sz w:val="20"/>
              <w:lang w:val="fr-FR"/>
            </w:rPr>
          </w:pPr>
          <w:r w:rsidRPr="007D5DAA">
            <w:rPr>
              <w:sz w:val="20"/>
              <w:lang w:val="fr-FR"/>
            </w:rPr>
            <w:t xml:space="preserve">Tel: </w:t>
          </w:r>
          <w:r w:rsidRPr="007D5DAA">
            <w:rPr>
              <w:sz w:val="20"/>
              <w:lang w:val="fr-FR"/>
            </w:rPr>
            <w:tab/>
            <w:t>+49-711-821-45398</w:t>
          </w:r>
        </w:p>
        <w:p w:rsidR="00D55E31" w:rsidRPr="007D5DAA" w:rsidRDefault="00D55E31" w:rsidP="00A23348">
          <w:pPr>
            <w:spacing w:before="0"/>
            <w:rPr>
              <w:sz w:val="20"/>
              <w:lang w:val="fr-FR"/>
            </w:rPr>
          </w:pPr>
          <w:r w:rsidRPr="007D5DAA">
            <w:rPr>
              <w:sz w:val="20"/>
              <w:lang w:val="fr-FR"/>
            </w:rPr>
            <w:t xml:space="preserve">Fax: </w:t>
          </w:r>
          <w:r w:rsidRPr="007D5DAA">
            <w:rPr>
              <w:sz w:val="20"/>
              <w:lang w:val="fr-FR"/>
            </w:rPr>
            <w:tab/>
            <w:t>+49-711-821-40247</w:t>
          </w:r>
        </w:p>
        <w:p w:rsidR="00D55E31" w:rsidRPr="007D5DAA" w:rsidRDefault="00D55E3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D55E31" w:rsidRPr="007D5DAA" w:rsidTr="00A23348">
      <w:trPr>
        <w:cantSplit/>
        <w:trHeight w:val="204"/>
      </w:trPr>
      <w:tc>
        <w:tcPr>
          <w:tcW w:w="1617" w:type="dxa"/>
          <w:tcBorders>
            <w:top w:val="single" w:sz="12" w:space="0" w:color="auto"/>
          </w:tcBorders>
        </w:tcPr>
        <w:p w:rsidR="00D55E31" w:rsidRPr="007D5DAA" w:rsidRDefault="00D55E31" w:rsidP="00A23348">
          <w:pPr>
            <w:rPr>
              <w:b/>
              <w:bCs/>
              <w:sz w:val="20"/>
              <w:lang w:val="en-US"/>
            </w:rPr>
          </w:pPr>
          <w:r w:rsidRPr="007D5DAA">
            <w:rPr>
              <w:b/>
              <w:bCs/>
              <w:sz w:val="20"/>
              <w:lang w:val="en-US"/>
            </w:rPr>
            <w:t>Contact:</w:t>
          </w:r>
        </w:p>
      </w:tc>
      <w:tc>
        <w:tcPr>
          <w:tcW w:w="4394" w:type="dxa"/>
          <w:tcBorders>
            <w:top w:val="single" w:sz="12" w:space="0" w:color="auto"/>
          </w:tcBorders>
        </w:tcPr>
        <w:p w:rsidR="00D55E31" w:rsidRPr="007E1E9E" w:rsidRDefault="00D55E31" w:rsidP="000B408D">
          <w:pPr>
            <w:pStyle w:val="Headingb"/>
            <w:spacing w:before="120"/>
            <w:rPr>
              <w:bCs/>
              <w:smallCaps/>
              <w:sz w:val="20"/>
              <w:lang w:val="it-IT"/>
            </w:rPr>
          </w:pPr>
          <w:r w:rsidRPr="007E1E9E">
            <w:rPr>
              <w:bCs/>
              <w:smallCaps/>
              <w:sz w:val="20"/>
              <w:lang w:val="it-IT"/>
            </w:rPr>
            <w:t>Jens Guballa</w:t>
          </w:r>
        </w:p>
        <w:p w:rsidR="00D55E31" w:rsidRPr="007E1E9E" w:rsidRDefault="00D55E31" w:rsidP="000B408D">
          <w:pPr>
            <w:spacing w:before="0"/>
            <w:rPr>
              <w:sz w:val="20"/>
              <w:lang w:val="it-IT"/>
            </w:rPr>
          </w:pPr>
          <w:r w:rsidRPr="007E1E9E">
            <w:rPr>
              <w:sz w:val="20"/>
              <w:lang w:val="it-IT"/>
            </w:rPr>
            <w:t>ALCATEL-LUCENT</w:t>
          </w:r>
        </w:p>
        <w:p w:rsidR="00D55E31" w:rsidRPr="007E1E9E" w:rsidRDefault="00D55E31" w:rsidP="000B408D">
          <w:pPr>
            <w:spacing w:before="0"/>
            <w:rPr>
              <w:sz w:val="20"/>
              <w:lang w:val="it-IT"/>
            </w:rPr>
          </w:pPr>
          <w:r>
            <w:rPr>
              <w:sz w:val="20"/>
              <w:lang w:val="it-IT"/>
            </w:rPr>
            <w:t>France</w:t>
          </w:r>
        </w:p>
      </w:tc>
      <w:tc>
        <w:tcPr>
          <w:tcW w:w="3912" w:type="dxa"/>
          <w:tcBorders>
            <w:top w:val="single" w:sz="12" w:space="0" w:color="auto"/>
          </w:tcBorders>
        </w:tcPr>
        <w:p w:rsidR="00D55E31" w:rsidRPr="007E1E9E" w:rsidRDefault="00D55E31" w:rsidP="000B408D">
          <w:pPr>
            <w:rPr>
              <w:sz w:val="20"/>
            </w:rPr>
          </w:pPr>
          <w:r w:rsidRPr="007E1E9E">
            <w:rPr>
              <w:sz w:val="20"/>
              <w:lang w:val="en-US"/>
            </w:rPr>
            <w:t xml:space="preserve">Tel: </w:t>
          </w:r>
          <w:r w:rsidRPr="007E1E9E">
            <w:rPr>
              <w:sz w:val="20"/>
              <w:lang w:val="en-US"/>
            </w:rPr>
            <w:tab/>
          </w:r>
          <w:r w:rsidRPr="007E1E9E">
            <w:rPr>
              <w:sz w:val="20"/>
            </w:rPr>
            <w:t>+49-711-821-41303</w:t>
          </w:r>
        </w:p>
        <w:p w:rsidR="00D55E31" w:rsidRPr="007E1E9E" w:rsidRDefault="00D55E31" w:rsidP="000B408D">
          <w:pPr>
            <w:spacing w:before="0"/>
            <w:rPr>
              <w:sz w:val="20"/>
              <w:lang w:val="fr-FR"/>
            </w:rPr>
          </w:pPr>
          <w:r w:rsidRPr="007E1E9E">
            <w:rPr>
              <w:sz w:val="20"/>
              <w:lang w:val="fr-FR"/>
            </w:rPr>
            <w:t xml:space="preserve">Fax: </w:t>
          </w:r>
          <w:r w:rsidRPr="007E1E9E">
            <w:rPr>
              <w:sz w:val="20"/>
              <w:lang w:val="fr-FR"/>
            </w:rPr>
            <w:tab/>
            <w:t>+49-711-821-40247</w:t>
          </w:r>
        </w:p>
        <w:p w:rsidR="00D55E31" w:rsidRPr="007E1E9E" w:rsidRDefault="00D55E31" w:rsidP="000B408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D55E31" w:rsidRPr="007D5DAA" w:rsidTr="00A23348">
      <w:trPr>
        <w:cantSplit/>
        <w:trHeight w:val="204"/>
      </w:trPr>
      <w:tc>
        <w:tcPr>
          <w:tcW w:w="1617" w:type="dxa"/>
          <w:tcBorders>
            <w:top w:val="single" w:sz="12" w:space="0" w:color="auto"/>
          </w:tcBorders>
        </w:tcPr>
        <w:p w:rsidR="00D55E31" w:rsidRPr="007D5DAA" w:rsidRDefault="00D55E31" w:rsidP="00A23348">
          <w:pPr>
            <w:rPr>
              <w:b/>
              <w:bCs/>
              <w:sz w:val="20"/>
              <w:lang w:val="en-US"/>
            </w:rPr>
          </w:pPr>
          <w:r w:rsidRPr="007D5DAA">
            <w:rPr>
              <w:b/>
              <w:bCs/>
              <w:sz w:val="20"/>
              <w:lang w:val="en-US"/>
            </w:rPr>
            <w:t>Contact:</w:t>
          </w:r>
        </w:p>
      </w:tc>
      <w:tc>
        <w:tcPr>
          <w:tcW w:w="4394" w:type="dxa"/>
          <w:tcBorders>
            <w:top w:val="single" w:sz="12" w:space="0" w:color="auto"/>
          </w:tcBorders>
        </w:tcPr>
        <w:p w:rsidR="00D55E31" w:rsidRPr="007D5DAA" w:rsidRDefault="00D55E31"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D55E31" w:rsidRPr="007D5DAA" w:rsidRDefault="00D55E31"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D55E31" w:rsidRPr="007D5DAA" w:rsidRDefault="00D55E31" w:rsidP="00A23348">
          <w:pPr>
            <w:spacing w:before="0"/>
            <w:rPr>
              <w:sz w:val="20"/>
            </w:rPr>
          </w:pPr>
          <w:r w:rsidRPr="007D5DAA">
            <w:rPr>
              <w:sz w:val="20"/>
            </w:rPr>
            <w:t>China</w:t>
          </w:r>
        </w:p>
      </w:tc>
      <w:tc>
        <w:tcPr>
          <w:tcW w:w="3912" w:type="dxa"/>
          <w:tcBorders>
            <w:top w:val="single" w:sz="12" w:space="0" w:color="auto"/>
          </w:tcBorders>
        </w:tcPr>
        <w:p w:rsidR="00D55E31" w:rsidRPr="007D5DAA" w:rsidRDefault="00D55E31" w:rsidP="00A23348">
          <w:pPr>
            <w:rPr>
              <w:sz w:val="20"/>
              <w:lang w:val="fr-FR"/>
            </w:rPr>
          </w:pPr>
          <w:r w:rsidRPr="007D5DAA">
            <w:rPr>
              <w:sz w:val="20"/>
              <w:lang w:val="fr-FR"/>
            </w:rPr>
            <w:t xml:space="preserve">Tel: </w:t>
          </w:r>
          <w:r w:rsidRPr="007D5DAA">
            <w:rPr>
              <w:sz w:val="20"/>
              <w:lang w:val="fr-FR"/>
            </w:rPr>
            <w:tab/>
            <w:t>+86 21 50554550 3619</w:t>
          </w:r>
        </w:p>
        <w:p w:rsidR="00D55E31" w:rsidRPr="007D5DAA" w:rsidRDefault="00D55E31" w:rsidP="00A23348">
          <w:pPr>
            <w:spacing w:before="0"/>
            <w:rPr>
              <w:sz w:val="20"/>
              <w:lang w:val="fr-FR"/>
            </w:rPr>
          </w:pPr>
          <w:r w:rsidRPr="007D5DAA">
            <w:rPr>
              <w:sz w:val="20"/>
              <w:lang w:val="fr-FR"/>
            </w:rPr>
            <w:t xml:space="preserve">Fax: </w:t>
          </w:r>
          <w:r w:rsidRPr="007D5DAA">
            <w:rPr>
              <w:sz w:val="20"/>
              <w:lang w:val="fr-FR"/>
            </w:rPr>
            <w:tab/>
            <w:t>+86 21 58541240 7193</w:t>
          </w:r>
        </w:p>
        <w:p w:rsidR="00D55E31" w:rsidRPr="00C94986" w:rsidRDefault="00D55E3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D55E31" w:rsidRPr="007D5DAA" w:rsidTr="00A23348">
      <w:trPr>
        <w:cantSplit/>
        <w:trHeight w:val="204"/>
      </w:trPr>
      <w:tc>
        <w:tcPr>
          <w:tcW w:w="1617" w:type="dxa"/>
          <w:tcBorders>
            <w:top w:val="single" w:sz="12" w:space="0" w:color="auto"/>
          </w:tcBorders>
        </w:tcPr>
        <w:p w:rsidR="00D55E31" w:rsidRPr="007D5DAA" w:rsidRDefault="00D55E31" w:rsidP="00A23348">
          <w:pPr>
            <w:rPr>
              <w:b/>
              <w:bCs/>
              <w:sz w:val="20"/>
              <w:lang w:val="en-US"/>
            </w:rPr>
          </w:pPr>
          <w:r w:rsidRPr="007D5DAA">
            <w:rPr>
              <w:b/>
              <w:bCs/>
              <w:sz w:val="20"/>
              <w:lang w:val="en-US"/>
            </w:rPr>
            <w:t>Contact:</w:t>
          </w:r>
        </w:p>
      </w:tc>
      <w:tc>
        <w:tcPr>
          <w:tcW w:w="4394" w:type="dxa"/>
          <w:tcBorders>
            <w:top w:val="single" w:sz="12" w:space="0" w:color="auto"/>
          </w:tcBorders>
        </w:tcPr>
        <w:p w:rsidR="00D55E31" w:rsidRPr="007D5DAA" w:rsidRDefault="00D55E3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D55E31" w:rsidRPr="007D5DAA" w:rsidRDefault="00D55E3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D55E31" w:rsidRPr="007D5DAA" w:rsidRDefault="00D55E31" w:rsidP="00A23348">
          <w:pPr>
            <w:spacing w:before="0"/>
            <w:rPr>
              <w:sz w:val="20"/>
              <w:lang w:val="it-IT"/>
            </w:rPr>
          </w:pPr>
          <w:r w:rsidRPr="007D5DAA">
            <w:rPr>
              <w:sz w:val="20"/>
              <w:lang w:val="it-IT"/>
            </w:rPr>
            <w:t>China</w:t>
          </w:r>
        </w:p>
      </w:tc>
      <w:tc>
        <w:tcPr>
          <w:tcW w:w="3912" w:type="dxa"/>
          <w:tcBorders>
            <w:top w:val="single" w:sz="12" w:space="0" w:color="auto"/>
          </w:tcBorders>
        </w:tcPr>
        <w:p w:rsidR="00D55E31" w:rsidRPr="007D5DAA" w:rsidRDefault="00D55E3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D55E31" w:rsidRPr="007D5DAA" w:rsidRDefault="00D55E31" w:rsidP="00A23348">
          <w:pPr>
            <w:spacing w:before="0"/>
            <w:rPr>
              <w:sz w:val="20"/>
              <w:lang w:val="fr-FR"/>
            </w:rPr>
          </w:pPr>
          <w:r w:rsidRPr="007D5DAA">
            <w:rPr>
              <w:sz w:val="20"/>
              <w:lang w:val="fr-FR"/>
            </w:rPr>
            <w:t xml:space="preserve">Fax: </w:t>
          </w:r>
          <w:r w:rsidRPr="007D5DAA">
            <w:rPr>
              <w:sz w:val="20"/>
              <w:lang w:val="fr-FR"/>
            </w:rPr>
            <w:tab/>
            <w:t>+86 21 58541240 8474</w:t>
          </w:r>
        </w:p>
        <w:p w:rsidR="00D55E31" w:rsidRPr="00C94986" w:rsidRDefault="00D55E3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D55E31" w:rsidRPr="00981DCE" w:rsidRDefault="00D55E3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5FC" w:rsidRDefault="000D25FC">
      <w:r>
        <w:separator/>
      </w:r>
    </w:p>
  </w:footnote>
  <w:footnote w:type="continuationSeparator" w:id="0">
    <w:p w:rsidR="000D25FC" w:rsidRDefault="000D2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31" w:rsidRPr="00981DCE" w:rsidRDefault="00D55E31" w:rsidP="006C499C">
    <w:pPr>
      <w:pStyle w:val="Header"/>
    </w:pPr>
    <w:r w:rsidRPr="00981DCE">
      <w:t xml:space="preserve">- </w:t>
    </w:r>
    <w:r w:rsidR="000D25FC">
      <w:fldChar w:fldCharType="begin"/>
    </w:r>
    <w:r w:rsidR="000D25FC">
      <w:instrText xml:space="preserve"> PAGE  \* MERGEFORMAT </w:instrText>
    </w:r>
    <w:r w:rsidR="000D25FC">
      <w:fldChar w:fldCharType="separate"/>
    </w:r>
    <w:r w:rsidR="007B5D84">
      <w:rPr>
        <w:noProof/>
      </w:rPr>
      <w:t>3</w:t>
    </w:r>
    <w:r w:rsidR="000D25FC">
      <w:rPr>
        <w:noProof/>
      </w:rPr>
      <w:fldChar w:fldCharType="end"/>
    </w:r>
    <w:r w:rsidRPr="00981DCE">
      <w:t xml:space="preserve"> -</w:t>
    </w:r>
  </w:p>
  <w:p w:rsidR="00D55E31" w:rsidRPr="00711FE1" w:rsidRDefault="00B6106C" w:rsidP="006C499C">
    <w:pPr>
      <w:pStyle w:val="Header"/>
    </w:pPr>
    <w:r w:rsidRPr="007B5D84">
      <w:fldChar w:fldCharType="begin"/>
    </w:r>
    <w:r w:rsidR="00D55E31" w:rsidRPr="007B5D84">
      <w:instrText xml:space="preserve"> REF docnumber \h  \* MERGEFORMAT </w:instrText>
    </w:r>
    <w:r w:rsidRPr="007B5D84">
      <w:fldChar w:fldCharType="separate"/>
    </w:r>
    <w:r w:rsidR="00D55E31" w:rsidRPr="007B5D84">
      <w:t>AVD-4506</w:t>
    </w:r>
    <w:r w:rsidRPr="007B5D8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5">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655D5AF1"/>
    <w:multiLevelType w:val="hybridMultilevel"/>
    <w:tmpl w:val="4B8CB1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4"/>
  </w:num>
  <w:num w:numId="9">
    <w:abstractNumId w:val="6"/>
  </w:num>
  <w:num w:numId="10">
    <w:abstractNumId w:val="9"/>
  </w:num>
  <w:num w:numId="11">
    <w:abstractNumId w:val="2"/>
  </w:num>
  <w:num w:numId="12">
    <w:abstractNumId w:val="5"/>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08D"/>
    <w:rsid w:val="000B4F47"/>
    <w:rsid w:val="000B77CF"/>
    <w:rsid w:val="000D25FC"/>
    <w:rsid w:val="000D5145"/>
    <w:rsid w:val="000E33BC"/>
    <w:rsid w:val="000E6DDF"/>
    <w:rsid w:val="000F4172"/>
    <w:rsid w:val="00121B82"/>
    <w:rsid w:val="0012561D"/>
    <w:rsid w:val="001C72EC"/>
    <w:rsid w:val="001E3845"/>
    <w:rsid w:val="001E3E74"/>
    <w:rsid w:val="00203CC6"/>
    <w:rsid w:val="00205A28"/>
    <w:rsid w:val="00226C7B"/>
    <w:rsid w:val="00241F72"/>
    <w:rsid w:val="00276AE7"/>
    <w:rsid w:val="00284A0E"/>
    <w:rsid w:val="00293E03"/>
    <w:rsid w:val="0030108C"/>
    <w:rsid w:val="00301D02"/>
    <w:rsid w:val="00314ED9"/>
    <w:rsid w:val="0032515B"/>
    <w:rsid w:val="0034157B"/>
    <w:rsid w:val="00342FDD"/>
    <w:rsid w:val="00345D8B"/>
    <w:rsid w:val="00346670"/>
    <w:rsid w:val="00381CDF"/>
    <w:rsid w:val="003A113F"/>
    <w:rsid w:val="003C203F"/>
    <w:rsid w:val="003F3C15"/>
    <w:rsid w:val="00406BC2"/>
    <w:rsid w:val="00410A7C"/>
    <w:rsid w:val="00416914"/>
    <w:rsid w:val="004209C0"/>
    <w:rsid w:val="00445C37"/>
    <w:rsid w:val="00481990"/>
    <w:rsid w:val="0049269B"/>
    <w:rsid w:val="004B197F"/>
    <w:rsid w:val="004E300A"/>
    <w:rsid w:val="004F1681"/>
    <w:rsid w:val="004F3600"/>
    <w:rsid w:val="005066C3"/>
    <w:rsid w:val="00510C0D"/>
    <w:rsid w:val="00530E37"/>
    <w:rsid w:val="00546304"/>
    <w:rsid w:val="005632C8"/>
    <w:rsid w:val="0057475A"/>
    <w:rsid w:val="005923F2"/>
    <w:rsid w:val="005B1896"/>
    <w:rsid w:val="005E52A7"/>
    <w:rsid w:val="005E596E"/>
    <w:rsid w:val="005F4043"/>
    <w:rsid w:val="00610C71"/>
    <w:rsid w:val="00610CA2"/>
    <w:rsid w:val="00627E88"/>
    <w:rsid w:val="00633E9F"/>
    <w:rsid w:val="00634E9C"/>
    <w:rsid w:val="00640CDF"/>
    <w:rsid w:val="006445D9"/>
    <w:rsid w:val="00652FC6"/>
    <w:rsid w:val="00654258"/>
    <w:rsid w:val="00657EDF"/>
    <w:rsid w:val="00667261"/>
    <w:rsid w:val="006708EA"/>
    <w:rsid w:val="006B0F27"/>
    <w:rsid w:val="006C2928"/>
    <w:rsid w:val="006C499C"/>
    <w:rsid w:val="006F5CBB"/>
    <w:rsid w:val="00701D68"/>
    <w:rsid w:val="00721873"/>
    <w:rsid w:val="007236C8"/>
    <w:rsid w:val="007407E9"/>
    <w:rsid w:val="007530B8"/>
    <w:rsid w:val="00762E0E"/>
    <w:rsid w:val="00767787"/>
    <w:rsid w:val="00792B1E"/>
    <w:rsid w:val="007B5D84"/>
    <w:rsid w:val="007C6D6B"/>
    <w:rsid w:val="007D5DAA"/>
    <w:rsid w:val="0086014B"/>
    <w:rsid w:val="008B31E1"/>
    <w:rsid w:val="008B50BA"/>
    <w:rsid w:val="009578DD"/>
    <w:rsid w:val="00990883"/>
    <w:rsid w:val="009C2A71"/>
    <w:rsid w:val="009F5199"/>
    <w:rsid w:val="009F6616"/>
    <w:rsid w:val="00A0564C"/>
    <w:rsid w:val="00A10122"/>
    <w:rsid w:val="00A23348"/>
    <w:rsid w:val="00A55B3D"/>
    <w:rsid w:val="00A63298"/>
    <w:rsid w:val="00A67AF2"/>
    <w:rsid w:val="00AA02C9"/>
    <w:rsid w:val="00AA4213"/>
    <w:rsid w:val="00AB00A6"/>
    <w:rsid w:val="00AC5E79"/>
    <w:rsid w:val="00AD2D8B"/>
    <w:rsid w:val="00AD412C"/>
    <w:rsid w:val="00AF346D"/>
    <w:rsid w:val="00B44765"/>
    <w:rsid w:val="00B6106C"/>
    <w:rsid w:val="00BB2F90"/>
    <w:rsid w:val="00C00715"/>
    <w:rsid w:val="00C01AD1"/>
    <w:rsid w:val="00C049A9"/>
    <w:rsid w:val="00C22179"/>
    <w:rsid w:val="00C54997"/>
    <w:rsid w:val="00C647CB"/>
    <w:rsid w:val="00C7005C"/>
    <w:rsid w:val="00C82327"/>
    <w:rsid w:val="00C8353F"/>
    <w:rsid w:val="00C94986"/>
    <w:rsid w:val="00D55E31"/>
    <w:rsid w:val="00D81498"/>
    <w:rsid w:val="00D9469C"/>
    <w:rsid w:val="00DE1401"/>
    <w:rsid w:val="00DE2128"/>
    <w:rsid w:val="00DE3CB3"/>
    <w:rsid w:val="00E0427F"/>
    <w:rsid w:val="00E17EF9"/>
    <w:rsid w:val="00E6522C"/>
    <w:rsid w:val="00EB333B"/>
    <w:rsid w:val="00EB6B91"/>
    <w:rsid w:val="00EF50AB"/>
    <w:rsid w:val="00F2250F"/>
    <w:rsid w:val="00F40BA8"/>
    <w:rsid w:val="00F432D8"/>
    <w:rsid w:val="00F43BF4"/>
    <w:rsid w:val="00F85FD0"/>
    <w:rsid w:val="00F87B5F"/>
    <w:rsid w:val="00F948D7"/>
    <w:rsid w:val="00FB0515"/>
    <w:rsid w:val="00FC66F6"/>
    <w:rsid w:val="00FD0239"/>
    <w:rsid w:val="00FD0F76"/>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0C52BF-E4DA-41F4-8B39-4BE0C3317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styleId="ListParagraph">
    <w:name w:val="List Paragraph"/>
    <w:basedOn w:val="Normal"/>
    <w:uiPriority w:val="34"/>
    <w:qFormat/>
    <w:rsid w:val="00F87B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12965479">
      <w:bodyDiv w:val="1"/>
      <w:marLeft w:val="0"/>
      <w:marRight w:val="0"/>
      <w:marTop w:val="0"/>
      <w:marBottom w:val="0"/>
      <w:divBdr>
        <w:top w:val="none" w:sz="0" w:space="0" w:color="auto"/>
        <w:left w:val="none" w:sz="0" w:space="0" w:color="auto"/>
        <w:bottom w:val="none" w:sz="0" w:space="0" w:color="auto"/>
        <w:right w:val="none" w:sz="0" w:space="0" w:color="auto"/>
      </w:divBdr>
    </w:div>
    <w:div w:id="139311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3</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4380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9</cp:revision>
  <cp:lastPrinted>2002-08-01T07:30:00Z</cp:lastPrinted>
  <dcterms:created xsi:type="dcterms:W3CDTF">2014-01-13T11:16:00Z</dcterms:created>
  <dcterms:modified xsi:type="dcterms:W3CDTF">2014-03-03T23:42:00Z</dcterms:modified>
</cp:coreProperties>
</file>