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FC0448">
            <w:pPr>
              <w:spacing w:before="0"/>
              <w:jc w:val="right"/>
              <w:rPr>
                <w:b/>
                <w:bCs/>
                <w:sz w:val="40"/>
              </w:rPr>
            </w:pPr>
            <w:bookmarkStart w:id="2" w:name="docnumber"/>
            <w:r w:rsidRPr="00406BC2">
              <w:rPr>
                <w:b/>
                <w:bCs/>
                <w:sz w:val="40"/>
              </w:rPr>
              <w:t>AVD-</w:t>
            </w:r>
            <w:r w:rsidR="002A02D1" w:rsidRPr="002A02D1">
              <w:rPr>
                <w:b/>
                <w:bCs/>
                <w:sz w:val="40"/>
              </w:rPr>
              <w:t>4</w:t>
            </w:r>
            <w:r w:rsidR="00FC0448">
              <w:rPr>
                <w:b/>
                <w:bCs/>
                <w:sz w:val="40"/>
              </w:rPr>
              <w:t>412</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375A9D" w:rsidP="004F3600">
            <w:pPr>
              <w:wordWrap w:val="0"/>
              <w:jc w:val="right"/>
              <w:rPr>
                <w:sz w:val="22"/>
              </w:rPr>
            </w:pPr>
            <w:r w:rsidRPr="00375A9D">
              <w:rPr>
                <w:rFonts w:eastAsia="Malgun Gothic"/>
                <w:sz w:val="22"/>
                <w:lang w:eastAsia="ko-KR"/>
              </w:rPr>
              <w:t>Oslo, 17 - 21 June 2013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FC0448" w:rsidP="00FD7CC7">
            <w:pPr>
              <w:spacing w:after="120"/>
            </w:pPr>
            <w:r w:rsidRPr="00FC0448">
              <w:t>H.248.RTCPPROF: A.5 proposal</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455D90" w:rsidRDefault="00DE2128" w:rsidP="009245CB">
            <w:pPr>
              <w:spacing w:after="120"/>
              <w:rPr>
                <w:lang w:val="en-US"/>
              </w:rPr>
            </w:pPr>
            <w:r w:rsidRPr="00455D90">
              <w:rPr>
                <w:lang w:val="en-US"/>
              </w:rPr>
              <w:t>Proposal</w:t>
            </w:r>
          </w:p>
        </w:tc>
      </w:tr>
    </w:tbl>
    <w:p w:rsidR="00DE2128" w:rsidRPr="00455D90" w:rsidRDefault="00DE2128" w:rsidP="006C499C">
      <w:pPr>
        <w:rPr>
          <w:lang w:val="en-US"/>
        </w:rPr>
      </w:pPr>
    </w:p>
    <w:p w:rsidR="009245CB" w:rsidRPr="009245CB" w:rsidRDefault="009245CB" w:rsidP="009245CB">
      <w:pPr>
        <w:keepNext/>
        <w:spacing w:before="160"/>
        <w:rPr>
          <w:b/>
        </w:rPr>
      </w:pPr>
      <w:r w:rsidRPr="009245CB">
        <w:rPr>
          <w:b/>
        </w:rPr>
        <w:t>Summary</w:t>
      </w:r>
    </w:p>
    <w:p w:rsidR="009245CB" w:rsidRDefault="001F486B" w:rsidP="009245CB">
      <w:proofErr w:type="gramStart"/>
      <w:r>
        <w:t>Provides the status of A.5 for H.248.RTCPPROF</w:t>
      </w:r>
      <w:r w:rsidR="00FD7CC7">
        <w:t>.</w:t>
      </w:r>
      <w:proofErr w:type="gramEnd"/>
    </w:p>
    <w:p w:rsidR="001F486B" w:rsidRPr="009245CB" w:rsidRDefault="001F486B" w:rsidP="009245CB"/>
    <w:p w:rsidR="009A4CA9" w:rsidRPr="009245CB" w:rsidRDefault="001F486B" w:rsidP="009A4CA9">
      <w:pPr>
        <w:rPr>
          <w:b/>
          <w:lang w:eastAsia="ja-JP"/>
        </w:rPr>
      </w:pPr>
      <w:r>
        <w:rPr>
          <w:b/>
          <w:lang w:eastAsia="ja-JP"/>
        </w:rPr>
        <w:t>Discussion</w:t>
      </w:r>
    </w:p>
    <w:p w:rsidR="001F486B" w:rsidRDefault="001F486B">
      <w:r>
        <w:t>H.248.RTCPPROF is considered to be ready for consent/approval process at the Oct/Nov SG16 meeting.</w:t>
      </w:r>
    </w:p>
    <w:p w:rsidR="006C499C" w:rsidRDefault="001F486B">
      <w:r>
        <w:t>The A.5 status is provided by this contribution, given primarily by three RFCs:</w:t>
      </w:r>
    </w:p>
    <w:tbl>
      <w:tblPr>
        <w:tblW w:w="9869" w:type="dxa"/>
        <w:tblInd w:w="108" w:type="dxa"/>
        <w:tblLook w:val="01E0"/>
      </w:tblPr>
      <w:tblGrid>
        <w:gridCol w:w="9869"/>
      </w:tblGrid>
      <w:tr w:rsidR="001F486B" w:rsidRPr="001F486B" w:rsidTr="00060C50">
        <w:tc>
          <w:tcPr>
            <w:tcW w:w="9869" w:type="dxa"/>
          </w:tcPr>
          <w:p w:rsidR="001F486B" w:rsidRPr="001F486B" w:rsidRDefault="001F486B" w:rsidP="00060C50">
            <w:pPr>
              <w:rPr>
                <w:rFonts w:eastAsia="Times New Roman"/>
              </w:rPr>
            </w:pPr>
            <w:r w:rsidRPr="001F486B">
              <w:rPr>
                <w:rFonts w:eastAsia="Times New Roman"/>
              </w:rPr>
              <w:t xml:space="preserve">- IETF </w:t>
            </w:r>
            <w:r w:rsidRPr="001F486B">
              <w:rPr>
                <w:rFonts w:eastAsia="Times New Roman"/>
                <w:b/>
              </w:rPr>
              <w:t>RFC 3550</w:t>
            </w:r>
            <w:r w:rsidRPr="001F486B">
              <w:rPr>
                <w:rFonts w:eastAsia="Times New Roman"/>
              </w:rPr>
              <w:t xml:space="preserve"> (2003): RTP: A Transport Protocol for Real-Time Applications, 2003</w:t>
            </w:r>
          </w:p>
        </w:tc>
      </w:tr>
      <w:tr w:rsidR="001F486B" w:rsidRPr="001F486B" w:rsidTr="00060C50">
        <w:tc>
          <w:tcPr>
            <w:tcW w:w="9869" w:type="dxa"/>
          </w:tcPr>
          <w:p w:rsidR="001F486B" w:rsidRPr="001F486B" w:rsidRDefault="001F486B" w:rsidP="00060C50">
            <w:pPr>
              <w:rPr>
                <w:rFonts w:eastAsia="Times New Roman"/>
              </w:rPr>
            </w:pPr>
            <w:r w:rsidRPr="001F486B">
              <w:rPr>
                <w:rFonts w:eastAsia="Times New Roman"/>
              </w:rPr>
              <w:t xml:space="preserve">- IETF </w:t>
            </w:r>
            <w:r w:rsidRPr="001F486B">
              <w:rPr>
                <w:rFonts w:eastAsia="Times New Roman"/>
                <w:b/>
              </w:rPr>
              <w:t>RFC 3611</w:t>
            </w:r>
            <w:r w:rsidRPr="001F486B">
              <w:rPr>
                <w:rFonts w:eastAsia="Times New Roman"/>
              </w:rPr>
              <w:t xml:space="preserve"> (2003): RTP Control Protocol Extended Reports (RTCP XR), November 2003</w:t>
            </w:r>
          </w:p>
        </w:tc>
      </w:tr>
      <w:tr w:rsidR="001F486B" w:rsidRPr="001F486B" w:rsidTr="00060C50">
        <w:tc>
          <w:tcPr>
            <w:tcW w:w="9869" w:type="dxa"/>
          </w:tcPr>
          <w:p w:rsidR="001F486B" w:rsidRPr="001F486B" w:rsidRDefault="001F486B" w:rsidP="00060C50">
            <w:pPr>
              <w:rPr>
                <w:rFonts w:eastAsia="Times New Roman"/>
              </w:rPr>
            </w:pPr>
            <w:r w:rsidRPr="001F486B">
              <w:rPr>
                <w:rFonts w:eastAsia="Times New Roman"/>
              </w:rPr>
              <w:t xml:space="preserve">- IETF </w:t>
            </w:r>
            <w:r w:rsidRPr="001F486B">
              <w:rPr>
                <w:rFonts w:eastAsia="Times New Roman"/>
                <w:b/>
              </w:rPr>
              <w:t>RFC 6792</w:t>
            </w:r>
            <w:r w:rsidRPr="001F486B">
              <w:rPr>
                <w:rFonts w:eastAsia="Times New Roman"/>
              </w:rPr>
              <w:t xml:space="preserve"> (2012) (*): Guidelines for Use of the RTP Monitoring Framework, 2012</w:t>
            </w:r>
          </w:p>
        </w:tc>
      </w:tr>
    </w:tbl>
    <w:p w:rsidR="00FC0448" w:rsidRDefault="001F486B">
      <w:r>
        <w:t>It should be noted that RFCs 3550 and 3611 are proven A.5, whereas the entry of RFC 6792 is new and should be carefully reviewed.</w:t>
      </w:r>
    </w:p>
    <w:p w:rsidR="001F486B" w:rsidRDefault="001F486B">
      <w:r>
        <w:t xml:space="preserve">There is one pending A.5 item, related to </w:t>
      </w:r>
      <w:r w:rsidRPr="001F486B">
        <w:rPr>
          <w:b/>
        </w:rPr>
        <w:t>RFC 6776</w:t>
      </w:r>
      <w:r>
        <w:t xml:space="preserve"> (see </w:t>
      </w:r>
      <w:r w:rsidRPr="001F486B">
        <w:rPr>
          <w:b/>
        </w:rPr>
        <w:t>AVD-4368</w:t>
      </w:r>
      <w:r>
        <w:t>). However, we believe that this reference belongs rather to the Bibliography.</w:t>
      </w:r>
    </w:p>
    <w:p w:rsidR="001F486B" w:rsidRDefault="001F486B">
      <w:pPr>
        <w:tabs>
          <w:tab w:val="clear" w:pos="794"/>
          <w:tab w:val="clear" w:pos="1191"/>
          <w:tab w:val="clear" w:pos="1588"/>
          <w:tab w:val="clear" w:pos="1985"/>
        </w:tabs>
        <w:overflowPunct/>
        <w:autoSpaceDE/>
        <w:autoSpaceDN/>
        <w:adjustRightInd/>
        <w:spacing w:before="0"/>
        <w:textAlignment w:val="auto"/>
      </w:pPr>
      <w:r>
        <w:br w:type="page"/>
      </w:r>
    </w:p>
    <w:tbl>
      <w:tblPr>
        <w:tblW w:w="9923" w:type="dxa"/>
        <w:tblLayout w:type="fixed"/>
        <w:tblCellMar>
          <w:left w:w="57" w:type="dxa"/>
          <w:right w:w="57" w:type="dxa"/>
        </w:tblCellMar>
        <w:tblLook w:val="0000"/>
      </w:tblPr>
      <w:tblGrid>
        <w:gridCol w:w="1617"/>
        <w:gridCol w:w="567"/>
        <w:gridCol w:w="1984"/>
        <w:gridCol w:w="567"/>
        <w:gridCol w:w="1276"/>
        <w:gridCol w:w="3402"/>
        <w:gridCol w:w="510"/>
      </w:tblGrid>
      <w:tr w:rsidR="001F486B" w:rsidRPr="001F486B" w:rsidTr="00060C50">
        <w:trPr>
          <w:cantSplit/>
          <w:trHeight w:val="357"/>
        </w:trPr>
        <w:tc>
          <w:tcPr>
            <w:tcW w:w="1617" w:type="dxa"/>
            <w:tcBorders>
              <w:top w:val="single" w:sz="12" w:space="0" w:color="auto"/>
            </w:tcBorders>
          </w:tcPr>
          <w:p w:rsidR="001F486B" w:rsidRPr="001F486B" w:rsidRDefault="001F486B" w:rsidP="001F486B">
            <w:pPr>
              <w:rPr>
                <w:rFonts w:eastAsia="Times New Roman"/>
                <w:b/>
                <w:bCs/>
              </w:rPr>
            </w:pPr>
            <w:bookmarkStart w:id="5" w:name="dbluepink" w:colFirst="1" w:colLast="1"/>
            <w:r w:rsidRPr="001F486B">
              <w:rPr>
                <w:rFonts w:eastAsia="Times New Roman"/>
                <w:b/>
                <w:bCs/>
              </w:rPr>
              <w:lastRenderedPageBreak/>
              <w:t>Question(s):</w:t>
            </w:r>
          </w:p>
        </w:tc>
        <w:tc>
          <w:tcPr>
            <w:tcW w:w="2551" w:type="dxa"/>
            <w:gridSpan w:val="2"/>
            <w:tcBorders>
              <w:top w:val="single" w:sz="12" w:space="0" w:color="auto"/>
            </w:tcBorders>
          </w:tcPr>
          <w:p w:rsidR="001F486B" w:rsidRPr="001F486B" w:rsidRDefault="001F486B" w:rsidP="001F486B">
            <w:pPr>
              <w:rPr>
                <w:rFonts w:eastAsia="Times New Roman"/>
              </w:rPr>
            </w:pPr>
            <w:r w:rsidRPr="001F486B">
              <w:rPr>
                <w:rFonts w:eastAsia="Times New Roman"/>
              </w:rPr>
              <w:t>3/16</w:t>
            </w:r>
          </w:p>
        </w:tc>
        <w:tc>
          <w:tcPr>
            <w:tcW w:w="1843" w:type="dxa"/>
            <w:gridSpan w:val="2"/>
            <w:tcBorders>
              <w:top w:val="single" w:sz="12" w:space="0" w:color="auto"/>
            </w:tcBorders>
          </w:tcPr>
          <w:p w:rsidR="001F486B" w:rsidRPr="001F486B" w:rsidRDefault="001F486B" w:rsidP="001F486B">
            <w:pPr>
              <w:rPr>
                <w:rFonts w:eastAsia="Times New Roman"/>
                <w:b/>
                <w:bCs/>
              </w:rPr>
            </w:pPr>
            <w:r w:rsidRPr="001F486B">
              <w:rPr>
                <w:rFonts w:eastAsia="Times New Roman"/>
                <w:b/>
                <w:bCs/>
              </w:rPr>
              <w:t>Meeting, date:</w:t>
            </w:r>
          </w:p>
        </w:tc>
        <w:tc>
          <w:tcPr>
            <w:tcW w:w="3912" w:type="dxa"/>
            <w:gridSpan w:val="2"/>
            <w:tcBorders>
              <w:top w:val="single" w:sz="12" w:space="0" w:color="auto"/>
            </w:tcBorders>
          </w:tcPr>
          <w:p w:rsidR="001F486B" w:rsidRPr="001F486B" w:rsidRDefault="001F486B" w:rsidP="001F486B">
            <w:pPr>
              <w:rPr>
                <w:rFonts w:eastAsia="Times New Roman"/>
              </w:rPr>
            </w:pPr>
          </w:p>
        </w:tc>
      </w:tr>
      <w:bookmarkEnd w:id="5"/>
      <w:tr w:rsidR="001F486B" w:rsidRPr="001F486B" w:rsidTr="00060C50">
        <w:trPr>
          <w:cantSplit/>
          <w:trHeight w:val="357"/>
        </w:trPr>
        <w:tc>
          <w:tcPr>
            <w:tcW w:w="1617" w:type="dxa"/>
          </w:tcPr>
          <w:p w:rsidR="001F486B" w:rsidRPr="001F486B" w:rsidRDefault="001F486B" w:rsidP="001F486B">
            <w:pPr>
              <w:rPr>
                <w:rFonts w:eastAsia="Times New Roman"/>
                <w:b/>
                <w:bCs/>
              </w:rPr>
            </w:pPr>
            <w:r w:rsidRPr="001F486B">
              <w:rPr>
                <w:rFonts w:eastAsia="Times New Roman"/>
                <w:b/>
                <w:bCs/>
              </w:rPr>
              <w:t>Study Group:</w:t>
            </w:r>
          </w:p>
        </w:tc>
        <w:tc>
          <w:tcPr>
            <w:tcW w:w="567" w:type="dxa"/>
          </w:tcPr>
          <w:p w:rsidR="001F486B" w:rsidRPr="001F486B" w:rsidRDefault="001F486B" w:rsidP="001F486B">
            <w:pPr>
              <w:rPr>
                <w:rFonts w:eastAsia="Times New Roman"/>
              </w:rPr>
            </w:pPr>
            <w:r w:rsidRPr="001F486B">
              <w:rPr>
                <w:rFonts w:eastAsia="Times New Roman"/>
              </w:rPr>
              <w:t>16</w:t>
            </w:r>
          </w:p>
        </w:tc>
        <w:tc>
          <w:tcPr>
            <w:tcW w:w="1984" w:type="dxa"/>
          </w:tcPr>
          <w:p w:rsidR="001F486B" w:rsidRPr="001F486B" w:rsidRDefault="001F486B" w:rsidP="001F486B">
            <w:pPr>
              <w:rPr>
                <w:rFonts w:eastAsia="Times New Roman"/>
                <w:b/>
                <w:bCs/>
              </w:rPr>
            </w:pPr>
            <w:r w:rsidRPr="001F486B">
              <w:rPr>
                <w:rFonts w:eastAsia="Times New Roman"/>
                <w:b/>
                <w:bCs/>
              </w:rPr>
              <w:t>Working Party:</w:t>
            </w:r>
          </w:p>
        </w:tc>
        <w:tc>
          <w:tcPr>
            <w:tcW w:w="567" w:type="dxa"/>
          </w:tcPr>
          <w:p w:rsidR="001F486B" w:rsidRPr="001F486B" w:rsidRDefault="001F486B" w:rsidP="001F486B">
            <w:pPr>
              <w:rPr>
                <w:rFonts w:eastAsia="Times New Roman"/>
              </w:rPr>
            </w:pPr>
            <w:r w:rsidRPr="001F486B">
              <w:rPr>
                <w:rFonts w:eastAsia="Times New Roman"/>
              </w:rPr>
              <w:t>1/16</w:t>
            </w:r>
          </w:p>
        </w:tc>
        <w:tc>
          <w:tcPr>
            <w:tcW w:w="4678" w:type="dxa"/>
            <w:gridSpan w:val="2"/>
          </w:tcPr>
          <w:p w:rsidR="001F486B" w:rsidRPr="001F486B" w:rsidRDefault="001F486B" w:rsidP="001F486B">
            <w:pPr>
              <w:rPr>
                <w:rFonts w:eastAsia="Times New Roman"/>
              </w:rPr>
            </w:pPr>
            <w:r w:rsidRPr="001F486B">
              <w:rPr>
                <w:rFonts w:eastAsia="Times New Roman"/>
                <w:b/>
                <w:bCs/>
              </w:rPr>
              <w:t>Intended type of document</w:t>
            </w:r>
            <w:r w:rsidRPr="001F486B">
              <w:rPr>
                <w:rFonts w:eastAsia="Times New Roman"/>
              </w:rPr>
              <w:t>(R-C-D-TD):</w:t>
            </w:r>
          </w:p>
        </w:tc>
        <w:tc>
          <w:tcPr>
            <w:tcW w:w="510" w:type="dxa"/>
          </w:tcPr>
          <w:p w:rsidR="001F486B" w:rsidRPr="001F486B" w:rsidRDefault="001F486B" w:rsidP="001F486B">
            <w:pPr>
              <w:rPr>
                <w:rFonts w:eastAsia="Times New Roman"/>
              </w:rPr>
            </w:pPr>
            <w:r w:rsidRPr="001F486B">
              <w:rPr>
                <w:rFonts w:eastAsia="Times New Roman"/>
              </w:rPr>
              <w:t>TD</w:t>
            </w:r>
          </w:p>
        </w:tc>
      </w:tr>
      <w:tr w:rsidR="001F486B" w:rsidRPr="001F486B" w:rsidTr="00060C50">
        <w:trPr>
          <w:cantSplit/>
          <w:trHeight w:val="357"/>
        </w:trPr>
        <w:tc>
          <w:tcPr>
            <w:tcW w:w="1617" w:type="dxa"/>
          </w:tcPr>
          <w:p w:rsidR="001F486B" w:rsidRPr="001F486B" w:rsidRDefault="001F486B" w:rsidP="001F486B">
            <w:pPr>
              <w:rPr>
                <w:rFonts w:eastAsia="Times New Roman"/>
                <w:b/>
                <w:bCs/>
              </w:rPr>
            </w:pPr>
            <w:bookmarkStart w:id="6" w:name="dsource" w:colFirst="1" w:colLast="1"/>
            <w:r w:rsidRPr="001F486B">
              <w:rPr>
                <w:rFonts w:eastAsia="Times New Roman"/>
                <w:b/>
                <w:bCs/>
              </w:rPr>
              <w:t>Source:</w:t>
            </w:r>
          </w:p>
        </w:tc>
        <w:tc>
          <w:tcPr>
            <w:tcW w:w="8306" w:type="dxa"/>
            <w:gridSpan w:val="6"/>
          </w:tcPr>
          <w:p w:rsidR="001F486B" w:rsidRPr="001F486B" w:rsidRDefault="001F486B" w:rsidP="001F486B">
            <w:pPr>
              <w:rPr>
                <w:rFonts w:eastAsia="Times New Roman"/>
              </w:rPr>
            </w:pPr>
          </w:p>
        </w:tc>
      </w:tr>
      <w:tr w:rsidR="001F486B" w:rsidRPr="001F486B" w:rsidTr="00060C50">
        <w:trPr>
          <w:cantSplit/>
          <w:trHeight w:val="357"/>
        </w:trPr>
        <w:tc>
          <w:tcPr>
            <w:tcW w:w="1617" w:type="dxa"/>
            <w:tcBorders>
              <w:bottom w:val="single" w:sz="12" w:space="0" w:color="auto"/>
            </w:tcBorders>
          </w:tcPr>
          <w:p w:rsidR="001F486B" w:rsidRPr="001F486B" w:rsidRDefault="001F486B" w:rsidP="001F486B">
            <w:pPr>
              <w:rPr>
                <w:rFonts w:eastAsia="Times New Roman"/>
                <w:b/>
                <w:bCs/>
              </w:rPr>
            </w:pPr>
            <w:bookmarkStart w:id="7" w:name="dtitle1" w:colFirst="1" w:colLast="1"/>
            <w:bookmarkEnd w:id="6"/>
            <w:r w:rsidRPr="001F486B">
              <w:rPr>
                <w:rFonts w:eastAsia="Times New Roman"/>
                <w:b/>
                <w:bCs/>
              </w:rPr>
              <w:t>Title:</w:t>
            </w:r>
          </w:p>
        </w:tc>
        <w:tc>
          <w:tcPr>
            <w:tcW w:w="8306" w:type="dxa"/>
            <w:gridSpan w:val="6"/>
            <w:tcBorders>
              <w:bottom w:val="single" w:sz="12" w:space="0" w:color="auto"/>
            </w:tcBorders>
          </w:tcPr>
          <w:p w:rsidR="001F486B" w:rsidRPr="001F486B" w:rsidRDefault="001F486B" w:rsidP="001F486B">
            <w:pPr>
              <w:rPr>
                <w:rFonts w:eastAsia="Times New Roman"/>
              </w:rPr>
            </w:pPr>
            <w:r w:rsidRPr="001F486B">
              <w:rPr>
                <w:rFonts w:eastAsia="Times New Roman"/>
              </w:rPr>
              <w:t>A.5 justification information for draft H.248.RTCPROF</w:t>
            </w:r>
          </w:p>
        </w:tc>
      </w:tr>
      <w:tr w:rsidR="001F486B" w:rsidRPr="001F486B" w:rsidTr="00060C50">
        <w:trPr>
          <w:cantSplit/>
          <w:trHeight w:val="204"/>
        </w:trPr>
        <w:tc>
          <w:tcPr>
            <w:tcW w:w="1617" w:type="dxa"/>
            <w:tcBorders>
              <w:top w:val="single" w:sz="12" w:space="0" w:color="auto"/>
            </w:tcBorders>
          </w:tcPr>
          <w:p w:rsidR="001F486B" w:rsidRPr="001F486B" w:rsidRDefault="001F486B" w:rsidP="001F486B">
            <w:pPr>
              <w:rPr>
                <w:rFonts w:eastAsia="Times New Roman"/>
                <w:b/>
                <w:bCs/>
              </w:rPr>
            </w:pPr>
            <w:bookmarkStart w:id="8" w:name="dcontact"/>
            <w:bookmarkEnd w:id="7"/>
            <w:r w:rsidRPr="001F486B">
              <w:rPr>
                <w:rFonts w:eastAsia="Times New Roman"/>
                <w:b/>
                <w:bCs/>
              </w:rPr>
              <w:t>Contact:</w:t>
            </w:r>
          </w:p>
        </w:tc>
        <w:tc>
          <w:tcPr>
            <w:tcW w:w="4394" w:type="dxa"/>
            <w:gridSpan w:val="4"/>
            <w:tcBorders>
              <w:top w:val="single" w:sz="12" w:space="0" w:color="auto"/>
            </w:tcBorders>
          </w:tcPr>
          <w:p w:rsidR="001F486B" w:rsidRPr="001F486B" w:rsidRDefault="001F486B" w:rsidP="001F486B">
            <w:pPr>
              <w:rPr>
                <w:rFonts w:eastAsia="Times New Roman"/>
              </w:rPr>
            </w:pPr>
            <w:r w:rsidRPr="001F486B">
              <w:rPr>
                <w:rFonts w:eastAsia="Times New Roman"/>
              </w:rPr>
              <w:t>&lt;Name&gt;</w:t>
            </w:r>
          </w:p>
          <w:p w:rsidR="001F486B" w:rsidRPr="001F486B" w:rsidRDefault="001F486B" w:rsidP="001F486B">
            <w:pPr>
              <w:spacing w:before="0"/>
              <w:rPr>
                <w:rFonts w:eastAsia="Times New Roman"/>
              </w:rPr>
            </w:pPr>
            <w:r w:rsidRPr="001F486B">
              <w:rPr>
                <w:rFonts w:eastAsia="Times New Roman"/>
              </w:rPr>
              <w:t>&lt;Organization&gt;</w:t>
            </w:r>
          </w:p>
          <w:p w:rsidR="001F486B" w:rsidRPr="001F486B" w:rsidRDefault="001F486B" w:rsidP="001F486B">
            <w:pPr>
              <w:spacing w:before="0"/>
              <w:rPr>
                <w:rFonts w:eastAsia="Times New Roman"/>
              </w:rPr>
            </w:pPr>
            <w:r w:rsidRPr="001F486B">
              <w:rPr>
                <w:rFonts w:eastAsia="Times New Roman"/>
              </w:rPr>
              <w:t>&lt;Country&gt;</w:t>
            </w:r>
          </w:p>
        </w:tc>
        <w:tc>
          <w:tcPr>
            <w:tcW w:w="3912" w:type="dxa"/>
            <w:gridSpan w:val="2"/>
            <w:tcBorders>
              <w:top w:val="single" w:sz="12" w:space="0" w:color="auto"/>
            </w:tcBorders>
          </w:tcPr>
          <w:p w:rsidR="001F486B" w:rsidRPr="001F486B" w:rsidRDefault="001F486B" w:rsidP="001F486B">
            <w:pPr>
              <w:rPr>
                <w:rFonts w:eastAsia="Times New Roman"/>
              </w:rPr>
            </w:pPr>
            <w:r w:rsidRPr="001F486B">
              <w:rPr>
                <w:rFonts w:eastAsia="Times New Roman"/>
              </w:rPr>
              <w:t>Tel:</w:t>
            </w:r>
          </w:p>
          <w:p w:rsidR="001F486B" w:rsidRPr="001F486B" w:rsidRDefault="001F486B" w:rsidP="001F486B">
            <w:pPr>
              <w:spacing w:before="0"/>
              <w:rPr>
                <w:rFonts w:eastAsia="Times New Roman"/>
                <w:lang w:val="fr-FR"/>
              </w:rPr>
            </w:pPr>
            <w:r w:rsidRPr="001F486B">
              <w:rPr>
                <w:rFonts w:eastAsia="Times New Roman"/>
                <w:lang w:val="fr-FR"/>
              </w:rPr>
              <w:t>Fax:</w:t>
            </w:r>
          </w:p>
          <w:p w:rsidR="001F486B" w:rsidRPr="001F486B" w:rsidRDefault="001F486B" w:rsidP="001F486B">
            <w:pPr>
              <w:spacing w:before="0"/>
              <w:rPr>
                <w:rFonts w:eastAsia="Times New Roman"/>
                <w:lang w:val="fr-FR"/>
              </w:rPr>
            </w:pPr>
            <w:r w:rsidRPr="001F486B">
              <w:rPr>
                <w:rFonts w:eastAsia="Times New Roman"/>
                <w:lang w:val="fr-FR"/>
              </w:rPr>
              <w:t>Email:</w:t>
            </w:r>
          </w:p>
        </w:tc>
      </w:tr>
      <w:tr w:rsidR="001F486B" w:rsidRPr="001F486B" w:rsidTr="00060C50">
        <w:trPr>
          <w:cantSplit/>
          <w:trHeight w:val="204"/>
        </w:trPr>
        <w:tc>
          <w:tcPr>
            <w:tcW w:w="1617" w:type="dxa"/>
            <w:tcBorders>
              <w:top w:val="single" w:sz="12" w:space="0" w:color="auto"/>
            </w:tcBorders>
          </w:tcPr>
          <w:p w:rsidR="001F486B" w:rsidRPr="001F486B" w:rsidRDefault="001F486B" w:rsidP="001F486B">
            <w:pPr>
              <w:rPr>
                <w:rFonts w:eastAsia="Times New Roman"/>
                <w:b/>
                <w:bCs/>
                <w:lang w:val="fr-FR"/>
              </w:rPr>
            </w:pPr>
            <w:bookmarkStart w:id="9" w:name="dcontact1"/>
            <w:bookmarkStart w:id="10" w:name="dcontent" w:colFirst="1" w:colLast="1"/>
            <w:bookmarkEnd w:id="8"/>
            <w:r w:rsidRPr="001F486B">
              <w:rPr>
                <w:rFonts w:eastAsia="Times New Roman"/>
                <w:b/>
                <w:bCs/>
                <w:lang w:val="fr-FR"/>
              </w:rPr>
              <w:t>Contact:</w:t>
            </w:r>
          </w:p>
        </w:tc>
        <w:tc>
          <w:tcPr>
            <w:tcW w:w="4394" w:type="dxa"/>
            <w:gridSpan w:val="4"/>
            <w:tcBorders>
              <w:top w:val="single" w:sz="12" w:space="0" w:color="auto"/>
            </w:tcBorders>
          </w:tcPr>
          <w:p w:rsidR="001F486B" w:rsidRPr="001F486B" w:rsidRDefault="001F486B" w:rsidP="001F486B">
            <w:pPr>
              <w:rPr>
                <w:rFonts w:eastAsia="Times New Roman"/>
              </w:rPr>
            </w:pPr>
          </w:p>
          <w:p w:rsidR="001F486B" w:rsidRPr="001F486B" w:rsidRDefault="001F486B" w:rsidP="001F486B">
            <w:pPr>
              <w:rPr>
                <w:rFonts w:eastAsia="Times New Roman"/>
              </w:rPr>
            </w:pPr>
          </w:p>
          <w:p w:rsidR="001F486B" w:rsidRPr="001F486B" w:rsidRDefault="001F486B" w:rsidP="001F486B">
            <w:pPr>
              <w:rPr>
                <w:rFonts w:eastAsia="Times New Roman"/>
              </w:rPr>
            </w:pPr>
          </w:p>
        </w:tc>
        <w:tc>
          <w:tcPr>
            <w:tcW w:w="3912" w:type="dxa"/>
            <w:gridSpan w:val="2"/>
            <w:tcBorders>
              <w:top w:val="single" w:sz="12" w:space="0" w:color="auto"/>
            </w:tcBorders>
          </w:tcPr>
          <w:p w:rsidR="001F486B" w:rsidRPr="001F486B" w:rsidRDefault="001F486B" w:rsidP="001F486B">
            <w:pPr>
              <w:rPr>
                <w:rFonts w:eastAsia="Times New Roman"/>
              </w:rPr>
            </w:pPr>
            <w:r w:rsidRPr="001F486B">
              <w:rPr>
                <w:rFonts w:eastAsia="Times New Roman"/>
              </w:rPr>
              <w:t>Tel:</w:t>
            </w:r>
          </w:p>
          <w:p w:rsidR="001F486B" w:rsidRPr="001F486B" w:rsidRDefault="001F486B" w:rsidP="001F486B">
            <w:pPr>
              <w:spacing w:before="0"/>
              <w:rPr>
                <w:rFonts w:eastAsia="Times New Roman"/>
              </w:rPr>
            </w:pPr>
            <w:r w:rsidRPr="001F486B">
              <w:rPr>
                <w:rFonts w:eastAsia="Times New Roman"/>
              </w:rPr>
              <w:t>Fax:</w:t>
            </w:r>
          </w:p>
          <w:p w:rsidR="001F486B" w:rsidRPr="001F486B" w:rsidRDefault="001F486B" w:rsidP="001F486B">
            <w:pPr>
              <w:spacing w:before="0"/>
              <w:rPr>
                <w:rFonts w:eastAsia="Times New Roman"/>
              </w:rPr>
            </w:pPr>
            <w:r w:rsidRPr="001F486B">
              <w:rPr>
                <w:rFonts w:eastAsia="Times New Roman"/>
              </w:rPr>
              <w:t>Email:</w:t>
            </w:r>
          </w:p>
        </w:tc>
      </w:tr>
      <w:bookmarkEnd w:id="9"/>
      <w:bookmarkEnd w:id="10"/>
      <w:tr w:rsidR="001F486B" w:rsidRPr="001F486B" w:rsidTr="00060C50">
        <w:trPr>
          <w:cantSplit/>
          <w:trHeight w:val="204"/>
        </w:trPr>
        <w:tc>
          <w:tcPr>
            <w:tcW w:w="9923" w:type="dxa"/>
            <w:gridSpan w:val="7"/>
            <w:tcBorders>
              <w:top w:val="single" w:sz="12" w:space="0" w:color="auto"/>
            </w:tcBorders>
          </w:tcPr>
          <w:p w:rsidR="001F486B" w:rsidRPr="001F486B" w:rsidRDefault="001F486B" w:rsidP="001F486B">
            <w:pPr>
              <w:spacing w:before="0"/>
              <w:rPr>
                <w:rFonts w:eastAsia="Times New Roman"/>
                <w:sz w:val="18"/>
              </w:rPr>
            </w:pPr>
            <w:r w:rsidRPr="001F486B">
              <w:rPr>
                <w:rFonts w:eastAsia="Times New Roman"/>
                <w:sz w:val="18"/>
              </w:rPr>
              <w:t>Please don't change the structure of this table, just insert the necessary information.</w:t>
            </w:r>
          </w:p>
        </w:tc>
      </w:tr>
    </w:tbl>
    <w:p w:rsidR="001F486B" w:rsidRPr="001F486B" w:rsidRDefault="001F486B" w:rsidP="001F486B">
      <w:pPr>
        <w:keepNext/>
        <w:keepLines/>
        <w:spacing w:before="360"/>
        <w:ind w:left="794" w:hanging="794"/>
        <w:outlineLvl w:val="0"/>
        <w:rPr>
          <w:rFonts w:eastAsia="Times New Roman"/>
          <w:b/>
        </w:rPr>
      </w:pPr>
      <w:r w:rsidRPr="001F486B">
        <w:rPr>
          <w:rFonts w:eastAsia="Times New Roman"/>
          <w:b/>
        </w:rPr>
        <w:t>1</w:t>
      </w:r>
      <w:r w:rsidRPr="001F486B">
        <w:rPr>
          <w:rFonts w:eastAsia="Times New Roman"/>
          <w:b/>
        </w:rPr>
        <w:tab/>
        <w:t>Introduction</w:t>
      </w:r>
    </w:p>
    <w:p w:rsidR="001F486B" w:rsidRPr="001F486B" w:rsidRDefault="001F486B" w:rsidP="001F486B">
      <w:pPr>
        <w:rPr>
          <w:rFonts w:eastAsia="Times New Roman"/>
        </w:rPr>
      </w:pPr>
      <w:r w:rsidRPr="001F486B">
        <w:rPr>
          <w:rFonts w:eastAsia="Times New Roman"/>
        </w:rPr>
        <w:t xml:space="preserve">According to ITU procedures, as described in </w:t>
      </w:r>
      <w:hyperlink r:id="rId7" w:history="1">
        <w:r w:rsidRPr="001F486B">
          <w:rPr>
            <w:rFonts w:eastAsia="Times New Roman"/>
            <w:color w:val="0000FF"/>
            <w:u w:val="single"/>
          </w:rPr>
          <w:t>ITU-T Recommendation A.5</w:t>
        </w:r>
      </w:hyperlink>
      <w:r w:rsidRPr="001F486B">
        <w:rPr>
          <w:rFonts w:eastAsia="Times New Roman"/>
        </w:rPr>
        <w:t>, any normative reference to documentation produced outside the ITU (other than ISO and IEC texts) needs to be evaluated by the study group or working party before a decision is made to incorporate the reference in an ITU-T Recommendation.</w:t>
      </w:r>
    </w:p>
    <w:p w:rsidR="001F486B" w:rsidRPr="001F486B" w:rsidRDefault="001F486B" w:rsidP="001F486B">
      <w:pPr>
        <w:rPr>
          <w:rFonts w:eastAsia="Times New Roman"/>
        </w:rPr>
      </w:pPr>
      <w:r w:rsidRPr="001F486B">
        <w:rPr>
          <w:rFonts w:eastAsia="Times New Roman"/>
        </w:rPr>
        <w:t>This TD contains the A.5 justification information for H.248.RTCPROF.</w:t>
      </w:r>
    </w:p>
    <w:p w:rsidR="001F486B" w:rsidRPr="001F486B" w:rsidRDefault="001F486B" w:rsidP="001F486B">
      <w:pPr>
        <w:keepNext/>
        <w:keepLines/>
        <w:spacing w:before="360"/>
        <w:ind w:left="794" w:hanging="794"/>
        <w:outlineLvl w:val="0"/>
        <w:rPr>
          <w:rFonts w:eastAsia="Times New Roman"/>
          <w:b/>
        </w:rPr>
      </w:pPr>
      <w:r w:rsidRPr="001F486B">
        <w:rPr>
          <w:rFonts w:eastAsia="Times New Roman"/>
          <w:b/>
        </w:rPr>
        <w:t>2</w:t>
      </w:r>
      <w:r w:rsidRPr="001F486B">
        <w:rPr>
          <w:rFonts w:eastAsia="Times New Roman"/>
          <w:b/>
        </w:rPr>
        <w:tab/>
        <w:t>Referred documents and respective justifications</w:t>
      </w:r>
    </w:p>
    <w:tbl>
      <w:tblPr>
        <w:tblW w:w="9869" w:type="dxa"/>
        <w:tblInd w:w="108" w:type="dxa"/>
        <w:tblLook w:val="01E0"/>
      </w:tblPr>
      <w:tblGrid>
        <w:gridCol w:w="487"/>
        <w:gridCol w:w="9382"/>
      </w:tblGrid>
      <w:tr w:rsidR="001F486B" w:rsidRPr="001F486B" w:rsidTr="00060C50">
        <w:tc>
          <w:tcPr>
            <w:tcW w:w="9869" w:type="dxa"/>
            <w:gridSpan w:val="2"/>
          </w:tcPr>
          <w:p w:rsidR="001F486B" w:rsidRPr="001F486B" w:rsidRDefault="001F486B" w:rsidP="001F486B">
            <w:pPr>
              <w:rPr>
                <w:rFonts w:eastAsia="Times New Roman"/>
              </w:rPr>
            </w:pPr>
            <w:r w:rsidRPr="001F486B">
              <w:rPr>
                <w:rFonts w:eastAsia="Times New Roman"/>
              </w:rPr>
              <w:t>- IETF RFC 3550 (2003): RTP: A Transport Protocol for Real-Time Applications, 2003</w:t>
            </w:r>
          </w:p>
        </w:tc>
      </w:tr>
      <w:tr w:rsidR="001F486B" w:rsidRPr="001F486B" w:rsidTr="00060C50">
        <w:tc>
          <w:tcPr>
            <w:tcW w:w="600" w:type="dxa"/>
          </w:tcPr>
          <w:p w:rsidR="001F486B" w:rsidRPr="001F486B" w:rsidRDefault="001F486B" w:rsidP="001F486B">
            <w:pPr>
              <w:jc w:val="right"/>
              <w:rPr>
                <w:rFonts w:eastAsia="Times New Roman"/>
              </w:rPr>
            </w:pPr>
            <w:r w:rsidRPr="001F486B">
              <w:rPr>
                <w:rFonts w:eastAsia="Times New Roman"/>
              </w:rPr>
              <w:t>-</w:t>
            </w:r>
          </w:p>
        </w:tc>
        <w:tc>
          <w:tcPr>
            <w:tcW w:w="9269" w:type="auto"/>
          </w:tcPr>
          <w:p w:rsidR="001F486B" w:rsidRPr="001F486B" w:rsidRDefault="001F486B" w:rsidP="001F486B">
            <w:pPr>
              <w:rPr>
                <w:rFonts w:eastAsia="Times New Roman"/>
              </w:rPr>
            </w:pPr>
            <w:r w:rsidRPr="001F486B">
              <w:rPr>
                <w:rFonts w:eastAsia="Times New Roman"/>
              </w:rPr>
              <w:t>Approved Internet Standard. Also known as STD 64.</w:t>
            </w:r>
          </w:p>
        </w:tc>
      </w:tr>
      <w:tr w:rsidR="001F486B" w:rsidRPr="001F486B" w:rsidTr="00060C50">
        <w:tc>
          <w:tcPr>
            <w:tcW w:w="600" w:type="dxa"/>
          </w:tcPr>
          <w:p w:rsidR="001F486B" w:rsidRPr="001F486B" w:rsidRDefault="001F486B" w:rsidP="001F486B">
            <w:pPr>
              <w:jc w:val="right"/>
              <w:rPr>
                <w:rFonts w:eastAsia="Times New Roman"/>
              </w:rPr>
            </w:pPr>
            <w:r w:rsidRPr="001F486B">
              <w:rPr>
                <w:rFonts w:eastAsia="Times New Roman"/>
              </w:rPr>
              <w:t>-</w:t>
            </w:r>
          </w:p>
        </w:tc>
        <w:tc>
          <w:tcPr>
            <w:tcW w:w="0" w:type="auto"/>
          </w:tcPr>
          <w:p w:rsidR="001F486B" w:rsidRPr="001F486B" w:rsidRDefault="001F486B" w:rsidP="001F486B">
            <w:pPr>
              <w:rPr>
                <w:rFonts w:eastAsia="Times New Roman"/>
              </w:rPr>
            </w:pPr>
            <w:r w:rsidRPr="001F486B">
              <w:rPr>
                <w:rFonts w:eastAsia="Times New Roman"/>
              </w:rPr>
              <w:t>The scope of this Recommendation is on the RTP usage by H.248 gateways.</w:t>
            </w:r>
          </w:p>
        </w:tc>
      </w:tr>
      <w:tr w:rsidR="001F486B" w:rsidRPr="001F486B" w:rsidTr="00060C50">
        <w:tc>
          <w:tcPr>
            <w:tcW w:w="600" w:type="dxa"/>
          </w:tcPr>
          <w:p w:rsidR="001F486B" w:rsidRPr="001F486B" w:rsidRDefault="001F486B" w:rsidP="001F486B">
            <w:pPr>
              <w:jc w:val="right"/>
              <w:rPr>
                <w:rFonts w:eastAsia="Times New Roman"/>
              </w:rPr>
            </w:pPr>
            <w:r w:rsidRPr="001F486B">
              <w:rPr>
                <w:rFonts w:eastAsia="Times New Roman"/>
              </w:rPr>
              <w:t>-</w:t>
            </w:r>
          </w:p>
        </w:tc>
        <w:tc>
          <w:tcPr>
            <w:tcW w:w="9269" w:type="dxa"/>
          </w:tcPr>
          <w:p w:rsidR="001F486B" w:rsidRPr="001F486B" w:rsidRDefault="001F486B" w:rsidP="001F486B">
            <w:pPr>
              <w:rPr>
                <w:rFonts w:eastAsia="Times New Roman"/>
              </w:rPr>
            </w:pPr>
            <w:r w:rsidRPr="001F486B">
              <w:rPr>
                <w:rFonts w:eastAsia="Times New Roman"/>
              </w:rPr>
              <w:t xml:space="preserve">Complete A.5 justification information can be found in </w:t>
            </w:r>
            <w:hyperlink w:anchor="dAnnex1" w:tooltip="Go to Annex 1" w:history="1">
              <w:r w:rsidRPr="001F486B">
                <w:rPr>
                  <w:rFonts w:eastAsia="Times New Roman"/>
                  <w:color w:val="0000FF"/>
                  <w:u w:val="single"/>
                </w:rPr>
                <w:t>Annex 1</w:t>
              </w:r>
            </w:hyperlink>
            <w:r w:rsidRPr="001F486B">
              <w:rPr>
                <w:rFonts w:eastAsia="Times New Roman"/>
              </w:rPr>
              <w:t>.</w:t>
            </w:r>
          </w:p>
        </w:tc>
      </w:tr>
      <w:tr w:rsidR="001F486B" w:rsidRPr="001F486B" w:rsidTr="00060C50">
        <w:tc>
          <w:tcPr>
            <w:tcW w:w="9869" w:type="dxa"/>
            <w:gridSpan w:val="2"/>
          </w:tcPr>
          <w:p w:rsidR="001F486B" w:rsidRPr="001F486B" w:rsidRDefault="001F486B" w:rsidP="001F486B">
            <w:pPr>
              <w:rPr>
                <w:rFonts w:eastAsia="Times New Roman"/>
              </w:rPr>
            </w:pPr>
            <w:r w:rsidRPr="001F486B">
              <w:rPr>
                <w:rFonts w:eastAsia="Times New Roman"/>
              </w:rPr>
              <w:t>- IETF RFC 3611 (2003): RTP Control Protocol Extended Reports (RTCP XR), November 2003</w:t>
            </w:r>
          </w:p>
        </w:tc>
      </w:tr>
      <w:tr w:rsidR="001F486B" w:rsidRPr="001F486B" w:rsidTr="00060C50">
        <w:tc>
          <w:tcPr>
            <w:tcW w:w="600" w:type="dxa"/>
          </w:tcPr>
          <w:p w:rsidR="001F486B" w:rsidRPr="001F486B" w:rsidRDefault="001F486B" w:rsidP="001F486B">
            <w:pPr>
              <w:jc w:val="right"/>
              <w:rPr>
                <w:rFonts w:eastAsia="Times New Roman"/>
              </w:rPr>
            </w:pPr>
            <w:r w:rsidRPr="001F486B">
              <w:rPr>
                <w:rFonts w:eastAsia="Times New Roman"/>
              </w:rPr>
              <w:t>-</w:t>
            </w:r>
          </w:p>
        </w:tc>
        <w:tc>
          <w:tcPr>
            <w:tcW w:w="9269" w:type="auto"/>
          </w:tcPr>
          <w:p w:rsidR="001F486B" w:rsidRPr="001F486B" w:rsidRDefault="001F486B" w:rsidP="001F486B">
            <w:pPr>
              <w:rPr>
                <w:rFonts w:eastAsia="Times New Roman"/>
              </w:rPr>
            </w:pPr>
            <w:r w:rsidRPr="001F486B">
              <w:rPr>
                <w:rFonts w:eastAsia="Times New Roman"/>
              </w:rPr>
              <w:t>Standards Track RFC.</w:t>
            </w:r>
          </w:p>
        </w:tc>
      </w:tr>
      <w:tr w:rsidR="001F486B" w:rsidRPr="001F486B" w:rsidTr="00060C50">
        <w:tc>
          <w:tcPr>
            <w:tcW w:w="600" w:type="dxa"/>
          </w:tcPr>
          <w:p w:rsidR="001F486B" w:rsidRPr="001F486B" w:rsidRDefault="001F486B" w:rsidP="001F486B">
            <w:pPr>
              <w:jc w:val="right"/>
              <w:rPr>
                <w:rFonts w:eastAsia="Times New Roman"/>
              </w:rPr>
            </w:pPr>
            <w:r w:rsidRPr="001F486B">
              <w:rPr>
                <w:rFonts w:eastAsia="Times New Roman"/>
              </w:rPr>
              <w:t>-</w:t>
            </w:r>
          </w:p>
        </w:tc>
        <w:tc>
          <w:tcPr>
            <w:tcW w:w="0" w:type="auto"/>
          </w:tcPr>
          <w:p w:rsidR="001F486B" w:rsidRPr="001F486B" w:rsidRDefault="001F486B" w:rsidP="001F486B">
            <w:pPr>
              <w:rPr>
                <w:rFonts w:eastAsia="Times New Roman"/>
              </w:rPr>
            </w:pPr>
            <w:r w:rsidRPr="001F486B">
              <w:rPr>
                <w:rFonts w:eastAsia="Times New Roman"/>
              </w:rPr>
              <w:t>Scope of this Recommendation is on all kind of RTCP report types with support of performance monitoring services, i.e., covers RTCP XRs.</w:t>
            </w:r>
          </w:p>
        </w:tc>
      </w:tr>
      <w:tr w:rsidR="001F486B" w:rsidRPr="001F486B" w:rsidTr="00060C50">
        <w:tc>
          <w:tcPr>
            <w:tcW w:w="600" w:type="dxa"/>
          </w:tcPr>
          <w:p w:rsidR="001F486B" w:rsidRPr="001F486B" w:rsidRDefault="001F486B" w:rsidP="001F486B">
            <w:pPr>
              <w:jc w:val="right"/>
              <w:rPr>
                <w:rFonts w:eastAsia="Times New Roman"/>
              </w:rPr>
            </w:pPr>
            <w:r w:rsidRPr="001F486B">
              <w:rPr>
                <w:rFonts w:eastAsia="Times New Roman"/>
              </w:rPr>
              <w:t>-</w:t>
            </w:r>
          </w:p>
        </w:tc>
        <w:tc>
          <w:tcPr>
            <w:tcW w:w="9269" w:type="dxa"/>
          </w:tcPr>
          <w:p w:rsidR="001F486B" w:rsidRPr="001F486B" w:rsidRDefault="001F486B" w:rsidP="001F486B">
            <w:pPr>
              <w:rPr>
                <w:rFonts w:eastAsia="Times New Roman"/>
              </w:rPr>
            </w:pPr>
            <w:r w:rsidRPr="001F486B">
              <w:rPr>
                <w:rFonts w:eastAsia="Times New Roman"/>
              </w:rPr>
              <w:t xml:space="preserve">Complete A.5 justification information can be found in </w:t>
            </w:r>
            <w:hyperlink w:anchor="dAnnex2" w:tooltip="Go to Annex 2" w:history="1">
              <w:r w:rsidRPr="001F486B">
                <w:rPr>
                  <w:rFonts w:eastAsia="Times New Roman"/>
                  <w:color w:val="0000FF"/>
                  <w:u w:val="single"/>
                </w:rPr>
                <w:t>Annex 2</w:t>
              </w:r>
            </w:hyperlink>
            <w:r w:rsidRPr="001F486B">
              <w:rPr>
                <w:rFonts w:eastAsia="Times New Roman"/>
              </w:rPr>
              <w:t>.</w:t>
            </w:r>
          </w:p>
        </w:tc>
      </w:tr>
      <w:tr w:rsidR="001F486B" w:rsidRPr="001F486B" w:rsidTr="00060C50">
        <w:tc>
          <w:tcPr>
            <w:tcW w:w="9869" w:type="dxa"/>
            <w:gridSpan w:val="2"/>
          </w:tcPr>
          <w:p w:rsidR="001F486B" w:rsidRPr="001F486B" w:rsidRDefault="001F486B" w:rsidP="001F486B">
            <w:pPr>
              <w:rPr>
                <w:rFonts w:eastAsia="Times New Roman"/>
              </w:rPr>
            </w:pPr>
            <w:r w:rsidRPr="001F486B">
              <w:rPr>
                <w:rFonts w:eastAsia="Times New Roman"/>
              </w:rPr>
              <w:t>- IETF RFC 6792 (2012) (*): Guidelines for Use of the RTP Monitoring Framework, 2012</w:t>
            </w:r>
          </w:p>
        </w:tc>
      </w:tr>
      <w:tr w:rsidR="001F486B" w:rsidRPr="001F486B" w:rsidTr="00060C50">
        <w:tc>
          <w:tcPr>
            <w:tcW w:w="600" w:type="dxa"/>
          </w:tcPr>
          <w:p w:rsidR="001F486B" w:rsidRPr="001F486B" w:rsidRDefault="001F486B" w:rsidP="001F486B">
            <w:pPr>
              <w:jc w:val="right"/>
              <w:rPr>
                <w:rFonts w:eastAsia="Times New Roman"/>
              </w:rPr>
            </w:pPr>
            <w:r w:rsidRPr="001F486B">
              <w:rPr>
                <w:rFonts w:eastAsia="Times New Roman"/>
              </w:rPr>
              <w:t>-</w:t>
            </w:r>
          </w:p>
        </w:tc>
        <w:tc>
          <w:tcPr>
            <w:tcW w:w="9269" w:type="auto"/>
          </w:tcPr>
          <w:p w:rsidR="001F486B" w:rsidRPr="001F486B" w:rsidRDefault="001F486B" w:rsidP="001F486B">
            <w:pPr>
              <w:rPr>
                <w:rFonts w:eastAsia="Times New Roman"/>
              </w:rPr>
            </w:pPr>
            <w:r w:rsidRPr="001F486B">
              <w:rPr>
                <w:rFonts w:eastAsia="Times New Roman"/>
              </w:rPr>
              <w:t xml:space="preserve">Informational standard                </w:t>
            </w:r>
          </w:p>
        </w:tc>
      </w:tr>
      <w:tr w:rsidR="001F486B" w:rsidRPr="001F486B" w:rsidTr="00060C50">
        <w:tc>
          <w:tcPr>
            <w:tcW w:w="600" w:type="dxa"/>
          </w:tcPr>
          <w:p w:rsidR="001F486B" w:rsidRPr="001F486B" w:rsidRDefault="001F486B" w:rsidP="001F486B">
            <w:pPr>
              <w:jc w:val="right"/>
              <w:rPr>
                <w:rFonts w:eastAsia="Times New Roman"/>
              </w:rPr>
            </w:pPr>
            <w:r w:rsidRPr="001F486B">
              <w:rPr>
                <w:rFonts w:eastAsia="Times New Roman"/>
              </w:rPr>
              <w:t>-</w:t>
            </w:r>
          </w:p>
        </w:tc>
        <w:tc>
          <w:tcPr>
            <w:tcW w:w="0" w:type="auto"/>
          </w:tcPr>
          <w:p w:rsidR="001F486B" w:rsidRPr="001F486B" w:rsidRDefault="001F486B" w:rsidP="001F486B">
            <w:pPr>
              <w:rPr>
                <w:rFonts w:eastAsia="Times New Roman"/>
              </w:rPr>
            </w:pPr>
            <w:r w:rsidRPr="001F486B">
              <w:rPr>
                <w:rFonts w:eastAsia="Times New Roman"/>
              </w:rPr>
              <w:t>This Recommendation describes use cases, where some are consistent with this RFC.</w:t>
            </w:r>
          </w:p>
        </w:tc>
      </w:tr>
      <w:tr w:rsidR="001F486B" w:rsidRPr="001F486B" w:rsidTr="00060C50">
        <w:tc>
          <w:tcPr>
            <w:tcW w:w="600" w:type="dxa"/>
          </w:tcPr>
          <w:p w:rsidR="001F486B" w:rsidRPr="001F486B" w:rsidRDefault="001F486B" w:rsidP="001F486B">
            <w:pPr>
              <w:jc w:val="right"/>
              <w:rPr>
                <w:rFonts w:eastAsia="Times New Roman"/>
              </w:rPr>
            </w:pPr>
            <w:r w:rsidRPr="001F486B">
              <w:rPr>
                <w:rFonts w:eastAsia="Times New Roman"/>
              </w:rPr>
              <w:t>-</w:t>
            </w:r>
          </w:p>
        </w:tc>
        <w:tc>
          <w:tcPr>
            <w:tcW w:w="9269" w:type="dxa"/>
          </w:tcPr>
          <w:p w:rsidR="001F486B" w:rsidRPr="001F486B" w:rsidRDefault="001F486B" w:rsidP="001F486B">
            <w:pPr>
              <w:rPr>
                <w:rFonts w:eastAsia="Times New Roman"/>
              </w:rPr>
            </w:pPr>
            <w:r w:rsidRPr="001F486B">
              <w:rPr>
                <w:rFonts w:eastAsia="Times New Roman"/>
              </w:rPr>
              <w:t xml:space="preserve">Complete A.5 justification information can be found in </w:t>
            </w:r>
            <w:hyperlink w:anchor="dAnnex3" w:tooltip="Go to Annex 3" w:history="1">
              <w:r w:rsidRPr="001F486B">
                <w:rPr>
                  <w:rFonts w:eastAsia="Times New Roman"/>
                  <w:color w:val="0000FF"/>
                  <w:u w:val="single"/>
                </w:rPr>
                <w:t>Annex 3</w:t>
              </w:r>
            </w:hyperlink>
            <w:r w:rsidRPr="001F486B">
              <w:rPr>
                <w:rFonts w:eastAsia="Times New Roman"/>
              </w:rPr>
              <w:t>.</w:t>
            </w:r>
          </w:p>
        </w:tc>
      </w:tr>
    </w:tbl>
    <w:p w:rsidR="001F486B" w:rsidRPr="001F486B" w:rsidRDefault="001F486B" w:rsidP="001F486B">
      <w:pPr>
        <w:keepNext/>
        <w:keepLines/>
        <w:spacing w:before="480"/>
        <w:jc w:val="center"/>
        <w:rPr>
          <w:rFonts w:eastAsia="Times New Roman"/>
          <w:b/>
          <w:sz w:val="28"/>
        </w:rPr>
      </w:pPr>
      <w:r w:rsidRPr="001F486B">
        <w:rPr>
          <w:rFonts w:eastAsia="Times New Roman"/>
          <w:b/>
          <w:sz w:val="28"/>
        </w:rPr>
        <w:br w:type="page"/>
      </w:r>
      <w:bookmarkStart w:id="11" w:name="dAnnex1"/>
      <w:r w:rsidRPr="001F486B">
        <w:rPr>
          <w:rFonts w:eastAsia="Times New Roman"/>
          <w:b/>
          <w:sz w:val="28"/>
        </w:rPr>
        <w:lastRenderedPageBreak/>
        <w:t xml:space="preserve">Annex </w:t>
      </w:r>
      <w:proofErr w:type="gramStart"/>
      <w:r w:rsidRPr="001F486B">
        <w:rPr>
          <w:rFonts w:eastAsia="Times New Roman"/>
          <w:b/>
          <w:sz w:val="28"/>
        </w:rPr>
        <w:t>1</w:t>
      </w:r>
      <w:bookmarkEnd w:id="11"/>
      <w:r w:rsidRPr="001F486B">
        <w:rPr>
          <w:rFonts w:eastAsia="Times New Roman"/>
          <w:b/>
          <w:sz w:val="28"/>
        </w:rPr>
        <w:br/>
        <w:t>A.5 justification information</w:t>
      </w:r>
      <w:proofErr w:type="gramEnd"/>
      <w:r w:rsidRPr="001F486B">
        <w:rPr>
          <w:rFonts w:eastAsia="Times New Roman"/>
          <w:b/>
          <w:sz w:val="28"/>
        </w:rPr>
        <w:t xml:space="preserve"> for the reference to IETF RFC 3550 (2003)</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1</w:t>
      </w:r>
      <w:r w:rsidRPr="001F486B">
        <w:rPr>
          <w:rFonts w:eastAsia="Times New Roman"/>
          <w:b/>
        </w:rPr>
        <w:tab/>
        <w:t>Clear description of the referenced document:</w:t>
      </w:r>
    </w:p>
    <w:p w:rsidR="001F486B" w:rsidRPr="001F486B" w:rsidRDefault="001F486B" w:rsidP="001F486B">
      <w:pPr>
        <w:rPr>
          <w:rFonts w:eastAsia="Times New Roman"/>
        </w:rPr>
      </w:pPr>
      <w:r w:rsidRPr="001F486B">
        <w:rPr>
          <w:rFonts w:eastAsia="Times New Roman"/>
        </w:rPr>
        <w:t>IETF RFC 3550 (2003): RTP: A Transport Protocol for Real-Time Applications, 2003</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2</w:t>
      </w:r>
      <w:r w:rsidRPr="001F486B">
        <w:rPr>
          <w:rFonts w:eastAsia="Times New Roman"/>
          <w:b/>
        </w:rPr>
        <w:tab/>
        <w:t>Status of approval:</w:t>
      </w:r>
    </w:p>
    <w:p w:rsidR="001F486B" w:rsidRPr="001F486B" w:rsidRDefault="001F486B" w:rsidP="001F486B">
      <w:pPr>
        <w:rPr>
          <w:rFonts w:eastAsia="Times New Roman"/>
        </w:rPr>
      </w:pPr>
      <w:proofErr w:type="gramStart"/>
      <w:r w:rsidRPr="001F486B">
        <w:rPr>
          <w:rFonts w:eastAsia="Times New Roman"/>
        </w:rPr>
        <w:t>Approved Internet Standard.</w:t>
      </w:r>
      <w:proofErr w:type="gramEnd"/>
      <w:r w:rsidRPr="001F486B">
        <w:rPr>
          <w:rFonts w:eastAsia="Times New Roman"/>
        </w:rPr>
        <w:t xml:space="preserve"> </w:t>
      </w:r>
      <w:proofErr w:type="gramStart"/>
      <w:r w:rsidRPr="001F486B">
        <w:rPr>
          <w:rFonts w:eastAsia="Times New Roman"/>
        </w:rPr>
        <w:t>Also known as STD 64.</w:t>
      </w:r>
      <w:proofErr w:type="gramEnd"/>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3</w:t>
      </w:r>
      <w:r w:rsidRPr="001F486B">
        <w:rPr>
          <w:rFonts w:eastAsia="Times New Roman"/>
          <w:b/>
        </w:rPr>
        <w:tab/>
        <w:t>Justification for the specific reference:</w:t>
      </w:r>
    </w:p>
    <w:p w:rsidR="001F486B" w:rsidRPr="001F486B" w:rsidRDefault="001F486B" w:rsidP="001F486B">
      <w:pPr>
        <w:rPr>
          <w:rFonts w:eastAsia="Times New Roman"/>
        </w:rPr>
      </w:pPr>
      <w:r w:rsidRPr="001F486B">
        <w:rPr>
          <w:rFonts w:eastAsia="Times New Roman"/>
        </w:rPr>
        <w:t>The scope of this Recommendation is on the RTP usage by H.248 gateways.</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4</w:t>
      </w:r>
      <w:r w:rsidRPr="001F486B">
        <w:rPr>
          <w:rFonts w:eastAsia="Times New Roman"/>
          <w:b/>
        </w:rPr>
        <w:tab/>
        <w:t>Current information, if any, about IPR issues:</w:t>
      </w:r>
    </w:p>
    <w:p w:rsidR="001F486B" w:rsidRPr="001F486B" w:rsidRDefault="001F486B" w:rsidP="001F486B">
      <w:pPr>
        <w:rPr>
          <w:rFonts w:eastAsia="Times New Roman"/>
        </w:rPr>
      </w:pPr>
      <w:r w:rsidRPr="001F486B">
        <w:rPr>
          <w:rFonts w:eastAsia="Times New Roman"/>
        </w:rPr>
        <w:t>Some information may be available in the IETF IPR archives at ftp://ftp.isi.edu/ietf/IPR/</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5</w:t>
      </w:r>
      <w:r w:rsidRPr="001F486B">
        <w:rPr>
          <w:rFonts w:eastAsia="Times New Roman"/>
          <w:b/>
        </w:rPr>
        <w:tab/>
        <w:t>Other useful information describing the "Quality" of the document:</w:t>
      </w:r>
    </w:p>
    <w:p w:rsidR="001F486B" w:rsidRPr="001F486B" w:rsidRDefault="001F486B" w:rsidP="001F486B">
      <w:pPr>
        <w:rPr>
          <w:rFonts w:eastAsia="Times New Roman"/>
        </w:rPr>
      </w:pPr>
      <w:r w:rsidRPr="001F486B">
        <w:rPr>
          <w:rFonts w:eastAsia="Times New Roman"/>
        </w:rPr>
        <w:t>RFC 3550 has been in existence since 2003. Although new, it obsoletes RFC 1889 which has been in existence since January, 1996 and arises from draft-ietf-avt-rtp-new-12.txt, which has been reviewed extensively in IETF. Updated by RFC 5506, RFC 5761, RFC 6051, RFC 6222</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6</w:t>
      </w:r>
      <w:r w:rsidRPr="001F486B">
        <w:rPr>
          <w:rFonts w:eastAsia="Times New Roman"/>
          <w:b/>
        </w:rPr>
        <w:tab/>
        <w:t>The degree of stability or maturity of the document:</w:t>
      </w:r>
    </w:p>
    <w:p w:rsidR="001F486B" w:rsidRPr="001F486B" w:rsidRDefault="001F486B" w:rsidP="001F486B">
      <w:pPr>
        <w:rPr>
          <w:rFonts w:eastAsia="Times New Roman"/>
        </w:rPr>
      </w:pPr>
      <w:r w:rsidRPr="001F486B">
        <w:rPr>
          <w:rFonts w:eastAsia="Times New Roman"/>
        </w:rPr>
        <w:t>RFC is a standards-track document and is currently in the "Proposed Standard" state. Current standards status of this document can be found at ftp://ftp.isi.edu/in-notes/std/std1.txt</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7</w:t>
      </w:r>
      <w:r w:rsidRPr="001F486B">
        <w:rPr>
          <w:rFonts w:eastAsia="Times New Roman"/>
          <w:b/>
        </w:rPr>
        <w:tab/>
        <w:t>Relationship with other existing or emerging documents:</w:t>
      </w:r>
    </w:p>
    <w:p w:rsidR="001F486B" w:rsidRPr="001F486B" w:rsidRDefault="001F486B" w:rsidP="001F486B">
      <w:pPr>
        <w:rPr>
          <w:rFonts w:eastAsia="Times New Roman"/>
        </w:rPr>
      </w:pPr>
      <w:r w:rsidRPr="001F486B">
        <w:rPr>
          <w:rFonts w:eastAsia="Times New Roman"/>
        </w:rPr>
        <w:t xml:space="preserve">RFC 3550 defines the base protocol for the transmission of multimedia (voice, video, etc.), over packet networks and, as a successor to RFC 1889, is expected to be widely used. </w:t>
      </w:r>
      <w:proofErr w:type="gramStart"/>
      <w:r w:rsidRPr="001F486B">
        <w:rPr>
          <w:rFonts w:eastAsia="Times New Roman"/>
        </w:rPr>
        <w:t>Updated by RFCs 5506, 5761.</w:t>
      </w:r>
      <w:proofErr w:type="gramEnd"/>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8</w:t>
      </w:r>
      <w:r w:rsidRPr="001F486B">
        <w:rPr>
          <w:rFonts w:eastAsia="Times New Roman"/>
          <w:b/>
        </w:rPr>
        <w:tab/>
        <w:t>Any explicit references within that referenced document should also be listed:</w:t>
      </w:r>
    </w:p>
    <w:p w:rsidR="001F486B" w:rsidRPr="001F486B" w:rsidRDefault="001F486B" w:rsidP="001F486B">
      <w:pPr>
        <w:ind w:left="794" w:hanging="794"/>
        <w:rPr>
          <w:rFonts w:eastAsia="Times New Roman"/>
        </w:rPr>
      </w:pPr>
      <w:r w:rsidRPr="001F486B">
        <w:rPr>
          <w:rFonts w:eastAsia="Times New Roman"/>
        </w:rPr>
        <w:t>Normative References</w:t>
      </w:r>
    </w:p>
    <w:p w:rsidR="001F486B" w:rsidRPr="001F486B" w:rsidRDefault="001F486B" w:rsidP="001F486B">
      <w:pPr>
        <w:ind w:left="794" w:hanging="794"/>
        <w:rPr>
          <w:rFonts w:eastAsia="Times New Roman"/>
        </w:rPr>
      </w:pPr>
      <w:r w:rsidRPr="001F486B">
        <w:rPr>
          <w:rFonts w:eastAsia="Times New Roman"/>
        </w:rPr>
        <w:t xml:space="preserve"> [1]</w:t>
      </w:r>
      <w:r w:rsidRPr="001F486B">
        <w:rPr>
          <w:rFonts w:eastAsia="Times New Roman"/>
        </w:rPr>
        <w:tab/>
        <w:t>IETF RFC 3551 (2003), RTP Profile for Audio and Video Conferences with Minimal Control</w:t>
      </w:r>
    </w:p>
    <w:p w:rsidR="001F486B" w:rsidRPr="001F486B" w:rsidRDefault="001F486B" w:rsidP="001F486B">
      <w:pPr>
        <w:ind w:left="794" w:hanging="794"/>
        <w:rPr>
          <w:rFonts w:eastAsia="Times New Roman"/>
        </w:rPr>
      </w:pPr>
      <w:r w:rsidRPr="001F486B">
        <w:rPr>
          <w:rFonts w:eastAsia="Times New Roman"/>
        </w:rPr>
        <w:t xml:space="preserve"> [2]</w:t>
      </w:r>
      <w:r w:rsidRPr="001F486B">
        <w:rPr>
          <w:rFonts w:eastAsia="Times New Roman"/>
        </w:rPr>
        <w:tab/>
        <w:t>IETF BCP 14, RFC 2119 (1997), Key Words for Use in RFCs to Indicate Requirement Levels</w:t>
      </w:r>
    </w:p>
    <w:p w:rsidR="001F486B" w:rsidRPr="001F486B" w:rsidRDefault="001F486B" w:rsidP="001F486B">
      <w:pPr>
        <w:ind w:left="794" w:hanging="794"/>
        <w:rPr>
          <w:rFonts w:eastAsia="Times New Roman"/>
        </w:rPr>
      </w:pPr>
      <w:r w:rsidRPr="001F486B">
        <w:rPr>
          <w:rFonts w:eastAsia="Times New Roman"/>
        </w:rPr>
        <w:t xml:space="preserve"> [3]</w:t>
      </w:r>
      <w:r w:rsidRPr="001F486B">
        <w:rPr>
          <w:rFonts w:eastAsia="Times New Roman"/>
        </w:rPr>
        <w:tab/>
        <w:t>IETF STD 5, RFC 791 (1981), Internet Protocol</w:t>
      </w:r>
    </w:p>
    <w:p w:rsidR="001F486B" w:rsidRPr="001F486B" w:rsidRDefault="001F486B" w:rsidP="001F486B">
      <w:pPr>
        <w:ind w:left="794" w:hanging="794"/>
        <w:rPr>
          <w:rFonts w:eastAsia="Times New Roman"/>
        </w:rPr>
      </w:pPr>
      <w:r w:rsidRPr="001F486B">
        <w:rPr>
          <w:rFonts w:eastAsia="Times New Roman"/>
        </w:rPr>
        <w:t xml:space="preserve"> [4]</w:t>
      </w:r>
      <w:r w:rsidRPr="001F486B">
        <w:rPr>
          <w:rFonts w:eastAsia="Times New Roman"/>
        </w:rPr>
        <w:tab/>
        <w:t>IETF RFC 1305 (1992), Network Time Protocol (Version 3) Specification, Implementation and Analysis</w:t>
      </w:r>
    </w:p>
    <w:p w:rsidR="001F486B" w:rsidRPr="001F486B" w:rsidRDefault="001F486B" w:rsidP="001F486B">
      <w:pPr>
        <w:ind w:left="794" w:hanging="794"/>
        <w:rPr>
          <w:rFonts w:eastAsia="Times New Roman"/>
        </w:rPr>
      </w:pPr>
      <w:r w:rsidRPr="001F486B">
        <w:rPr>
          <w:rFonts w:eastAsia="Times New Roman"/>
        </w:rPr>
        <w:t xml:space="preserve"> [5]</w:t>
      </w:r>
      <w:r w:rsidRPr="001F486B">
        <w:rPr>
          <w:rFonts w:eastAsia="Times New Roman"/>
        </w:rPr>
        <w:tab/>
        <w:t>IETF RFC 2279 (1998), UTF-8, a Transformation Format of ISO 10646</w:t>
      </w:r>
    </w:p>
    <w:p w:rsidR="001F486B" w:rsidRPr="001F486B" w:rsidRDefault="001F486B" w:rsidP="001F486B">
      <w:pPr>
        <w:ind w:left="794" w:hanging="794"/>
        <w:rPr>
          <w:rFonts w:eastAsia="Times New Roman"/>
        </w:rPr>
      </w:pPr>
      <w:r w:rsidRPr="001F486B">
        <w:rPr>
          <w:rFonts w:eastAsia="Times New Roman"/>
        </w:rPr>
        <w:t xml:space="preserve"> [6]</w:t>
      </w:r>
      <w:r w:rsidRPr="001F486B">
        <w:rPr>
          <w:rFonts w:eastAsia="Times New Roman"/>
        </w:rPr>
        <w:tab/>
        <w:t>IETF STD 13, RFC 1034 (1987), Domain Names - Concepts and Facilities</w:t>
      </w:r>
    </w:p>
    <w:p w:rsidR="001F486B" w:rsidRPr="001F486B" w:rsidRDefault="001F486B" w:rsidP="001F486B">
      <w:pPr>
        <w:ind w:left="794" w:hanging="794"/>
        <w:rPr>
          <w:rFonts w:eastAsia="Times New Roman"/>
        </w:rPr>
      </w:pPr>
      <w:r w:rsidRPr="001F486B">
        <w:rPr>
          <w:rFonts w:eastAsia="Times New Roman"/>
        </w:rPr>
        <w:t xml:space="preserve"> [7]</w:t>
      </w:r>
      <w:r w:rsidRPr="001F486B">
        <w:rPr>
          <w:rFonts w:eastAsia="Times New Roman"/>
        </w:rPr>
        <w:tab/>
        <w:t>IETF STD 13, RFC 1035 (1987), Domain Names - Implementation and Specification</w:t>
      </w:r>
    </w:p>
    <w:p w:rsidR="001F486B" w:rsidRPr="001F486B" w:rsidRDefault="001F486B" w:rsidP="001F486B">
      <w:pPr>
        <w:ind w:left="794" w:hanging="794"/>
        <w:rPr>
          <w:rFonts w:eastAsia="Times New Roman"/>
        </w:rPr>
      </w:pPr>
      <w:r w:rsidRPr="001F486B">
        <w:rPr>
          <w:rFonts w:eastAsia="Times New Roman"/>
        </w:rPr>
        <w:t xml:space="preserve"> [8]</w:t>
      </w:r>
      <w:r w:rsidRPr="001F486B">
        <w:rPr>
          <w:rFonts w:eastAsia="Times New Roman"/>
        </w:rPr>
        <w:tab/>
        <w:t>IETF STD 3, RFC 1123 (1989), Requirements for Internet Hosts - Application and Support</w:t>
      </w:r>
    </w:p>
    <w:p w:rsidR="001F486B" w:rsidRPr="001F486B" w:rsidRDefault="001F486B" w:rsidP="001F486B">
      <w:pPr>
        <w:ind w:left="794" w:hanging="794"/>
        <w:rPr>
          <w:rFonts w:eastAsia="Times New Roman"/>
        </w:rPr>
      </w:pPr>
      <w:r w:rsidRPr="001F486B">
        <w:rPr>
          <w:rFonts w:eastAsia="Times New Roman"/>
        </w:rPr>
        <w:lastRenderedPageBreak/>
        <w:t xml:space="preserve"> [9]</w:t>
      </w:r>
      <w:r w:rsidRPr="001F486B">
        <w:rPr>
          <w:rFonts w:eastAsia="Times New Roman"/>
        </w:rPr>
        <w:tab/>
        <w:t>IETF RFC 2822 (2001), Internet Message Format</w:t>
      </w:r>
    </w:p>
    <w:p w:rsidR="001F486B" w:rsidRPr="001F486B" w:rsidRDefault="001F486B" w:rsidP="001F486B">
      <w:pPr>
        <w:ind w:left="794" w:hanging="794"/>
        <w:rPr>
          <w:rFonts w:eastAsia="Times New Roman"/>
        </w:rPr>
      </w:pPr>
      <w:r w:rsidRPr="001F486B">
        <w:rPr>
          <w:rFonts w:eastAsia="Times New Roman"/>
        </w:rPr>
        <w:t xml:space="preserve"> Informative References</w:t>
      </w:r>
    </w:p>
    <w:p w:rsidR="001F486B" w:rsidRPr="001F486B" w:rsidRDefault="001F486B" w:rsidP="001F486B">
      <w:pPr>
        <w:ind w:left="794" w:hanging="794"/>
        <w:rPr>
          <w:rFonts w:eastAsia="Times New Roman"/>
        </w:rPr>
      </w:pPr>
      <w:r w:rsidRPr="001F486B">
        <w:rPr>
          <w:rFonts w:eastAsia="Times New Roman"/>
        </w:rPr>
        <w:t xml:space="preserve"> [10]</w:t>
      </w:r>
      <w:r w:rsidRPr="001F486B">
        <w:rPr>
          <w:rFonts w:eastAsia="Times New Roman"/>
        </w:rPr>
        <w:tab/>
        <w:t>Clark, D. and D. Tennenhouse, "Architectural Considerations for a New Generation of Protocols," in SIGCOMM Symposium on Communications Architectures and Protocols , (Philadelphia, Pennsylvania), pp. 200--208, IEEE Computer Communications Review, Vol. 20(4), September 1990.</w:t>
      </w:r>
    </w:p>
    <w:p w:rsidR="001F486B" w:rsidRPr="001F486B" w:rsidRDefault="001F486B" w:rsidP="001F486B">
      <w:pPr>
        <w:ind w:left="794" w:hanging="794"/>
        <w:rPr>
          <w:rFonts w:eastAsia="Times New Roman"/>
        </w:rPr>
      </w:pPr>
      <w:r w:rsidRPr="001F486B">
        <w:rPr>
          <w:rFonts w:eastAsia="Times New Roman"/>
        </w:rPr>
        <w:t xml:space="preserve"> [11]</w:t>
      </w:r>
      <w:r w:rsidRPr="001F486B">
        <w:rPr>
          <w:rFonts w:eastAsia="Times New Roman"/>
        </w:rPr>
        <w:tab/>
        <w:t>Schulzrinne, H., "Issues in designing a transport protocol for audio and video conferences and other multi-participant real-time applications." expired Internet Draft, October 1993.</w:t>
      </w:r>
    </w:p>
    <w:p w:rsidR="001F486B" w:rsidRPr="001F486B" w:rsidRDefault="001F486B" w:rsidP="001F486B">
      <w:pPr>
        <w:ind w:left="794" w:hanging="794"/>
        <w:rPr>
          <w:rFonts w:eastAsia="Times New Roman"/>
        </w:rPr>
      </w:pPr>
      <w:r w:rsidRPr="001F486B">
        <w:rPr>
          <w:rFonts w:eastAsia="Times New Roman"/>
        </w:rPr>
        <w:t xml:space="preserve"> [12]</w:t>
      </w:r>
      <w:r w:rsidRPr="001F486B">
        <w:rPr>
          <w:rFonts w:eastAsia="Times New Roman"/>
        </w:rPr>
        <w:tab/>
        <w:t>Comer, D., Internetworking with TCP/IP, vol. 1.  Englewood Cliffs, New Jersey: Prentice Hall, 1991.</w:t>
      </w:r>
    </w:p>
    <w:p w:rsidR="001F486B" w:rsidRPr="001F486B" w:rsidRDefault="001F486B" w:rsidP="001F486B">
      <w:pPr>
        <w:ind w:left="794" w:hanging="794"/>
        <w:rPr>
          <w:rFonts w:eastAsia="Times New Roman"/>
        </w:rPr>
      </w:pPr>
      <w:r w:rsidRPr="001F486B">
        <w:rPr>
          <w:rFonts w:eastAsia="Times New Roman"/>
        </w:rPr>
        <w:t xml:space="preserve"> [13]</w:t>
      </w:r>
      <w:r w:rsidRPr="001F486B">
        <w:rPr>
          <w:rFonts w:eastAsia="Times New Roman"/>
        </w:rPr>
        <w:tab/>
        <w:t>IETF RFC 3261 (2002), SIP: Session Initiation Protocol</w:t>
      </w:r>
    </w:p>
    <w:p w:rsidR="001F486B" w:rsidRPr="001F486B" w:rsidRDefault="001F486B" w:rsidP="001F486B">
      <w:pPr>
        <w:ind w:left="794" w:hanging="794"/>
        <w:rPr>
          <w:rFonts w:eastAsia="Times New Roman"/>
        </w:rPr>
      </w:pPr>
      <w:r w:rsidRPr="001F486B">
        <w:rPr>
          <w:rFonts w:eastAsia="Times New Roman"/>
        </w:rPr>
        <w:t xml:space="preserve"> [14]</w:t>
      </w:r>
      <w:r w:rsidRPr="001F486B">
        <w:rPr>
          <w:rFonts w:eastAsia="Times New Roman"/>
        </w:rPr>
        <w:tab/>
        <w:t>ITU-T Recommendation H.323 (2003), Visual telephone systems and equipment for local area networks which provide a non-guaranteed quality of service</w:t>
      </w:r>
    </w:p>
    <w:p w:rsidR="001F486B" w:rsidRPr="001F486B" w:rsidRDefault="001F486B" w:rsidP="001F486B">
      <w:pPr>
        <w:ind w:left="794" w:hanging="794"/>
        <w:rPr>
          <w:rFonts w:eastAsia="Times New Roman"/>
        </w:rPr>
      </w:pPr>
      <w:r w:rsidRPr="001F486B">
        <w:rPr>
          <w:rFonts w:eastAsia="Times New Roman"/>
        </w:rPr>
        <w:t xml:space="preserve"> [15]</w:t>
      </w:r>
      <w:r w:rsidRPr="001F486B">
        <w:rPr>
          <w:rFonts w:eastAsia="Times New Roman"/>
        </w:rPr>
        <w:tab/>
        <w:t>IETF RFC 2327 (1998), SDP: Session Description Protocol</w:t>
      </w:r>
    </w:p>
    <w:p w:rsidR="001F486B" w:rsidRPr="001F486B" w:rsidRDefault="001F486B" w:rsidP="001F486B">
      <w:pPr>
        <w:ind w:left="794" w:hanging="794"/>
        <w:rPr>
          <w:rFonts w:eastAsia="Times New Roman"/>
        </w:rPr>
      </w:pPr>
      <w:r w:rsidRPr="001F486B">
        <w:rPr>
          <w:rFonts w:eastAsia="Times New Roman"/>
        </w:rPr>
        <w:t xml:space="preserve"> [16]</w:t>
      </w:r>
      <w:r w:rsidRPr="001F486B">
        <w:rPr>
          <w:rFonts w:eastAsia="Times New Roman"/>
        </w:rPr>
        <w:tab/>
        <w:t>IETF RFC 2326 (1998), Real Time Streaming Protocol (RTSP</w:t>
      </w:r>
    </w:p>
    <w:p w:rsidR="001F486B" w:rsidRPr="001F486B" w:rsidRDefault="001F486B" w:rsidP="001F486B">
      <w:pPr>
        <w:ind w:left="794" w:hanging="794"/>
        <w:rPr>
          <w:rFonts w:eastAsia="Times New Roman"/>
        </w:rPr>
      </w:pPr>
      <w:r w:rsidRPr="001F486B">
        <w:rPr>
          <w:rFonts w:eastAsia="Times New Roman"/>
        </w:rPr>
        <w:t xml:space="preserve"> [17]</w:t>
      </w:r>
      <w:r w:rsidRPr="001F486B">
        <w:rPr>
          <w:rFonts w:eastAsia="Times New Roman"/>
        </w:rPr>
        <w:tab/>
        <w:t>IETF RFC 1750 (1994), Randomness Recommendations for Security</w:t>
      </w:r>
    </w:p>
    <w:p w:rsidR="001F486B" w:rsidRPr="001F486B" w:rsidRDefault="001F486B" w:rsidP="001F486B">
      <w:pPr>
        <w:ind w:left="794" w:hanging="794"/>
        <w:rPr>
          <w:rFonts w:eastAsia="Times New Roman"/>
        </w:rPr>
      </w:pPr>
      <w:r w:rsidRPr="001F486B">
        <w:rPr>
          <w:rFonts w:eastAsia="Times New Roman"/>
        </w:rPr>
        <w:t xml:space="preserve"> [18]</w:t>
      </w:r>
      <w:r w:rsidRPr="001F486B">
        <w:rPr>
          <w:rFonts w:eastAsia="Times New Roman"/>
        </w:rPr>
        <w:tab/>
        <w:t>Bolot, J.-C., Turletti, T. and I. Wakeman, "Scalable Feedback Control for Multicast Video Distribution in the Internet", in SIGCOMM Symposium on Communications Architectures and Protocols, (London, England), pp. 58--67, ACM, August 1994.</w:t>
      </w:r>
    </w:p>
    <w:p w:rsidR="001F486B" w:rsidRPr="001F486B" w:rsidRDefault="001F486B" w:rsidP="001F486B">
      <w:pPr>
        <w:ind w:left="794" w:hanging="794"/>
        <w:rPr>
          <w:rFonts w:eastAsia="Times New Roman"/>
        </w:rPr>
      </w:pPr>
      <w:r w:rsidRPr="001F486B">
        <w:rPr>
          <w:rFonts w:eastAsia="Times New Roman"/>
        </w:rPr>
        <w:t xml:space="preserve"> [19]</w:t>
      </w:r>
      <w:r w:rsidRPr="001F486B">
        <w:rPr>
          <w:rFonts w:eastAsia="Times New Roman"/>
        </w:rPr>
        <w:tab/>
        <w:t>Busse, I., Deffner, B. and H. Schulzrinne, "Dynamic QoS Control of Multimedia Applications Based on RTP", Computer Communications, vol. 19, pp. 49--58, January 1996.</w:t>
      </w:r>
    </w:p>
    <w:p w:rsidR="001F486B" w:rsidRPr="001F486B" w:rsidRDefault="001F486B" w:rsidP="001F486B">
      <w:pPr>
        <w:ind w:left="794" w:hanging="794"/>
        <w:rPr>
          <w:rFonts w:eastAsia="Times New Roman"/>
        </w:rPr>
      </w:pPr>
      <w:r w:rsidRPr="001F486B">
        <w:rPr>
          <w:rFonts w:eastAsia="Times New Roman"/>
        </w:rPr>
        <w:t xml:space="preserve"> [20]</w:t>
      </w:r>
      <w:r w:rsidRPr="001F486B">
        <w:rPr>
          <w:rFonts w:eastAsia="Times New Roman"/>
        </w:rPr>
        <w:tab/>
        <w:t>Floyd, S. and V. Jacobson, "The Synchronization of Periodic Routing Messages", in SIGCOMM Symposium on Communications Architectures and Protocols (D. P. Sidhu, ed.), (San Francisco, California), pp. 33--44, ACM, September 1993. Also in [34]</w:t>
      </w:r>
    </w:p>
    <w:p w:rsidR="001F486B" w:rsidRPr="001F486B" w:rsidRDefault="001F486B" w:rsidP="001F486B">
      <w:pPr>
        <w:ind w:left="794" w:hanging="794"/>
        <w:rPr>
          <w:rFonts w:eastAsia="Times New Roman"/>
        </w:rPr>
      </w:pPr>
      <w:r w:rsidRPr="001F486B">
        <w:rPr>
          <w:rFonts w:eastAsia="Times New Roman"/>
        </w:rPr>
        <w:t xml:space="preserve"> [21]</w:t>
      </w:r>
      <w:r w:rsidRPr="001F486B">
        <w:rPr>
          <w:rFonts w:eastAsia="Times New Roman"/>
        </w:rPr>
        <w:tab/>
        <w:t>IETF RFC 2762 (2000), Sampling of the Group Membership in RTP</w:t>
      </w:r>
    </w:p>
    <w:p w:rsidR="001F486B" w:rsidRPr="001F486B" w:rsidRDefault="001F486B" w:rsidP="001F486B">
      <w:pPr>
        <w:ind w:left="794" w:hanging="794"/>
        <w:rPr>
          <w:rFonts w:eastAsia="Times New Roman"/>
        </w:rPr>
      </w:pPr>
      <w:r w:rsidRPr="001F486B">
        <w:rPr>
          <w:rFonts w:eastAsia="Times New Roman"/>
        </w:rPr>
        <w:t xml:space="preserve"> [22]</w:t>
      </w:r>
      <w:r w:rsidRPr="001F486B">
        <w:rPr>
          <w:rFonts w:eastAsia="Times New Roman"/>
        </w:rPr>
        <w:tab/>
        <w:t>Cadzow, J., Foundations of Digital Signal Processing and Data Analysis, New York, New York: Macmillan, 1987.</w:t>
      </w:r>
    </w:p>
    <w:p w:rsidR="001F486B" w:rsidRPr="001F486B" w:rsidRDefault="001F486B" w:rsidP="001F486B">
      <w:pPr>
        <w:ind w:left="794" w:hanging="794"/>
        <w:rPr>
          <w:rFonts w:eastAsia="Times New Roman"/>
        </w:rPr>
      </w:pPr>
      <w:r w:rsidRPr="001F486B">
        <w:rPr>
          <w:rFonts w:eastAsia="Times New Roman"/>
        </w:rPr>
        <w:t xml:space="preserve"> [23] </w:t>
      </w:r>
      <w:r w:rsidRPr="001F486B">
        <w:rPr>
          <w:rFonts w:eastAsia="Times New Roman"/>
        </w:rPr>
        <w:tab/>
        <w:t>IETF RFC 3513 (2003), Internet Protocol Version 6 (IPv6) Addressing Architecture</w:t>
      </w:r>
    </w:p>
    <w:p w:rsidR="001F486B" w:rsidRPr="001F486B" w:rsidRDefault="001F486B" w:rsidP="001F486B">
      <w:pPr>
        <w:ind w:left="794" w:hanging="794"/>
        <w:rPr>
          <w:rFonts w:eastAsia="Times New Roman"/>
        </w:rPr>
      </w:pPr>
      <w:r w:rsidRPr="001F486B">
        <w:rPr>
          <w:rFonts w:eastAsia="Times New Roman"/>
        </w:rPr>
        <w:t xml:space="preserve"> [24]</w:t>
      </w:r>
      <w:r w:rsidRPr="001F486B">
        <w:rPr>
          <w:rFonts w:eastAsia="Times New Roman"/>
        </w:rPr>
        <w:tab/>
        <w:t>IETF RFC 1918 (1996), Address Allocation for Private Internets</w:t>
      </w:r>
    </w:p>
    <w:p w:rsidR="001F486B" w:rsidRPr="001F486B" w:rsidRDefault="001F486B" w:rsidP="001F486B">
      <w:pPr>
        <w:ind w:left="794" w:hanging="794"/>
        <w:rPr>
          <w:rFonts w:eastAsia="Times New Roman"/>
        </w:rPr>
      </w:pPr>
      <w:r w:rsidRPr="001F486B">
        <w:rPr>
          <w:rFonts w:eastAsia="Times New Roman"/>
        </w:rPr>
        <w:t xml:space="preserve"> [25]</w:t>
      </w:r>
      <w:r w:rsidRPr="001F486B">
        <w:rPr>
          <w:rFonts w:eastAsia="Times New Roman"/>
        </w:rPr>
        <w:tab/>
        <w:t>IETF RFC 1627 (1994), Network 10 Considered Harmful (Some Practices Shouldn't be Codified)</w:t>
      </w:r>
    </w:p>
    <w:p w:rsidR="001F486B" w:rsidRPr="001F486B" w:rsidRDefault="001F486B" w:rsidP="001F486B">
      <w:pPr>
        <w:ind w:left="794" w:hanging="794"/>
        <w:rPr>
          <w:rFonts w:eastAsia="Times New Roman"/>
        </w:rPr>
      </w:pPr>
      <w:r w:rsidRPr="001F486B">
        <w:rPr>
          <w:rFonts w:eastAsia="Times New Roman"/>
        </w:rPr>
        <w:t xml:space="preserve"> [26]</w:t>
      </w:r>
      <w:r w:rsidRPr="001F486B">
        <w:rPr>
          <w:rFonts w:eastAsia="Times New Roman"/>
        </w:rPr>
        <w:tab/>
        <w:t xml:space="preserve">Feller, W., </w:t>
      </w:r>
      <w:proofErr w:type="gramStart"/>
      <w:r w:rsidRPr="001F486B">
        <w:rPr>
          <w:rFonts w:eastAsia="Times New Roman"/>
        </w:rPr>
        <w:t>An</w:t>
      </w:r>
      <w:proofErr w:type="gramEnd"/>
      <w:r w:rsidRPr="001F486B">
        <w:rPr>
          <w:rFonts w:eastAsia="Times New Roman"/>
        </w:rPr>
        <w:t xml:space="preserve"> Introduction to Probability Theory and its Applications, vol. 1.  New York, New York: John Wiley and Sons, third ed., 1968.</w:t>
      </w:r>
    </w:p>
    <w:p w:rsidR="001F486B" w:rsidRPr="001F486B" w:rsidRDefault="001F486B" w:rsidP="001F486B">
      <w:pPr>
        <w:ind w:left="794" w:hanging="794"/>
        <w:rPr>
          <w:rFonts w:eastAsia="Times New Roman"/>
        </w:rPr>
      </w:pPr>
      <w:r w:rsidRPr="001F486B">
        <w:rPr>
          <w:rFonts w:eastAsia="Times New Roman"/>
        </w:rPr>
        <w:t xml:space="preserve"> [27]</w:t>
      </w:r>
      <w:r w:rsidRPr="001F486B">
        <w:rPr>
          <w:rFonts w:eastAsia="Times New Roman"/>
        </w:rPr>
        <w:tab/>
        <w:t>IETF RFC 2401 (1998), Security Architecture for the Internet Protocol</w:t>
      </w:r>
    </w:p>
    <w:p w:rsidR="001F486B" w:rsidRPr="001F486B" w:rsidRDefault="001F486B" w:rsidP="001F486B">
      <w:pPr>
        <w:ind w:left="794" w:hanging="794"/>
        <w:rPr>
          <w:rFonts w:eastAsia="Times New Roman"/>
        </w:rPr>
      </w:pPr>
      <w:r w:rsidRPr="001F486B">
        <w:rPr>
          <w:rFonts w:eastAsia="Times New Roman"/>
        </w:rPr>
        <w:t xml:space="preserve"> [28] </w:t>
      </w:r>
      <w:r w:rsidRPr="001F486B">
        <w:rPr>
          <w:rFonts w:eastAsia="Times New Roman"/>
        </w:rPr>
        <w:tab/>
        <w:t>Baugher, M., Blom, R., Carrara, E., McGrew, D., Naslund, M., Norrman, K. and D. Oran, "Secure Real-time Transport Protocol", Work in Progress, April 2003.</w:t>
      </w:r>
    </w:p>
    <w:p w:rsidR="001F486B" w:rsidRPr="001F486B" w:rsidRDefault="001F486B" w:rsidP="001F486B">
      <w:pPr>
        <w:ind w:left="794" w:hanging="794"/>
        <w:rPr>
          <w:rFonts w:eastAsia="Times New Roman"/>
        </w:rPr>
      </w:pPr>
      <w:r w:rsidRPr="001F486B">
        <w:rPr>
          <w:rFonts w:eastAsia="Times New Roman"/>
        </w:rPr>
        <w:t xml:space="preserve"> [29]</w:t>
      </w:r>
      <w:r w:rsidRPr="001F486B">
        <w:rPr>
          <w:rFonts w:eastAsia="Times New Roman"/>
        </w:rPr>
        <w:tab/>
        <w:t>IETF RFC 1423 (1993), Privacy Enhancement for Internet Electronic Mail: Part III</w:t>
      </w:r>
    </w:p>
    <w:p w:rsidR="001F486B" w:rsidRPr="001F486B" w:rsidRDefault="001F486B" w:rsidP="001F486B">
      <w:pPr>
        <w:ind w:left="794" w:hanging="794"/>
        <w:rPr>
          <w:rFonts w:eastAsia="Times New Roman"/>
        </w:rPr>
      </w:pPr>
      <w:r w:rsidRPr="001F486B">
        <w:rPr>
          <w:rFonts w:eastAsia="Times New Roman"/>
        </w:rPr>
        <w:t xml:space="preserve"> [30]</w:t>
      </w:r>
      <w:r w:rsidRPr="001F486B">
        <w:rPr>
          <w:rFonts w:eastAsia="Times New Roman"/>
        </w:rPr>
        <w:tab/>
        <w:t>Voydock, V. and S. Kent, "Security Mechanisms in High-Level Network Protocols", ACM Computing Surveys, vol. 15, pp. 135-171, June 1983.</w:t>
      </w:r>
    </w:p>
    <w:p w:rsidR="001F486B" w:rsidRPr="001F486B" w:rsidRDefault="001F486B" w:rsidP="001F486B">
      <w:pPr>
        <w:ind w:left="794" w:hanging="794"/>
        <w:rPr>
          <w:rFonts w:eastAsia="Times New Roman"/>
        </w:rPr>
      </w:pPr>
      <w:r w:rsidRPr="001F486B">
        <w:rPr>
          <w:rFonts w:eastAsia="Times New Roman"/>
        </w:rPr>
        <w:lastRenderedPageBreak/>
        <w:t xml:space="preserve"> [31]</w:t>
      </w:r>
      <w:r w:rsidRPr="001F486B">
        <w:rPr>
          <w:rFonts w:eastAsia="Times New Roman"/>
        </w:rPr>
        <w:tab/>
        <w:t>IETF BCP 41, RFC 2914 (2000), Congestion Control Principles</w:t>
      </w:r>
    </w:p>
    <w:p w:rsidR="001F486B" w:rsidRPr="001F486B" w:rsidRDefault="001F486B" w:rsidP="001F486B">
      <w:pPr>
        <w:ind w:left="794" w:hanging="794"/>
        <w:rPr>
          <w:rFonts w:eastAsia="Times New Roman"/>
        </w:rPr>
      </w:pPr>
      <w:r w:rsidRPr="001F486B">
        <w:rPr>
          <w:rFonts w:eastAsia="Times New Roman"/>
        </w:rPr>
        <w:t xml:space="preserve"> [32]</w:t>
      </w:r>
      <w:r w:rsidRPr="001F486B">
        <w:rPr>
          <w:rFonts w:eastAsia="Times New Roman"/>
        </w:rPr>
        <w:tab/>
        <w:t xml:space="preserve">IETF RFC 1321 (1992), </w:t>
      </w:r>
      <w:proofErr w:type="gramStart"/>
      <w:r w:rsidRPr="001F486B">
        <w:rPr>
          <w:rFonts w:eastAsia="Times New Roman"/>
        </w:rPr>
        <w:t>The</w:t>
      </w:r>
      <w:proofErr w:type="gramEnd"/>
      <w:r w:rsidRPr="001F486B">
        <w:rPr>
          <w:rFonts w:eastAsia="Times New Roman"/>
        </w:rPr>
        <w:t xml:space="preserve"> MD5 Message-Digest Algorithm</w:t>
      </w:r>
    </w:p>
    <w:p w:rsidR="001F486B" w:rsidRPr="001F486B" w:rsidRDefault="001F486B" w:rsidP="001F486B">
      <w:pPr>
        <w:ind w:left="794" w:hanging="794"/>
        <w:rPr>
          <w:rFonts w:eastAsia="Times New Roman"/>
        </w:rPr>
      </w:pPr>
      <w:r w:rsidRPr="001F486B">
        <w:rPr>
          <w:rFonts w:eastAsia="Times New Roman"/>
        </w:rPr>
        <w:t xml:space="preserve"> [33]</w:t>
      </w:r>
      <w:r w:rsidRPr="001F486B">
        <w:rPr>
          <w:rFonts w:eastAsia="Times New Roman"/>
        </w:rPr>
        <w:tab/>
        <w:t>Stubblebine, S., "Security Services for Multimedia Conferencing", in 16th National Computer Security Conference, (Baltimore, Maryland), pp. 391--395, September 1993</w:t>
      </w:r>
    </w:p>
    <w:p w:rsidR="001F486B" w:rsidRPr="001F486B" w:rsidRDefault="001F486B" w:rsidP="001F486B">
      <w:pPr>
        <w:ind w:left="794" w:hanging="794"/>
        <w:rPr>
          <w:rFonts w:eastAsia="Times New Roman"/>
        </w:rPr>
      </w:pPr>
      <w:r w:rsidRPr="001F486B">
        <w:rPr>
          <w:rFonts w:eastAsia="Times New Roman"/>
        </w:rPr>
        <w:t xml:space="preserve"> [34]</w:t>
      </w:r>
      <w:r w:rsidRPr="001F486B">
        <w:rPr>
          <w:rFonts w:eastAsia="Times New Roman"/>
        </w:rPr>
        <w:tab/>
        <w:t>Floyd, S. and V. Jacobson, "The Synchronization of Periodic Routing Messages", IEEE/ACM Transactions on Networking, vol. 2, pp. 122--136, April 1994</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9</w:t>
      </w:r>
      <w:r w:rsidRPr="001F486B">
        <w:rPr>
          <w:rFonts w:eastAsia="Times New Roman"/>
          <w:b/>
        </w:rPr>
        <w:tab/>
        <w:t>Qualification of ISOC/IETF:</w:t>
      </w:r>
    </w:p>
    <w:p w:rsidR="001F486B" w:rsidRPr="001F486B" w:rsidRDefault="001F486B" w:rsidP="001F486B">
      <w:pPr>
        <w:rPr>
          <w:rFonts w:eastAsia="Times New Roman"/>
        </w:rPr>
      </w:pPr>
      <w:r w:rsidRPr="001F486B">
        <w:rPr>
          <w:rFonts w:eastAsia="Times New Roman"/>
        </w:rPr>
        <w:t>9.1-9.6</w:t>
      </w:r>
      <w:r w:rsidRPr="001F486B">
        <w:rPr>
          <w:rFonts w:eastAsia="Times New Roman"/>
        </w:rPr>
        <w:tab/>
        <w:t>Decisions of ITU Council to admit ISOC to participate in the work of the Sector (June 1995 and June 1996).</w:t>
      </w:r>
    </w:p>
    <w:p w:rsidR="001F486B" w:rsidRPr="001F486B" w:rsidRDefault="001F486B" w:rsidP="001F486B">
      <w:pPr>
        <w:rPr>
          <w:rFonts w:eastAsia="Times New Roman"/>
        </w:rPr>
      </w:pPr>
      <w:r w:rsidRPr="001F486B">
        <w:rPr>
          <w:rFonts w:eastAsia="Times New Roman"/>
        </w:rPr>
        <w:t xml:space="preserve"> 9.7</w:t>
      </w:r>
      <w:r w:rsidRPr="001F486B">
        <w:rPr>
          <w:rFonts w:eastAsia="Times New Roman"/>
        </w:rPr>
        <w:tab/>
        <w:t>The Internet Engineering Steering Group (IESG) is responsible for ongoing maintenance of the RFCs when the need arises. Comments on RFCs and corresponding changes are accommodated through the existing standardization process.</w:t>
      </w:r>
    </w:p>
    <w:p w:rsidR="001F486B" w:rsidRPr="001F486B" w:rsidRDefault="001F486B" w:rsidP="001F486B">
      <w:pPr>
        <w:rPr>
          <w:rFonts w:eastAsia="Times New Roman"/>
        </w:rPr>
      </w:pPr>
      <w:r w:rsidRPr="001F486B">
        <w:rPr>
          <w:rFonts w:eastAsia="Times New Roman"/>
        </w:rPr>
        <w:t xml:space="preserve"> 9.8</w:t>
      </w:r>
      <w:r w:rsidRPr="001F486B">
        <w:rPr>
          <w:rFonts w:eastAsia="Times New Roman"/>
        </w:rPr>
        <w:tab/>
        <w:t>Each revision of a given RFC has a different RFC number, so no confusion is possible. All RFCs always remain available on-line. An index of RFCs and their status may be found in the IETF archives at http://www.rfc-editor.org/rfc.html.</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10</w:t>
      </w:r>
      <w:r w:rsidRPr="001F486B">
        <w:rPr>
          <w:rFonts w:eastAsia="Times New Roman"/>
          <w:b/>
        </w:rPr>
        <w:tab/>
        <w:t>Other (for any supplementary information):</w:t>
      </w:r>
    </w:p>
    <w:p w:rsidR="001F486B" w:rsidRPr="001F486B" w:rsidRDefault="001F486B" w:rsidP="001F486B">
      <w:pPr>
        <w:rPr>
          <w:rFonts w:eastAsia="Times New Roman"/>
        </w:rPr>
      </w:pPr>
      <w:r w:rsidRPr="001F486B">
        <w:rPr>
          <w:rFonts w:eastAsia="Times New Roman"/>
        </w:rPr>
        <w:t>References should always be made to RFC numbers (and not by other designations such as STD, BCP, etc.). References not to be made to documents referred to as "Internet Drafts" or RFCs categorized as "Historic". Normative references should not be made to RFCs that are not standards, for example, "Informational" and "Experimental" RFCs.</w:t>
      </w:r>
    </w:p>
    <w:p w:rsidR="001F486B" w:rsidRPr="001F486B" w:rsidRDefault="001F486B" w:rsidP="001F486B">
      <w:pPr>
        <w:keepNext/>
        <w:keepLines/>
        <w:spacing w:before="480"/>
        <w:jc w:val="center"/>
        <w:rPr>
          <w:rFonts w:eastAsia="Times New Roman"/>
          <w:b/>
          <w:sz w:val="28"/>
        </w:rPr>
      </w:pPr>
      <w:r w:rsidRPr="001F486B">
        <w:rPr>
          <w:rFonts w:eastAsia="Times New Roman"/>
          <w:b/>
          <w:sz w:val="28"/>
        </w:rPr>
        <w:br w:type="page"/>
      </w:r>
      <w:bookmarkStart w:id="12" w:name="dAnnex2"/>
      <w:r w:rsidRPr="001F486B">
        <w:rPr>
          <w:rFonts w:eastAsia="Times New Roman"/>
          <w:b/>
          <w:sz w:val="28"/>
        </w:rPr>
        <w:lastRenderedPageBreak/>
        <w:t xml:space="preserve">Annex </w:t>
      </w:r>
      <w:proofErr w:type="gramStart"/>
      <w:r w:rsidRPr="001F486B">
        <w:rPr>
          <w:rFonts w:eastAsia="Times New Roman"/>
          <w:b/>
          <w:sz w:val="28"/>
        </w:rPr>
        <w:t>2</w:t>
      </w:r>
      <w:bookmarkEnd w:id="12"/>
      <w:r w:rsidRPr="001F486B">
        <w:rPr>
          <w:rFonts w:eastAsia="Times New Roman"/>
          <w:b/>
          <w:sz w:val="28"/>
        </w:rPr>
        <w:br/>
        <w:t>A.5 justification information for the reference to IETF RFC 3611</w:t>
      </w:r>
      <w:proofErr w:type="gramEnd"/>
      <w:r w:rsidRPr="001F486B">
        <w:rPr>
          <w:rFonts w:eastAsia="Times New Roman"/>
          <w:b/>
          <w:sz w:val="28"/>
        </w:rPr>
        <w:t xml:space="preserve"> (2003)</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1</w:t>
      </w:r>
      <w:r w:rsidRPr="001F486B">
        <w:rPr>
          <w:rFonts w:eastAsia="Times New Roman"/>
          <w:b/>
        </w:rPr>
        <w:tab/>
        <w:t>Clear description of the referenced document:</w:t>
      </w:r>
    </w:p>
    <w:p w:rsidR="001F486B" w:rsidRPr="001F486B" w:rsidRDefault="001F486B" w:rsidP="001F486B">
      <w:pPr>
        <w:rPr>
          <w:rFonts w:eastAsia="Times New Roman"/>
        </w:rPr>
      </w:pPr>
      <w:r w:rsidRPr="001F486B">
        <w:rPr>
          <w:rFonts w:eastAsia="Times New Roman"/>
        </w:rPr>
        <w:t>IETF RFC 3611 (2003): RTP Control Protocol Extended Reports (RTCP XR), November 2003</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2</w:t>
      </w:r>
      <w:r w:rsidRPr="001F486B">
        <w:rPr>
          <w:rFonts w:eastAsia="Times New Roman"/>
          <w:b/>
        </w:rPr>
        <w:tab/>
        <w:t>Status of approval:</w:t>
      </w:r>
    </w:p>
    <w:p w:rsidR="001F486B" w:rsidRPr="001F486B" w:rsidRDefault="001F486B" w:rsidP="001F486B">
      <w:pPr>
        <w:rPr>
          <w:rFonts w:eastAsia="Times New Roman"/>
        </w:rPr>
      </w:pPr>
      <w:r w:rsidRPr="001F486B">
        <w:rPr>
          <w:rFonts w:eastAsia="Times New Roman"/>
        </w:rPr>
        <w:t>Standards Track RFC.</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3</w:t>
      </w:r>
      <w:r w:rsidRPr="001F486B">
        <w:rPr>
          <w:rFonts w:eastAsia="Times New Roman"/>
          <w:b/>
        </w:rPr>
        <w:tab/>
        <w:t>Justification for the specific reference:</w:t>
      </w:r>
    </w:p>
    <w:p w:rsidR="001F486B" w:rsidRPr="001F486B" w:rsidRDefault="001F486B" w:rsidP="001F486B">
      <w:pPr>
        <w:rPr>
          <w:rFonts w:eastAsia="Times New Roman"/>
        </w:rPr>
      </w:pPr>
      <w:r w:rsidRPr="001F486B">
        <w:rPr>
          <w:rFonts w:eastAsia="Times New Roman"/>
        </w:rPr>
        <w:t>Scope of this Recommendation is on all kind of RTCP report types with support of performance monitoring services, i.e., covers RTCP XRs.</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4</w:t>
      </w:r>
      <w:r w:rsidRPr="001F486B">
        <w:rPr>
          <w:rFonts w:eastAsia="Times New Roman"/>
          <w:b/>
        </w:rPr>
        <w:tab/>
        <w:t>Current information, if any, about IPR issues:</w:t>
      </w:r>
    </w:p>
    <w:p w:rsidR="001F486B" w:rsidRPr="001F486B" w:rsidRDefault="001F486B" w:rsidP="001F486B">
      <w:pPr>
        <w:rPr>
          <w:rFonts w:eastAsia="Times New Roman"/>
        </w:rPr>
      </w:pPr>
      <w:r w:rsidRPr="001F486B">
        <w:rPr>
          <w:rFonts w:eastAsia="Times New Roman"/>
        </w:rPr>
        <w:t>None</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5</w:t>
      </w:r>
      <w:r w:rsidRPr="001F486B">
        <w:rPr>
          <w:rFonts w:eastAsia="Times New Roman"/>
          <w:b/>
        </w:rPr>
        <w:tab/>
        <w:t>Other useful information describing the "Quality" of the document:</w:t>
      </w:r>
    </w:p>
    <w:p w:rsidR="001F486B" w:rsidRPr="001F486B" w:rsidRDefault="001F486B" w:rsidP="001F486B">
      <w:pPr>
        <w:rPr>
          <w:rFonts w:eastAsia="Times New Roman"/>
        </w:rPr>
      </w:pPr>
      <w:r w:rsidRPr="001F486B">
        <w:rPr>
          <w:rFonts w:eastAsia="Times New Roman"/>
        </w:rPr>
        <w:t xml:space="preserve">RFC 3611 is a Proposed Standard.Errata </w:t>
      </w:r>
      <w:proofErr w:type="gramStart"/>
      <w:r w:rsidRPr="001F486B">
        <w:rPr>
          <w:rFonts w:eastAsia="Times New Roman"/>
        </w:rPr>
        <w:t>exist</w:t>
      </w:r>
      <w:proofErr w:type="gramEnd"/>
      <w:r w:rsidRPr="001F486B">
        <w:rPr>
          <w:rFonts w:eastAsia="Times New Roman"/>
        </w:rPr>
        <w:t>.</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6</w:t>
      </w:r>
      <w:r w:rsidRPr="001F486B">
        <w:rPr>
          <w:rFonts w:eastAsia="Times New Roman"/>
          <w:b/>
        </w:rPr>
        <w:tab/>
        <w:t>The degree of stability or maturity of the document:</w:t>
      </w:r>
    </w:p>
    <w:p w:rsidR="001F486B" w:rsidRPr="001F486B" w:rsidRDefault="001F486B" w:rsidP="001F486B">
      <w:pPr>
        <w:rPr>
          <w:rFonts w:eastAsia="Times New Roman"/>
        </w:rPr>
      </w:pPr>
      <w:r w:rsidRPr="001F486B">
        <w:rPr>
          <w:rFonts w:eastAsia="Times New Roman"/>
        </w:rPr>
        <w:t>RFC 3611 is a definition of a new packet type specified for use in reporting extended quality of service statistics utilizing the RTCP protocol.  RFC3611 also defines a number of Quality of Service statistics and jitter buffer settings to be measured against RFC streams and reported to the far-end entity using RTCP.  RFC 3611 was just published as a Proposed Standard in November, but saw significant development and editing work in the months leading up to its publishing and so is unlikely to change significantly in the future.  RFC 3611 may be replaced in the process of promotion to Draft Standard within the next few years, but aside from the change in reference, differences in the technical content may not be significant.</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7</w:t>
      </w:r>
      <w:r w:rsidRPr="001F486B">
        <w:rPr>
          <w:rFonts w:eastAsia="Times New Roman"/>
          <w:b/>
        </w:rPr>
        <w:tab/>
        <w:t>Relationship with other existing or emerging documents:</w:t>
      </w:r>
    </w:p>
    <w:p w:rsidR="001F486B" w:rsidRPr="001F486B" w:rsidRDefault="001F486B" w:rsidP="001F486B">
      <w:pPr>
        <w:rPr>
          <w:rFonts w:eastAsia="Times New Roman"/>
        </w:rPr>
      </w:pPr>
      <w:r w:rsidRPr="001F486B">
        <w:rPr>
          <w:rFonts w:eastAsia="Times New Roman"/>
        </w:rPr>
        <w:t>RFC 3611 defines a packet type carried by the RTCP protocol specified in RFC 3550.  Inside that packet is carried several parametric data points calculated as specified in ITU-T Recommendation G.107, ITU-T Recommendation G.108 and ETSI TS 101 329-5.  RFC 3611 also describes how the RTCP XR capability can be advertised via SDP.  SDP is defined in RFC 2327 with additional negotiation capabilities described by RFC 3264.</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8</w:t>
      </w:r>
      <w:r w:rsidRPr="001F486B">
        <w:rPr>
          <w:rFonts w:eastAsia="Times New Roman"/>
          <w:b/>
        </w:rPr>
        <w:tab/>
        <w:t>Any explicit references within that referenced document should also be listed:</w:t>
      </w:r>
    </w:p>
    <w:p w:rsidR="001F486B" w:rsidRPr="001F486B" w:rsidRDefault="001F486B" w:rsidP="001F486B">
      <w:pPr>
        <w:ind w:left="794" w:hanging="794"/>
        <w:rPr>
          <w:rFonts w:eastAsia="Times New Roman"/>
        </w:rPr>
      </w:pPr>
      <w:r w:rsidRPr="001F486B">
        <w:rPr>
          <w:rFonts w:eastAsia="Times New Roman"/>
        </w:rPr>
        <w:t>[1</w:t>
      </w:r>
      <w:proofErr w:type="gramStart"/>
      <w:r w:rsidRPr="001F486B">
        <w:rPr>
          <w:rFonts w:eastAsia="Times New Roman"/>
        </w:rPr>
        <w:t>]  Bradner</w:t>
      </w:r>
      <w:proofErr w:type="gramEnd"/>
      <w:r w:rsidRPr="001F486B">
        <w:rPr>
          <w:rFonts w:eastAsia="Times New Roman"/>
        </w:rPr>
        <w:t>, S., "Key words for use in RFCs to Indicate Requirement Levels", BCP 14, RFC 2119, March 1997.</w:t>
      </w:r>
    </w:p>
    <w:p w:rsidR="001F486B" w:rsidRPr="001F486B" w:rsidRDefault="001F486B" w:rsidP="001F486B">
      <w:pPr>
        <w:ind w:left="794" w:hanging="794"/>
        <w:rPr>
          <w:rFonts w:eastAsia="Times New Roman"/>
        </w:rPr>
      </w:pPr>
      <w:r w:rsidRPr="001F486B">
        <w:rPr>
          <w:rFonts w:eastAsia="Times New Roman"/>
        </w:rPr>
        <w:t xml:space="preserve"> [2</w:t>
      </w:r>
      <w:proofErr w:type="gramStart"/>
      <w:r w:rsidRPr="001F486B">
        <w:rPr>
          <w:rFonts w:eastAsia="Times New Roman"/>
        </w:rPr>
        <w:t>]  Crocker</w:t>
      </w:r>
      <w:proofErr w:type="gramEnd"/>
      <w:r w:rsidRPr="001F486B">
        <w:rPr>
          <w:rFonts w:eastAsia="Times New Roman"/>
        </w:rPr>
        <w:t>, D., Ed. and P. Overell, "Augmented BNF for Syntax Specifications: ABNF", RFC 2234, November 1997.</w:t>
      </w:r>
    </w:p>
    <w:p w:rsidR="001F486B" w:rsidRPr="001F486B" w:rsidRDefault="001F486B" w:rsidP="001F486B">
      <w:pPr>
        <w:ind w:left="794" w:hanging="794"/>
        <w:rPr>
          <w:rFonts w:eastAsia="Times New Roman"/>
        </w:rPr>
      </w:pPr>
      <w:r w:rsidRPr="001F486B">
        <w:rPr>
          <w:rFonts w:eastAsia="Times New Roman"/>
        </w:rPr>
        <w:t xml:space="preserve"> [3</w:t>
      </w:r>
      <w:proofErr w:type="gramStart"/>
      <w:r w:rsidRPr="001F486B">
        <w:rPr>
          <w:rFonts w:eastAsia="Times New Roman"/>
        </w:rPr>
        <w:t>]  ETSI</w:t>
      </w:r>
      <w:proofErr w:type="gramEnd"/>
      <w:r w:rsidRPr="001F486B">
        <w:rPr>
          <w:rFonts w:eastAsia="Times New Roman"/>
        </w:rPr>
        <w:t>, "Quality of Service (QoS) measurement methodologies", ETSI TS 101 329-5 V1.1.1 (2000-11), November 2000.</w:t>
      </w:r>
    </w:p>
    <w:p w:rsidR="001F486B" w:rsidRPr="001F486B" w:rsidRDefault="001F486B" w:rsidP="001F486B">
      <w:pPr>
        <w:ind w:left="794" w:hanging="794"/>
        <w:rPr>
          <w:rFonts w:eastAsia="Times New Roman"/>
        </w:rPr>
      </w:pPr>
      <w:r w:rsidRPr="001F486B">
        <w:rPr>
          <w:rFonts w:eastAsia="Times New Roman"/>
        </w:rPr>
        <w:t xml:space="preserve"> [4</w:t>
      </w:r>
      <w:proofErr w:type="gramStart"/>
      <w:r w:rsidRPr="001F486B">
        <w:rPr>
          <w:rFonts w:eastAsia="Times New Roman"/>
        </w:rPr>
        <w:t>]  Handley</w:t>
      </w:r>
      <w:proofErr w:type="gramEnd"/>
      <w:r w:rsidRPr="001F486B">
        <w:rPr>
          <w:rFonts w:eastAsia="Times New Roman"/>
        </w:rPr>
        <w:t>, M. and V. Jacobson, "SDP: Session Description Protocol", RFC 2327, April 1998.</w:t>
      </w:r>
    </w:p>
    <w:p w:rsidR="001F486B" w:rsidRPr="001F486B" w:rsidRDefault="001F486B" w:rsidP="001F486B">
      <w:pPr>
        <w:ind w:left="794" w:hanging="794"/>
        <w:rPr>
          <w:rFonts w:eastAsia="Times New Roman"/>
        </w:rPr>
      </w:pPr>
      <w:r w:rsidRPr="001F486B">
        <w:rPr>
          <w:rFonts w:eastAsia="Times New Roman"/>
        </w:rPr>
        <w:lastRenderedPageBreak/>
        <w:t xml:space="preserve"> [5</w:t>
      </w:r>
      <w:proofErr w:type="gramStart"/>
      <w:r w:rsidRPr="001F486B">
        <w:rPr>
          <w:rFonts w:eastAsia="Times New Roman"/>
        </w:rPr>
        <w:t>]  Hovey</w:t>
      </w:r>
      <w:proofErr w:type="gramEnd"/>
      <w:r w:rsidRPr="001F486B">
        <w:rPr>
          <w:rFonts w:eastAsia="Times New Roman"/>
        </w:rPr>
        <w:t>, R. and S. Bradner, "The Organizations Involved in the IETF Standards Process", BCP 11, RFC 2028, October 1996.</w:t>
      </w:r>
    </w:p>
    <w:p w:rsidR="001F486B" w:rsidRPr="001F486B" w:rsidRDefault="001F486B" w:rsidP="001F486B">
      <w:pPr>
        <w:ind w:left="794" w:hanging="794"/>
        <w:rPr>
          <w:rFonts w:eastAsia="Times New Roman"/>
        </w:rPr>
      </w:pPr>
      <w:r w:rsidRPr="001F486B">
        <w:rPr>
          <w:rFonts w:eastAsia="Times New Roman"/>
        </w:rPr>
        <w:t xml:space="preserve"> [6</w:t>
      </w:r>
      <w:proofErr w:type="gramStart"/>
      <w:r w:rsidRPr="001F486B">
        <w:rPr>
          <w:rFonts w:eastAsia="Times New Roman"/>
        </w:rPr>
        <w:t>]  ITU</w:t>
      </w:r>
      <w:proofErr w:type="gramEnd"/>
      <w:r w:rsidRPr="001F486B">
        <w:rPr>
          <w:rFonts w:eastAsia="Times New Roman"/>
        </w:rPr>
        <w:t>-T, "The E-Model, a computational model for use in transmission planning", Recommendation G.107, January 2003.</w:t>
      </w:r>
    </w:p>
    <w:p w:rsidR="001F486B" w:rsidRPr="001F486B" w:rsidRDefault="001F486B" w:rsidP="001F486B">
      <w:pPr>
        <w:ind w:left="794" w:hanging="794"/>
        <w:rPr>
          <w:rFonts w:eastAsia="Times New Roman"/>
        </w:rPr>
      </w:pPr>
      <w:r w:rsidRPr="001F486B">
        <w:rPr>
          <w:rFonts w:eastAsia="Times New Roman"/>
        </w:rPr>
        <w:t xml:space="preserve"> [7</w:t>
      </w:r>
      <w:proofErr w:type="gramStart"/>
      <w:r w:rsidRPr="001F486B">
        <w:rPr>
          <w:rFonts w:eastAsia="Times New Roman"/>
        </w:rPr>
        <w:t>]  Narten</w:t>
      </w:r>
      <w:proofErr w:type="gramEnd"/>
      <w:r w:rsidRPr="001F486B">
        <w:rPr>
          <w:rFonts w:eastAsia="Times New Roman"/>
        </w:rPr>
        <w:t>, T. and H. Alvestrand, "Guidelines for Writing an IANA Considerations Section in RFCs", BCP 26, RFC 2434, October 1998.</w:t>
      </w:r>
    </w:p>
    <w:p w:rsidR="001F486B" w:rsidRPr="001F486B" w:rsidRDefault="001F486B" w:rsidP="001F486B">
      <w:pPr>
        <w:ind w:left="794" w:hanging="794"/>
        <w:rPr>
          <w:rFonts w:eastAsia="Times New Roman"/>
        </w:rPr>
      </w:pPr>
      <w:r w:rsidRPr="001F486B">
        <w:rPr>
          <w:rFonts w:eastAsia="Times New Roman"/>
        </w:rPr>
        <w:t xml:space="preserve"> [8</w:t>
      </w:r>
      <w:proofErr w:type="gramStart"/>
      <w:r w:rsidRPr="001F486B">
        <w:rPr>
          <w:rFonts w:eastAsia="Times New Roman"/>
        </w:rPr>
        <w:t>]  Rosenberg</w:t>
      </w:r>
      <w:proofErr w:type="gramEnd"/>
      <w:r w:rsidRPr="001F486B">
        <w:rPr>
          <w:rFonts w:eastAsia="Times New Roman"/>
        </w:rPr>
        <w:t>, J. and H. Schulzrinne, "An Offer/Answer Model with the Session Description Protocol (SDP)", RFC 3264, June 2002.</w:t>
      </w:r>
    </w:p>
    <w:p w:rsidR="001F486B" w:rsidRPr="001F486B" w:rsidRDefault="001F486B" w:rsidP="001F486B">
      <w:pPr>
        <w:ind w:left="794" w:hanging="794"/>
        <w:rPr>
          <w:rFonts w:eastAsia="Times New Roman"/>
        </w:rPr>
      </w:pPr>
      <w:r w:rsidRPr="001F486B">
        <w:rPr>
          <w:rFonts w:eastAsia="Times New Roman"/>
        </w:rPr>
        <w:t xml:space="preserve"> [9</w:t>
      </w:r>
      <w:proofErr w:type="gramStart"/>
      <w:r w:rsidRPr="001F486B">
        <w:rPr>
          <w:rFonts w:eastAsia="Times New Roman"/>
        </w:rPr>
        <w:t>]  Schulzrinne</w:t>
      </w:r>
      <w:proofErr w:type="gramEnd"/>
      <w:r w:rsidRPr="001F486B">
        <w:rPr>
          <w:rFonts w:eastAsia="Times New Roman"/>
        </w:rPr>
        <w:t>, H., Casner, S., Frederick, R. and V. Jacobson, "RTP: A Transport Protocol for Real-Time Applications", RFC 3550, July 2003.</w:t>
      </w:r>
    </w:p>
    <w:p w:rsidR="001F486B" w:rsidRPr="001F486B" w:rsidRDefault="001F486B" w:rsidP="001F486B">
      <w:pPr>
        <w:ind w:left="794" w:hanging="794"/>
        <w:rPr>
          <w:rFonts w:eastAsia="Times New Roman"/>
        </w:rPr>
      </w:pPr>
      <w:r w:rsidRPr="001F486B">
        <w:rPr>
          <w:rFonts w:eastAsia="Times New Roman"/>
        </w:rPr>
        <w:t xml:space="preserve"> [10] TIA/EIA-810-A Transmission Requirements for Narrowband Voice over IP and Voice over PCM Digital Wireline Telephones, December 2000.</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9</w:t>
      </w:r>
      <w:r w:rsidRPr="001F486B">
        <w:rPr>
          <w:rFonts w:eastAsia="Times New Roman"/>
          <w:b/>
        </w:rPr>
        <w:tab/>
        <w:t>Qualification of ISOC/IETF:</w:t>
      </w:r>
    </w:p>
    <w:p w:rsidR="001F486B" w:rsidRPr="001F486B" w:rsidRDefault="001F486B" w:rsidP="001F486B">
      <w:pPr>
        <w:rPr>
          <w:rFonts w:eastAsia="Times New Roman"/>
        </w:rPr>
      </w:pPr>
      <w:r w:rsidRPr="001F486B">
        <w:rPr>
          <w:rFonts w:eastAsia="Times New Roman"/>
        </w:rPr>
        <w:t>9.1-9.6</w:t>
      </w:r>
      <w:r w:rsidRPr="001F486B">
        <w:rPr>
          <w:rFonts w:eastAsia="Times New Roman"/>
        </w:rPr>
        <w:tab/>
        <w:t>Decisions of ITU Council to admit ISOC to participate in the work of the Sector (June 1995 and June 1996).</w:t>
      </w:r>
    </w:p>
    <w:p w:rsidR="001F486B" w:rsidRPr="001F486B" w:rsidRDefault="001F486B" w:rsidP="001F486B">
      <w:pPr>
        <w:rPr>
          <w:rFonts w:eastAsia="Times New Roman"/>
        </w:rPr>
      </w:pPr>
      <w:r w:rsidRPr="001F486B">
        <w:rPr>
          <w:rFonts w:eastAsia="Times New Roman"/>
        </w:rPr>
        <w:t xml:space="preserve"> 9.7</w:t>
      </w:r>
      <w:r w:rsidRPr="001F486B">
        <w:rPr>
          <w:rFonts w:eastAsia="Times New Roman"/>
        </w:rPr>
        <w:tab/>
        <w:t>The Internet Engineering Steering Group (IESG) is responsible for ongoing maintenance of the RFCs when the need arises. Comments on RFCs and corresponding changes are accommodated through the existing standardization process.</w:t>
      </w:r>
    </w:p>
    <w:p w:rsidR="001F486B" w:rsidRPr="001F486B" w:rsidRDefault="001F486B" w:rsidP="001F486B">
      <w:pPr>
        <w:rPr>
          <w:rFonts w:eastAsia="Times New Roman"/>
        </w:rPr>
      </w:pPr>
      <w:r w:rsidRPr="001F486B">
        <w:rPr>
          <w:rFonts w:eastAsia="Times New Roman"/>
        </w:rPr>
        <w:t xml:space="preserve"> 9.8</w:t>
      </w:r>
      <w:r w:rsidRPr="001F486B">
        <w:rPr>
          <w:rFonts w:eastAsia="Times New Roman"/>
        </w:rPr>
        <w:tab/>
        <w:t>Each revision of a given RFC has a different RFC number, so no confusion is possible. All RFCs always remain available on-line. An index of RFCs and their status may be found in the IETF archives at http://www.rfc-editor.org/rfc.html.</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10</w:t>
      </w:r>
      <w:r w:rsidRPr="001F486B">
        <w:rPr>
          <w:rFonts w:eastAsia="Times New Roman"/>
          <w:b/>
        </w:rPr>
        <w:tab/>
        <w:t>Other (for any supplementary information):</w:t>
      </w:r>
    </w:p>
    <w:p w:rsidR="001F486B" w:rsidRPr="001F486B" w:rsidRDefault="001F486B" w:rsidP="001F486B">
      <w:pPr>
        <w:rPr>
          <w:rFonts w:eastAsia="Times New Roman"/>
        </w:rPr>
      </w:pPr>
      <w:r w:rsidRPr="001F486B">
        <w:rPr>
          <w:rFonts w:eastAsia="Times New Roman"/>
        </w:rPr>
        <w:t>References should always be made to RFC numbers (and not by other designations such as STD, BCP, etc.). References not to be made to documents referred to as "Internet Drafts" or RFCs categorized as "Historic". Normative references should not be made to RFCs that are not standards, for example, "Informational" and "Experimental" RFCs.</w:t>
      </w:r>
    </w:p>
    <w:p w:rsidR="001F486B" w:rsidRPr="001F486B" w:rsidRDefault="001F486B" w:rsidP="001F486B">
      <w:pPr>
        <w:keepNext/>
        <w:keepLines/>
        <w:spacing w:before="480"/>
        <w:jc w:val="center"/>
        <w:rPr>
          <w:rFonts w:eastAsia="Times New Roman"/>
          <w:b/>
          <w:sz w:val="28"/>
        </w:rPr>
      </w:pPr>
      <w:r w:rsidRPr="001F486B">
        <w:rPr>
          <w:rFonts w:eastAsia="Times New Roman"/>
          <w:b/>
          <w:sz w:val="28"/>
        </w:rPr>
        <w:br w:type="page"/>
      </w:r>
      <w:bookmarkStart w:id="13" w:name="dAnnex3"/>
      <w:r w:rsidRPr="001F486B">
        <w:rPr>
          <w:rFonts w:eastAsia="Times New Roman"/>
          <w:b/>
          <w:sz w:val="28"/>
        </w:rPr>
        <w:lastRenderedPageBreak/>
        <w:t xml:space="preserve">Annex </w:t>
      </w:r>
      <w:proofErr w:type="gramStart"/>
      <w:r w:rsidRPr="001F486B">
        <w:rPr>
          <w:rFonts w:eastAsia="Times New Roman"/>
          <w:b/>
          <w:sz w:val="28"/>
        </w:rPr>
        <w:t>3</w:t>
      </w:r>
      <w:bookmarkEnd w:id="13"/>
      <w:r w:rsidRPr="001F486B">
        <w:rPr>
          <w:rFonts w:eastAsia="Times New Roman"/>
          <w:b/>
          <w:sz w:val="28"/>
        </w:rPr>
        <w:br/>
        <w:t>A.5 justification information for the reference to IETF RFC 6792</w:t>
      </w:r>
      <w:proofErr w:type="gramEnd"/>
      <w:r w:rsidRPr="001F486B">
        <w:rPr>
          <w:rFonts w:eastAsia="Times New Roman"/>
          <w:b/>
          <w:sz w:val="28"/>
        </w:rPr>
        <w:t xml:space="preserve"> (2012) (*)</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1</w:t>
      </w:r>
      <w:r w:rsidRPr="001F486B">
        <w:rPr>
          <w:rFonts w:eastAsia="Times New Roman"/>
          <w:b/>
        </w:rPr>
        <w:tab/>
        <w:t>Clear description of the referenced document:</w:t>
      </w:r>
    </w:p>
    <w:p w:rsidR="001F486B" w:rsidRPr="001F486B" w:rsidRDefault="001F486B" w:rsidP="001F486B">
      <w:pPr>
        <w:rPr>
          <w:rFonts w:eastAsia="Times New Roman"/>
        </w:rPr>
      </w:pPr>
      <w:r w:rsidRPr="001F486B">
        <w:rPr>
          <w:rFonts w:eastAsia="Times New Roman"/>
        </w:rPr>
        <w:t>IETF RFC 6792 (2012) (*): Guidelines for Use of the RTP Monitoring Framework, 2012</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2</w:t>
      </w:r>
      <w:r w:rsidRPr="001F486B">
        <w:rPr>
          <w:rFonts w:eastAsia="Times New Roman"/>
          <w:b/>
        </w:rPr>
        <w:tab/>
        <w:t>Status of approval:</w:t>
      </w:r>
    </w:p>
    <w:p w:rsidR="001F486B" w:rsidRPr="001F486B" w:rsidRDefault="001F486B" w:rsidP="001F486B">
      <w:pPr>
        <w:rPr>
          <w:rFonts w:eastAsia="Times New Roman"/>
        </w:rPr>
      </w:pPr>
      <w:r w:rsidRPr="001F486B">
        <w:rPr>
          <w:rFonts w:eastAsia="Times New Roman"/>
        </w:rPr>
        <w:t xml:space="preserve">Informational standard                </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3</w:t>
      </w:r>
      <w:r w:rsidRPr="001F486B">
        <w:rPr>
          <w:rFonts w:eastAsia="Times New Roman"/>
          <w:b/>
        </w:rPr>
        <w:tab/>
        <w:t>Justification for the specific reference:</w:t>
      </w:r>
    </w:p>
    <w:p w:rsidR="001F486B" w:rsidRPr="001F486B" w:rsidRDefault="001F486B" w:rsidP="001F486B">
      <w:pPr>
        <w:rPr>
          <w:rFonts w:eastAsia="Times New Roman"/>
        </w:rPr>
      </w:pPr>
      <w:r w:rsidRPr="001F486B">
        <w:rPr>
          <w:rFonts w:eastAsia="Times New Roman"/>
        </w:rPr>
        <w:t>This Recommendation describes use cases, where some are consistent with this RFC.</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4</w:t>
      </w:r>
      <w:r w:rsidRPr="001F486B">
        <w:rPr>
          <w:rFonts w:eastAsia="Times New Roman"/>
          <w:b/>
        </w:rPr>
        <w:tab/>
        <w:t>Current information, if any, about IPR issues:</w:t>
      </w:r>
    </w:p>
    <w:p w:rsidR="001F486B" w:rsidRPr="001F486B" w:rsidRDefault="001F486B" w:rsidP="001F486B">
      <w:pPr>
        <w:rPr>
          <w:rFonts w:eastAsia="Times New Roman"/>
        </w:rPr>
      </w:pPr>
      <w:r w:rsidRPr="001F486B">
        <w:rPr>
          <w:rFonts w:eastAsia="Times New Roman"/>
        </w:rPr>
        <w:t>Some information may be available in the IETF IPR archives at ftp://ftp.isi.edu/ietf/IPR/</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5</w:t>
      </w:r>
      <w:r w:rsidRPr="001F486B">
        <w:rPr>
          <w:rFonts w:eastAsia="Times New Roman"/>
          <w:b/>
        </w:rPr>
        <w:tab/>
        <w:t>Other useful information describing the "Quality" of the document:</w:t>
      </w:r>
    </w:p>
    <w:p w:rsidR="001F486B" w:rsidRPr="001F486B" w:rsidRDefault="001F486B" w:rsidP="001F486B">
      <w:pPr>
        <w:rPr>
          <w:rFonts w:eastAsia="Times New Roman"/>
        </w:rPr>
      </w:pPr>
      <w:r w:rsidRPr="001F486B">
        <w:rPr>
          <w:rFonts w:eastAsia="Times New Roman"/>
        </w:rPr>
        <w:t>RFC 6792 has been in existence since 2012. Although new, it was discussed over a long period is considered to be fairly mature.</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6</w:t>
      </w:r>
      <w:r w:rsidRPr="001F486B">
        <w:rPr>
          <w:rFonts w:eastAsia="Times New Roman"/>
          <w:b/>
        </w:rPr>
        <w:tab/>
        <w:t>The degree of stability or maturity of the document:</w:t>
      </w:r>
    </w:p>
    <w:p w:rsidR="001F486B" w:rsidRPr="001F486B" w:rsidRDefault="001F486B" w:rsidP="001F486B">
      <w:pPr>
        <w:rPr>
          <w:rFonts w:eastAsia="Times New Roman"/>
        </w:rPr>
      </w:pPr>
      <w:r w:rsidRPr="001F486B">
        <w:rPr>
          <w:rFonts w:eastAsia="Times New Roman"/>
        </w:rPr>
        <w:t xml:space="preserve">RFC is </w:t>
      </w:r>
      <w:proofErr w:type="gramStart"/>
      <w:r w:rsidRPr="001F486B">
        <w:rPr>
          <w:rFonts w:eastAsia="Times New Roman"/>
        </w:rPr>
        <w:t>a</w:t>
      </w:r>
      <w:proofErr w:type="gramEnd"/>
      <w:r w:rsidRPr="001F486B">
        <w:rPr>
          <w:rFonts w:eastAsia="Times New Roman"/>
        </w:rPr>
        <w:t xml:space="preserve"> informational document because it describes network architectural models, but does not change any protocol syntax and semantics of the underlying RTP and RTCP related RFCs. </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7</w:t>
      </w:r>
      <w:r w:rsidRPr="001F486B">
        <w:rPr>
          <w:rFonts w:eastAsia="Times New Roman"/>
          <w:b/>
        </w:rPr>
        <w:tab/>
        <w:t>Relationship with other existing or emerging documents:</w:t>
      </w:r>
    </w:p>
    <w:p w:rsidR="001F486B" w:rsidRPr="001F486B" w:rsidRDefault="001F486B" w:rsidP="001F486B">
      <w:pPr>
        <w:rPr>
          <w:rFonts w:eastAsia="Times New Roman"/>
        </w:rPr>
      </w:pPr>
      <w:r w:rsidRPr="001F486B">
        <w:rPr>
          <w:rFonts w:eastAsia="Times New Roman"/>
        </w:rPr>
        <w:t>RFC 6792 may be considered as umbrella RFC across all RFC with respect to information about RTCP report types. Such as RFC 3611, RFC 5117, RFC 6776, etc.</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8</w:t>
      </w:r>
      <w:r w:rsidRPr="001F486B">
        <w:rPr>
          <w:rFonts w:eastAsia="Times New Roman"/>
          <w:b/>
        </w:rPr>
        <w:tab/>
        <w:t>Any explicit references within that referenced document should also be listed:</w:t>
      </w:r>
    </w:p>
    <w:p w:rsidR="001F486B" w:rsidRPr="001F486B" w:rsidRDefault="001F486B" w:rsidP="001F486B">
      <w:pPr>
        <w:ind w:left="794" w:hanging="794"/>
        <w:rPr>
          <w:rFonts w:eastAsia="Times New Roman"/>
        </w:rPr>
      </w:pPr>
      <w:r w:rsidRPr="001F486B">
        <w:rPr>
          <w:rFonts w:eastAsia="Times New Roman"/>
        </w:rPr>
        <w:t>There are not any normative references.</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9</w:t>
      </w:r>
      <w:r w:rsidRPr="001F486B">
        <w:rPr>
          <w:rFonts w:eastAsia="Times New Roman"/>
          <w:b/>
        </w:rPr>
        <w:tab/>
        <w:t>Qualification of ISOC/IETF:</w:t>
      </w:r>
    </w:p>
    <w:p w:rsidR="001F486B" w:rsidRPr="001F486B" w:rsidRDefault="001F486B" w:rsidP="001F486B">
      <w:pPr>
        <w:rPr>
          <w:rFonts w:eastAsia="Times New Roman"/>
        </w:rPr>
      </w:pPr>
      <w:r w:rsidRPr="001F486B">
        <w:rPr>
          <w:rFonts w:eastAsia="Times New Roman"/>
        </w:rPr>
        <w:t>9.1-9.6</w:t>
      </w:r>
      <w:r w:rsidRPr="001F486B">
        <w:rPr>
          <w:rFonts w:eastAsia="Times New Roman"/>
        </w:rPr>
        <w:tab/>
        <w:t>Decisions of ITU Council to admit ISOC to participate in the work of the Sector (June 1995 and June 1996).</w:t>
      </w:r>
    </w:p>
    <w:p w:rsidR="001F486B" w:rsidRPr="001F486B" w:rsidRDefault="001F486B" w:rsidP="001F486B">
      <w:pPr>
        <w:rPr>
          <w:rFonts w:eastAsia="Times New Roman"/>
        </w:rPr>
      </w:pPr>
      <w:r w:rsidRPr="001F486B">
        <w:rPr>
          <w:rFonts w:eastAsia="Times New Roman"/>
        </w:rPr>
        <w:t xml:space="preserve"> 9.7</w:t>
      </w:r>
      <w:r w:rsidRPr="001F486B">
        <w:rPr>
          <w:rFonts w:eastAsia="Times New Roman"/>
        </w:rPr>
        <w:tab/>
        <w:t>The Internet Engineering Steering Group (IESG) is responsible for ongoing maintenance of the RFCs when the need arises. Comments on RFCs and corresponding changes are accommodated through the existing standardization process.</w:t>
      </w:r>
    </w:p>
    <w:p w:rsidR="001F486B" w:rsidRPr="001F486B" w:rsidRDefault="001F486B" w:rsidP="001F486B">
      <w:pPr>
        <w:rPr>
          <w:rFonts w:eastAsia="Times New Roman"/>
        </w:rPr>
      </w:pPr>
      <w:r w:rsidRPr="001F486B">
        <w:rPr>
          <w:rFonts w:eastAsia="Times New Roman"/>
        </w:rPr>
        <w:t xml:space="preserve"> 9.8</w:t>
      </w:r>
      <w:r w:rsidRPr="001F486B">
        <w:rPr>
          <w:rFonts w:eastAsia="Times New Roman"/>
        </w:rPr>
        <w:tab/>
        <w:t>Each revision of a given RFC has a different RFC number, so no confusion is possible. All RFCs always remain available on-line. An index of RFCs and their status may be found in the IETF archives at http://www.rfc-editor.org/rfc.html.</w:t>
      </w:r>
    </w:p>
    <w:p w:rsidR="001F486B" w:rsidRPr="001F486B" w:rsidRDefault="001F486B" w:rsidP="001F486B">
      <w:pPr>
        <w:keepNext/>
        <w:keepLines/>
        <w:spacing w:before="240"/>
        <w:ind w:left="794" w:hanging="794"/>
        <w:outlineLvl w:val="1"/>
        <w:rPr>
          <w:rFonts w:eastAsia="Times New Roman"/>
          <w:b/>
        </w:rPr>
      </w:pPr>
      <w:r w:rsidRPr="001F486B">
        <w:rPr>
          <w:rFonts w:eastAsia="Times New Roman"/>
          <w:b/>
        </w:rPr>
        <w:t>10</w:t>
      </w:r>
      <w:r w:rsidRPr="001F486B">
        <w:rPr>
          <w:rFonts w:eastAsia="Times New Roman"/>
          <w:b/>
        </w:rPr>
        <w:tab/>
        <w:t>Other (for any supplementary information):</w:t>
      </w:r>
    </w:p>
    <w:p w:rsidR="001F486B" w:rsidRPr="001F486B" w:rsidRDefault="001F486B" w:rsidP="001F486B">
      <w:pPr>
        <w:rPr>
          <w:rFonts w:eastAsia="Times New Roman"/>
        </w:rPr>
      </w:pPr>
      <w:r w:rsidRPr="001F486B">
        <w:rPr>
          <w:rFonts w:eastAsia="Times New Roman"/>
        </w:rPr>
        <w:t xml:space="preserve">References should always be made to RFC numbers (and not by other designations such as STD, BCP, etc.). References not to be made to documents referred to as "Internet Drafts" or RFCs </w:t>
      </w:r>
      <w:r w:rsidRPr="001F486B">
        <w:rPr>
          <w:rFonts w:eastAsia="Times New Roman"/>
        </w:rPr>
        <w:lastRenderedPageBreak/>
        <w:t>categorized as "Historic". Normative references should not be made to RFCs that are not standards, for example, "Informational" and "Experimental" RFCs.</w:t>
      </w:r>
    </w:p>
    <w:p w:rsidR="00FC0448" w:rsidRDefault="00FC0448"/>
    <w:p w:rsidR="00C049A9" w:rsidRDefault="00C049A9" w:rsidP="00C049A9">
      <w:pPr>
        <w:jc w:val="center"/>
      </w:pPr>
      <w:r>
        <w:t>____________________</w:t>
      </w:r>
    </w:p>
    <w:sectPr w:rsidR="00C049A9"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1F5" w:rsidRDefault="00F831F5">
      <w:r>
        <w:separator/>
      </w:r>
    </w:p>
  </w:endnote>
  <w:endnote w:type="continuationSeparator" w:id="0">
    <w:p w:rsidR="00F831F5" w:rsidRDefault="00F831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F831F5" w:rsidRPr="007D5DAA" w:rsidTr="00A23348">
      <w:trPr>
        <w:cantSplit/>
        <w:trHeight w:val="204"/>
      </w:trPr>
      <w:tc>
        <w:tcPr>
          <w:tcW w:w="1617" w:type="dxa"/>
          <w:tcBorders>
            <w:top w:val="single" w:sz="12" w:space="0" w:color="auto"/>
          </w:tcBorders>
        </w:tcPr>
        <w:p w:rsidR="00F831F5" w:rsidRPr="007D5DAA" w:rsidRDefault="00F831F5" w:rsidP="00A23348">
          <w:pPr>
            <w:rPr>
              <w:b/>
              <w:bCs/>
              <w:sz w:val="20"/>
              <w:lang w:val="de-DE"/>
            </w:rPr>
          </w:pPr>
          <w:r w:rsidRPr="007D5DAA">
            <w:rPr>
              <w:b/>
              <w:bCs/>
              <w:sz w:val="20"/>
              <w:lang w:val="de-DE"/>
            </w:rPr>
            <w:t>Contact:</w:t>
          </w:r>
        </w:p>
      </w:tc>
      <w:tc>
        <w:tcPr>
          <w:tcW w:w="4394" w:type="dxa"/>
          <w:tcBorders>
            <w:top w:val="single" w:sz="12" w:space="0" w:color="auto"/>
          </w:tcBorders>
        </w:tcPr>
        <w:p w:rsidR="00F831F5" w:rsidRPr="007D5DAA" w:rsidRDefault="00F831F5" w:rsidP="00A23348">
          <w:pPr>
            <w:pStyle w:val="Headingb"/>
            <w:spacing w:before="120"/>
            <w:rPr>
              <w:bCs/>
              <w:smallCaps/>
              <w:sz w:val="20"/>
              <w:lang w:val="de-DE"/>
            </w:rPr>
          </w:pPr>
          <w:r w:rsidRPr="007D5DAA">
            <w:rPr>
              <w:bCs/>
              <w:smallCaps/>
              <w:sz w:val="20"/>
              <w:lang w:val="de-DE"/>
            </w:rPr>
            <w:t>Albrecht Schwarz</w:t>
          </w:r>
        </w:p>
        <w:p w:rsidR="00F831F5" w:rsidRPr="007D5DAA" w:rsidRDefault="00F831F5" w:rsidP="00A23348">
          <w:pPr>
            <w:spacing w:before="0"/>
            <w:rPr>
              <w:sz w:val="20"/>
              <w:lang w:val="de-DE"/>
            </w:rPr>
          </w:pPr>
          <w:r w:rsidRPr="007D5DAA">
            <w:rPr>
              <w:sz w:val="20"/>
              <w:lang w:val="de-DE"/>
            </w:rPr>
            <w:t>ALCATEL-LUCENT</w:t>
          </w:r>
        </w:p>
        <w:p w:rsidR="00F831F5" w:rsidRPr="007D5DAA" w:rsidRDefault="00F831F5" w:rsidP="00A23348">
          <w:pPr>
            <w:spacing w:before="0"/>
            <w:rPr>
              <w:sz w:val="20"/>
              <w:lang w:val="de-DE"/>
            </w:rPr>
          </w:pPr>
          <w:r w:rsidRPr="007D5DAA">
            <w:rPr>
              <w:sz w:val="20"/>
              <w:lang w:val="de-DE"/>
            </w:rPr>
            <w:t>Germany</w:t>
          </w:r>
        </w:p>
      </w:tc>
      <w:tc>
        <w:tcPr>
          <w:tcW w:w="3912" w:type="dxa"/>
          <w:tcBorders>
            <w:top w:val="single" w:sz="12" w:space="0" w:color="auto"/>
          </w:tcBorders>
        </w:tcPr>
        <w:p w:rsidR="00F831F5" w:rsidRPr="007D5DAA" w:rsidRDefault="00F831F5" w:rsidP="00A23348">
          <w:pPr>
            <w:rPr>
              <w:sz w:val="20"/>
              <w:lang w:val="fr-FR"/>
            </w:rPr>
          </w:pPr>
          <w:r w:rsidRPr="007D5DAA">
            <w:rPr>
              <w:sz w:val="20"/>
              <w:lang w:val="fr-FR"/>
            </w:rPr>
            <w:t xml:space="preserve">Tel: </w:t>
          </w:r>
          <w:r w:rsidRPr="007D5DAA">
            <w:rPr>
              <w:sz w:val="20"/>
              <w:lang w:val="fr-FR"/>
            </w:rPr>
            <w:tab/>
            <w:t>+49-711-821-41425</w:t>
          </w:r>
        </w:p>
        <w:p w:rsidR="00F831F5" w:rsidRPr="007D5DAA" w:rsidRDefault="00F831F5" w:rsidP="00A23348">
          <w:pPr>
            <w:spacing w:before="0"/>
            <w:rPr>
              <w:sz w:val="20"/>
              <w:lang w:val="fr-FR"/>
            </w:rPr>
          </w:pPr>
          <w:r w:rsidRPr="007D5DAA">
            <w:rPr>
              <w:sz w:val="20"/>
              <w:lang w:val="fr-FR"/>
            </w:rPr>
            <w:t xml:space="preserve">Fax: </w:t>
          </w:r>
          <w:r w:rsidRPr="007D5DAA">
            <w:rPr>
              <w:sz w:val="20"/>
              <w:lang w:val="fr-FR"/>
            </w:rPr>
            <w:tab/>
            <w:t>+49-711-821-40017</w:t>
          </w:r>
        </w:p>
        <w:p w:rsidR="00F831F5" w:rsidRPr="007D5DAA" w:rsidRDefault="00F831F5"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bl>
  <w:p w:rsidR="00F831F5" w:rsidRPr="00981DCE" w:rsidRDefault="00F831F5"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1F5" w:rsidRDefault="00F831F5">
      <w:r>
        <w:separator/>
      </w:r>
    </w:p>
  </w:footnote>
  <w:footnote w:type="continuationSeparator" w:id="0">
    <w:p w:rsidR="00F831F5" w:rsidRDefault="00F831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1F5" w:rsidRPr="00981DCE" w:rsidRDefault="00F831F5" w:rsidP="006C499C">
    <w:pPr>
      <w:pStyle w:val="Header"/>
    </w:pPr>
    <w:r w:rsidRPr="00981DCE">
      <w:t xml:space="preserve">- </w:t>
    </w:r>
    <w:fldSimple w:instr=" PAGE  \* MERGEFORMAT ">
      <w:r w:rsidR="001F486B">
        <w:rPr>
          <w:noProof/>
        </w:rPr>
        <w:t>2</w:t>
      </w:r>
    </w:fldSimple>
    <w:r w:rsidRPr="00981DCE">
      <w:t xml:space="preserve"> -</w:t>
    </w:r>
  </w:p>
  <w:p w:rsidR="00F831F5" w:rsidRPr="00711FE1" w:rsidRDefault="00DB5E4B" w:rsidP="006C499C">
    <w:pPr>
      <w:pStyle w:val="Header"/>
    </w:pPr>
    <w:r>
      <w:fldChar w:fldCharType="begin"/>
    </w:r>
    <w:r w:rsidR="00D16A55">
      <w:instrText xml:space="preserve"> REF docnumber \h  \* MERGEFORMAT </w:instrText>
    </w:r>
    <w:r>
      <w:fldChar w:fldCharType="separate"/>
    </w:r>
    <w:r w:rsidR="00FC0448" w:rsidRPr="00FC0448">
      <w:rPr>
        <w:highlight w:val="yellow"/>
      </w:rPr>
      <w:t>AVD-4412</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8763EB5"/>
    <w:multiLevelType w:val="hybridMultilevel"/>
    <w:tmpl w:val="DF8A4E1E"/>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2CC6202"/>
    <w:multiLevelType w:val="hybridMultilevel"/>
    <w:tmpl w:val="7F0C7D14"/>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9A17560"/>
    <w:multiLevelType w:val="hybridMultilevel"/>
    <w:tmpl w:val="5EB002E6"/>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37003E78"/>
    <w:multiLevelType w:val="hybridMultilevel"/>
    <w:tmpl w:val="9CA6229E"/>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38304EA7"/>
    <w:multiLevelType w:val="hybridMultilevel"/>
    <w:tmpl w:val="68C612BC"/>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3AD71848"/>
    <w:multiLevelType w:val="hybridMultilevel"/>
    <w:tmpl w:val="6ECE5F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477F23DA"/>
    <w:multiLevelType w:val="hybridMultilevel"/>
    <w:tmpl w:val="9F7CCBD6"/>
    <w:lvl w:ilvl="0" w:tplc="A4DE552C">
      <w:start w:val="1"/>
      <w:numFmt w:val="decimal"/>
      <w:lvlText w:val="%1."/>
      <w:lvlJc w:val="left"/>
      <w:pPr>
        <w:tabs>
          <w:tab w:val="num" w:pos="930"/>
        </w:tabs>
        <w:ind w:left="930" w:hanging="570"/>
      </w:pPr>
      <w:rPr>
        <w:rFonts w:ascii="timesnewroman" w:hAnsi="timesnewroman" w:cs="timesnewroman" w:hint="default"/>
      </w:rPr>
    </w:lvl>
    <w:lvl w:ilvl="1" w:tplc="F17CB7D6">
      <w:numFmt w:val="none"/>
      <w:lvlText w:val=""/>
      <w:lvlJc w:val="left"/>
      <w:pPr>
        <w:tabs>
          <w:tab w:val="num" w:pos="360"/>
        </w:tabs>
      </w:pPr>
    </w:lvl>
    <w:lvl w:ilvl="2" w:tplc="1750C592">
      <w:numFmt w:val="none"/>
      <w:lvlText w:val=""/>
      <w:lvlJc w:val="left"/>
      <w:pPr>
        <w:tabs>
          <w:tab w:val="num" w:pos="360"/>
        </w:tabs>
      </w:pPr>
    </w:lvl>
    <w:lvl w:ilvl="3" w:tplc="13EEF214">
      <w:numFmt w:val="none"/>
      <w:lvlText w:val=""/>
      <w:lvlJc w:val="left"/>
      <w:pPr>
        <w:tabs>
          <w:tab w:val="num" w:pos="360"/>
        </w:tabs>
      </w:pPr>
    </w:lvl>
    <w:lvl w:ilvl="4" w:tplc="86DAF282">
      <w:numFmt w:val="none"/>
      <w:lvlText w:val=""/>
      <w:lvlJc w:val="left"/>
      <w:pPr>
        <w:tabs>
          <w:tab w:val="num" w:pos="360"/>
        </w:tabs>
      </w:pPr>
    </w:lvl>
    <w:lvl w:ilvl="5" w:tplc="290C0E9C">
      <w:numFmt w:val="none"/>
      <w:lvlText w:val=""/>
      <w:lvlJc w:val="left"/>
      <w:pPr>
        <w:tabs>
          <w:tab w:val="num" w:pos="360"/>
        </w:tabs>
      </w:pPr>
    </w:lvl>
    <w:lvl w:ilvl="6" w:tplc="C3FE73E8">
      <w:numFmt w:val="none"/>
      <w:lvlText w:val=""/>
      <w:lvlJc w:val="left"/>
      <w:pPr>
        <w:tabs>
          <w:tab w:val="num" w:pos="360"/>
        </w:tabs>
      </w:pPr>
    </w:lvl>
    <w:lvl w:ilvl="7" w:tplc="F1F4ABA8">
      <w:numFmt w:val="none"/>
      <w:lvlText w:val=""/>
      <w:lvlJc w:val="left"/>
      <w:pPr>
        <w:tabs>
          <w:tab w:val="num" w:pos="360"/>
        </w:tabs>
      </w:pPr>
    </w:lvl>
    <w:lvl w:ilvl="8" w:tplc="F4FC2FBA">
      <w:numFmt w:val="none"/>
      <w:lvlText w:val=""/>
      <w:lvlJc w:val="left"/>
      <w:pPr>
        <w:tabs>
          <w:tab w:val="num" w:pos="360"/>
        </w:tabs>
      </w:pPr>
    </w:lvl>
  </w:abstractNum>
  <w:abstractNum w:abstractNumId="9">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1">
    <w:nsid w:val="66FF0E65"/>
    <w:multiLevelType w:val="hybridMultilevel"/>
    <w:tmpl w:val="C4A2FC36"/>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6AAB6658"/>
    <w:multiLevelType w:val="hybridMultilevel"/>
    <w:tmpl w:val="2B7C7E7E"/>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70EB41D0"/>
    <w:multiLevelType w:val="hybridMultilevel"/>
    <w:tmpl w:val="30BAD548"/>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nsid w:val="7A235896"/>
    <w:multiLevelType w:val="hybridMultilevel"/>
    <w:tmpl w:val="96326D9A"/>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0"/>
  </w:num>
  <w:num w:numId="8">
    <w:abstractNumId w:val="8"/>
  </w:num>
  <w:num w:numId="9">
    <w:abstractNumId w:val="9"/>
  </w:num>
  <w:num w:numId="10">
    <w:abstractNumId w:val="14"/>
  </w:num>
  <w:num w:numId="11">
    <w:abstractNumId w:val="2"/>
  </w:num>
  <w:num w:numId="12">
    <w:abstractNumId w:val="11"/>
  </w:num>
  <w:num w:numId="13">
    <w:abstractNumId w:val="15"/>
  </w:num>
  <w:num w:numId="14">
    <w:abstractNumId w:val="4"/>
  </w:num>
  <w:num w:numId="15">
    <w:abstractNumId w:val="5"/>
  </w:num>
  <w:num w:numId="16">
    <w:abstractNumId w:val="13"/>
  </w:num>
  <w:num w:numId="17">
    <w:abstractNumId w:val="3"/>
  </w:num>
  <w:num w:numId="18">
    <w:abstractNumId w:val="6"/>
  </w:num>
  <w:num w:numId="19">
    <w:abstractNumId w:val="12"/>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intFractionalCharacterWidth/>
  <w:embedSystemFonts/>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1505"/>
  </w:hdrShapeDefaults>
  <w:footnotePr>
    <w:footnote w:id="-1"/>
    <w:footnote w:id="0"/>
  </w:footnotePr>
  <w:endnotePr>
    <w:endnote w:id="-1"/>
    <w:endnote w:id="0"/>
  </w:endnotePr>
  <w:compat>
    <w:useFELayout/>
  </w:compat>
  <w:rsids>
    <w:rsidRoot w:val="00762E0E"/>
    <w:rsid w:val="00056DAD"/>
    <w:rsid w:val="000628A1"/>
    <w:rsid w:val="000939EC"/>
    <w:rsid w:val="000B4F47"/>
    <w:rsid w:val="000B77CF"/>
    <w:rsid w:val="000D1A3C"/>
    <w:rsid w:val="000E33BC"/>
    <w:rsid w:val="000F4172"/>
    <w:rsid w:val="00121B82"/>
    <w:rsid w:val="00142008"/>
    <w:rsid w:val="001514BE"/>
    <w:rsid w:val="001C72EC"/>
    <w:rsid w:val="001D4861"/>
    <w:rsid w:val="001E3845"/>
    <w:rsid w:val="001E3E74"/>
    <w:rsid w:val="001F486B"/>
    <w:rsid w:val="00211EA2"/>
    <w:rsid w:val="002222BE"/>
    <w:rsid w:val="00223267"/>
    <w:rsid w:val="00226C7B"/>
    <w:rsid w:val="002512AF"/>
    <w:rsid w:val="00276AE7"/>
    <w:rsid w:val="00284A0E"/>
    <w:rsid w:val="002A02D1"/>
    <w:rsid w:val="002B27C4"/>
    <w:rsid w:val="0030108C"/>
    <w:rsid w:val="00301D02"/>
    <w:rsid w:val="00310E28"/>
    <w:rsid w:val="00314ED9"/>
    <w:rsid w:val="00317580"/>
    <w:rsid w:val="00342FDD"/>
    <w:rsid w:val="00345D8B"/>
    <w:rsid w:val="00375A9D"/>
    <w:rsid w:val="00381CDF"/>
    <w:rsid w:val="00384A30"/>
    <w:rsid w:val="003A113F"/>
    <w:rsid w:val="003C681B"/>
    <w:rsid w:val="003F3C15"/>
    <w:rsid w:val="00406BC2"/>
    <w:rsid w:val="00412480"/>
    <w:rsid w:val="004209C0"/>
    <w:rsid w:val="00435574"/>
    <w:rsid w:val="00445C37"/>
    <w:rsid w:val="00455D90"/>
    <w:rsid w:val="00481990"/>
    <w:rsid w:val="0049269B"/>
    <w:rsid w:val="004E300A"/>
    <w:rsid w:val="004F3600"/>
    <w:rsid w:val="005066C3"/>
    <w:rsid w:val="00510C0D"/>
    <w:rsid w:val="00520E4E"/>
    <w:rsid w:val="00546304"/>
    <w:rsid w:val="0057475A"/>
    <w:rsid w:val="005B1896"/>
    <w:rsid w:val="005D7BD6"/>
    <w:rsid w:val="005E52A7"/>
    <w:rsid w:val="005E596E"/>
    <w:rsid w:val="00610C71"/>
    <w:rsid w:val="00627E88"/>
    <w:rsid w:val="00633E9F"/>
    <w:rsid w:val="00634E9C"/>
    <w:rsid w:val="00652FC6"/>
    <w:rsid w:val="00657EDF"/>
    <w:rsid w:val="006B0F27"/>
    <w:rsid w:val="006C2928"/>
    <w:rsid w:val="006C499C"/>
    <w:rsid w:val="006D3194"/>
    <w:rsid w:val="006F5CBB"/>
    <w:rsid w:val="00721873"/>
    <w:rsid w:val="007530B8"/>
    <w:rsid w:val="00762E0E"/>
    <w:rsid w:val="00767787"/>
    <w:rsid w:val="00792B1E"/>
    <w:rsid w:val="007C6D6B"/>
    <w:rsid w:val="007D5DAA"/>
    <w:rsid w:val="00817B9C"/>
    <w:rsid w:val="0086014B"/>
    <w:rsid w:val="008C454D"/>
    <w:rsid w:val="008D6723"/>
    <w:rsid w:val="0091683D"/>
    <w:rsid w:val="009245CB"/>
    <w:rsid w:val="00990883"/>
    <w:rsid w:val="009A4CA9"/>
    <w:rsid w:val="009C2A71"/>
    <w:rsid w:val="009F5199"/>
    <w:rsid w:val="00A23348"/>
    <w:rsid w:val="00A55B3D"/>
    <w:rsid w:val="00A67AF2"/>
    <w:rsid w:val="00A76123"/>
    <w:rsid w:val="00AB00A6"/>
    <w:rsid w:val="00AD412C"/>
    <w:rsid w:val="00AF346D"/>
    <w:rsid w:val="00B8388A"/>
    <w:rsid w:val="00C049A9"/>
    <w:rsid w:val="00C54997"/>
    <w:rsid w:val="00C552EC"/>
    <w:rsid w:val="00C7005C"/>
    <w:rsid w:val="00C82327"/>
    <w:rsid w:val="00C94986"/>
    <w:rsid w:val="00CD10AB"/>
    <w:rsid w:val="00D16A55"/>
    <w:rsid w:val="00D81498"/>
    <w:rsid w:val="00D9469C"/>
    <w:rsid w:val="00DB5E4B"/>
    <w:rsid w:val="00DE2128"/>
    <w:rsid w:val="00DE3CB3"/>
    <w:rsid w:val="00DF27EC"/>
    <w:rsid w:val="00E17EF9"/>
    <w:rsid w:val="00E6522C"/>
    <w:rsid w:val="00EB6B91"/>
    <w:rsid w:val="00F2250F"/>
    <w:rsid w:val="00F24A5B"/>
    <w:rsid w:val="00F40BA8"/>
    <w:rsid w:val="00F432D8"/>
    <w:rsid w:val="00F43BF4"/>
    <w:rsid w:val="00F75416"/>
    <w:rsid w:val="00F831F5"/>
    <w:rsid w:val="00F85FD0"/>
    <w:rsid w:val="00F948D7"/>
    <w:rsid w:val="00F9595B"/>
    <w:rsid w:val="00FC0448"/>
    <w:rsid w:val="00FC66F6"/>
    <w:rsid w:val="00FD0239"/>
    <w:rsid w:val="00FD7CC7"/>
    <w:rsid w:val="00FE036E"/>
    <w:rsid w:val="00FE1DA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248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412480"/>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412480"/>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412480"/>
    <w:pPr>
      <w:spacing w:before="160"/>
      <w:outlineLvl w:val="2"/>
    </w:pPr>
  </w:style>
  <w:style w:type="paragraph" w:styleId="Heading4">
    <w:name w:val="heading 4"/>
    <w:aliases w:val="h4,heading 4,l4,4,4heading,Heading4,H4-Heading 4,a.,H4,Head 4,Dead4,Heading 4 (H4),l4+toc4,I4,H1"/>
    <w:basedOn w:val="Heading3"/>
    <w:next w:val="Normal"/>
    <w:qFormat/>
    <w:rsid w:val="00412480"/>
    <w:pPr>
      <w:tabs>
        <w:tab w:val="clear" w:pos="794"/>
        <w:tab w:val="left" w:pos="1021"/>
      </w:tabs>
      <w:ind w:left="1021" w:hanging="1021"/>
      <w:outlineLvl w:val="3"/>
    </w:pPr>
  </w:style>
  <w:style w:type="paragraph" w:styleId="Heading5">
    <w:name w:val="heading 5"/>
    <w:basedOn w:val="Heading4"/>
    <w:next w:val="Normal"/>
    <w:qFormat/>
    <w:rsid w:val="00412480"/>
    <w:pPr>
      <w:outlineLvl w:val="4"/>
    </w:pPr>
  </w:style>
  <w:style w:type="paragraph" w:styleId="Heading6">
    <w:name w:val="heading 6"/>
    <w:basedOn w:val="Heading4"/>
    <w:next w:val="Normal"/>
    <w:qFormat/>
    <w:rsid w:val="00412480"/>
    <w:pPr>
      <w:tabs>
        <w:tab w:val="clear" w:pos="1021"/>
        <w:tab w:val="clear" w:pos="1191"/>
      </w:tabs>
      <w:ind w:left="1588" w:hanging="1588"/>
      <w:outlineLvl w:val="5"/>
    </w:pPr>
  </w:style>
  <w:style w:type="paragraph" w:styleId="Heading7">
    <w:name w:val="heading 7"/>
    <w:basedOn w:val="Heading6"/>
    <w:next w:val="Normal"/>
    <w:qFormat/>
    <w:rsid w:val="00412480"/>
    <w:pPr>
      <w:outlineLvl w:val="6"/>
    </w:pPr>
  </w:style>
  <w:style w:type="paragraph" w:styleId="Heading8">
    <w:name w:val="heading 8"/>
    <w:basedOn w:val="Heading6"/>
    <w:next w:val="Normal"/>
    <w:qFormat/>
    <w:rsid w:val="00412480"/>
    <w:pPr>
      <w:outlineLvl w:val="7"/>
    </w:pPr>
  </w:style>
  <w:style w:type="paragraph" w:styleId="Heading9">
    <w:name w:val="heading 9"/>
    <w:basedOn w:val="Heading6"/>
    <w:next w:val="Normal"/>
    <w:qFormat/>
    <w:rsid w:val="004124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12480"/>
    <w:pPr>
      <w:keepNext/>
      <w:keepLines/>
      <w:spacing w:before="480"/>
      <w:jc w:val="center"/>
    </w:pPr>
    <w:rPr>
      <w:b/>
      <w:sz w:val="28"/>
    </w:rPr>
  </w:style>
  <w:style w:type="paragraph" w:customStyle="1" w:styleId="AppendixNotitle">
    <w:name w:val="Appendix_No &amp; title"/>
    <w:basedOn w:val="AnnexNotitle"/>
    <w:next w:val="Normal"/>
    <w:link w:val="AppendixNotitleChar"/>
    <w:rsid w:val="00412480"/>
  </w:style>
  <w:style w:type="paragraph" w:customStyle="1" w:styleId="ASN1">
    <w:name w:val="ASN.1"/>
    <w:basedOn w:val="Normal"/>
    <w:rsid w:val="0041248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412480"/>
    <w:pPr>
      <w:spacing w:before="80"/>
      <w:ind w:left="794" w:hanging="794"/>
    </w:pPr>
  </w:style>
  <w:style w:type="paragraph" w:customStyle="1" w:styleId="enumlev2">
    <w:name w:val="enumlev2"/>
    <w:basedOn w:val="enumlev1"/>
    <w:rsid w:val="00412480"/>
    <w:pPr>
      <w:ind w:left="1191" w:hanging="397"/>
    </w:pPr>
  </w:style>
  <w:style w:type="paragraph" w:customStyle="1" w:styleId="enumlev3">
    <w:name w:val="enumlev3"/>
    <w:basedOn w:val="enumlev2"/>
    <w:rsid w:val="00412480"/>
    <w:pPr>
      <w:ind w:left="1588"/>
    </w:pPr>
  </w:style>
  <w:style w:type="paragraph" w:customStyle="1" w:styleId="FigureNotitle">
    <w:name w:val="Figure_No &amp; title"/>
    <w:basedOn w:val="Normal"/>
    <w:next w:val="Normal"/>
    <w:rsid w:val="00412480"/>
    <w:pPr>
      <w:keepLines/>
      <w:spacing w:before="240" w:after="120"/>
      <w:jc w:val="center"/>
    </w:pPr>
    <w:rPr>
      <w:b/>
    </w:rPr>
  </w:style>
  <w:style w:type="paragraph" w:styleId="Footer">
    <w:name w:val="footer"/>
    <w:basedOn w:val="Normal"/>
    <w:rsid w:val="00412480"/>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412480"/>
    <w:rPr>
      <w:position w:val="6"/>
      <w:sz w:val="18"/>
    </w:rPr>
  </w:style>
  <w:style w:type="paragraph" w:customStyle="1" w:styleId="Note">
    <w:name w:val="Note"/>
    <w:basedOn w:val="Normal"/>
    <w:rsid w:val="00412480"/>
    <w:pPr>
      <w:spacing w:before="80"/>
    </w:pPr>
  </w:style>
  <w:style w:type="paragraph" w:styleId="FootnoteText">
    <w:name w:val="footnote text"/>
    <w:basedOn w:val="Note"/>
    <w:semiHidden/>
    <w:rsid w:val="00412480"/>
    <w:pPr>
      <w:keepLines/>
      <w:tabs>
        <w:tab w:val="left" w:pos="255"/>
      </w:tabs>
      <w:ind w:left="255" w:hanging="255"/>
    </w:pPr>
  </w:style>
  <w:style w:type="paragraph" w:customStyle="1" w:styleId="Formal">
    <w:name w:val="Formal"/>
    <w:basedOn w:val="ASN1"/>
    <w:rsid w:val="00412480"/>
    <w:rPr>
      <w:b w:val="0"/>
    </w:rPr>
  </w:style>
  <w:style w:type="paragraph" w:styleId="Header">
    <w:name w:val="header"/>
    <w:basedOn w:val="Normal"/>
    <w:rsid w:val="0041248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412480"/>
    <w:pPr>
      <w:keepNext/>
      <w:spacing w:before="160"/>
    </w:pPr>
    <w:rPr>
      <w:b/>
    </w:rPr>
  </w:style>
  <w:style w:type="paragraph" w:customStyle="1" w:styleId="Headingi">
    <w:name w:val="Heading_i"/>
    <w:basedOn w:val="Normal"/>
    <w:next w:val="Normal"/>
    <w:rsid w:val="00412480"/>
    <w:pPr>
      <w:keepNext/>
      <w:spacing w:before="160"/>
    </w:pPr>
    <w:rPr>
      <w:i/>
    </w:rPr>
  </w:style>
  <w:style w:type="paragraph" w:customStyle="1" w:styleId="Normalaftertitle">
    <w:name w:val="Normal_after_title"/>
    <w:basedOn w:val="Normal"/>
    <w:next w:val="Normal"/>
    <w:rsid w:val="00412480"/>
    <w:pPr>
      <w:spacing w:before="360"/>
    </w:pPr>
  </w:style>
  <w:style w:type="character" w:styleId="PageNumber">
    <w:name w:val="page number"/>
    <w:basedOn w:val="DefaultParagraphFont"/>
    <w:rsid w:val="00412480"/>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412480"/>
    <w:pPr>
      <w:ind w:left="794" w:hanging="794"/>
    </w:pPr>
  </w:style>
  <w:style w:type="paragraph" w:customStyle="1" w:styleId="Reftitle">
    <w:name w:val="Ref_title"/>
    <w:basedOn w:val="Normal"/>
    <w:next w:val="Reftext"/>
    <w:rsid w:val="00412480"/>
    <w:pPr>
      <w:spacing w:before="480"/>
      <w:jc w:val="center"/>
    </w:pPr>
    <w:rPr>
      <w:b/>
    </w:rPr>
  </w:style>
  <w:style w:type="paragraph" w:customStyle="1" w:styleId="Source">
    <w:name w:val="Source"/>
    <w:basedOn w:val="Normal"/>
    <w:next w:val="Normalaftertitle"/>
    <w:rsid w:val="00412480"/>
    <w:pPr>
      <w:spacing w:before="840" w:after="200"/>
      <w:jc w:val="center"/>
    </w:pPr>
    <w:rPr>
      <w:b/>
      <w:sz w:val="28"/>
    </w:rPr>
  </w:style>
  <w:style w:type="paragraph" w:customStyle="1" w:styleId="SpecialFooter">
    <w:name w:val="Special Footer"/>
    <w:basedOn w:val="Footer"/>
    <w:rsid w:val="00412480"/>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41248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412480"/>
    <w:pPr>
      <w:keepNext/>
      <w:keepLines/>
      <w:spacing w:before="360" w:after="120"/>
      <w:jc w:val="center"/>
    </w:pPr>
    <w:rPr>
      <w:b/>
    </w:rPr>
  </w:style>
  <w:style w:type="paragraph" w:customStyle="1" w:styleId="Tabletext">
    <w:name w:val="Table_text"/>
    <w:basedOn w:val="Normal"/>
    <w:rsid w:val="0041248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1248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12480"/>
  </w:style>
  <w:style w:type="paragraph" w:customStyle="1" w:styleId="Title3">
    <w:name w:val="Title 3"/>
    <w:basedOn w:val="Title2"/>
    <w:next w:val="Normal"/>
    <w:rsid w:val="00412480"/>
    <w:rPr>
      <w:caps w:val="0"/>
    </w:rPr>
  </w:style>
  <w:style w:type="paragraph" w:customStyle="1" w:styleId="Title4">
    <w:name w:val="Title 4"/>
    <w:basedOn w:val="Title3"/>
    <w:next w:val="Heading1"/>
    <w:rsid w:val="00412480"/>
    <w:rPr>
      <w:b/>
    </w:rPr>
  </w:style>
  <w:style w:type="paragraph" w:styleId="TOC1">
    <w:name w:val="toc 1"/>
    <w:basedOn w:val="Normal"/>
    <w:semiHidden/>
    <w:rsid w:val="00412480"/>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412480"/>
    <w:pPr>
      <w:spacing w:before="80"/>
      <w:ind w:left="1531" w:hanging="851"/>
    </w:pPr>
  </w:style>
  <w:style w:type="paragraph" w:styleId="TOC3">
    <w:name w:val="toc 3"/>
    <w:basedOn w:val="TOC2"/>
    <w:semiHidden/>
    <w:rsid w:val="00412480"/>
  </w:style>
  <w:style w:type="paragraph" w:styleId="TOC4">
    <w:name w:val="toc 4"/>
    <w:basedOn w:val="TOC3"/>
    <w:semiHidden/>
    <w:rsid w:val="00412480"/>
  </w:style>
  <w:style w:type="paragraph" w:styleId="TOC5">
    <w:name w:val="toc 5"/>
    <w:basedOn w:val="TOC4"/>
    <w:semiHidden/>
    <w:rsid w:val="00412480"/>
  </w:style>
  <w:style w:type="paragraph" w:styleId="TOC6">
    <w:name w:val="toc 6"/>
    <w:basedOn w:val="TOC4"/>
    <w:semiHidden/>
    <w:rsid w:val="00412480"/>
  </w:style>
  <w:style w:type="paragraph" w:styleId="TOC7">
    <w:name w:val="toc 7"/>
    <w:basedOn w:val="TOC4"/>
    <w:semiHidden/>
    <w:rsid w:val="00412480"/>
  </w:style>
  <w:style w:type="paragraph" w:styleId="TOC8">
    <w:name w:val="toc 8"/>
    <w:basedOn w:val="TOC4"/>
    <w:semiHidden/>
    <w:rsid w:val="00412480"/>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F831F5"/>
    <w:pPr>
      <w:ind w:left="720"/>
      <w:contextualSpacing/>
    </w:p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17336180">
      <w:bodyDiv w:val="1"/>
      <w:marLeft w:val="0"/>
      <w:marRight w:val="0"/>
      <w:marTop w:val="0"/>
      <w:marBottom w:val="0"/>
      <w:divBdr>
        <w:top w:val="none" w:sz="0" w:space="0" w:color="auto"/>
        <w:left w:val="none" w:sz="0" w:space="0" w:color="auto"/>
        <w:bottom w:val="none" w:sz="0" w:space="0" w:color="auto"/>
        <w:right w:val="none" w:sz="0" w:space="0" w:color="auto"/>
      </w:divBdr>
    </w:div>
    <w:div w:id="152722455">
      <w:bodyDiv w:val="1"/>
      <w:marLeft w:val="0"/>
      <w:marRight w:val="0"/>
      <w:marTop w:val="0"/>
      <w:marBottom w:val="0"/>
      <w:divBdr>
        <w:top w:val="none" w:sz="0" w:space="0" w:color="auto"/>
        <w:left w:val="none" w:sz="0" w:space="0" w:color="auto"/>
        <w:bottom w:val="none" w:sz="0" w:space="0" w:color="auto"/>
        <w:right w:val="none" w:sz="0" w:space="0" w:color="auto"/>
      </w:divBdr>
    </w:div>
    <w:div w:id="249390388">
      <w:bodyDiv w:val="1"/>
      <w:marLeft w:val="0"/>
      <w:marRight w:val="0"/>
      <w:marTop w:val="0"/>
      <w:marBottom w:val="0"/>
      <w:divBdr>
        <w:top w:val="none" w:sz="0" w:space="0" w:color="auto"/>
        <w:left w:val="none" w:sz="0" w:space="0" w:color="auto"/>
        <w:bottom w:val="none" w:sz="0" w:space="0" w:color="auto"/>
        <w:right w:val="none" w:sz="0" w:space="0" w:color="auto"/>
      </w:divBdr>
    </w:div>
    <w:div w:id="580990598">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929973773">
      <w:bodyDiv w:val="1"/>
      <w:marLeft w:val="0"/>
      <w:marRight w:val="0"/>
      <w:marTop w:val="0"/>
      <w:marBottom w:val="0"/>
      <w:divBdr>
        <w:top w:val="none" w:sz="0" w:space="0" w:color="auto"/>
        <w:left w:val="none" w:sz="0" w:space="0" w:color="auto"/>
        <w:bottom w:val="none" w:sz="0" w:space="0" w:color="auto"/>
        <w:right w:val="none" w:sz="0" w:space="0" w:color="auto"/>
      </w:divBdr>
    </w:div>
    <w:div w:id="1563366844">
      <w:bodyDiv w:val="1"/>
      <w:marLeft w:val="0"/>
      <w:marRight w:val="0"/>
      <w:marTop w:val="0"/>
      <w:marBottom w:val="0"/>
      <w:divBdr>
        <w:top w:val="none" w:sz="0" w:space="0" w:color="auto"/>
        <w:left w:val="none" w:sz="0" w:space="0" w:color="auto"/>
        <w:bottom w:val="none" w:sz="0" w:space="0" w:color="auto"/>
        <w:right w:val="none" w:sz="0" w:space="0" w:color="auto"/>
      </w:divBdr>
    </w:div>
    <w:div w:id="1830711138">
      <w:bodyDiv w:val="1"/>
      <w:marLeft w:val="0"/>
      <w:marRight w:val="0"/>
      <w:marTop w:val="0"/>
      <w:marBottom w:val="0"/>
      <w:divBdr>
        <w:top w:val="none" w:sz="0" w:space="0" w:color="auto"/>
        <w:left w:val="none" w:sz="0" w:space="0" w:color="auto"/>
        <w:bottom w:val="none" w:sz="0" w:space="0" w:color="auto"/>
        <w:right w:val="none" w:sz="0" w:space="0" w:color="auto"/>
      </w:divBdr>
    </w:div>
    <w:div w:id="1915386130">
      <w:bodyDiv w:val="1"/>
      <w:marLeft w:val="0"/>
      <w:marRight w:val="0"/>
      <w:marTop w:val="0"/>
      <w:marBottom w:val="0"/>
      <w:divBdr>
        <w:top w:val="none" w:sz="0" w:space="0" w:color="auto"/>
        <w:left w:val="none" w:sz="0" w:space="0" w:color="auto"/>
        <w:bottom w:val="none" w:sz="0" w:space="0" w:color="auto"/>
        <w:right w:val="none" w:sz="0" w:space="0" w:color="auto"/>
      </w:divBdr>
    </w:div>
    <w:div w:id="1924944888">
      <w:bodyDiv w:val="1"/>
      <w:marLeft w:val="0"/>
      <w:marRight w:val="0"/>
      <w:marTop w:val="0"/>
      <w:marBottom w:val="0"/>
      <w:divBdr>
        <w:top w:val="none" w:sz="0" w:space="0" w:color="auto"/>
        <w:left w:val="none" w:sz="0" w:space="0" w:color="auto"/>
        <w:bottom w:val="none" w:sz="0" w:space="0" w:color="auto"/>
        <w:right w:val="none" w:sz="0" w:space="0" w:color="auto"/>
      </w:divBdr>
    </w:div>
    <w:div w:id="202574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tu.int/rec/T-REC-A.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9</Pages>
  <Words>2382</Words>
  <Characters>13437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15788</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ALU</cp:lastModifiedBy>
  <cp:revision>4</cp:revision>
  <cp:lastPrinted>2002-08-01T07:30:00Z</cp:lastPrinted>
  <dcterms:created xsi:type="dcterms:W3CDTF">2013-05-16T14:14:00Z</dcterms:created>
  <dcterms:modified xsi:type="dcterms:W3CDTF">2013-06-11T10:14:00Z</dcterms:modified>
</cp:coreProperties>
</file>