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57" w:type="dxa"/>
        <w:tblLayout w:type="fixed"/>
        <w:tblCellMar>
          <w:left w:w="10" w:type="dxa"/>
          <w:right w:w="10" w:type="dxa"/>
        </w:tblCellMar>
        <w:tblLook w:val="0000" w:firstRow="0" w:lastRow="0" w:firstColumn="0" w:lastColumn="0" w:noHBand="0" w:noVBand="0"/>
      </w:tblPr>
      <w:tblGrid>
        <w:gridCol w:w="1616"/>
        <w:gridCol w:w="3029"/>
        <w:gridCol w:w="211"/>
        <w:gridCol w:w="1440"/>
        <w:gridCol w:w="3559"/>
        <w:gridCol w:w="68"/>
      </w:tblGrid>
      <w:tr w:rsidR="00510D4D">
        <w:trPr>
          <w:cantSplit/>
        </w:trPr>
        <w:tc>
          <w:tcPr>
            <w:tcW w:w="6296" w:type="dxa"/>
            <w:gridSpan w:val="4"/>
            <w:tcMar>
              <w:top w:w="0" w:type="dxa"/>
              <w:left w:w="0" w:type="dxa"/>
              <w:bottom w:w="0" w:type="dxa"/>
              <w:right w:w="0" w:type="dxa"/>
            </w:tcMar>
            <w:vAlign w:val="center"/>
          </w:tcPr>
          <w:p w:rsidR="00510D4D" w:rsidRDefault="00736635">
            <w:pPr>
              <w:pStyle w:val="Standard"/>
              <w:spacing w:before="0"/>
              <w:rPr>
                <w:b/>
                <w:smallCaps/>
                <w:sz w:val="20"/>
                <w:szCs w:val="19"/>
              </w:rPr>
            </w:pPr>
            <w:bookmarkStart w:id="0" w:name="dsg"/>
            <w:bookmarkStart w:id="1" w:name="dnum"/>
            <w:bookmarkEnd w:id="0"/>
            <w:bookmarkEnd w:id="1"/>
            <w:r>
              <w:rPr>
                <w:b/>
                <w:smallCaps/>
                <w:sz w:val="20"/>
                <w:szCs w:val="19"/>
              </w:rPr>
              <w:t>Rapporteur Meeting of Questions 2, 3, 5, 12, 21 and 22/16</w:t>
            </w:r>
          </w:p>
        </w:tc>
        <w:tc>
          <w:tcPr>
            <w:tcW w:w="3559" w:type="dxa"/>
            <w:tcMar>
              <w:top w:w="0" w:type="dxa"/>
              <w:left w:w="0" w:type="dxa"/>
              <w:bottom w:w="0" w:type="dxa"/>
              <w:right w:w="0" w:type="dxa"/>
            </w:tcMar>
            <w:vAlign w:val="center"/>
          </w:tcPr>
          <w:p w:rsidR="00510D4D" w:rsidRDefault="00736635">
            <w:pPr>
              <w:pStyle w:val="Standard"/>
              <w:spacing w:before="0"/>
              <w:jc w:val="right"/>
              <w:rPr>
                <w:b/>
                <w:bCs/>
                <w:sz w:val="40"/>
              </w:rPr>
            </w:pPr>
            <w:bookmarkStart w:id="2" w:name="dtableau"/>
            <w:r>
              <w:rPr>
                <w:b/>
                <w:bCs/>
                <w:sz w:val="40"/>
              </w:rPr>
              <w:t>AVD-4294</w:t>
            </w:r>
            <w:bookmarkEnd w:id="2"/>
          </w:p>
        </w:tc>
        <w:tc>
          <w:tcPr>
            <w:tcW w:w="68" w:type="dxa"/>
            <w:tcMar>
              <w:top w:w="0" w:type="dxa"/>
              <w:left w:w="0" w:type="dxa"/>
              <w:bottom w:w="0" w:type="dxa"/>
              <w:right w:w="0" w:type="dxa"/>
            </w:tcMar>
          </w:tcPr>
          <w:p w:rsidR="00510D4D" w:rsidRDefault="00510D4D">
            <w:pPr>
              <w:pStyle w:val="Standard"/>
              <w:snapToGrid w:val="0"/>
              <w:rPr>
                <w:b/>
                <w:bCs/>
                <w:sz w:val="26"/>
              </w:rPr>
            </w:pPr>
          </w:p>
        </w:tc>
      </w:tr>
      <w:tr w:rsidR="00510D4D">
        <w:trPr>
          <w:cantSplit/>
          <w:trHeight w:val="461"/>
        </w:trPr>
        <w:tc>
          <w:tcPr>
            <w:tcW w:w="4856" w:type="dxa"/>
            <w:gridSpan w:val="3"/>
            <w:tcMar>
              <w:top w:w="0" w:type="dxa"/>
              <w:left w:w="0" w:type="dxa"/>
              <w:bottom w:w="0" w:type="dxa"/>
              <w:right w:w="0" w:type="dxa"/>
            </w:tcMar>
          </w:tcPr>
          <w:p w:rsidR="00510D4D" w:rsidRDefault="00736635">
            <w:pPr>
              <w:pStyle w:val="Standard"/>
              <w:rPr>
                <w:b/>
                <w:bCs/>
                <w:sz w:val="26"/>
              </w:rPr>
            </w:pPr>
            <w:bookmarkStart w:id="3" w:name="dorlang"/>
            <w:bookmarkEnd w:id="3"/>
            <w:r>
              <w:rPr>
                <w:b/>
                <w:bCs/>
                <w:sz w:val="26"/>
              </w:rPr>
              <w:t>TELECOMMUNICATION</w:t>
            </w:r>
            <w:r>
              <w:rPr>
                <w:b/>
                <w:bCs/>
                <w:sz w:val="26"/>
              </w:rPr>
              <w:br/>
              <w:t>STANDARDIZATION SECTOR</w:t>
            </w:r>
          </w:p>
          <w:p w:rsidR="00510D4D" w:rsidRDefault="00736635">
            <w:pPr>
              <w:pStyle w:val="Standard"/>
              <w:rPr>
                <w:sz w:val="20"/>
              </w:rPr>
            </w:pPr>
            <w:r>
              <w:rPr>
                <w:sz w:val="20"/>
              </w:rPr>
              <w:t>STUDY PERIOD 2009-2012</w:t>
            </w:r>
          </w:p>
        </w:tc>
        <w:tc>
          <w:tcPr>
            <w:tcW w:w="4999" w:type="dxa"/>
            <w:gridSpan w:val="2"/>
            <w:tcMar>
              <w:top w:w="0" w:type="dxa"/>
              <w:left w:w="0" w:type="dxa"/>
              <w:bottom w:w="0" w:type="dxa"/>
              <w:right w:w="0" w:type="dxa"/>
            </w:tcMar>
          </w:tcPr>
          <w:p w:rsidR="00510D4D" w:rsidRDefault="00736635">
            <w:pPr>
              <w:pStyle w:val="Standard"/>
              <w:jc w:val="right"/>
              <w:rPr>
                <w:b/>
                <w:bCs/>
                <w:smallCaps/>
                <w:sz w:val="32"/>
              </w:rPr>
            </w:pPr>
            <w:r>
              <w:rPr>
                <w:b/>
                <w:bCs/>
                <w:smallCaps/>
                <w:sz w:val="32"/>
              </w:rPr>
              <w:t>STUDY GROUP 16</w:t>
            </w:r>
          </w:p>
        </w:tc>
        <w:tc>
          <w:tcPr>
            <w:tcW w:w="68" w:type="dxa"/>
            <w:tcMar>
              <w:top w:w="0" w:type="dxa"/>
              <w:left w:w="0" w:type="dxa"/>
              <w:bottom w:w="0" w:type="dxa"/>
              <w:right w:w="0" w:type="dxa"/>
            </w:tcMar>
          </w:tcPr>
          <w:p w:rsidR="00510D4D" w:rsidRDefault="00510D4D">
            <w:pPr>
              <w:pStyle w:val="Standard"/>
              <w:snapToGrid w:val="0"/>
              <w:rPr>
                <w:b/>
                <w:bCs/>
                <w:sz w:val="26"/>
              </w:rPr>
            </w:pPr>
          </w:p>
        </w:tc>
      </w:tr>
      <w:tr w:rsidR="00510D4D">
        <w:trPr>
          <w:cantSplit/>
          <w:trHeight w:val="355"/>
        </w:trPr>
        <w:tc>
          <w:tcPr>
            <w:tcW w:w="4856" w:type="dxa"/>
            <w:gridSpan w:val="3"/>
            <w:tcBorders>
              <w:bottom w:val="single" w:sz="12" w:space="0" w:color="000000"/>
            </w:tcBorders>
            <w:tcMar>
              <w:top w:w="0" w:type="dxa"/>
              <w:left w:w="0" w:type="dxa"/>
              <w:bottom w:w="0" w:type="dxa"/>
              <w:right w:w="0" w:type="dxa"/>
            </w:tcMar>
          </w:tcPr>
          <w:p w:rsidR="00510D4D" w:rsidRDefault="00510D4D">
            <w:pPr>
              <w:pStyle w:val="Standard"/>
              <w:snapToGrid w:val="0"/>
              <w:rPr>
                <w:b/>
                <w:bCs/>
                <w:sz w:val="26"/>
              </w:rPr>
            </w:pPr>
            <w:bookmarkStart w:id="4" w:name="dbluepink"/>
            <w:bookmarkEnd w:id="4"/>
          </w:p>
        </w:tc>
        <w:tc>
          <w:tcPr>
            <w:tcW w:w="4999" w:type="dxa"/>
            <w:gridSpan w:val="2"/>
            <w:tcBorders>
              <w:bottom w:val="single" w:sz="12" w:space="0" w:color="000000"/>
            </w:tcBorders>
            <w:tcMar>
              <w:top w:w="0" w:type="dxa"/>
              <w:left w:w="0" w:type="dxa"/>
              <w:bottom w:w="0" w:type="dxa"/>
              <w:right w:w="0" w:type="dxa"/>
            </w:tcMar>
          </w:tcPr>
          <w:p w:rsidR="00510D4D" w:rsidRDefault="00736635">
            <w:pPr>
              <w:pStyle w:val="Standard"/>
              <w:jc w:val="right"/>
              <w:rPr>
                <w:b/>
                <w:bCs/>
                <w:sz w:val="28"/>
              </w:rPr>
            </w:pPr>
            <w:r>
              <w:rPr>
                <w:b/>
                <w:bCs/>
                <w:sz w:val="28"/>
              </w:rPr>
              <w:t>Original: English</w:t>
            </w:r>
          </w:p>
        </w:tc>
        <w:tc>
          <w:tcPr>
            <w:tcW w:w="68" w:type="dxa"/>
            <w:tcMar>
              <w:top w:w="0" w:type="dxa"/>
              <w:left w:w="0" w:type="dxa"/>
              <w:bottom w:w="0" w:type="dxa"/>
              <w:right w:w="0" w:type="dxa"/>
            </w:tcMar>
          </w:tcPr>
          <w:p w:rsidR="00510D4D" w:rsidRDefault="00510D4D">
            <w:pPr>
              <w:pStyle w:val="Standard"/>
              <w:snapToGrid w:val="0"/>
              <w:rPr>
                <w:b/>
                <w:bCs/>
              </w:rPr>
            </w:pPr>
          </w:p>
        </w:tc>
      </w:tr>
      <w:tr w:rsidR="00510D4D">
        <w:trPr>
          <w:cantSplit/>
          <w:trHeight w:val="357"/>
        </w:trPr>
        <w:tc>
          <w:tcPr>
            <w:tcW w:w="1616" w:type="dxa"/>
            <w:tcMar>
              <w:top w:w="0" w:type="dxa"/>
              <w:left w:w="57" w:type="dxa"/>
              <w:bottom w:w="0" w:type="dxa"/>
              <w:right w:w="57" w:type="dxa"/>
            </w:tcMar>
          </w:tcPr>
          <w:p w:rsidR="00510D4D" w:rsidRDefault="00736635">
            <w:pPr>
              <w:pStyle w:val="Standard"/>
              <w:rPr>
                <w:b/>
                <w:bCs/>
              </w:rPr>
            </w:pPr>
            <w:bookmarkStart w:id="5" w:name="dmeeting"/>
            <w:bookmarkStart w:id="6" w:name="dtitle"/>
            <w:bookmarkEnd w:id="5"/>
            <w:bookmarkEnd w:id="6"/>
            <w:r>
              <w:rPr>
                <w:b/>
                <w:bCs/>
              </w:rPr>
              <w:t>Question(s):</w:t>
            </w:r>
          </w:p>
        </w:tc>
        <w:tc>
          <w:tcPr>
            <w:tcW w:w="3029" w:type="dxa"/>
            <w:tcMar>
              <w:top w:w="0" w:type="dxa"/>
              <w:left w:w="57" w:type="dxa"/>
              <w:bottom w:w="0" w:type="dxa"/>
              <w:right w:w="57" w:type="dxa"/>
            </w:tcMar>
          </w:tcPr>
          <w:p w:rsidR="00510D4D" w:rsidRDefault="00736635">
            <w:pPr>
              <w:pStyle w:val="Standard"/>
            </w:pPr>
            <w:r>
              <w:t>Question 2</w:t>
            </w:r>
          </w:p>
        </w:tc>
        <w:tc>
          <w:tcPr>
            <w:tcW w:w="5278" w:type="dxa"/>
            <w:gridSpan w:val="4"/>
            <w:tcMar>
              <w:top w:w="0" w:type="dxa"/>
              <w:left w:w="57" w:type="dxa"/>
              <w:bottom w:w="0" w:type="dxa"/>
              <w:right w:w="57" w:type="dxa"/>
            </w:tcMar>
          </w:tcPr>
          <w:p w:rsidR="00510D4D" w:rsidRDefault="00736635">
            <w:pPr>
              <w:pStyle w:val="Standard"/>
              <w:jc w:val="right"/>
              <w:rPr>
                <w:rFonts w:eastAsia="Malgun Gothic"/>
                <w:szCs w:val="24"/>
                <w:lang w:eastAsia="ko-KR"/>
              </w:rPr>
            </w:pPr>
            <w:r>
              <w:rPr>
                <w:rFonts w:eastAsia="Malgun Gothic"/>
                <w:szCs w:val="24"/>
                <w:lang w:eastAsia="ko-KR"/>
              </w:rPr>
              <w:t>Brisbane, 24 - 28 September 2012</w:t>
            </w:r>
          </w:p>
        </w:tc>
      </w:tr>
      <w:tr w:rsidR="00324AA3" w:rsidTr="00D30156">
        <w:trPr>
          <w:cantSplit/>
          <w:trHeight w:val="357"/>
        </w:trPr>
        <w:tc>
          <w:tcPr>
            <w:tcW w:w="9923" w:type="dxa"/>
            <w:gridSpan w:val="6"/>
            <w:tcMar>
              <w:top w:w="0" w:type="dxa"/>
              <w:left w:w="0" w:type="dxa"/>
              <w:bottom w:w="0" w:type="dxa"/>
              <w:right w:w="0" w:type="dxa"/>
            </w:tcMar>
          </w:tcPr>
          <w:p w:rsidR="00324AA3" w:rsidRDefault="00324AA3" w:rsidP="00324AA3">
            <w:pPr>
              <w:pStyle w:val="Standard"/>
              <w:snapToGrid w:val="0"/>
              <w:jc w:val="center"/>
              <w:rPr>
                <w:b/>
                <w:bCs/>
              </w:rPr>
            </w:pPr>
            <w:bookmarkStart w:id="7" w:name="dsource"/>
            <w:bookmarkEnd w:id="7"/>
            <w:r>
              <w:rPr>
                <w:b/>
                <w:bCs/>
              </w:rPr>
              <w:t>RAPPORTEUR MEETING DOCUMENT</w:t>
            </w:r>
          </w:p>
        </w:tc>
      </w:tr>
      <w:tr w:rsidR="00510D4D">
        <w:trPr>
          <w:cantSplit/>
          <w:trHeight w:val="357"/>
        </w:trPr>
        <w:tc>
          <w:tcPr>
            <w:tcW w:w="1616" w:type="dxa"/>
            <w:tcMar>
              <w:top w:w="0" w:type="dxa"/>
              <w:left w:w="0" w:type="dxa"/>
              <w:bottom w:w="0" w:type="dxa"/>
              <w:right w:w="0" w:type="dxa"/>
            </w:tcMar>
          </w:tcPr>
          <w:p w:rsidR="00510D4D" w:rsidRDefault="00736635">
            <w:pPr>
              <w:pStyle w:val="Standard"/>
              <w:rPr>
                <w:b/>
                <w:bCs/>
              </w:rPr>
            </w:pPr>
            <w:bookmarkStart w:id="8" w:name="dtitle1"/>
            <w:bookmarkEnd w:id="8"/>
            <w:r>
              <w:rPr>
                <w:b/>
                <w:bCs/>
              </w:rPr>
              <w:t>Source:</w:t>
            </w:r>
          </w:p>
        </w:tc>
        <w:tc>
          <w:tcPr>
            <w:tcW w:w="8239" w:type="dxa"/>
            <w:gridSpan w:val="4"/>
            <w:tcMar>
              <w:top w:w="0" w:type="dxa"/>
              <w:left w:w="0" w:type="dxa"/>
              <w:bottom w:w="0" w:type="dxa"/>
              <w:right w:w="0" w:type="dxa"/>
            </w:tcMar>
          </w:tcPr>
          <w:p w:rsidR="00510D4D" w:rsidRDefault="00736635">
            <w:pPr>
              <w:pStyle w:val="Standard"/>
            </w:pPr>
            <w:r>
              <w:t>GNU Gatekeeper Project</w:t>
            </w:r>
          </w:p>
        </w:tc>
        <w:tc>
          <w:tcPr>
            <w:tcW w:w="68" w:type="dxa"/>
            <w:tcMar>
              <w:top w:w="0" w:type="dxa"/>
              <w:left w:w="0" w:type="dxa"/>
              <w:bottom w:w="0" w:type="dxa"/>
              <w:right w:w="0" w:type="dxa"/>
            </w:tcMar>
          </w:tcPr>
          <w:p w:rsidR="00510D4D" w:rsidRDefault="00510D4D">
            <w:pPr>
              <w:pStyle w:val="Standard"/>
              <w:snapToGrid w:val="0"/>
              <w:rPr>
                <w:b/>
                <w:bCs/>
              </w:rPr>
            </w:pPr>
          </w:p>
        </w:tc>
      </w:tr>
      <w:tr w:rsidR="00510D4D">
        <w:trPr>
          <w:cantSplit/>
          <w:trHeight w:val="357"/>
        </w:trPr>
        <w:tc>
          <w:tcPr>
            <w:tcW w:w="1616" w:type="dxa"/>
            <w:tcMar>
              <w:top w:w="0" w:type="dxa"/>
              <w:left w:w="0" w:type="dxa"/>
              <w:bottom w:w="0" w:type="dxa"/>
              <w:right w:w="0" w:type="dxa"/>
            </w:tcMar>
          </w:tcPr>
          <w:p w:rsidR="00510D4D" w:rsidRDefault="00736635">
            <w:pPr>
              <w:pStyle w:val="Standard"/>
              <w:spacing w:after="120"/>
              <w:rPr>
                <w:b/>
                <w:bCs/>
              </w:rPr>
            </w:pPr>
            <w:bookmarkStart w:id="9" w:name="Bookmark"/>
            <w:bookmarkEnd w:id="9"/>
            <w:r>
              <w:rPr>
                <w:b/>
                <w:bCs/>
              </w:rPr>
              <w:t>Title:</w:t>
            </w:r>
          </w:p>
        </w:tc>
        <w:tc>
          <w:tcPr>
            <w:tcW w:w="8239" w:type="dxa"/>
            <w:gridSpan w:val="4"/>
            <w:tcMar>
              <w:top w:w="0" w:type="dxa"/>
              <w:left w:w="0" w:type="dxa"/>
              <w:bottom w:w="0" w:type="dxa"/>
              <w:right w:w="0" w:type="dxa"/>
            </w:tcMar>
          </w:tcPr>
          <w:p w:rsidR="00510D4D" w:rsidRDefault="00736635">
            <w:pPr>
              <w:pStyle w:val="Standard"/>
              <w:spacing w:after="120"/>
            </w:pPr>
            <w:r>
              <w:t>Document Facility Call Transfer Method</w:t>
            </w:r>
          </w:p>
        </w:tc>
        <w:tc>
          <w:tcPr>
            <w:tcW w:w="68" w:type="dxa"/>
            <w:tcMar>
              <w:top w:w="0" w:type="dxa"/>
              <w:left w:w="0" w:type="dxa"/>
              <w:bottom w:w="0" w:type="dxa"/>
              <w:right w:w="0" w:type="dxa"/>
            </w:tcMar>
          </w:tcPr>
          <w:p w:rsidR="00510D4D" w:rsidRDefault="00510D4D">
            <w:pPr>
              <w:pStyle w:val="Standard"/>
              <w:snapToGrid w:val="0"/>
              <w:rPr>
                <w:b/>
                <w:bCs/>
              </w:rPr>
            </w:pPr>
          </w:p>
        </w:tc>
      </w:tr>
      <w:tr w:rsidR="00510D4D">
        <w:trPr>
          <w:cantSplit/>
          <w:trHeight w:val="357"/>
        </w:trPr>
        <w:tc>
          <w:tcPr>
            <w:tcW w:w="1616" w:type="dxa"/>
            <w:tcBorders>
              <w:bottom w:val="single" w:sz="12" w:space="0" w:color="000000"/>
            </w:tcBorders>
            <w:tcMar>
              <w:top w:w="0" w:type="dxa"/>
              <w:left w:w="0" w:type="dxa"/>
              <w:bottom w:w="0" w:type="dxa"/>
              <w:right w:w="0" w:type="dxa"/>
            </w:tcMar>
          </w:tcPr>
          <w:p w:rsidR="00510D4D" w:rsidRDefault="00736635">
            <w:pPr>
              <w:pStyle w:val="Standard"/>
              <w:spacing w:after="120"/>
              <w:rPr>
                <w:b/>
                <w:bCs/>
              </w:rPr>
            </w:pPr>
            <w:r>
              <w:rPr>
                <w:b/>
                <w:bCs/>
              </w:rPr>
              <w:t>Purpose:</w:t>
            </w:r>
          </w:p>
        </w:tc>
        <w:tc>
          <w:tcPr>
            <w:tcW w:w="8239" w:type="dxa"/>
            <w:gridSpan w:val="4"/>
            <w:tcBorders>
              <w:bottom w:val="single" w:sz="12" w:space="0" w:color="000000"/>
            </w:tcBorders>
            <w:tcMar>
              <w:top w:w="0" w:type="dxa"/>
              <w:left w:w="0" w:type="dxa"/>
              <w:bottom w:w="0" w:type="dxa"/>
              <w:right w:w="0" w:type="dxa"/>
            </w:tcMar>
          </w:tcPr>
          <w:p w:rsidR="00510D4D" w:rsidRDefault="00736635">
            <w:pPr>
              <w:pStyle w:val="Standard"/>
              <w:spacing w:after="120"/>
            </w:pPr>
            <w:r>
              <w:t>Proposal</w:t>
            </w:r>
          </w:p>
        </w:tc>
        <w:tc>
          <w:tcPr>
            <w:tcW w:w="68" w:type="dxa"/>
            <w:tcMar>
              <w:top w:w="0" w:type="dxa"/>
              <w:left w:w="0" w:type="dxa"/>
              <w:bottom w:w="0" w:type="dxa"/>
              <w:right w:w="0" w:type="dxa"/>
            </w:tcMar>
          </w:tcPr>
          <w:p w:rsidR="00510D4D" w:rsidRDefault="00510D4D">
            <w:pPr>
              <w:pStyle w:val="Standard"/>
              <w:snapToGrid w:val="0"/>
            </w:pPr>
          </w:p>
        </w:tc>
      </w:tr>
    </w:tbl>
    <w:p w:rsidR="00510D4D" w:rsidRDefault="00510D4D">
      <w:pPr>
        <w:pStyle w:val="Standard"/>
      </w:pPr>
    </w:p>
    <w:p w:rsidR="00510D4D" w:rsidRDefault="00736635">
      <w:pPr>
        <w:pStyle w:val="Headingb"/>
      </w:pPr>
      <w:r>
        <w:t>Summary</w:t>
      </w:r>
    </w:p>
    <w:p w:rsidR="00510D4D" w:rsidRDefault="00736635">
      <w:pPr>
        <w:pStyle w:val="Standard"/>
      </w:pPr>
      <w:r>
        <w:t xml:space="preserve">I propose to document the long-standing practice for call transfers using the Facility message with reason </w:t>
      </w:r>
      <w:proofErr w:type="spellStart"/>
      <w:r>
        <w:t>callForwarded</w:t>
      </w:r>
      <w:proofErr w:type="spellEnd"/>
      <w:r>
        <w:t xml:space="preserve"> in</w:t>
      </w:r>
      <w:bookmarkStart w:id="10" w:name="_GoBack"/>
      <w:bookmarkEnd w:id="10"/>
      <w:r>
        <w:t xml:space="preserve"> the H.323 Implementers Guide. It is important to make implementers aware of this practice, because very few implementations support H.450.2 and this is the most widely supported mechanism for call transfer.</w:t>
      </w:r>
    </w:p>
    <w:p w:rsidR="00510D4D" w:rsidRDefault="00736635">
      <w:pPr>
        <w:pStyle w:val="Heading1"/>
      </w:pPr>
      <w:r>
        <w:t>Introduction</w:t>
      </w:r>
    </w:p>
    <w:p w:rsidR="00510D4D" w:rsidRDefault="00510D4D">
      <w:pPr>
        <w:pStyle w:val="Textbody"/>
      </w:pPr>
    </w:p>
    <w:p w:rsidR="00510D4D" w:rsidRDefault="00736635">
      <w:pPr>
        <w:pStyle w:val="Textbody"/>
      </w:pPr>
      <w:r>
        <w:tab/>
        <w:t>Proposed text to be added to the H.323 Implementer Guide</w:t>
      </w:r>
    </w:p>
    <w:p w:rsidR="00510D4D" w:rsidRDefault="00510D4D">
      <w:pPr>
        <w:pStyle w:val="Textbody"/>
      </w:pPr>
    </w:p>
    <w:p w:rsidR="00510D4D" w:rsidRDefault="00736635">
      <w:pPr>
        <w:pStyle w:val="Textbody"/>
        <w:rPr>
          <w:b/>
          <w:bCs/>
        </w:rPr>
      </w:pPr>
      <w:r>
        <w:rPr>
          <w:b/>
          <w:bCs/>
        </w:rPr>
        <w:t>Use of Facility to transfer established calls</w:t>
      </w:r>
    </w:p>
    <w:p w:rsidR="00510D4D" w:rsidRDefault="00736635">
      <w:pPr>
        <w:pStyle w:val="Textbody"/>
      </w:pPr>
      <w:r>
        <w:t xml:space="preserve">According to H.225.0 (v7) clause 7.2.2.16, calls can be forwarded using a Facility message with reason </w:t>
      </w:r>
      <w:proofErr w:type="spellStart"/>
      <w:r>
        <w:t>callForwarded</w:t>
      </w:r>
      <w:proofErr w:type="spellEnd"/>
      <w:r>
        <w:t>. Many implementations also allow forwarding calls that have already been established in the same manner, effectively implementing a lightweight call transfer.</w:t>
      </w:r>
    </w:p>
    <w:p w:rsidR="00510D4D" w:rsidRDefault="00736635">
      <w:pPr>
        <w:pStyle w:val="Textbody"/>
      </w:pPr>
      <w:r>
        <w:t>Given the complexity and low adoption of H.450.2 this is the most widely supported mechanism for call transfers and implementations should consider adding support for it.</w:t>
      </w:r>
    </w:p>
    <w:p w:rsidR="00510D4D" w:rsidRDefault="00736635">
      <w:pPr>
        <w:pStyle w:val="Textbody"/>
      </w:pPr>
      <w:r>
        <w:t>This is a non-standard procedure, but documented here since the technique is widely implemented and interoperability issues sometimes arise due to the fact that some devices lack support.</w:t>
      </w:r>
    </w:p>
    <w:p w:rsidR="00510D4D" w:rsidRDefault="00510D4D">
      <w:pPr>
        <w:pStyle w:val="Standard"/>
      </w:pPr>
    </w:p>
    <w:p w:rsidR="00510D4D" w:rsidRDefault="00736635">
      <w:pPr>
        <w:pStyle w:val="Standard"/>
        <w:jc w:val="center"/>
      </w:pPr>
      <w:r>
        <w:t>__________________</w:t>
      </w:r>
    </w:p>
    <w:sectPr w:rsidR="00510D4D">
      <w:headerReference w:type="first" r:id="rId8"/>
      <w:footerReference w:type="first" r:id="rId9"/>
      <w:pgSz w:w="11906" w:h="16838"/>
      <w:pgMar w:top="907" w:right="1134" w:bottom="907"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930" w:rsidRDefault="00545930">
      <w:r>
        <w:separator/>
      </w:r>
    </w:p>
  </w:endnote>
  <w:endnote w:type="continuationSeparator" w:id="0">
    <w:p w:rsidR="00545930" w:rsidRDefault="0054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57" w:type="dxa"/>
      <w:tblLayout w:type="fixed"/>
      <w:tblCellMar>
        <w:left w:w="10" w:type="dxa"/>
        <w:right w:w="10" w:type="dxa"/>
      </w:tblCellMar>
      <w:tblLook w:val="0000" w:firstRow="0" w:lastRow="0" w:firstColumn="0" w:lastColumn="0" w:noHBand="0" w:noVBand="0"/>
    </w:tblPr>
    <w:tblGrid>
      <w:gridCol w:w="1616"/>
      <w:gridCol w:w="4394"/>
      <w:gridCol w:w="3913"/>
    </w:tblGrid>
    <w:tr w:rsidR="007E6777">
      <w:trPr>
        <w:cantSplit/>
        <w:trHeight w:val="204"/>
      </w:trPr>
      <w:tc>
        <w:tcPr>
          <w:tcW w:w="1616" w:type="dxa"/>
          <w:tcBorders>
            <w:top w:val="single" w:sz="12" w:space="0" w:color="000000"/>
            <w:bottom w:val="single" w:sz="12" w:space="0" w:color="000000"/>
          </w:tcBorders>
          <w:tcMar>
            <w:top w:w="0" w:type="dxa"/>
            <w:left w:w="57" w:type="dxa"/>
            <w:bottom w:w="0" w:type="dxa"/>
            <w:right w:w="57" w:type="dxa"/>
          </w:tcMar>
        </w:tcPr>
        <w:p w:rsidR="007E6777" w:rsidRDefault="00736635">
          <w:pPr>
            <w:pStyle w:val="Standard"/>
            <w:rPr>
              <w:b/>
              <w:bCs/>
              <w:sz w:val="20"/>
            </w:rPr>
          </w:pPr>
          <w:r>
            <w:rPr>
              <w:b/>
              <w:bCs/>
              <w:sz w:val="20"/>
            </w:rPr>
            <w:t>Contact:</w:t>
          </w:r>
        </w:p>
      </w:tc>
      <w:tc>
        <w:tcPr>
          <w:tcW w:w="4394" w:type="dxa"/>
          <w:tcBorders>
            <w:top w:val="single" w:sz="12" w:space="0" w:color="000000"/>
            <w:bottom w:val="single" w:sz="12" w:space="0" w:color="000000"/>
          </w:tcBorders>
          <w:tcMar>
            <w:top w:w="0" w:type="dxa"/>
            <w:left w:w="57" w:type="dxa"/>
            <w:bottom w:w="0" w:type="dxa"/>
            <w:right w:w="57" w:type="dxa"/>
          </w:tcMar>
        </w:tcPr>
        <w:p w:rsidR="007E6777" w:rsidRDefault="00736635">
          <w:pPr>
            <w:pStyle w:val="Standard"/>
            <w:rPr>
              <w:sz w:val="20"/>
            </w:rPr>
          </w:pPr>
          <w:r>
            <w:rPr>
              <w:sz w:val="20"/>
            </w:rPr>
            <w:t xml:space="preserve">Jan </w:t>
          </w:r>
          <w:proofErr w:type="spellStart"/>
          <w:r>
            <w:rPr>
              <w:sz w:val="20"/>
            </w:rPr>
            <w:t>Willamowius</w:t>
          </w:r>
          <w:proofErr w:type="spellEnd"/>
        </w:p>
        <w:p w:rsidR="007E6777" w:rsidRDefault="00736635">
          <w:pPr>
            <w:pStyle w:val="Standard"/>
            <w:spacing w:before="0"/>
            <w:rPr>
              <w:sz w:val="20"/>
            </w:rPr>
          </w:pPr>
          <w:r>
            <w:rPr>
              <w:sz w:val="20"/>
            </w:rPr>
            <w:t>GNU Gatekeeper Project</w:t>
          </w:r>
        </w:p>
        <w:p w:rsidR="007E6777" w:rsidRDefault="00736635">
          <w:pPr>
            <w:pStyle w:val="Standard"/>
            <w:spacing w:before="0"/>
            <w:rPr>
              <w:sz w:val="20"/>
            </w:rPr>
          </w:pPr>
          <w:r>
            <w:rPr>
              <w:sz w:val="20"/>
            </w:rPr>
            <w:t>Germany</w:t>
          </w:r>
        </w:p>
      </w:tc>
      <w:tc>
        <w:tcPr>
          <w:tcW w:w="3913" w:type="dxa"/>
          <w:tcBorders>
            <w:top w:val="single" w:sz="12" w:space="0" w:color="000000"/>
            <w:bottom w:val="single" w:sz="12" w:space="0" w:color="000000"/>
          </w:tcBorders>
          <w:tcMar>
            <w:top w:w="0" w:type="dxa"/>
            <w:left w:w="57" w:type="dxa"/>
            <w:bottom w:w="0" w:type="dxa"/>
            <w:right w:w="57" w:type="dxa"/>
          </w:tcMar>
        </w:tcPr>
        <w:p w:rsidR="007E6777" w:rsidRDefault="00736635">
          <w:pPr>
            <w:pStyle w:val="Standard"/>
            <w:rPr>
              <w:sz w:val="20"/>
            </w:rPr>
          </w:pPr>
          <w:r>
            <w:rPr>
              <w:sz w:val="20"/>
            </w:rPr>
            <w:t>Tel: +49 40 20981888</w:t>
          </w:r>
        </w:p>
        <w:p w:rsidR="007E6777" w:rsidRDefault="00736635">
          <w:pPr>
            <w:pStyle w:val="Standard"/>
            <w:spacing w:before="0"/>
            <w:rPr>
              <w:sz w:val="20"/>
            </w:rPr>
          </w:pPr>
          <w:r>
            <w:rPr>
              <w:sz w:val="20"/>
            </w:rPr>
            <w:t>Fax: +49 40 20981788</w:t>
          </w:r>
        </w:p>
        <w:p w:rsidR="007E6777" w:rsidRDefault="00736635">
          <w:pPr>
            <w:pStyle w:val="Standard"/>
            <w:spacing w:before="0"/>
            <w:rPr>
              <w:sz w:val="20"/>
            </w:rPr>
          </w:pPr>
          <w:r>
            <w:rPr>
              <w:sz w:val="20"/>
            </w:rPr>
            <w:t>Email: jan@willamowius.de</w:t>
          </w:r>
        </w:p>
      </w:tc>
    </w:tr>
  </w:tbl>
  <w:p w:rsidR="007E6777" w:rsidRDefault="00545930">
    <w:pPr>
      <w:pStyle w:val="Footer"/>
    </w:pPr>
    <w:bookmarkStart w:id="11" w:name="dcontact1"/>
    <w:bookmarkStart w:id="12" w:name="dcontact"/>
    <w:bookmarkEnd w:id="11"/>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930" w:rsidRDefault="00545930">
      <w:r>
        <w:rPr>
          <w:color w:val="000000"/>
        </w:rPr>
        <w:separator/>
      </w:r>
    </w:p>
  </w:footnote>
  <w:footnote w:type="continuationSeparator" w:id="0">
    <w:p w:rsidR="00545930" w:rsidRDefault="00545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777" w:rsidRDefault="00545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C4C42"/>
    <w:multiLevelType w:val="multilevel"/>
    <w:tmpl w:val="AC5028F2"/>
    <w:styleLink w:val="WW8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7B8B53DE"/>
    <w:multiLevelType w:val="multilevel"/>
    <w:tmpl w:val="51AE0BE8"/>
    <w:styleLink w:val="WWOutlineListStyle"/>
    <w:lvl w:ilvl="0">
      <w:start w:val="1"/>
      <w:numFmt w:val="decimal"/>
      <w:pStyle w:val="Heading1"/>
      <w:lvlText w:val="%1"/>
      <w:lvlJc w:val="left"/>
    </w:lvl>
    <w:lvl w:ilvl="1">
      <w:start w:val="1"/>
      <w:numFmt w:val="decimal"/>
      <w:pStyle w:val="Heading2"/>
      <w:lvlText w:val="%1.%2"/>
      <w:lvlJc w:val="left"/>
    </w:lvl>
    <w:lvl w:ilvl="2">
      <w:start w:val="1"/>
      <w:numFmt w:val="decimal"/>
      <w:pStyle w:val="Heading3"/>
      <w:lvlText w:val="%1.%2.%3"/>
      <w:lvlJc w:val="left"/>
    </w:lvl>
    <w:lvl w:ilvl="3">
      <w:start w:val="1"/>
      <w:numFmt w:val="decimal"/>
      <w:pStyle w:val="Heading4"/>
      <w:lvlText w:val="%1.%2.%3.%4"/>
      <w:lvlJc w:val="left"/>
    </w:lvl>
    <w:lvl w:ilvl="4">
      <w:start w:val="1"/>
      <w:numFmt w:val="decimal"/>
      <w:pStyle w:val="Heading5"/>
      <w:lvlText w:val="%1.%2.%3.%4.%5"/>
      <w:lvlJc w:val="left"/>
    </w:lvl>
    <w:lvl w:ilvl="5">
      <w:start w:val="1"/>
      <w:numFmt w:val="decimal"/>
      <w:pStyle w:val="Heading6"/>
      <w:lvlText w:val="%1.%2.%3.%4.%5.%6"/>
      <w:lvlJc w:val="left"/>
    </w:lvl>
    <w:lvl w:ilvl="6">
      <w:start w:val="1"/>
      <w:numFmt w:val="decimal"/>
      <w:pStyle w:val="Heading7"/>
      <w:lvlText w:val="%1.%2.%3.%4.%5.%6.%7"/>
      <w:lvlJc w:val="left"/>
    </w:lvl>
    <w:lvl w:ilvl="7">
      <w:start w:val="1"/>
      <w:numFmt w:val="decimal"/>
      <w:pStyle w:val="Heading8"/>
      <w:lvlText w:val="%1.%2.%3.%4.%5.%6.%7.%8"/>
      <w:lvlJc w:val="left"/>
    </w:lvl>
    <w:lvl w:ilvl="8">
      <w:start w:val="1"/>
      <w:numFmt w:val="decimal"/>
      <w:pStyle w:val="Heading9"/>
      <w:lvlText w:val="%1.%2.%3.%4.%5.%6.%7.%8.%9"/>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grammar="clean"/>
  <w:defaultTabStop w:val="567"/>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10D4D"/>
    <w:rsid w:val="00324AA3"/>
    <w:rsid w:val="003D508D"/>
    <w:rsid w:val="00510D4D"/>
    <w:rsid w:val="00545930"/>
    <w:rsid w:val="00736635"/>
    <w:rsid w:val="00A6422A"/>
    <w:rsid w:val="00E04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Arial Unicode MS"/>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pPr>
      <w:keepNext/>
      <w:keepLines/>
      <w:numPr>
        <w:numId w:val="1"/>
      </w:numPr>
      <w:spacing w:before="360"/>
      <w:outlineLvl w:val="0"/>
    </w:pPr>
    <w:rPr>
      <w:b/>
    </w:rPr>
  </w:style>
  <w:style w:type="paragraph" w:styleId="Heading2">
    <w:name w:val="heading 2"/>
    <w:basedOn w:val="Heading1"/>
    <w:next w:val="Textbody"/>
    <w:pPr>
      <w:numPr>
        <w:ilvl w:val="1"/>
      </w:numPr>
      <w:spacing w:before="240"/>
      <w:outlineLvl w:val="1"/>
    </w:pPr>
  </w:style>
  <w:style w:type="paragraph" w:styleId="Heading3">
    <w:name w:val="heading 3"/>
    <w:basedOn w:val="Heading1"/>
    <w:next w:val="Textbody"/>
    <w:pPr>
      <w:numPr>
        <w:ilvl w:val="2"/>
      </w:numPr>
      <w:spacing w:before="160"/>
      <w:outlineLvl w:val="2"/>
    </w:pPr>
  </w:style>
  <w:style w:type="paragraph" w:styleId="Heading4">
    <w:name w:val="heading 4"/>
    <w:basedOn w:val="Heading3"/>
    <w:next w:val="Textbody"/>
    <w:pPr>
      <w:numPr>
        <w:ilvl w:val="3"/>
      </w:numPr>
      <w:tabs>
        <w:tab w:val="clear" w:pos="794"/>
        <w:tab w:val="clear" w:pos="1191"/>
        <w:tab w:val="clear" w:pos="1588"/>
        <w:tab w:val="clear" w:pos="1985"/>
        <w:tab w:val="left" w:pos="1021"/>
      </w:tabs>
      <w:outlineLvl w:val="3"/>
    </w:pPr>
  </w:style>
  <w:style w:type="paragraph" w:styleId="Heading5">
    <w:name w:val="heading 5"/>
    <w:basedOn w:val="Heading4"/>
    <w:next w:val="Textbody"/>
    <w:pPr>
      <w:numPr>
        <w:ilvl w:val="4"/>
      </w:numPr>
      <w:outlineLvl w:val="4"/>
    </w:pPr>
  </w:style>
  <w:style w:type="paragraph" w:styleId="Heading6">
    <w:name w:val="heading 6"/>
    <w:basedOn w:val="Heading4"/>
    <w:next w:val="Textbody"/>
    <w:pPr>
      <w:numPr>
        <w:ilvl w:val="5"/>
      </w:numPr>
      <w:tabs>
        <w:tab w:val="clear" w:pos="1021"/>
      </w:tabs>
      <w:outlineLvl w:val="5"/>
    </w:pPr>
  </w:style>
  <w:style w:type="paragraph" w:styleId="Heading7">
    <w:name w:val="heading 7"/>
    <w:basedOn w:val="Heading6"/>
    <w:next w:val="Textbody"/>
    <w:pPr>
      <w:numPr>
        <w:ilvl w:val="6"/>
      </w:numPr>
      <w:outlineLvl w:val="6"/>
    </w:pPr>
  </w:style>
  <w:style w:type="paragraph" w:styleId="Heading8">
    <w:name w:val="heading 8"/>
    <w:basedOn w:val="Heading6"/>
    <w:next w:val="Textbody"/>
    <w:pPr>
      <w:numPr>
        <w:ilvl w:val="7"/>
      </w:numPr>
      <w:outlineLvl w:val="7"/>
    </w:pPr>
  </w:style>
  <w:style w:type="paragraph" w:styleId="Heading9">
    <w:name w:val="heading 9"/>
    <w:basedOn w:val="Heading6"/>
    <w:next w:val="Textbody"/>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Standard">
    <w:name w:val="Standard"/>
    <w:pPr>
      <w:widowControl/>
      <w:tabs>
        <w:tab w:val="left" w:pos="794"/>
        <w:tab w:val="left" w:pos="1191"/>
        <w:tab w:val="left" w:pos="1588"/>
        <w:tab w:val="left" w:pos="1985"/>
      </w:tabs>
      <w:spacing w:before="120"/>
    </w:pPr>
    <w:rPr>
      <w:rFonts w:eastAsia="MS Mincho" w:cs="Times New Roman"/>
      <w:szCs w:val="20"/>
      <w:lang w:val="en-GB" w:eastAsia="en-US" w:bidi="ar-SA"/>
    </w:rPr>
  </w:style>
  <w:style w:type="paragraph" w:customStyle="1" w:styleId="Heading">
    <w:name w:val="Heading"/>
    <w:basedOn w:val="Standard"/>
    <w:next w:val="Textbody"/>
    <w:pPr>
      <w:keepNext/>
      <w:spacing w:before="240" w:after="120"/>
    </w:pPr>
    <w:rPr>
      <w:rFonts w:eastAsia="Arial Unicode MS" w:cs="Arial Unicode MS"/>
      <w:sz w:val="28"/>
      <w:szCs w:val="28"/>
    </w:rPr>
  </w:style>
  <w:style w:type="paragraph" w:customStyle="1" w:styleId="Textbody">
    <w:name w:val="Text body"/>
    <w:basedOn w:val="Standard"/>
    <w:pPr>
      <w:spacing w:before="0" w:after="120"/>
    </w:pPr>
  </w:style>
  <w:style w:type="paragraph" w:styleId="List">
    <w:name w:val="List"/>
    <w:basedOn w:val="Textbody"/>
  </w:style>
  <w:style w:type="paragraph" w:styleId="Caption">
    <w:name w:val="caption"/>
    <w:basedOn w:val="Standard"/>
    <w:pPr>
      <w:suppressLineNumbers/>
      <w:spacing w:after="120"/>
    </w:pPr>
    <w:rPr>
      <w:i/>
      <w:iCs/>
      <w:szCs w:val="24"/>
    </w:rPr>
  </w:style>
  <w:style w:type="paragraph" w:customStyle="1" w:styleId="Index">
    <w:name w:val="Index"/>
    <w:basedOn w:val="Standard"/>
    <w:pPr>
      <w:suppressLineNumbers/>
    </w:pPr>
  </w:style>
  <w:style w:type="paragraph" w:customStyle="1" w:styleId="AnnexNotitle">
    <w:name w:val="Annex_No &amp; title"/>
    <w:basedOn w:val="Standard"/>
    <w:pPr>
      <w:keepNext/>
      <w:keepLines/>
      <w:spacing w:before="480"/>
      <w:jc w:val="center"/>
    </w:pPr>
    <w:rPr>
      <w:b/>
      <w:sz w:val="28"/>
    </w:rPr>
  </w:style>
  <w:style w:type="paragraph" w:customStyle="1" w:styleId="AppendixNotitle">
    <w:name w:val="Appendix_No &amp; title"/>
    <w:basedOn w:val="AnnexNotitle"/>
  </w:style>
  <w:style w:type="paragraph" w:customStyle="1" w:styleId="ASN1">
    <w:name w:val="ASN.1"/>
    <w:basedOn w:val="Standar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sz w:val="20"/>
    </w:rPr>
  </w:style>
  <w:style w:type="paragraph" w:customStyle="1" w:styleId="enumlev1">
    <w:name w:val="enumlev1"/>
    <w:basedOn w:val="Standard"/>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Standard"/>
    <w:pPr>
      <w:keepLines/>
      <w:spacing w:before="240" w:after="120"/>
      <w:jc w:val="center"/>
    </w:pPr>
    <w:rPr>
      <w:b/>
    </w:rPr>
  </w:style>
  <w:style w:type="paragraph" w:styleId="Footer">
    <w:name w:val="footer"/>
    <w:basedOn w:val="Standard"/>
    <w:pPr>
      <w:suppressLineNumbers/>
      <w:tabs>
        <w:tab w:val="clear" w:pos="794"/>
        <w:tab w:val="clear" w:pos="1191"/>
        <w:tab w:val="clear" w:pos="1588"/>
        <w:tab w:val="clear" w:pos="1985"/>
        <w:tab w:val="left" w:pos="5954"/>
        <w:tab w:val="right" w:pos="9639"/>
      </w:tabs>
      <w:spacing w:before="0"/>
    </w:pPr>
    <w:rPr>
      <w:caps/>
      <w:sz w:val="16"/>
    </w:rPr>
  </w:style>
  <w:style w:type="paragraph" w:customStyle="1" w:styleId="Note">
    <w:name w:val="Note"/>
    <w:basedOn w:val="Standard"/>
    <w:pPr>
      <w:spacing w:before="80"/>
    </w:pPr>
  </w:style>
  <w:style w:type="paragraph" w:styleId="FootnoteText">
    <w:name w:val="footnote text"/>
    <w:basedOn w:val="Note"/>
    <w:pPr>
      <w:keepLines/>
      <w:tabs>
        <w:tab w:val="clear" w:pos="794"/>
        <w:tab w:val="clear" w:pos="1191"/>
        <w:tab w:val="clear" w:pos="1588"/>
        <w:tab w:val="clear" w:pos="1985"/>
        <w:tab w:val="left" w:pos="510"/>
      </w:tabs>
      <w:ind w:left="255" w:hanging="255"/>
    </w:pPr>
  </w:style>
  <w:style w:type="paragraph" w:customStyle="1" w:styleId="Formal">
    <w:name w:val="Formal"/>
    <w:basedOn w:val="ASN1"/>
    <w:rPr>
      <w:b w:val="0"/>
    </w:rPr>
  </w:style>
  <w:style w:type="paragraph" w:styleId="Header">
    <w:name w:val="header"/>
    <w:basedOn w:val="Standard"/>
    <w:pPr>
      <w:suppressLineNumbers/>
      <w:tabs>
        <w:tab w:val="clear" w:pos="794"/>
        <w:tab w:val="clear" w:pos="1191"/>
        <w:tab w:val="clear" w:pos="1588"/>
        <w:tab w:val="clear" w:pos="1985"/>
      </w:tabs>
      <w:spacing w:before="0"/>
      <w:jc w:val="center"/>
    </w:pPr>
    <w:rPr>
      <w:sz w:val="18"/>
    </w:rPr>
  </w:style>
  <w:style w:type="paragraph" w:customStyle="1" w:styleId="Headingb">
    <w:name w:val="Heading_b"/>
    <w:basedOn w:val="Standard"/>
    <w:pPr>
      <w:keepNext/>
      <w:spacing w:before="160"/>
    </w:pPr>
    <w:rPr>
      <w:b/>
    </w:rPr>
  </w:style>
  <w:style w:type="paragraph" w:customStyle="1" w:styleId="Headingi">
    <w:name w:val="Heading_i"/>
    <w:basedOn w:val="Standard"/>
    <w:pPr>
      <w:keepNext/>
      <w:spacing w:before="160"/>
    </w:pPr>
    <w:rPr>
      <w:i/>
    </w:rPr>
  </w:style>
  <w:style w:type="paragraph" w:customStyle="1" w:styleId="Normalaftertitle">
    <w:name w:val="Normal_after_title"/>
    <w:basedOn w:val="Standard"/>
    <w:pPr>
      <w:spacing w:before="360"/>
    </w:pPr>
  </w:style>
  <w:style w:type="paragraph" w:customStyle="1" w:styleId="Reftext">
    <w:name w:val="Ref_text"/>
    <w:basedOn w:val="Standard"/>
    <w:pPr>
      <w:ind w:left="794" w:hanging="794"/>
    </w:pPr>
  </w:style>
  <w:style w:type="paragraph" w:customStyle="1" w:styleId="Reftitle">
    <w:name w:val="Ref_title"/>
    <w:basedOn w:val="Standard"/>
    <w:pPr>
      <w:spacing w:before="480"/>
      <w:jc w:val="center"/>
    </w:pPr>
    <w:rPr>
      <w:b/>
    </w:rPr>
  </w:style>
  <w:style w:type="paragraph" w:customStyle="1" w:styleId="Source">
    <w:name w:val="Source"/>
    <w:basedOn w:val="Standard"/>
    <w:pPr>
      <w:spacing w:before="840" w:after="200"/>
      <w:jc w:val="center"/>
    </w:pPr>
    <w:rPr>
      <w:b/>
      <w:sz w:val="28"/>
    </w:rPr>
  </w:style>
  <w:style w:type="paragraph" w:customStyle="1" w:styleId="SpecialFooter">
    <w:name w:val="Special Footer"/>
    <w:basedOn w:val="Footer"/>
    <w:pPr>
      <w:tabs>
        <w:tab w:val="clear" w:pos="5954"/>
        <w:tab w:val="clear" w:pos="9639"/>
        <w:tab w:val="left" w:pos="567"/>
        <w:tab w:val="left" w:pos="1134"/>
        <w:tab w:val="left" w:pos="1701"/>
        <w:tab w:val="left" w:pos="2268"/>
        <w:tab w:val="left" w:pos="2835"/>
      </w:tabs>
      <w:jc w:val="both"/>
    </w:pPr>
    <w:rPr>
      <w:caps w:val="0"/>
    </w:rPr>
  </w:style>
  <w:style w:type="paragraph" w:customStyle="1" w:styleId="Tablehead">
    <w:name w:val="Table_head"/>
    <w:basedOn w:val="Standard"/>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Standard"/>
    <w:pPr>
      <w:keepNext/>
      <w:keepLines/>
      <w:spacing w:before="360" w:after="120"/>
      <w:jc w:val="center"/>
    </w:pPr>
    <w:rPr>
      <w:b/>
    </w:rPr>
  </w:style>
  <w:style w:type="paragraph" w:customStyle="1" w:styleId="Tabletext">
    <w:name w:val="Table_text"/>
    <w:basedOn w:val="Standard"/>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style>
  <w:style w:type="paragraph" w:customStyle="1" w:styleId="Title3">
    <w:name w:val="Title 3"/>
    <w:basedOn w:val="Title2"/>
    <w:rPr>
      <w:caps w:val="0"/>
    </w:rPr>
  </w:style>
  <w:style w:type="paragraph" w:customStyle="1" w:styleId="Title4">
    <w:name w:val="Title 4"/>
    <w:basedOn w:val="Title3"/>
    <w:rPr>
      <w:b/>
    </w:rPr>
  </w:style>
  <w:style w:type="paragraph" w:customStyle="1" w:styleId="Contents1">
    <w:name w:val="Contents 1"/>
    <w:basedOn w:val="Standard"/>
    <w:pPr>
      <w:keepLines/>
      <w:tabs>
        <w:tab w:val="clear" w:pos="794"/>
        <w:tab w:val="clear" w:pos="1191"/>
        <w:tab w:val="clear" w:pos="1588"/>
        <w:tab w:val="clear" w:pos="1985"/>
        <w:tab w:val="left" w:pos="1644"/>
        <w:tab w:val="left" w:leader="dot" w:pos="9469"/>
        <w:tab w:val="right" w:pos="10319"/>
      </w:tabs>
      <w:spacing w:before="240"/>
      <w:ind w:left="680" w:right="851" w:hanging="680"/>
    </w:pPr>
  </w:style>
  <w:style w:type="paragraph" w:customStyle="1" w:styleId="Contents2">
    <w:name w:val="Contents 2"/>
    <w:basedOn w:val="Contents1"/>
    <w:pPr>
      <w:tabs>
        <w:tab w:val="clear" w:pos="1644"/>
        <w:tab w:val="clear" w:pos="9469"/>
        <w:tab w:val="clear" w:pos="10319"/>
        <w:tab w:val="right" w:leader="dot" w:pos="10886"/>
      </w:tabs>
      <w:spacing w:before="80"/>
      <w:ind w:left="1531" w:right="0" w:hanging="851"/>
    </w:pPr>
  </w:style>
  <w:style w:type="paragraph" w:customStyle="1" w:styleId="Contents3">
    <w:name w:val="Contents 3"/>
    <w:basedOn w:val="Contents2"/>
    <w:pPr>
      <w:tabs>
        <w:tab w:val="clear" w:pos="10886"/>
        <w:tab w:val="right" w:leader="dot" w:pos="9638"/>
      </w:tabs>
      <w:ind w:left="566" w:firstLine="0"/>
    </w:pPr>
  </w:style>
  <w:style w:type="paragraph" w:customStyle="1" w:styleId="Contents4">
    <w:name w:val="Contents 4"/>
    <w:basedOn w:val="Contents3"/>
    <w:pPr>
      <w:ind w:left="849"/>
    </w:pPr>
  </w:style>
  <w:style w:type="paragraph" w:customStyle="1" w:styleId="Contents5">
    <w:name w:val="Contents 5"/>
    <w:basedOn w:val="Contents4"/>
    <w:pPr>
      <w:ind w:left="1132"/>
    </w:pPr>
  </w:style>
  <w:style w:type="paragraph" w:customStyle="1" w:styleId="Contents6">
    <w:name w:val="Contents 6"/>
    <w:basedOn w:val="Contents4"/>
    <w:pPr>
      <w:ind w:left="1415"/>
    </w:pPr>
  </w:style>
  <w:style w:type="paragraph" w:customStyle="1" w:styleId="Contents7">
    <w:name w:val="Contents 7"/>
    <w:basedOn w:val="Contents4"/>
    <w:pPr>
      <w:ind w:left="1698"/>
    </w:pPr>
  </w:style>
  <w:style w:type="paragraph" w:customStyle="1" w:styleId="Contents8">
    <w:name w:val="Contents 8"/>
    <w:basedOn w:val="Contents4"/>
    <w:pPr>
      <w:ind w:left="1981"/>
    </w:pPr>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styleId="FootnoteReference">
    <w:name w:val="footnote reference"/>
    <w:rPr>
      <w:position w:val="1"/>
      <w:sz w:val="18"/>
      <w:vertAlign w:val="baseline"/>
    </w:rPr>
  </w:style>
  <w:style w:type="character" w:styleId="PageNumber">
    <w:name w:val="page number"/>
    <w:basedOn w:val="DefaultParagraphFont"/>
  </w:style>
  <w:style w:type="numbering" w:customStyle="1" w:styleId="WW8Num1">
    <w:name w:val="WW8Num1"/>
    <w:basedOn w:val="NoList"/>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Arial Unicode MS"/>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pPr>
      <w:keepNext/>
      <w:keepLines/>
      <w:numPr>
        <w:numId w:val="1"/>
      </w:numPr>
      <w:spacing w:before="360"/>
      <w:outlineLvl w:val="0"/>
    </w:pPr>
    <w:rPr>
      <w:b/>
    </w:rPr>
  </w:style>
  <w:style w:type="paragraph" w:styleId="Heading2">
    <w:name w:val="heading 2"/>
    <w:basedOn w:val="Heading1"/>
    <w:next w:val="Textbody"/>
    <w:pPr>
      <w:numPr>
        <w:ilvl w:val="1"/>
      </w:numPr>
      <w:spacing w:before="240"/>
      <w:outlineLvl w:val="1"/>
    </w:pPr>
  </w:style>
  <w:style w:type="paragraph" w:styleId="Heading3">
    <w:name w:val="heading 3"/>
    <w:basedOn w:val="Heading1"/>
    <w:next w:val="Textbody"/>
    <w:pPr>
      <w:numPr>
        <w:ilvl w:val="2"/>
      </w:numPr>
      <w:spacing w:before="160"/>
      <w:outlineLvl w:val="2"/>
    </w:pPr>
  </w:style>
  <w:style w:type="paragraph" w:styleId="Heading4">
    <w:name w:val="heading 4"/>
    <w:basedOn w:val="Heading3"/>
    <w:next w:val="Textbody"/>
    <w:pPr>
      <w:numPr>
        <w:ilvl w:val="3"/>
      </w:numPr>
      <w:tabs>
        <w:tab w:val="clear" w:pos="794"/>
        <w:tab w:val="clear" w:pos="1191"/>
        <w:tab w:val="clear" w:pos="1588"/>
        <w:tab w:val="clear" w:pos="1985"/>
        <w:tab w:val="left" w:pos="1021"/>
      </w:tabs>
      <w:outlineLvl w:val="3"/>
    </w:pPr>
  </w:style>
  <w:style w:type="paragraph" w:styleId="Heading5">
    <w:name w:val="heading 5"/>
    <w:basedOn w:val="Heading4"/>
    <w:next w:val="Textbody"/>
    <w:pPr>
      <w:numPr>
        <w:ilvl w:val="4"/>
      </w:numPr>
      <w:outlineLvl w:val="4"/>
    </w:pPr>
  </w:style>
  <w:style w:type="paragraph" w:styleId="Heading6">
    <w:name w:val="heading 6"/>
    <w:basedOn w:val="Heading4"/>
    <w:next w:val="Textbody"/>
    <w:pPr>
      <w:numPr>
        <w:ilvl w:val="5"/>
      </w:numPr>
      <w:tabs>
        <w:tab w:val="clear" w:pos="1021"/>
      </w:tabs>
      <w:outlineLvl w:val="5"/>
    </w:pPr>
  </w:style>
  <w:style w:type="paragraph" w:styleId="Heading7">
    <w:name w:val="heading 7"/>
    <w:basedOn w:val="Heading6"/>
    <w:next w:val="Textbody"/>
    <w:pPr>
      <w:numPr>
        <w:ilvl w:val="6"/>
      </w:numPr>
      <w:outlineLvl w:val="6"/>
    </w:pPr>
  </w:style>
  <w:style w:type="paragraph" w:styleId="Heading8">
    <w:name w:val="heading 8"/>
    <w:basedOn w:val="Heading6"/>
    <w:next w:val="Textbody"/>
    <w:pPr>
      <w:numPr>
        <w:ilvl w:val="7"/>
      </w:numPr>
      <w:outlineLvl w:val="7"/>
    </w:pPr>
  </w:style>
  <w:style w:type="paragraph" w:styleId="Heading9">
    <w:name w:val="heading 9"/>
    <w:basedOn w:val="Heading6"/>
    <w:next w:val="Textbody"/>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Standard">
    <w:name w:val="Standard"/>
    <w:pPr>
      <w:widowControl/>
      <w:tabs>
        <w:tab w:val="left" w:pos="794"/>
        <w:tab w:val="left" w:pos="1191"/>
        <w:tab w:val="left" w:pos="1588"/>
        <w:tab w:val="left" w:pos="1985"/>
      </w:tabs>
      <w:spacing w:before="120"/>
    </w:pPr>
    <w:rPr>
      <w:rFonts w:eastAsia="MS Mincho" w:cs="Times New Roman"/>
      <w:szCs w:val="20"/>
      <w:lang w:val="en-GB" w:eastAsia="en-US" w:bidi="ar-SA"/>
    </w:rPr>
  </w:style>
  <w:style w:type="paragraph" w:customStyle="1" w:styleId="Heading">
    <w:name w:val="Heading"/>
    <w:basedOn w:val="Standard"/>
    <w:next w:val="Textbody"/>
    <w:pPr>
      <w:keepNext/>
      <w:spacing w:before="240" w:after="120"/>
    </w:pPr>
    <w:rPr>
      <w:rFonts w:eastAsia="Arial Unicode MS" w:cs="Arial Unicode MS"/>
      <w:sz w:val="28"/>
      <w:szCs w:val="28"/>
    </w:rPr>
  </w:style>
  <w:style w:type="paragraph" w:customStyle="1" w:styleId="Textbody">
    <w:name w:val="Text body"/>
    <w:basedOn w:val="Standard"/>
    <w:pPr>
      <w:spacing w:before="0" w:after="120"/>
    </w:pPr>
  </w:style>
  <w:style w:type="paragraph" w:styleId="List">
    <w:name w:val="List"/>
    <w:basedOn w:val="Textbody"/>
  </w:style>
  <w:style w:type="paragraph" w:styleId="Caption">
    <w:name w:val="caption"/>
    <w:basedOn w:val="Standard"/>
    <w:pPr>
      <w:suppressLineNumbers/>
      <w:spacing w:after="120"/>
    </w:pPr>
    <w:rPr>
      <w:i/>
      <w:iCs/>
      <w:szCs w:val="24"/>
    </w:rPr>
  </w:style>
  <w:style w:type="paragraph" w:customStyle="1" w:styleId="Index">
    <w:name w:val="Index"/>
    <w:basedOn w:val="Standard"/>
    <w:pPr>
      <w:suppressLineNumbers/>
    </w:pPr>
  </w:style>
  <w:style w:type="paragraph" w:customStyle="1" w:styleId="AnnexNotitle">
    <w:name w:val="Annex_No &amp; title"/>
    <w:basedOn w:val="Standard"/>
    <w:pPr>
      <w:keepNext/>
      <w:keepLines/>
      <w:spacing w:before="480"/>
      <w:jc w:val="center"/>
    </w:pPr>
    <w:rPr>
      <w:b/>
      <w:sz w:val="28"/>
    </w:rPr>
  </w:style>
  <w:style w:type="paragraph" w:customStyle="1" w:styleId="AppendixNotitle">
    <w:name w:val="Appendix_No &amp; title"/>
    <w:basedOn w:val="AnnexNotitle"/>
  </w:style>
  <w:style w:type="paragraph" w:customStyle="1" w:styleId="ASN1">
    <w:name w:val="ASN.1"/>
    <w:basedOn w:val="Standar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sz w:val="20"/>
    </w:rPr>
  </w:style>
  <w:style w:type="paragraph" w:customStyle="1" w:styleId="enumlev1">
    <w:name w:val="enumlev1"/>
    <w:basedOn w:val="Standard"/>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Standard"/>
    <w:pPr>
      <w:keepLines/>
      <w:spacing w:before="240" w:after="120"/>
      <w:jc w:val="center"/>
    </w:pPr>
    <w:rPr>
      <w:b/>
    </w:rPr>
  </w:style>
  <w:style w:type="paragraph" w:styleId="Footer">
    <w:name w:val="footer"/>
    <w:basedOn w:val="Standard"/>
    <w:pPr>
      <w:suppressLineNumbers/>
      <w:tabs>
        <w:tab w:val="clear" w:pos="794"/>
        <w:tab w:val="clear" w:pos="1191"/>
        <w:tab w:val="clear" w:pos="1588"/>
        <w:tab w:val="clear" w:pos="1985"/>
        <w:tab w:val="left" w:pos="5954"/>
        <w:tab w:val="right" w:pos="9639"/>
      </w:tabs>
      <w:spacing w:before="0"/>
    </w:pPr>
    <w:rPr>
      <w:caps/>
      <w:sz w:val="16"/>
    </w:rPr>
  </w:style>
  <w:style w:type="paragraph" w:customStyle="1" w:styleId="Note">
    <w:name w:val="Note"/>
    <w:basedOn w:val="Standard"/>
    <w:pPr>
      <w:spacing w:before="80"/>
    </w:pPr>
  </w:style>
  <w:style w:type="paragraph" w:styleId="FootnoteText">
    <w:name w:val="footnote text"/>
    <w:basedOn w:val="Note"/>
    <w:pPr>
      <w:keepLines/>
      <w:tabs>
        <w:tab w:val="clear" w:pos="794"/>
        <w:tab w:val="clear" w:pos="1191"/>
        <w:tab w:val="clear" w:pos="1588"/>
        <w:tab w:val="clear" w:pos="1985"/>
        <w:tab w:val="left" w:pos="510"/>
      </w:tabs>
      <w:ind w:left="255" w:hanging="255"/>
    </w:pPr>
  </w:style>
  <w:style w:type="paragraph" w:customStyle="1" w:styleId="Formal">
    <w:name w:val="Formal"/>
    <w:basedOn w:val="ASN1"/>
    <w:rPr>
      <w:b w:val="0"/>
    </w:rPr>
  </w:style>
  <w:style w:type="paragraph" w:styleId="Header">
    <w:name w:val="header"/>
    <w:basedOn w:val="Standard"/>
    <w:pPr>
      <w:suppressLineNumbers/>
      <w:tabs>
        <w:tab w:val="clear" w:pos="794"/>
        <w:tab w:val="clear" w:pos="1191"/>
        <w:tab w:val="clear" w:pos="1588"/>
        <w:tab w:val="clear" w:pos="1985"/>
      </w:tabs>
      <w:spacing w:before="0"/>
      <w:jc w:val="center"/>
    </w:pPr>
    <w:rPr>
      <w:sz w:val="18"/>
    </w:rPr>
  </w:style>
  <w:style w:type="paragraph" w:customStyle="1" w:styleId="Headingb">
    <w:name w:val="Heading_b"/>
    <w:basedOn w:val="Standard"/>
    <w:pPr>
      <w:keepNext/>
      <w:spacing w:before="160"/>
    </w:pPr>
    <w:rPr>
      <w:b/>
    </w:rPr>
  </w:style>
  <w:style w:type="paragraph" w:customStyle="1" w:styleId="Headingi">
    <w:name w:val="Heading_i"/>
    <w:basedOn w:val="Standard"/>
    <w:pPr>
      <w:keepNext/>
      <w:spacing w:before="160"/>
    </w:pPr>
    <w:rPr>
      <w:i/>
    </w:rPr>
  </w:style>
  <w:style w:type="paragraph" w:customStyle="1" w:styleId="Normalaftertitle">
    <w:name w:val="Normal_after_title"/>
    <w:basedOn w:val="Standard"/>
    <w:pPr>
      <w:spacing w:before="360"/>
    </w:pPr>
  </w:style>
  <w:style w:type="paragraph" w:customStyle="1" w:styleId="Reftext">
    <w:name w:val="Ref_text"/>
    <w:basedOn w:val="Standard"/>
    <w:pPr>
      <w:ind w:left="794" w:hanging="794"/>
    </w:pPr>
  </w:style>
  <w:style w:type="paragraph" w:customStyle="1" w:styleId="Reftitle">
    <w:name w:val="Ref_title"/>
    <w:basedOn w:val="Standard"/>
    <w:pPr>
      <w:spacing w:before="480"/>
      <w:jc w:val="center"/>
    </w:pPr>
    <w:rPr>
      <w:b/>
    </w:rPr>
  </w:style>
  <w:style w:type="paragraph" w:customStyle="1" w:styleId="Source">
    <w:name w:val="Source"/>
    <w:basedOn w:val="Standard"/>
    <w:pPr>
      <w:spacing w:before="840" w:after="200"/>
      <w:jc w:val="center"/>
    </w:pPr>
    <w:rPr>
      <w:b/>
      <w:sz w:val="28"/>
    </w:rPr>
  </w:style>
  <w:style w:type="paragraph" w:customStyle="1" w:styleId="SpecialFooter">
    <w:name w:val="Special Footer"/>
    <w:basedOn w:val="Footer"/>
    <w:pPr>
      <w:tabs>
        <w:tab w:val="clear" w:pos="5954"/>
        <w:tab w:val="clear" w:pos="9639"/>
        <w:tab w:val="left" w:pos="567"/>
        <w:tab w:val="left" w:pos="1134"/>
        <w:tab w:val="left" w:pos="1701"/>
        <w:tab w:val="left" w:pos="2268"/>
        <w:tab w:val="left" w:pos="2835"/>
      </w:tabs>
      <w:jc w:val="both"/>
    </w:pPr>
    <w:rPr>
      <w:caps w:val="0"/>
    </w:rPr>
  </w:style>
  <w:style w:type="paragraph" w:customStyle="1" w:styleId="Tablehead">
    <w:name w:val="Table_head"/>
    <w:basedOn w:val="Standard"/>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Standard"/>
    <w:pPr>
      <w:keepNext/>
      <w:keepLines/>
      <w:spacing w:before="360" w:after="120"/>
      <w:jc w:val="center"/>
    </w:pPr>
    <w:rPr>
      <w:b/>
    </w:rPr>
  </w:style>
  <w:style w:type="paragraph" w:customStyle="1" w:styleId="Tabletext">
    <w:name w:val="Table_text"/>
    <w:basedOn w:val="Standard"/>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style>
  <w:style w:type="paragraph" w:customStyle="1" w:styleId="Title3">
    <w:name w:val="Title 3"/>
    <w:basedOn w:val="Title2"/>
    <w:rPr>
      <w:caps w:val="0"/>
    </w:rPr>
  </w:style>
  <w:style w:type="paragraph" w:customStyle="1" w:styleId="Title4">
    <w:name w:val="Title 4"/>
    <w:basedOn w:val="Title3"/>
    <w:rPr>
      <w:b/>
    </w:rPr>
  </w:style>
  <w:style w:type="paragraph" w:customStyle="1" w:styleId="Contents1">
    <w:name w:val="Contents 1"/>
    <w:basedOn w:val="Standard"/>
    <w:pPr>
      <w:keepLines/>
      <w:tabs>
        <w:tab w:val="clear" w:pos="794"/>
        <w:tab w:val="clear" w:pos="1191"/>
        <w:tab w:val="clear" w:pos="1588"/>
        <w:tab w:val="clear" w:pos="1985"/>
        <w:tab w:val="left" w:pos="1644"/>
        <w:tab w:val="left" w:leader="dot" w:pos="9469"/>
        <w:tab w:val="right" w:pos="10319"/>
      </w:tabs>
      <w:spacing w:before="240"/>
      <w:ind w:left="680" w:right="851" w:hanging="680"/>
    </w:pPr>
  </w:style>
  <w:style w:type="paragraph" w:customStyle="1" w:styleId="Contents2">
    <w:name w:val="Contents 2"/>
    <w:basedOn w:val="Contents1"/>
    <w:pPr>
      <w:tabs>
        <w:tab w:val="clear" w:pos="1644"/>
        <w:tab w:val="clear" w:pos="9469"/>
        <w:tab w:val="clear" w:pos="10319"/>
        <w:tab w:val="right" w:leader="dot" w:pos="10886"/>
      </w:tabs>
      <w:spacing w:before="80"/>
      <w:ind w:left="1531" w:right="0" w:hanging="851"/>
    </w:pPr>
  </w:style>
  <w:style w:type="paragraph" w:customStyle="1" w:styleId="Contents3">
    <w:name w:val="Contents 3"/>
    <w:basedOn w:val="Contents2"/>
    <w:pPr>
      <w:tabs>
        <w:tab w:val="clear" w:pos="10886"/>
        <w:tab w:val="right" w:leader="dot" w:pos="9638"/>
      </w:tabs>
      <w:ind w:left="566" w:firstLine="0"/>
    </w:pPr>
  </w:style>
  <w:style w:type="paragraph" w:customStyle="1" w:styleId="Contents4">
    <w:name w:val="Contents 4"/>
    <w:basedOn w:val="Contents3"/>
    <w:pPr>
      <w:ind w:left="849"/>
    </w:pPr>
  </w:style>
  <w:style w:type="paragraph" w:customStyle="1" w:styleId="Contents5">
    <w:name w:val="Contents 5"/>
    <w:basedOn w:val="Contents4"/>
    <w:pPr>
      <w:ind w:left="1132"/>
    </w:pPr>
  </w:style>
  <w:style w:type="paragraph" w:customStyle="1" w:styleId="Contents6">
    <w:name w:val="Contents 6"/>
    <w:basedOn w:val="Contents4"/>
    <w:pPr>
      <w:ind w:left="1415"/>
    </w:pPr>
  </w:style>
  <w:style w:type="paragraph" w:customStyle="1" w:styleId="Contents7">
    <w:name w:val="Contents 7"/>
    <w:basedOn w:val="Contents4"/>
    <w:pPr>
      <w:ind w:left="1698"/>
    </w:pPr>
  </w:style>
  <w:style w:type="paragraph" w:customStyle="1" w:styleId="Contents8">
    <w:name w:val="Contents 8"/>
    <w:basedOn w:val="Contents4"/>
    <w:pPr>
      <w:ind w:left="1981"/>
    </w:pPr>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styleId="FootnoteReference">
    <w:name w:val="footnote reference"/>
    <w:rPr>
      <w:position w:val="1"/>
      <w:sz w:val="18"/>
      <w:vertAlign w:val="baseline"/>
    </w:rPr>
  </w:style>
  <w:style w:type="character" w:styleId="PageNumber">
    <w:name w:val="page number"/>
    <w:basedOn w:val="DefaultParagraphFont"/>
  </w:style>
  <w:style w:type="numbering" w:customStyle="1" w:styleId="WW8Num1">
    <w:name w:val="WW8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cp:revision>
  <cp:lastPrinted>2002-08-01T12:30:00Z</cp:lastPrinted>
  <dcterms:created xsi:type="dcterms:W3CDTF">2011-05-10T03:20:00Z</dcterms:created>
  <dcterms:modified xsi:type="dcterms:W3CDTF">2012-09-08T23:09:00Z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ITU</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