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3030"/>
        <w:gridCol w:w="210"/>
        <w:gridCol w:w="1440"/>
        <w:gridCol w:w="3626"/>
      </w:tblGrid>
      <w:tr w:rsidR="006C499C" w:rsidRPr="00406E33">
        <w:trPr>
          <w:cantSplit/>
        </w:trPr>
        <w:tc>
          <w:tcPr>
            <w:tcW w:w="6297" w:type="dxa"/>
            <w:gridSpan w:val="4"/>
            <w:vAlign w:val="center"/>
          </w:tcPr>
          <w:p w:rsidR="006C499C" w:rsidRPr="00406E33" w:rsidRDefault="006C499C" w:rsidP="00677DB3">
            <w:pPr>
              <w:spacing w:before="0"/>
              <w:rPr>
                <w:b/>
                <w:smallCaps/>
                <w:sz w:val="19"/>
                <w:szCs w:val="19"/>
              </w:rPr>
            </w:pPr>
            <w:bookmarkStart w:id="0" w:name="dsg" w:colFirst="1" w:colLast="1"/>
            <w:bookmarkStart w:id="1" w:name="dtableau"/>
            <w:r w:rsidRPr="00406E33">
              <w:rPr>
                <w:b/>
                <w:smallCaps/>
                <w:sz w:val="20"/>
                <w:szCs w:val="19"/>
              </w:rPr>
              <w:t xml:space="preserve">Rapporteur Meeting of Questions </w:t>
            </w:r>
            <w:r w:rsidR="00602AA7" w:rsidRPr="00406E33">
              <w:rPr>
                <w:b/>
                <w:smallCaps/>
                <w:sz w:val="20"/>
                <w:szCs w:val="19"/>
              </w:rPr>
              <w:t>2, 3, 4, 5, 12, 21, 22</w:t>
            </w:r>
            <w:r w:rsidR="00FA2B2B" w:rsidRPr="00406E33">
              <w:rPr>
                <w:b/>
                <w:smallCaps/>
                <w:sz w:val="20"/>
                <w:szCs w:val="19"/>
              </w:rPr>
              <w:t>,</w:t>
            </w:r>
            <w:r w:rsidR="00602AA7" w:rsidRPr="00406E33">
              <w:rPr>
                <w:b/>
                <w:smallCaps/>
                <w:sz w:val="20"/>
                <w:szCs w:val="19"/>
              </w:rPr>
              <w:t xml:space="preserve"> and 25/16</w:t>
            </w:r>
          </w:p>
        </w:tc>
        <w:tc>
          <w:tcPr>
            <w:tcW w:w="3626" w:type="dxa"/>
            <w:vAlign w:val="center"/>
          </w:tcPr>
          <w:p w:rsidR="006C499C" w:rsidRPr="00406E33" w:rsidRDefault="00406E33" w:rsidP="006C499C">
            <w:pPr>
              <w:spacing w:before="0"/>
              <w:jc w:val="right"/>
              <w:rPr>
                <w:b/>
                <w:bCs/>
                <w:sz w:val="40"/>
              </w:rPr>
            </w:pPr>
            <w:r w:rsidRPr="00406E33">
              <w:rPr>
                <w:b/>
                <w:bCs/>
                <w:sz w:val="40"/>
              </w:rPr>
              <w:t>TD-03</w:t>
            </w:r>
          </w:p>
        </w:tc>
      </w:tr>
      <w:tr w:rsidR="006C499C" w:rsidRPr="00406E33">
        <w:trPr>
          <w:cantSplit/>
          <w:trHeight w:val="461"/>
        </w:trPr>
        <w:tc>
          <w:tcPr>
            <w:tcW w:w="4857" w:type="dxa"/>
            <w:gridSpan w:val="3"/>
            <w:vMerge w:val="restart"/>
            <w:tcBorders>
              <w:bottom w:val="nil"/>
            </w:tcBorders>
          </w:tcPr>
          <w:p w:rsidR="006C499C" w:rsidRPr="00406E33" w:rsidRDefault="006C499C" w:rsidP="006C499C">
            <w:pPr>
              <w:rPr>
                <w:b/>
                <w:bCs/>
                <w:sz w:val="26"/>
              </w:rPr>
            </w:pPr>
            <w:bookmarkStart w:id="2" w:name="dnum" w:colFirst="1" w:colLast="1"/>
            <w:bookmarkEnd w:id="0"/>
            <w:r w:rsidRPr="00406E33">
              <w:rPr>
                <w:b/>
                <w:bCs/>
                <w:sz w:val="26"/>
              </w:rPr>
              <w:t>TELECOMMUNICATION</w:t>
            </w:r>
            <w:r w:rsidRPr="00406E33">
              <w:rPr>
                <w:b/>
                <w:bCs/>
                <w:sz w:val="26"/>
              </w:rPr>
              <w:br/>
              <w:t>STANDARDIZATION SECTOR</w:t>
            </w:r>
          </w:p>
          <w:p w:rsidR="006C499C" w:rsidRPr="00406E33" w:rsidRDefault="006C499C" w:rsidP="00D0565D">
            <w:pPr>
              <w:rPr>
                <w:smallCaps/>
                <w:sz w:val="20"/>
              </w:rPr>
            </w:pPr>
            <w:r w:rsidRPr="00406E33">
              <w:rPr>
                <w:sz w:val="20"/>
              </w:rPr>
              <w:t>STUDY PERIOD 200</w:t>
            </w:r>
            <w:r w:rsidR="00D0565D" w:rsidRPr="00406E33">
              <w:rPr>
                <w:sz w:val="20"/>
              </w:rPr>
              <w:t>9</w:t>
            </w:r>
            <w:r w:rsidRPr="00406E33">
              <w:rPr>
                <w:sz w:val="20"/>
              </w:rPr>
              <w:t>-20</w:t>
            </w:r>
            <w:r w:rsidR="00D0565D" w:rsidRPr="00406E33">
              <w:rPr>
                <w:sz w:val="20"/>
              </w:rPr>
              <w:t>12</w:t>
            </w:r>
          </w:p>
        </w:tc>
        <w:tc>
          <w:tcPr>
            <w:tcW w:w="5066" w:type="dxa"/>
            <w:gridSpan w:val="2"/>
            <w:tcBorders>
              <w:bottom w:val="nil"/>
            </w:tcBorders>
          </w:tcPr>
          <w:p w:rsidR="006C499C" w:rsidRPr="00406E33" w:rsidRDefault="006C499C" w:rsidP="006C499C">
            <w:pPr>
              <w:jc w:val="right"/>
              <w:rPr>
                <w:b/>
                <w:bCs/>
                <w:sz w:val="40"/>
              </w:rPr>
            </w:pPr>
            <w:r w:rsidRPr="00406E33">
              <w:rPr>
                <w:b/>
                <w:bCs/>
                <w:smallCaps/>
                <w:sz w:val="32"/>
              </w:rPr>
              <w:t>STUDY GROUP 16</w:t>
            </w:r>
          </w:p>
        </w:tc>
      </w:tr>
      <w:tr w:rsidR="006C499C" w:rsidRPr="00406E33">
        <w:trPr>
          <w:cantSplit/>
          <w:trHeight w:val="355"/>
        </w:trPr>
        <w:tc>
          <w:tcPr>
            <w:tcW w:w="4857" w:type="dxa"/>
            <w:gridSpan w:val="3"/>
            <w:vMerge/>
            <w:tcBorders>
              <w:bottom w:val="single" w:sz="12" w:space="0" w:color="auto"/>
            </w:tcBorders>
          </w:tcPr>
          <w:p w:rsidR="006C499C" w:rsidRPr="00406E33" w:rsidRDefault="006C499C" w:rsidP="006C499C">
            <w:pPr>
              <w:rPr>
                <w:b/>
                <w:bCs/>
                <w:sz w:val="26"/>
              </w:rPr>
            </w:pPr>
            <w:bookmarkStart w:id="3" w:name="dorlang" w:colFirst="1" w:colLast="1"/>
            <w:bookmarkEnd w:id="2"/>
          </w:p>
        </w:tc>
        <w:tc>
          <w:tcPr>
            <w:tcW w:w="5066" w:type="dxa"/>
            <w:gridSpan w:val="2"/>
            <w:tcBorders>
              <w:bottom w:val="single" w:sz="12" w:space="0" w:color="auto"/>
            </w:tcBorders>
          </w:tcPr>
          <w:p w:rsidR="006C499C" w:rsidRPr="00406E33" w:rsidRDefault="006C499C" w:rsidP="006C499C">
            <w:pPr>
              <w:jc w:val="right"/>
              <w:rPr>
                <w:b/>
                <w:bCs/>
                <w:sz w:val="28"/>
              </w:rPr>
            </w:pPr>
            <w:r w:rsidRPr="00406E33">
              <w:rPr>
                <w:b/>
                <w:bCs/>
                <w:sz w:val="28"/>
              </w:rPr>
              <w:t>Original: English</w:t>
            </w:r>
          </w:p>
        </w:tc>
      </w:tr>
      <w:tr w:rsidR="006C499C" w:rsidRPr="00406E33" w:rsidTr="00C03EC3">
        <w:trPr>
          <w:cantSplit/>
          <w:trHeight w:val="357"/>
        </w:trPr>
        <w:tc>
          <w:tcPr>
            <w:tcW w:w="1617" w:type="dxa"/>
          </w:tcPr>
          <w:p w:rsidR="006C499C" w:rsidRPr="00406E33" w:rsidRDefault="006C499C" w:rsidP="006C499C">
            <w:pPr>
              <w:rPr>
                <w:b/>
                <w:bCs/>
              </w:rPr>
            </w:pPr>
            <w:bookmarkStart w:id="4" w:name="dmeeting" w:colFirst="2" w:colLast="2"/>
            <w:bookmarkStart w:id="5" w:name="dbluepink" w:colFirst="1" w:colLast="1"/>
            <w:bookmarkEnd w:id="3"/>
            <w:r w:rsidRPr="00406E33">
              <w:rPr>
                <w:b/>
                <w:bCs/>
              </w:rPr>
              <w:t>Question(s):</w:t>
            </w:r>
          </w:p>
        </w:tc>
        <w:tc>
          <w:tcPr>
            <w:tcW w:w="3030" w:type="dxa"/>
          </w:tcPr>
          <w:p w:rsidR="006C499C" w:rsidRPr="00406E33" w:rsidRDefault="00AA5810" w:rsidP="006C499C">
            <w:r w:rsidRPr="00406E33">
              <w:t>2</w:t>
            </w:r>
          </w:p>
        </w:tc>
        <w:tc>
          <w:tcPr>
            <w:tcW w:w="5276" w:type="dxa"/>
            <w:gridSpan w:val="3"/>
          </w:tcPr>
          <w:p w:rsidR="006C499C" w:rsidRPr="00406E33" w:rsidRDefault="00602AA7" w:rsidP="00C03EC3">
            <w:pPr>
              <w:wordWrap w:val="0"/>
              <w:jc w:val="right"/>
              <w:rPr>
                <w:szCs w:val="24"/>
              </w:rPr>
            </w:pPr>
            <w:r w:rsidRPr="00406E33">
              <w:rPr>
                <w:rFonts w:eastAsia="Malgun Gothic"/>
                <w:szCs w:val="24"/>
                <w:lang w:eastAsia="ko-KR"/>
              </w:rPr>
              <w:t>Andover, MA</w:t>
            </w:r>
            <w:r w:rsidR="00C2315B" w:rsidRPr="00406E33">
              <w:rPr>
                <w:szCs w:val="24"/>
              </w:rPr>
              <w:t xml:space="preserve">, USA, </w:t>
            </w:r>
            <w:r w:rsidRPr="00406E33">
              <w:rPr>
                <w:rFonts w:eastAsia="Malgun Gothic"/>
                <w:szCs w:val="24"/>
                <w:lang w:eastAsia="ko-KR"/>
              </w:rPr>
              <w:t>18 - 22 July 2011</w:t>
            </w:r>
          </w:p>
        </w:tc>
      </w:tr>
      <w:tr w:rsidR="006C499C" w:rsidRPr="00406E33">
        <w:trPr>
          <w:cantSplit/>
          <w:trHeight w:val="357"/>
        </w:trPr>
        <w:tc>
          <w:tcPr>
            <w:tcW w:w="9923" w:type="dxa"/>
            <w:gridSpan w:val="5"/>
          </w:tcPr>
          <w:p w:rsidR="006C499C" w:rsidRPr="00406E33" w:rsidRDefault="006C499C" w:rsidP="006C499C">
            <w:pPr>
              <w:jc w:val="center"/>
              <w:rPr>
                <w:b/>
                <w:bCs/>
              </w:rPr>
            </w:pPr>
            <w:bookmarkStart w:id="6" w:name="dtitle" w:colFirst="0" w:colLast="0"/>
            <w:bookmarkEnd w:id="4"/>
            <w:bookmarkEnd w:id="5"/>
            <w:r w:rsidRPr="00406E33">
              <w:rPr>
                <w:b/>
                <w:bCs/>
              </w:rPr>
              <w:t>RAPPORTEUR MEETING DOCUMENT</w:t>
            </w:r>
          </w:p>
        </w:tc>
      </w:tr>
      <w:tr w:rsidR="006C499C" w:rsidRPr="00406E33">
        <w:trPr>
          <w:cantSplit/>
          <w:trHeight w:val="357"/>
        </w:trPr>
        <w:tc>
          <w:tcPr>
            <w:tcW w:w="1617" w:type="dxa"/>
          </w:tcPr>
          <w:p w:rsidR="006C499C" w:rsidRPr="00406E33" w:rsidRDefault="006C499C" w:rsidP="006C499C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406E33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6C499C" w:rsidRPr="00406E33" w:rsidRDefault="00406E33" w:rsidP="006C499C">
            <w:r w:rsidRPr="00406E33">
              <w:t>Rapporteur</w:t>
            </w:r>
          </w:p>
        </w:tc>
      </w:tr>
      <w:tr w:rsidR="006C499C" w:rsidRPr="00406E33">
        <w:trPr>
          <w:cantSplit/>
          <w:trHeight w:val="357"/>
        </w:trPr>
        <w:tc>
          <w:tcPr>
            <w:tcW w:w="1617" w:type="dxa"/>
          </w:tcPr>
          <w:p w:rsidR="006C499C" w:rsidRPr="00406E33" w:rsidRDefault="006C499C" w:rsidP="006C499C">
            <w:pPr>
              <w:spacing w:after="120"/>
            </w:pPr>
            <w:bookmarkStart w:id="8" w:name="dtitle1" w:colFirst="1" w:colLast="1"/>
            <w:bookmarkEnd w:id="7"/>
            <w:r w:rsidRPr="00406E33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6C499C" w:rsidRPr="00406E33" w:rsidRDefault="00406E33" w:rsidP="006C499C">
            <w:pPr>
              <w:spacing w:after="120"/>
            </w:pPr>
            <w:r w:rsidRPr="00406E33">
              <w:t>Q.2 Agenda</w:t>
            </w:r>
          </w:p>
        </w:tc>
      </w:tr>
      <w:tr w:rsidR="006C499C" w:rsidRPr="00406E33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6C499C" w:rsidRPr="00406E33" w:rsidRDefault="006C499C" w:rsidP="006C499C">
            <w:pPr>
              <w:spacing w:after="120"/>
            </w:pPr>
            <w:r w:rsidRPr="00406E33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4"/>
            <w:tcBorders>
              <w:bottom w:val="single" w:sz="12" w:space="0" w:color="auto"/>
            </w:tcBorders>
          </w:tcPr>
          <w:p w:rsidR="006C499C" w:rsidRPr="00406E33" w:rsidRDefault="006C499C" w:rsidP="00406E33">
            <w:pPr>
              <w:spacing w:after="120"/>
            </w:pPr>
            <w:r w:rsidRPr="00406E33">
              <w:t>Information</w:t>
            </w:r>
          </w:p>
        </w:tc>
      </w:tr>
    </w:tbl>
    <w:bookmarkEnd w:id="1"/>
    <w:bookmarkEnd w:id="8"/>
    <w:p w:rsidR="006C499C" w:rsidRPr="00406E33" w:rsidRDefault="00406E33" w:rsidP="00AE68B3">
      <w:pPr>
        <w:pStyle w:val="Heading1"/>
      </w:pPr>
      <w:r>
        <w:t>Question 2/16 – H.323 real-time multimedia system</w:t>
      </w:r>
    </w:p>
    <w:p w:rsidR="00406E33" w:rsidRDefault="00406E33" w:rsidP="00406E33">
      <w:r>
        <w:t>The objectives for this meeting are:</w:t>
      </w:r>
    </w:p>
    <w:p w:rsidR="00406E33" w:rsidRDefault="00406E33" w:rsidP="00406E33">
      <w:pPr>
        <w:pStyle w:val="Tabletext"/>
        <w:numPr>
          <w:ilvl w:val="0"/>
          <w:numId w:val="7"/>
        </w:numPr>
        <w:tabs>
          <w:tab w:val="clear" w:pos="284"/>
        </w:tabs>
      </w:pPr>
      <w:r>
        <w:t>Coordinate with other SDOs, Questions, or Study Groups</w:t>
      </w:r>
    </w:p>
    <w:p w:rsidR="00813251" w:rsidRDefault="00813251" w:rsidP="00406E33">
      <w:pPr>
        <w:pStyle w:val="Tabletext"/>
        <w:numPr>
          <w:ilvl w:val="0"/>
          <w:numId w:val="7"/>
        </w:numPr>
        <w:tabs>
          <w:tab w:val="clear" w:pos="284"/>
        </w:tabs>
      </w:pPr>
      <w:r>
        <w:t>Discussion on TD 367/Gen &amp; PP10 Res. 71</w:t>
      </w:r>
      <w:r>
        <w:t xml:space="preserve"> (TD-22)</w:t>
      </w:r>
    </w:p>
    <w:p w:rsidR="00406E33" w:rsidRDefault="00406E33" w:rsidP="00406E33">
      <w:pPr>
        <w:pStyle w:val="Tabletext"/>
        <w:numPr>
          <w:ilvl w:val="0"/>
          <w:numId w:val="7"/>
        </w:numPr>
        <w:tabs>
          <w:tab w:val="clear" w:pos="284"/>
        </w:tabs>
      </w:pPr>
      <w:r>
        <w:t xml:space="preserve">Review items proposed for the H.323-series </w:t>
      </w:r>
      <w:proofErr w:type="spellStart"/>
      <w:r>
        <w:t>Implementors</w:t>
      </w:r>
      <w:proofErr w:type="spellEnd"/>
      <w:r>
        <w:t>' Guide</w:t>
      </w:r>
    </w:p>
    <w:p w:rsidR="00406E33" w:rsidRDefault="00406E33" w:rsidP="00406E33">
      <w:pPr>
        <w:pStyle w:val="Tabletext"/>
        <w:numPr>
          <w:ilvl w:val="0"/>
          <w:numId w:val="7"/>
        </w:numPr>
        <w:tabs>
          <w:tab w:val="clear" w:pos="284"/>
        </w:tabs>
      </w:pPr>
      <w:r>
        <w:t>Progress work on:</w:t>
      </w:r>
    </w:p>
    <w:p w:rsidR="00813251" w:rsidRDefault="00813251" w:rsidP="00406E33">
      <w:pPr>
        <w:pStyle w:val="Tabletext"/>
        <w:numPr>
          <w:ilvl w:val="1"/>
          <w:numId w:val="7"/>
        </w:numPr>
        <w:tabs>
          <w:tab w:val="clear" w:pos="284"/>
          <w:tab w:val="clear" w:pos="567"/>
          <w:tab w:val="clear" w:pos="851"/>
          <w:tab w:val="clear" w:pos="1418"/>
          <w:tab w:val="left" w:pos="565"/>
          <w:tab w:val="left" w:pos="835"/>
        </w:tabs>
      </w:pPr>
      <w:r>
        <w:t>H.323 Annex I</w:t>
      </w:r>
    </w:p>
    <w:p w:rsidR="00813251" w:rsidRDefault="00813251" w:rsidP="00406E33">
      <w:pPr>
        <w:pStyle w:val="Tabletext"/>
        <w:numPr>
          <w:ilvl w:val="1"/>
          <w:numId w:val="7"/>
        </w:numPr>
        <w:tabs>
          <w:tab w:val="clear" w:pos="284"/>
          <w:tab w:val="clear" w:pos="567"/>
          <w:tab w:val="clear" w:pos="851"/>
          <w:tab w:val="clear" w:pos="1418"/>
          <w:tab w:val="left" w:pos="565"/>
          <w:tab w:val="left" w:pos="835"/>
        </w:tabs>
      </w:pPr>
      <w:r>
        <w:t>H.460.SessionID</w:t>
      </w:r>
    </w:p>
    <w:p w:rsidR="00406E33" w:rsidRDefault="00406E33" w:rsidP="00406E33">
      <w:pPr>
        <w:pStyle w:val="Tabletext"/>
        <w:numPr>
          <w:ilvl w:val="1"/>
          <w:numId w:val="7"/>
        </w:numPr>
        <w:tabs>
          <w:tab w:val="clear" w:pos="284"/>
          <w:tab w:val="clear" w:pos="567"/>
          <w:tab w:val="clear" w:pos="851"/>
          <w:tab w:val="clear" w:pos="1418"/>
          <w:tab w:val="left" w:pos="565"/>
          <w:tab w:val="left" w:pos="835"/>
        </w:tabs>
      </w:pPr>
      <w:r>
        <w:t>H.323-Series Implementers Guide Clean-Up</w:t>
      </w:r>
    </w:p>
    <w:p w:rsidR="00813251" w:rsidRDefault="00813251" w:rsidP="00406E33">
      <w:pPr>
        <w:pStyle w:val="Tabletext"/>
        <w:numPr>
          <w:ilvl w:val="1"/>
          <w:numId w:val="7"/>
        </w:numPr>
        <w:tabs>
          <w:tab w:val="clear" w:pos="284"/>
          <w:tab w:val="clear" w:pos="567"/>
          <w:tab w:val="clear" w:pos="851"/>
          <w:tab w:val="clear" w:pos="1418"/>
          <w:tab w:val="left" w:pos="565"/>
          <w:tab w:val="left" w:pos="835"/>
        </w:tabs>
      </w:pPr>
      <w:r>
        <w:t>Revision to H-Series Supplement 4</w:t>
      </w:r>
    </w:p>
    <w:p w:rsidR="00813251" w:rsidRDefault="00406E33" w:rsidP="00406E33">
      <w:pPr>
        <w:numPr>
          <w:ilvl w:val="0"/>
          <w:numId w:val="7"/>
        </w:numPr>
        <w:tabs>
          <w:tab w:val="left" w:pos="794"/>
          <w:tab w:val="left" w:pos="1191"/>
          <w:tab w:val="left" w:pos="1588"/>
          <w:tab w:val="left" w:pos="1985"/>
        </w:tabs>
      </w:pPr>
      <w:r>
        <w:t>Discussion of miscellaneous and new work items</w:t>
      </w:r>
    </w:p>
    <w:p w:rsidR="006C499C" w:rsidRPr="00406E33" w:rsidRDefault="006C499C" w:rsidP="006C499C">
      <w:pPr>
        <w:pStyle w:val="Heading1"/>
        <w:rPr>
          <w:lang w:eastAsia="ja-JP"/>
        </w:rPr>
      </w:pPr>
      <w:r w:rsidRPr="00406E33">
        <w:rPr>
          <w:lang w:eastAsia="ja-JP"/>
        </w:rPr>
        <w:t>Discussion</w:t>
      </w:r>
    </w:p>
    <w:p w:rsidR="006C499C" w:rsidRDefault="00406E33" w:rsidP="00406E33">
      <w:pPr>
        <w:pStyle w:val="Heading2"/>
      </w:pPr>
      <w:r>
        <w:t>Incoming Liaison Statements</w:t>
      </w:r>
    </w:p>
    <w:p w:rsidR="006255F4" w:rsidRDefault="006255F4" w:rsidP="00406E33">
      <w:r>
        <w:t xml:space="preserve">TD-22 – </w:t>
      </w:r>
      <w:r w:rsidRPr="006255F4">
        <w:t>LS from TSAG on highlighting the changes of ITU-T portion of PP. Res. 71(Strategic plan) from (2008-20011) to (2012-2015)</w:t>
      </w:r>
      <w:r>
        <w:t xml:space="preserve"> [TSAG]</w:t>
      </w:r>
      <w:bookmarkStart w:id="9" w:name="_GoBack"/>
      <w:bookmarkEnd w:id="9"/>
    </w:p>
    <w:p w:rsidR="00406E33" w:rsidRDefault="00406E33" w:rsidP="00406E33">
      <w:r>
        <w:t xml:space="preserve">AVD-4138 – </w:t>
      </w:r>
      <w:r w:rsidRPr="00406E33">
        <w:t>LS from ISO/IEC JTC 1/SC 29/WG 11 on Dynamic Adaptive Streaming over HTTP (DASH)</w:t>
      </w:r>
      <w:r>
        <w:t xml:space="preserve"> [ISO/IEC]</w:t>
      </w:r>
    </w:p>
    <w:p w:rsidR="00406E33" w:rsidRDefault="00406E33" w:rsidP="00406E33">
      <w:r>
        <w:t xml:space="preserve">AVD-4155 – </w:t>
      </w:r>
      <w:r w:rsidRPr="00406E33">
        <w:t>LS from IMTC SIP Parity Activity Group on IMTC work on SIP feature parity with H.323</w:t>
      </w:r>
      <w:r>
        <w:t xml:space="preserve"> [IMTC]</w:t>
      </w:r>
    </w:p>
    <w:p w:rsidR="00406E33" w:rsidRDefault="00406E33" w:rsidP="00406E33">
      <w:pPr>
        <w:pStyle w:val="Heading2"/>
      </w:pPr>
      <w:r>
        <w:t>Contributions</w:t>
      </w:r>
    </w:p>
    <w:p w:rsidR="00406E33" w:rsidRDefault="00406E33" w:rsidP="00406E33">
      <w:r>
        <w:t xml:space="preserve">AVD-4090 – </w:t>
      </w:r>
      <w:r w:rsidRPr="00406E33">
        <w:t>Advertisement of IPv4/IPv6 address support in H.245 TCS</w:t>
      </w:r>
      <w:r>
        <w:t xml:space="preserve"> [</w:t>
      </w:r>
      <w:proofErr w:type="spellStart"/>
      <w:r>
        <w:t>Spranto</w:t>
      </w:r>
      <w:proofErr w:type="spellEnd"/>
      <w:r>
        <w:t>]</w:t>
      </w:r>
    </w:p>
    <w:p w:rsidR="00406E33" w:rsidRDefault="00406E33" w:rsidP="00406E33">
      <w:r>
        <w:t xml:space="preserve">AVD-4093 – </w:t>
      </w:r>
      <w:r w:rsidRPr="00406E33">
        <w:t>Using H.225.0 call signalling connection as transport for Media</w:t>
      </w:r>
      <w:r>
        <w:t xml:space="preserve"> [</w:t>
      </w:r>
      <w:proofErr w:type="spellStart"/>
      <w:r>
        <w:t>Spranto</w:t>
      </w:r>
      <w:proofErr w:type="spellEnd"/>
      <w:r>
        <w:t>]</w:t>
      </w:r>
    </w:p>
    <w:p w:rsidR="00406E33" w:rsidRPr="00406E33" w:rsidRDefault="00406E33" w:rsidP="00406E33">
      <w:r>
        <w:t xml:space="preserve">AVD-4136 – </w:t>
      </w:r>
      <w:r w:rsidRPr="00406E33">
        <w:t xml:space="preserve">Proposed text for SVC </w:t>
      </w:r>
      <w:proofErr w:type="spellStart"/>
      <w:r w:rsidRPr="00406E33">
        <w:t>Signaling</w:t>
      </w:r>
      <w:proofErr w:type="spellEnd"/>
      <w:r w:rsidRPr="00406E33">
        <w:t xml:space="preserve"> in H.241</w:t>
      </w:r>
      <w:r>
        <w:t xml:space="preserve"> [</w:t>
      </w:r>
      <w:proofErr w:type="spellStart"/>
      <w:r>
        <w:t>Vidyo</w:t>
      </w:r>
      <w:proofErr w:type="spellEnd"/>
      <w:r>
        <w:t>]</w:t>
      </w:r>
    </w:p>
    <w:p w:rsidR="006C499C" w:rsidRPr="00406E33" w:rsidRDefault="00406E33" w:rsidP="006C499C">
      <w:pPr>
        <w:pStyle w:val="Heading1"/>
        <w:rPr>
          <w:lang w:eastAsia="ja-JP"/>
        </w:rPr>
      </w:pPr>
      <w:r>
        <w:rPr>
          <w:lang w:eastAsia="ja-JP"/>
        </w:rPr>
        <w:lastRenderedPageBreak/>
        <w:t>Work Programme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3"/>
        <w:gridCol w:w="3231"/>
        <w:gridCol w:w="1797"/>
        <w:gridCol w:w="1281"/>
        <w:gridCol w:w="1963"/>
      </w:tblGrid>
      <w:tr w:rsidR="00406E33" w:rsidRPr="00213063" w:rsidTr="00406E33">
        <w:trPr>
          <w:cantSplit/>
          <w:tblHeader/>
          <w:jc w:val="center"/>
        </w:trPr>
        <w:tc>
          <w:tcPr>
            <w:tcW w:w="158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406E33" w:rsidRPr="00213063" w:rsidRDefault="00406E33" w:rsidP="001B6F81">
            <w:pPr>
              <w:pStyle w:val="Tablehead"/>
              <w:rPr>
                <w:sz w:val="20"/>
              </w:rPr>
            </w:pPr>
            <w:r w:rsidRPr="00213063">
              <w:rPr>
                <w:sz w:val="20"/>
              </w:rPr>
              <w:t>Acronym</w:t>
            </w:r>
          </w:p>
        </w:tc>
        <w:tc>
          <w:tcPr>
            <w:tcW w:w="323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406E33" w:rsidRPr="00213063" w:rsidRDefault="00406E33" w:rsidP="001B6F81">
            <w:pPr>
              <w:pStyle w:val="Tablehead"/>
              <w:rPr>
                <w:sz w:val="20"/>
              </w:rPr>
            </w:pPr>
            <w:r w:rsidRPr="00213063">
              <w:rPr>
                <w:sz w:val="20"/>
              </w:rPr>
              <w:t>Title</w:t>
            </w:r>
          </w:p>
        </w:tc>
        <w:tc>
          <w:tcPr>
            <w:tcW w:w="179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406E33" w:rsidRPr="00213063" w:rsidRDefault="00406E33" w:rsidP="001B6F81">
            <w:pPr>
              <w:pStyle w:val="Tablehead"/>
              <w:rPr>
                <w:sz w:val="20"/>
              </w:rPr>
            </w:pPr>
            <w:r w:rsidRPr="00213063">
              <w:rPr>
                <w:sz w:val="20"/>
              </w:rPr>
              <w:t>Editor</w:t>
            </w:r>
          </w:p>
        </w:tc>
        <w:tc>
          <w:tcPr>
            <w:tcW w:w="128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406E33" w:rsidRPr="00213063" w:rsidRDefault="00406E33" w:rsidP="001B6F81">
            <w:pPr>
              <w:pStyle w:val="Tablehead"/>
              <w:rPr>
                <w:sz w:val="20"/>
              </w:rPr>
            </w:pPr>
            <w:r w:rsidRPr="00213063">
              <w:rPr>
                <w:sz w:val="20"/>
              </w:rPr>
              <w:t>Consent / Approval</w:t>
            </w:r>
          </w:p>
        </w:tc>
        <w:tc>
          <w:tcPr>
            <w:tcW w:w="196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406E33" w:rsidRPr="00213063" w:rsidRDefault="00406E33" w:rsidP="001B6F81">
            <w:pPr>
              <w:pStyle w:val="Tablehead"/>
              <w:rPr>
                <w:sz w:val="20"/>
              </w:rPr>
            </w:pPr>
            <w:r w:rsidRPr="00213063">
              <w:rPr>
                <w:sz w:val="20"/>
              </w:rPr>
              <w:t>Reference</w:t>
            </w:r>
          </w:p>
        </w:tc>
      </w:tr>
      <w:tr w:rsidR="00406E33" w:rsidRPr="00213063" w:rsidTr="00406E33">
        <w:trPr>
          <w:cantSplit/>
          <w:jc w:val="center"/>
        </w:trPr>
        <w:tc>
          <w:tcPr>
            <w:tcW w:w="1583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406E33" w:rsidRPr="00195B75" w:rsidRDefault="00406E33" w:rsidP="001B6F81">
            <w:pPr>
              <w:pStyle w:val="Tabletext"/>
              <w:rPr>
                <w:sz w:val="20"/>
              </w:rPr>
            </w:pPr>
            <w:r w:rsidRPr="00195B75">
              <w:rPr>
                <w:sz w:val="20"/>
              </w:rPr>
              <w:t>H-Series Supplement 4</w:t>
            </w:r>
          </w:p>
        </w:tc>
        <w:tc>
          <w:tcPr>
            <w:tcW w:w="3231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406E33" w:rsidRPr="00195B75" w:rsidRDefault="00406E33" w:rsidP="001B6F81">
            <w:pPr>
              <w:pStyle w:val="Tabletext"/>
              <w:rPr>
                <w:sz w:val="20"/>
                <w:highlight w:val="yellow"/>
              </w:rPr>
            </w:pPr>
            <w:r w:rsidRPr="00195B75">
              <w:rPr>
                <w:sz w:val="20"/>
              </w:rPr>
              <w:t>Repository of generic parameters for ITU-T Recommendations H.460.x sub-series (Rev.)</w:t>
            </w:r>
          </w:p>
        </w:tc>
        <w:tc>
          <w:tcPr>
            <w:tcW w:w="1797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406E33" w:rsidRPr="00195B75" w:rsidRDefault="00406E33" w:rsidP="001B6F81">
            <w:pPr>
              <w:pStyle w:val="Tabletext"/>
              <w:rPr>
                <w:sz w:val="20"/>
              </w:rPr>
            </w:pPr>
            <w:r w:rsidRPr="00195B75">
              <w:rPr>
                <w:sz w:val="20"/>
              </w:rPr>
              <w:t>P. Jones (Cisco)</w:t>
            </w:r>
          </w:p>
        </w:tc>
        <w:tc>
          <w:tcPr>
            <w:tcW w:w="1281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406E33" w:rsidRPr="00195B75" w:rsidRDefault="00406E33" w:rsidP="00406E33">
            <w:pPr>
              <w:pStyle w:val="Tabletext"/>
              <w:rPr>
                <w:sz w:val="20"/>
                <w:highlight w:val="yellow"/>
              </w:rPr>
            </w:pPr>
            <w:r w:rsidRPr="00195B75">
              <w:rPr>
                <w:sz w:val="20"/>
              </w:rPr>
              <w:t>201</w:t>
            </w:r>
            <w:r>
              <w:rPr>
                <w:sz w:val="20"/>
              </w:rPr>
              <w:t>1</w:t>
            </w:r>
          </w:p>
        </w:tc>
        <w:tc>
          <w:tcPr>
            <w:tcW w:w="1963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406E33" w:rsidRPr="00195B75" w:rsidRDefault="00406E33" w:rsidP="001B6F81">
            <w:pPr>
              <w:pStyle w:val="Tabletext"/>
              <w:rPr>
                <w:sz w:val="20"/>
                <w:highlight w:val="yellow"/>
              </w:rPr>
            </w:pPr>
            <w:r>
              <w:rPr>
                <w:sz w:val="20"/>
              </w:rPr>
              <w:t>AVD-4058</w:t>
            </w:r>
          </w:p>
        </w:tc>
      </w:tr>
      <w:tr w:rsidR="00406E33" w:rsidRPr="00213063" w:rsidTr="00406E33">
        <w:trPr>
          <w:cantSplit/>
          <w:jc w:val="center"/>
        </w:trPr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06E33" w:rsidRPr="00195B75" w:rsidRDefault="00406E33" w:rsidP="001B6F81">
            <w:pPr>
              <w:pStyle w:val="Tabletext"/>
              <w:rPr>
                <w:sz w:val="20"/>
              </w:rPr>
            </w:pPr>
            <w:r w:rsidRPr="00195B75">
              <w:rPr>
                <w:sz w:val="20"/>
              </w:rPr>
              <w:t>H.323 Annex I</w:t>
            </w:r>
          </w:p>
        </w:tc>
        <w:tc>
          <w:tcPr>
            <w:tcW w:w="32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06E33" w:rsidRPr="00195B75" w:rsidRDefault="00406E33" w:rsidP="001B6F81">
            <w:pPr>
              <w:pStyle w:val="Tabletext"/>
              <w:rPr>
                <w:sz w:val="20"/>
                <w:highlight w:val="yellow"/>
              </w:rPr>
            </w:pPr>
            <w:r w:rsidRPr="00195B75">
              <w:rPr>
                <w:sz w:val="20"/>
              </w:rPr>
              <w:t>Communication over error-prone channels</w:t>
            </w:r>
          </w:p>
        </w:tc>
        <w:tc>
          <w:tcPr>
            <w:tcW w:w="17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06E33" w:rsidRPr="00195B75" w:rsidRDefault="00406E33" w:rsidP="001B6F81">
            <w:pPr>
              <w:pStyle w:val="Tabletext"/>
              <w:rPr>
                <w:sz w:val="20"/>
              </w:rPr>
            </w:pPr>
            <w:r w:rsidRPr="00195B75">
              <w:rPr>
                <w:sz w:val="20"/>
              </w:rPr>
              <w:t>A. Li (</w:t>
            </w:r>
            <w:proofErr w:type="spellStart"/>
            <w:r w:rsidRPr="00195B75">
              <w:rPr>
                <w:sz w:val="20"/>
              </w:rPr>
              <w:t>Hypervision</w:t>
            </w:r>
            <w:proofErr w:type="spellEnd"/>
            <w:r w:rsidRPr="00195B75">
              <w:rPr>
                <w:sz w:val="20"/>
              </w:rPr>
              <w:t>)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06E33" w:rsidRPr="00195B75" w:rsidRDefault="00406E33" w:rsidP="001B6F81">
            <w:pPr>
              <w:pStyle w:val="Tabletext"/>
              <w:rPr>
                <w:sz w:val="20"/>
                <w:highlight w:val="yellow"/>
              </w:rPr>
            </w:pPr>
            <w:r w:rsidRPr="00195B75">
              <w:rPr>
                <w:sz w:val="20"/>
              </w:rPr>
              <w:t>2011</w:t>
            </w:r>
            <w:r>
              <w:rPr>
                <w:sz w:val="20"/>
              </w:rPr>
              <w:t>-12</w:t>
            </w:r>
          </w:p>
        </w:tc>
        <w:tc>
          <w:tcPr>
            <w:tcW w:w="19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06E33" w:rsidRPr="00195B75" w:rsidRDefault="00406E33" w:rsidP="001B6F81">
            <w:pPr>
              <w:pStyle w:val="Tabletext"/>
              <w:rPr>
                <w:sz w:val="20"/>
                <w:highlight w:val="yellow"/>
              </w:rPr>
            </w:pPr>
            <w:r w:rsidRPr="00195B75">
              <w:rPr>
                <w:sz w:val="20"/>
              </w:rPr>
              <w:t>TD 334/WP2</w:t>
            </w:r>
            <w:r>
              <w:rPr>
                <w:sz w:val="20"/>
              </w:rPr>
              <w:t xml:space="preserve"> (2010/07)</w:t>
            </w:r>
          </w:p>
        </w:tc>
      </w:tr>
      <w:tr w:rsidR="00406E33" w:rsidRPr="00213063" w:rsidTr="00406E33">
        <w:trPr>
          <w:cantSplit/>
          <w:jc w:val="center"/>
        </w:trPr>
        <w:tc>
          <w:tcPr>
            <w:tcW w:w="1583" w:type="dxa"/>
            <w:tcBorders>
              <w:top w:val="single" w:sz="4" w:space="0" w:color="auto"/>
            </w:tcBorders>
            <w:shd w:val="clear" w:color="auto" w:fill="auto"/>
          </w:tcPr>
          <w:p w:rsidR="00406E33" w:rsidRDefault="00406E33" w:rsidP="001B6F81">
            <w:pPr>
              <w:pStyle w:val="Tabletext"/>
              <w:rPr>
                <w:sz w:val="20"/>
              </w:rPr>
            </w:pPr>
            <w:r>
              <w:rPr>
                <w:sz w:val="20"/>
              </w:rPr>
              <w:t>H.460.SessionID</w:t>
            </w:r>
          </w:p>
        </w:tc>
        <w:tc>
          <w:tcPr>
            <w:tcW w:w="3231" w:type="dxa"/>
            <w:tcBorders>
              <w:top w:val="single" w:sz="4" w:space="0" w:color="auto"/>
            </w:tcBorders>
            <w:shd w:val="clear" w:color="auto" w:fill="auto"/>
          </w:tcPr>
          <w:p w:rsidR="00406E33" w:rsidRPr="00486349" w:rsidRDefault="00406E33" w:rsidP="001B6F81">
            <w:pPr>
              <w:pStyle w:val="Tabletext"/>
              <w:rPr>
                <w:sz w:val="20"/>
              </w:rPr>
            </w:pPr>
            <w:r w:rsidRPr="001D61C0">
              <w:rPr>
                <w:sz w:val="20"/>
              </w:rPr>
              <w:t xml:space="preserve">End-to-End Session Identifier for </w:t>
            </w:r>
            <w:r>
              <w:rPr>
                <w:sz w:val="20"/>
              </w:rPr>
              <w:t xml:space="preserve">H.323 </w:t>
            </w:r>
            <w:r w:rsidRPr="001D61C0">
              <w:rPr>
                <w:sz w:val="20"/>
              </w:rPr>
              <w:t>Systems</w:t>
            </w:r>
          </w:p>
        </w:tc>
        <w:tc>
          <w:tcPr>
            <w:tcW w:w="1797" w:type="dxa"/>
            <w:tcBorders>
              <w:top w:val="single" w:sz="4" w:space="0" w:color="auto"/>
            </w:tcBorders>
            <w:shd w:val="clear" w:color="auto" w:fill="auto"/>
          </w:tcPr>
          <w:p w:rsidR="00406E33" w:rsidRDefault="00406E33" w:rsidP="001B6F81">
            <w:pPr>
              <w:pStyle w:val="Tabletext"/>
              <w:rPr>
                <w:sz w:val="20"/>
              </w:rPr>
            </w:pPr>
            <w:r>
              <w:rPr>
                <w:sz w:val="20"/>
              </w:rPr>
              <w:t>P. Jones (Cisco)</w:t>
            </w:r>
          </w:p>
        </w:tc>
        <w:tc>
          <w:tcPr>
            <w:tcW w:w="1281" w:type="dxa"/>
            <w:tcBorders>
              <w:top w:val="single" w:sz="4" w:space="0" w:color="auto"/>
            </w:tcBorders>
            <w:shd w:val="clear" w:color="auto" w:fill="auto"/>
          </w:tcPr>
          <w:p w:rsidR="00406E33" w:rsidRDefault="00406E33" w:rsidP="001B6F81">
            <w:pPr>
              <w:pStyle w:val="Tabletext"/>
              <w:rPr>
                <w:sz w:val="20"/>
              </w:rPr>
            </w:pPr>
            <w:r>
              <w:rPr>
                <w:sz w:val="20"/>
              </w:rPr>
              <w:t>2012</w:t>
            </w:r>
          </w:p>
        </w:tc>
        <w:tc>
          <w:tcPr>
            <w:tcW w:w="1963" w:type="dxa"/>
            <w:tcBorders>
              <w:top w:val="single" w:sz="4" w:space="0" w:color="auto"/>
            </w:tcBorders>
            <w:shd w:val="clear" w:color="auto" w:fill="auto"/>
          </w:tcPr>
          <w:p w:rsidR="00406E33" w:rsidRDefault="00406E33" w:rsidP="001B6F81">
            <w:pPr>
              <w:pStyle w:val="Tabletext"/>
              <w:rPr>
                <w:sz w:val="20"/>
              </w:rPr>
            </w:pPr>
            <w:r>
              <w:rPr>
                <w:sz w:val="20"/>
              </w:rPr>
              <w:t>C.552 (2011/03)</w:t>
            </w:r>
          </w:p>
        </w:tc>
      </w:tr>
    </w:tbl>
    <w:p w:rsidR="00AA5810" w:rsidRPr="00406E33" w:rsidRDefault="006C499C" w:rsidP="006C499C">
      <w:pPr>
        <w:jc w:val="center"/>
      </w:pPr>
      <w:r w:rsidRPr="00406E33">
        <w:t>__________________</w:t>
      </w:r>
    </w:p>
    <w:p w:rsidR="00AA5810" w:rsidRPr="00406E33" w:rsidRDefault="00AA5810" w:rsidP="00AA5810"/>
    <w:p w:rsidR="00AA5810" w:rsidRPr="00406E33" w:rsidRDefault="00AA5810" w:rsidP="00AA5810"/>
    <w:p w:rsidR="00AA5810" w:rsidRPr="00406E33" w:rsidRDefault="00AA5810" w:rsidP="00AA5810"/>
    <w:p w:rsidR="006C499C" w:rsidRPr="00406E33" w:rsidRDefault="00AA5810" w:rsidP="00AA5810">
      <w:pPr>
        <w:tabs>
          <w:tab w:val="clear" w:pos="794"/>
          <w:tab w:val="clear" w:pos="1191"/>
          <w:tab w:val="clear" w:pos="1588"/>
          <w:tab w:val="clear" w:pos="1985"/>
          <w:tab w:val="left" w:pos="3166"/>
        </w:tabs>
      </w:pPr>
      <w:r w:rsidRPr="00406E33">
        <w:tab/>
      </w:r>
    </w:p>
    <w:sectPr w:rsidR="006C499C" w:rsidRPr="00406E33" w:rsidSect="006C499C">
      <w:headerReference w:type="default" r:id="rId8"/>
      <w:footerReference w:type="first" r:id="rId9"/>
      <w:pgSz w:w="11907" w:h="16840"/>
      <w:pgMar w:top="1417" w:right="1134" w:bottom="1417" w:left="1134" w:header="567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5EC4" w:rsidRDefault="00825EC4">
      <w:r>
        <w:separator/>
      </w:r>
    </w:p>
  </w:endnote>
  <w:endnote w:type="continuationSeparator" w:id="0">
    <w:p w:rsidR="00825EC4" w:rsidRDefault="00825E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23" w:type="dxa"/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1617"/>
      <w:gridCol w:w="4394"/>
      <w:gridCol w:w="3912"/>
    </w:tblGrid>
    <w:tr w:rsidR="006C499C" w:rsidRPr="00F331C5">
      <w:trPr>
        <w:cantSplit/>
        <w:trHeight w:val="204"/>
      </w:trPr>
      <w:tc>
        <w:tcPr>
          <w:tcW w:w="1617" w:type="dxa"/>
          <w:tcBorders>
            <w:top w:val="single" w:sz="12" w:space="0" w:color="auto"/>
            <w:bottom w:val="single" w:sz="12" w:space="0" w:color="auto"/>
          </w:tcBorders>
        </w:tcPr>
        <w:p w:rsidR="006C499C" w:rsidRPr="00F331C5" w:rsidRDefault="006C499C" w:rsidP="006C499C">
          <w:pPr>
            <w:rPr>
              <w:b/>
              <w:bCs/>
              <w:sz w:val="20"/>
            </w:rPr>
          </w:pPr>
          <w:bookmarkStart w:id="10" w:name="dcontact"/>
          <w:r w:rsidRPr="00F331C5">
            <w:rPr>
              <w:b/>
              <w:bCs/>
              <w:sz w:val="20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  <w:bottom w:val="single" w:sz="12" w:space="0" w:color="auto"/>
          </w:tcBorders>
        </w:tcPr>
        <w:p w:rsidR="006C499C" w:rsidRPr="00AA5810" w:rsidRDefault="00AA5810" w:rsidP="006C499C">
          <w:pPr>
            <w:rPr>
              <w:sz w:val="20"/>
            </w:rPr>
          </w:pPr>
          <w:r w:rsidRPr="00AA5810">
            <w:rPr>
              <w:sz w:val="20"/>
            </w:rPr>
            <w:t>Paul E. Jones</w:t>
          </w:r>
        </w:p>
        <w:p w:rsidR="006C499C" w:rsidRPr="00AA5810" w:rsidRDefault="00AA5810" w:rsidP="006C499C">
          <w:pPr>
            <w:spacing w:before="0"/>
            <w:rPr>
              <w:sz w:val="20"/>
            </w:rPr>
          </w:pPr>
          <w:r w:rsidRPr="00AA5810">
            <w:rPr>
              <w:sz w:val="20"/>
            </w:rPr>
            <w:t>Cisco Systems, Inc.</w:t>
          </w:r>
        </w:p>
        <w:p w:rsidR="006C499C" w:rsidRPr="00F331C5" w:rsidRDefault="00AA5810" w:rsidP="006C499C">
          <w:pPr>
            <w:spacing w:before="0"/>
            <w:rPr>
              <w:sz w:val="20"/>
            </w:rPr>
          </w:pPr>
          <w:r>
            <w:rPr>
              <w:sz w:val="20"/>
            </w:rPr>
            <w:t>USA</w:t>
          </w:r>
        </w:p>
      </w:tc>
      <w:tc>
        <w:tcPr>
          <w:tcW w:w="3912" w:type="dxa"/>
          <w:tcBorders>
            <w:top w:val="single" w:sz="12" w:space="0" w:color="auto"/>
            <w:bottom w:val="single" w:sz="12" w:space="0" w:color="auto"/>
          </w:tcBorders>
        </w:tcPr>
        <w:p w:rsidR="006C499C" w:rsidRPr="00F331C5" w:rsidRDefault="006C499C" w:rsidP="006C499C">
          <w:pPr>
            <w:rPr>
              <w:sz w:val="20"/>
            </w:rPr>
          </w:pPr>
          <w:r w:rsidRPr="00F331C5">
            <w:rPr>
              <w:sz w:val="20"/>
            </w:rPr>
            <w:t>Tel:</w:t>
          </w:r>
          <w:r w:rsidR="00AA5810">
            <w:rPr>
              <w:sz w:val="20"/>
            </w:rPr>
            <w:tab/>
          </w:r>
          <w:r w:rsidRPr="00F331C5">
            <w:rPr>
              <w:sz w:val="20"/>
            </w:rPr>
            <w:t>+</w:t>
          </w:r>
          <w:r w:rsidR="00AA5810">
            <w:rPr>
              <w:sz w:val="20"/>
            </w:rPr>
            <w:t>1 919 476 2048</w:t>
          </w:r>
        </w:p>
        <w:p w:rsidR="006C499C" w:rsidRPr="00F331C5" w:rsidRDefault="006C499C" w:rsidP="00AA5810">
          <w:pPr>
            <w:spacing w:before="0"/>
            <w:rPr>
              <w:sz w:val="20"/>
            </w:rPr>
          </w:pPr>
          <w:r w:rsidRPr="00F331C5">
            <w:rPr>
              <w:sz w:val="20"/>
            </w:rPr>
            <w:t>Email:</w:t>
          </w:r>
          <w:r w:rsidR="00AA5810">
            <w:rPr>
              <w:sz w:val="20"/>
            </w:rPr>
            <w:tab/>
            <w:t>paulej@packetizer.com</w:t>
          </w:r>
        </w:p>
      </w:tc>
    </w:tr>
    <w:bookmarkEnd w:id="10"/>
  </w:tbl>
  <w:p w:rsidR="006C499C" w:rsidRPr="00981DCE" w:rsidRDefault="006C499C" w:rsidP="006C499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5EC4" w:rsidRDefault="00825EC4">
      <w:r>
        <w:separator/>
      </w:r>
    </w:p>
  </w:footnote>
  <w:footnote w:type="continuationSeparator" w:id="0">
    <w:p w:rsidR="00825EC4" w:rsidRDefault="00825E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499C" w:rsidRPr="00981DCE" w:rsidRDefault="006C499C" w:rsidP="006C499C">
    <w:pPr>
      <w:pStyle w:val="Header"/>
    </w:pPr>
    <w:r w:rsidRPr="00981DCE">
      <w:t xml:space="preserve">- </w:t>
    </w:r>
    <w:r w:rsidRPr="00981DCE">
      <w:fldChar w:fldCharType="begin"/>
    </w:r>
    <w:r w:rsidRPr="00981DCE">
      <w:instrText xml:space="preserve"> PAGE  \* MERGEFORMAT </w:instrText>
    </w:r>
    <w:r w:rsidRPr="00981DCE">
      <w:fldChar w:fldCharType="separate"/>
    </w:r>
    <w:r w:rsidR="006255F4">
      <w:rPr>
        <w:noProof/>
      </w:rPr>
      <w:t>2</w:t>
    </w:r>
    <w:r w:rsidRPr="00981DCE">
      <w:fldChar w:fldCharType="end"/>
    </w:r>
    <w:r w:rsidRPr="00981DCE">
      <w:t xml:space="preserve"> -</w:t>
    </w:r>
  </w:p>
  <w:p w:rsidR="006C499C" w:rsidRPr="00711FE1" w:rsidRDefault="006255F4" w:rsidP="006C499C">
    <w:pPr>
      <w:pStyle w:val="Header"/>
    </w:pPr>
    <w:r>
      <w:t>TD-03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16F43B03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>
    <w:nsid w:val="58FB6009"/>
    <w:multiLevelType w:val="hybridMultilevel"/>
    <w:tmpl w:val="2EE430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1"/>
  <w:printFractionalCharacterWidth/>
  <w:embedSystemFonts/>
  <w:activeWritingStyle w:appName="MSWord" w:lang="de-DE" w:vendorID="9" w:dllVersion="512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rawingGridHorizontalSpacing w:val="120"/>
  <w:drawingGridVerticalSpacing w:val="163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6E33"/>
    <w:rsid w:val="002444E1"/>
    <w:rsid w:val="00406E33"/>
    <w:rsid w:val="005267E7"/>
    <w:rsid w:val="00602AA7"/>
    <w:rsid w:val="006255F4"/>
    <w:rsid w:val="006469E2"/>
    <w:rsid w:val="0067042E"/>
    <w:rsid w:val="00677DB3"/>
    <w:rsid w:val="00682BBD"/>
    <w:rsid w:val="0068394C"/>
    <w:rsid w:val="006C499C"/>
    <w:rsid w:val="006E68A9"/>
    <w:rsid w:val="006F3EE7"/>
    <w:rsid w:val="007570DD"/>
    <w:rsid w:val="00762E0E"/>
    <w:rsid w:val="0077413D"/>
    <w:rsid w:val="007B331C"/>
    <w:rsid w:val="00813251"/>
    <w:rsid w:val="00825EC4"/>
    <w:rsid w:val="00891D47"/>
    <w:rsid w:val="009026BC"/>
    <w:rsid w:val="00937BCE"/>
    <w:rsid w:val="009C724D"/>
    <w:rsid w:val="00A65213"/>
    <w:rsid w:val="00AA5810"/>
    <w:rsid w:val="00AC26B2"/>
    <w:rsid w:val="00AE68B3"/>
    <w:rsid w:val="00C03EC3"/>
    <w:rsid w:val="00C2315B"/>
    <w:rsid w:val="00C27061"/>
    <w:rsid w:val="00CC667A"/>
    <w:rsid w:val="00D0565D"/>
    <w:rsid w:val="00DB1662"/>
    <w:rsid w:val="00EB6B2D"/>
    <w:rsid w:val="00FA2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numPr>
        <w:numId w:val="6"/>
      </w:numPr>
      <w:spacing w:before="360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numPr>
        <w:ilvl w:val="1"/>
      </w:num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numPr>
        <w:ilvl w:val="2"/>
      </w:num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</w:style>
  <w:style w:type="paragraph" w:styleId="Heading6">
    <w:name w:val="heading 6"/>
    <w:basedOn w:val="Heading4"/>
    <w:next w:val="Normal"/>
    <w:qFormat/>
    <w:pPr>
      <w:numPr>
        <w:ilvl w:val="5"/>
      </w:numPr>
      <w:tabs>
        <w:tab w:val="clear" w:pos="1021"/>
        <w:tab w:val="clear" w:pos="1191"/>
      </w:tabs>
      <w:outlineLvl w:val="5"/>
    </w:pPr>
  </w:style>
  <w:style w:type="paragraph" w:styleId="Heading7">
    <w:name w:val="heading 7"/>
    <w:basedOn w:val="Heading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6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6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</w:style>
  <w:style w:type="paragraph" w:customStyle="1" w:styleId="ASN1">
    <w:name w:val="ASN.1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FigureNotitle">
    <w:name w:val="Figure_No &amp; title"/>
    <w:basedOn w:val="Normal"/>
    <w:next w:val="Normal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FootnoteReference">
    <w:name w:val="footnote reference"/>
    <w:semiHidden/>
    <w:rPr>
      <w:position w:val="6"/>
      <w:sz w:val="18"/>
    </w:rPr>
  </w:style>
  <w:style w:type="paragraph" w:customStyle="1" w:styleId="Note">
    <w:name w:val="Note"/>
    <w:basedOn w:val="Normal"/>
    <w:pPr>
      <w:spacing w:before="80"/>
    </w:p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Pr>
      <w:b w:val="0"/>
    </w:r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</w:style>
  <w:style w:type="paragraph" w:customStyle="1" w:styleId="Title3">
    <w:name w:val="Title 3"/>
    <w:basedOn w:val="Title2"/>
    <w:next w:val="Normal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numPr>
        <w:numId w:val="6"/>
      </w:numPr>
      <w:spacing w:before="360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numPr>
        <w:ilvl w:val="1"/>
      </w:num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numPr>
        <w:ilvl w:val="2"/>
      </w:num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</w:style>
  <w:style w:type="paragraph" w:styleId="Heading6">
    <w:name w:val="heading 6"/>
    <w:basedOn w:val="Heading4"/>
    <w:next w:val="Normal"/>
    <w:qFormat/>
    <w:pPr>
      <w:numPr>
        <w:ilvl w:val="5"/>
      </w:numPr>
      <w:tabs>
        <w:tab w:val="clear" w:pos="1021"/>
        <w:tab w:val="clear" w:pos="1191"/>
      </w:tabs>
      <w:outlineLvl w:val="5"/>
    </w:pPr>
  </w:style>
  <w:style w:type="paragraph" w:styleId="Heading7">
    <w:name w:val="heading 7"/>
    <w:basedOn w:val="Heading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6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6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</w:style>
  <w:style w:type="paragraph" w:customStyle="1" w:styleId="ASN1">
    <w:name w:val="ASN.1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FigureNotitle">
    <w:name w:val="Figure_No &amp; title"/>
    <w:basedOn w:val="Normal"/>
    <w:next w:val="Normal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FootnoteReference">
    <w:name w:val="footnote reference"/>
    <w:semiHidden/>
    <w:rPr>
      <w:position w:val="6"/>
      <w:sz w:val="18"/>
    </w:rPr>
  </w:style>
  <w:style w:type="paragraph" w:customStyle="1" w:styleId="Note">
    <w:name w:val="Note"/>
    <w:basedOn w:val="Normal"/>
    <w:pPr>
      <w:spacing w:before="80"/>
    </w:p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Pr>
      <w:b w:val="0"/>
    </w:r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</w:style>
  <w:style w:type="paragraph" w:customStyle="1" w:styleId="Title3">
    <w:name w:val="Title 3"/>
    <w:basedOn w:val="Title2"/>
    <w:next w:val="Normal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Documents\Standards%20Work\ITU\2009\201107%20-%20ITU-T%20SG16%20WP2%20-%20Andover\Contributions\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template.dotx</Template>
  <TotalTime>8</TotalTime>
  <Pages>2</Pages>
  <Words>267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Rapporteur Meeting of ITU-T SG16 Questions 2, 3, 4, 5, 12, 21, 22, 24, and 25/16</vt:lpstr>
    </vt:vector>
  </TitlesOfParts>
  <Company>ITU</Company>
  <LinksUpToDate>false</LinksUpToDate>
  <CharactersWithSpaces>1788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Rapporteur Meeting of ITU-T SG16 Questions 2, 3, 4, 5, 12, 21, 22, 24, and 25/16</dc:title>
  <dc:creator>Paul E. Jones</dc:creator>
  <cp:lastModifiedBy>Paul E. Jones</cp:lastModifiedBy>
  <cp:revision>1</cp:revision>
  <cp:lastPrinted>2002-08-01T12:30:00Z</cp:lastPrinted>
  <dcterms:created xsi:type="dcterms:W3CDTF">2011-07-16T22:12:00Z</dcterms:created>
  <dcterms:modified xsi:type="dcterms:W3CDTF">2011-07-16T22:34:00Z</dcterms:modified>
</cp:coreProperties>
</file>